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8A30" w14:textId="3DE5C1C0" w:rsidR="004E03FE" w:rsidRDefault="00445409" w:rsidP="00B56D45">
      <w:pPr>
        <w:spacing w:line="240" w:lineRule="auto"/>
        <w:jc w:val="center"/>
        <w:rPr>
          <w:rFonts w:ascii="Times New Roman" w:hAnsi="Times New Roman" w:cs="Times New Roman"/>
          <w:b/>
          <w:sz w:val="24"/>
          <w:szCs w:val="24"/>
        </w:rPr>
      </w:pPr>
      <w:r w:rsidRPr="003E4E15">
        <w:rPr>
          <w:rFonts w:ascii="Times New Roman" w:hAnsi="Times New Roman" w:cs="Times New Roman"/>
          <w:b/>
          <w:sz w:val="24"/>
          <w:szCs w:val="24"/>
        </w:rPr>
        <w:t>PENGARUH KONSENTRASI PGPR BIOFERTI TERHADAP PERTUMBUHAN DAN HASIL BUNCIS PADA TANAH VERTISOL</w:t>
      </w:r>
    </w:p>
    <w:p w14:paraId="7DF50472" w14:textId="71E39C0E" w:rsidR="00445409" w:rsidRDefault="00445409" w:rsidP="00B56D45">
      <w:pPr>
        <w:spacing w:line="240" w:lineRule="auto"/>
        <w:jc w:val="center"/>
        <w:rPr>
          <w:rFonts w:ascii="Times New Roman" w:hAnsi="Times New Roman" w:cs="Times New Roman"/>
          <w:b/>
          <w:sz w:val="24"/>
          <w:szCs w:val="24"/>
        </w:rPr>
      </w:pPr>
      <w:r w:rsidRPr="000A1B87">
        <w:rPr>
          <w:rFonts w:ascii="Times New Roman" w:hAnsi="Times New Roman" w:cs="Times New Roman"/>
          <w:b/>
          <w:sz w:val="24"/>
          <w:szCs w:val="24"/>
        </w:rPr>
        <w:t xml:space="preserve">EFFECT OF BIOFERTY PGPR CONCENTRATION ON GROWTH AND </w:t>
      </w:r>
      <w:r>
        <w:rPr>
          <w:rFonts w:ascii="Times New Roman" w:hAnsi="Times New Roman" w:cs="Times New Roman"/>
          <w:b/>
          <w:sz w:val="24"/>
          <w:szCs w:val="24"/>
        </w:rPr>
        <w:t xml:space="preserve">YIELD </w:t>
      </w:r>
      <w:r w:rsidRPr="000A1B87">
        <w:rPr>
          <w:rFonts w:ascii="Times New Roman" w:hAnsi="Times New Roman" w:cs="Times New Roman"/>
          <w:b/>
          <w:sz w:val="24"/>
          <w:szCs w:val="24"/>
        </w:rPr>
        <w:t>OF BEAN IN VERTIS</w:t>
      </w:r>
      <w:r>
        <w:rPr>
          <w:rFonts w:ascii="Times New Roman" w:hAnsi="Times New Roman" w:cs="Times New Roman"/>
          <w:b/>
          <w:sz w:val="24"/>
          <w:szCs w:val="24"/>
        </w:rPr>
        <w:t>OL</w:t>
      </w:r>
    </w:p>
    <w:p w14:paraId="2EC123F6" w14:textId="43E6CC7B" w:rsidR="00445409" w:rsidRDefault="00445409" w:rsidP="00B56D45">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Ardinis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Siregar</w:t>
      </w:r>
      <w:proofErr w:type="spellEnd"/>
    </w:p>
    <w:p w14:paraId="083F6D38" w14:textId="397A4F95" w:rsidR="00445409" w:rsidRDefault="00445409" w:rsidP="00B56D45">
      <w:pPr>
        <w:spacing w:line="240" w:lineRule="auto"/>
        <w:jc w:val="center"/>
        <w:rPr>
          <w:rFonts w:ascii="Times New Roman" w:hAnsi="Times New Roman" w:cs="Times New Roman"/>
          <w:bCs/>
          <w:sz w:val="24"/>
          <w:szCs w:val="24"/>
        </w:rPr>
      </w:pPr>
      <w:r w:rsidRPr="00445409">
        <w:rPr>
          <w:rFonts w:ascii="Times New Roman" w:hAnsi="Times New Roman" w:cs="Times New Roman"/>
          <w:bCs/>
          <w:sz w:val="24"/>
          <w:szCs w:val="24"/>
        </w:rPr>
        <w:t xml:space="preserve">Program </w:t>
      </w:r>
      <w:proofErr w:type="spellStart"/>
      <w:r w:rsidRPr="00445409">
        <w:rPr>
          <w:rFonts w:ascii="Times New Roman" w:hAnsi="Times New Roman" w:cs="Times New Roman"/>
          <w:bCs/>
          <w:sz w:val="24"/>
          <w:szCs w:val="24"/>
        </w:rPr>
        <w:t>Studi</w:t>
      </w:r>
      <w:proofErr w:type="spellEnd"/>
      <w:r w:rsidRPr="00445409">
        <w:rPr>
          <w:rFonts w:ascii="Times New Roman" w:hAnsi="Times New Roman" w:cs="Times New Roman"/>
          <w:bCs/>
          <w:sz w:val="24"/>
          <w:szCs w:val="24"/>
        </w:rPr>
        <w:t xml:space="preserve"> </w:t>
      </w:r>
      <w:proofErr w:type="spellStart"/>
      <w:r w:rsidRPr="00445409">
        <w:rPr>
          <w:rFonts w:ascii="Times New Roman" w:hAnsi="Times New Roman" w:cs="Times New Roman"/>
          <w:bCs/>
          <w:sz w:val="24"/>
          <w:szCs w:val="24"/>
        </w:rPr>
        <w:t>Agroteknologi</w:t>
      </w:r>
      <w:proofErr w:type="spellEnd"/>
      <w:r w:rsidRPr="00445409">
        <w:rPr>
          <w:rFonts w:ascii="Times New Roman" w:hAnsi="Times New Roman" w:cs="Times New Roman"/>
          <w:bCs/>
          <w:sz w:val="24"/>
          <w:szCs w:val="24"/>
        </w:rPr>
        <w:t xml:space="preserve"> Universitas </w:t>
      </w:r>
      <w:proofErr w:type="spellStart"/>
      <w:r w:rsidRPr="00445409">
        <w:rPr>
          <w:rFonts w:ascii="Times New Roman" w:hAnsi="Times New Roman" w:cs="Times New Roman"/>
          <w:bCs/>
          <w:sz w:val="24"/>
          <w:szCs w:val="24"/>
        </w:rPr>
        <w:t>Mercu</w:t>
      </w:r>
      <w:proofErr w:type="spellEnd"/>
      <w:r w:rsidRPr="00445409">
        <w:rPr>
          <w:rFonts w:ascii="Times New Roman" w:hAnsi="Times New Roman" w:cs="Times New Roman"/>
          <w:bCs/>
          <w:sz w:val="24"/>
          <w:szCs w:val="24"/>
        </w:rPr>
        <w:t xml:space="preserve"> </w:t>
      </w:r>
      <w:proofErr w:type="spellStart"/>
      <w:r w:rsidRPr="00445409">
        <w:rPr>
          <w:rFonts w:ascii="Times New Roman" w:hAnsi="Times New Roman" w:cs="Times New Roman"/>
          <w:bCs/>
          <w:sz w:val="24"/>
          <w:szCs w:val="24"/>
        </w:rPr>
        <w:t>Buana</w:t>
      </w:r>
      <w:proofErr w:type="spellEnd"/>
      <w:r w:rsidRPr="00445409">
        <w:rPr>
          <w:rFonts w:ascii="Times New Roman" w:hAnsi="Times New Roman" w:cs="Times New Roman"/>
          <w:bCs/>
          <w:sz w:val="24"/>
          <w:szCs w:val="24"/>
        </w:rPr>
        <w:t xml:space="preserve"> Yogyakarta</w:t>
      </w:r>
    </w:p>
    <w:p w14:paraId="798F7744" w14:textId="7B735274" w:rsidR="00445409" w:rsidRDefault="000E43B9" w:rsidP="00B56D45">
      <w:pPr>
        <w:spacing w:line="240" w:lineRule="auto"/>
        <w:jc w:val="center"/>
        <w:rPr>
          <w:rFonts w:ascii="Times New Roman" w:hAnsi="Times New Roman" w:cs="Times New Roman"/>
          <w:bCs/>
          <w:sz w:val="24"/>
          <w:szCs w:val="24"/>
        </w:rPr>
      </w:pPr>
      <w:hyperlink r:id="rId8" w:history="1">
        <w:r w:rsidR="00445409" w:rsidRPr="00230D66">
          <w:rPr>
            <w:rStyle w:val="Hyperlink"/>
            <w:rFonts w:ascii="Times New Roman" w:hAnsi="Times New Roman" w:cs="Times New Roman"/>
            <w:bCs/>
            <w:sz w:val="24"/>
            <w:szCs w:val="24"/>
          </w:rPr>
          <w:t>ardinissiregar5@gmail.com</w:t>
        </w:r>
      </w:hyperlink>
      <w:r w:rsidR="00445409">
        <w:rPr>
          <w:rFonts w:ascii="Times New Roman" w:hAnsi="Times New Roman" w:cs="Times New Roman"/>
          <w:bCs/>
          <w:sz w:val="24"/>
          <w:szCs w:val="24"/>
        </w:rPr>
        <w:t xml:space="preserve"> </w:t>
      </w:r>
    </w:p>
    <w:p w14:paraId="122F2E38" w14:textId="1B794990" w:rsidR="00445409" w:rsidRPr="00445409" w:rsidRDefault="00445409" w:rsidP="00B56D45">
      <w:pPr>
        <w:spacing w:line="240" w:lineRule="auto"/>
        <w:jc w:val="center"/>
        <w:rPr>
          <w:rFonts w:ascii="Times New Roman" w:hAnsi="Times New Roman" w:cs="Times New Roman"/>
          <w:b/>
          <w:sz w:val="24"/>
          <w:szCs w:val="24"/>
        </w:rPr>
      </w:pPr>
      <w:r w:rsidRPr="00445409">
        <w:rPr>
          <w:rFonts w:ascii="Times New Roman" w:hAnsi="Times New Roman" w:cs="Times New Roman"/>
          <w:b/>
          <w:sz w:val="24"/>
          <w:szCs w:val="24"/>
        </w:rPr>
        <w:t>INTISARI</w:t>
      </w:r>
    </w:p>
    <w:p w14:paraId="1707D4F5" w14:textId="51D378D5" w:rsidR="00445409" w:rsidRDefault="00445409" w:rsidP="00B56D45">
      <w:pPr>
        <w:spacing w:line="240" w:lineRule="auto"/>
        <w:ind w:firstLine="720"/>
        <w:jc w:val="both"/>
        <w:rPr>
          <w:rFonts w:ascii="Times New Roman" w:hAnsi="Times New Roman" w:cs="Times New Roman"/>
          <w:sz w:val="24"/>
          <w:szCs w:val="24"/>
        </w:rPr>
      </w:pPr>
      <w:r w:rsidRPr="000A1B87">
        <w:rPr>
          <w:rFonts w:ascii="Times New Roman" w:hAnsi="Times New Roman" w:cs="Times New Roman"/>
          <w:sz w:val="24"/>
          <w:szCs w:val="24"/>
          <w:lang w:val="id-ID"/>
        </w:rPr>
        <w:t>Penelitian</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r w:rsidRPr="000A1B87">
        <w:rPr>
          <w:rFonts w:ascii="Times New Roman" w:hAnsi="Times New Roman" w:cs="Times New Roman"/>
          <w:sz w:val="24"/>
          <w:szCs w:val="24"/>
          <w:lang w:val="id-ID"/>
        </w:rPr>
        <w:t>mengetahui konsentrasi PGPR Bioferti</w:t>
      </w:r>
      <w:r>
        <w:rPr>
          <w:rFonts w:ascii="Times New Roman" w:hAnsi="Times New Roman" w:cs="Times New Roman"/>
          <w:sz w:val="24"/>
          <w:szCs w:val="24"/>
        </w:rPr>
        <w:t xml:space="preserve"> </w:t>
      </w:r>
      <w:r w:rsidRPr="000A1B87">
        <w:rPr>
          <w:rFonts w:ascii="Times New Roman" w:hAnsi="Times New Roman" w:cs="Times New Roman"/>
          <w:sz w:val="24"/>
          <w:szCs w:val="24"/>
          <w:lang w:val="id-ID"/>
        </w:rPr>
        <w:t xml:space="preserve">yang tepat terhadap pertumbuhan dan hasil </w:t>
      </w:r>
      <w:proofErr w:type="spellStart"/>
      <w:r w:rsidRPr="000A1B87">
        <w:rPr>
          <w:rFonts w:ascii="Times New Roman" w:hAnsi="Times New Roman" w:cs="Times New Roman"/>
          <w:sz w:val="24"/>
          <w:szCs w:val="24"/>
        </w:rPr>
        <w:t>Buncis</w:t>
      </w:r>
      <w:proofErr w:type="spellEnd"/>
      <w:r w:rsidRPr="000A1B87">
        <w:rPr>
          <w:rFonts w:ascii="Times New Roman" w:hAnsi="Times New Roman" w:cs="Times New Roman"/>
          <w:sz w:val="24"/>
          <w:szCs w:val="24"/>
        </w:rPr>
        <w:t xml:space="preserve"> </w:t>
      </w:r>
      <w:r w:rsidRPr="000A1B87">
        <w:rPr>
          <w:rFonts w:ascii="Times New Roman" w:hAnsi="Times New Roman" w:cs="Times New Roman"/>
          <w:sz w:val="24"/>
          <w:szCs w:val="24"/>
          <w:lang w:val="id-ID"/>
        </w:rPr>
        <w:t xml:space="preserve">pada </w:t>
      </w:r>
      <w:proofErr w:type="spellStart"/>
      <w:r w:rsidRPr="000A1B87">
        <w:rPr>
          <w:rFonts w:ascii="Times New Roman" w:hAnsi="Times New Roman" w:cs="Times New Roman"/>
          <w:sz w:val="24"/>
          <w:szCs w:val="24"/>
        </w:rPr>
        <w:t>tanah</w:t>
      </w:r>
      <w:proofErr w:type="spellEnd"/>
      <w:r w:rsidRPr="000A1B87">
        <w:rPr>
          <w:rFonts w:ascii="Times New Roman" w:hAnsi="Times New Roman" w:cs="Times New Roman"/>
          <w:sz w:val="24"/>
          <w:szCs w:val="24"/>
        </w:rPr>
        <w:t xml:space="preserve"> </w:t>
      </w:r>
      <w:r w:rsidRPr="000A1B87">
        <w:rPr>
          <w:rFonts w:ascii="Times New Roman" w:hAnsi="Times New Roman" w:cs="Times New Roman"/>
          <w:sz w:val="24"/>
          <w:szCs w:val="24"/>
          <w:lang w:val="id-ID"/>
        </w:rPr>
        <w:t>vertisol.</w:t>
      </w:r>
      <w:r>
        <w:rPr>
          <w:rFonts w:ascii="Times New Roman" w:hAnsi="Times New Roman" w:cs="Times New Roman"/>
          <w:sz w:val="24"/>
          <w:szCs w:val="24"/>
        </w:rPr>
        <w:t xml:space="preserve"> Telah </w:t>
      </w:r>
      <w:proofErr w:type="spellStart"/>
      <w:r w:rsidRPr="000A1B87">
        <w:rPr>
          <w:rFonts w:ascii="Times New Roman" w:hAnsi="Times New Roman" w:cs="Times New Roman"/>
          <w:sz w:val="24"/>
          <w:szCs w:val="24"/>
        </w:rPr>
        <w:t>dilaksanakan</w:t>
      </w:r>
      <w:proofErr w:type="spellEnd"/>
      <w:r w:rsidRPr="000A1B87">
        <w:rPr>
          <w:rFonts w:ascii="Times New Roman" w:hAnsi="Times New Roman" w:cs="Times New Roman"/>
          <w:sz w:val="24"/>
          <w:szCs w:val="24"/>
        </w:rPr>
        <w:t xml:space="preserve"> di </w:t>
      </w:r>
      <w:proofErr w:type="spellStart"/>
      <w:r w:rsidRPr="000A1B87">
        <w:rPr>
          <w:rFonts w:ascii="Times New Roman" w:hAnsi="Times New Roman" w:cs="Times New Roman"/>
          <w:sz w:val="24"/>
          <w:szCs w:val="24"/>
        </w:rPr>
        <w:t>Desa</w:t>
      </w:r>
      <w:proofErr w:type="spellEnd"/>
      <w:r w:rsidRPr="000A1B87">
        <w:rPr>
          <w:rFonts w:ascii="Times New Roman" w:hAnsi="Times New Roman" w:cs="Times New Roman"/>
          <w:sz w:val="24"/>
          <w:szCs w:val="24"/>
        </w:rPr>
        <w:t xml:space="preserve"> </w:t>
      </w:r>
      <w:proofErr w:type="spellStart"/>
      <w:r w:rsidRPr="000A1B87">
        <w:rPr>
          <w:rFonts w:ascii="Times New Roman" w:hAnsi="Times New Roman" w:cs="Times New Roman"/>
          <w:sz w:val="24"/>
          <w:szCs w:val="24"/>
        </w:rPr>
        <w:t>Argorejo</w:t>
      </w:r>
      <w:proofErr w:type="spellEnd"/>
      <w:r w:rsidRPr="000A1B87">
        <w:rPr>
          <w:rFonts w:ascii="Times New Roman" w:hAnsi="Times New Roman" w:cs="Times New Roman"/>
          <w:sz w:val="24"/>
          <w:szCs w:val="24"/>
        </w:rPr>
        <w:t xml:space="preserve">, </w:t>
      </w:r>
      <w:proofErr w:type="spellStart"/>
      <w:r w:rsidRPr="000A1B87">
        <w:rPr>
          <w:rFonts w:ascii="Times New Roman" w:hAnsi="Times New Roman" w:cs="Times New Roman"/>
          <w:sz w:val="24"/>
          <w:szCs w:val="24"/>
        </w:rPr>
        <w:t>Kecamatan</w:t>
      </w:r>
      <w:proofErr w:type="spellEnd"/>
      <w:r w:rsidRPr="000A1B87">
        <w:rPr>
          <w:rFonts w:ascii="Times New Roman" w:hAnsi="Times New Roman" w:cs="Times New Roman"/>
          <w:sz w:val="24"/>
          <w:szCs w:val="24"/>
        </w:rPr>
        <w:t xml:space="preserve"> </w:t>
      </w:r>
      <w:proofErr w:type="spellStart"/>
      <w:r w:rsidRPr="000A1B87">
        <w:rPr>
          <w:rFonts w:ascii="Times New Roman" w:hAnsi="Times New Roman" w:cs="Times New Roman"/>
          <w:sz w:val="24"/>
          <w:szCs w:val="24"/>
        </w:rPr>
        <w:t>Sedayu</w:t>
      </w:r>
      <w:proofErr w:type="spellEnd"/>
      <w:r w:rsidRPr="000A1B87">
        <w:rPr>
          <w:rFonts w:ascii="Times New Roman" w:hAnsi="Times New Roman" w:cs="Times New Roman"/>
          <w:sz w:val="24"/>
          <w:szCs w:val="24"/>
        </w:rPr>
        <w:t xml:space="preserve">, </w:t>
      </w:r>
      <w:proofErr w:type="spellStart"/>
      <w:r w:rsidRPr="000A1B87">
        <w:rPr>
          <w:rFonts w:ascii="Times New Roman" w:hAnsi="Times New Roman" w:cs="Times New Roman"/>
          <w:sz w:val="24"/>
          <w:szCs w:val="24"/>
        </w:rPr>
        <w:t>Kabupaten</w:t>
      </w:r>
      <w:proofErr w:type="spellEnd"/>
      <w:r w:rsidRPr="000A1B87">
        <w:rPr>
          <w:rFonts w:ascii="Times New Roman" w:hAnsi="Times New Roman" w:cs="Times New Roman"/>
          <w:sz w:val="24"/>
          <w:szCs w:val="24"/>
        </w:rPr>
        <w:t xml:space="preserve"> Bantul, Yogyakarta</w:t>
      </w:r>
      <w:r>
        <w:rPr>
          <w:rFonts w:ascii="Times New Roman" w:hAnsi="Times New Roman" w:cs="Times New Roman"/>
          <w:sz w:val="24"/>
          <w:szCs w:val="24"/>
        </w:rPr>
        <w:t xml:space="preserve"> pada</w:t>
      </w:r>
      <w:r w:rsidRPr="000A1B87">
        <w:rPr>
          <w:rFonts w:ascii="Times New Roman" w:hAnsi="Times New Roman" w:cs="Times New Roman"/>
          <w:sz w:val="24"/>
          <w:szCs w:val="24"/>
        </w:rPr>
        <w:t xml:space="preserve"> </w:t>
      </w:r>
      <w:proofErr w:type="spellStart"/>
      <w:r w:rsidRPr="000A1B87">
        <w:rPr>
          <w:rFonts w:ascii="Times New Roman" w:hAnsi="Times New Roman" w:cs="Times New Roman"/>
          <w:sz w:val="24"/>
          <w:szCs w:val="24"/>
        </w:rPr>
        <w:t>bula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2021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maret</w:t>
      </w:r>
      <w:proofErr w:type="spellEnd"/>
      <w:r>
        <w:rPr>
          <w:rFonts w:ascii="Times New Roman" w:hAnsi="Times New Roman" w:cs="Times New Roman"/>
          <w:sz w:val="24"/>
          <w:szCs w:val="24"/>
        </w:rPr>
        <w:t xml:space="preserve"> 2021.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konsntrasi</w:t>
      </w:r>
      <w:proofErr w:type="spellEnd"/>
      <w:r>
        <w:rPr>
          <w:rFonts w:ascii="Times New Roman" w:hAnsi="Times New Roman" w:cs="Times New Roman"/>
          <w:sz w:val="24"/>
          <w:szCs w:val="24"/>
        </w:rPr>
        <w:t xml:space="preserve"> PGPR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0 ml, 15 ml, 20 ml, dan 25 ml/liter air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buncis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percobaan</w:t>
      </w:r>
      <w:proofErr w:type="spellEnd"/>
      <w:r>
        <w:rPr>
          <w:rFonts w:ascii="Times New Roman" w:hAnsi="Times New Roman" w:cs="Times New Roman"/>
          <w:sz w:val="24"/>
          <w:szCs w:val="24"/>
        </w:rPr>
        <w:t xml:space="preserve"> pot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ulangan</w:t>
      </w:r>
      <w:proofErr w:type="spellEnd"/>
      <w:r>
        <w:rPr>
          <w:rFonts w:ascii="Times New Roman" w:hAnsi="Times New Roman" w:cs="Times New Roman"/>
          <w:sz w:val="24"/>
          <w:szCs w:val="24"/>
        </w:rPr>
        <w:t xml:space="preserve">. </w:t>
      </w:r>
      <w:r w:rsidRPr="009E23D4">
        <w:rPr>
          <w:rFonts w:ascii="Times New Roman" w:hAnsi="Times New Roman" w:cs="Times New Roman"/>
          <w:sz w:val="24"/>
          <w:szCs w:val="24"/>
        </w:rPr>
        <w:t xml:space="preserve">Hasil </w:t>
      </w:r>
      <w:proofErr w:type="spellStart"/>
      <w:r w:rsidRPr="009E23D4">
        <w:rPr>
          <w:rFonts w:ascii="Times New Roman" w:hAnsi="Times New Roman" w:cs="Times New Roman"/>
          <w:sz w:val="24"/>
          <w:szCs w:val="24"/>
        </w:rPr>
        <w:t>penelitian</w:t>
      </w:r>
      <w:proofErr w:type="spellEnd"/>
      <w:r w:rsidRPr="009E23D4">
        <w:rPr>
          <w:rFonts w:ascii="Times New Roman" w:hAnsi="Times New Roman" w:cs="Times New Roman"/>
          <w:sz w:val="24"/>
          <w:szCs w:val="24"/>
        </w:rPr>
        <w:t xml:space="preserve"> </w:t>
      </w:r>
      <w:proofErr w:type="spellStart"/>
      <w:r w:rsidRPr="009E23D4">
        <w:rPr>
          <w:rFonts w:ascii="Times New Roman" w:hAnsi="Times New Roman" w:cs="Times New Roman"/>
          <w:sz w:val="24"/>
          <w:szCs w:val="24"/>
        </w:rPr>
        <w:t>menunjukkan</w:t>
      </w:r>
      <w:proofErr w:type="spellEnd"/>
      <w:r w:rsidRPr="009E23D4">
        <w:rPr>
          <w:rFonts w:ascii="Times New Roman" w:hAnsi="Times New Roman" w:cs="Times New Roman"/>
          <w:sz w:val="24"/>
          <w:szCs w:val="24"/>
        </w:rPr>
        <w:t xml:space="preserve"> </w:t>
      </w:r>
      <w:proofErr w:type="spellStart"/>
      <w:r w:rsidRPr="009E23D4">
        <w:rPr>
          <w:rFonts w:ascii="Times New Roman" w:hAnsi="Times New Roman" w:cs="Times New Roman"/>
          <w:sz w:val="24"/>
          <w:szCs w:val="24"/>
        </w:rPr>
        <w:t>bahwa</w:t>
      </w:r>
      <w:proofErr w:type="spellEnd"/>
      <w:r w:rsidRPr="009E23D4">
        <w:rPr>
          <w:rFonts w:ascii="Times New Roman" w:hAnsi="Times New Roman" w:cs="Times New Roman"/>
          <w:sz w:val="24"/>
          <w:szCs w:val="24"/>
        </w:rPr>
        <w:t xml:space="preserve"> </w:t>
      </w:r>
      <w:proofErr w:type="spellStart"/>
      <w:r w:rsidRPr="009E23D4">
        <w:rPr>
          <w:rFonts w:ascii="Times New Roman" w:hAnsi="Times New Roman" w:cs="Times New Roman"/>
          <w:sz w:val="24"/>
          <w:szCs w:val="24"/>
        </w:rPr>
        <w:t>Pemberian</w:t>
      </w:r>
      <w:proofErr w:type="spellEnd"/>
      <w:r w:rsidRPr="009E23D4">
        <w:rPr>
          <w:rFonts w:ascii="Times New Roman" w:hAnsi="Times New Roman" w:cs="Times New Roman"/>
          <w:sz w:val="24"/>
          <w:szCs w:val="24"/>
        </w:rPr>
        <w:t xml:space="preserve"> PGPR </w:t>
      </w:r>
      <w:proofErr w:type="spellStart"/>
      <w:r w:rsidRPr="009E23D4">
        <w:rPr>
          <w:rFonts w:ascii="Times New Roman" w:hAnsi="Times New Roman" w:cs="Times New Roman"/>
          <w:sz w:val="24"/>
          <w:szCs w:val="24"/>
        </w:rPr>
        <w:t>Bioferti</w:t>
      </w:r>
      <w:proofErr w:type="spellEnd"/>
      <w:r w:rsidRPr="009E23D4">
        <w:rPr>
          <w:rFonts w:ascii="Times New Roman" w:hAnsi="Times New Roman" w:cs="Times New Roman"/>
          <w:sz w:val="24"/>
          <w:szCs w:val="24"/>
        </w:rPr>
        <w:t xml:space="preserve"> pada </w:t>
      </w:r>
      <w:proofErr w:type="spellStart"/>
      <w:r w:rsidRPr="009E23D4">
        <w:rPr>
          <w:rFonts w:ascii="Times New Roman" w:hAnsi="Times New Roman" w:cs="Times New Roman"/>
          <w:sz w:val="24"/>
          <w:szCs w:val="24"/>
        </w:rPr>
        <w:t>tanaman</w:t>
      </w:r>
      <w:proofErr w:type="spellEnd"/>
      <w:r w:rsidRPr="009E23D4">
        <w:rPr>
          <w:rFonts w:ascii="Times New Roman" w:hAnsi="Times New Roman" w:cs="Times New Roman"/>
          <w:sz w:val="24"/>
          <w:szCs w:val="24"/>
        </w:rPr>
        <w:t xml:space="preserve"> </w:t>
      </w:r>
      <w:proofErr w:type="spellStart"/>
      <w:r w:rsidRPr="009E23D4">
        <w:rPr>
          <w:rFonts w:ascii="Times New Roman" w:hAnsi="Times New Roman" w:cs="Times New Roman"/>
          <w:sz w:val="24"/>
          <w:szCs w:val="24"/>
        </w:rPr>
        <w:t>buncis</w:t>
      </w:r>
      <w:proofErr w:type="spellEnd"/>
      <w:r w:rsidRPr="009E23D4">
        <w:rPr>
          <w:rFonts w:ascii="Times New Roman" w:hAnsi="Times New Roman" w:cs="Times New Roman"/>
          <w:sz w:val="24"/>
          <w:szCs w:val="24"/>
        </w:rPr>
        <w:t xml:space="preserve"> </w:t>
      </w:r>
      <w:proofErr w:type="spellStart"/>
      <w:r w:rsidRPr="009E23D4">
        <w:rPr>
          <w:rFonts w:ascii="Times New Roman" w:hAnsi="Times New Roman" w:cs="Times New Roman"/>
          <w:sz w:val="24"/>
          <w:szCs w:val="24"/>
        </w:rPr>
        <w:t>ternyata</w:t>
      </w:r>
      <w:proofErr w:type="spellEnd"/>
      <w:r w:rsidRPr="009E23D4">
        <w:rPr>
          <w:rFonts w:ascii="Times New Roman" w:hAnsi="Times New Roman" w:cs="Times New Roman"/>
          <w:sz w:val="24"/>
          <w:szCs w:val="24"/>
        </w:rPr>
        <w:t xml:space="preserve"> </w:t>
      </w:r>
      <w:proofErr w:type="spellStart"/>
      <w:r w:rsidRPr="009E23D4">
        <w:rPr>
          <w:rFonts w:ascii="Times New Roman" w:hAnsi="Times New Roman" w:cs="Times New Roman"/>
          <w:sz w:val="24"/>
          <w:szCs w:val="24"/>
        </w:rPr>
        <w:t>dapat</w:t>
      </w:r>
      <w:proofErr w:type="spellEnd"/>
      <w:r w:rsidRPr="009E23D4">
        <w:rPr>
          <w:rFonts w:ascii="Times New Roman" w:hAnsi="Times New Roman" w:cs="Times New Roman"/>
          <w:sz w:val="24"/>
          <w:szCs w:val="24"/>
        </w:rPr>
        <w:t xml:space="preserve"> </w:t>
      </w:r>
      <w:proofErr w:type="spellStart"/>
      <w:r w:rsidRPr="009E23D4">
        <w:rPr>
          <w:rFonts w:ascii="Times New Roman" w:hAnsi="Times New Roman" w:cs="Times New Roman"/>
          <w:sz w:val="24"/>
          <w:szCs w:val="24"/>
        </w:rPr>
        <w:t>memperbaiki</w:t>
      </w:r>
      <w:proofErr w:type="spellEnd"/>
      <w:r w:rsidRPr="009E23D4">
        <w:rPr>
          <w:rFonts w:ascii="Times New Roman" w:hAnsi="Times New Roman" w:cs="Times New Roman"/>
          <w:sz w:val="24"/>
          <w:szCs w:val="24"/>
        </w:rPr>
        <w:t xml:space="preserve"> </w:t>
      </w:r>
      <w:proofErr w:type="spellStart"/>
      <w:r w:rsidRPr="009E23D4">
        <w:rPr>
          <w:rFonts w:ascii="Times New Roman" w:hAnsi="Times New Roman" w:cs="Times New Roman"/>
          <w:sz w:val="24"/>
          <w:szCs w:val="24"/>
        </w:rPr>
        <w:t>pertumbuhan</w:t>
      </w:r>
      <w:proofErr w:type="spellEnd"/>
      <w:r w:rsidRPr="009E23D4">
        <w:rPr>
          <w:rFonts w:ascii="Times New Roman" w:hAnsi="Times New Roman" w:cs="Times New Roman"/>
          <w:sz w:val="24"/>
          <w:szCs w:val="24"/>
        </w:rPr>
        <w:t xml:space="preserve"> (</w:t>
      </w:r>
      <w:proofErr w:type="spellStart"/>
      <w:r w:rsidRPr="009E23D4">
        <w:rPr>
          <w:rFonts w:ascii="Times New Roman" w:hAnsi="Times New Roman" w:cs="Times New Roman"/>
          <w:sz w:val="24"/>
          <w:szCs w:val="24"/>
        </w:rPr>
        <w:t>tinggi</w:t>
      </w:r>
      <w:proofErr w:type="spellEnd"/>
      <w:r w:rsidRPr="009E23D4">
        <w:rPr>
          <w:rFonts w:ascii="Times New Roman" w:hAnsi="Times New Roman" w:cs="Times New Roman"/>
          <w:sz w:val="24"/>
          <w:szCs w:val="24"/>
        </w:rPr>
        <w:t xml:space="preserve"> </w:t>
      </w:r>
      <w:proofErr w:type="spellStart"/>
      <w:r w:rsidRPr="009E23D4">
        <w:rPr>
          <w:rFonts w:ascii="Times New Roman" w:hAnsi="Times New Roman" w:cs="Times New Roman"/>
          <w:sz w:val="24"/>
          <w:szCs w:val="24"/>
        </w:rPr>
        <w:t>tanam</w:t>
      </w:r>
      <w:proofErr w:type="spellEnd"/>
      <w:r w:rsidRPr="009E23D4">
        <w:rPr>
          <w:rFonts w:ascii="Times New Roman" w:hAnsi="Times New Roman" w:cs="Times New Roman"/>
          <w:sz w:val="24"/>
          <w:szCs w:val="24"/>
        </w:rPr>
        <w:t xml:space="preserve"> dan </w:t>
      </w:r>
      <w:proofErr w:type="spellStart"/>
      <w:r w:rsidRPr="009E23D4">
        <w:rPr>
          <w:rFonts w:ascii="Times New Roman" w:hAnsi="Times New Roman" w:cs="Times New Roman"/>
          <w:sz w:val="24"/>
          <w:szCs w:val="24"/>
        </w:rPr>
        <w:t>jumlah</w:t>
      </w:r>
      <w:proofErr w:type="spellEnd"/>
      <w:r w:rsidRPr="009E23D4">
        <w:rPr>
          <w:rFonts w:ascii="Times New Roman" w:hAnsi="Times New Roman" w:cs="Times New Roman"/>
          <w:sz w:val="24"/>
          <w:szCs w:val="24"/>
        </w:rPr>
        <w:t xml:space="preserve"> </w:t>
      </w:r>
      <w:proofErr w:type="spellStart"/>
      <w:r w:rsidRPr="009E23D4">
        <w:rPr>
          <w:rFonts w:ascii="Times New Roman" w:hAnsi="Times New Roman" w:cs="Times New Roman"/>
          <w:sz w:val="24"/>
          <w:szCs w:val="24"/>
        </w:rPr>
        <w:t>daun</w:t>
      </w:r>
      <w:proofErr w:type="spellEnd"/>
      <w:r w:rsidRPr="009E23D4">
        <w:rPr>
          <w:rFonts w:ascii="Times New Roman" w:hAnsi="Times New Roman" w:cs="Times New Roman"/>
          <w:sz w:val="24"/>
          <w:szCs w:val="24"/>
        </w:rPr>
        <w:t xml:space="preserve">) dan </w:t>
      </w:r>
      <w:proofErr w:type="spellStart"/>
      <w:r w:rsidRPr="009E23D4">
        <w:rPr>
          <w:rFonts w:ascii="Times New Roman" w:hAnsi="Times New Roman" w:cs="Times New Roman"/>
          <w:sz w:val="24"/>
          <w:szCs w:val="24"/>
        </w:rPr>
        <w:t>hasil</w:t>
      </w:r>
      <w:proofErr w:type="spellEnd"/>
      <w:r w:rsidRPr="009E23D4">
        <w:rPr>
          <w:rFonts w:ascii="Times New Roman" w:hAnsi="Times New Roman" w:cs="Times New Roman"/>
          <w:sz w:val="24"/>
          <w:szCs w:val="24"/>
        </w:rPr>
        <w:t xml:space="preserve"> </w:t>
      </w:r>
      <w:proofErr w:type="spellStart"/>
      <w:r w:rsidRPr="009E23D4">
        <w:rPr>
          <w:rFonts w:ascii="Times New Roman" w:hAnsi="Times New Roman" w:cs="Times New Roman"/>
          <w:sz w:val="24"/>
          <w:szCs w:val="24"/>
        </w:rPr>
        <w:t>polong</w:t>
      </w:r>
      <w:proofErr w:type="spellEnd"/>
      <w:r w:rsidRPr="009E23D4">
        <w:rPr>
          <w:rFonts w:ascii="Times New Roman" w:hAnsi="Times New Roman" w:cs="Times New Roman"/>
          <w:sz w:val="24"/>
          <w:szCs w:val="24"/>
        </w:rPr>
        <w:t xml:space="preserve"> </w:t>
      </w:r>
      <w:proofErr w:type="spellStart"/>
      <w:r w:rsidRPr="009E23D4">
        <w:rPr>
          <w:rFonts w:ascii="Times New Roman" w:hAnsi="Times New Roman" w:cs="Times New Roman"/>
          <w:sz w:val="24"/>
          <w:szCs w:val="24"/>
        </w:rPr>
        <w:t>baik</w:t>
      </w:r>
      <w:proofErr w:type="spellEnd"/>
      <w:r w:rsidRPr="009E23D4">
        <w:rPr>
          <w:rFonts w:ascii="Times New Roman" w:hAnsi="Times New Roman" w:cs="Times New Roman"/>
          <w:sz w:val="24"/>
          <w:szCs w:val="24"/>
        </w:rPr>
        <w:t xml:space="preserve"> </w:t>
      </w:r>
      <w:proofErr w:type="spellStart"/>
      <w:r w:rsidRPr="009E23D4">
        <w:rPr>
          <w:rFonts w:ascii="Times New Roman" w:hAnsi="Times New Roman" w:cs="Times New Roman"/>
          <w:sz w:val="24"/>
          <w:szCs w:val="24"/>
        </w:rPr>
        <w:t>jumlah</w:t>
      </w:r>
      <w:proofErr w:type="spellEnd"/>
      <w:r w:rsidRPr="009E23D4">
        <w:rPr>
          <w:rFonts w:ascii="Times New Roman" w:hAnsi="Times New Roman" w:cs="Times New Roman"/>
          <w:sz w:val="24"/>
          <w:szCs w:val="24"/>
        </w:rPr>
        <w:t xml:space="preserve"> </w:t>
      </w:r>
      <w:proofErr w:type="spellStart"/>
      <w:r w:rsidRPr="009E23D4">
        <w:rPr>
          <w:rFonts w:ascii="Times New Roman" w:hAnsi="Times New Roman" w:cs="Times New Roman"/>
          <w:sz w:val="24"/>
          <w:szCs w:val="24"/>
        </w:rPr>
        <w:t>maupun</w:t>
      </w:r>
      <w:proofErr w:type="spellEnd"/>
      <w:r w:rsidRPr="009E23D4">
        <w:rPr>
          <w:rFonts w:ascii="Times New Roman" w:hAnsi="Times New Roman" w:cs="Times New Roman"/>
          <w:sz w:val="24"/>
          <w:szCs w:val="24"/>
        </w:rPr>
        <w:t xml:space="preserve"> </w:t>
      </w:r>
      <w:proofErr w:type="spellStart"/>
      <w:r w:rsidRPr="009E23D4">
        <w:rPr>
          <w:rFonts w:ascii="Times New Roman" w:hAnsi="Times New Roman" w:cs="Times New Roman"/>
          <w:sz w:val="24"/>
          <w:szCs w:val="24"/>
        </w:rPr>
        <w:t>bobot</w:t>
      </w:r>
      <w:proofErr w:type="spellEnd"/>
      <w:r w:rsidRPr="009E23D4">
        <w:rPr>
          <w:rFonts w:ascii="Times New Roman" w:hAnsi="Times New Roman" w:cs="Times New Roman"/>
          <w:sz w:val="24"/>
          <w:szCs w:val="24"/>
        </w:rPr>
        <w:t xml:space="preserve"> </w:t>
      </w:r>
      <w:proofErr w:type="spellStart"/>
      <w:r w:rsidRPr="009E23D4">
        <w:rPr>
          <w:rFonts w:ascii="Times New Roman" w:hAnsi="Times New Roman" w:cs="Times New Roman"/>
          <w:sz w:val="24"/>
          <w:szCs w:val="24"/>
        </w:rPr>
        <w:lastRenderedPageBreak/>
        <w:t>totalnya</w:t>
      </w:r>
      <w:proofErr w:type="spellEnd"/>
      <w:r w:rsidRPr="009E23D4">
        <w:rPr>
          <w:rFonts w:ascii="Times New Roman" w:hAnsi="Times New Roman" w:cs="Times New Roman"/>
          <w:sz w:val="24"/>
          <w:szCs w:val="24"/>
        </w:rPr>
        <w:t xml:space="preserve">. </w:t>
      </w:r>
      <w:proofErr w:type="spellStart"/>
      <w:r w:rsidRPr="009E23D4">
        <w:rPr>
          <w:rFonts w:ascii="Times New Roman" w:hAnsi="Times New Roman" w:cs="Times New Roman"/>
          <w:sz w:val="24"/>
          <w:szCs w:val="24"/>
        </w:rPr>
        <w:t>Konsentrasi</w:t>
      </w:r>
      <w:proofErr w:type="spellEnd"/>
      <w:r w:rsidRPr="009E23D4">
        <w:rPr>
          <w:rFonts w:ascii="Times New Roman" w:hAnsi="Times New Roman" w:cs="Times New Roman"/>
          <w:sz w:val="24"/>
          <w:szCs w:val="24"/>
        </w:rPr>
        <w:t xml:space="preserve"> PGPR 25 ml/liter air </w:t>
      </w:r>
      <w:proofErr w:type="spellStart"/>
      <w:r w:rsidRPr="009E23D4">
        <w:rPr>
          <w:rFonts w:ascii="Times New Roman" w:hAnsi="Times New Roman" w:cs="Times New Roman"/>
          <w:sz w:val="24"/>
          <w:szCs w:val="24"/>
        </w:rPr>
        <w:t>merupakan</w:t>
      </w:r>
      <w:proofErr w:type="spellEnd"/>
      <w:r w:rsidRPr="009E23D4">
        <w:rPr>
          <w:rFonts w:ascii="Times New Roman" w:hAnsi="Times New Roman" w:cs="Times New Roman"/>
          <w:sz w:val="24"/>
          <w:szCs w:val="24"/>
        </w:rPr>
        <w:t xml:space="preserve"> </w:t>
      </w:r>
      <w:proofErr w:type="spellStart"/>
      <w:r w:rsidRPr="009E23D4">
        <w:rPr>
          <w:rFonts w:ascii="Times New Roman" w:hAnsi="Times New Roman" w:cs="Times New Roman"/>
          <w:sz w:val="24"/>
          <w:szCs w:val="24"/>
        </w:rPr>
        <w:t>konsentrasi</w:t>
      </w:r>
      <w:proofErr w:type="spellEnd"/>
      <w:r w:rsidRPr="009E23D4">
        <w:rPr>
          <w:rFonts w:ascii="Times New Roman" w:hAnsi="Times New Roman" w:cs="Times New Roman"/>
          <w:sz w:val="24"/>
          <w:szCs w:val="24"/>
        </w:rPr>
        <w:t xml:space="preserve"> yang paling </w:t>
      </w:r>
      <w:proofErr w:type="spellStart"/>
      <w:r w:rsidRPr="009E23D4">
        <w:rPr>
          <w:rFonts w:ascii="Times New Roman" w:hAnsi="Times New Roman" w:cs="Times New Roman"/>
          <w:sz w:val="24"/>
          <w:szCs w:val="24"/>
        </w:rPr>
        <w:t>sesuai</w:t>
      </w:r>
      <w:proofErr w:type="spellEnd"/>
      <w:r w:rsidRPr="009E23D4">
        <w:rPr>
          <w:rFonts w:ascii="Times New Roman" w:hAnsi="Times New Roman" w:cs="Times New Roman"/>
          <w:sz w:val="24"/>
          <w:szCs w:val="24"/>
        </w:rPr>
        <w:t xml:space="preserve"> </w:t>
      </w:r>
      <w:proofErr w:type="spellStart"/>
      <w:r w:rsidRPr="009E23D4">
        <w:rPr>
          <w:rFonts w:ascii="Times New Roman" w:hAnsi="Times New Roman" w:cs="Times New Roman"/>
          <w:sz w:val="24"/>
          <w:szCs w:val="24"/>
        </w:rPr>
        <w:t>untuk</w:t>
      </w:r>
      <w:proofErr w:type="spellEnd"/>
      <w:r w:rsidRPr="009E23D4">
        <w:rPr>
          <w:rFonts w:ascii="Times New Roman" w:hAnsi="Times New Roman" w:cs="Times New Roman"/>
          <w:sz w:val="24"/>
          <w:szCs w:val="24"/>
        </w:rPr>
        <w:t xml:space="preserve"> </w:t>
      </w:r>
      <w:proofErr w:type="spellStart"/>
      <w:r w:rsidRPr="009E23D4">
        <w:rPr>
          <w:rFonts w:ascii="Times New Roman" w:hAnsi="Times New Roman" w:cs="Times New Roman"/>
          <w:sz w:val="24"/>
          <w:szCs w:val="24"/>
        </w:rPr>
        <w:t>meningkatkan</w:t>
      </w:r>
      <w:proofErr w:type="spellEnd"/>
      <w:r w:rsidRPr="009E23D4">
        <w:rPr>
          <w:rFonts w:ascii="Times New Roman" w:hAnsi="Times New Roman" w:cs="Times New Roman"/>
          <w:sz w:val="24"/>
          <w:szCs w:val="24"/>
        </w:rPr>
        <w:t xml:space="preserve"> </w:t>
      </w:r>
      <w:proofErr w:type="spellStart"/>
      <w:r w:rsidRPr="009E23D4">
        <w:rPr>
          <w:rFonts w:ascii="Times New Roman" w:hAnsi="Times New Roman" w:cs="Times New Roman"/>
          <w:sz w:val="24"/>
          <w:szCs w:val="24"/>
        </w:rPr>
        <w:t>pertumbuhan</w:t>
      </w:r>
      <w:proofErr w:type="spellEnd"/>
      <w:r w:rsidRPr="009E23D4">
        <w:rPr>
          <w:rFonts w:ascii="Times New Roman" w:hAnsi="Times New Roman" w:cs="Times New Roman"/>
          <w:sz w:val="24"/>
          <w:szCs w:val="24"/>
        </w:rPr>
        <w:t xml:space="preserve"> dan </w:t>
      </w:r>
      <w:proofErr w:type="spellStart"/>
      <w:r w:rsidRPr="009E23D4">
        <w:rPr>
          <w:rFonts w:ascii="Times New Roman" w:hAnsi="Times New Roman" w:cs="Times New Roman"/>
          <w:sz w:val="24"/>
          <w:szCs w:val="24"/>
        </w:rPr>
        <w:t>hasil</w:t>
      </w:r>
      <w:proofErr w:type="spellEnd"/>
      <w:r w:rsidRPr="009E23D4">
        <w:rPr>
          <w:rFonts w:ascii="Times New Roman" w:hAnsi="Times New Roman" w:cs="Times New Roman"/>
          <w:sz w:val="24"/>
          <w:szCs w:val="24"/>
        </w:rPr>
        <w:t xml:space="preserve"> </w:t>
      </w:r>
      <w:proofErr w:type="spellStart"/>
      <w:r w:rsidRPr="009E23D4">
        <w:rPr>
          <w:rFonts w:ascii="Times New Roman" w:hAnsi="Times New Roman" w:cs="Times New Roman"/>
          <w:sz w:val="24"/>
          <w:szCs w:val="24"/>
        </w:rPr>
        <w:t>buncis</w:t>
      </w:r>
      <w:proofErr w:type="spellEnd"/>
      <w:r w:rsidRPr="009E23D4">
        <w:rPr>
          <w:rFonts w:ascii="Times New Roman" w:hAnsi="Times New Roman" w:cs="Times New Roman"/>
          <w:sz w:val="24"/>
          <w:szCs w:val="24"/>
        </w:rPr>
        <w:t xml:space="preserve"> pada </w:t>
      </w:r>
      <w:proofErr w:type="spellStart"/>
      <w:r w:rsidRPr="009E23D4">
        <w:rPr>
          <w:rFonts w:ascii="Times New Roman" w:hAnsi="Times New Roman" w:cs="Times New Roman"/>
          <w:sz w:val="24"/>
          <w:szCs w:val="24"/>
        </w:rPr>
        <w:t>percobaan</w:t>
      </w:r>
      <w:proofErr w:type="spellEnd"/>
      <w:r w:rsidRPr="009E23D4">
        <w:rPr>
          <w:rFonts w:ascii="Times New Roman" w:hAnsi="Times New Roman" w:cs="Times New Roman"/>
          <w:sz w:val="24"/>
          <w:szCs w:val="24"/>
        </w:rPr>
        <w:t xml:space="preserve"> pot </w:t>
      </w:r>
      <w:proofErr w:type="spellStart"/>
      <w:r w:rsidRPr="009E23D4">
        <w:rPr>
          <w:rFonts w:ascii="Times New Roman" w:hAnsi="Times New Roman" w:cs="Times New Roman"/>
          <w:sz w:val="24"/>
          <w:szCs w:val="24"/>
        </w:rPr>
        <w:t>ini</w:t>
      </w:r>
      <w:proofErr w:type="spellEnd"/>
      <w:r>
        <w:rPr>
          <w:rFonts w:ascii="Times New Roman" w:hAnsi="Times New Roman" w:cs="Times New Roman"/>
          <w:sz w:val="24"/>
          <w:szCs w:val="24"/>
        </w:rPr>
        <w:t>.</w:t>
      </w:r>
    </w:p>
    <w:p w14:paraId="71F7F8AD" w14:textId="4FDFE804" w:rsidR="004E03FE" w:rsidRDefault="004E03FE" w:rsidP="00B56D45">
      <w:pPr>
        <w:spacing w:before="240" w:after="0" w:line="240" w:lineRule="auto"/>
        <w:jc w:val="both"/>
        <w:rPr>
          <w:rFonts w:ascii="Times New Roman" w:hAnsi="Times New Roman" w:cs="Times New Roman"/>
          <w:i/>
          <w:sz w:val="24"/>
          <w:szCs w:val="24"/>
          <w:lang w:val="id-ID"/>
        </w:rPr>
      </w:pPr>
      <w:r w:rsidRPr="000A1B87">
        <w:rPr>
          <w:rFonts w:ascii="Times New Roman" w:hAnsi="Times New Roman" w:cs="Times New Roman"/>
          <w:b/>
          <w:i/>
          <w:sz w:val="24"/>
          <w:szCs w:val="24"/>
          <w:lang w:val="id-ID"/>
        </w:rPr>
        <w:t>Kata kunci:</w:t>
      </w:r>
      <w:r w:rsidRPr="000A1B87">
        <w:rPr>
          <w:rFonts w:ascii="Times New Roman" w:hAnsi="Times New Roman" w:cs="Times New Roman"/>
          <w:i/>
          <w:sz w:val="24"/>
          <w:szCs w:val="24"/>
          <w:lang w:val="id-ID"/>
        </w:rPr>
        <w:t xml:space="preserve"> </w:t>
      </w:r>
      <w:proofErr w:type="spellStart"/>
      <w:r w:rsidRPr="000A1B87">
        <w:rPr>
          <w:rFonts w:ascii="Times New Roman" w:hAnsi="Times New Roman" w:cs="Times New Roman"/>
          <w:i/>
          <w:sz w:val="24"/>
          <w:szCs w:val="24"/>
        </w:rPr>
        <w:t>Buncis</w:t>
      </w:r>
      <w:proofErr w:type="spellEnd"/>
      <w:r w:rsidRPr="000A1B87">
        <w:rPr>
          <w:rFonts w:ascii="Times New Roman" w:hAnsi="Times New Roman" w:cs="Times New Roman"/>
          <w:i/>
          <w:sz w:val="24"/>
          <w:szCs w:val="24"/>
          <w:lang w:val="id-ID"/>
        </w:rPr>
        <w:t>, Konsentrasi,</w:t>
      </w:r>
      <w:r w:rsidRPr="000A1B87">
        <w:rPr>
          <w:rFonts w:ascii="Times New Roman" w:hAnsi="Times New Roman" w:cs="Times New Roman"/>
          <w:i/>
          <w:sz w:val="24"/>
          <w:szCs w:val="24"/>
        </w:rPr>
        <w:t xml:space="preserve"> </w:t>
      </w:r>
      <w:proofErr w:type="spellStart"/>
      <w:r w:rsidRPr="000A1B87">
        <w:rPr>
          <w:rFonts w:ascii="Times New Roman" w:hAnsi="Times New Roman" w:cs="Times New Roman"/>
          <w:i/>
          <w:sz w:val="24"/>
          <w:szCs w:val="24"/>
        </w:rPr>
        <w:t>Pertumbuhan</w:t>
      </w:r>
      <w:proofErr w:type="spellEnd"/>
      <w:r w:rsidRPr="000A1B87">
        <w:rPr>
          <w:rFonts w:ascii="Times New Roman" w:hAnsi="Times New Roman" w:cs="Times New Roman"/>
          <w:i/>
          <w:sz w:val="24"/>
          <w:szCs w:val="24"/>
        </w:rPr>
        <w:t>, Hasil,</w:t>
      </w:r>
      <w:r w:rsidRPr="000A1B87">
        <w:rPr>
          <w:rFonts w:ascii="Times New Roman" w:hAnsi="Times New Roman" w:cs="Times New Roman"/>
          <w:i/>
          <w:sz w:val="24"/>
          <w:szCs w:val="24"/>
          <w:lang w:val="id-ID"/>
        </w:rPr>
        <w:t xml:space="preserve"> PGPR Bioferti, Vertisol.</w:t>
      </w:r>
    </w:p>
    <w:p w14:paraId="41F3EA66" w14:textId="45742C3D" w:rsidR="004E03FE" w:rsidRPr="004E03FE" w:rsidRDefault="004E03FE" w:rsidP="00B56D45">
      <w:pPr>
        <w:pStyle w:val="Heading1"/>
        <w:spacing w:line="240" w:lineRule="auto"/>
        <w:jc w:val="center"/>
        <w:rPr>
          <w:rFonts w:ascii="Times New Roman" w:hAnsi="Times New Roman" w:cs="Times New Roman"/>
          <w:b/>
          <w:color w:val="auto"/>
          <w:sz w:val="24"/>
          <w:szCs w:val="24"/>
        </w:rPr>
      </w:pPr>
      <w:bookmarkStart w:id="0" w:name="_Toc78455167"/>
      <w:bookmarkStart w:id="1" w:name="_Toc78455245"/>
      <w:bookmarkStart w:id="2" w:name="_Toc79580859"/>
      <w:bookmarkStart w:id="3" w:name="_Toc79581023"/>
      <w:r w:rsidRPr="000A1B87">
        <w:rPr>
          <w:rFonts w:ascii="Times New Roman" w:hAnsi="Times New Roman" w:cs="Times New Roman"/>
          <w:b/>
          <w:color w:val="auto"/>
          <w:sz w:val="24"/>
          <w:szCs w:val="24"/>
        </w:rPr>
        <w:t>ABSTRACT</w:t>
      </w:r>
      <w:bookmarkEnd w:id="0"/>
      <w:bookmarkEnd w:id="1"/>
      <w:bookmarkEnd w:id="2"/>
      <w:bookmarkEnd w:id="3"/>
    </w:p>
    <w:p w14:paraId="1445ACF8" w14:textId="45C69AE1" w:rsidR="004E03FE" w:rsidRDefault="004E03FE" w:rsidP="00B56D45">
      <w:pPr>
        <w:spacing w:after="0" w:line="240" w:lineRule="auto"/>
        <w:ind w:right="11" w:firstLine="720"/>
        <w:jc w:val="both"/>
        <w:rPr>
          <w:rFonts w:ascii="Times New Roman" w:hAnsi="Times New Roman" w:cs="Times New Roman"/>
          <w:sz w:val="24"/>
          <w:szCs w:val="24"/>
        </w:rPr>
      </w:pPr>
      <w:r w:rsidRPr="00235297">
        <w:rPr>
          <w:rFonts w:ascii="Times New Roman" w:hAnsi="Times New Roman" w:cs="Times New Roman"/>
          <w:sz w:val="24"/>
          <w:szCs w:val="24"/>
        </w:rPr>
        <w:t xml:space="preserve">Research with the aim of find out the proper concentration of PGPR </w:t>
      </w:r>
      <w:proofErr w:type="spellStart"/>
      <w:r w:rsidRPr="00235297">
        <w:rPr>
          <w:rFonts w:ascii="Times New Roman" w:hAnsi="Times New Roman" w:cs="Times New Roman"/>
          <w:sz w:val="24"/>
          <w:szCs w:val="24"/>
        </w:rPr>
        <w:t>Bioferti</w:t>
      </w:r>
      <w:proofErr w:type="spellEnd"/>
      <w:r w:rsidRPr="00235297">
        <w:rPr>
          <w:rFonts w:ascii="Times New Roman" w:hAnsi="Times New Roman" w:cs="Times New Roman"/>
          <w:sz w:val="24"/>
          <w:szCs w:val="24"/>
        </w:rPr>
        <w:t xml:space="preserve"> on the growth and yield of beans in </w:t>
      </w:r>
      <w:proofErr w:type="spellStart"/>
      <w:r w:rsidRPr="00235297">
        <w:rPr>
          <w:rFonts w:ascii="Times New Roman" w:hAnsi="Times New Roman" w:cs="Times New Roman"/>
          <w:sz w:val="24"/>
          <w:szCs w:val="24"/>
        </w:rPr>
        <w:t>vertisols</w:t>
      </w:r>
      <w:proofErr w:type="spellEnd"/>
      <w:r w:rsidRPr="00235297">
        <w:rPr>
          <w:rFonts w:ascii="Times New Roman" w:hAnsi="Times New Roman" w:cs="Times New Roman"/>
          <w:sz w:val="24"/>
          <w:szCs w:val="24"/>
        </w:rPr>
        <w:t xml:space="preserve"> has been carried out in </w:t>
      </w:r>
      <w:proofErr w:type="spellStart"/>
      <w:r w:rsidRPr="00235297">
        <w:rPr>
          <w:rFonts w:ascii="Times New Roman" w:hAnsi="Times New Roman" w:cs="Times New Roman"/>
          <w:sz w:val="24"/>
          <w:szCs w:val="24"/>
        </w:rPr>
        <w:t>Argorejo</w:t>
      </w:r>
      <w:proofErr w:type="spellEnd"/>
      <w:r w:rsidRPr="00235297">
        <w:rPr>
          <w:rFonts w:ascii="Times New Roman" w:hAnsi="Times New Roman" w:cs="Times New Roman"/>
          <w:sz w:val="24"/>
          <w:szCs w:val="24"/>
        </w:rPr>
        <w:t xml:space="preserve"> Village, </w:t>
      </w:r>
      <w:proofErr w:type="spellStart"/>
      <w:r w:rsidRPr="00235297">
        <w:rPr>
          <w:rFonts w:ascii="Times New Roman" w:hAnsi="Times New Roman" w:cs="Times New Roman"/>
          <w:sz w:val="24"/>
          <w:szCs w:val="24"/>
        </w:rPr>
        <w:t>Sedayu</w:t>
      </w:r>
      <w:proofErr w:type="spellEnd"/>
      <w:r w:rsidRPr="00235297">
        <w:rPr>
          <w:rFonts w:ascii="Times New Roman" w:hAnsi="Times New Roman" w:cs="Times New Roman"/>
          <w:sz w:val="24"/>
          <w:szCs w:val="24"/>
        </w:rPr>
        <w:t xml:space="preserve"> District, Bantul Regency, Yogyakarta from January 2021 to March 2021. Four levels of PGPR concentrations of 0 ml, 15 ml, 20 ml and 25 ml/liter of water were given to bean plants in pot experiments using a complete randomized design with three </w:t>
      </w:r>
      <w:proofErr w:type="spellStart"/>
      <w:r w:rsidRPr="00235297">
        <w:rPr>
          <w:rFonts w:ascii="Times New Roman" w:hAnsi="Times New Roman" w:cs="Times New Roman"/>
          <w:sz w:val="24"/>
          <w:szCs w:val="24"/>
        </w:rPr>
        <w:t>repplications</w:t>
      </w:r>
      <w:proofErr w:type="spellEnd"/>
      <w:r w:rsidRPr="00235297">
        <w:rPr>
          <w:rFonts w:ascii="Times New Roman" w:hAnsi="Times New Roman" w:cs="Times New Roman"/>
          <w:sz w:val="24"/>
          <w:szCs w:val="24"/>
        </w:rPr>
        <w:t xml:space="preserve">. The results showed that the provision of PGPR </w:t>
      </w:r>
      <w:proofErr w:type="spellStart"/>
      <w:r w:rsidRPr="00235297">
        <w:rPr>
          <w:rFonts w:ascii="Times New Roman" w:hAnsi="Times New Roman" w:cs="Times New Roman"/>
          <w:sz w:val="24"/>
          <w:szCs w:val="24"/>
        </w:rPr>
        <w:t>Bioferti</w:t>
      </w:r>
      <w:proofErr w:type="spellEnd"/>
      <w:r w:rsidRPr="00235297">
        <w:rPr>
          <w:rFonts w:ascii="Times New Roman" w:hAnsi="Times New Roman" w:cs="Times New Roman"/>
          <w:sz w:val="24"/>
          <w:szCs w:val="24"/>
        </w:rPr>
        <w:t xml:space="preserve"> in bean plants was able to improve growth (planting height and number of leaves) and the yield of pods both the number and total weight. The PGPR concentration of 25 ml/liter of water is the most suitable concentration to increase the growth and yield of beans in this pot experiment.</w:t>
      </w:r>
    </w:p>
    <w:p w14:paraId="01238BA3" w14:textId="77777777" w:rsidR="004E03FE" w:rsidRPr="004E03FE" w:rsidRDefault="004E03FE" w:rsidP="00B56D45">
      <w:pPr>
        <w:spacing w:after="0" w:line="240" w:lineRule="auto"/>
        <w:ind w:right="11"/>
        <w:jc w:val="both"/>
        <w:rPr>
          <w:rFonts w:ascii="Times New Roman" w:hAnsi="Times New Roman" w:cs="Times New Roman"/>
          <w:bCs/>
          <w:i/>
          <w:iCs/>
          <w:sz w:val="24"/>
          <w:szCs w:val="24"/>
          <w:lang w:val="id-ID"/>
        </w:rPr>
      </w:pPr>
      <w:r w:rsidRPr="004E03FE">
        <w:rPr>
          <w:rFonts w:ascii="Times New Roman" w:hAnsi="Times New Roman" w:cs="Times New Roman"/>
          <w:b/>
          <w:i/>
          <w:sz w:val="24"/>
          <w:szCs w:val="24"/>
        </w:rPr>
        <w:t>Keywords</w:t>
      </w:r>
      <w:r w:rsidRPr="004E03FE">
        <w:rPr>
          <w:rFonts w:ascii="Times New Roman" w:hAnsi="Times New Roman" w:cs="Times New Roman"/>
          <w:i/>
          <w:sz w:val="24"/>
          <w:szCs w:val="24"/>
        </w:rPr>
        <w:t xml:space="preserve">: Beans, Concentration, Fertilization, </w:t>
      </w:r>
      <w:proofErr w:type="gramStart"/>
      <w:r w:rsidRPr="004E03FE">
        <w:rPr>
          <w:rFonts w:ascii="Times New Roman" w:hAnsi="Times New Roman" w:cs="Times New Roman"/>
          <w:i/>
          <w:sz w:val="24"/>
          <w:szCs w:val="24"/>
        </w:rPr>
        <w:t>Yield,  PGPR</w:t>
      </w:r>
      <w:proofErr w:type="gramEnd"/>
      <w:r w:rsidRPr="004E03FE">
        <w:rPr>
          <w:rFonts w:ascii="Times New Roman" w:hAnsi="Times New Roman" w:cs="Times New Roman"/>
          <w:i/>
          <w:sz w:val="24"/>
          <w:szCs w:val="24"/>
        </w:rPr>
        <w:t xml:space="preserve"> </w:t>
      </w:r>
      <w:proofErr w:type="spellStart"/>
      <w:r w:rsidRPr="004E03FE">
        <w:rPr>
          <w:rFonts w:ascii="Times New Roman" w:hAnsi="Times New Roman" w:cs="Times New Roman"/>
          <w:i/>
          <w:sz w:val="24"/>
          <w:szCs w:val="24"/>
        </w:rPr>
        <w:t>Bioferti</w:t>
      </w:r>
      <w:proofErr w:type="spellEnd"/>
      <w:r w:rsidRPr="004E03FE">
        <w:rPr>
          <w:rFonts w:ascii="Times New Roman" w:hAnsi="Times New Roman" w:cs="Times New Roman"/>
          <w:i/>
          <w:sz w:val="24"/>
          <w:szCs w:val="24"/>
        </w:rPr>
        <w:t xml:space="preserve">, </w:t>
      </w:r>
      <w:proofErr w:type="spellStart"/>
      <w:r w:rsidRPr="004E03FE">
        <w:rPr>
          <w:rFonts w:ascii="Times New Roman" w:hAnsi="Times New Roman" w:cs="Times New Roman"/>
          <w:i/>
          <w:sz w:val="24"/>
          <w:szCs w:val="24"/>
        </w:rPr>
        <w:t>Vertisols</w:t>
      </w:r>
      <w:proofErr w:type="spellEnd"/>
    </w:p>
    <w:p w14:paraId="6F3086CC" w14:textId="77777777" w:rsidR="004E03FE" w:rsidRDefault="004E03FE" w:rsidP="00B56D45">
      <w:pPr>
        <w:spacing w:after="0" w:line="240" w:lineRule="auto"/>
        <w:ind w:right="14" w:firstLine="720"/>
        <w:jc w:val="both"/>
        <w:rPr>
          <w:rFonts w:ascii="Times New Roman" w:hAnsi="Times New Roman" w:cs="Times New Roman"/>
          <w:sz w:val="24"/>
          <w:szCs w:val="24"/>
        </w:rPr>
      </w:pPr>
    </w:p>
    <w:p w14:paraId="77E49548" w14:textId="77777777" w:rsidR="004E03FE" w:rsidRPr="004E03FE" w:rsidRDefault="004E03FE" w:rsidP="00B56D45">
      <w:pPr>
        <w:spacing w:after="0" w:line="240" w:lineRule="auto"/>
        <w:ind w:right="14" w:firstLine="720"/>
        <w:jc w:val="both"/>
        <w:rPr>
          <w:rFonts w:ascii="Times New Roman" w:hAnsi="Times New Roman" w:cs="Times New Roman"/>
          <w:sz w:val="24"/>
          <w:szCs w:val="24"/>
        </w:rPr>
      </w:pPr>
    </w:p>
    <w:p w14:paraId="510C0C18" w14:textId="77777777" w:rsidR="004E03FE" w:rsidRPr="000A1B87" w:rsidRDefault="004E03FE" w:rsidP="00B56D45">
      <w:pPr>
        <w:spacing w:after="0" w:line="240" w:lineRule="auto"/>
        <w:ind w:right="18"/>
        <w:jc w:val="both"/>
        <w:rPr>
          <w:rFonts w:ascii="Times New Roman" w:hAnsi="Times New Roman" w:cs="Times New Roman"/>
          <w:b/>
          <w:i/>
          <w:sz w:val="24"/>
          <w:szCs w:val="24"/>
        </w:rPr>
      </w:pPr>
    </w:p>
    <w:p w14:paraId="5A72F098" w14:textId="076E6747" w:rsidR="00445409" w:rsidRPr="00445409" w:rsidRDefault="00445409" w:rsidP="00B56D45">
      <w:pPr>
        <w:spacing w:line="240" w:lineRule="auto"/>
        <w:jc w:val="both"/>
        <w:rPr>
          <w:rFonts w:ascii="Times New Roman" w:hAnsi="Times New Roman" w:cs="Times New Roman"/>
          <w:bCs/>
          <w:sz w:val="24"/>
          <w:szCs w:val="24"/>
        </w:rPr>
      </w:pPr>
    </w:p>
    <w:p w14:paraId="32B36367" w14:textId="02DBA684" w:rsidR="00445409" w:rsidRDefault="00445409" w:rsidP="00B56D45">
      <w:pPr>
        <w:spacing w:line="240" w:lineRule="auto"/>
        <w:jc w:val="center"/>
        <w:rPr>
          <w:rFonts w:ascii="Times New Roman" w:hAnsi="Times New Roman" w:cs="Times New Roman"/>
          <w:sz w:val="24"/>
          <w:szCs w:val="24"/>
        </w:rPr>
      </w:pPr>
    </w:p>
    <w:p w14:paraId="3F8FB978" w14:textId="07CB0E2F" w:rsidR="00B56D45" w:rsidRDefault="00B56D45" w:rsidP="00B56D45">
      <w:pPr>
        <w:spacing w:line="240" w:lineRule="auto"/>
        <w:jc w:val="center"/>
        <w:rPr>
          <w:rFonts w:ascii="Times New Roman" w:hAnsi="Times New Roman" w:cs="Times New Roman"/>
          <w:sz w:val="24"/>
          <w:szCs w:val="24"/>
        </w:rPr>
      </w:pPr>
    </w:p>
    <w:p w14:paraId="13EBE689" w14:textId="77777777" w:rsidR="00B56D45" w:rsidRDefault="00B56D45" w:rsidP="00B56D45">
      <w:pPr>
        <w:spacing w:line="240" w:lineRule="auto"/>
        <w:jc w:val="center"/>
        <w:rPr>
          <w:rFonts w:ascii="Times New Roman" w:hAnsi="Times New Roman" w:cs="Times New Roman"/>
          <w:sz w:val="24"/>
          <w:szCs w:val="24"/>
        </w:rPr>
      </w:pPr>
    </w:p>
    <w:p w14:paraId="352B96C5" w14:textId="77777777" w:rsidR="002F353A" w:rsidRDefault="002F353A" w:rsidP="00BB64C4">
      <w:pPr>
        <w:pStyle w:val="ListParagraph"/>
        <w:numPr>
          <w:ilvl w:val="0"/>
          <w:numId w:val="4"/>
        </w:numPr>
        <w:tabs>
          <w:tab w:val="left" w:pos="360"/>
        </w:tabs>
        <w:spacing w:line="240" w:lineRule="auto"/>
        <w:jc w:val="center"/>
        <w:rPr>
          <w:rFonts w:ascii="Times New Roman" w:hAnsi="Times New Roman" w:cs="Times New Roman"/>
          <w:b/>
          <w:bCs/>
          <w:sz w:val="24"/>
          <w:szCs w:val="24"/>
        </w:rPr>
        <w:sectPr w:rsidR="002F353A" w:rsidSect="00A00796">
          <w:headerReference w:type="default" r:id="rId9"/>
          <w:footerReference w:type="default" r:id="rId10"/>
          <w:type w:val="continuous"/>
          <w:pgSz w:w="12240" w:h="15840"/>
          <w:pgMar w:top="1701" w:right="1701" w:bottom="1701" w:left="1701" w:header="720" w:footer="720" w:gutter="0"/>
          <w:cols w:space="708"/>
          <w:docGrid w:linePitch="299"/>
        </w:sectPr>
      </w:pPr>
    </w:p>
    <w:p w14:paraId="370934A9" w14:textId="18775604" w:rsidR="007734EB" w:rsidRPr="00BB64C4" w:rsidRDefault="007734EB" w:rsidP="00BB64C4">
      <w:pPr>
        <w:pStyle w:val="ListParagraph"/>
        <w:numPr>
          <w:ilvl w:val="0"/>
          <w:numId w:val="4"/>
        </w:numPr>
        <w:tabs>
          <w:tab w:val="left" w:pos="360"/>
        </w:tabs>
        <w:spacing w:line="240" w:lineRule="auto"/>
        <w:jc w:val="center"/>
        <w:rPr>
          <w:rFonts w:ascii="Times New Roman" w:hAnsi="Times New Roman" w:cs="Times New Roman"/>
          <w:b/>
          <w:bCs/>
          <w:sz w:val="24"/>
          <w:szCs w:val="24"/>
        </w:rPr>
      </w:pPr>
      <w:proofErr w:type="spellStart"/>
      <w:r w:rsidRPr="00BB64C4">
        <w:rPr>
          <w:rFonts w:ascii="Times New Roman" w:hAnsi="Times New Roman" w:cs="Times New Roman"/>
          <w:b/>
          <w:bCs/>
          <w:sz w:val="24"/>
          <w:szCs w:val="24"/>
        </w:rPr>
        <w:t>Pendahuluan</w:t>
      </w:r>
      <w:proofErr w:type="spellEnd"/>
    </w:p>
    <w:p w14:paraId="6EDB22FA" w14:textId="77777777" w:rsidR="002F353A" w:rsidRDefault="002F353A" w:rsidP="00BB64C4">
      <w:pPr>
        <w:tabs>
          <w:tab w:val="left" w:pos="360"/>
        </w:tabs>
        <w:spacing w:line="240" w:lineRule="auto"/>
        <w:ind w:firstLine="360"/>
        <w:contextualSpacing/>
        <w:jc w:val="both"/>
        <w:rPr>
          <w:rFonts w:ascii="Times New Roman" w:hAnsi="Times New Roman" w:cs="Times New Roman"/>
          <w:sz w:val="24"/>
          <w:szCs w:val="24"/>
        </w:rPr>
        <w:sectPr w:rsidR="002F353A" w:rsidSect="002F353A">
          <w:type w:val="continuous"/>
          <w:pgSz w:w="12240" w:h="15840"/>
          <w:pgMar w:top="1701" w:right="1701" w:bottom="1701" w:left="1701" w:header="720" w:footer="720" w:gutter="0"/>
          <w:cols w:num="2" w:space="708"/>
          <w:docGrid w:linePitch="299"/>
        </w:sectPr>
      </w:pPr>
    </w:p>
    <w:p w14:paraId="7FB18A35" w14:textId="21E87B9E" w:rsidR="007734EB" w:rsidRPr="00BB64C4" w:rsidRDefault="007734EB" w:rsidP="00BB64C4">
      <w:pPr>
        <w:tabs>
          <w:tab w:val="left" w:pos="360"/>
        </w:tabs>
        <w:spacing w:line="240" w:lineRule="auto"/>
        <w:ind w:firstLine="360"/>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(Phaseolus vulgaris L) </w:t>
      </w:r>
      <w:proofErr w:type="spellStart"/>
      <w:r w:rsidRPr="00BB64C4">
        <w:rPr>
          <w:rFonts w:ascii="Times New Roman" w:hAnsi="Times New Roman" w:cs="Times New Roman"/>
          <w:sz w:val="24"/>
          <w:szCs w:val="24"/>
        </w:rPr>
        <w:t>merupakan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kelompok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legum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kacang-kacangan</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berasal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dari</w:t>
      </w:r>
      <w:proofErr w:type="spellEnd"/>
      <w:r w:rsidRPr="00BB64C4">
        <w:rPr>
          <w:rFonts w:ascii="Times New Roman" w:hAnsi="Times New Roman" w:cs="Times New Roman"/>
          <w:sz w:val="24"/>
          <w:szCs w:val="24"/>
        </w:rPr>
        <w:t xml:space="preserve"> Amerika dan </w:t>
      </w:r>
      <w:proofErr w:type="spellStart"/>
      <w:r w:rsidRPr="00BB64C4">
        <w:rPr>
          <w:rFonts w:ascii="Times New Roman" w:hAnsi="Times New Roman" w:cs="Times New Roman"/>
          <w:sz w:val="24"/>
          <w:szCs w:val="24"/>
        </w:rPr>
        <w:t>merupakan</w:t>
      </w:r>
      <w:proofErr w:type="spellEnd"/>
      <w:r w:rsidRPr="00BB64C4">
        <w:rPr>
          <w:rFonts w:ascii="Times New Roman" w:hAnsi="Times New Roman" w:cs="Times New Roman"/>
          <w:sz w:val="24"/>
          <w:szCs w:val="24"/>
        </w:rPr>
        <w:t xml:space="preserve"> salah </w:t>
      </w:r>
      <w:proofErr w:type="spellStart"/>
      <w:r w:rsidRPr="00BB64C4">
        <w:rPr>
          <w:rFonts w:ascii="Times New Roman" w:hAnsi="Times New Roman" w:cs="Times New Roman"/>
          <w:sz w:val="24"/>
          <w:szCs w:val="24"/>
        </w:rPr>
        <w:t>satu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sumber</w:t>
      </w:r>
      <w:proofErr w:type="spellEnd"/>
      <w:r w:rsidRPr="00BB64C4">
        <w:rPr>
          <w:rFonts w:ascii="Times New Roman" w:hAnsi="Times New Roman" w:cs="Times New Roman"/>
          <w:sz w:val="24"/>
          <w:szCs w:val="24"/>
        </w:rPr>
        <w:t xml:space="preserve"> protein </w:t>
      </w:r>
      <w:proofErr w:type="spellStart"/>
      <w:r w:rsidRPr="00BB64C4">
        <w:rPr>
          <w:rFonts w:ascii="Times New Roman" w:hAnsi="Times New Roman" w:cs="Times New Roman"/>
          <w:sz w:val="24"/>
          <w:szCs w:val="24"/>
        </w:rPr>
        <w:t>nabati</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murah</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mudah</w:t>
      </w:r>
      <w:proofErr w:type="spellEnd"/>
      <w:r w:rsidRPr="00BB64C4">
        <w:rPr>
          <w:rFonts w:ascii="Times New Roman" w:hAnsi="Times New Roman" w:cs="Times New Roman"/>
          <w:sz w:val="24"/>
          <w:szCs w:val="24"/>
        </w:rPr>
        <w:t xml:space="preserve"> di </w:t>
      </w:r>
      <w:proofErr w:type="spellStart"/>
      <w:r w:rsidRPr="00BB64C4">
        <w:rPr>
          <w:rFonts w:ascii="Times New Roman" w:hAnsi="Times New Roman" w:cs="Times New Roman"/>
          <w:sz w:val="24"/>
          <w:szCs w:val="24"/>
        </w:rPr>
        <w:t>kembangkan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selain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itu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merupakan</w:t>
      </w:r>
      <w:proofErr w:type="spellEnd"/>
      <w:r w:rsidRPr="00BB64C4">
        <w:rPr>
          <w:rFonts w:ascii="Times New Roman" w:hAnsi="Times New Roman" w:cs="Times New Roman"/>
          <w:sz w:val="24"/>
          <w:szCs w:val="24"/>
        </w:rPr>
        <w:t xml:space="preserve"> salah </w:t>
      </w:r>
      <w:proofErr w:type="spellStart"/>
      <w:r w:rsidRPr="00BB64C4">
        <w:rPr>
          <w:rFonts w:ascii="Times New Roman" w:hAnsi="Times New Roman" w:cs="Times New Roman"/>
          <w:sz w:val="24"/>
          <w:szCs w:val="24"/>
        </w:rPr>
        <w:t>satu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jenis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sayuran</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dikonsumsi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sebagai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sayuran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Saat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ini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menjadi</w:t>
      </w:r>
      <w:proofErr w:type="spellEnd"/>
      <w:r w:rsidRPr="00BB64C4">
        <w:rPr>
          <w:rFonts w:ascii="Times New Roman" w:hAnsi="Times New Roman" w:cs="Times New Roman"/>
          <w:sz w:val="24"/>
          <w:szCs w:val="24"/>
        </w:rPr>
        <w:t xml:space="preserve"> salah </w:t>
      </w:r>
      <w:proofErr w:type="spellStart"/>
      <w:r w:rsidRPr="00BB64C4">
        <w:rPr>
          <w:rFonts w:ascii="Times New Roman" w:hAnsi="Times New Roman" w:cs="Times New Roman"/>
          <w:sz w:val="24"/>
          <w:szCs w:val="24"/>
        </w:rPr>
        <w:t>satu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komoditas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ekspor</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potensial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bagi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sektor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hortikultura</w:t>
      </w:r>
      <w:proofErr w:type="spellEnd"/>
      <w:r w:rsidRPr="00BB64C4">
        <w:rPr>
          <w:rFonts w:ascii="Times New Roman" w:hAnsi="Times New Roman" w:cs="Times New Roman"/>
          <w:sz w:val="24"/>
          <w:szCs w:val="24"/>
        </w:rPr>
        <w:t xml:space="preserve"> Indonesia, </w:t>
      </w:r>
      <w:proofErr w:type="spellStart"/>
      <w:r w:rsidRPr="00BB64C4">
        <w:rPr>
          <w:rFonts w:ascii="Times New Roman" w:hAnsi="Times New Roman" w:cs="Times New Roman"/>
          <w:sz w:val="24"/>
          <w:szCs w:val="24"/>
        </w:rPr>
        <w:t>baik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bentuk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segar </w:t>
      </w:r>
      <w:proofErr w:type="spellStart"/>
      <w:r w:rsidRPr="00BB64C4">
        <w:rPr>
          <w:rFonts w:ascii="Times New Roman" w:hAnsi="Times New Roman" w:cs="Times New Roman"/>
          <w:sz w:val="24"/>
          <w:szCs w:val="24"/>
        </w:rPr>
        <w:t>maupun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produk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olahan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Julkarnain</w:t>
      </w:r>
      <w:proofErr w:type="spellEnd"/>
      <w:r w:rsidRPr="00BB64C4">
        <w:rPr>
          <w:rFonts w:ascii="Times New Roman" w:hAnsi="Times New Roman" w:cs="Times New Roman"/>
          <w:sz w:val="24"/>
          <w:szCs w:val="24"/>
        </w:rPr>
        <w:t>, 2013).</w:t>
      </w:r>
    </w:p>
    <w:p w14:paraId="59101374" w14:textId="0AEE71D4" w:rsidR="007734EB" w:rsidRPr="00BB64C4" w:rsidRDefault="007734EB" w:rsidP="00BB64C4">
      <w:pPr>
        <w:tabs>
          <w:tab w:val="left" w:pos="360"/>
        </w:tabs>
        <w:spacing w:line="240" w:lineRule="auto"/>
        <w:ind w:firstLine="360"/>
        <w:contextualSpacing/>
        <w:jc w:val="both"/>
        <w:rPr>
          <w:rFonts w:ascii="Times New Roman" w:hAnsi="Times New Roman" w:cs="Times New Roman"/>
          <w:sz w:val="24"/>
          <w:szCs w:val="24"/>
        </w:rPr>
      </w:pPr>
      <w:r w:rsidRPr="00BB64C4">
        <w:rPr>
          <w:rFonts w:ascii="Times New Roman" w:hAnsi="Times New Roman" w:cs="Times New Roman"/>
          <w:sz w:val="24"/>
          <w:szCs w:val="24"/>
        </w:rPr>
        <w:tab/>
      </w:r>
      <w:proofErr w:type="spellStart"/>
      <w:r w:rsidRPr="00BB64C4">
        <w:rPr>
          <w:rFonts w:ascii="Times New Roman" w:hAnsi="Times New Roman" w:cs="Times New Roman"/>
          <w:sz w:val="24"/>
          <w:szCs w:val="24"/>
        </w:rPr>
        <w:t>Berdasarkan</w:t>
      </w:r>
      <w:proofErr w:type="spellEnd"/>
      <w:r w:rsidRPr="00BB64C4">
        <w:rPr>
          <w:rFonts w:ascii="Times New Roman" w:hAnsi="Times New Roman" w:cs="Times New Roman"/>
          <w:sz w:val="24"/>
          <w:szCs w:val="24"/>
        </w:rPr>
        <w:t xml:space="preserve"> data </w:t>
      </w:r>
      <w:proofErr w:type="spellStart"/>
      <w:r w:rsidRPr="00BB64C4">
        <w:rPr>
          <w:rFonts w:ascii="Times New Roman" w:hAnsi="Times New Roman" w:cs="Times New Roman"/>
          <w:sz w:val="24"/>
          <w:szCs w:val="24"/>
        </w:rPr>
        <w:t>pusat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statistika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produksi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di Indonesia pada </w:t>
      </w:r>
      <w:proofErr w:type="spellStart"/>
      <w:r w:rsidRPr="00BB64C4">
        <w:rPr>
          <w:rFonts w:ascii="Times New Roman" w:hAnsi="Times New Roman" w:cs="Times New Roman"/>
          <w:sz w:val="24"/>
          <w:szCs w:val="24"/>
        </w:rPr>
        <w:t>tahun</w:t>
      </w:r>
      <w:proofErr w:type="spellEnd"/>
      <w:r w:rsidRPr="00BB64C4">
        <w:rPr>
          <w:rFonts w:ascii="Times New Roman" w:hAnsi="Times New Roman" w:cs="Times New Roman"/>
          <w:sz w:val="24"/>
          <w:szCs w:val="24"/>
        </w:rPr>
        <w:t xml:space="preserve"> 2014-2018 </w:t>
      </w:r>
      <w:proofErr w:type="spellStart"/>
      <w:r w:rsidRPr="00BB64C4">
        <w:rPr>
          <w:rFonts w:ascii="Times New Roman" w:hAnsi="Times New Roman" w:cs="Times New Roman"/>
          <w:sz w:val="24"/>
          <w:szCs w:val="24"/>
        </w:rPr>
        <w:t>sebesar</w:t>
      </w:r>
      <w:proofErr w:type="spellEnd"/>
      <w:r w:rsidRPr="00BB64C4">
        <w:rPr>
          <w:rFonts w:ascii="Times New Roman" w:hAnsi="Times New Roman" w:cs="Times New Roman"/>
          <w:sz w:val="24"/>
          <w:szCs w:val="24"/>
        </w:rPr>
        <w:t xml:space="preserve"> 318.218 ton, pada </w:t>
      </w:r>
      <w:proofErr w:type="spellStart"/>
      <w:r w:rsidRPr="00BB64C4">
        <w:rPr>
          <w:rFonts w:ascii="Times New Roman" w:hAnsi="Times New Roman" w:cs="Times New Roman"/>
          <w:sz w:val="24"/>
          <w:szCs w:val="24"/>
        </w:rPr>
        <w:t>tahun</w:t>
      </w:r>
      <w:proofErr w:type="spellEnd"/>
      <w:r w:rsidRPr="00BB64C4">
        <w:rPr>
          <w:rFonts w:ascii="Times New Roman" w:hAnsi="Times New Roman" w:cs="Times New Roman"/>
          <w:sz w:val="24"/>
          <w:szCs w:val="24"/>
        </w:rPr>
        <w:t xml:space="preserve"> 2015-2016 </w:t>
      </w:r>
      <w:proofErr w:type="spellStart"/>
      <w:r w:rsidRPr="00BB64C4">
        <w:rPr>
          <w:rFonts w:ascii="Times New Roman" w:hAnsi="Times New Roman" w:cs="Times New Roman"/>
          <w:sz w:val="24"/>
          <w:szCs w:val="24"/>
        </w:rPr>
        <w:t>mengalami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penurunan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menjadi</w:t>
      </w:r>
      <w:proofErr w:type="spellEnd"/>
      <w:r w:rsidRPr="00BB64C4">
        <w:rPr>
          <w:rFonts w:ascii="Times New Roman" w:hAnsi="Times New Roman" w:cs="Times New Roman"/>
          <w:sz w:val="24"/>
          <w:szCs w:val="24"/>
        </w:rPr>
        <w:t xml:space="preserve"> 291,333 ton, </w:t>
      </w:r>
      <w:proofErr w:type="spellStart"/>
      <w:r w:rsidRPr="00BB64C4">
        <w:rPr>
          <w:rFonts w:ascii="Times New Roman" w:hAnsi="Times New Roman" w:cs="Times New Roman"/>
          <w:sz w:val="24"/>
          <w:szCs w:val="24"/>
        </w:rPr>
        <w:t>tahun</w:t>
      </w:r>
      <w:proofErr w:type="spellEnd"/>
      <w:r w:rsidRPr="00BB64C4">
        <w:rPr>
          <w:rFonts w:ascii="Times New Roman" w:hAnsi="Times New Roman" w:cs="Times New Roman"/>
          <w:sz w:val="24"/>
          <w:szCs w:val="24"/>
        </w:rPr>
        <w:t xml:space="preserve"> 2016 </w:t>
      </w:r>
      <w:proofErr w:type="spellStart"/>
      <w:r w:rsidRPr="00BB64C4">
        <w:rPr>
          <w:rFonts w:ascii="Times New Roman" w:hAnsi="Times New Roman" w:cs="Times New Roman"/>
          <w:sz w:val="24"/>
          <w:szCs w:val="24"/>
        </w:rPr>
        <w:t>sebesar</w:t>
      </w:r>
      <w:proofErr w:type="spellEnd"/>
      <w:r w:rsidRPr="00BB64C4">
        <w:rPr>
          <w:rFonts w:ascii="Times New Roman" w:hAnsi="Times New Roman" w:cs="Times New Roman"/>
          <w:sz w:val="24"/>
          <w:szCs w:val="24"/>
        </w:rPr>
        <w:t xml:space="preserve"> 275.535 ton, </w:t>
      </w:r>
      <w:proofErr w:type="spellStart"/>
      <w:r w:rsidRPr="00BB64C4">
        <w:rPr>
          <w:rFonts w:ascii="Times New Roman" w:hAnsi="Times New Roman" w:cs="Times New Roman"/>
          <w:sz w:val="24"/>
          <w:szCs w:val="24"/>
        </w:rPr>
        <w:t>tahun</w:t>
      </w:r>
      <w:proofErr w:type="spellEnd"/>
      <w:r w:rsidRPr="00BB64C4">
        <w:rPr>
          <w:rFonts w:ascii="Times New Roman" w:hAnsi="Times New Roman" w:cs="Times New Roman"/>
          <w:sz w:val="24"/>
          <w:szCs w:val="24"/>
        </w:rPr>
        <w:t xml:space="preserve"> 2017 </w:t>
      </w:r>
      <w:proofErr w:type="spellStart"/>
      <w:r w:rsidRPr="00BB64C4">
        <w:rPr>
          <w:rFonts w:ascii="Times New Roman" w:hAnsi="Times New Roman" w:cs="Times New Roman"/>
          <w:sz w:val="24"/>
          <w:szCs w:val="24"/>
        </w:rPr>
        <w:t>sebesar</w:t>
      </w:r>
      <w:proofErr w:type="spellEnd"/>
      <w:r w:rsidRPr="00BB64C4">
        <w:rPr>
          <w:rFonts w:ascii="Times New Roman" w:hAnsi="Times New Roman" w:cs="Times New Roman"/>
          <w:sz w:val="24"/>
          <w:szCs w:val="24"/>
        </w:rPr>
        <w:t xml:space="preserve"> 279.040 ton, dan </w:t>
      </w:r>
      <w:proofErr w:type="spellStart"/>
      <w:r w:rsidRPr="00BB64C4">
        <w:rPr>
          <w:rFonts w:ascii="Times New Roman" w:hAnsi="Times New Roman" w:cs="Times New Roman"/>
          <w:sz w:val="24"/>
          <w:szCs w:val="24"/>
        </w:rPr>
        <w:t>tahun</w:t>
      </w:r>
      <w:proofErr w:type="spellEnd"/>
      <w:r w:rsidRPr="00BB64C4">
        <w:rPr>
          <w:rFonts w:ascii="Times New Roman" w:hAnsi="Times New Roman" w:cs="Times New Roman"/>
          <w:sz w:val="24"/>
          <w:szCs w:val="24"/>
        </w:rPr>
        <w:t xml:space="preserve"> 2018 naik </w:t>
      </w:r>
      <w:proofErr w:type="spellStart"/>
      <w:r w:rsidRPr="00BB64C4">
        <w:rPr>
          <w:rFonts w:ascii="Times New Roman" w:hAnsi="Times New Roman" w:cs="Times New Roman"/>
          <w:sz w:val="24"/>
          <w:szCs w:val="24"/>
        </w:rPr>
        <w:t>menjadi</w:t>
      </w:r>
      <w:proofErr w:type="spellEnd"/>
      <w:r w:rsidRPr="00BB64C4">
        <w:rPr>
          <w:rFonts w:ascii="Times New Roman" w:hAnsi="Times New Roman" w:cs="Times New Roman"/>
          <w:sz w:val="24"/>
          <w:szCs w:val="24"/>
        </w:rPr>
        <w:t xml:space="preserve"> 304.045 ton. Hal </w:t>
      </w:r>
      <w:proofErr w:type="spellStart"/>
      <w:r w:rsidRPr="00BB64C4">
        <w:rPr>
          <w:rFonts w:ascii="Times New Roman" w:hAnsi="Times New Roman" w:cs="Times New Roman"/>
          <w:sz w:val="24"/>
          <w:szCs w:val="24"/>
        </w:rPr>
        <w:t>ini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dijelaskan</w:t>
      </w:r>
      <w:proofErr w:type="spellEnd"/>
      <w:r w:rsidRPr="00BB64C4">
        <w:rPr>
          <w:rFonts w:ascii="Times New Roman" w:hAnsi="Times New Roman" w:cs="Times New Roman"/>
          <w:sz w:val="24"/>
          <w:szCs w:val="24"/>
        </w:rPr>
        <w:t xml:space="preserve"> oleh </w:t>
      </w:r>
      <w:proofErr w:type="spellStart"/>
      <w:r w:rsidRPr="00BB64C4">
        <w:rPr>
          <w:rFonts w:ascii="Times New Roman" w:hAnsi="Times New Roman" w:cs="Times New Roman"/>
          <w:sz w:val="24"/>
          <w:szCs w:val="24"/>
        </w:rPr>
        <w:t>amran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selaku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menteri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pertanian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periode</w:t>
      </w:r>
      <w:proofErr w:type="spellEnd"/>
      <w:r w:rsidRPr="00BB64C4">
        <w:rPr>
          <w:rFonts w:ascii="Times New Roman" w:hAnsi="Times New Roman" w:cs="Times New Roman"/>
          <w:sz w:val="24"/>
          <w:szCs w:val="24"/>
        </w:rPr>
        <w:t xml:space="preserve"> 2014-2019 </w:t>
      </w:r>
      <w:proofErr w:type="spellStart"/>
      <w:r w:rsidRPr="00BB64C4">
        <w:rPr>
          <w:rFonts w:ascii="Times New Roman" w:hAnsi="Times New Roman" w:cs="Times New Roman"/>
          <w:sz w:val="24"/>
          <w:szCs w:val="24"/>
        </w:rPr>
        <w:t>kinerja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sektor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pertanian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berkontribusi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besar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terhadap</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pertumbuhan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ekonomi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Berdasarkan</w:t>
      </w:r>
      <w:proofErr w:type="spellEnd"/>
      <w:r w:rsidRPr="00BB64C4">
        <w:rPr>
          <w:rFonts w:ascii="Times New Roman" w:hAnsi="Times New Roman" w:cs="Times New Roman"/>
          <w:sz w:val="24"/>
          <w:szCs w:val="24"/>
        </w:rPr>
        <w:t xml:space="preserve"> Badan Pusat </w:t>
      </w:r>
      <w:proofErr w:type="spellStart"/>
      <w:r w:rsidRPr="00BB64C4">
        <w:rPr>
          <w:rFonts w:ascii="Times New Roman" w:hAnsi="Times New Roman" w:cs="Times New Roman"/>
          <w:sz w:val="24"/>
          <w:szCs w:val="24"/>
        </w:rPr>
        <w:t>Statistika</w:t>
      </w:r>
      <w:proofErr w:type="spellEnd"/>
      <w:r w:rsidRPr="00BB64C4">
        <w:rPr>
          <w:rFonts w:ascii="Times New Roman" w:hAnsi="Times New Roman" w:cs="Times New Roman"/>
          <w:sz w:val="24"/>
          <w:szCs w:val="24"/>
        </w:rPr>
        <w:t xml:space="preserve"> (BPS), </w:t>
      </w:r>
      <w:proofErr w:type="spellStart"/>
      <w:r w:rsidRPr="00BB64C4">
        <w:rPr>
          <w:rFonts w:ascii="Times New Roman" w:hAnsi="Times New Roman" w:cs="Times New Roman"/>
          <w:sz w:val="24"/>
          <w:szCs w:val="24"/>
        </w:rPr>
        <w:t>akumulasi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lastRenderedPageBreak/>
        <w:t>kinerja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sektor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pangan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sejak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tahun</w:t>
      </w:r>
      <w:proofErr w:type="spellEnd"/>
      <w:r w:rsidRPr="00BB64C4">
        <w:rPr>
          <w:rFonts w:ascii="Times New Roman" w:hAnsi="Times New Roman" w:cs="Times New Roman"/>
          <w:sz w:val="24"/>
          <w:szCs w:val="24"/>
        </w:rPr>
        <w:t xml:space="preserve"> 2016-2018 naik 29%, </w:t>
      </w:r>
      <w:proofErr w:type="spellStart"/>
      <w:r w:rsidRPr="00BB64C4">
        <w:rPr>
          <w:rFonts w:ascii="Times New Roman" w:hAnsi="Times New Roman" w:cs="Times New Roman"/>
          <w:sz w:val="24"/>
          <w:szCs w:val="24"/>
        </w:rPr>
        <w:t>infalsi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pangan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pangan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tahun</w:t>
      </w:r>
      <w:proofErr w:type="spellEnd"/>
      <w:r w:rsidRPr="00BB64C4">
        <w:rPr>
          <w:rFonts w:ascii="Times New Roman" w:hAnsi="Times New Roman" w:cs="Times New Roman"/>
          <w:sz w:val="24"/>
          <w:szCs w:val="24"/>
        </w:rPr>
        <w:t xml:space="preserve"> 2014 </w:t>
      </w:r>
      <w:proofErr w:type="spellStart"/>
      <w:r w:rsidRPr="00BB64C4">
        <w:rPr>
          <w:rFonts w:ascii="Times New Roman" w:hAnsi="Times New Roman" w:cs="Times New Roman"/>
          <w:sz w:val="24"/>
          <w:szCs w:val="24"/>
        </w:rPr>
        <w:t>sebesar</w:t>
      </w:r>
      <w:proofErr w:type="spellEnd"/>
      <w:r w:rsidRPr="00BB64C4">
        <w:rPr>
          <w:rFonts w:ascii="Times New Roman" w:hAnsi="Times New Roman" w:cs="Times New Roman"/>
          <w:sz w:val="24"/>
          <w:szCs w:val="24"/>
        </w:rPr>
        <w:t xml:space="preserve"> 10,57% </w:t>
      </w:r>
      <w:proofErr w:type="spellStart"/>
      <w:r w:rsidRPr="00BB64C4">
        <w:rPr>
          <w:rFonts w:ascii="Times New Roman" w:hAnsi="Times New Roman" w:cs="Times New Roman"/>
          <w:sz w:val="24"/>
          <w:szCs w:val="24"/>
        </w:rPr>
        <w:t>turun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menjadi</w:t>
      </w:r>
      <w:proofErr w:type="spellEnd"/>
      <w:r w:rsidRPr="00BB64C4">
        <w:rPr>
          <w:rFonts w:ascii="Times New Roman" w:hAnsi="Times New Roman" w:cs="Times New Roman"/>
          <w:sz w:val="24"/>
          <w:szCs w:val="24"/>
        </w:rPr>
        <w:t xml:space="preserve"> 1,26% </w:t>
      </w:r>
      <w:proofErr w:type="spellStart"/>
      <w:r w:rsidRPr="00BB64C4">
        <w:rPr>
          <w:rFonts w:ascii="Times New Roman" w:hAnsi="Times New Roman" w:cs="Times New Roman"/>
          <w:sz w:val="24"/>
          <w:szCs w:val="24"/>
        </w:rPr>
        <w:t>tahun</w:t>
      </w:r>
      <w:proofErr w:type="spellEnd"/>
      <w:r w:rsidRPr="00BB64C4">
        <w:rPr>
          <w:rFonts w:ascii="Times New Roman" w:hAnsi="Times New Roman" w:cs="Times New Roman"/>
          <w:sz w:val="24"/>
          <w:szCs w:val="24"/>
        </w:rPr>
        <w:t xml:space="preserve"> 2017. </w:t>
      </w:r>
      <w:proofErr w:type="spellStart"/>
      <w:r w:rsidRPr="00BB64C4">
        <w:rPr>
          <w:rFonts w:ascii="Times New Roman" w:hAnsi="Times New Roman" w:cs="Times New Roman"/>
          <w:sz w:val="24"/>
          <w:szCs w:val="24"/>
        </w:rPr>
        <w:t>Kemudian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investasi</w:t>
      </w:r>
      <w:proofErr w:type="spellEnd"/>
      <w:r w:rsidRPr="00BB64C4">
        <w:rPr>
          <w:rFonts w:ascii="Times New Roman" w:hAnsi="Times New Roman" w:cs="Times New Roman"/>
          <w:sz w:val="24"/>
          <w:szCs w:val="24"/>
        </w:rPr>
        <w:t xml:space="preserve"> naik 110% </w:t>
      </w:r>
      <w:proofErr w:type="spellStart"/>
      <w:r w:rsidRPr="00BB64C4">
        <w:rPr>
          <w:rFonts w:ascii="Times New Roman" w:hAnsi="Times New Roman" w:cs="Times New Roman"/>
          <w:sz w:val="24"/>
          <w:szCs w:val="24"/>
        </w:rPr>
        <w:t>nilainnya</w:t>
      </w:r>
      <w:proofErr w:type="spellEnd"/>
      <w:r w:rsidRPr="00BB64C4">
        <w:rPr>
          <w:rFonts w:ascii="Times New Roman" w:hAnsi="Times New Roman" w:cs="Times New Roman"/>
          <w:sz w:val="24"/>
          <w:szCs w:val="24"/>
        </w:rPr>
        <w:t xml:space="preserve"> Rp 94,2 </w:t>
      </w:r>
      <w:proofErr w:type="spellStart"/>
      <w:r w:rsidRPr="00BB64C4">
        <w:rPr>
          <w:rFonts w:ascii="Times New Roman" w:hAnsi="Times New Roman" w:cs="Times New Roman"/>
          <w:sz w:val="24"/>
          <w:szCs w:val="24"/>
        </w:rPr>
        <w:t>triliun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bahkan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kontribusi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sektor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pertanian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meningkatkan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pertumbuhan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ekonomi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nasional</w:t>
      </w:r>
      <w:proofErr w:type="spellEnd"/>
      <w:r w:rsidRPr="00BB64C4">
        <w:rPr>
          <w:rFonts w:ascii="Times New Roman" w:hAnsi="Times New Roman" w:cs="Times New Roman"/>
          <w:sz w:val="24"/>
          <w:szCs w:val="24"/>
        </w:rPr>
        <w:t xml:space="preserve"> (PDB) naik 47,2 % </w:t>
      </w:r>
      <w:proofErr w:type="spellStart"/>
      <w:r w:rsidRPr="00BB64C4">
        <w:rPr>
          <w:rFonts w:ascii="Times New Roman" w:hAnsi="Times New Roman" w:cs="Times New Roman"/>
          <w:sz w:val="24"/>
          <w:szCs w:val="24"/>
        </w:rPr>
        <w:t>atau</w:t>
      </w:r>
      <w:proofErr w:type="spellEnd"/>
      <w:r w:rsidRPr="00BB64C4">
        <w:rPr>
          <w:rFonts w:ascii="Times New Roman" w:hAnsi="Times New Roman" w:cs="Times New Roman"/>
          <w:sz w:val="24"/>
          <w:szCs w:val="24"/>
        </w:rPr>
        <w:t xml:space="preserve"> Rp 1.375 </w:t>
      </w:r>
      <w:proofErr w:type="spellStart"/>
      <w:r w:rsidRPr="00BB64C4">
        <w:rPr>
          <w:rFonts w:ascii="Times New Roman" w:hAnsi="Times New Roman" w:cs="Times New Roman"/>
          <w:sz w:val="24"/>
          <w:szCs w:val="24"/>
        </w:rPr>
        <w:t>triliun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Maka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itu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besar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peluang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jika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berkontribusi</w:t>
      </w:r>
      <w:proofErr w:type="spellEnd"/>
      <w:r w:rsidRPr="00BB64C4">
        <w:rPr>
          <w:rFonts w:ascii="Times New Roman" w:hAnsi="Times New Roman" w:cs="Times New Roman"/>
          <w:sz w:val="24"/>
          <w:szCs w:val="24"/>
        </w:rPr>
        <w:t xml:space="preserve"> di </w:t>
      </w:r>
      <w:proofErr w:type="spellStart"/>
      <w:r w:rsidRPr="00BB64C4">
        <w:rPr>
          <w:rFonts w:ascii="Times New Roman" w:hAnsi="Times New Roman" w:cs="Times New Roman"/>
          <w:sz w:val="24"/>
          <w:szCs w:val="24"/>
        </w:rPr>
        <w:t>sektor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pertanian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karena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adanya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permintaan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adanya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peningkatan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ekspor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pangan</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khususnya</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holtikultura</w:t>
      </w:r>
      <w:proofErr w:type="spellEnd"/>
      <w:r w:rsidRPr="00BB64C4">
        <w:rPr>
          <w:rFonts w:ascii="Times New Roman" w:hAnsi="Times New Roman" w:cs="Times New Roman"/>
          <w:sz w:val="24"/>
          <w:szCs w:val="24"/>
        </w:rPr>
        <w:t xml:space="preserve">. </w:t>
      </w:r>
    </w:p>
    <w:p w14:paraId="179DB278" w14:textId="77777777" w:rsidR="002F353A" w:rsidRDefault="007734EB" w:rsidP="00BB64C4">
      <w:pPr>
        <w:tabs>
          <w:tab w:val="left" w:pos="360"/>
        </w:tabs>
        <w:spacing w:line="240" w:lineRule="auto"/>
        <w:ind w:firstLine="360"/>
        <w:jc w:val="both"/>
        <w:rPr>
          <w:rFonts w:ascii="Times New Roman" w:hAnsi="Times New Roman" w:cs="Times New Roman"/>
          <w:i/>
          <w:iCs/>
          <w:sz w:val="24"/>
          <w:szCs w:val="24"/>
          <w:shd w:val="clear" w:color="auto" w:fill="F9F9F9"/>
        </w:rPr>
        <w:sectPr w:rsidR="002F353A" w:rsidSect="002F353A">
          <w:type w:val="continuous"/>
          <w:pgSz w:w="12240" w:h="15840"/>
          <w:pgMar w:top="1701" w:right="1701" w:bottom="1701" w:left="1701" w:header="720" w:footer="720" w:gutter="0"/>
          <w:cols w:num="2" w:space="708"/>
          <w:docGrid w:linePitch="299"/>
        </w:sectPr>
      </w:pPr>
      <w:r w:rsidRPr="00BB64C4">
        <w:rPr>
          <w:rFonts w:ascii="Times New Roman" w:hAnsi="Times New Roman" w:cs="Times New Roman"/>
          <w:sz w:val="24"/>
          <w:szCs w:val="24"/>
        </w:rPr>
        <w:tab/>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membutuhkan</w:t>
      </w:r>
      <w:proofErr w:type="spellEnd"/>
      <w:r w:rsidRPr="00BB64C4">
        <w:rPr>
          <w:rFonts w:ascii="Times New Roman" w:hAnsi="Times New Roman" w:cs="Times New Roman"/>
          <w:sz w:val="24"/>
          <w:szCs w:val="24"/>
        </w:rPr>
        <w:t xml:space="preserve"> hara yang </w:t>
      </w:r>
      <w:proofErr w:type="spellStart"/>
      <w:r w:rsidRPr="00BB64C4">
        <w:rPr>
          <w:rFonts w:ascii="Times New Roman" w:hAnsi="Times New Roman" w:cs="Times New Roman"/>
          <w:sz w:val="24"/>
          <w:szCs w:val="24"/>
        </w:rPr>
        <w:t>cukup</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sesuai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kebutuhan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untuk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meningkatkan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pertumbuhan</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hasilnya</w:t>
      </w:r>
      <w:proofErr w:type="spellEnd"/>
      <w:r w:rsidRPr="00BB64C4">
        <w:rPr>
          <w:rFonts w:ascii="Times New Roman" w:hAnsi="Times New Roman" w:cs="Times New Roman"/>
          <w:sz w:val="24"/>
          <w:szCs w:val="24"/>
        </w:rPr>
        <w:t xml:space="preserve"> salah </w:t>
      </w:r>
      <w:proofErr w:type="spellStart"/>
      <w:proofErr w:type="gramStart"/>
      <w:r w:rsidRPr="00BB64C4">
        <w:rPr>
          <w:rFonts w:ascii="Times New Roman" w:hAnsi="Times New Roman" w:cs="Times New Roman"/>
          <w:sz w:val="24"/>
          <w:szCs w:val="24"/>
        </w:rPr>
        <w:t>satunya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adalah</w:t>
      </w:r>
      <w:proofErr w:type="spellEnd"/>
      <w:proofErr w:type="gram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pemberian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konsentrasi</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tepat</w:t>
      </w:r>
      <w:proofErr w:type="spellEnd"/>
      <w:r w:rsidRPr="00BB64C4">
        <w:rPr>
          <w:rFonts w:ascii="Times New Roman" w:hAnsi="Times New Roman" w:cs="Times New Roman"/>
          <w:sz w:val="24"/>
          <w:szCs w:val="24"/>
        </w:rPr>
        <w:t xml:space="preserve">. </w:t>
      </w:r>
      <w:r w:rsidRPr="00BB64C4">
        <w:rPr>
          <w:rFonts w:ascii="Times New Roman" w:hAnsi="Times New Roman" w:cs="Times New Roman"/>
          <w:sz w:val="24"/>
          <w:szCs w:val="24"/>
          <w:shd w:val="clear" w:color="auto" w:fill="F9F9F9"/>
        </w:rPr>
        <w:t>PGPR (</w:t>
      </w:r>
      <w:r w:rsidRPr="00BB64C4">
        <w:rPr>
          <w:rFonts w:ascii="Times New Roman" w:hAnsi="Times New Roman" w:cs="Times New Roman"/>
          <w:i/>
          <w:iCs/>
          <w:sz w:val="24"/>
          <w:szCs w:val="24"/>
          <w:shd w:val="clear" w:color="auto" w:fill="F9F9F9"/>
        </w:rPr>
        <w:t xml:space="preserve">Plant Growth Promoting </w:t>
      </w:r>
    </w:p>
    <w:p w14:paraId="4BD7040C" w14:textId="6443C9B3" w:rsidR="007734EB" w:rsidRPr="00BB64C4" w:rsidRDefault="007734EB" w:rsidP="00BB64C4">
      <w:pPr>
        <w:tabs>
          <w:tab w:val="left" w:pos="360"/>
        </w:tabs>
        <w:spacing w:line="240" w:lineRule="auto"/>
        <w:ind w:firstLine="360"/>
        <w:jc w:val="both"/>
        <w:rPr>
          <w:rFonts w:ascii="Times New Roman" w:hAnsi="Times New Roman" w:cs="Times New Roman"/>
          <w:sz w:val="24"/>
          <w:szCs w:val="24"/>
        </w:rPr>
      </w:pPr>
      <w:r w:rsidRPr="00BB64C4">
        <w:rPr>
          <w:rFonts w:ascii="Times New Roman" w:hAnsi="Times New Roman" w:cs="Times New Roman"/>
          <w:i/>
          <w:iCs/>
          <w:sz w:val="24"/>
          <w:szCs w:val="24"/>
          <w:shd w:val="clear" w:color="auto" w:fill="F9F9F9"/>
        </w:rPr>
        <w:t>Rhizobacteria</w:t>
      </w:r>
      <w:r w:rsidRPr="00BB64C4">
        <w:rPr>
          <w:rFonts w:ascii="Times New Roman" w:hAnsi="Times New Roman" w:cs="Times New Roman"/>
          <w:sz w:val="24"/>
          <w:szCs w:val="24"/>
          <w:shd w:val="clear" w:color="auto" w:fill="F9F9F9"/>
        </w:rPr>
        <w:t xml:space="preserve">) </w:t>
      </w:r>
      <w:proofErr w:type="spellStart"/>
      <w:r w:rsidRPr="00BB64C4">
        <w:rPr>
          <w:rFonts w:ascii="Times New Roman" w:hAnsi="Times New Roman" w:cs="Times New Roman"/>
          <w:sz w:val="24"/>
          <w:szCs w:val="24"/>
          <w:shd w:val="clear" w:color="auto" w:fill="F9F9F9"/>
        </w:rPr>
        <w:t>adalah</w:t>
      </w:r>
      <w:proofErr w:type="spellEnd"/>
      <w:r w:rsidRPr="00BB64C4">
        <w:rPr>
          <w:rFonts w:ascii="Times New Roman" w:hAnsi="Times New Roman" w:cs="Times New Roman"/>
          <w:sz w:val="24"/>
          <w:szCs w:val="24"/>
          <w:shd w:val="clear" w:color="auto" w:fill="F9F9F9"/>
        </w:rPr>
        <w:t xml:space="preserve"> </w:t>
      </w:r>
      <w:proofErr w:type="spellStart"/>
      <w:r w:rsidRPr="00BB64C4">
        <w:rPr>
          <w:rFonts w:ascii="Times New Roman" w:hAnsi="Times New Roman" w:cs="Times New Roman"/>
          <w:sz w:val="24"/>
          <w:szCs w:val="24"/>
          <w:shd w:val="clear" w:color="auto" w:fill="F9F9F9"/>
        </w:rPr>
        <w:t>mikroba</w:t>
      </w:r>
      <w:proofErr w:type="spellEnd"/>
      <w:r w:rsidRPr="00BB64C4">
        <w:rPr>
          <w:rFonts w:ascii="Times New Roman" w:hAnsi="Times New Roman" w:cs="Times New Roman"/>
          <w:sz w:val="24"/>
          <w:szCs w:val="24"/>
          <w:shd w:val="clear" w:color="auto" w:fill="F9F9F9"/>
        </w:rPr>
        <w:t xml:space="preserve"> </w:t>
      </w:r>
      <w:proofErr w:type="spellStart"/>
      <w:r w:rsidRPr="00BB64C4">
        <w:rPr>
          <w:rFonts w:ascii="Times New Roman" w:hAnsi="Times New Roman" w:cs="Times New Roman"/>
          <w:sz w:val="24"/>
          <w:szCs w:val="24"/>
          <w:shd w:val="clear" w:color="auto" w:fill="F9F9F9"/>
        </w:rPr>
        <w:t>tanah</w:t>
      </w:r>
      <w:proofErr w:type="spellEnd"/>
      <w:r w:rsidRPr="00BB64C4">
        <w:rPr>
          <w:rFonts w:ascii="Times New Roman" w:hAnsi="Times New Roman" w:cs="Times New Roman"/>
          <w:sz w:val="24"/>
          <w:szCs w:val="24"/>
          <w:shd w:val="clear" w:color="auto" w:fill="F9F9F9"/>
        </w:rPr>
        <w:t xml:space="preserve"> yang </w:t>
      </w:r>
      <w:proofErr w:type="spellStart"/>
      <w:r w:rsidRPr="00BB64C4">
        <w:rPr>
          <w:rFonts w:ascii="Times New Roman" w:hAnsi="Times New Roman" w:cs="Times New Roman"/>
          <w:sz w:val="24"/>
          <w:szCs w:val="24"/>
          <w:shd w:val="clear" w:color="auto" w:fill="F9F9F9"/>
        </w:rPr>
        <w:t>berada</w:t>
      </w:r>
      <w:proofErr w:type="spellEnd"/>
      <w:r w:rsidRPr="00BB64C4">
        <w:rPr>
          <w:rFonts w:ascii="Times New Roman" w:hAnsi="Times New Roman" w:cs="Times New Roman"/>
          <w:sz w:val="24"/>
          <w:szCs w:val="24"/>
          <w:shd w:val="clear" w:color="auto" w:fill="F9F9F9"/>
        </w:rPr>
        <w:t xml:space="preserve"> di </w:t>
      </w:r>
      <w:proofErr w:type="spellStart"/>
      <w:r w:rsidRPr="00BB64C4">
        <w:rPr>
          <w:rFonts w:ascii="Times New Roman" w:hAnsi="Times New Roman" w:cs="Times New Roman"/>
          <w:sz w:val="24"/>
          <w:szCs w:val="24"/>
          <w:shd w:val="clear" w:color="auto" w:fill="F9F9F9"/>
        </w:rPr>
        <w:t>sekitar</w:t>
      </w:r>
      <w:proofErr w:type="spellEnd"/>
      <w:r w:rsidRPr="00BB64C4">
        <w:rPr>
          <w:rFonts w:ascii="Times New Roman" w:hAnsi="Times New Roman" w:cs="Times New Roman"/>
          <w:sz w:val="24"/>
          <w:szCs w:val="24"/>
          <w:shd w:val="clear" w:color="auto" w:fill="F9F9F9"/>
        </w:rPr>
        <w:t xml:space="preserve"> </w:t>
      </w:r>
      <w:proofErr w:type="spellStart"/>
      <w:r w:rsidRPr="00BB64C4">
        <w:rPr>
          <w:rFonts w:ascii="Times New Roman" w:hAnsi="Times New Roman" w:cs="Times New Roman"/>
          <w:sz w:val="24"/>
          <w:szCs w:val="24"/>
          <w:shd w:val="clear" w:color="auto" w:fill="F9F9F9"/>
        </w:rPr>
        <w:t>akar</w:t>
      </w:r>
      <w:proofErr w:type="spellEnd"/>
      <w:r w:rsidRPr="00BB64C4">
        <w:rPr>
          <w:rFonts w:ascii="Times New Roman" w:hAnsi="Times New Roman" w:cs="Times New Roman"/>
          <w:sz w:val="24"/>
          <w:szCs w:val="24"/>
          <w:shd w:val="clear" w:color="auto" w:fill="F9F9F9"/>
        </w:rPr>
        <w:t xml:space="preserve"> </w:t>
      </w:r>
      <w:proofErr w:type="spellStart"/>
      <w:r w:rsidRPr="00BB64C4">
        <w:rPr>
          <w:rFonts w:ascii="Times New Roman" w:hAnsi="Times New Roman" w:cs="Times New Roman"/>
          <w:sz w:val="24"/>
          <w:szCs w:val="24"/>
          <w:shd w:val="clear" w:color="auto" w:fill="F9F9F9"/>
        </w:rPr>
        <w:t>tanaman</w:t>
      </w:r>
      <w:proofErr w:type="spellEnd"/>
      <w:r w:rsidRPr="00BB64C4">
        <w:rPr>
          <w:rFonts w:ascii="Times New Roman" w:hAnsi="Times New Roman" w:cs="Times New Roman"/>
          <w:sz w:val="24"/>
          <w:szCs w:val="24"/>
          <w:shd w:val="clear" w:color="auto" w:fill="F9F9F9"/>
        </w:rPr>
        <w:t xml:space="preserve"> </w:t>
      </w:r>
      <w:proofErr w:type="spellStart"/>
      <w:r w:rsidRPr="00BB64C4">
        <w:rPr>
          <w:rFonts w:ascii="Times New Roman" w:hAnsi="Times New Roman" w:cs="Times New Roman"/>
          <w:sz w:val="24"/>
          <w:szCs w:val="24"/>
          <w:shd w:val="clear" w:color="auto" w:fill="F9F9F9"/>
        </w:rPr>
        <w:t>baik</w:t>
      </w:r>
      <w:proofErr w:type="spellEnd"/>
      <w:r w:rsidRPr="00BB64C4">
        <w:rPr>
          <w:rFonts w:ascii="Times New Roman" w:hAnsi="Times New Roman" w:cs="Times New Roman"/>
          <w:sz w:val="24"/>
          <w:szCs w:val="24"/>
          <w:shd w:val="clear" w:color="auto" w:fill="F9F9F9"/>
        </w:rPr>
        <w:t xml:space="preserve"> </w:t>
      </w:r>
      <w:proofErr w:type="spellStart"/>
      <w:r w:rsidRPr="00BB64C4">
        <w:rPr>
          <w:rFonts w:ascii="Times New Roman" w:hAnsi="Times New Roman" w:cs="Times New Roman"/>
          <w:sz w:val="24"/>
          <w:szCs w:val="24"/>
          <w:shd w:val="clear" w:color="auto" w:fill="F9F9F9"/>
        </w:rPr>
        <w:t>secara</w:t>
      </w:r>
      <w:proofErr w:type="spellEnd"/>
      <w:r w:rsidRPr="00BB64C4">
        <w:rPr>
          <w:rFonts w:ascii="Times New Roman" w:hAnsi="Times New Roman" w:cs="Times New Roman"/>
          <w:sz w:val="24"/>
          <w:szCs w:val="24"/>
          <w:shd w:val="clear" w:color="auto" w:fill="F9F9F9"/>
        </w:rPr>
        <w:t xml:space="preserve"> </w:t>
      </w:r>
      <w:proofErr w:type="spellStart"/>
      <w:r w:rsidRPr="00BB64C4">
        <w:rPr>
          <w:rFonts w:ascii="Times New Roman" w:hAnsi="Times New Roman" w:cs="Times New Roman"/>
          <w:sz w:val="24"/>
          <w:szCs w:val="24"/>
          <w:shd w:val="clear" w:color="auto" w:fill="F9F9F9"/>
        </w:rPr>
        <w:t>langsung</w:t>
      </w:r>
      <w:proofErr w:type="spellEnd"/>
      <w:r w:rsidRPr="00BB64C4">
        <w:rPr>
          <w:rFonts w:ascii="Times New Roman" w:hAnsi="Times New Roman" w:cs="Times New Roman"/>
          <w:sz w:val="24"/>
          <w:szCs w:val="24"/>
          <w:shd w:val="clear" w:color="auto" w:fill="F9F9F9"/>
        </w:rPr>
        <w:t xml:space="preserve"> </w:t>
      </w:r>
      <w:proofErr w:type="spellStart"/>
      <w:r w:rsidRPr="00BB64C4">
        <w:rPr>
          <w:rFonts w:ascii="Times New Roman" w:hAnsi="Times New Roman" w:cs="Times New Roman"/>
          <w:sz w:val="24"/>
          <w:szCs w:val="24"/>
          <w:shd w:val="clear" w:color="auto" w:fill="F9F9F9"/>
        </w:rPr>
        <w:t>maupun</w:t>
      </w:r>
      <w:proofErr w:type="spellEnd"/>
      <w:r w:rsidRPr="00BB64C4">
        <w:rPr>
          <w:rFonts w:ascii="Times New Roman" w:hAnsi="Times New Roman" w:cs="Times New Roman"/>
          <w:sz w:val="24"/>
          <w:szCs w:val="24"/>
          <w:shd w:val="clear" w:color="auto" w:fill="F9F9F9"/>
        </w:rPr>
        <w:t xml:space="preserve"> </w:t>
      </w:r>
      <w:proofErr w:type="spellStart"/>
      <w:r w:rsidRPr="00BB64C4">
        <w:rPr>
          <w:rFonts w:ascii="Times New Roman" w:hAnsi="Times New Roman" w:cs="Times New Roman"/>
          <w:sz w:val="24"/>
          <w:szCs w:val="24"/>
          <w:shd w:val="clear" w:color="auto" w:fill="F9F9F9"/>
        </w:rPr>
        <w:t>tidak</w:t>
      </w:r>
      <w:proofErr w:type="spellEnd"/>
      <w:r w:rsidRPr="00BB64C4">
        <w:rPr>
          <w:rFonts w:ascii="Times New Roman" w:hAnsi="Times New Roman" w:cs="Times New Roman"/>
          <w:sz w:val="24"/>
          <w:szCs w:val="24"/>
          <w:shd w:val="clear" w:color="auto" w:fill="F9F9F9"/>
        </w:rPr>
        <w:t xml:space="preserve"> </w:t>
      </w:r>
      <w:proofErr w:type="spellStart"/>
      <w:r w:rsidRPr="00BB64C4">
        <w:rPr>
          <w:rFonts w:ascii="Times New Roman" w:hAnsi="Times New Roman" w:cs="Times New Roman"/>
          <w:sz w:val="24"/>
          <w:szCs w:val="24"/>
          <w:shd w:val="clear" w:color="auto" w:fill="F9F9F9"/>
        </w:rPr>
        <w:t>langsung</w:t>
      </w:r>
      <w:proofErr w:type="spellEnd"/>
      <w:r w:rsidRPr="00BB64C4">
        <w:rPr>
          <w:rFonts w:ascii="Times New Roman" w:hAnsi="Times New Roman" w:cs="Times New Roman"/>
          <w:sz w:val="24"/>
          <w:szCs w:val="24"/>
          <w:shd w:val="clear" w:color="auto" w:fill="F9F9F9"/>
        </w:rPr>
        <w:t xml:space="preserve"> </w:t>
      </w:r>
      <w:proofErr w:type="spellStart"/>
      <w:r w:rsidRPr="00BB64C4">
        <w:rPr>
          <w:rFonts w:ascii="Times New Roman" w:hAnsi="Times New Roman" w:cs="Times New Roman"/>
          <w:sz w:val="24"/>
          <w:szCs w:val="24"/>
          <w:shd w:val="clear" w:color="auto" w:fill="F9F9F9"/>
        </w:rPr>
        <w:t>terlibat</w:t>
      </w:r>
      <w:proofErr w:type="spellEnd"/>
      <w:r w:rsidRPr="00BB64C4">
        <w:rPr>
          <w:rFonts w:ascii="Times New Roman" w:hAnsi="Times New Roman" w:cs="Times New Roman"/>
          <w:sz w:val="24"/>
          <w:szCs w:val="24"/>
          <w:shd w:val="clear" w:color="auto" w:fill="F9F9F9"/>
        </w:rPr>
        <w:t xml:space="preserve"> </w:t>
      </w:r>
      <w:proofErr w:type="spellStart"/>
      <w:r w:rsidRPr="00BB64C4">
        <w:rPr>
          <w:rFonts w:ascii="Times New Roman" w:hAnsi="Times New Roman" w:cs="Times New Roman"/>
          <w:sz w:val="24"/>
          <w:szCs w:val="24"/>
          <w:shd w:val="clear" w:color="auto" w:fill="F9F9F9"/>
        </w:rPr>
        <w:t>dalam</w:t>
      </w:r>
      <w:proofErr w:type="spellEnd"/>
      <w:r w:rsidRPr="00BB64C4">
        <w:rPr>
          <w:rFonts w:ascii="Times New Roman" w:hAnsi="Times New Roman" w:cs="Times New Roman"/>
          <w:sz w:val="24"/>
          <w:szCs w:val="24"/>
          <w:shd w:val="clear" w:color="auto" w:fill="F9F9F9"/>
        </w:rPr>
        <w:t xml:space="preserve"> </w:t>
      </w:r>
      <w:proofErr w:type="spellStart"/>
      <w:r w:rsidRPr="00BB64C4">
        <w:rPr>
          <w:rFonts w:ascii="Times New Roman" w:hAnsi="Times New Roman" w:cs="Times New Roman"/>
          <w:sz w:val="24"/>
          <w:szCs w:val="24"/>
          <w:shd w:val="clear" w:color="auto" w:fill="F9F9F9"/>
        </w:rPr>
        <w:t>memacu</w:t>
      </w:r>
      <w:proofErr w:type="spellEnd"/>
      <w:r w:rsidRPr="00BB64C4">
        <w:rPr>
          <w:rFonts w:ascii="Times New Roman" w:hAnsi="Times New Roman" w:cs="Times New Roman"/>
          <w:sz w:val="24"/>
          <w:szCs w:val="24"/>
          <w:shd w:val="clear" w:color="auto" w:fill="F9F9F9"/>
        </w:rPr>
        <w:t xml:space="preserve"> </w:t>
      </w:r>
      <w:proofErr w:type="spellStart"/>
      <w:r w:rsidRPr="00BB64C4">
        <w:rPr>
          <w:rFonts w:ascii="Times New Roman" w:hAnsi="Times New Roman" w:cs="Times New Roman"/>
          <w:sz w:val="24"/>
          <w:szCs w:val="24"/>
          <w:shd w:val="clear" w:color="auto" w:fill="F9F9F9"/>
        </w:rPr>
        <w:t>pertumbuhan</w:t>
      </w:r>
      <w:proofErr w:type="spellEnd"/>
      <w:r w:rsidRPr="00BB64C4">
        <w:rPr>
          <w:rFonts w:ascii="Times New Roman" w:hAnsi="Times New Roman" w:cs="Times New Roman"/>
          <w:sz w:val="24"/>
          <w:szCs w:val="24"/>
          <w:shd w:val="clear" w:color="auto" w:fill="F9F9F9"/>
        </w:rPr>
        <w:t xml:space="preserve"> </w:t>
      </w:r>
      <w:proofErr w:type="spellStart"/>
      <w:r w:rsidRPr="00BB64C4">
        <w:rPr>
          <w:rFonts w:ascii="Times New Roman" w:hAnsi="Times New Roman" w:cs="Times New Roman"/>
          <w:sz w:val="24"/>
          <w:szCs w:val="24"/>
          <w:shd w:val="clear" w:color="auto" w:fill="F9F9F9"/>
        </w:rPr>
        <w:t>serta</w:t>
      </w:r>
      <w:proofErr w:type="spellEnd"/>
      <w:r w:rsidRPr="00BB64C4">
        <w:rPr>
          <w:rFonts w:ascii="Times New Roman" w:hAnsi="Times New Roman" w:cs="Times New Roman"/>
          <w:sz w:val="24"/>
          <w:szCs w:val="24"/>
          <w:shd w:val="clear" w:color="auto" w:fill="F9F9F9"/>
        </w:rPr>
        <w:t xml:space="preserve"> </w:t>
      </w:r>
      <w:proofErr w:type="spellStart"/>
      <w:r w:rsidRPr="00BB64C4">
        <w:rPr>
          <w:rFonts w:ascii="Times New Roman" w:hAnsi="Times New Roman" w:cs="Times New Roman"/>
          <w:sz w:val="24"/>
          <w:szCs w:val="24"/>
          <w:shd w:val="clear" w:color="auto" w:fill="F9F9F9"/>
        </w:rPr>
        <w:t>perkembangan</w:t>
      </w:r>
      <w:proofErr w:type="spellEnd"/>
      <w:r w:rsidRPr="00BB64C4">
        <w:rPr>
          <w:rFonts w:ascii="Times New Roman" w:hAnsi="Times New Roman" w:cs="Times New Roman"/>
          <w:sz w:val="24"/>
          <w:szCs w:val="24"/>
          <w:shd w:val="clear" w:color="auto" w:fill="F9F9F9"/>
        </w:rPr>
        <w:t xml:space="preserve"> </w:t>
      </w:r>
      <w:proofErr w:type="spellStart"/>
      <w:r w:rsidRPr="00BB64C4">
        <w:rPr>
          <w:rFonts w:ascii="Times New Roman" w:hAnsi="Times New Roman" w:cs="Times New Roman"/>
          <w:sz w:val="24"/>
          <w:szCs w:val="24"/>
          <w:shd w:val="clear" w:color="auto" w:fill="F9F9F9"/>
        </w:rPr>
        <w:t>tanaman</w:t>
      </w:r>
      <w:proofErr w:type="spellEnd"/>
      <w:r w:rsidRPr="00BB64C4">
        <w:rPr>
          <w:rFonts w:ascii="Times New Roman" w:hAnsi="Times New Roman" w:cs="Times New Roman"/>
          <w:sz w:val="24"/>
          <w:szCs w:val="24"/>
          <w:shd w:val="clear" w:color="auto" w:fill="F9F9F9"/>
        </w:rPr>
        <w:t xml:space="preserve"> (</w:t>
      </w:r>
      <w:proofErr w:type="spellStart"/>
      <w:r w:rsidRPr="00BB64C4">
        <w:rPr>
          <w:rFonts w:ascii="Times New Roman" w:hAnsi="Times New Roman" w:cs="Times New Roman"/>
          <w:sz w:val="24"/>
          <w:szCs w:val="24"/>
          <w:shd w:val="clear" w:color="auto" w:fill="F9F9F9"/>
        </w:rPr>
        <w:t>Munees</w:t>
      </w:r>
      <w:proofErr w:type="spellEnd"/>
      <w:r w:rsidRPr="00BB64C4">
        <w:rPr>
          <w:rFonts w:ascii="Times New Roman" w:hAnsi="Times New Roman" w:cs="Times New Roman"/>
          <w:sz w:val="24"/>
          <w:szCs w:val="24"/>
          <w:shd w:val="clear" w:color="auto" w:fill="F9F9F9"/>
        </w:rPr>
        <w:t xml:space="preserve"> dan </w:t>
      </w:r>
      <w:proofErr w:type="spellStart"/>
      <w:r w:rsidRPr="00BB64C4">
        <w:rPr>
          <w:rFonts w:ascii="Times New Roman" w:hAnsi="Times New Roman" w:cs="Times New Roman"/>
          <w:sz w:val="24"/>
          <w:szCs w:val="24"/>
          <w:shd w:val="clear" w:color="auto" w:fill="F9F9F9"/>
        </w:rPr>
        <w:t>Mulugeta</w:t>
      </w:r>
      <w:proofErr w:type="spellEnd"/>
      <w:r w:rsidRPr="00BB64C4">
        <w:rPr>
          <w:rFonts w:ascii="Times New Roman" w:hAnsi="Times New Roman" w:cs="Times New Roman"/>
          <w:sz w:val="24"/>
          <w:szCs w:val="24"/>
          <w:shd w:val="clear" w:color="auto" w:fill="F9F9F9"/>
        </w:rPr>
        <w:t xml:space="preserve">, 2014). </w:t>
      </w:r>
    </w:p>
    <w:p w14:paraId="12C31FBF" w14:textId="77777777" w:rsidR="007734EB" w:rsidRPr="00BB64C4" w:rsidRDefault="007734EB" w:rsidP="00BB64C4">
      <w:pPr>
        <w:tabs>
          <w:tab w:val="left" w:pos="360"/>
        </w:tabs>
        <w:spacing w:line="240" w:lineRule="auto"/>
        <w:ind w:firstLine="360"/>
        <w:contextualSpacing/>
        <w:jc w:val="both"/>
        <w:rPr>
          <w:rFonts w:ascii="Times New Roman" w:hAnsi="Times New Roman" w:cs="Times New Roman"/>
          <w:sz w:val="24"/>
          <w:szCs w:val="24"/>
        </w:rPr>
      </w:pPr>
      <w:r w:rsidRPr="00BB64C4">
        <w:rPr>
          <w:rFonts w:ascii="Times New Roman" w:hAnsi="Times New Roman" w:cs="Times New Roman"/>
          <w:sz w:val="24"/>
          <w:szCs w:val="24"/>
        </w:rPr>
        <w:tab/>
        <w:t xml:space="preserve">PGPRM </w:t>
      </w:r>
      <w:r w:rsidRPr="00BB64C4">
        <w:rPr>
          <w:rFonts w:ascii="Times New Roman" w:hAnsi="Times New Roman" w:cs="Times New Roman"/>
          <w:i/>
          <w:sz w:val="24"/>
          <w:szCs w:val="24"/>
        </w:rPr>
        <w:t xml:space="preserve">(Plan </w:t>
      </w:r>
      <w:proofErr w:type="spellStart"/>
      <w:r w:rsidRPr="00BB64C4">
        <w:rPr>
          <w:rFonts w:ascii="Times New Roman" w:hAnsi="Times New Roman" w:cs="Times New Roman"/>
          <w:i/>
          <w:sz w:val="24"/>
          <w:szCs w:val="24"/>
        </w:rPr>
        <w:t>Grouth</w:t>
      </w:r>
      <w:proofErr w:type="spellEnd"/>
      <w:r w:rsidRPr="00BB64C4">
        <w:rPr>
          <w:rFonts w:ascii="Times New Roman" w:hAnsi="Times New Roman" w:cs="Times New Roman"/>
          <w:i/>
          <w:sz w:val="24"/>
          <w:szCs w:val="24"/>
        </w:rPr>
        <w:t xml:space="preserve"> promoting </w:t>
      </w:r>
      <w:proofErr w:type="spellStart"/>
      <w:r w:rsidRPr="00BB64C4">
        <w:rPr>
          <w:rFonts w:ascii="Times New Roman" w:hAnsi="Times New Roman" w:cs="Times New Roman"/>
          <w:i/>
          <w:sz w:val="24"/>
          <w:szCs w:val="24"/>
        </w:rPr>
        <w:t>Rhizospheric</w:t>
      </w:r>
      <w:proofErr w:type="spellEnd"/>
      <w:r w:rsidRPr="00BB64C4">
        <w:rPr>
          <w:rFonts w:ascii="Times New Roman" w:hAnsi="Times New Roman" w:cs="Times New Roman"/>
          <w:i/>
          <w:sz w:val="24"/>
          <w:szCs w:val="24"/>
        </w:rPr>
        <w:t xml:space="preserve"> Microorganism) </w:t>
      </w:r>
      <w:proofErr w:type="spellStart"/>
      <w:r w:rsidRPr="00BB64C4">
        <w:rPr>
          <w:rFonts w:ascii="Times New Roman" w:hAnsi="Times New Roman" w:cs="Times New Roman"/>
          <w:sz w:val="24"/>
          <w:szCs w:val="24"/>
        </w:rPr>
        <w:t>merupakan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bakteri</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aktif</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mengkoloni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akar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memiliki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utama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bagi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yaitu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sebagai</w:t>
      </w:r>
      <w:proofErr w:type="spellEnd"/>
      <w:r w:rsidRPr="00BB64C4">
        <w:rPr>
          <w:rFonts w:ascii="Times New Roman" w:hAnsi="Times New Roman" w:cs="Times New Roman"/>
          <w:sz w:val="24"/>
          <w:szCs w:val="24"/>
        </w:rPr>
        <w:t xml:space="preserve"> biofertilizer, PGPRM </w:t>
      </w:r>
      <w:proofErr w:type="spellStart"/>
      <w:r w:rsidRPr="00BB64C4">
        <w:rPr>
          <w:rFonts w:ascii="Times New Roman" w:hAnsi="Times New Roman" w:cs="Times New Roman"/>
          <w:sz w:val="24"/>
          <w:szCs w:val="24"/>
        </w:rPr>
        <w:t>mampu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mempercepat</w:t>
      </w:r>
      <w:proofErr w:type="spellEnd"/>
      <w:r w:rsidRPr="00BB64C4">
        <w:rPr>
          <w:rFonts w:ascii="Times New Roman" w:hAnsi="Times New Roman" w:cs="Times New Roman"/>
          <w:sz w:val="24"/>
          <w:szCs w:val="24"/>
        </w:rPr>
        <w:t xml:space="preserve"> proses </w:t>
      </w:r>
      <w:proofErr w:type="spellStart"/>
      <w:r w:rsidRPr="00BB64C4">
        <w:rPr>
          <w:rFonts w:ascii="Times New Roman" w:hAnsi="Times New Roman" w:cs="Times New Roman"/>
          <w:sz w:val="24"/>
          <w:szCs w:val="24"/>
        </w:rPr>
        <w:t>pertumbuhan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melalui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percepatan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penyerapan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unsur</w:t>
      </w:r>
      <w:proofErr w:type="spellEnd"/>
      <w:r w:rsidRPr="00BB64C4">
        <w:rPr>
          <w:rFonts w:ascii="Times New Roman" w:hAnsi="Times New Roman" w:cs="Times New Roman"/>
          <w:sz w:val="24"/>
          <w:szCs w:val="24"/>
        </w:rPr>
        <w:t xml:space="preserve"> hara, </w:t>
      </w:r>
      <w:proofErr w:type="spellStart"/>
      <w:r w:rsidRPr="00BB64C4">
        <w:rPr>
          <w:rFonts w:ascii="Times New Roman" w:hAnsi="Times New Roman" w:cs="Times New Roman"/>
          <w:sz w:val="24"/>
          <w:szCs w:val="24"/>
        </w:rPr>
        <w:t>sebagai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biostimulan</w:t>
      </w:r>
      <w:proofErr w:type="spellEnd"/>
      <w:r w:rsidRPr="00BB64C4">
        <w:rPr>
          <w:rFonts w:ascii="Times New Roman" w:hAnsi="Times New Roman" w:cs="Times New Roman"/>
          <w:sz w:val="24"/>
          <w:szCs w:val="24"/>
        </w:rPr>
        <w:t xml:space="preserve">, PGPRM </w:t>
      </w:r>
      <w:proofErr w:type="spellStart"/>
      <w:r w:rsidRPr="00BB64C4">
        <w:rPr>
          <w:rFonts w:ascii="Times New Roman" w:hAnsi="Times New Roman" w:cs="Times New Roman"/>
          <w:sz w:val="24"/>
          <w:szCs w:val="24"/>
        </w:rPr>
        <w:t>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memacu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pertumbuhan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lastRenderedPageBreak/>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melalui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produksi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fitohormon</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sebagai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bioprotektan</w:t>
      </w:r>
      <w:proofErr w:type="spellEnd"/>
      <w:r w:rsidRPr="00BB64C4">
        <w:rPr>
          <w:rFonts w:ascii="Times New Roman" w:hAnsi="Times New Roman" w:cs="Times New Roman"/>
          <w:sz w:val="24"/>
          <w:szCs w:val="24"/>
        </w:rPr>
        <w:t xml:space="preserve">, PGPRM </w:t>
      </w:r>
      <w:proofErr w:type="spellStart"/>
      <w:r w:rsidRPr="00BB64C4">
        <w:rPr>
          <w:rFonts w:ascii="Times New Roman" w:hAnsi="Times New Roman" w:cs="Times New Roman"/>
          <w:sz w:val="24"/>
          <w:szCs w:val="24"/>
        </w:rPr>
        <w:t>melindungi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patogen</w:t>
      </w:r>
      <w:proofErr w:type="spellEnd"/>
      <w:r w:rsidRPr="00BB64C4">
        <w:rPr>
          <w:rFonts w:ascii="Times New Roman" w:hAnsi="Times New Roman" w:cs="Times New Roman"/>
          <w:sz w:val="24"/>
          <w:szCs w:val="24"/>
        </w:rPr>
        <w:t xml:space="preserve"> (Rai, 2006)</w:t>
      </w:r>
    </w:p>
    <w:p w14:paraId="3DEED889" w14:textId="54BF9AB3" w:rsidR="00F56A2A" w:rsidRPr="00BB64C4" w:rsidRDefault="007734EB" w:rsidP="00BB64C4">
      <w:pPr>
        <w:tabs>
          <w:tab w:val="left" w:pos="360"/>
        </w:tabs>
        <w:spacing w:line="240" w:lineRule="auto"/>
        <w:ind w:firstLine="360"/>
        <w:contextualSpacing/>
        <w:jc w:val="both"/>
        <w:rPr>
          <w:rFonts w:ascii="Times New Roman" w:hAnsi="Times New Roman" w:cs="Times New Roman"/>
          <w:sz w:val="24"/>
          <w:szCs w:val="24"/>
        </w:rPr>
      </w:pPr>
      <w:r w:rsidRPr="00BB64C4">
        <w:rPr>
          <w:rFonts w:ascii="Times New Roman" w:hAnsi="Times New Roman" w:cs="Times New Roman"/>
          <w:sz w:val="24"/>
          <w:szCs w:val="24"/>
        </w:rPr>
        <w:tab/>
        <w:t xml:space="preserve"> </w:t>
      </w:r>
    </w:p>
    <w:p w14:paraId="038578A5" w14:textId="77777777" w:rsidR="007734EB" w:rsidRPr="00BB64C4" w:rsidRDefault="007734EB" w:rsidP="00BB64C4">
      <w:pPr>
        <w:keepNext/>
        <w:keepLines/>
        <w:numPr>
          <w:ilvl w:val="0"/>
          <w:numId w:val="1"/>
        </w:numPr>
        <w:spacing w:before="40" w:after="0" w:line="240" w:lineRule="auto"/>
        <w:jc w:val="center"/>
        <w:outlineLvl w:val="1"/>
        <w:rPr>
          <w:rFonts w:ascii="Times New Roman" w:eastAsiaTheme="majorEastAsia" w:hAnsi="Times New Roman" w:cs="Times New Roman"/>
          <w:b/>
          <w:sz w:val="24"/>
          <w:szCs w:val="24"/>
        </w:rPr>
      </w:pPr>
      <w:bookmarkStart w:id="4" w:name="_Toc58537773"/>
      <w:bookmarkStart w:id="5" w:name="_Toc58538298"/>
      <w:bookmarkStart w:id="6" w:name="_Toc58538538"/>
      <w:bookmarkStart w:id="7" w:name="_Toc58566775"/>
      <w:bookmarkStart w:id="8" w:name="_Toc58567456"/>
      <w:bookmarkStart w:id="9" w:name="_Toc58568316"/>
      <w:bookmarkStart w:id="10" w:name="_Toc58568424"/>
      <w:bookmarkStart w:id="11" w:name="_Toc60691199"/>
      <w:bookmarkStart w:id="12" w:name="_Toc60691370"/>
      <w:bookmarkStart w:id="13" w:name="_Toc60691524"/>
      <w:bookmarkStart w:id="14" w:name="_Toc60692494"/>
      <w:bookmarkStart w:id="15" w:name="_Toc75465670"/>
      <w:bookmarkStart w:id="16" w:name="_Toc78190450"/>
      <w:bookmarkStart w:id="17" w:name="_Toc78455170"/>
      <w:bookmarkStart w:id="18" w:name="_Toc78455248"/>
      <w:bookmarkStart w:id="19" w:name="_Toc79580862"/>
      <w:bookmarkStart w:id="20" w:name="_Toc79581026"/>
      <w:proofErr w:type="spellStart"/>
      <w:r w:rsidRPr="00BB64C4">
        <w:rPr>
          <w:rFonts w:ascii="Times New Roman" w:eastAsiaTheme="majorEastAsia" w:hAnsi="Times New Roman" w:cs="Times New Roman"/>
          <w:b/>
          <w:sz w:val="24"/>
          <w:szCs w:val="24"/>
        </w:rPr>
        <w:t>Rumusan</w:t>
      </w:r>
      <w:proofErr w:type="spellEnd"/>
      <w:r w:rsidRPr="00BB64C4">
        <w:rPr>
          <w:rFonts w:ascii="Times New Roman" w:eastAsiaTheme="majorEastAsia" w:hAnsi="Times New Roman" w:cs="Times New Roman"/>
          <w:b/>
          <w:sz w:val="24"/>
          <w:szCs w:val="24"/>
        </w:rPr>
        <w:t xml:space="preserve"> </w:t>
      </w:r>
      <w:proofErr w:type="spellStart"/>
      <w:r w:rsidRPr="00BB64C4">
        <w:rPr>
          <w:rFonts w:ascii="Times New Roman" w:eastAsiaTheme="majorEastAsia" w:hAnsi="Times New Roman" w:cs="Times New Roman"/>
          <w:b/>
          <w:sz w:val="24"/>
          <w:szCs w:val="24"/>
        </w:rPr>
        <w:t>Masalah</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roofErr w:type="spellEnd"/>
    </w:p>
    <w:p w14:paraId="3272014C" w14:textId="77777777" w:rsidR="007734EB" w:rsidRPr="00BB64C4" w:rsidRDefault="007734EB" w:rsidP="00BB64C4">
      <w:pPr>
        <w:widowControl w:val="0"/>
        <w:tabs>
          <w:tab w:val="left" w:pos="360"/>
        </w:tabs>
        <w:autoSpaceDE w:val="0"/>
        <w:autoSpaceDN w:val="0"/>
        <w:spacing w:after="0" w:line="240" w:lineRule="auto"/>
        <w:ind w:firstLine="360"/>
        <w:jc w:val="both"/>
        <w:rPr>
          <w:rFonts w:ascii="Times New Roman" w:eastAsia="Times New Roman" w:hAnsi="Times New Roman" w:cs="Times New Roman"/>
          <w:b/>
          <w:sz w:val="24"/>
          <w:szCs w:val="24"/>
        </w:rPr>
      </w:pPr>
    </w:p>
    <w:p w14:paraId="5AA892A8" w14:textId="77777777" w:rsidR="007734EB" w:rsidRPr="00BB64C4" w:rsidRDefault="007734EB" w:rsidP="00BB64C4">
      <w:pPr>
        <w:widowControl w:val="0"/>
        <w:numPr>
          <w:ilvl w:val="0"/>
          <w:numId w:val="2"/>
        </w:numPr>
        <w:tabs>
          <w:tab w:val="left" w:pos="360"/>
        </w:tabs>
        <w:autoSpaceDE w:val="0"/>
        <w:autoSpaceDN w:val="0"/>
        <w:spacing w:after="0" w:line="240" w:lineRule="auto"/>
        <w:ind w:left="0" w:firstLine="360"/>
        <w:jc w:val="both"/>
        <w:rPr>
          <w:rFonts w:ascii="Times New Roman" w:eastAsia="Times New Roman" w:hAnsi="Times New Roman" w:cs="Times New Roman"/>
          <w:b/>
          <w:sz w:val="24"/>
          <w:szCs w:val="24"/>
        </w:rPr>
      </w:pPr>
      <w:proofErr w:type="spellStart"/>
      <w:r w:rsidRPr="00BB64C4">
        <w:rPr>
          <w:rFonts w:ascii="Times New Roman" w:eastAsia="Times New Roman" w:hAnsi="Times New Roman" w:cs="Times New Roman"/>
          <w:sz w:val="24"/>
          <w:szCs w:val="24"/>
        </w:rPr>
        <w:t>Bagaimana</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respon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pertumbuhan</w:t>
      </w:r>
      <w:proofErr w:type="spellEnd"/>
      <w:r w:rsidRPr="00BB64C4">
        <w:rPr>
          <w:rFonts w:ascii="Times New Roman" w:eastAsia="Times New Roman" w:hAnsi="Times New Roman" w:cs="Times New Roman"/>
          <w:sz w:val="24"/>
          <w:szCs w:val="24"/>
        </w:rPr>
        <w:t xml:space="preserve"> dan </w:t>
      </w:r>
      <w:proofErr w:type="spellStart"/>
      <w:r w:rsidRPr="00BB64C4">
        <w:rPr>
          <w:rFonts w:ascii="Times New Roman" w:eastAsia="Times New Roman" w:hAnsi="Times New Roman" w:cs="Times New Roman"/>
          <w:sz w:val="24"/>
          <w:szCs w:val="24"/>
        </w:rPr>
        <w:t>hasil</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buncis</w:t>
      </w:r>
      <w:proofErr w:type="spellEnd"/>
      <w:r w:rsidRPr="00BB64C4">
        <w:rPr>
          <w:rFonts w:ascii="Times New Roman" w:eastAsia="Times New Roman" w:hAnsi="Times New Roman" w:cs="Times New Roman"/>
          <w:sz w:val="24"/>
          <w:szCs w:val="24"/>
        </w:rPr>
        <w:t xml:space="preserve"> yang </w:t>
      </w:r>
      <w:proofErr w:type="spellStart"/>
      <w:r w:rsidRPr="00BB64C4">
        <w:rPr>
          <w:rFonts w:ascii="Times New Roman" w:eastAsia="Times New Roman" w:hAnsi="Times New Roman" w:cs="Times New Roman"/>
          <w:sz w:val="24"/>
          <w:szCs w:val="24"/>
        </w:rPr>
        <w:t>ditanam</w:t>
      </w:r>
      <w:proofErr w:type="spellEnd"/>
      <w:r w:rsidRPr="00BB64C4">
        <w:rPr>
          <w:rFonts w:ascii="Times New Roman" w:eastAsia="Times New Roman" w:hAnsi="Times New Roman" w:cs="Times New Roman"/>
          <w:sz w:val="24"/>
          <w:szCs w:val="24"/>
        </w:rPr>
        <w:t xml:space="preserve"> di </w:t>
      </w:r>
      <w:proofErr w:type="spellStart"/>
      <w:r w:rsidRPr="00BB64C4">
        <w:rPr>
          <w:rFonts w:ascii="Times New Roman" w:eastAsia="Times New Roman" w:hAnsi="Times New Roman" w:cs="Times New Roman"/>
          <w:sz w:val="24"/>
          <w:szCs w:val="24"/>
        </w:rPr>
        <w:t>vertisol</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dengan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pemberian</w:t>
      </w:r>
      <w:proofErr w:type="spellEnd"/>
      <w:r w:rsidRPr="00BB64C4">
        <w:rPr>
          <w:rFonts w:ascii="Times New Roman" w:eastAsia="Times New Roman" w:hAnsi="Times New Roman" w:cs="Times New Roman"/>
          <w:sz w:val="24"/>
          <w:szCs w:val="24"/>
        </w:rPr>
        <w:t xml:space="preserve"> PGPR </w:t>
      </w:r>
      <w:proofErr w:type="spellStart"/>
      <w:r w:rsidRPr="00BB64C4">
        <w:rPr>
          <w:rFonts w:ascii="Times New Roman" w:eastAsia="Times New Roman" w:hAnsi="Times New Roman" w:cs="Times New Roman"/>
          <w:sz w:val="24"/>
          <w:szCs w:val="24"/>
        </w:rPr>
        <w:t>bioferti</w:t>
      </w:r>
      <w:proofErr w:type="spellEnd"/>
    </w:p>
    <w:p w14:paraId="2DEA82C3" w14:textId="04DB54FB" w:rsidR="007734EB" w:rsidRPr="00BB64C4" w:rsidRDefault="007734EB" w:rsidP="00BB64C4">
      <w:pPr>
        <w:widowControl w:val="0"/>
        <w:numPr>
          <w:ilvl w:val="0"/>
          <w:numId w:val="2"/>
        </w:numPr>
        <w:tabs>
          <w:tab w:val="left" w:pos="360"/>
        </w:tabs>
        <w:autoSpaceDE w:val="0"/>
        <w:autoSpaceDN w:val="0"/>
        <w:spacing w:after="0" w:line="240" w:lineRule="auto"/>
        <w:ind w:left="0" w:firstLine="360"/>
        <w:jc w:val="both"/>
        <w:rPr>
          <w:rFonts w:ascii="Times New Roman" w:eastAsia="Times New Roman" w:hAnsi="Times New Roman" w:cs="Times New Roman"/>
          <w:b/>
          <w:sz w:val="24"/>
          <w:szCs w:val="24"/>
        </w:rPr>
      </w:pPr>
      <w:proofErr w:type="spellStart"/>
      <w:r w:rsidRPr="00BB64C4">
        <w:rPr>
          <w:rFonts w:ascii="Times New Roman" w:eastAsia="Times New Roman" w:hAnsi="Times New Roman" w:cs="Times New Roman"/>
          <w:sz w:val="24"/>
          <w:szCs w:val="24"/>
        </w:rPr>
        <w:t>Berapa</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konsentrasi</w:t>
      </w:r>
      <w:proofErr w:type="spellEnd"/>
      <w:r w:rsidRPr="00BB64C4">
        <w:rPr>
          <w:rFonts w:ascii="Times New Roman" w:eastAsia="Times New Roman" w:hAnsi="Times New Roman" w:cs="Times New Roman"/>
          <w:sz w:val="24"/>
          <w:szCs w:val="24"/>
        </w:rPr>
        <w:t xml:space="preserve"> PGPR </w:t>
      </w:r>
      <w:proofErr w:type="spellStart"/>
      <w:r w:rsidRPr="00BB64C4">
        <w:rPr>
          <w:rFonts w:ascii="Times New Roman" w:eastAsia="Times New Roman" w:hAnsi="Times New Roman" w:cs="Times New Roman"/>
          <w:sz w:val="24"/>
          <w:szCs w:val="24"/>
        </w:rPr>
        <w:t>biofertil</w:t>
      </w:r>
      <w:proofErr w:type="spellEnd"/>
      <w:r w:rsidRPr="00BB64C4">
        <w:rPr>
          <w:rFonts w:ascii="Times New Roman" w:eastAsia="Times New Roman" w:hAnsi="Times New Roman" w:cs="Times New Roman"/>
          <w:sz w:val="24"/>
          <w:szCs w:val="24"/>
        </w:rPr>
        <w:t xml:space="preserve"> yang </w:t>
      </w:r>
      <w:proofErr w:type="spellStart"/>
      <w:r w:rsidRPr="00BB64C4">
        <w:rPr>
          <w:rFonts w:ascii="Times New Roman" w:eastAsia="Times New Roman" w:hAnsi="Times New Roman" w:cs="Times New Roman"/>
          <w:sz w:val="24"/>
          <w:szCs w:val="24"/>
        </w:rPr>
        <w:t>tepat</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untuk</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pertumbuhan</w:t>
      </w:r>
      <w:proofErr w:type="spellEnd"/>
      <w:r w:rsidRPr="00BB64C4">
        <w:rPr>
          <w:rFonts w:ascii="Times New Roman" w:eastAsia="Times New Roman" w:hAnsi="Times New Roman" w:cs="Times New Roman"/>
          <w:sz w:val="24"/>
          <w:szCs w:val="24"/>
        </w:rPr>
        <w:t xml:space="preserve"> dan Hasil </w:t>
      </w:r>
      <w:proofErr w:type="spellStart"/>
      <w:r w:rsidRPr="00BB64C4">
        <w:rPr>
          <w:rFonts w:ascii="Times New Roman" w:eastAsia="Times New Roman" w:hAnsi="Times New Roman" w:cs="Times New Roman"/>
          <w:sz w:val="24"/>
          <w:szCs w:val="24"/>
        </w:rPr>
        <w:t>buncis</w:t>
      </w:r>
      <w:proofErr w:type="spellEnd"/>
      <w:r w:rsidRPr="00BB64C4">
        <w:rPr>
          <w:rFonts w:ascii="Times New Roman" w:eastAsia="Times New Roman" w:hAnsi="Times New Roman" w:cs="Times New Roman"/>
          <w:sz w:val="24"/>
          <w:szCs w:val="24"/>
        </w:rPr>
        <w:t xml:space="preserve"> yang </w:t>
      </w:r>
      <w:proofErr w:type="spellStart"/>
      <w:r w:rsidRPr="00BB64C4">
        <w:rPr>
          <w:rFonts w:ascii="Times New Roman" w:eastAsia="Times New Roman" w:hAnsi="Times New Roman" w:cs="Times New Roman"/>
          <w:sz w:val="24"/>
          <w:szCs w:val="24"/>
        </w:rPr>
        <w:t>ditanam</w:t>
      </w:r>
      <w:proofErr w:type="spellEnd"/>
      <w:r w:rsidRPr="00BB64C4">
        <w:rPr>
          <w:rFonts w:ascii="Times New Roman" w:eastAsia="Times New Roman" w:hAnsi="Times New Roman" w:cs="Times New Roman"/>
          <w:sz w:val="24"/>
          <w:szCs w:val="24"/>
        </w:rPr>
        <w:t xml:space="preserve"> di </w:t>
      </w:r>
      <w:proofErr w:type="spellStart"/>
      <w:r w:rsidRPr="00BB64C4">
        <w:rPr>
          <w:rFonts w:ascii="Times New Roman" w:eastAsia="Times New Roman" w:hAnsi="Times New Roman" w:cs="Times New Roman"/>
          <w:sz w:val="24"/>
          <w:szCs w:val="24"/>
        </w:rPr>
        <w:t>vertisol</w:t>
      </w:r>
      <w:proofErr w:type="spellEnd"/>
    </w:p>
    <w:p w14:paraId="6D57D34F" w14:textId="77777777" w:rsidR="00F56A2A" w:rsidRPr="00BB64C4" w:rsidRDefault="00F56A2A" w:rsidP="00BB64C4">
      <w:pPr>
        <w:widowControl w:val="0"/>
        <w:tabs>
          <w:tab w:val="left" w:pos="360"/>
        </w:tabs>
        <w:autoSpaceDE w:val="0"/>
        <w:autoSpaceDN w:val="0"/>
        <w:spacing w:after="0" w:line="240" w:lineRule="auto"/>
        <w:ind w:left="360"/>
        <w:jc w:val="both"/>
        <w:rPr>
          <w:rFonts w:ascii="Times New Roman" w:eastAsia="Times New Roman" w:hAnsi="Times New Roman" w:cs="Times New Roman"/>
          <w:b/>
          <w:sz w:val="24"/>
          <w:szCs w:val="24"/>
        </w:rPr>
      </w:pPr>
    </w:p>
    <w:p w14:paraId="607E3733" w14:textId="17C9CB82" w:rsidR="007734EB" w:rsidRPr="00BB64C4" w:rsidRDefault="007734EB" w:rsidP="00BB64C4">
      <w:pPr>
        <w:keepNext/>
        <w:keepLines/>
        <w:numPr>
          <w:ilvl w:val="0"/>
          <w:numId w:val="1"/>
        </w:numPr>
        <w:spacing w:before="40" w:after="0" w:line="240" w:lineRule="auto"/>
        <w:jc w:val="center"/>
        <w:outlineLvl w:val="1"/>
        <w:rPr>
          <w:rFonts w:ascii="Times New Roman" w:eastAsiaTheme="majorEastAsia" w:hAnsi="Times New Roman" w:cs="Times New Roman"/>
          <w:b/>
          <w:sz w:val="24"/>
          <w:szCs w:val="24"/>
        </w:rPr>
      </w:pPr>
      <w:bookmarkStart w:id="21" w:name="_Toc58537774"/>
      <w:bookmarkStart w:id="22" w:name="_Toc58538299"/>
      <w:bookmarkStart w:id="23" w:name="_Toc58538539"/>
      <w:bookmarkStart w:id="24" w:name="_Toc58566776"/>
      <w:bookmarkStart w:id="25" w:name="_Toc58567457"/>
      <w:bookmarkStart w:id="26" w:name="_Toc58568317"/>
      <w:bookmarkStart w:id="27" w:name="_Toc58568425"/>
      <w:bookmarkStart w:id="28" w:name="_Toc60691200"/>
      <w:bookmarkStart w:id="29" w:name="_Toc60691371"/>
      <w:bookmarkStart w:id="30" w:name="_Toc60691525"/>
      <w:bookmarkStart w:id="31" w:name="_Toc60692495"/>
      <w:bookmarkStart w:id="32" w:name="_Toc75465671"/>
      <w:bookmarkStart w:id="33" w:name="_Toc78190451"/>
      <w:bookmarkStart w:id="34" w:name="_Toc78455171"/>
      <w:bookmarkStart w:id="35" w:name="_Toc78455249"/>
      <w:bookmarkStart w:id="36" w:name="_Toc79580863"/>
      <w:bookmarkStart w:id="37" w:name="_Toc79581027"/>
      <w:proofErr w:type="spellStart"/>
      <w:r w:rsidRPr="00BB64C4">
        <w:rPr>
          <w:rFonts w:ascii="Times New Roman" w:eastAsiaTheme="majorEastAsia" w:hAnsi="Times New Roman" w:cs="Times New Roman"/>
          <w:b/>
          <w:sz w:val="24"/>
          <w:szCs w:val="24"/>
        </w:rPr>
        <w:t>Tujuan</w:t>
      </w:r>
      <w:proofErr w:type="spellEnd"/>
      <w:r w:rsidRPr="00BB64C4">
        <w:rPr>
          <w:rFonts w:ascii="Times New Roman" w:eastAsiaTheme="majorEastAsia" w:hAnsi="Times New Roman" w:cs="Times New Roman"/>
          <w:b/>
          <w:sz w:val="24"/>
          <w:szCs w:val="24"/>
        </w:rPr>
        <w:t xml:space="preserve"> </w:t>
      </w:r>
      <w:proofErr w:type="spellStart"/>
      <w:r w:rsidRPr="00BB64C4">
        <w:rPr>
          <w:rFonts w:ascii="Times New Roman" w:eastAsiaTheme="majorEastAsia" w:hAnsi="Times New Roman" w:cs="Times New Roman"/>
          <w:b/>
          <w:sz w:val="24"/>
          <w:szCs w:val="24"/>
        </w:rPr>
        <w:t>Penelitian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roofErr w:type="spellEnd"/>
    </w:p>
    <w:p w14:paraId="65187D69" w14:textId="77777777" w:rsidR="007734EB" w:rsidRPr="00BB64C4" w:rsidRDefault="007734EB" w:rsidP="00BB64C4">
      <w:pPr>
        <w:numPr>
          <w:ilvl w:val="0"/>
          <w:numId w:val="3"/>
        </w:numPr>
        <w:tabs>
          <w:tab w:val="left" w:pos="360"/>
        </w:tabs>
        <w:spacing w:line="240" w:lineRule="auto"/>
        <w:contextualSpacing/>
        <w:jc w:val="both"/>
        <w:rPr>
          <w:rFonts w:ascii="Times New Roman" w:hAnsi="Times New Roman" w:cs="Times New Roman"/>
          <w:sz w:val="24"/>
          <w:szCs w:val="24"/>
        </w:rPr>
      </w:pPr>
      <w:proofErr w:type="spellStart"/>
      <w:proofErr w:type="gramStart"/>
      <w:r w:rsidRPr="00BB64C4">
        <w:rPr>
          <w:rFonts w:ascii="Times New Roman" w:hAnsi="Times New Roman" w:cs="Times New Roman"/>
          <w:sz w:val="24"/>
          <w:szCs w:val="24"/>
        </w:rPr>
        <w:t>Mempelajari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respon</w:t>
      </w:r>
      <w:proofErr w:type="spellEnd"/>
      <w:proofErr w:type="gram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pertumbuhan</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hasil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terhadap</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pemberian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tanah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vertisol</w:t>
      </w:r>
      <w:proofErr w:type="spellEnd"/>
      <w:r w:rsidRPr="00BB64C4">
        <w:rPr>
          <w:rFonts w:ascii="Times New Roman" w:hAnsi="Times New Roman" w:cs="Times New Roman"/>
          <w:sz w:val="24"/>
          <w:szCs w:val="24"/>
        </w:rPr>
        <w:t xml:space="preserve"> </w:t>
      </w:r>
    </w:p>
    <w:p w14:paraId="110BF577" w14:textId="0D4DA74A" w:rsidR="007734EB" w:rsidRPr="00BB64C4" w:rsidRDefault="007734EB" w:rsidP="00BB64C4">
      <w:pPr>
        <w:numPr>
          <w:ilvl w:val="0"/>
          <w:numId w:val="3"/>
        </w:numPr>
        <w:tabs>
          <w:tab w:val="left" w:pos="360"/>
        </w:tabs>
        <w:spacing w:line="240" w:lineRule="auto"/>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Mengetahui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konsentrasi</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biofertil</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tepat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untuk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pertumbuhan</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hasil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ditanam</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tanah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vertisol</w:t>
      </w:r>
      <w:proofErr w:type="spellEnd"/>
    </w:p>
    <w:p w14:paraId="7DE4BFBC" w14:textId="7DD117C6" w:rsidR="007734EB" w:rsidRPr="00BB64C4" w:rsidRDefault="007734EB" w:rsidP="00BB64C4">
      <w:pPr>
        <w:pStyle w:val="Heading2"/>
        <w:numPr>
          <w:ilvl w:val="0"/>
          <w:numId w:val="1"/>
        </w:numPr>
        <w:spacing w:line="240" w:lineRule="auto"/>
        <w:jc w:val="center"/>
        <w:rPr>
          <w:rFonts w:ascii="Times New Roman" w:hAnsi="Times New Roman" w:cs="Times New Roman"/>
          <w:b/>
          <w:color w:val="auto"/>
          <w:sz w:val="24"/>
          <w:szCs w:val="24"/>
        </w:rPr>
      </w:pPr>
      <w:bookmarkStart w:id="38" w:name="_Toc62321811"/>
      <w:bookmarkStart w:id="39" w:name="_Toc78455172"/>
      <w:bookmarkStart w:id="40" w:name="_Toc78455250"/>
      <w:bookmarkStart w:id="41" w:name="_Toc79580864"/>
      <w:bookmarkStart w:id="42" w:name="_Toc79581028"/>
      <w:proofErr w:type="spellStart"/>
      <w:r w:rsidRPr="00BB64C4">
        <w:rPr>
          <w:rFonts w:ascii="Times New Roman" w:hAnsi="Times New Roman" w:cs="Times New Roman"/>
          <w:b/>
          <w:color w:val="auto"/>
          <w:sz w:val="24"/>
          <w:szCs w:val="24"/>
        </w:rPr>
        <w:t>Manfaat</w:t>
      </w:r>
      <w:proofErr w:type="spellEnd"/>
      <w:r w:rsidRPr="00BB64C4">
        <w:rPr>
          <w:rFonts w:ascii="Times New Roman" w:hAnsi="Times New Roman" w:cs="Times New Roman"/>
          <w:b/>
          <w:color w:val="auto"/>
          <w:sz w:val="24"/>
          <w:szCs w:val="24"/>
        </w:rPr>
        <w:t xml:space="preserve"> </w:t>
      </w:r>
      <w:proofErr w:type="spellStart"/>
      <w:r w:rsidRPr="00BB64C4">
        <w:rPr>
          <w:rFonts w:ascii="Times New Roman" w:hAnsi="Times New Roman" w:cs="Times New Roman"/>
          <w:b/>
          <w:color w:val="auto"/>
          <w:sz w:val="24"/>
          <w:szCs w:val="24"/>
        </w:rPr>
        <w:t>Penelitian</w:t>
      </w:r>
      <w:bookmarkEnd w:id="38"/>
      <w:bookmarkEnd w:id="39"/>
      <w:bookmarkEnd w:id="40"/>
      <w:bookmarkEnd w:id="41"/>
      <w:bookmarkEnd w:id="42"/>
      <w:proofErr w:type="spellEnd"/>
    </w:p>
    <w:p w14:paraId="4B9C84DC" w14:textId="61289F99" w:rsidR="007734EB" w:rsidRPr="00BB64C4" w:rsidRDefault="007734EB" w:rsidP="00BB64C4">
      <w:pPr>
        <w:spacing w:line="240" w:lineRule="auto"/>
        <w:jc w:val="both"/>
        <w:rPr>
          <w:rFonts w:ascii="Times New Roman" w:hAnsi="Times New Roman" w:cs="Times New Roman"/>
          <w:sz w:val="24"/>
          <w:szCs w:val="24"/>
        </w:rPr>
      </w:pPr>
      <w:r w:rsidRPr="00BB64C4">
        <w:rPr>
          <w:rFonts w:ascii="Times New Roman" w:hAnsi="Times New Roman" w:cs="Times New Roman"/>
          <w:sz w:val="24"/>
          <w:szCs w:val="24"/>
        </w:rPr>
        <w:tab/>
        <w:t xml:space="preserve">Hasil </w:t>
      </w:r>
      <w:proofErr w:type="spellStart"/>
      <w:r w:rsidRPr="00BB64C4">
        <w:rPr>
          <w:rFonts w:ascii="Times New Roman" w:hAnsi="Times New Roman" w:cs="Times New Roman"/>
          <w:sz w:val="24"/>
          <w:szCs w:val="24"/>
        </w:rPr>
        <w:t>penelitian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ini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diharapkan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memberikan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informasi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terkait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pemanfaatan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biofertil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terhadap</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pertumbuhan</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hasil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serta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konsentasi</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terbaik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untuk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mendukung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pertumbuhan</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hasil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w:t>
      </w:r>
    </w:p>
    <w:p w14:paraId="5F6ACC64" w14:textId="414F0F37" w:rsidR="00F56A2A" w:rsidRPr="00BB64C4" w:rsidRDefault="00F56A2A" w:rsidP="00BB64C4">
      <w:pPr>
        <w:pStyle w:val="ListParagraph"/>
        <w:keepNext/>
        <w:keepLines/>
        <w:numPr>
          <w:ilvl w:val="0"/>
          <w:numId w:val="4"/>
        </w:numPr>
        <w:spacing w:before="240" w:after="0" w:line="240" w:lineRule="auto"/>
        <w:outlineLvl w:val="0"/>
        <w:rPr>
          <w:rFonts w:ascii="Times New Roman" w:eastAsiaTheme="majorEastAsia" w:hAnsi="Times New Roman" w:cs="Times New Roman"/>
          <w:b/>
          <w:sz w:val="24"/>
          <w:szCs w:val="24"/>
        </w:rPr>
      </w:pPr>
      <w:r w:rsidRPr="00BB64C4">
        <w:rPr>
          <w:rFonts w:ascii="Times New Roman" w:eastAsiaTheme="majorEastAsia" w:hAnsi="Times New Roman" w:cs="Times New Roman"/>
          <w:b/>
          <w:sz w:val="24"/>
          <w:szCs w:val="24"/>
        </w:rPr>
        <w:lastRenderedPageBreak/>
        <w:t>METODE PENELITIAN</w:t>
      </w:r>
    </w:p>
    <w:p w14:paraId="1F0834A5" w14:textId="77777777" w:rsidR="00F56A2A" w:rsidRPr="00BB64C4" w:rsidRDefault="00F56A2A" w:rsidP="00BB64C4">
      <w:pPr>
        <w:keepNext/>
        <w:keepLines/>
        <w:numPr>
          <w:ilvl w:val="0"/>
          <w:numId w:val="13"/>
        </w:numPr>
        <w:spacing w:before="40" w:after="0" w:line="240" w:lineRule="auto"/>
        <w:ind w:left="720" w:firstLine="1080"/>
        <w:jc w:val="center"/>
        <w:outlineLvl w:val="1"/>
        <w:rPr>
          <w:rFonts w:ascii="Times New Roman" w:eastAsiaTheme="majorEastAsia" w:hAnsi="Times New Roman" w:cs="Times New Roman"/>
          <w:b/>
          <w:sz w:val="24"/>
          <w:szCs w:val="24"/>
        </w:rPr>
      </w:pPr>
      <w:bookmarkStart w:id="43" w:name="_Toc58537786"/>
      <w:bookmarkStart w:id="44" w:name="_Toc58538311"/>
      <w:bookmarkStart w:id="45" w:name="_Toc58538551"/>
      <w:bookmarkStart w:id="46" w:name="_Toc58566788"/>
      <w:bookmarkStart w:id="47" w:name="_Toc58567469"/>
      <w:bookmarkStart w:id="48" w:name="_Toc58568329"/>
      <w:bookmarkStart w:id="49" w:name="_Toc58568437"/>
      <w:bookmarkStart w:id="50" w:name="_Toc60691212"/>
      <w:bookmarkStart w:id="51" w:name="_Toc60691383"/>
      <w:bookmarkStart w:id="52" w:name="_Toc60691537"/>
      <w:bookmarkStart w:id="53" w:name="_Toc60692507"/>
      <w:bookmarkStart w:id="54" w:name="_Toc75465683"/>
      <w:bookmarkStart w:id="55" w:name="_Toc78190463"/>
      <w:bookmarkStart w:id="56" w:name="_Toc78455184"/>
      <w:bookmarkStart w:id="57" w:name="_Toc78455262"/>
      <w:bookmarkStart w:id="58" w:name="_Toc79580876"/>
      <w:bookmarkStart w:id="59" w:name="_Toc79581040"/>
      <w:proofErr w:type="spellStart"/>
      <w:r w:rsidRPr="00BB64C4">
        <w:rPr>
          <w:rFonts w:ascii="Times New Roman" w:eastAsiaTheme="majorEastAsia" w:hAnsi="Times New Roman" w:cs="Times New Roman"/>
          <w:b/>
          <w:sz w:val="24"/>
          <w:szCs w:val="24"/>
        </w:rPr>
        <w:t>Tempat</w:t>
      </w:r>
      <w:proofErr w:type="spellEnd"/>
      <w:r w:rsidRPr="00BB64C4">
        <w:rPr>
          <w:rFonts w:ascii="Times New Roman" w:eastAsiaTheme="majorEastAsia" w:hAnsi="Times New Roman" w:cs="Times New Roman"/>
          <w:b/>
          <w:sz w:val="24"/>
          <w:szCs w:val="24"/>
        </w:rPr>
        <w:t xml:space="preserve"> dan Waktu </w:t>
      </w:r>
      <w:proofErr w:type="spellStart"/>
      <w:r w:rsidRPr="00BB64C4">
        <w:rPr>
          <w:rFonts w:ascii="Times New Roman" w:eastAsiaTheme="majorEastAsia" w:hAnsi="Times New Roman" w:cs="Times New Roman"/>
          <w:b/>
          <w:sz w:val="24"/>
          <w:szCs w:val="24"/>
        </w:rPr>
        <w:t>Penelitian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roofErr w:type="spellEnd"/>
    </w:p>
    <w:p w14:paraId="18D85817" w14:textId="77777777" w:rsidR="00F56A2A" w:rsidRPr="00BB64C4" w:rsidRDefault="00F56A2A" w:rsidP="00BB64C4">
      <w:pPr>
        <w:autoSpaceDE w:val="0"/>
        <w:autoSpaceDN w:val="0"/>
        <w:adjustRightInd w:val="0"/>
        <w:spacing w:line="240" w:lineRule="auto"/>
        <w:ind w:firstLine="720"/>
        <w:jc w:val="both"/>
        <w:rPr>
          <w:rFonts w:ascii="Times New Roman" w:hAnsi="Times New Roman" w:cs="Times New Roman"/>
          <w:sz w:val="24"/>
          <w:szCs w:val="24"/>
        </w:rPr>
      </w:pPr>
      <w:proofErr w:type="spellStart"/>
      <w:r w:rsidRPr="00BB64C4">
        <w:rPr>
          <w:rFonts w:ascii="Times New Roman" w:hAnsi="Times New Roman" w:cs="Times New Roman"/>
          <w:sz w:val="24"/>
          <w:szCs w:val="24"/>
        </w:rPr>
        <w:t>Penelitian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ini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dilaksanakan</w:t>
      </w:r>
      <w:proofErr w:type="spellEnd"/>
      <w:r w:rsidRPr="00BB64C4">
        <w:rPr>
          <w:rFonts w:ascii="Times New Roman" w:hAnsi="Times New Roman" w:cs="Times New Roman"/>
          <w:sz w:val="24"/>
          <w:szCs w:val="24"/>
        </w:rPr>
        <w:t xml:space="preserve"> di </w:t>
      </w:r>
      <w:proofErr w:type="spellStart"/>
      <w:r w:rsidRPr="00BB64C4">
        <w:rPr>
          <w:rFonts w:ascii="Times New Roman" w:hAnsi="Times New Roman" w:cs="Times New Roman"/>
          <w:sz w:val="24"/>
          <w:szCs w:val="24"/>
        </w:rPr>
        <w:t>lahan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tepatnya</w:t>
      </w:r>
      <w:proofErr w:type="spellEnd"/>
      <w:r w:rsidRPr="00BB64C4">
        <w:rPr>
          <w:rFonts w:ascii="Times New Roman" w:hAnsi="Times New Roman" w:cs="Times New Roman"/>
          <w:sz w:val="24"/>
          <w:szCs w:val="24"/>
        </w:rPr>
        <w:t xml:space="preserve"> di </w:t>
      </w:r>
      <w:proofErr w:type="spellStart"/>
      <w:r w:rsidRPr="00BB64C4">
        <w:rPr>
          <w:rFonts w:ascii="Times New Roman" w:hAnsi="Times New Roman" w:cs="Times New Roman"/>
          <w:sz w:val="24"/>
          <w:szCs w:val="24"/>
        </w:rPr>
        <w:t>Desa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Argorejo</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Kecamatan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Sedayu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Kabupaten</w:t>
      </w:r>
      <w:proofErr w:type="spellEnd"/>
      <w:r w:rsidRPr="00BB64C4">
        <w:rPr>
          <w:rFonts w:ascii="Times New Roman" w:hAnsi="Times New Roman" w:cs="Times New Roman"/>
          <w:sz w:val="24"/>
          <w:szCs w:val="24"/>
        </w:rPr>
        <w:t xml:space="preserve"> Bantul, </w:t>
      </w:r>
      <w:proofErr w:type="spellStart"/>
      <w:r w:rsidRPr="00BB64C4">
        <w:rPr>
          <w:rFonts w:ascii="Times New Roman" w:hAnsi="Times New Roman" w:cs="Times New Roman"/>
          <w:sz w:val="24"/>
          <w:szCs w:val="24"/>
        </w:rPr>
        <w:t>Provinsi</w:t>
      </w:r>
      <w:proofErr w:type="spellEnd"/>
      <w:r w:rsidRPr="00BB64C4">
        <w:rPr>
          <w:rFonts w:ascii="Times New Roman" w:hAnsi="Times New Roman" w:cs="Times New Roman"/>
          <w:sz w:val="24"/>
          <w:szCs w:val="24"/>
        </w:rPr>
        <w:t xml:space="preserve"> Yogyakarta</w:t>
      </w:r>
      <w:r w:rsidRPr="00BB64C4">
        <w:rPr>
          <w:rFonts w:ascii="Times New Roman" w:hAnsi="Times New Roman" w:cs="Times New Roman"/>
          <w:sz w:val="24"/>
          <w:szCs w:val="24"/>
          <w:lang w:val="id-ID"/>
        </w:rPr>
        <w:t>. Penelitian ini</w:t>
      </w:r>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dilaksanakan</w:t>
      </w:r>
      <w:proofErr w:type="spellEnd"/>
      <w:r w:rsidRPr="00BB64C4">
        <w:rPr>
          <w:rFonts w:ascii="Times New Roman" w:hAnsi="Times New Roman" w:cs="Times New Roman"/>
          <w:sz w:val="24"/>
          <w:szCs w:val="24"/>
        </w:rPr>
        <w:t xml:space="preserve"> </w:t>
      </w:r>
      <w:r w:rsidRPr="00BB64C4">
        <w:rPr>
          <w:rFonts w:ascii="Times New Roman" w:hAnsi="Times New Roman" w:cs="Times New Roman"/>
          <w:sz w:val="24"/>
          <w:szCs w:val="24"/>
          <w:lang w:val="id-ID"/>
        </w:rPr>
        <w:t>pada bulan</w:t>
      </w:r>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januari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tahun</w:t>
      </w:r>
      <w:proofErr w:type="spellEnd"/>
      <w:r w:rsidRPr="00BB64C4">
        <w:rPr>
          <w:rFonts w:ascii="Times New Roman" w:hAnsi="Times New Roman" w:cs="Times New Roman"/>
          <w:sz w:val="24"/>
          <w:szCs w:val="24"/>
        </w:rPr>
        <w:t xml:space="preserve"> 2021 </w:t>
      </w:r>
      <w:proofErr w:type="spellStart"/>
      <w:r w:rsidRPr="00BB64C4">
        <w:rPr>
          <w:rFonts w:ascii="Times New Roman" w:hAnsi="Times New Roman" w:cs="Times New Roman"/>
          <w:sz w:val="24"/>
          <w:szCs w:val="24"/>
        </w:rPr>
        <w:t>sampai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maret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tahun</w:t>
      </w:r>
      <w:proofErr w:type="spellEnd"/>
      <w:r w:rsidRPr="00BB64C4">
        <w:rPr>
          <w:rFonts w:ascii="Times New Roman" w:hAnsi="Times New Roman" w:cs="Times New Roman"/>
          <w:sz w:val="24"/>
          <w:szCs w:val="24"/>
        </w:rPr>
        <w:t xml:space="preserve"> 2021.</w:t>
      </w:r>
    </w:p>
    <w:p w14:paraId="3EB81C09" w14:textId="77777777" w:rsidR="00F56A2A" w:rsidRPr="00BB64C4" w:rsidRDefault="00F56A2A" w:rsidP="00BB64C4">
      <w:pPr>
        <w:keepNext/>
        <w:keepLines/>
        <w:numPr>
          <w:ilvl w:val="0"/>
          <w:numId w:val="13"/>
        </w:numPr>
        <w:tabs>
          <w:tab w:val="center" w:pos="1800"/>
        </w:tabs>
        <w:spacing w:before="40" w:after="0" w:line="240" w:lineRule="auto"/>
        <w:jc w:val="center"/>
        <w:outlineLvl w:val="1"/>
        <w:rPr>
          <w:rFonts w:ascii="Times New Roman" w:eastAsiaTheme="majorEastAsia" w:hAnsi="Times New Roman" w:cs="Times New Roman"/>
          <w:b/>
          <w:sz w:val="24"/>
          <w:szCs w:val="24"/>
        </w:rPr>
      </w:pPr>
      <w:bookmarkStart w:id="60" w:name="_Toc58537787"/>
      <w:bookmarkStart w:id="61" w:name="_Toc58538312"/>
      <w:bookmarkStart w:id="62" w:name="_Toc58538552"/>
      <w:bookmarkStart w:id="63" w:name="_Toc58566789"/>
      <w:bookmarkStart w:id="64" w:name="_Toc58567470"/>
      <w:bookmarkStart w:id="65" w:name="_Toc58568330"/>
      <w:bookmarkStart w:id="66" w:name="_Toc58568438"/>
      <w:bookmarkStart w:id="67" w:name="_Toc60691213"/>
      <w:bookmarkStart w:id="68" w:name="_Toc60691384"/>
      <w:bookmarkStart w:id="69" w:name="_Toc60691538"/>
      <w:bookmarkStart w:id="70" w:name="_Toc60692508"/>
      <w:bookmarkStart w:id="71" w:name="_Toc75465684"/>
      <w:bookmarkStart w:id="72" w:name="_Toc78190464"/>
      <w:bookmarkStart w:id="73" w:name="_Toc78455185"/>
      <w:bookmarkStart w:id="74" w:name="_Toc78455263"/>
      <w:bookmarkStart w:id="75" w:name="_Toc79580877"/>
      <w:bookmarkStart w:id="76" w:name="_Toc79581041"/>
      <w:proofErr w:type="spellStart"/>
      <w:r w:rsidRPr="00BB64C4">
        <w:rPr>
          <w:rFonts w:ascii="Times New Roman" w:eastAsiaTheme="majorEastAsia" w:hAnsi="Times New Roman" w:cs="Times New Roman"/>
          <w:b/>
          <w:sz w:val="24"/>
          <w:szCs w:val="24"/>
        </w:rPr>
        <w:t>Bahan</w:t>
      </w:r>
      <w:proofErr w:type="spellEnd"/>
      <w:r w:rsidRPr="00BB64C4">
        <w:rPr>
          <w:rFonts w:ascii="Times New Roman" w:eastAsiaTheme="majorEastAsia" w:hAnsi="Times New Roman" w:cs="Times New Roman"/>
          <w:b/>
          <w:sz w:val="24"/>
          <w:szCs w:val="24"/>
        </w:rPr>
        <w:t xml:space="preserve"> dan Alat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38184928" w14:textId="77777777" w:rsidR="00F56A2A" w:rsidRPr="00BB64C4" w:rsidRDefault="00F56A2A" w:rsidP="00BB64C4">
      <w:pPr>
        <w:tabs>
          <w:tab w:val="left" w:pos="360"/>
        </w:tabs>
        <w:spacing w:after="0" w:line="240" w:lineRule="auto"/>
        <w:ind w:left="360" w:firstLine="720"/>
        <w:jc w:val="both"/>
        <w:rPr>
          <w:rFonts w:ascii="Times New Roman" w:hAnsi="Times New Roman" w:cs="Times New Roman"/>
          <w:b/>
          <w:sz w:val="24"/>
          <w:szCs w:val="24"/>
        </w:rPr>
      </w:pPr>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Bahan</w:t>
      </w:r>
      <w:proofErr w:type="spellEnd"/>
      <w:r w:rsidRPr="00BB64C4">
        <w:rPr>
          <w:rFonts w:ascii="Times New Roman" w:hAnsi="Times New Roman" w:cs="Times New Roman"/>
          <w:sz w:val="24"/>
          <w:szCs w:val="24"/>
        </w:rPr>
        <w:t xml:space="preserve"> – </w:t>
      </w:r>
      <w:proofErr w:type="spellStart"/>
      <w:r w:rsidRPr="00BB64C4">
        <w:rPr>
          <w:rFonts w:ascii="Times New Roman" w:hAnsi="Times New Roman" w:cs="Times New Roman"/>
          <w:sz w:val="24"/>
          <w:szCs w:val="24"/>
        </w:rPr>
        <w:t>bahan</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digunakan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penelitian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terdiri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benih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varietas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talawang</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diperoleh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dari</w:t>
      </w:r>
      <w:proofErr w:type="spellEnd"/>
      <w:r w:rsidRPr="00BB64C4">
        <w:rPr>
          <w:rFonts w:ascii="Times New Roman" w:hAnsi="Times New Roman" w:cs="Times New Roman"/>
          <w:sz w:val="24"/>
          <w:szCs w:val="24"/>
        </w:rPr>
        <w:t xml:space="preserve"> PT EAST WEST SEED INDONESIA yang </w:t>
      </w:r>
      <w:proofErr w:type="spellStart"/>
      <w:r w:rsidRPr="00BB64C4">
        <w:rPr>
          <w:rFonts w:ascii="Times New Roman" w:hAnsi="Times New Roman" w:cs="Times New Roman"/>
          <w:sz w:val="24"/>
          <w:szCs w:val="24"/>
        </w:rPr>
        <w:t>beralamatkan</w:t>
      </w:r>
      <w:proofErr w:type="spellEnd"/>
      <w:r w:rsidRPr="00BB64C4">
        <w:rPr>
          <w:rFonts w:ascii="Times New Roman" w:hAnsi="Times New Roman" w:cs="Times New Roman"/>
          <w:sz w:val="24"/>
          <w:szCs w:val="24"/>
        </w:rPr>
        <w:t xml:space="preserve"> di </w:t>
      </w:r>
      <w:proofErr w:type="spellStart"/>
      <w:r w:rsidRPr="00BB64C4">
        <w:rPr>
          <w:rFonts w:ascii="Times New Roman" w:hAnsi="Times New Roman" w:cs="Times New Roman"/>
          <w:sz w:val="24"/>
          <w:szCs w:val="24"/>
        </w:rPr>
        <w:t>desa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Benteng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Kecamatan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Campaka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Kabupaten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Purwakarta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Provinsi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Jawa</w:t>
      </w:r>
      <w:proofErr w:type="spellEnd"/>
      <w:r w:rsidRPr="00BB64C4">
        <w:rPr>
          <w:rFonts w:ascii="Times New Roman" w:hAnsi="Times New Roman" w:cs="Times New Roman"/>
          <w:sz w:val="24"/>
          <w:szCs w:val="24"/>
        </w:rPr>
        <w:t xml:space="preserve"> Barat, </w:t>
      </w:r>
      <w:proofErr w:type="spellStart"/>
      <w:r w:rsidRPr="00BB64C4">
        <w:rPr>
          <w:rFonts w:ascii="Times New Roman" w:hAnsi="Times New Roman" w:cs="Times New Roman"/>
          <w:sz w:val="24"/>
          <w:szCs w:val="24"/>
        </w:rPr>
        <w:t>Pestisida</w:t>
      </w:r>
      <w:proofErr w:type="spellEnd"/>
      <w:r w:rsidRPr="00BB64C4">
        <w:rPr>
          <w:rFonts w:ascii="Times New Roman" w:hAnsi="Times New Roman" w:cs="Times New Roman"/>
          <w:b/>
          <w:sz w:val="24"/>
          <w:szCs w:val="24"/>
        </w:rPr>
        <w:t xml:space="preserve">, </w:t>
      </w:r>
      <w:r w:rsidRPr="00BB64C4">
        <w:rPr>
          <w:rFonts w:ascii="Times New Roman" w:hAnsi="Times New Roman" w:cs="Times New Roman"/>
          <w:sz w:val="24"/>
          <w:szCs w:val="24"/>
        </w:rPr>
        <w:t xml:space="preserve">Tanah </w:t>
      </w:r>
      <w:proofErr w:type="spellStart"/>
      <w:r w:rsidRPr="00BB64C4">
        <w:rPr>
          <w:rFonts w:ascii="Times New Roman" w:hAnsi="Times New Roman" w:cs="Times New Roman"/>
          <w:sz w:val="24"/>
          <w:szCs w:val="24"/>
        </w:rPr>
        <w:t>Vertisol</w:t>
      </w:r>
      <w:proofErr w:type="spellEnd"/>
      <w:r w:rsidRPr="00BB64C4">
        <w:rPr>
          <w:rFonts w:ascii="Times New Roman" w:hAnsi="Times New Roman" w:cs="Times New Roman"/>
          <w:b/>
          <w:sz w:val="24"/>
          <w:szCs w:val="24"/>
        </w:rPr>
        <w:t xml:space="preserve">, </w:t>
      </w:r>
      <w:r w:rsidRPr="00BB64C4">
        <w:rPr>
          <w:rFonts w:ascii="Times New Roman" w:hAnsi="Times New Roman" w:cs="Times New Roman"/>
          <w:sz w:val="24"/>
          <w:szCs w:val="24"/>
        </w:rPr>
        <w:t>Air</w:t>
      </w:r>
      <w:r w:rsidRPr="00BB64C4">
        <w:rPr>
          <w:rFonts w:ascii="Times New Roman" w:hAnsi="Times New Roman" w:cs="Times New Roman"/>
          <w:b/>
          <w:sz w:val="24"/>
          <w:szCs w:val="24"/>
        </w:rPr>
        <w:t xml:space="preserve">, </w:t>
      </w:r>
      <w:proofErr w:type="spellStart"/>
      <w:r w:rsidRPr="00BB64C4">
        <w:rPr>
          <w:rFonts w:ascii="Times New Roman" w:hAnsi="Times New Roman" w:cs="Times New Roman"/>
          <w:sz w:val="24"/>
          <w:szCs w:val="24"/>
        </w:rPr>
        <w:t>abu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gosok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pupuk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kandang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pupuk</w:t>
      </w:r>
      <w:proofErr w:type="spellEnd"/>
      <w:r w:rsidRPr="00BB64C4">
        <w:rPr>
          <w:rFonts w:ascii="Times New Roman" w:hAnsi="Times New Roman" w:cs="Times New Roman"/>
          <w:sz w:val="24"/>
          <w:szCs w:val="24"/>
        </w:rPr>
        <w:t xml:space="preserve"> </w:t>
      </w:r>
      <w:proofErr w:type="gramStart"/>
      <w:r w:rsidRPr="00BB64C4">
        <w:rPr>
          <w:rFonts w:ascii="Times New Roman" w:hAnsi="Times New Roman" w:cs="Times New Roman"/>
          <w:sz w:val="24"/>
          <w:szCs w:val="24"/>
        </w:rPr>
        <w:t xml:space="preserve">NPK,  </w:t>
      </w:r>
      <w:proofErr w:type="spellStart"/>
      <w:r w:rsidRPr="00BB64C4">
        <w:rPr>
          <w:rFonts w:ascii="Times New Roman" w:hAnsi="Times New Roman" w:cs="Times New Roman"/>
          <w:sz w:val="24"/>
          <w:szCs w:val="24"/>
        </w:rPr>
        <w:t>aquades</w:t>
      </w:r>
      <w:proofErr w:type="spellEnd"/>
      <w:proofErr w:type="gramEnd"/>
      <w:r w:rsidRPr="00BB64C4">
        <w:rPr>
          <w:rFonts w:ascii="Times New Roman" w:hAnsi="Times New Roman" w:cs="Times New Roman"/>
          <w:sz w:val="24"/>
          <w:szCs w:val="24"/>
        </w:rPr>
        <w:t xml:space="preserve"> 10 liter, gula 200 g, </w:t>
      </w:r>
      <w:proofErr w:type="spellStart"/>
      <w:r w:rsidRPr="00BB64C4">
        <w:rPr>
          <w:rFonts w:ascii="Times New Roman" w:hAnsi="Times New Roman" w:cs="Times New Roman"/>
          <w:sz w:val="24"/>
          <w:szCs w:val="24"/>
        </w:rPr>
        <w:t>bekatul</w:t>
      </w:r>
      <w:proofErr w:type="spellEnd"/>
      <w:r w:rsidRPr="00BB64C4">
        <w:rPr>
          <w:rFonts w:ascii="Times New Roman" w:hAnsi="Times New Roman" w:cs="Times New Roman"/>
          <w:sz w:val="24"/>
          <w:szCs w:val="24"/>
        </w:rPr>
        <w:t xml:space="preserve"> 1 kg</w:t>
      </w:r>
      <w:r w:rsidRPr="00BB64C4">
        <w:rPr>
          <w:rFonts w:ascii="Times New Roman" w:hAnsi="Times New Roman" w:cs="Times New Roman"/>
          <w:b/>
          <w:sz w:val="24"/>
          <w:szCs w:val="24"/>
        </w:rPr>
        <w:t xml:space="preserve">, </w:t>
      </w:r>
      <w:proofErr w:type="spellStart"/>
      <w:r w:rsidRPr="00BB64C4">
        <w:rPr>
          <w:rFonts w:ascii="Times New Roman" w:hAnsi="Times New Roman" w:cs="Times New Roman"/>
          <w:sz w:val="24"/>
          <w:szCs w:val="24"/>
        </w:rPr>
        <w:t>terasi</w:t>
      </w:r>
      <w:proofErr w:type="spellEnd"/>
      <w:r w:rsidRPr="00BB64C4">
        <w:rPr>
          <w:rFonts w:ascii="Times New Roman" w:hAnsi="Times New Roman" w:cs="Times New Roman"/>
          <w:sz w:val="24"/>
          <w:szCs w:val="24"/>
        </w:rPr>
        <w:t xml:space="preserve"> 100 g</w:t>
      </w:r>
      <w:r w:rsidRPr="00BB64C4">
        <w:rPr>
          <w:rFonts w:ascii="Times New Roman" w:hAnsi="Times New Roman" w:cs="Times New Roman"/>
          <w:b/>
          <w:sz w:val="24"/>
          <w:szCs w:val="24"/>
        </w:rPr>
        <w:t xml:space="preserve">, </w:t>
      </w:r>
      <w:proofErr w:type="spellStart"/>
      <w:r w:rsidRPr="00BB64C4">
        <w:rPr>
          <w:rFonts w:ascii="Times New Roman" w:hAnsi="Times New Roman" w:cs="Times New Roman"/>
          <w:sz w:val="24"/>
          <w:szCs w:val="24"/>
        </w:rPr>
        <w:t>kapur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sirih</w:t>
      </w:r>
      <w:proofErr w:type="spellEnd"/>
      <w:r w:rsidRPr="00BB64C4">
        <w:rPr>
          <w:rFonts w:ascii="Times New Roman" w:hAnsi="Times New Roman" w:cs="Times New Roman"/>
          <w:sz w:val="24"/>
          <w:szCs w:val="24"/>
        </w:rPr>
        <w:t xml:space="preserve"> 1 </w:t>
      </w:r>
      <w:proofErr w:type="spellStart"/>
      <w:r w:rsidRPr="00BB64C4">
        <w:rPr>
          <w:rFonts w:ascii="Times New Roman" w:hAnsi="Times New Roman" w:cs="Times New Roman"/>
          <w:sz w:val="24"/>
          <w:szCs w:val="24"/>
        </w:rPr>
        <w:t>sendok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makan</w:t>
      </w:r>
      <w:proofErr w:type="spellEnd"/>
      <w:r w:rsidRPr="00BB64C4">
        <w:rPr>
          <w:rFonts w:ascii="Times New Roman" w:hAnsi="Times New Roman" w:cs="Times New Roman"/>
          <w:sz w:val="24"/>
          <w:szCs w:val="24"/>
        </w:rPr>
        <w:t xml:space="preserve">. </w:t>
      </w:r>
    </w:p>
    <w:p w14:paraId="66B12BBC" w14:textId="77176A7E" w:rsidR="00F56A2A" w:rsidRPr="00BB64C4" w:rsidRDefault="00F56A2A" w:rsidP="00BB64C4">
      <w:pPr>
        <w:tabs>
          <w:tab w:val="left" w:pos="360"/>
        </w:tabs>
        <w:spacing w:after="0" w:line="240" w:lineRule="auto"/>
        <w:ind w:left="360" w:firstLine="720"/>
        <w:jc w:val="both"/>
        <w:rPr>
          <w:rFonts w:ascii="Times New Roman" w:hAnsi="Times New Roman" w:cs="Times New Roman"/>
          <w:sz w:val="24"/>
          <w:szCs w:val="24"/>
        </w:rPr>
      </w:pPr>
      <w:r w:rsidRPr="00BB64C4">
        <w:rPr>
          <w:rFonts w:ascii="Times New Roman" w:hAnsi="Times New Roman" w:cs="Times New Roman"/>
          <w:sz w:val="24"/>
          <w:szCs w:val="24"/>
        </w:rPr>
        <w:t xml:space="preserve">Adapun Alat yang </w:t>
      </w:r>
      <w:proofErr w:type="spellStart"/>
      <w:r w:rsidRPr="00BB64C4">
        <w:rPr>
          <w:rFonts w:ascii="Times New Roman" w:hAnsi="Times New Roman" w:cs="Times New Roman"/>
          <w:sz w:val="24"/>
          <w:szCs w:val="24"/>
        </w:rPr>
        <w:t>digunakan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penelitian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ini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cangkul</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Garu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terpal</w:t>
      </w:r>
      <w:proofErr w:type="spellEnd"/>
      <w:r w:rsidRPr="00BB64C4">
        <w:rPr>
          <w:rFonts w:ascii="Times New Roman" w:hAnsi="Times New Roman" w:cs="Times New Roman"/>
          <w:sz w:val="24"/>
          <w:szCs w:val="24"/>
        </w:rPr>
        <w:t xml:space="preserve">, TDS meter, polybag diameter 30 cm, </w:t>
      </w:r>
      <w:proofErr w:type="spellStart"/>
      <w:r w:rsidRPr="00BB64C4">
        <w:rPr>
          <w:rFonts w:ascii="Times New Roman" w:hAnsi="Times New Roman" w:cs="Times New Roman"/>
          <w:sz w:val="24"/>
          <w:szCs w:val="24"/>
        </w:rPr>
        <w:t>benang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nilon</w:t>
      </w:r>
      <w:proofErr w:type="spellEnd"/>
      <w:r w:rsidRPr="00BB64C4">
        <w:rPr>
          <w:rFonts w:ascii="Times New Roman" w:hAnsi="Times New Roman" w:cs="Times New Roman"/>
          <w:sz w:val="24"/>
          <w:szCs w:val="24"/>
        </w:rPr>
        <w:t xml:space="preserve">, ember, </w:t>
      </w:r>
      <w:proofErr w:type="spellStart"/>
      <w:r w:rsidRPr="00BB64C4">
        <w:rPr>
          <w:rFonts w:ascii="Times New Roman" w:hAnsi="Times New Roman" w:cs="Times New Roman"/>
          <w:sz w:val="24"/>
          <w:szCs w:val="24"/>
        </w:rPr>
        <w:t>penggaris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ajir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atau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bambu</w:t>
      </w:r>
      <w:proofErr w:type="spellEnd"/>
      <w:r w:rsidRPr="00BB64C4">
        <w:rPr>
          <w:rFonts w:ascii="Times New Roman" w:hAnsi="Times New Roman" w:cs="Times New Roman"/>
          <w:sz w:val="24"/>
          <w:szCs w:val="24"/>
        </w:rPr>
        <w:t xml:space="preserve">, sprayer </w:t>
      </w:r>
      <w:proofErr w:type="spellStart"/>
      <w:r w:rsidRPr="00BB64C4">
        <w:rPr>
          <w:rFonts w:ascii="Times New Roman" w:hAnsi="Times New Roman" w:cs="Times New Roman"/>
          <w:sz w:val="24"/>
          <w:szCs w:val="24"/>
        </w:rPr>
        <w:t>atau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Semprotan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paranet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alat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tulis</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kamera</w:t>
      </w:r>
      <w:proofErr w:type="spellEnd"/>
      <w:r w:rsidRPr="00BB64C4">
        <w:rPr>
          <w:rFonts w:ascii="Times New Roman" w:hAnsi="Times New Roman" w:cs="Times New Roman"/>
          <w:sz w:val="24"/>
          <w:szCs w:val="24"/>
        </w:rPr>
        <w:t>.</w:t>
      </w:r>
    </w:p>
    <w:p w14:paraId="15C1FE58" w14:textId="0976D84D" w:rsidR="00F56A2A" w:rsidRPr="00BB64C4" w:rsidRDefault="00F56A2A" w:rsidP="00BB64C4">
      <w:pPr>
        <w:keepNext/>
        <w:keepLines/>
        <w:numPr>
          <w:ilvl w:val="0"/>
          <w:numId w:val="13"/>
        </w:numPr>
        <w:spacing w:before="40" w:after="0" w:line="240" w:lineRule="auto"/>
        <w:jc w:val="both"/>
        <w:outlineLvl w:val="1"/>
        <w:rPr>
          <w:rFonts w:ascii="Times New Roman" w:eastAsiaTheme="majorEastAsia" w:hAnsi="Times New Roman" w:cs="Times New Roman"/>
          <w:b/>
          <w:sz w:val="24"/>
          <w:szCs w:val="24"/>
        </w:rPr>
      </w:pPr>
      <w:bookmarkStart w:id="77" w:name="_Toc58537788"/>
      <w:bookmarkStart w:id="78" w:name="_Toc58538313"/>
      <w:bookmarkStart w:id="79" w:name="_Toc58538553"/>
      <w:bookmarkStart w:id="80" w:name="_Toc58566790"/>
      <w:bookmarkStart w:id="81" w:name="_Toc58567471"/>
      <w:bookmarkStart w:id="82" w:name="_Toc58568331"/>
      <w:bookmarkStart w:id="83" w:name="_Toc58568439"/>
      <w:bookmarkStart w:id="84" w:name="_Toc60691214"/>
      <w:bookmarkStart w:id="85" w:name="_Toc60691385"/>
      <w:bookmarkStart w:id="86" w:name="_Toc60691539"/>
      <w:bookmarkStart w:id="87" w:name="_Toc60692509"/>
      <w:bookmarkStart w:id="88" w:name="_Toc75465685"/>
      <w:bookmarkStart w:id="89" w:name="_Toc78190465"/>
      <w:bookmarkStart w:id="90" w:name="_Toc78455186"/>
      <w:bookmarkStart w:id="91" w:name="_Toc78455264"/>
      <w:bookmarkStart w:id="92" w:name="_Toc79580878"/>
      <w:bookmarkStart w:id="93" w:name="_Toc79581042"/>
      <w:proofErr w:type="spellStart"/>
      <w:r w:rsidRPr="00BB64C4">
        <w:rPr>
          <w:rFonts w:ascii="Times New Roman" w:eastAsiaTheme="majorEastAsia" w:hAnsi="Times New Roman" w:cs="Times New Roman"/>
          <w:b/>
          <w:sz w:val="24"/>
          <w:szCs w:val="24"/>
        </w:rPr>
        <w:t>Rancangan</w:t>
      </w:r>
      <w:proofErr w:type="spellEnd"/>
      <w:r w:rsidRPr="00BB64C4">
        <w:rPr>
          <w:rFonts w:ascii="Times New Roman" w:eastAsiaTheme="majorEastAsia" w:hAnsi="Times New Roman" w:cs="Times New Roman"/>
          <w:b/>
          <w:sz w:val="24"/>
          <w:szCs w:val="24"/>
        </w:rPr>
        <w:t xml:space="preserve"> </w:t>
      </w:r>
      <w:proofErr w:type="spellStart"/>
      <w:r w:rsidRPr="00BB64C4">
        <w:rPr>
          <w:rFonts w:ascii="Times New Roman" w:eastAsiaTheme="majorEastAsia" w:hAnsi="Times New Roman" w:cs="Times New Roman"/>
          <w:b/>
          <w:sz w:val="24"/>
          <w:szCs w:val="24"/>
        </w:rPr>
        <w:t>Penel</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0852B7" w:rsidRPr="00BB64C4">
        <w:rPr>
          <w:rFonts w:ascii="Times New Roman" w:eastAsiaTheme="majorEastAsia" w:hAnsi="Times New Roman" w:cs="Times New Roman"/>
          <w:b/>
          <w:sz w:val="24"/>
          <w:szCs w:val="24"/>
        </w:rPr>
        <w:t>itian</w:t>
      </w:r>
      <w:proofErr w:type="spellEnd"/>
    </w:p>
    <w:p w14:paraId="4E4724B9" w14:textId="77777777" w:rsidR="00F56A2A" w:rsidRPr="00BB64C4" w:rsidRDefault="00F56A2A" w:rsidP="00BB64C4">
      <w:pPr>
        <w:spacing w:line="240" w:lineRule="auto"/>
        <w:ind w:firstLine="720"/>
        <w:jc w:val="both"/>
        <w:rPr>
          <w:rFonts w:ascii="Times New Roman" w:hAnsi="Times New Roman" w:cs="Times New Roman"/>
          <w:sz w:val="24"/>
          <w:szCs w:val="24"/>
        </w:rPr>
      </w:pPr>
      <w:r w:rsidRPr="00BB64C4">
        <w:rPr>
          <w:rFonts w:ascii="Times New Roman" w:hAnsi="Times New Roman" w:cs="Times New Roman"/>
          <w:sz w:val="24"/>
          <w:szCs w:val="24"/>
          <w:lang w:val="id-ID"/>
        </w:rPr>
        <w:t xml:space="preserve">Penelitian ini merupakan percobaan faktor tunggal yang disusun dalam Rancangan Acak Lengkap (RAL)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4 </w:t>
      </w:r>
      <w:proofErr w:type="spellStart"/>
      <w:r w:rsidRPr="00BB64C4">
        <w:rPr>
          <w:rFonts w:ascii="Times New Roman" w:hAnsi="Times New Roman" w:cs="Times New Roman"/>
          <w:sz w:val="24"/>
          <w:szCs w:val="24"/>
        </w:rPr>
        <w:t>perlakuan</w:t>
      </w:r>
      <w:proofErr w:type="spellEnd"/>
      <w:r w:rsidRPr="00BB64C4">
        <w:rPr>
          <w:rFonts w:ascii="Times New Roman" w:hAnsi="Times New Roman" w:cs="Times New Roman"/>
          <w:sz w:val="24"/>
          <w:szCs w:val="24"/>
        </w:rPr>
        <w:t xml:space="preserve"> dan 3 kali </w:t>
      </w:r>
      <w:proofErr w:type="spellStart"/>
      <w:r w:rsidRPr="00BB64C4">
        <w:rPr>
          <w:rFonts w:ascii="Times New Roman" w:hAnsi="Times New Roman" w:cs="Times New Roman"/>
          <w:sz w:val="24"/>
          <w:szCs w:val="24"/>
        </w:rPr>
        <w:t>ulangan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Perlakuan</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dimaksud</w:t>
      </w:r>
      <w:proofErr w:type="spellEnd"/>
      <w:r w:rsidRPr="00BB64C4">
        <w:rPr>
          <w:rFonts w:ascii="Times New Roman" w:hAnsi="Times New Roman" w:cs="Times New Roman"/>
          <w:sz w:val="24"/>
          <w:szCs w:val="24"/>
        </w:rPr>
        <w:t xml:space="preserve"> </w:t>
      </w:r>
      <w:proofErr w:type="spellStart"/>
      <w:proofErr w:type="gramStart"/>
      <w:r w:rsidRPr="00BB64C4">
        <w:rPr>
          <w:rFonts w:ascii="Times New Roman" w:hAnsi="Times New Roman" w:cs="Times New Roman"/>
          <w:sz w:val="24"/>
          <w:szCs w:val="24"/>
        </w:rPr>
        <w:t>adalah</w:t>
      </w:r>
      <w:proofErr w:type="spellEnd"/>
      <w:r w:rsidRPr="00BB64C4">
        <w:rPr>
          <w:rFonts w:ascii="Times New Roman" w:hAnsi="Times New Roman" w:cs="Times New Roman"/>
          <w:sz w:val="24"/>
          <w:szCs w:val="24"/>
        </w:rPr>
        <w:t xml:space="preserve"> :</w:t>
      </w:r>
      <w:proofErr w:type="gramEnd"/>
    </w:p>
    <w:p w14:paraId="1A58B43C" w14:textId="77777777" w:rsidR="00F56A2A" w:rsidRPr="00BB64C4" w:rsidRDefault="00F56A2A" w:rsidP="00BB64C4">
      <w:pPr>
        <w:spacing w:line="240" w:lineRule="auto"/>
        <w:ind w:left="360"/>
        <w:jc w:val="both"/>
        <w:rPr>
          <w:rFonts w:ascii="Times New Roman" w:hAnsi="Times New Roman" w:cs="Times New Roman"/>
          <w:sz w:val="24"/>
          <w:szCs w:val="24"/>
        </w:rPr>
      </w:pPr>
      <w:r w:rsidRPr="00BB64C4">
        <w:rPr>
          <w:rFonts w:ascii="Times New Roman" w:hAnsi="Times New Roman" w:cs="Times New Roman"/>
          <w:sz w:val="24"/>
          <w:szCs w:val="24"/>
        </w:rPr>
        <w:t>P</w:t>
      </w:r>
      <w:proofErr w:type="gramStart"/>
      <w:r w:rsidRPr="00BB64C4">
        <w:rPr>
          <w:rFonts w:ascii="Times New Roman" w:hAnsi="Times New Roman" w:cs="Times New Roman"/>
          <w:sz w:val="24"/>
          <w:szCs w:val="24"/>
        </w:rPr>
        <w:t>0 :</w:t>
      </w:r>
      <w:proofErr w:type="gram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Tanpa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pemberian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 </w:t>
      </w:r>
      <w:proofErr w:type="spellStart"/>
      <w:r w:rsidRPr="00BB64C4">
        <w:rPr>
          <w:rFonts w:ascii="Times New Roman" w:hAnsi="Times New Roman" w:cs="Times New Roman"/>
          <w:sz w:val="24"/>
          <w:szCs w:val="24"/>
        </w:rPr>
        <w:t>kontrol</w:t>
      </w:r>
      <w:proofErr w:type="spellEnd"/>
      <w:r w:rsidRPr="00BB64C4">
        <w:rPr>
          <w:rFonts w:ascii="Times New Roman" w:hAnsi="Times New Roman" w:cs="Times New Roman"/>
          <w:sz w:val="24"/>
          <w:szCs w:val="24"/>
        </w:rPr>
        <w:t xml:space="preserve"> )</w:t>
      </w:r>
    </w:p>
    <w:p w14:paraId="58073245" w14:textId="77777777" w:rsidR="00F56A2A" w:rsidRPr="00BB64C4" w:rsidRDefault="00F56A2A" w:rsidP="00BB64C4">
      <w:pPr>
        <w:spacing w:line="240" w:lineRule="auto"/>
        <w:ind w:left="360"/>
        <w:jc w:val="both"/>
        <w:rPr>
          <w:rFonts w:ascii="Times New Roman" w:hAnsi="Times New Roman" w:cs="Times New Roman"/>
          <w:sz w:val="24"/>
          <w:szCs w:val="24"/>
        </w:rPr>
      </w:pPr>
      <w:r w:rsidRPr="00BB64C4">
        <w:rPr>
          <w:rFonts w:ascii="Times New Roman" w:hAnsi="Times New Roman" w:cs="Times New Roman"/>
          <w:sz w:val="24"/>
          <w:szCs w:val="24"/>
        </w:rPr>
        <w:lastRenderedPageBreak/>
        <w:t>P</w:t>
      </w:r>
      <w:proofErr w:type="gramStart"/>
      <w:r w:rsidRPr="00BB64C4">
        <w:rPr>
          <w:rFonts w:ascii="Times New Roman" w:hAnsi="Times New Roman" w:cs="Times New Roman"/>
          <w:sz w:val="24"/>
          <w:szCs w:val="24"/>
        </w:rPr>
        <w:t>1 :</w:t>
      </w:r>
      <w:proofErr w:type="gram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Pemberian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konsentrasi</w:t>
      </w:r>
      <w:proofErr w:type="spellEnd"/>
      <w:r w:rsidRPr="00BB64C4">
        <w:rPr>
          <w:rFonts w:ascii="Times New Roman" w:hAnsi="Times New Roman" w:cs="Times New Roman"/>
          <w:sz w:val="24"/>
          <w:szCs w:val="24"/>
        </w:rPr>
        <w:t xml:space="preserve"> 15 ml / L</w:t>
      </w:r>
    </w:p>
    <w:p w14:paraId="27205E0E" w14:textId="77777777" w:rsidR="00F56A2A" w:rsidRPr="00BB64C4" w:rsidRDefault="00F56A2A" w:rsidP="00BB64C4">
      <w:pPr>
        <w:spacing w:line="240" w:lineRule="auto"/>
        <w:ind w:left="360"/>
        <w:jc w:val="both"/>
        <w:rPr>
          <w:rFonts w:ascii="Times New Roman" w:hAnsi="Times New Roman" w:cs="Times New Roman"/>
          <w:sz w:val="24"/>
          <w:szCs w:val="24"/>
        </w:rPr>
      </w:pPr>
      <w:r w:rsidRPr="00BB64C4">
        <w:rPr>
          <w:rFonts w:ascii="Times New Roman" w:hAnsi="Times New Roman" w:cs="Times New Roman"/>
          <w:sz w:val="24"/>
          <w:szCs w:val="24"/>
        </w:rPr>
        <w:t>P</w:t>
      </w:r>
      <w:proofErr w:type="gramStart"/>
      <w:r w:rsidRPr="00BB64C4">
        <w:rPr>
          <w:rFonts w:ascii="Times New Roman" w:hAnsi="Times New Roman" w:cs="Times New Roman"/>
          <w:sz w:val="24"/>
          <w:szCs w:val="24"/>
        </w:rPr>
        <w:t>2 :</w:t>
      </w:r>
      <w:proofErr w:type="gram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Pemberian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konsentrasi</w:t>
      </w:r>
      <w:proofErr w:type="spellEnd"/>
      <w:r w:rsidRPr="00BB64C4">
        <w:rPr>
          <w:rFonts w:ascii="Times New Roman" w:hAnsi="Times New Roman" w:cs="Times New Roman"/>
          <w:sz w:val="24"/>
          <w:szCs w:val="24"/>
        </w:rPr>
        <w:t xml:space="preserve"> 20 ml / L</w:t>
      </w:r>
    </w:p>
    <w:p w14:paraId="1FC50286" w14:textId="77777777" w:rsidR="00F56A2A" w:rsidRPr="00BB64C4" w:rsidRDefault="00F56A2A" w:rsidP="00BB64C4">
      <w:pPr>
        <w:spacing w:line="240" w:lineRule="auto"/>
        <w:ind w:left="360"/>
        <w:jc w:val="both"/>
        <w:rPr>
          <w:rFonts w:ascii="Times New Roman" w:hAnsi="Times New Roman" w:cs="Times New Roman"/>
          <w:sz w:val="24"/>
          <w:szCs w:val="24"/>
        </w:rPr>
      </w:pPr>
      <w:r w:rsidRPr="00BB64C4">
        <w:rPr>
          <w:rFonts w:ascii="Times New Roman" w:hAnsi="Times New Roman" w:cs="Times New Roman"/>
          <w:sz w:val="24"/>
          <w:szCs w:val="24"/>
        </w:rPr>
        <w:t>P</w:t>
      </w:r>
      <w:proofErr w:type="gramStart"/>
      <w:r w:rsidRPr="00BB64C4">
        <w:rPr>
          <w:rFonts w:ascii="Times New Roman" w:hAnsi="Times New Roman" w:cs="Times New Roman"/>
          <w:sz w:val="24"/>
          <w:szCs w:val="24"/>
        </w:rPr>
        <w:t>3 :</w:t>
      </w:r>
      <w:proofErr w:type="gram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Pemberian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konsentrasi</w:t>
      </w:r>
      <w:proofErr w:type="spellEnd"/>
      <w:r w:rsidRPr="00BB64C4">
        <w:rPr>
          <w:rFonts w:ascii="Times New Roman" w:hAnsi="Times New Roman" w:cs="Times New Roman"/>
          <w:sz w:val="24"/>
          <w:szCs w:val="24"/>
        </w:rPr>
        <w:t xml:space="preserve"> 25 ml / L</w:t>
      </w:r>
    </w:p>
    <w:p w14:paraId="63FE9470" w14:textId="77777777" w:rsidR="00F56A2A" w:rsidRPr="00BB64C4" w:rsidRDefault="00F56A2A" w:rsidP="00BB64C4">
      <w:pPr>
        <w:spacing w:line="240" w:lineRule="auto"/>
        <w:ind w:left="360"/>
        <w:jc w:val="both"/>
        <w:rPr>
          <w:rFonts w:ascii="Times New Roman" w:hAnsi="Times New Roman" w:cs="Times New Roman"/>
          <w:sz w:val="24"/>
          <w:szCs w:val="24"/>
        </w:rPr>
      </w:pP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proofErr w:type="gramStart"/>
      <w:r w:rsidRPr="00BB64C4">
        <w:rPr>
          <w:rFonts w:ascii="Times New Roman" w:hAnsi="Times New Roman" w:cs="Times New Roman"/>
          <w:sz w:val="24"/>
          <w:szCs w:val="24"/>
        </w:rPr>
        <w:t>penelitian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ini</w:t>
      </w:r>
      <w:proofErr w:type="spellEnd"/>
      <w:proofErr w:type="gram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setiap</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perlakuan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menggunakan</w:t>
      </w:r>
      <w:proofErr w:type="spellEnd"/>
      <w:r w:rsidRPr="00BB64C4">
        <w:rPr>
          <w:rFonts w:ascii="Times New Roman" w:hAnsi="Times New Roman" w:cs="Times New Roman"/>
          <w:sz w:val="24"/>
          <w:szCs w:val="24"/>
        </w:rPr>
        <w:t xml:space="preserve"> 10 polybag dan </w:t>
      </w:r>
      <w:proofErr w:type="spellStart"/>
      <w:r w:rsidRPr="00BB64C4">
        <w:rPr>
          <w:rFonts w:ascii="Times New Roman" w:hAnsi="Times New Roman" w:cs="Times New Roman"/>
          <w:sz w:val="24"/>
          <w:szCs w:val="24"/>
        </w:rPr>
        <w:t>setiap</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perlakuan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diulang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menjadi</w:t>
      </w:r>
      <w:proofErr w:type="spellEnd"/>
      <w:r w:rsidRPr="00BB64C4">
        <w:rPr>
          <w:rFonts w:ascii="Times New Roman" w:hAnsi="Times New Roman" w:cs="Times New Roman"/>
          <w:sz w:val="24"/>
          <w:szCs w:val="24"/>
        </w:rPr>
        <w:t xml:space="preserve"> 3 </w:t>
      </w:r>
      <w:proofErr w:type="spellStart"/>
      <w:r w:rsidRPr="00BB64C4">
        <w:rPr>
          <w:rFonts w:ascii="Times New Roman" w:hAnsi="Times New Roman" w:cs="Times New Roman"/>
          <w:sz w:val="24"/>
          <w:szCs w:val="24"/>
        </w:rPr>
        <w:t>ulangan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sehingga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setiap</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perlakuan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terdiri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dari</w:t>
      </w:r>
      <w:proofErr w:type="spellEnd"/>
      <w:r w:rsidRPr="00BB64C4">
        <w:rPr>
          <w:rFonts w:ascii="Times New Roman" w:hAnsi="Times New Roman" w:cs="Times New Roman"/>
          <w:sz w:val="24"/>
          <w:szCs w:val="24"/>
        </w:rPr>
        <w:t xml:space="preserve">  30 polybag. </w:t>
      </w:r>
      <w:proofErr w:type="spellStart"/>
      <w:r w:rsidRPr="00BB64C4">
        <w:rPr>
          <w:rFonts w:ascii="Times New Roman" w:hAnsi="Times New Roman" w:cs="Times New Roman"/>
          <w:sz w:val="24"/>
          <w:szCs w:val="24"/>
        </w:rPr>
        <w:t>Sehingga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keseluruhan</w:t>
      </w:r>
      <w:proofErr w:type="spellEnd"/>
      <w:r w:rsidRPr="00BB64C4">
        <w:rPr>
          <w:rFonts w:ascii="Times New Roman" w:hAnsi="Times New Roman" w:cs="Times New Roman"/>
          <w:sz w:val="24"/>
          <w:szCs w:val="24"/>
        </w:rPr>
        <w:t xml:space="preserve"> polybag yang </w:t>
      </w:r>
      <w:proofErr w:type="spellStart"/>
      <w:r w:rsidRPr="00BB64C4">
        <w:rPr>
          <w:rFonts w:ascii="Times New Roman" w:hAnsi="Times New Roman" w:cs="Times New Roman"/>
          <w:sz w:val="24"/>
          <w:szCs w:val="24"/>
        </w:rPr>
        <w:t>digunakan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yaitu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berjumlah</w:t>
      </w:r>
      <w:proofErr w:type="spellEnd"/>
      <w:r w:rsidRPr="00BB64C4">
        <w:rPr>
          <w:rFonts w:ascii="Times New Roman" w:hAnsi="Times New Roman" w:cs="Times New Roman"/>
          <w:sz w:val="24"/>
          <w:szCs w:val="24"/>
        </w:rPr>
        <w:t xml:space="preserve"> 120 polybag.</w:t>
      </w:r>
    </w:p>
    <w:p w14:paraId="78379947" w14:textId="0A9F42D4" w:rsidR="00F56A2A" w:rsidRPr="00BB64C4" w:rsidRDefault="00F56A2A" w:rsidP="00BB64C4">
      <w:pPr>
        <w:spacing w:line="240" w:lineRule="auto"/>
        <w:ind w:left="360"/>
        <w:jc w:val="both"/>
        <w:rPr>
          <w:rFonts w:ascii="Times New Roman" w:hAnsi="Times New Roman" w:cs="Times New Roman"/>
          <w:sz w:val="24"/>
          <w:szCs w:val="24"/>
        </w:rPr>
      </w:pPr>
      <w:proofErr w:type="spellStart"/>
      <w:r w:rsidRPr="00BB64C4">
        <w:rPr>
          <w:rFonts w:ascii="Times New Roman" w:hAnsi="Times New Roman" w:cs="Times New Roman"/>
          <w:sz w:val="24"/>
          <w:szCs w:val="24"/>
        </w:rPr>
        <w:t>Sampel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setiap</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perlakuan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yaitu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terdapat</w:t>
      </w:r>
      <w:proofErr w:type="spellEnd"/>
      <w:r w:rsidRPr="00BB64C4">
        <w:rPr>
          <w:rFonts w:ascii="Times New Roman" w:hAnsi="Times New Roman" w:cs="Times New Roman"/>
          <w:sz w:val="24"/>
          <w:szCs w:val="24"/>
        </w:rPr>
        <w:t xml:space="preserve"> 5 </w:t>
      </w:r>
      <w:proofErr w:type="spellStart"/>
      <w:r w:rsidRPr="00BB64C4">
        <w:rPr>
          <w:rFonts w:ascii="Times New Roman" w:hAnsi="Times New Roman" w:cs="Times New Roman"/>
          <w:sz w:val="24"/>
          <w:szCs w:val="24"/>
        </w:rPr>
        <w:t>sampel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sehingga</w:t>
      </w:r>
      <w:proofErr w:type="spellEnd"/>
      <w:r w:rsidRPr="00BB64C4">
        <w:rPr>
          <w:rFonts w:ascii="Times New Roman" w:hAnsi="Times New Roman" w:cs="Times New Roman"/>
          <w:sz w:val="24"/>
          <w:szCs w:val="24"/>
        </w:rPr>
        <w:t xml:space="preserve"> total </w:t>
      </w:r>
      <w:proofErr w:type="spellStart"/>
      <w:r w:rsidRPr="00BB64C4">
        <w:rPr>
          <w:rFonts w:ascii="Times New Roman" w:hAnsi="Times New Roman" w:cs="Times New Roman"/>
          <w:sz w:val="24"/>
          <w:szCs w:val="24"/>
        </w:rPr>
        <w:t>sampel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proofErr w:type="gramStart"/>
      <w:r w:rsidRPr="00BB64C4">
        <w:rPr>
          <w:rFonts w:ascii="Times New Roman" w:hAnsi="Times New Roman" w:cs="Times New Roman"/>
          <w:sz w:val="24"/>
          <w:szCs w:val="24"/>
        </w:rPr>
        <w:t>penelitian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sebanyak</w:t>
      </w:r>
      <w:proofErr w:type="spellEnd"/>
      <w:proofErr w:type="gramEnd"/>
      <w:r w:rsidRPr="00BB64C4">
        <w:rPr>
          <w:rFonts w:ascii="Times New Roman" w:hAnsi="Times New Roman" w:cs="Times New Roman"/>
          <w:sz w:val="24"/>
          <w:szCs w:val="24"/>
        </w:rPr>
        <w:t xml:space="preserve"> 60 </w:t>
      </w:r>
      <w:proofErr w:type="spellStart"/>
      <w:r w:rsidRPr="00BB64C4">
        <w:rPr>
          <w:rFonts w:ascii="Times New Roman" w:hAnsi="Times New Roman" w:cs="Times New Roman"/>
          <w:sz w:val="24"/>
          <w:szCs w:val="24"/>
        </w:rPr>
        <w:t>sampel</w:t>
      </w:r>
      <w:proofErr w:type="spellEnd"/>
      <w:r w:rsidRPr="00BB64C4">
        <w:rPr>
          <w:rFonts w:ascii="Times New Roman" w:hAnsi="Times New Roman" w:cs="Times New Roman"/>
          <w:sz w:val="24"/>
          <w:szCs w:val="24"/>
        </w:rPr>
        <w:t>.</w:t>
      </w:r>
    </w:p>
    <w:p w14:paraId="0D326DF8" w14:textId="0ABF4CB0" w:rsidR="00F56A2A" w:rsidRPr="00BB64C4" w:rsidRDefault="00F56A2A" w:rsidP="00BB64C4">
      <w:pPr>
        <w:keepNext/>
        <w:keepLines/>
        <w:numPr>
          <w:ilvl w:val="0"/>
          <w:numId w:val="13"/>
        </w:numPr>
        <w:spacing w:before="40" w:after="0" w:line="240" w:lineRule="auto"/>
        <w:jc w:val="both"/>
        <w:outlineLvl w:val="1"/>
        <w:rPr>
          <w:rFonts w:ascii="Times New Roman" w:eastAsiaTheme="majorEastAsia" w:hAnsi="Times New Roman" w:cs="Times New Roman"/>
          <w:b/>
          <w:sz w:val="24"/>
          <w:szCs w:val="24"/>
        </w:rPr>
      </w:pPr>
      <w:bookmarkStart w:id="94" w:name="_Toc58537789"/>
      <w:bookmarkStart w:id="95" w:name="_Toc58538314"/>
      <w:bookmarkStart w:id="96" w:name="_Toc58538554"/>
      <w:bookmarkStart w:id="97" w:name="_Toc58566791"/>
      <w:bookmarkStart w:id="98" w:name="_Toc58567472"/>
      <w:bookmarkStart w:id="99" w:name="_Toc58568332"/>
      <w:bookmarkStart w:id="100" w:name="_Toc58568440"/>
      <w:bookmarkStart w:id="101" w:name="_Toc60691215"/>
      <w:bookmarkStart w:id="102" w:name="_Toc60691386"/>
      <w:bookmarkStart w:id="103" w:name="_Toc60691540"/>
      <w:bookmarkStart w:id="104" w:name="_Toc60692510"/>
      <w:bookmarkStart w:id="105" w:name="_Toc75465686"/>
      <w:bookmarkStart w:id="106" w:name="_Toc78190466"/>
      <w:bookmarkStart w:id="107" w:name="_Toc78455187"/>
      <w:bookmarkStart w:id="108" w:name="_Toc78455265"/>
      <w:bookmarkStart w:id="109" w:name="_Toc79580879"/>
      <w:bookmarkStart w:id="110" w:name="_Toc79581043"/>
      <w:proofErr w:type="spellStart"/>
      <w:r w:rsidRPr="00BB64C4">
        <w:rPr>
          <w:rFonts w:ascii="Times New Roman" w:eastAsiaTheme="majorEastAsia" w:hAnsi="Times New Roman" w:cs="Times New Roman"/>
          <w:b/>
          <w:sz w:val="24"/>
          <w:szCs w:val="24"/>
        </w:rPr>
        <w:t>Pelaksanaan</w:t>
      </w:r>
      <w:proofErr w:type="spellEnd"/>
      <w:r w:rsidRPr="00BB64C4">
        <w:rPr>
          <w:rFonts w:ascii="Times New Roman" w:eastAsiaTheme="majorEastAsia" w:hAnsi="Times New Roman" w:cs="Times New Roman"/>
          <w:b/>
          <w:sz w:val="24"/>
          <w:szCs w:val="24"/>
        </w:rPr>
        <w:t xml:space="preserve"> </w:t>
      </w:r>
      <w:proofErr w:type="spellStart"/>
      <w:r w:rsidRPr="00BB64C4">
        <w:rPr>
          <w:rFonts w:ascii="Times New Roman" w:eastAsiaTheme="majorEastAsia" w:hAnsi="Times New Roman" w:cs="Times New Roman"/>
          <w:b/>
          <w:sz w:val="24"/>
          <w:szCs w:val="24"/>
        </w:rPr>
        <w:t>Penelitian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roofErr w:type="spellEnd"/>
    </w:p>
    <w:p w14:paraId="62B17631" w14:textId="77777777" w:rsidR="00F56A2A" w:rsidRPr="00BB64C4" w:rsidRDefault="00F56A2A" w:rsidP="00BB64C4">
      <w:pPr>
        <w:keepNext/>
        <w:keepLines/>
        <w:numPr>
          <w:ilvl w:val="0"/>
          <w:numId w:val="15"/>
        </w:numPr>
        <w:spacing w:before="40" w:after="0" w:line="240" w:lineRule="auto"/>
        <w:outlineLvl w:val="2"/>
        <w:rPr>
          <w:rFonts w:ascii="Times New Roman" w:eastAsiaTheme="majorEastAsia" w:hAnsi="Times New Roman" w:cs="Times New Roman"/>
          <w:b/>
          <w:sz w:val="24"/>
          <w:szCs w:val="24"/>
        </w:rPr>
      </w:pPr>
      <w:bookmarkStart w:id="111" w:name="_Toc60691216"/>
      <w:bookmarkStart w:id="112" w:name="_Toc60691387"/>
      <w:bookmarkStart w:id="113" w:name="_Toc60691541"/>
      <w:bookmarkStart w:id="114" w:name="_Toc60692511"/>
      <w:bookmarkStart w:id="115" w:name="_Toc75465687"/>
      <w:bookmarkStart w:id="116" w:name="_Toc78190467"/>
      <w:bookmarkStart w:id="117" w:name="_Toc78455188"/>
      <w:bookmarkStart w:id="118" w:name="_Toc78455266"/>
      <w:bookmarkStart w:id="119" w:name="_Toc79580880"/>
      <w:bookmarkStart w:id="120" w:name="_Toc79581044"/>
      <w:proofErr w:type="spellStart"/>
      <w:r w:rsidRPr="00BB64C4">
        <w:rPr>
          <w:rFonts w:ascii="Times New Roman" w:eastAsiaTheme="majorEastAsia" w:hAnsi="Times New Roman" w:cs="Times New Roman"/>
          <w:b/>
          <w:spacing w:val="1"/>
          <w:sz w:val="24"/>
          <w:szCs w:val="24"/>
        </w:rPr>
        <w:t>P</w:t>
      </w:r>
      <w:r w:rsidRPr="00BB64C4">
        <w:rPr>
          <w:rFonts w:ascii="Times New Roman" w:eastAsiaTheme="majorEastAsia" w:hAnsi="Times New Roman" w:cs="Times New Roman"/>
          <w:b/>
          <w:spacing w:val="-1"/>
          <w:sz w:val="24"/>
          <w:szCs w:val="24"/>
        </w:rPr>
        <w:t>e</w:t>
      </w:r>
      <w:r w:rsidRPr="00BB64C4">
        <w:rPr>
          <w:rFonts w:ascii="Times New Roman" w:eastAsiaTheme="majorEastAsia" w:hAnsi="Times New Roman" w:cs="Times New Roman"/>
          <w:b/>
          <w:sz w:val="24"/>
          <w:szCs w:val="24"/>
        </w:rPr>
        <w:t>nyiapan</w:t>
      </w:r>
      <w:proofErr w:type="spellEnd"/>
      <w:r w:rsidRPr="00BB64C4">
        <w:rPr>
          <w:rFonts w:ascii="Times New Roman" w:eastAsiaTheme="majorEastAsia" w:hAnsi="Times New Roman" w:cs="Times New Roman"/>
          <w:b/>
          <w:sz w:val="24"/>
          <w:szCs w:val="24"/>
        </w:rPr>
        <w:t xml:space="preserve"> </w:t>
      </w:r>
      <w:proofErr w:type="spellStart"/>
      <w:r w:rsidRPr="00BB64C4">
        <w:rPr>
          <w:rFonts w:ascii="Times New Roman" w:eastAsiaTheme="majorEastAsia" w:hAnsi="Times New Roman" w:cs="Times New Roman"/>
          <w:b/>
          <w:sz w:val="24"/>
          <w:szCs w:val="24"/>
        </w:rPr>
        <w:t>Naungan</w:t>
      </w:r>
      <w:bookmarkEnd w:id="111"/>
      <w:bookmarkEnd w:id="112"/>
      <w:bookmarkEnd w:id="113"/>
      <w:bookmarkEnd w:id="114"/>
      <w:bookmarkEnd w:id="115"/>
      <w:bookmarkEnd w:id="116"/>
      <w:bookmarkEnd w:id="117"/>
      <w:bookmarkEnd w:id="118"/>
      <w:bookmarkEnd w:id="119"/>
      <w:bookmarkEnd w:id="120"/>
      <w:proofErr w:type="spellEnd"/>
    </w:p>
    <w:p w14:paraId="4D10315B" w14:textId="77777777" w:rsidR="00F56A2A" w:rsidRPr="00BB64C4" w:rsidRDefault="00F56A2A" w:rsidP="00BB64C4">
      <w:pPr>
        <w:spacing w:line="240" w:lineRule="auto"/>
        <w:rPr>
          <w:rFonts w:ascii="Times New Roman" w:hAnsi="Times New Roman" w:cs="Times New Roman"/>
          <w:sz w:val="24"/>
          <w:szCs w:val="24"/>
        </w:rPr>
      </w:pPr>
      <w:r w:rsidRPr="00BB64C4">
        <w:rPr>
          <w:rFonts w:ascii="Times New Roman" w:hAnsi="Times New Roman" w:cs="Times New Roman"/>
          <w:sz w:val="24"/>
          <w:szCs w:val="24"/>
        </w:rPr>
        <w:tab/>
        <w:t xml:space="preserve">Langkah </w:t>
      </w:r>
      <w:proofErr w:type="spellStart"/>
      <w:r w:rsidRPr="00BB64C4">
        <w:rPr>
          <w:rFonts w:ascii="Times New Roman" w:hAnsi="Times New Roman" w:cs="Times New Roman"/>
          <w:sz w:val="24"/>
          <w:szCs w:val="24"/>
        </w:rPr>
        <w:t>langkah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kerja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pembuatan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naungan</w:t>
      </w:r>
      <w:proofErr w:type="spellEnd"/>
      <w:r w:rsidRPr="00BB64C4">
        <w:rPr>
          <w:rFonts w:ascii="Times New Roman" w:hAnsi="Times New Roman" w:cs="Times New Roman"/>
          <w:sz w:val="24"/>
          <w:szCs w:val="24"/>
        </w:rPr>
        <w:t xml:space="preserve"> </w:t>
      </w:r>
    </w:p>
    <w:p w14:paraId="01425E0F" w14:textId="77777777" w:rsidR="00F56A2A" w:rsidRPr="00BB64C4" w:rsidRDefault="00F56A2A" w:rsidP="00BB64C4">
      <w:pPr>
        <w:numPr>
          <w:ilvl w:val="0"/>
          <w:numId w:val="18"/>
        </w:numPr>
        <w:spacing w:line="240" w:lineRule="auto"/>
        <w:contextualSpacing/>
        <w:rPr>
          <w:rFonts w:ascii="Times New Roman" w:hAnsi="Times New Roman" w:cs="Times New Roman"/>
          <w:sz w:val="24"/>
          <w:szCs w:val="24"/>
        </w:rPr>
      </w:pPr>
      <w:proofErr w:type="spellStart"/>
      <w:r w:rsidRPr="00BB64C4">
        <w:rPr>
          <w:rFonts w:ascii="Times New Roman" w:hAnsi="Times New Roman" w:cs="Times New Roman"/>
          <w:sz w:val="24"/>
          <w:szCs w:val="24"/>
        </w:rPr>
        <w:t>Menyediakan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alat</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bahan</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dibutuhkan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seperti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bambu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benang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nilon</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paranet</w:t>
      </w:r>
      <w:proofErr w:type="spellEnd"/>
    </w:p>
    <w:p w14:paraId="6A1F0B70" w14:textId="77777777" w:rsidR="00F56A2A" w:rsidRPr="00BB64C4" w:rsidRDefault="00F56A2A" w:rsidP="00BB64C4">
      <w:pPr>
        <w:numPr>
          <w:ilvl w:val="0"/>
          <w:numId w:val="18"/>
        </w:numPr>
        <w:spacing w:line="240" w:lineRule="auto"/>
        <w:contextualSpacing/>
        <w:rPr>
          <w:rFonts w:ascii="Times New Roman" w:hAnsi="Times New Roman" w:cs="Times New Roman"/>
          <w:sz w:val="24"/>
          <w:szCs w:val="24"/>
        </w:rPr>
      </w:pPr>
      <w:proofErr w:type="spellStart"/>
      <w:r w:rsidRPr="00BB64C4">
        <w:rPr>
          <w:rFonts w:ascii="Times New Roman" w:hAnsi="Times New Roman" w:cs="Times New Roman"/>
          <w:sz w:val="24"/>
          <w:szCs w:val="24"/>
          <w:shd w:val="clear" w:color="auto" w:fill="FFFFFF"/>
        </w:rPr>
        <w:t>membersikan</w:t>
      </w:r>
      <w:proofErr w:type="spellEnd"/>
      <w:r w:rsidRPr="00BB64C4">
        <w:rPr>
          <w:rFonts w:ascii="Times New Roman" w:hAnsi="Times New Roman" w:cs="Times New Roman"/>
          <w:sz w:val="24"/>
          <w:szCs w:val="24"/>
          <w:shd w:val="clear" w:color="auto" w:fill="FFFFFF"/>
        </w:rPr>
        <w:t xml:space="preserve"> dan </w:t>
      </w:r>
      <w:proofErr w:type="spellStart"/>
      <w:r w:rsidRPr="00BB64C4">
        <w:rPr>
          <w:rFonts w:ascii="Times New Roman" w:hAnsi="Times New Roman" w:cs="Times New Roman"/>
          <w:sz w:val="24"/>
          <w:szCs w:val="24"/>
          <w:shd w:val="clear" w:color="auto" w:fill="FFFFFF"/>
        </w:rPr>
        <w:t>meratakan</w:t>
      </w:r>
      <w:proofErr w:type="spellEnd"/>
      <w:r w:rsidRPr="00BB64C4">
        <w:rPr>
          <w:rFonts w:ascii="Times New Roman" w:hAnsi="Times New Roman" w:cs="Times New Roman"/>
          <w:sz w:val="24"/>
          <w:szCs w:val="24"/>
          <w:shd w:val="clear" w:color="auto" w:fill="FFFFFF"/>
        </w:rPr>
        <w:t xml:space="preserve"> areal yang </w:t>
      </w:r>
      <w:proofErr w:type="spellStart"/>
      <w:r w:rsidRPr="00BB64C4">
        <w:rPr>
          <w:rFonts w:ascii="Times New Roman" w:hAnsi="Times New Roman" w:cs="Times New Roman"/>
          <w:sz w:val="24"/>
          <w:szCs w:val="24"/>
          <w:shd w:val="clear" w:color="auto" w:fill="FFFFFF"/>
        </w:rPr>
        <w:t>digunakan</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dengan</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alat</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cangkul</w:t>
      </w:r>
      <w:proofErr w:type="spellEnd"/>
    </w:p>
    <w:p w14:paraId="4406A50D" w14:textId="77777777" w:rsidR="00F56A2A" w:rsidRPr="00BB64C4" w:rsidRDefault="00F56A2A" w:rsidP="00BB64C4">
      <w:pPr>
        <w:numPr>
          <w:ilvl w:val="0"/>
          <w:numId w:val="18"/>
        </w:numPr>
        <w:spacing w:line="240" w:lineRule="auto"/>
        <w:contextualSpacing/>
        <w:rPr>
          <w:rFonts w:ascii="Times New Roman" w:hAnsi="Times New Roman" w:cs="Times New Roman"/>
          <w:sz w:val="24"/>
          <w:szCs w:val="24"/>
        </w:rPr>
      </w:pPr>
      <w:proofErr w:type="spellStart"/>
      <w:r w:rsidRPr="00BB64C4">
        <w:rPr>
          <w:rFonts w:ascii="Times New Roman" w:hAnsi="Times New Roman" w:cs="Times New Roman"/>
          <w:sz w:val="24"/>
          <w:szCs w:val="24"/>
          <w:shd w:val="clear" w:color="auto" w:fill="FFFFFF"/>
        </w:rPr>
        <w:t>membuat</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bambu</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panjangnya</w:t>
      </w:r>
      <w:proofErr w:type="spellEnd"/>
      <w:r w:rsidRPr="00BB64C4">
        <w:rPr>
          <w:rFonts w:ascii="Times New Roman" w:hAnsi="Times New Roman" w:cs="Times New Roman"/>
          <w:sz w:val="24"/>
          <w:szCs w:val="24"/>
          <w:shd w:val="clear" w:color="auto" w:fill="FFFFFF"/>
        </w:rPr>
        <w:t xml:space="preserve"> 2,5 </w:t>
      </w:r>
      <w:proofErr w:type="gramStart"/>
      <w:r w:rsidRPr="00BB64C4">
        <w:rPr>
          <w:rFonts w:ascii="Times New Roman" w:hAnsi="Times New Roman" w:cs="Times New Roman"/>
          <w:sz w:val="24"/>
          <w:szCs w:val="24"/>
          <w:shd w:val="clear" w:color="auto" w:fill="FFFFFF"/>
        </w:rPr>
        <w:t>meter  dan</w:t>
      </w:r>
      <w:proofErr w:type="gram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membelah</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kecil-kecil</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menggunakan</w:t>
      </w:r>
      <w:proofErr w:type="spellEnd"/>
      <w:r w:rsidRPr="00BB64C4">
        <w:rPr>
          <w:rFonts w:ascii="Times New Roman" w:hAnsi="Times New Roman" w:cs="Times New Roman"/>
          <w:sz w:val="24"/>
          <w:szCs w:val="24"/>
          <w:shd w:val="clear" w:color="auto" w:fill="FFFFFF"/>
        </w:rPr>
        <w:t xml:space="preserve"> parang.</w:t>
      </w:r>
    </w:p>
    <w:p w14:paraId="4DF6AF1A" w14:textId="77777777" w:rsidR="00F56A2A" w:rsidRPr="00BB64C4" w:rsidRDefault="00F56A2A" w:rsidP="00BB64C4">
      <w:pPr>
        <w:numPr>
          <w:ilvl w:val="0"/>
          <w:numId w:val="18"/>
        </w:numPr>
        <w:spacing w:line="240" w:lineRule="auto"/>
        <w:contextualSpacing/>
        <w:rPr>
          <w:rFonts w:ascii="Times New Roman" w:hAnsi="Times New Roman" w:cs="Times New Roman"/>
          <w:sz w:val="24"/>
          <w:szCs w:val="24"/>
        </w:rPr>
      </w:pPr>
      <w:proofErr w:type="spellStart"/>
      <w:r w:rsidRPr="00BB64C4">
        <w:rPr>
          <w:rFonts w:ascii="Times New Roman" w:hAnsi="Times New Roman" w:cs="Times New Roman"/>
          <w:sz w:val="24"/>
          <w:szCs w:val="24"/>
          <w:shd w:val="clear" w:color="auto" w:fill="FFFFFF"/>
        </w:rPr>
        <w:t>Ukur</w:t>
      </w:r>
      <w:proofErr w:type="spellEnd"/>
      <w:r w:rsidRPr="00BB64C4">
        <w:rPr>
          <w:rFonts w:ascii="Times New Roman" w:hAnsi="Times New Roman" w:cs="Times New Roman"/>
          <w:sz w:val="24"/>
          <w:szCs w:val="24"/>
          <w:shd w:val="clear" w:color="auto" w:fill="FFFFFF"/>
        </w:rPr>
        <w:t xml:space="preserve"> areal yang </w:t>
      </w:r>
      <w:proofErr w:type="spellStart"/>
      <w:r w:rsidRPr="00BB64C4">
        <w:rPr>
          <w:rFonts w:ascii="Times New Roman" w:hAnsi="Times New Roman" w:cs="Times New Roman"/>
          <w:sz w:val="24"/>
          <w:szCs w:val="24"/>
          <w:shd w:val="clear" w:color="auto" w:fill="FFFFFF"/>
        </w:rPr>
        <w:t>dibuat</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naungan</w:t>
      </w:r>
      <w:proofErr w:type="spellEnd"/>
      <w:r w:rsidRPr="00BB64C4">
        <w:rPr>
          <w:rFonts w:ascii="Times New Roman" w:hAnsi="Times New Roman" w:cs="Times New Roman"/>
          <w:sz w:val="24"/>
          <w:szCs w:val="24"/>
          <w:shd w:val="clear" w:color="auto" w:fill="FFFFFF"/>
        </w:rPr>
        <w:t xml:space="preserve"> 8,35 mater x 3 meter </w:t>
      </w:r>
      <w:proofErr w:type="gramStart"/>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panjang</w:t>
      </w:r>
      <w:proofErr w:type="spellEnd"/>
      <w:proofErr w:type="gramEnd"/>
      <w:r w:rsidRPr="00BB64C4">
        <w:rPr>
          <w:rFonts w:ascii="Times New Roman" w:hAnsi="Times New Roman" w:cs="Times New Roman"/>
          <w:sz w:val="24"/>
          <w:szCs w:val="24"/>
          <w:shd w:val="clear" w:color="auto" w:fill="FFFFFF"/>
        </w:rPr>
        <w:t xml:space="preserve"> 8,35 meter dan </w:t>
      </w:r>
      <w:proofErr w:type="spellStart"/>
      <w:r w:rsidRPr="00BB64C4">
        <w:rPr>
          <w:rFonts w:ascii="Times New Roman" w:hAnsi="Times New Roman" w:cs="Times New Roman"/>
          <w:sz w:val="24"/>
          <w:szCs w:val="24"/>
          <w:shd w:val="clear" w:color="auto" w:fill="FFFFFF"/>
        </w:rPr>
        <w:t>lebar</w:t>
      </w:r>
      <w:proofErr w:type="spellEnd"/>
      <w:r w:rsidRPr="00BB64C4">
        <w:rPr>
          <w:rFonts w:ascii="Times New Roman" w:hAnsi="Times New Roman" w:cs="Times New Roman"/>
          <w:sz w:val="24"/>
          <w:szCs w:val="24"/>
          <w:shd w:val="clear" w:color="auto" w:fill="FFFFFF"/>
        </w:rPr>
        <w:t xml:space="preserve"> 3 meter). </w:t>
      </w:r>
    </w:p>
    <w:p w14:paraId="0BA847F3" w14:textId="77777777" w:rsidR="00F56A2A" w:rsidRPr="00BB64C4" w:rsidRDefault="00F56A2A" w:rsidP="00BB64C4">
      <w:pPr>
        <w:numPr>
          <w:ilvl w:val="0"/>
          <w:numId w:val="18"/>
        </w:numPr>
        <w:spacing w:line="240" w:lineRule="auto"/>
        <w:contextualSpacing/>
        <w:rPr>
          <w:rFonts w:ascii="Times New Roman" w:hAnsi="Times New Roman" w:cs="Times New Roman"/>
          <w:sz w:val="24"/>
          <w:szCs w:val="24"/>
        </w:rPr>
      </w:pPr>
      <w:proofErr w:type="spellStart"/>
      <w:r w:rsidRPr="00BB64C4">
        <w:rPr>
          <w:rFonts w:ascii="Times New Roman" w:hAnsi="Times New Roman" w:cs="Times New Roman"/>
          <w:sz w:val="24"/>
          <w:szCs w:val="24"/>
          <w:shd w:val="clear" w:color="auto" w:fill="FFFFFF"/>
        </w:rPr>
        <w:lastRenderedPageBreak/>
        <w:t>Setiap</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sudut</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diberikan</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bambu</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sebagai</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tiang</w:t>
      </w:r>
      <w:proofErr w:type="spellEnd"/>
      <w:r w:rsidRPr="00BB64C4">
        <w:rPr>
          <w:rFonts w:ascii="Times New Roman" w:hAnsi="Times New Roman" w:cs="Times New Roman"/>
          <w:sz w:val="24"/>
          <w:szCs w:val="24"/>
          <w:shd w:val="clear" w:color="auto" w:fill="FFFFFF"/>
        </w:rPr>
        <w:t xml:space="preserve"> dan di </w:t>
      </w:r>
      <w:proofErr w:type="spellStart"/>
      <w:r w:rsidRPr="00BB64C4">
        <w:rPr>
          <w:rFonts w:ascii="Times New Roman" w:hAnsi="Times New Roman" w:cs="Times New Roman"/>
          <w:sz w:val="24"/>
          <w:szCs w:val="24"/>
          <w:shd w:val="clear" w:color="auto" w:fill="FFFFFF"/>
        </w:rPr>
        <w:t>dirikan</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dengan</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kokoh</w:t>
      </w:r>
      <w:proofErr w:type="spellEnd"/>
    </w:p>
    <w:p w14:paraId="51DCDE0A" w14:textId="77777777" w:rsidR="00F56A2A" w:rsidRPr="00BB64C4" w:rsidRDefault="00F56A2A" w:rsidP="00BB64C4">
      <w:pPr>
        <w:numPr>
          <w:ilvl w:val="0"/>
          <w:numId w:val="18"/>
        </w:numPr>
        <w:spacing w:line="240" w:lineRule="auto"/>
        <w:contextualSpacing/>
        <w:rPr>
          <w:rFonts w:ascii="Times New Roman" w:hAnsi="Times New Roman" w:cs="Times New Roman"/>
          <w:sz w:val="24"/>
          <w:szCs w:val="24"/>
        </w:rPr>
      </w:pPr>
      <w:proofErr w:type="spellStart"/>
      <w:r w:rsidRPr="00BB64C4">
        <w:rPr>
          <w:rFonts w:ascii="Times New Roman" w:hAnsi="Times New Roman" w:cs="Times New Roman"/>
          <w:sz w:val="24"/>
          <w:szCs w:val="24"/>
          <w:shd w:val="clear" w:color="auto" w:fill="FFFFFF"/>
        </w:rPr>
        <w:t>Kemudian</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menutup</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nya</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dengan</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menggunakan</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paranet</w:t>
      </w:r>
      <w:proofErr w:type="spellEnd"/>
      <w:r w:rsidRPr="00BB64C4">
        <w:rPr>
          <w:rFonts w:ascii="Times New Roman" w:hAnsi="Times New Roman" w:cs="Times New Roman"/>
          <w:sz w:val="24"/>
          <w:szCs w:val="24"/>
          <w:shd w:val="clear" w:color="auto" w:fill="FFFFFF"/>
        </w:rPr>
        <w:t>.</w:t>
      </w:r>
    </w:p>
    <w:p w14:paraId="213EF848" w14:textId="77777777" w:rsidR="00F56A2A" w:rsidRPr="00BB64C4" w:rsidRDefault="00F56A2A" w:rsidP="00BB64C4">
      <w:pPr>
        <w:spacing w:line="240" w:lineRule="auto"/>
        <w:ind w:left="720" w:firstLine="720"/>
        <w:contextualSpacing/>
        <w:jc w:val="both"/>
        <w:rPr>
          <w:rFonts w:ascii="Times New Roman" w:hAnsi="Times New Roman" w:cs="Times New Roman"/>
          <w:sz w:val="24"/>
          <w:szCs w:val="24"/>
          <w:shd w:val="clear" w:color="auto" w:fill="FFFFFF"/>
        </w:rPr>
      </w:pPr>
      <w:r w:rsidRPr="00BB64C4">
        <w:rPr>
          <w:rFonts w:ascii="Times New Roman" w:hAnsi="Times New Roman" w:cs="Times New Roman"/>
          <w:sz w:val="24"/>
          <w:szCs w:val="24"/>
          <w:shd w:val="clear" w:color="auto" w:fill="FFFFFF"/>
        </w:rPr>
        <w:t xml:space="preserve">Pada </w:t>
      </w:r>
      <w:proofErr w:type="spellStart"/>
      <w:r w:rsidRPr="00BB64C4">
        <w:rPr>
          <w:rFonts w:ascii="Times New Roman" w:hAnsi="Times New Roman" w:cs="Times New Roman"/>
          <w:sz w:val="24"/>
          <w:szCs w:val="24"/>
          <w:shd w:val="clear" w:color="auto" w:fill="FFFFFF"/>
        </w:rPr>
        <w:t>peneitian</w:t>
      </w:r>
      <w:proofErr w:type="spellEnd"/>
      <w:r w:rsidRPr="00BB64C4">
        <w:rPr>
          <w:rFonts w:ascii="Times New Roman" w:hAnsi="Times New Roman" w:cs="Times New Roman"/>
          <w:sz w:val="24"/>
          <w:szCs w:val="24"/>
          <w:shd w:val="clear" w:color="auto" w:fill="FFFFFF"/>
        </w:rPr>
        <w:t xml:space="preserve"> yang </w:t>
      </w:r>
      <w:proofErr w:type="spellStart"/>
      <w:r w:rsidRPr="00BB64C4">
        <w:rPr>
          <w:rFonts w:ascii="Times New Roman" w:hAnsi="Times New Roman" w:cs="Times New Roman"/>
          <w:sz w:val="24"/>
          <w:szCs w:val="24"/>
          <w:shd w:val="clear" w:color="auto" w:fill="FFFFFF"/>
        </w:rPr>
        <w:t>telah</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dilaksakan</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pembukaan</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naungan</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dilakukan</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setelah</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tanaman</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berumur</w:t>
      </w:r>
      <w:proofErr w:type="spellEnd"/>
      <w:r w:rsidRPr="00BB64C4">
        <w:rPr>
          <w:rFonts w:ascii="Times New Roman" w:hAnsi="Times New Roman" w:cs="Times New Roman"/>
          <w:sz w:val="24"/>
          <w:szCs w:val="24"/>
          <w:shd w:val="clear" w:color="auto" w:fill="FFFFFF"/>
        </w:rPr>
        <w:t xml:space="preserve"> 10 </w:t>
      </w:r>
      <w:proofErr w:type="spellStart"/>
      <w:r w:rsidRPr="00BB64C4">
        <w:rPr>
          <w:rFonts w:ascii="Times New Roman" w:hAnsi="Times New Roman" w:cs="Times New Roman"/>
          <w:sz w:val="24"/>
          <w:szCs w:val="24"/>
          <w:shd w:val="clear" w:color="auto" w:fill="FFFFFF"/>
        </w:rPr>
        <w:t>hari</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hal</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ini</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dilakukan</w:t>
      </w:r>
      <w:proofErr w:type="spellEnd"/>
      <w:r w:rsidRPr="00BB64C4">
        <w:rPr>
          <w:rFonts w:ascii="Times New Roman" w:hAnsi="Times New Roman" w:cs="Times New Roman"/>
          <w:sz w:val="24"/>
          <w:szCs w:val="24"/>
          <w:shd w:val="clear" w:color="auto" w:fill="FFFFFF"/>
        </w:rPr>
        <w:t xml:space="preserve"> </w:t>
      </w:r>
      <w:proofErr w:type="spellStart"/>
      <w:proofErr w:type="gramStart"/>
      <w:r w:rsidRPr="00BB64C4">
        <w:rPr>
          <w:rFonts w:ascii="Times New Roman" w:hAnsi="Times New Roman" w:cs="Times New Roman"/>
          <w:sz w:val="24"/>
          <w:szCs w:val="24"/>
          <w:shd w:val="clear" w:color="auto" w:fill="FFFFFF"/>
        </w:rPr>
        <w:t>karena</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pertumbuhan</w:t>
      </w:r>
      <w:proofErr w:type="spellEnd"/>
      <w:proofErr w:type="gram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buncis</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tidak</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tumbuh</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dengan</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maksimal</w:t>
      </w:r>
      <w:proofErr w:type="spellEnd"/>
      <w:r w:rsidRPr="00BB64C4">
        <w:rPr>
          <w:rFonts w:ascii="Times New Roman" w:hAnsi="Times New Roman" w:cs="Times New Roman"/>
          <w:sz w:val="24"/>
          <w:szCs w:val="24"/>
          <w:shd w:val="clear" w:color="auto" w:fill="FFFFFF"/>
        </w:rPr>
        <w:t xml:space="preserve"> dan </w:t>
      </w:r>
      <w:proofErr w:type="spellStart"/>
      <w:r w:rsidRPr="00BB64C4">
        <w:rPr>
          <w:rFonts w:ascii="Times New Roman" w:hAnsi="Times New Roman" w:cs="Times New Roman"/>
          <w:sz w:val="24"/>
          <w:szCs w:val="24"/>
          <w:shd w:val="clear" w:color="auto" w:fill="FFFFFF"/>
        </w:rPr>
        <w:t>harus</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memutuhkan</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sinar</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matahari</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penuh</w:t>
      </w:r>
      <w:proofErr w:type="spellEnd"/>
      <w:r w:rsidRPr="00BB64C4">
        <w:rPr>
          <w:rFonts w:ascii="Times New Roman" w:hAnsi="Times New Roman" w:cs="Times New Roman"/>
          <w:sz w:val="24"/>
          <w:szCs w:val="24"/>
          <w:shd w:val="clear" w:color="auto" w:fill="FFFFFF"/>
        </w:rPr>
        <w:t>.</w:t>
      </w:r>
    </w:p>
    <w:p w14:paraId="07C7A30C" w14:textId="77777777" w:rsidR="00F56A2A" w:rsidRPr="00BB64C4" w:rsidRDefault="00F56A2A" w:rsidP="00BB64C4">
      <w:pPr>
        <w:keepNext/>
        <w:keepLines/>
        <w:numPr>
          <w:ilvl w:val="0"/>
          <w:numId w:val="15"/>
        </w:numPr>
        <w:spacing w:before="40" w:after="0" w:line="240" w:lineRule="auto"/>
        <w:outlineLvl w:val="2"/>
        <w:rPr>
          <w:rFonts w:ascii="Times New Roman" w:eastAsiaTheme="majorEastAsia" w:hAnsi="Times New Roman" w:cs="Times New Roman"/>
          <w:b/>
          <w:spacing w:val="1"/>
          <w:sz w:val="24"/>
          <w:szCs w:val="24"/>
        </w:rPr>
      </w:pPr>
      <w:bookmarkStart w:id="121" w:name="_Toc58537790"/>
      <w:bookmarkStart w:id="122" w:name="_Toc58538315"/>
      <w:bookmarkStart w:id="123" w:name="_Toc58538555"/>
      <w:bookmarkStart w:id="124" w:name="_Toc58566792"/>
      <w:bookmarkStart w:id="125" w:name="_Toc58567473"/>
      <w:bookmarkStart w:id="126" w:name="_Toc58568333"/>
      <w:bookmarkStart w:id="127" w:name="_Toc58568441"/>
      <w:bookmarkStart w:id="128" w:name="_Toc60691218"/>
      <w:bookmarkStart w:id="129" w:name="_Toc60691388"/>
      <w:bookmarkStart w:id="130" w:name="_Toc60691542"/>
      <w:bookmarkStart w:id="131" w:name="_Toc60692512"/>
      <w:bookmarkStart w:id="132" w:name="_Toc75465688"/>
      <w:bookmarkStart w:id="133" w:name="_Toc78190468"/>
      <w:bookmarkStart w:id="134" w:name="_Toc78455189"/>
      <w:bookmarkStart w:id="135" w:name="_Toc78455267"/>
      <w:bookmarkStart w:id="136" w:name="_Toc79580881"/>
      <w:bookmarkStart w:id="137" w:name="_Toc79581045"/>
      <w:proofErr w:type="spellStart"/>
      <w:r w:rsidRPr="00BB64C4">
        <w:rPr>
          <w:rFonts w:ascii="Times New Roman" w:eastAsiaTheme="majorEastAsia" w:hAnsi="Times New Roman" w:cs="Times New Roman"/>
          <w:b/>
          <w:spacing w:val="1"/>
          <w:sz w:val="24"/>
          <w:szCs w:val="24"/>
        </w:rPr>
        <w:t>Penyiapan</w:t>
      </w:r>
      <w:proofErr w:type="spellEnd"/>
      <w:r w:rsidRPr="00BB64C4">
        <w:rPr>
          <w:rFonts w:ascii="Times New Roman" w:eastAsiaTheme="majorEastAsia" w:hAnsi="Times New Roman" w:cs="Times New Roman"/>
          <w:b/>
          <w:spacing w:val="1"/>
          <w:sz w:val="24"/>
          <w:szCs w:val="24"/>
        </w:rPr>
        <w:t xml:space="preserve"> Media </w:t>
      </w:r>
      <w:proofErr w:type="spellStart"/>
      <w:r w:rsidRPr="00BB64C4">
        <w:rPr>
          <w:rFonts w:ascii="Times New Roman" w:eastAsiaTheme="majorEastAsia" w:hAnsi="Times New Roman" w:cs="Times New Roman"/>
          <w:b/>
          <w:spacing w:val="1"/>
          <w:sz w:val="24"/>
          <w:szCs w:val="24"/>
        </w:rPr>
        <w:t>Tanam</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roofErr w:type="spellEnd"/>
    </w:p>
    <w:p w14:paraId="10C6C261" w14:textId="77777777" w:rsidR="00F56A2A" w:rsidRPr="00BB64C4" w:rsidRDefault="00F56A2A" w:rsidP="00BB64C4">
      <w:pPr>
        <w:spacing w:line="240" w:lineRule="auto"/>
        <w:ind w:left="360" w:firstLine="720"/>
        <w:contextualSpacing/>
        <w:jc w:val="both"/>
        <w:rPr>
          <w:rFonts w:ascii="Times New Roman" w:hAnsi="Times New Roman" w:cs="Times New Roman"/>
          <w:b/>
          <w:spacing w:val="1"/>
          <w:sz w:val="24"/>
          <w:szCs w:val="24"/>
        </w:rPr>
      </w:pPr>
      <w:proofErr w:type="spellStart"/>
      <w:r w:rsidRPr="00BB64C4">
        <w:rPr>
          <w:rFonts w:ascii="Times New Roman" w:hAnsi="Times New Roman" w:cs="Times New Roman"/>
          <w:sz w:val="24"/>
          <w:szCs w:val="24"/>
        </w:rPr>
        <w:t>pembuatan</w:t>
      </w:r>
      <w:proofErr w:type="spellEnd"/>
      <w:r w:rsidRPr="00BB64C4">
        <w:rPr>
          <w:rFonts w:ascii="Times New Roman" w:hAnsi="Times New Roman" w:cs="Times New Roman"/>
          <w:sz w:val="24"/>
          <w:szCs w:val="24"/>
          <w:lang w:val="id-ID"/>
        </w:rPr>
        <w:t xml:space="preserve"> </w:t>
      </w:r>
      <w:r w:rsidRPr="00BB64C4">
        <w:rPr>
          <w:rFonts w:ascii="Times New Roman" w:hAnsi="Times New Roman" w:cs="Times New Roman"/>
          <w:sz w:val="24"/>
          <w:szCs w:val="24"/>
        </w:rPr>
        <w:t xml:space="preserve">media </w:t>
      </w:r>
      <w:proofErr w:type="spellStart"/>
      <w:r w:rsidRPr="00BB64C4">
        <w:rPr>
          <w:rFonts w:ascii="Times New Roman" w:hAnsi="Times New Roman" w:cs="Times New Roman"/>
          <w:sz w:val="24"/>
          <w:szCs w:val="24"/>
        </w:rPr>
        <w:t>tanam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menggunakan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vertisol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berbagai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tahapan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sebagai</w:t>
      </w:r>
      <w:proofErr w:type="spellEnd"/>
      <w:r w:rsidRPr="00BB64C4">
        <w:rPr>
          <w:rFonts w:ascii="Times New Roman" w:hAnsi="Times New Roman" w:cs="Times New Roman"/>
          <w:sz w:val="24"/>
          <w:szCs w:val="24"/>
        </w:rPr>
        <w:t xml:space="preserve"> </w:t>
      </w:r>
      <w:proofErr w:type="spellStart"/>
      <w:proofErr w:type="gramStart"/>
      <w:r w:rsidRPr="00BB64C4">
        <w:rPr>
          <w:rFonts w:ascii="Times New Roman" w:hAnsi="Times New Roman" w:cs="Times New Roman"/>
          <w:sz w:val="24"/>
          <w:szCs w:val="24"/>
        </w:rPr>
        <w:t>berikut</w:t>
      </w:r>
      <w:proofErr w:type="spellEnd"/>
      <w:r w:rsidRPr="00BB64C4">
        <w:rPr>
          <w:rFonts w:ascii="Times New Roman" w:hAnsi="Times New Roman" w:cs="Times New Roman"/>
          <w:sz w:val="24"/>
          <w:szCs w:val="24"/>
        </w:rPr>
        <w:t xml:space="preserve"> :</w:t>
      </w:r>
      <w:proofErr w:type="gramEnd"/>
    </w:p>
    <w:p w14:paraId="341BAD80" w14:textId="77777777" w:rsidR="00F56A2A" w:rsidRPr="00BB64C4" w:rsidRDefault="00F56A2A" w:rsidP="00BB64C4">
      <w:pPr>
        <w:numPr>
          <w:ilvl w:val="0"/>
          <w:numId w:val="6"/>
        </w:numPr>
        <w:spacing w:after="0" w:line="240" w:lineRule="auto"/>
        <w:ind w:left="993" w:hanging="363"/>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Pemisahan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seresah</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tanah</w:t>
      </w:r>
      <w:proofErr w:type="spellEnd"/>
    </w:p>
    <w:p w14:paraId="24DBCC10" w14:textId="36666365" w:rsidR="00F56A2A" w:rsidRPr="00BB64C4" w:rsidRDefault="00F56A2A" w:rsidP="00BB64C4">
      <w:pPr>
        <w:spacing w:after="0" w:line="240" w:lineRule="auto"/>
        <w:ind w:left="993"/>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Pemisahan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tanah</w:t>
      </w:r>
      <w:proofErr w:type="spellEnd"/>
      <w:r w:rsidR="00C6695F" w:rsidRPr="00BB64C4">
        <w:rPr>
          <w:rFonts w:ascii="Times New Roman" w:hAnsi="Times New Roman" w:cs="Times New Roman"/>
          <w:sz w:val="24"/>
          <w:szCs w:val="24"/>
        </w:rPr>
        <w:t>.</w:t>
      </w:r>
    </w:p>
    <w:p w14:paraId="1F303D02" w14:textId="77777777" w:rsidR="00F56A2A" w:rsidRPr="00BB64C4" w:rsidRDefault="00F56A2A" w:rsidP="00BB64C4">
      <w:pPr>
        <w:numPr>
          <w:ilvl w:val="0"/>
          <w:numId w:val="6"/>
        </w:numPr>
        <w:spacing w:after="0" w:line="240" w:lineRule="auto"/>
        <w:ind w:left="993"/>
        <w:contextualSpacing/>
        <w:jc w:val="both"/>
        <w:rPr>
          <w:rFonts w:ascii="Times New Roman" w:hAnsi="Times New Roman" w:cs="Times New Roman"/>
          <w:sz w:val="24"/>
          <w:szCs w:val="24"/>
          <w:lang w:val="id-ID"/>
        </w:rPr>
      </w:pPr>
      <w:r w:rsidRPr="00BB64C4">
        <w:rPr>
          <w:rFonts w:ascii="Times New Roman" w:hAnsi="Times New Roman" w:cs="Times New Roman"/>
          <w:sz w:val="24"/>
          <w:szCs w:val="24"/>
          <w:lang w:val="id-ID"/>
        </w:rPr>
        <w:t>Pen</w:t>
      </w:r>
      <w:proofErr w:type="spellStart"/>
      <w:r w:rsidRPr="00BB64C4">
        <w:rPr>
          <w:rFonts w:ascii="Times New Roman" w:hAnsi="Times New Roman" w:cs="Times New Roman"/>
          <w:sz w:val="24"/>
          <w:szCs w:val="24"/>
        </w:rPr>
        <w:t>campuran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pupuk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kandang</w:t>
      </w:r>
      <w:proofErr w:type="spellEnd"/>
    </w:p>
    <w:p w14:paraId="18A13C3D" w14:textId="3316714A" w:rsidR="00F56A2A" w:rsidRPr="00BB64C4" w:rsidRDefault="00F56A2A" w:rsidP="00BB64C4">
      <w:pPr>
        <w:spacing w:after="0" w:line="240" w:lineRule="auto"/>
        <w:ind w:left="993" w:firstLine="425"/>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Pencampuran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di </w:t>
      </w:r>
      <w:proofErr w:type="spellStart"/>
      <w:r w:rsidRPr="00BB64C4">
        <w:rPr>
          <w:rFonts w:ascii="Times New Roman" w:hAnsi="Times New Roman" w:cs="Times New Roman"/>
          <w:sz w:val="24"/>
          <w:szCs w:val="24"/>
        </w:rPr>
        <w:t>atas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ubun</w:t>
      </w:r>
      <w:proofErr w:type="spellEnd"/>
      <w:r w:rsidRPr="00BB64C4">
        <w:rPr>
          <w:rFonts w:ascii="Times New Roman" w:hAnsi="Times New Roman" w:cs="Times New Roman"/>
          <w:sz w:val="24"/>
          <w:szCs w:val="24"/>
        </w:rPr>
        <w:t xml:space="preserve"> semen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cara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mencampur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pupuk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kandang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perbandingan</w:t>
      </w:r>
      <w:proofErr w:type="spellEnd"/>
      <w:r w:rsidRPr="00BB64C4">
        <w:rPr>
          <w:rFonts w:ascii="Times New Roman" w:hAnsi="Times New Roman" w:cs="Times New Roman"/>
          <w:sz w:val="24"/>
          <w:szCs w:val="24"/>
        </w:rPr>
        <w:t xml:space="preserve"> 2:1 </w:t>
      </w:r>
      <w:proofErr w:type="gramStart"/>
      <w:r w:rsidRPr="00BB64C4">
        <w:rPr>
          <w:rFonts w:ascii="Times New Roman" w:hAnsi="Times New Roman" w:cs="Times New Roman"/>
          <w:sz w:val="24"/>
          <w:szCs w:val="24"/>
        </w:rPr>
        <w:t>( 2</w:t>
      </w:r>
      <w:proofErr w:type="gram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tanah</w:t>
      </w:r>
      <w:proofErr w:type="spellEnd"/>
      <w:r w:rsidRPr="00BB64C4">
        <w:rPr>
          <w:rFonts w:ascii="Times New Roman" w:hAnsi="Times New Roman" w:cs="Times New Roman"/>
          <w:sz w:val="24"/>
          <w:szCs w:val="24"/>
        </w:rPr>
        <w:t xml:space="preserve"> dan 1 </w:t>
      </w:r>
      <w:proofErr w:type="spellStart"/>
      <w:r w:rsidRPr="00BB64C4">
        <w:rPr>
          <w:rFonts w:ascii="Times New Roman" w:hAnsi="Times New Roman" w:cs="Times New Roman"/>
          <w:sz w:val="24"/>
          <w:szCs w:val="24"/>
        </w:rPr>
        <w:t>pupuk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kandang</w:t>
      </w:r>
      <w:proofErr w:type="spellEnd"/>
      <w:r w:rsidRPr="00BB64C4">
        <w:rPr>
          <w:rFonts w:ascii="Times New Roman" w:hAnsi="Times New Roman" w:cs="Times New Roman"/>
          <w:sz w:val="24"/>
          <w:szCs w:val="24"/>
        </w:rPr>
        <w:t>)</w:t>
      </w:r>
      <w:r w:rsidRPr="00BB64C4">
        <w:rPr>
          <w:rFonts w:ascii="Times New Roman" w:hAnsi="Times New Roman" w:cs="Times New Roman"/>
          <w:sz w:val="24"/>
          <w:szCs w:val="24"/>
          <w:lang w:val="id-ID"/>
        </w:rPr>
        <w:t>.</w:t>
      </w:r>
    </w:p>
    <w:p w14:paraId="7C90A0B6" w14:textId="77777777" w:rsidR="00F56A2A" w:rsidRPr="00BB64C4" w:rsidRDefault="00F56A2A" w:rsidP="00BB64C4">
      <w:pPr>
        <w:numPr>
          <w:ilvl w:val="0"/>
          <w:numId w:val="6"/>
        </w:numPr>
        <w:spacing w:after="0" w:line="240" w:lineRule="auto"/>
        <w:ind w:left="993"/>
        <w:contextualSpacing/>
        <w:jc w:val="both"/>
        <w:rPr>
          <w:rFonts w:ascii="Times New Roman" w:hAnsi="Times New Roman" w:cs="Times New Roman"/>
          <w:sz w:val="24"/>
          <w:szCs w:val="24"/>
          <w:lang w:val="id-ID"/>
        </w:rPr>
      </w:pPr>
      <w:r w:rsidRPr="00BB64C4">
        <w:rPr>
          <w:rFonts w:ascii="Times New Roman" w:hAnsi="Times New Roman" w:cs="Times New Roman"/>
          <w:sz w:val="24"/>
          <w:szCs w:val="24"/>
          <w:lang w:val="id-ID"/>
        </w:rPr>
        <w:t>P</w:t>
      </w:r>
      <w:proofErr w:type="spellStart"/>
      <w:r w:rsidRPr="00BB64C4">
        <w:rPr>
          <w:rFonts w:ascii="Times New Roman" w:hAnsi="Times New Roman" w:cs="Times New Roman"/>
          <w:sz w:val="24"/>
          <w:szCs w:val="24"/>
        </w:rPr>
        <w:t>emindahan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w:t>
      </w:r>
      <w:proofErr w:type="spellEnd"/>
      <w:r w:rsidRPr="00BB64C4">
        <w:rPr>
          <w:rFonts w:ascii="Times New Roman" w:hAnsi="Times New Roman" w:cs="Times New Roman"/>
          <w:sz w:val="24"/>
          <w:szCs w:val="24"/>
        </w:rPr>
        <w:t xml:space="preserve"> polybag</w:t>
      </w:r>
    </w:p>
    <w:p w14:paraId="53725AEE" w14:textId="261C0F8C" w:rsidR="00F56A2A" w:rsidRPr="00BB64C4" w:rsidRDefault="00F56A2A" w:rsidP="00BB64C4">
      <w:pPr>
        <w:spacing w:after="0" w:line="240" w:lineRule="auto"/>
        <w:ind w:left="993" w:firstLine="447"/>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Pemindahan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setelah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pencampuran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tanah</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pupuk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kandang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selesai</w:t>
      </w:r>
      <w:proofErr w:type="spellEnd"/>
      <w:r w:rsidR="002745FE" w:rsidRPr="00BB64C4">
        <w:rPr>
          <w:rFonts w:ascii="Times New Roman" w:hAnsi="Times New Roman" w:cs="Times New Roman"/>
          <w:sz w:val="24"/>
          <w:szCs w:val="24"/>
        </w:rPr>
        <w:t>.</w:t>
      </w:r>
    </w:p>
    <w:p w14:paraId="65173D31" w14:textId="77777777" w:rsidR="00F56A2A" w:rsidRPr="00BB64C4" w:rsidRDefault="00F56A2A" w:rsidP="00BB64C4">
      <w:pPr>
        <w:keepNext/>
        <w:keepLines/>
        <w:numPr>
          <w:ilvl w:val="0"/>
          <w:numId w:val="15"/>
        </w:numPr>
        <w:spacing w:before="40" w:after="0" w:line="240" w:lineRule="auto"/>
        <w:outlineLvl w:val="2"/>
        <w:rPr>
          <w:rFonts w:ascii="Times New Roman" w:eastAsiaTheme="majorEastAsia" w:hAnsi="Times New Roman" w:cs="Times New Roman"/>
          <w:b/>
          <w:spacing w:val="1"/>
          <w:sz w:val="24"/>
          <w:szCs w:val="24"/>
        </w:rPr>
      </w:pPr>
      <w:bookmarkStart w:id="138" w:name="_Toc58537791"/>
      <w:bookmarkStart w:id="139" w:name="_Toc58538316"/>
      <w:bookmarkStart w:id="140" w:name="_Toc58538556"/>
      <w:bookmarkStart w:id="141" w:name="_Toc58566793"/>
      <w:bookmarkStart w:id="142" w:name="_Toc58567474"/>
      <w:bookmarkStart w:id="143" w:name="_Toc58568334"/>
      <w:bookmarkStart w:id="144" w:name="_Toc58568442"/>
      <w:bookmarkStart w:id="145" w:name="_Toc60691219"/>
      <w:bookmarkStart w:id="146" w:name="_Toc60691389"/>
      <w:bookmarkStart w:id="147" w:name="_Toc60691543"/>
      <w:bookmarkStart w:id="148" w:name="_Toc60692513"/>
      <w:bookmarkStart w:id="149" w:name="_Toc75465689"/>
      <w:bookmarkStart w:id="150" w:name="_Toc78190469"/>
      <w:bookmarkStart w:id="151" w:name="_Toc78455190"/>
      <w:bookmarkStart w:id="152" w:name="_Toc78455268"/>
      <w:bookmarkStart w:id="153" w:name="_Toc79580882"/>
      <w:bookmarkStart w:id="154" w:name="_Toc79581046"/>
      <w:proofErr w:type="spellStart"/>
      <w:r w:rsidRPr="00BB64C4">
        <w:rPr>
          <w:rFonts w:ascii="Times New Roman" w:eastAsiaTheme="majorEastAsia" w:hAnsi="Times New Roman" w:cs="Times New Roman"/>
          <w:b/>
          <w:spacing w:val="1"/>
          <w:sz w:val="24"/>
          <w:szCs w:val="24"/>
        </w:rPr>
        <w:t>Penyiapan</w:t>
      </w:r>
      <w:proofErr w:type="spellEnd"/>
      <w:r w:rsidRPr="00BB64C4">
        <w:rPr>
          <w:rFonts w:ascii="Times New Roman" w:eastAsiaTheme="majorEastAsia" w:hAnsi="Times New Roman" w:cs="Times New Roman"/>
          <w:b/>
          <w:spacing w:val="1"/>
          <w:sz w:val="24"/>
          <w:szCs w:val="24"/>
        </w:rPr>
        <w:t xml:space="preserve"> PGPR</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47936DBF" w14:textId="77777777" w:rsidR="00F56A2A" w:rsidRPr="00BB64C4" w:rsidRDefault="00F56A2A" w:rsidP="00BB64C4">
      <w:pPr>
        <w:tabs>
          <w:tab w:val="left" w:pos="1170"/>
        </w:tabs>
        <w:spacing w:line="240" w:lineRule="auto"/>
        <w:ind w:left="720"/>
        <w:contextualSpacing/>
        <w:jc w:val="both"/>
        <w:rPr>
          <w:rFonts w:ascii="Times New Roman" w:hAnsi="Times New Roman" w:cs="Times New Roman"/>
          <w:sz w:val="24"/>
          <w:szCs w:val="24"/>
        </w:rPr>
      </w:pPr>
      <w:r w:rsidRPr="00BB64C4">
        <w:rPr>
          <w:rFonts w:ascii="Times New Roman" w:hAnsi="Times New Roman" w:cs="Times New Roman"/>
          <w:sz w:val="24"/>
          <w:szCs w:val="24"/>
        </w:rPr>
        <w:tab/>
      </w:r>
      <w:proofErr w:type="spellStart"/>
      <w:r w:rsidRPr="00BB64C4">
        <w:rPr>
          <w:rFonts w:ascii="Times New Roman" w:hAnsi="Times New Roman" w:cs="Times New Roman"/>
          <w:sz w:val="24"/>
          <w:szCs w:val="24"/>
        </w:rPr>
        <w:t>Konsorsium</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dari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penelitian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Aiman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dkk</w:t>
      </w:r>
      <w:proofErr w:type="spellEnd"/>
      <w:r w:rsidRPr="00BB64C4">
        <w:rPr>
          <w:rFonts w:ascii="Times New Roman" w:hAnsi="Times New Roman" w:cs="Times New Roman"/>
          <w:sz w:val="24"/>
          <w:szCs w:val="24"/>
        </w:rPr>
        <w:t xml:space="preserve"> (2013) K2K9K15C7 </w:t>
      </w:r>
      <w:proofErr w:type="spellStart"/>
      <w:r w:rsidRPr="00BB64C4">
        <w:rPr>
          <w:rFonts w:ascii="Times New Roman" w:hAnsi="Times New Roman" w:cs="Times New Roman"/>
          <w:sz w:val="24"/>
          <w:szCs w:val="24"/>
        </w:rPr>
        <w:t>diremajakan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cara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mengambil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sedikit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biakan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mikroba</w:t>
      </w:r>
      <w:proofErr w:type="spellEnd"/>
      <w:r w:rsidRPr="00BB64C4">
        <w:rPr>
          <w:rFonts w:ascii="Times New Roman" w:hAnsi="Times New Roman" w:cs="Times New Roman"/>
          <w:sz w:val="24"/>
          <w:szCs w:val="24"/>
        </w:rPr>
        <w:t xml:space="preserve"> 1:1:1:1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jarum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ose</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dimasukkan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lastRenderedPageBreak/>
        <w:t>dalam</w:t>
      </w:r>
      <w:proofErr w:type="spellEnd"/>
      <w:r w:rsidRPr="00BB64C4">
        <w:rPr>
          <w:rFonts w:ascii="Times New Roman" w:hAnsi="Times New Roman" w:cs="Times New Roman"/>
          <w:sz w:val="24"/>
          <w:szCs w:val="24"/>
        </w:rPr>
        <w:t xml:space="preserve"> media nutrient 250 ml </w:t>
      </w:r>
      <w:proofErr w:type="spellStart"/>
      <w:r w:rsidRPr="00BB64C4">
        <w:rPr>
          <w:rFonts w:ascii="Times New Roman" w:hAnsi="Times New Roman" w:cs="Times New Roman"/>
          <w:sz w:val="24"/>
          <w:szCs w:val="24"/>
        </w:rPr>
        <w:t>cair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selama</w:t>
      </w:r>
      <w:proofErr w:type="spellEnd"/>
      <w:r w:rsidRPr="00BB64C4">
        <w:rPr>
          <w:rFonts w:ascii="Times New Roman" w:hAnsi="Times New Roman" w:cs="Times New Roman"/>
          <w:sz w:val="24"/>
          <w:szCs w:val="24"/>
        </w:rPr>
        <w:t xml:space="preserve"> 3 </w:t>
      </w:r>
      <w:proofErr w:type="spellStart"/>
      <w:r w:rsidRPr="00BB64C4">
        <w:rPr>
          <w:rFonts w:ascii="Times New Roman" w:hAnsi="Times New Roman" w:cs="Times New Roman"/>
          <w:sz w:val="24"/>
          <w:szCs w:val="24"/>
        </w:rPr>
        <w:t>hari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untuk</w:t>
      </w:r>
      <w:proofErr w:type="spellEnd"/>
      <w:r w:rsidRPr="00BB64C4">
        <w:rPr>
          <w:rFonts w:ascii="Times New Roman" w:hAnsi="Times New Roman" w:cs="Times New Roman"/>
          <w:spacing w:val="-5"/>
          <w:sz w:val="24"/>
          <w:szCs w:val="24"/>
        </w:rPr>
        <w:t xml:space="preserve"> </w:t>
      </w:r>
      <w:proofErr w:type="spellStart"/>
      <w:r w:rsidRPr="00BB64C4">
        <w:rPr>
          <w:rFonts w:ascii="Times New Roman" w:hAnsi="Times New Roman" w:cs="Times New Roman"/>
          <w:sz w:val="24"/>
          <w:szCs w:val="24"/>
        </w:rPr>
        <w:t>ditumbuhkan</w:t>
      </w:r>
      <w:proofErr w:type="spellEnd"/>
      <w:r w:rsidRPr="00BB64C4">
        <w:rPr>
          <w:rFonts w:ascii="Times New Roman" w:hAnsi="Times New Roman" w:cs="Times New Roman"/>
          <w:sz w:val="24"/>
          <w:szCs w:val="24"/>
        </w:rPr>
        <w:t>.</w:t>
      </w:r>
    </w:p>
    <w:p w14:paraId="7DE61645" w14:textId="77777777" w:rsidR="00F56A2A" w:rsidRPr="00BB64C4" w:rsidRDefault="00F56A2A" w:rsidP="00BB64C4">
      <w:pPr>
        <w:numPr>
          <w:ilvl w:val="0"/>
          <w:numId w:val="11"/>
        </w:numPr>
        <w:spacing w:before="240" w:after="200" w:line="240" w:lineRule="auto"/>
        <w:ind w:firstLine="90"/>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Perbanyakan</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penyimpanan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konsorsium</w:t>
      </w:r>
      <w:proofErr w:type="spellEnd"/>
      <w:r w:rsidRPr="00BB64C4">
        <w:rPr>
          <w:rFonts w:ascii="Times New Roman" w:hAnsi="Times New Roman" w:cs="Times New Roman"/>
          <w:spacing w:val="-3"/>
          <w:sz w:val="24"/>
          <w:szCs w:val="24"/>
        </w:rPr>
        <w:t xml:space="preserve"> </w:t>
      </w:r>
      <w:r w:rsidRPr="00BB64C4">
        <w:rPr>
          <w:rFonts w:ascii="Times New Roman" w:hAnsi="Times New Roman" w:cs="Times New Roman"/>
          <w:sz w:val="24"/>
          <w:szCs w:val="24"/>
        </w:rPr>
        <w:t>PGPR</w:t>
      </w:r>
    </w:p>
    <w:p w14:paraId="7EF145C1" w14:textId="77777777" w:rsidR="00F56A2A" w:rsidRPr="00BB64C4" w:rsidRDefault="00F56A2A" w:rsidP="00BB64C4">
      <w:pPr>
        <w:tabs>
          <w:tab w:val="left" w:pos="450"/>
          <w:tab w:val="left" w:pos="900"/>
          <w:tab w:val="left" w:pos="990"/>
          <w:tab w:val="left" w:pos="1260"/>
        </w:tabs>
        <w:spacing w:before="240" w:line="240" w:lineRule="auto"/>
        <w:ind w:left="1170"/>
        <w:jc w:val="both"/>
        <w:rPr>
          <w:rFonts w:ascii="Times New Roman" w:hAnsi="Times New Roman" w:cs="Times New Roman"/>
          <w:sz w:val="24"/>
          <w:szCs w:val="24"/>
        </w:rPr>
      </w:pPr>
      <w:r w:rsidRPr="00BB64C4">
        <w:rPr>
          <w:rFonts w:ascii="Times New Roman" w:hAnsi="Times New Roman" w:cs="Times New Roman"/>
          <w:sz w:val="24"/>
          <w:szCs w:val="24"/>
        </w:rPr>
        <w:tab/>
      </w:r>
      <w:proofErr w:type="spellStart"/>
      <w:r w:rsidRPr="00BB64C4">
        <w:rPr>
          <w:rFonts w:ascii="Times New Roman" w:hAnsi="Times New Roman" w:cs="Times New Roman"/>
          <w:sz w:val="24"/>
          <w:szCs w:val="24"/>
        </w:rPr>
        <w:t>Perbanyakan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konsorsium</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perlakuan</w:t>
      </w:r>
      <w:proofErr w:type="spellEnd"/>
      <w:r w:rsidRPr="00BB64C4">
        <w:rPr>
          <w:rFonts w:ascii="Times New Roman" w:hAnsi="Times New Roman" w:cs="Times New Roman"/>
          <w:sz w:val="24"/>
          <w:szCs w:val="24"/>
        </w:rPr>
        <w:t xml:space="preserve"> lama </w:t>
      </w:r>
      <w:proofErr w:type="spellStart"/>
      <w:r w:rsidRPr="00BB64C4">
        <w:rPr>
          <w:rFonts w:ascii="Times New Roman" w:hAnsi="Times New Roman" w:cs="Times New Roman"/>
          <w:sz w:val="24"/>
          <w:szCs w:val="24"/>
        </w:rPr>
        <w:t>penyimpanan</w:t>
      </w:r>
      <w:proofErr w:type="spellEnd"/>
      <w:r w:rsidRPr="00BB64C4">
        <w:rPr>
          <w:rFonts w:ascii="Times New Roman" w:hAnsi="Times New Roman" w:cs="Times New Roman"/>
          <w:sz w:val="24"/>
          <w:szCs w:val="24"/>
        </w:rPr>
        <w:t xml:space="preserve"> </w:t>
      </w:r>
      <w:proofErr w:type="gramStart"/>
      <w:r w:rsidRPr="00BB64C4">
        <w:rPr>
          <w:rFonts w:ascii="Times New Roman" w:hAnsi="Times New Roman" w:cs="Times New Roman"/>
          <w:sz w:val="24"/>
          <w:szCs w:val="24"/>
        </w:rPr>
        <w:t xml:space="preserve">2  </w:t>
      </w:r>
      <w:proofErr w:type="spellStart"/>
      <w:r w:rsidRPr="00BB64C4">
        <w:rPr>
          <w:rFonts w:ascii="Times New Roman" w:hAnsi="Times New Roman" w:cs="Times New Roman"/>
          <w:sz w:val="24"/>
          <w:szCs w:val="24"/>
        </w:rPr>
        <w:t>minggu</w:t>
      </w:r>
      <w:proofErr w:type="spellEnd"/>
      <w:proofErr w:type="gramEnd"/>
      <w:r w:rsidRPr="00BB64C4">
        <w:rPr>
          <w:rFonts w:ascii="Times New Roman" w:hAnsi="Times New Roman" w:cs="Times New Roman"/>
          <w:sz w:val="24"/>
          <w:szCs w:val="24"/>
        </w:rPr>
        <w:t>:</w:t>
      </w:r>
    </w:p>
    <w:p w14:paraId="090E0483" w14:textId="77777777" w:rsidR="00F56A2A" w:rsidRPr="00BB64C4" w:rsidRDefault="00F56A2A" w:rsidP="00BB64C4">
      <w:pPr>
        <w:numPr>
          <w:ilvl w:val="0"/>
          <w:numId w:val="12"/>
        </w:numPr>
        <w:spacing w:before="240" w:after="200" w:line="240" w:lineRule="auto"/>
        <w:ind w:hanging="540"/>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Merebus</w:t>
      </w:r>
      <w:proofErr w:type="spellEnd"/>
      <w:r w:rsidRPr="00BB64C4">
        <w:rPr>
          <w:rFonts w:ascii="Times New Roman" w:hAnsi="Times New Roman" w:cs="Times New Roman"/>
          <w:sz w:val="24"/>
          <w:szCs w:val="24"/>
        </w:rPr>
        <w:t xml:space="preserve"> air </w:t>
      </w:r>
      <w:proofErr w:type="spellStart"/>
      <w:r w:rsidRPr="00BB64C4">
        <w:rPr>
          <w:rFonts w:ascii="Times New Roman" w:hAnsi="Times New Roman" w:cs="Times New Roman"/>
          <w:sz w:val="24"/>
          <w:szCs w:val="24"/>
        </w:rPr>
        <w:t>sebanyak</w:t>
      </w:r>
      <w:proofErr w:type="spellEnd"/>
      <w:r w:rsidRPr="00BB64C4">
        <w:rPr>
          <w:rFonts w:ascii="Times New Roman" w:hAnsi="Times New Roman" w:cs="Times New Roman"/>
          <w:sz w:val="24"/>
          <w:szCs w:val="24"/>
        </w:rPr>
        <w:t xml:space="preserve"> </w:t>
      </w:r>
      <w:proofErr w:type="gramStart"/>
      <w:r w:rsidRPr="00BB64C4">
        <w:rPr>
          <w:rFonts w:ascii="Times New Roman" w:hAnsi="Times New Roman" w:cs="Times New Roman"/>
          <w:sz w:val="24"/>
          <w:szCs w:val="24"/>
        </w:rPr>
        <w:t>10 liter</w:t>
      </w:r>
      <w:proofErr w:type="gram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sampai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mendidih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kemudian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masukkan</w:t>
      </w:r>
      <w:proofErr w:type="spellEnd"/>
      <w:r w:rsidRPr="00BB64C4">
        <w:rPr>
          <w:rFonts w:ascii="Times New Roman" w:hAnsi="Times New Roman" w:cs="Times New Roman"/>
          <w:sz w:val="24"/>
          <w:szCs w:val="24"/>
        </w:rPr>
        <w:t xml:space="preserve"> gula 200 g, </w:t>
      </w:r>
      <w:proofErr w:type="spellStart"/>
      <w:r w:rsidRPr="00BB64C4">
        <w:rPr>
          <w:rFonts w:ascii="Times New Roman" w:hAnsi="Times New Roman" w:cs="Times New Roman"/>
          <w:sz w:val="24"/>
          <w:szCs w:val="24"/>
        </w:rPr>
        <w:t>bekatul</w:t>
      </w:r>
      <w:proofErr w:type="spellEnd"/>
      <w:r w:rsidRPr="00BB64C4">
        <w:rPr>
          <w:rFonts w:ascii="Times New Roman" w:hAnsi="Times New Roman" w:cs="Times New Roman"/>
          <w:sz w:val="24"/>
          <w:szCs w:val="24"/>
        </w:rPr>
        <w:t xml:space="preserve"> 1 kg, </w:t>
      </w:r>
      <w:proofErr w:type="spellStart"/>
      <w:r w:rsidRPr="00BB64C4">
        <w:rPr>
          <w:rFonts w:ascii="Times New Roman" w:hAnsi="Times New Roman" w:cs="Times New Roman"/>
          <w:sz w:val="24"/>
          <w:szCs w:val="24"/>
        </w:rPr>
        <w:t>terasi</w:t>
      </w:r>
      <w:proofErr w:type="spellEnd"/>
      <w:r w:rsidRPr="00BB64C4">
        <w:rPr>
          <w:rFonts w:ascii="Times New Roman" w:hAnsi="Times New Roman" w:cs="Times New Roman"/>
          <w:sz w:val="24"/>
          <w:szCs w:val="24"/>
        </w:rPr>
        <w:t xml:space="preserve"> 100 g, </w:t>
      </w:r>
      <w:proofErr w:type="spellStart"/>
      <w:r w:rsidRPr="00BB64C4">
        <w:rPr>
          <w:rFonts w:ascii="Times New Roman" w:hAnsi="Times New Roman" w:cs="Times New Roman"/>
          <w:sz w:val="24"/>
          <w:szCs w:val="24"/>
        </w:rPr>
        <w:t>kapur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dolomit</w:t>
      </w:r>
      <w:proofErr w:type="spellEnd"/>
      <w:r w:rsidRPr="00BB64C4">
        <w:rPr>
          <w:rFonts w:ascii="Times New Roman" w:hAnsi="Times New Roman" w:cs="Times New Roman"/>
          <w:sz w:val="24"/>
          <w:szCs w:val="24"/>
        </w:rPr>
        <w:t xml:space="preserve"> 1 </w:t>
      </w:r>
      <w:proofErr w:type="spellStart"/>
      <w:r w:rsidRPr="00BB64C4">
        <w:rPr>
          <w:rFonts w:ascii="Times New Roman" w:hAnsi="Times New Roman" w:cs="Times New Roman"/>
          <w:sz w:val="24"/>
          <w:szCs w:val="24"/>
        </w:rPr>
        <w:t>sendok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air </w:t>
      </w:r>
      <w:proofErr w:type="spellStart"/>
      <w:r w:rsidRPr="00BB64C4">
        <w:rPr>
          <w:rFonts w:ascii="Times New Roman" w:hAnsi="Times New Roman" w:cs="Times New Roman"/>
          <w:sz w:val="24"/>
          <w:szCs w:val="24"/>
        </w:rPr>
        <w:t>tersebut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Selanjutnya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diaduk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secara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terus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menerus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sampai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merata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selama</w:t>
      </w:r>
      <w:proofErr w:type="spellEnd"/>
      <w:r w:rsidRPr="00BB64C4">
        <w:rPr>
          <w:rFonts w:ascii="Times New Roman" w:hAnsi="Times New Roman" w:cs="Times New Roman"/>
          <w:sz w:val="24"/>
          <w:szCs w:val="24"/>
        </w:rPr>
        <w:t xml:space="preserve"> 15 </w:t>
      </w:r>
      <w:proofErr w:type="spellStart"/>
      <w:r w:rsidRPr="00BB64C4">
        <w:rPr>
          <w:rFonts w:ascii="Times New Roman" w:hAnsi="Times New Roman" w:cs="Times New Roman"/>
          <w:sz w:val="24"/>
          <w:szCs w:val="24"/>
        </w:rPr>
        <w:t>menit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lalu</w:t>
      </w:r>
      <w:proofErr w:type="spellEnd"/>
      <w:r w:rsidRPr="00BB64C4">
        <w:rPr>
          <w:rFonts w:ascii="Times New Roman" w:hAnsi="Times New Roman" w:cs="Times New Roman"/>
          <w:spacing w:val="-8"/>
          <w:sz w:val="24"/>
          <w:szCs w:val="24"/>
        </w:rPr>
        <w:t xml:space="preserve"> </w:t>
      </w:r>
      <w:proofErr w:type="spellStart"/>
      <w:r w:rsidRPr="00BB64C4">
        <w:rPr>
          <w:rFonts w:ascii="Times New Roman" w:hAnsi="Times New Roman" w:cs="Times New Roman"/>
          <w:sz w:val="24"/>
          <w:szCs w:val="24"/>
        </w:rPr>
        <w:t>didinginkan</w:t>
      </w:r>
      <w:proofErr w:type="spellEnd"/>
    </w:p>
    <w:p w14:paraId="79CFD1C1" w14:textId="77777777" w:rsidR="00F56A2A" w:rsidRPr="00BB64C4" w:rsidRDefault="00F56A2A" w:rsidP="00BB64C4">
      <w:pPr>
        <w:numPr>
          <w:ilvl w:val="0"/>
          <w:numId w:val="12"/>
        </w:numPr>
        <w:spacing w:before="240" w:after="200" w:line="240" w:lineRule="auto"/>
        <w:ind w:hanging="540"/>
        <w:contextualSpacing/>
        <w:jc w:val="both"/>
        <w:rPr>
          <w:rFonts w:ascii="Times New Roman" w:hAnsi="Times New Roman" w:cs="Times New Roman"/>
          <w:sz w:val="24"/>
          <w:szCs w:val="24"/>
        </w:rPr>
      </w:pPr>
      <w:r w:rsidRPr="00BB64C4">
        <w:rPr>
          <w:rFonts w:ascii="Times New Roman" w:hAnsi="Times New Roman" w:cs="Times New Roman"/>
          <w:sz w:val="24"/>
          <w:szCs w:val="24"/>
        </w:rPr>
        <w:t xml:space="preserve">Setelah </w:t>
      </w:r>
      <w:proofErr w:type="spellStart"/>
      <w:r w:rsidRPr="00BB64C4">
        <w:rPr>
          <w:rFonts w:ascii="Times New Roman" w:hAnsi="Times New Roman" w:cs="Times New Roman"/>
          <w:sz w:val="24"/>
          <w:szCs w:val="24"/>
        </w:rPr>
        <w:t>dingin</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suhunya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sama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suhu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ruangan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larutan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disaring</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diperas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menggunakan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saringan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hingga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diperoleh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larutan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pekat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hasil</w:t>
      </w:r>
      <w:proofErr w:type="spellEnd"/>
      <w:r w:rsidRPr="00BB64C4">
        <w:rPr>
          <w:rFonts w:ascii="Times New Roman" w:hAnsi="Times New Roman" w:cs="Times New Roman"/>
          <w:spacing w:val="-5"/>
          <w:sz w:val="24"/>
          <w:szCs w:val="24"/>
        </w:rPr>
        <w:t xml:space="preserve"> </w:t>
      </w:r>
      <w:proofErr w:type="spellStart"/>
      <w:r w:rsidRPr="00BB64C4">
        <w:rPr>
          <w:rFonts w:ascii="Times New Roman" w:hAnsi="Times New Roman" w:cs="Times New Roman"/>
          <w:sz w:val="24"/>
          <w:szCs w:val="24"/>
        </w:rPr>
        <w:t>perasan</w:t>
      </w:r>
      <w:proofErr w:type="spellEnd"/>
      <w:r w:rsidRPr="00BB64C4">
        <w:rPr>
          <w:rFonts w:ascii="Times New Roman" w:hAnsi="Times New Roman" w:cs="Times New Roman"/>
          <w:sz w:val="24"/>
          <w:szCs w:val="24"/>
        </w:rPr>
        <w:t>,</w:t>
      </w:r>
    </w:p>
    <w:p w14:paraId="34AED3D9" w14:textId="77777777" w:rsidR="00F56A2A" w:rsidRPr="00BB64C4" w:rsidRDefault="00F56A2A" w:rsidP="00BB64C4">
      <w:pPr>
        <w:numPr>
          <w:ilvl w:val="0"/>
          <w:numId w:val="12"/>
        </w:numPr>
        <w:spacing w:before="240" w:after="200" w:line="240" w:lineRule="auto"/>
        <w:ind w:hanging="540"/>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Larutan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hasil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perasan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diambil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sebanyak</w:t>
      </w:r>
      <w:proofErr w:type="spellEnd"/>
      <w:r w:rsidRPr="00BB64C4">
        <w:rPr>
          <w:rFonts w:ascii="Times New Roman" w:hAnsi="Times New Roman" w:cs="Times New Roman"/>
          <w:sz w:val="24"/>
          <w:szCs w:val="24"/>
        </w:rPr>
        <w:t xml:space="preserve"> </w:t>
      </w:r>
      <w:proofErr w:type="gramStart"/>
      <w:r w:rsidRPr="00BB64C4">
        <w:rPr>
          <w:rFonts w:ascii="Times New Roman" w:hAnsi="Times New Roman" w:cs="Times New Roman"/>
          <w:sz w:val="24"/>
          <w:szCs w:val="24"/>
        </w:rPr>
        <w:t>5 liter</w:t>
      </w:r>
      <w:proofErr w:type="gram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kemudian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dimasukkan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pacing w:val="-5"/>
          <w:sz w:val="24"/>
          <w:szCs w:val="24"/>
        </w:rPr>
        <w:t xml:space="preserve"> </w:t>
      </w:r>
      <w:proofErr w:type="spellStart"/>
      <w:r w:rsidRPr="00BB64C4">
        <w:rPr>
          <w:rFonts w:ascii="Times New Roman" w:hAnsi="Times New Roman" w:cs="Times New Roman"/>
          <w:sz w:val="24"/>
          <w:szCs w:val="24"/>
        </w:rPr>
        <w:t>jirigen</w:t>
      </w:r>
      <w:proofErr w:type="spellEnd"/>
      <w:r w:rsidRPr="00BB64C4">
        <w:rPr>
          <w:rFonts w:ascii="Times New Roman" w:hAnsi="Times New Roman" w:cs="Times New Roman"/>
          <w:sz w:val="24"/>
          <w:szCs w:val="24"/>
        </w:rPr>
        <w:t>,</w:t>
      </w:r>
    </w:p>
    <w:p w14:paraId="3201F3B0" w14:textId="77777777" w:rsidR="00F56A2A" w:rsidRPr="00BB64C4" w:rsidRDefault="00F56A2A" w:rsidP="00BB64C4">
      <w:pPr>
        <w:numPr>
          <w:ilvl w:val="0"/>
          <w:numId w:val="12"/>
        </w:numPr>
        <w:spacing w:before="240" w:after="200" w:line="240" w:lineRule="auto"/>
        <w:ind w:hanging="540"/>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Sumber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bakteri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sebanyak</w:t>
      </w:r>
      <w:proofErr w:type="spellEnd"/>
      <w:r w:rsidRPr="00BB64C4">
        <w:rPr>
          <w:rFonts w:ascii="Times New Roman" w:hAnsi="Times New Roman" w:cs="Times New Roman"/>
          <w:sz w:val="24"/>
          <w:szCs w:val="24"/>
        </w:rPr>
        <w:t xml:space="preserve"> 50 ml </w:t>
      </w:r>
      <w:proofErr w:type="spellStart"/>
      <w:r w:rsidRPr="00BB64C4">
        <w:rPr>
          <w:rFonts w:ascii="Times New Roman" w:hAnsi="Times New Roman" w:cs="Times New Roman"/>
          <w:sz w:val="24"/>
          <w:szCs w:val="24"/>
        </w:rPr>
        <w:t>dimasukkan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gramStart"/>
      <w:r w:rsidRPr="00BB64C4">
        <w:rPr>
          <w:rFonts w:ascii="Times New Roman" w:hAnsi="Times New Roman" w:cs="Times New Roman"/>
          <w:sz w:val="24"/>
          <w:szCs w:val="24"/>
        </w:rPr>
        <w:t>5 liter</w:t>
      </w:r>
      <w:proofErr w:type="gram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larutan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hasil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perasan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kemudian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ditutup</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diinkubasikan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selama</w:t>
      </w:r>
      <w:proofErr w:type="spellEnd"/>
      <w:r w:rsidRPr="00BB64C4">
        <w:rPr>
          <w:rFonts w:ascii="Times New Roman" w:hAnsi="Times New Roman" w:cs="Times New Roman"/>
          <w:sz w:val="24"/>
          <w:szCs w:val="24"/>
        </w:rPr>
        <w:t xml:space="preserve"> 14</w:t>
      </w:r>
      <w:r w:rsidRPr="00BB64C4">
        <w:rPr>
          <w:rFonts w:ascii="Times New Roman" w:hAnsi="Times New Roman" w:cs="Times New Roman"/>
          <w:spacing w:val="-13"/>
          <w:sz w:val="24"/>
          <w:szCs w:val="24"/>
        </w:rPr>
        <w:t xml:space="preserve"> </w:t>
      </w:r>
      <w:proofErr w:type="spellStart"/>
      <w:r w:rsidRPr="00BB64C4">
        <w:rPr>
          <w:rFonts w:ascii="Times New Roman" w:hAnsi="Times New Roman" w:cs="Times New Roman"/>
          <w:sz w:val="24"/>
          <w:szCs w:val="24"/>
        </w:rPr>
        <w:t>hari</w:t>
      </w:r>
      <w:proofErr w:type="spellEnd"/>
      <w:r w:rsidRPr="00BB64C4">
        <w:rPr>
          <w:rFonts w:ascii="Times New Roman" w:hAnsi="Times New Roman" w:cs="Times New Roman"/>
          <w:sz w:val="24"/>
          <w:szCs w:val="24"/>
        </w:rPr>
        <w:t>,</w:t>
      </w:r>
    </w:p>
    <w:p w14:paraId="0FEE8833" w14:textId="77777777" w:rsidR="00F56A2A" w:rsidRPr="00BB64C4" w:rsidRDefault="00F56A2A" w:rsidP="00BB64C4">
      <w:pPr>
        <w:numPr>
          <w:ilvl w:val="0"/>
          <w:numId w:val="12"/>
        </w:numPr>
        <w:spacing w:before="240" w:after="200" w:line="240" w:lineRule="auto"/>
        <w:ind w:hanging="540"/>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pengadukan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jirigen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secara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perlahan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setiap</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selama</w:t>
      </w:r>
      <w:proofErr w:type="spellEnd"/>
      <w:r w:rsidRPr="00BB64C4">
        <w:rPr>
          <w:rFonts w:ascii="Times New Roman" w:hAnsi="Times New Roman" w:cs="Times New Roman"/>
          <w:sz w:val="24"/>
          <w:szCs w:val="24"/>
        </w:rPr>
        <w:t xml:space="preserve"> masa </w:t>
      </w:r>
      <w:proofErr w:type="spellStart"/>
      <w:r w:rsidRPr="00BB64C4">
        <w:rPr>
          <w:rFonts w:ascii="Times New Roman" w:hAnsi="Times New Roman" w:cs="Times New Roman"/>
          <w:sz w:val="24"/>
          <w:szCs w:val="24"/>
        </w:rPr>
        <w:t>inkubasi</w:t>
      </w:r>
      <w:proofErr w:type="spellEnd"/>
      <w:r w:rsidRPr="00BB64C4">
        <w:rPr>
          <w:rFonts w:ascii="Times New Roman" w:hAnsi="Times New Roman" w:cs="Times New Roman"/>
          <w:sz w:val="24"/>
          <w:szCs w:val="24"/>
        </w:rPr>
        <w:t>,</w:t>
      </w:r>
    </w:p>
    <w:p w14:paraId="4CEBB729" w14:textId="77777777" w:rsidR="00F56A2A" w:rsidRPr="00BB64C4" w:rsidRDefault="00F56A2A" w:rsidP="00BB64C4">
      <w:pPr>
        <w:numPr>
          <w:ilvl w:val="0"/>
          <w:numId w:val="12"/>
        </w:numPr>
        <w:spacing w:after="200" w:line="240" w:lineRule="auto"/>
        <w:ind w:hanging="540"/>
        <w:contextualSpacing/>
        <w:jc w:val="both"/>
        <w:rPr>
          <w:rFonts w:ascii="Times New Roman" w:hAnsi="Times New Roman" w:cs="Times New Roman"/>
          <w:sz w:val="24"/>
          <w:szCs w:val="24"/>
        </w:rPr>
      </w:pPr>
      <w:r w:rsidRPr="00BB64C4">
        <w:rPr>
          <w:rFonts w:ascii="Times New Roman" w:hAnsi="Times New Roman" w:cs="Times New Roman"/>
          <w:sz w:val="24"/>
          <w:szCs w:val="24"/>
        </w:rPr>
        <w:t xml:space="preserve">Setelah 14 </w:t>
      </w:r>
      <w:proofErr w:type="spellStart"/>
      <w:r w:rsidRPr="00BB64C4">
        <w:rPr>
          <w:rFonts w:ascii="Times New Roman" w:hAnsi="Times New Roman" w:cs="Times New Roman"/>
          <w:sz w:val="24"/>
          <w:szCs w:val="24"/>
        </w:rPr>
        <w:t>hari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diinkubasi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konsorsium</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siap</w:t>
      </w:r>
      <w:proofErr w:type="spellEnd"/>
      <w:r w:rsidRPr="00BB64C4">
        <w:rPr>
          <w:rFonts w:ascii="Times New Roman" w:hAnsi="Times New Roman" w:cs="Times New Roman"/>
          <w:spacing w:val="-13"/>
          <w:sz w:val="24"/>
          <w:szCs w:val="24"/>
        </w:rPr>
        <w:t xml:space="preserve"> </w:t>
      </w:r>
      <w:proofErr w:type="spellStart"/>
      <w:r w:rsidRPr="00BB64C4">
        <w:rPr>
          <w:rFonts w:ascii="Times New Roman" w:hAnsi="Times New Roman" w:cs="Times New Roman"/>
          <w:sz w:val="24"/>
          <w:szCs w:val="24"/>
        </w:rPr>
        <w:t>digunakan</w:t>
      </w:r>
      <w:proofErr w:type="spellEnd"/>
      <w:r w:rsidRPr="00BB64C4">
        <w:rPr>
          <w:rFonts w:ascii="Times New Roman" w:hAnsi="Times New Roman" w:cs="Times New Roman"/>
          <w:sz w:val="24"/>
          <w:szCs w:val="24"/>
        </w:rPr>
        <w:t>.</w:t>
      </w:r>
    </w:p>
    <w:p w14:paraId="09DE874D" w14:textId="479A6332" w:rsidR="00F56A2A" w:rsidRPr="00BB64C4" w:rsidRDefault="00F56A2A" w:rsidP="00BB64C4">
      <w:pPr>
        <w:numPr>
          <w:ilvl w:val="0"/>
          <w:numId w:val="11"/>
        </w:numPr>
        <w:tabs>
          <w:tab w:val="left" w:pos="1170"/>
        </w:tabs>
        <w:spacing w:after="200" w:line="240" w:lineRule="auto"/>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Pembuatan</w:t>
      </w:r>
      <w:proofErr w:type="spellEnd"/>
      <w:r w:rsidR="002745FE"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konsentrasi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konsorsium</w:t>
      </w:r>
      <w:proofErr w:type="spellEnd"/>
      <w:r w:rsidRPr="00BB64C4">
        <w:rPr>
          <w:rFonts w:ascii="Times New Roman" w:hAnsi="Times New Roman" w:cs="Times New Roman"/>
          <w:spacing w:val="-5"/>
          <w:sz w:val="24"/>
          <w:szCs w:val="24"/>
        </w:rPr>
        <w:t xml:space="preserve"> </w:t>
      </w:r>
      <w:r w:rsidRPr="00BB64C4">
        <w:rPr>
          <w:rFonts w:ascii="Times New Roman" w:hAnsi="Times New Roman" w:cs="Times New Roman"/>
          <w:sz w:val="24"/>
          <w:szCs w:val="24"/>
        </w:rPr>
        <w:t>PGPR</w:t>
      </w:r>
    </w:p>
    <w:p w14:paraId="38F93B90" w14:textId="77777777" w:rsidR="00F56A2A" w:rsidRPr="00BB64C4" w:rsidRDefault="00F56A2A" w:rsidP="00BB64C4">
      <w:pPr>
        <w:numPr>
          <w:ilvl w:val="0"/>
          <w:numId w:val="19"/>
        </w:numPr>
        <w:tabs>
          <w:tab w:val="left" w:pos="1170"/>
        </w:tabs>
        <w:spacing w:after="200" w:line="240" w:lineRule="auto"/>
        <w:contextualSpacing/>
        <w:jc w:val="both"/>
        <w:rPr>
          <w:rFonts w:ascii="Times New Roman" w:hAnsi="Times New Roman" w:cs="Times New Roman"/>
          <w:sz w:val="24"/>
          <w:szCs w:val="24"/>
        </w:rPr>
      </w:pPr>
      <w:r w:rsidRPr="00BB64C4">
        <w:rPr>
          <w:rFonts w:ascii="Times New Roman" w:hAnsi="Times New Roman" w:cs="Times New Roman"/>
          <w:sz w:val="24"/>
          <w:szCs w:val="24"/>
        </w:rPr>
        <w:lastRenderedPageBreak/>
        <w:t xml:space="preserve">Pada </w:t>
      </w:r>
      <w:proofErr w:type="spellStart"/>
      <w:r w:rsidRPr="00BB64C4">
        <w:rPr>
          <w:rFonts w:ascii="Times New Roman" w:hAnsi="Times New Roman" w:cs="Times New Roman"/>
          <w:sz w:val="24"/>
          <w:szCs w:val="24"/>
        </w:rPr>
        <w:t>konsentrasi</w:t>
      </w:r>
      <w:proofErr w:type="spellEnd"/>
      <w:r w:rsidRPr="00BB64C4">
        <w:rPr>
          <w:rFonts w:ascii="Times New Roman" w:hAnsi="Times New Roman" w:cs="Times New Roman"/>
          <w:sz w:val="24"/>
          <w:szCs w:val="24"/>
        </w:rPr>
        <w:t xml:space="preserve"> 15 ml/air, </w:t>
      </w:r>
      <w:proofErr w:type="spellStart"/>
      <w:r w:rsidRPr="00BB64C4">
        <w:rPr>
          <w:rFonts w:ascii="Times New Roman" w:hAnsi="Times New Roman" w:cs="Times New Roman"/>
          <w:sz w:val="24"/>
          <w:szCs w:val="24"/>
        </w:rPr>
        <w:t>disiapkan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cara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dimasukkan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larutan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konsorsium</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ke</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gelas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ukur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sebanyak</w:t>
      </w:r>
      <w:proofErr w:type="spellEnd"/>
      <w:r w:rsidRPr="00BB64C4">
        <w:rPr>
          <w:rFonts w:ascii="Times New Roman" w:hAnsi="Times New Roman" w:cs="Times New Roman"/>
          <w:sz w:val="24"/>
          <w:szCs w:val="24"/>
        </w:rPr>
        <w:t xml:space="preserve"> 15 ml </w:t>
      </w:r>
      <w:proofErr w:type="spellStart"/>
      <w:r w:rsidRPr="00BB64C4">
        <w:rPr>
          <w:rFonts w:ascii="Times New Roman" w:hAnsi="Times New Roman" w:cs="Times New Roman"/>
          <w:sz w:val="24"/>
          <w:szCs w:val="24"/>
        </w:rPr>
        <w:t>kemudian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ditambah</w:t>
      </w:r>
      <w:proofErr w:type="spellEnd"/>
      <w:r w:rsidRPr="00BB64C4">
        <w:rPr>
          <w:rFonts w:ascii="Times New Roman" w:hAnsi="Times New Roman" w:cs="Times New Roman"/>
          <w:sz w:val="24"/>
          <w:szCs w:val="24"/>
        </w:rPr>
        <w:t xml:space="preserve"> air 985 ml</w:t>
      </w:r>
    </w:p>
    <w:p w14:paraId="4C6ECBB1" w14:textId="77777777" w:rsidR="00F56A2A" w:rsidRPr="00BB64C4" w:rsidRDefault="00F56A2A" w:rsidP="00BB64C4">
      <w:pPr>
        <w:numPr>
          <w:ilvl w:val="0"/>
          <w:numId w:val="19"/>
        </w:numPr>
        <w:tabs>
          <w:tab w:val="left" w:pos="1170"/>
        </w:tabs>
        <w:spacing w:after="200" w:line="240" w:lineRule="auto"/>
        <w:contextualSpacing/>
        <w:jc w:val="both"/>
        <w:rPr>
          <w:rFonts w:ascii="Times New Roman" w:hAnsi="Times New Roman" w:cs="Times New Roman"/>
          <w:sz w:val="24"/>
          <w:szCs w:val="24"/>
        </w:rPr>
      </w:pPr>
      <w:r w:rsidRPr="00BB64C4">
        <w:rPr>
          <w:rFonts w:ascii="Times New Roman" w:hAnsi="Times New Roman" w:cs="Times New Roman"/>
          <w:sz w:val="24"/>
          <w:szCs w:val="24"/>
        </w:rPr>
        <w:t xml:space="preserve">Pada </w:t>
      </w:r>
      <w:proofErr w:type="spellStart"/>
      <w:r w:rsidRPr="00BB64C4">
        <w:rPr>
          <w:rFonts w:ascii="Times New Roman" w:hAnsi="Times New Roman" w:cs="Times New Roman"/>
          <w:sz w:val="24"/>
          <w:szCs w:val="24"/>
        </w:rPr>
        <w:t>konsentrasi</w:t>
      </w:r>
      <w:proofErr w:type="spellEnd"/>
      <w:r w:rsidRPr="00BB64C4">
        <w:rPr>
          <w:rFonts w:ascii="Times New Roman" w:hAnsi="Times New Roman" w:cs="Times New Roman"/>
          <w:sz w:val="24"/>
          <w:szCs w:val="24"/>
        </w:rPr>
        <w:t xml:space="preserve"> 15 ml/air, </w:t>
      </w:r>
      <w:proofErr w:type="spellStart"/>
      <w:r w:rsidRPr="00BB64C4">
        <w:rPr>
          <w:rFonts w:ascii="Times New Roman" w:hAnsi="Times New Roman" w:cs="Times New Roman"/>
          <w:sz w:val="24"/>
          <w:szCs w:val="24"/>
        </w:rPr>
        <w:t>disiapkan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cara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dimasukkan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larutan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konsorsium</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ke</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gelas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ukur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sebanyak</w:t>
      </w:r>
      <w:proofErr w:type="spellEnd"/>
      <w:r w:rsidRPr="00BB64C4">
        <w:rPr>
          <w:rFonts w:ascii="Times New Roman" w:hAnsi="Times New Roman" w:cs="Times New Roman"/>
          <w:sz w:val="24"/>
          <w:szCs w:val="24"/>
        </w:rPr>
        <w:t xml:space="preserve"> 20 ml </w:t>
      </w:r>
      <w:proofErr w:type="spellStart"/>
      <w:r w:rsidRPr="00BB64C4">
        <w:rPr>
          <w:rFonts w:ascii="Times New Roman" w:hAnsi="Times New Roman" w:cs="Times New Roman"/>
          <w:sz w:val="24"/>
          <w:szCs w:val="24"/>
        </w:rPr>
        <w:t>kemudian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ditambah</w:t>
      </w:r>
      <w:proofErr w:type="spellEnd"/>
      <w:r w:rsidRPr="00BB64C4">
        <w:rPr>
          <w:rFonts w:ascii="Times New Roman" w:hAnsi="Times New Roman" w:cs="Times New Roman"/>
          <w:sz w:val="24"/>
          <w:szCs w:val="24"/>
        </w:rPr>
        <w:t xml:space="preserve"> air 98 ml</w:t>
      </w:r>
    </w:p>
    <w:p w14:paraId="17289AF9" w14:textId="3C151941" w:rsidR="00F56A2A" w:rsidRPr="00BB64C4" w:rsidRDefault="00F56A2A" w:rsidP="00BB64C4">
      <w:pPr>
        <w:numPr>
          <w:ilvl w:val="0"/>
          <w:numId w:val="19"/>
        </w:numPr>
        <w:tabs>
          <w:tab w:val="left" w:pos="1170"/>
        </w:tabs>
        <w:spacing w:after="200" w:line="240" w:lineRule="auto"/>
        <w:contextualSpacing/>
        <w:jc w:val="both"/>
        <w:rPr>
          <w:rFonts w:ascii="Times New Roman" w:hAnsi="Times New Roman" w:cs="Times New Roman"/>
          <w:sz w:val="24"/>
          <w:szCs w:val="24"/>
        </w:rPr>
      </w:pPr>
      <w:r w:rsidRPr="00BB64C4">
        <w:rPr>
          <w:rFonts w:ascii="Times New Roman" w:hAnsi="Times New Roman" w:cs="Times New Roman"/>
          <w:sz w:val="24"/>
          <w:szCs w:val="24"/>
        </w:rPr>
        <w:t xml:space="preserve">Pada </w:t>
      </w:r>
      <w:proofErr w:type="spellStart"/>
      <w:r w:rsidRPr="00BB64C4">
        <w:rPr>
          <w:rFonts w:ascii="Times New Roman" w:hAnsi="Times New Roman" w:cs="Times New Roman"/>
          <w:sz w:val="24"/>
          <w:szCs w:val="24"/>
        </w:rPr>
        <w:t>konsentrasi</w:t>
      </w:r>
      <w:proofErr w:type="spellEnd"/>
      <w:r w:rsidRPr="00BB64C4">
        <w:rPr>
          <w:rFonts w:ascii="Times New Roman" w:hAnsi="Times New Roman" w:cs="Times New Roman"/>
          <w:sz w:val="24"/>
          <w:szCs w:val="24"/>
        </w:rPr>
        <w:t xml:space="preserve"> 15 ml/air, </w:t>
      </w:r>
      <w:proofErr w:type="spellStart"/>
      <w:r w:rsidRPr="00BB64C4">
        <w:rPr>
          <w:rFonts w:ascii="Times New Roman" w:hAnsi="Times New Roman" w:cs="Times New Roman"/>
          <w:sz w:val="24"/>
          <w:szCs w:val="24"/>
        </w:rPr>
        <w:t>disiapkan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cara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dimasukkan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larutan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konsorsium</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ke</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gelas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ukur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sebanyak</w:t>
      </w:r>
      <w:proofErr w:type="spellEnd"/>
      <w:r w:rsidRPr="00BB64C4">
        <w:rPr>
          <w:rFonts w:ascii="Times New Roman" w:hAnsi="Times New Roman" w:cs="Times New Roman"/>
          <w:sz w:val="24"/>
          <w:szCs w:val="24"/>
        </w:rPr>
        <w:t xml:space="preserve"> 25 ml </w:t>
      </w:r>
      <w:proofErr w:type="spellStart"/>
      <w:r w:rsidRPr="00BB64C4">
        <w:rPr>
          <w:rFonts w:ascii="Times New Roman" w:hAnsi="Times New Roman" w:cs="Times New Roman"/>
          <w:sz w:val="24"/>
          <w:szCs w:val="24"/>
        </w:rPr>
        <w:t>kemudian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ditambah</w:t>
      </w:r>
      <w:proofErr w:type="spellEnd"/>
      <w:r w:rsidRPr="00BB64C4">
        <w:rPr>
          <w:rFonts w:ascii="Times New Roman" w:hAnsi="Times New Roman" w:cs="Times New Roman"/>
          <w:sz w:val="24"/>
          <w:szCs w:val="24"/>
        </w:rPr>
        <w:t xml:space="preserve"> air 975 ml</w:t>
      </w:r>
    </w:p>
    <w:p w14:paraId="0BCE061F" w14:textId="77777777" w:rsidR="00F56A2A" w:rsidRPr="00BB64C4" w:rsidRDefault="00F56A2A" w:rsidP="00BB64C4">
      <w:pPr>
        <w:numPr>
          <w:ilvl w:val="0"/>
          <w:numId w:val="11"/>
        </w:numPr>
        <w:spacing w:after="200" w:line="240" w:lineRule="auto"/>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Aplikasi</w:t>
      </w:r>
      <w:proofErr w:type="spellEnd"/>
      <w:r w:rsidRPr="00BB64C4">
        <w:rPr>
          <w:rFonts w:ascii="Times New Roman" w:hAnsi="Times New Roman" w:cs="Times New Roman"/>
          <w:sz w:val="24"/>
          <w:szCs w:val="24"/>
        </w:rPr>
        <w:t xml:space="preserve"> PGPR</w:t>
      </w:r>
    </w:p>
    <w:p w14:paraId="79CD878F" w14:textId="5D5ADAC4" w:rsidR="00F56A2A" w:rsidRPr="00BB64C4" w:rsidRDefault="00F56A2A" w:rsidP="00BB64C4">
      <w:pPr>
        <w:spacing w:line="240" w:lineRule="auto"/>
        <w:ind w:left="720"/>
        <w:contextualSpacing/>
        <w:jc w:val="both"/>
        <w:rPr>
          <w:rFonts w:ascii="Times New Roman" w:hAnsi="Times New Roman" w:cs="Times New Roman"/>
          <w:sz w:val="24"/>
          <w:szCs w:val="24"/>
        </w:rPr>
      </w:pPr>
      <w:r w:rsidRPr="00BB64C4">
        <w:rPr>
          <w:rFonts w:ascii="Times New Roman" w:hAnsi="Times New Roman" w:cs="Times New Roman"/>
          <w:sz w:val="24"/>
          <w:szCs w:val="24"/>
        </w:rPr>
        <w:tab/>
      </w:r>
      <w:proofErr w:type="spellStart"/>
      <w:r w:rsidRPr="00BB64C4">
        <w:rPr>
          <w:rFonts w:ascii="Times New Roman" w:hAnsi="Times New Roman" w:cs="Times New Roman"/>
          <w:sz w:val="24"/>
          <w:szCs w:val="24"/>
        </w:rPr>
        <w:t>Pengaplikasian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sebanyak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tiga</w:t>
      </w:r>
      <w:proofErr w:type="spellEnd"/>
      <w:r w:rsidRPr="00BB64C4">
        <w:rPr>
          <w:rFonts w:ascii="Times New Roman" w:hAnsi="Times New Roman" w:cs="Times New Roman"/>
          <w:sz w:val="24"/>
          <w:szCs w:val="24"/>
        </w:rPr>
        <w:t xml:space="preserve"> kali </w:t>
      </w:r>
      <w:proofErr w:type="spellStart"/>
      <w:r w:rsidRPr="00BB64C4">
        <w:rPr>
          <w:rFonts w:ascii="Times New Roman" w:hAnsi="Times New Roman" w:cs="Times New Roman"/>
          <w:sz w:val="24"/>
          <w:szCs w:val="24"/>
        </w:rPr>
        <w:t>yaitu</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hari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w:t>
      </w:r>
      <w:proofErr w:type="spellEnd"/>
      <w:r w:rsidRPr="00BB64C4">
        <w:rPr>
          <w:rFonts w:ascii="Times New Roman" w:hAnsi="Times New Roman" w:cs="Times New Roman"/>
          <w:sz w:val="24"/>
          <w:szCs w:val="24"/>
        </w:rPr>
        <w:t xml:space="preserve"> 7 </w:t>
      </w:r>
      <w:proofErr w:type="spellStart"/>
      <w:r w:rsidRPr="00BB64C4">
        <w:rPr>
          <w:rFonts w:ascii="Times New Roman" w:hAnsi="Times New Roman" w:cs="Times New Roman"/>
          <w:sz w:val="24"/>
          <w:szCs w:val="24"/>
        </w:rPr>
        <w:t>setelah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aplikasi</w:t>
      </w:r>
      <w:proofErr w:type="spellEnd"/>
      <w:r w:rsidRPr="00BB64C4">
        <w:rPr>
          <w:rFonts w:ascii="Times New Roman" w:hAnsi="Times New Roman" w:cs="Times New Roman"/>
          <w:sz w:val="24"/>
          <w:szCs w:val="24"/>
        </w:rPr>
        <w:t xml:space="preserve"> ke-2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pada 15 </w:t>
      </w:r>
      <w:proofErr w:type="spellStart"/>
      <w:r w:rsidRPr="00BB64C4">
        <w:rPr>
          <w:rFonts w:ascii="Times New Roman" w:hAnsi="Times New Roman" w:cs="Times New Roman"/>
          <w:sz w:val="24"/>
          <w:szCs w:val="24"/>
        </w:rPr>
        <w:t>hari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setelah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aplikasi</w:t>
      </w:r>
      <w:proofErr w:type="spellEnd"/>
      <w:r w:rsidRPr="00BB64C4">
        <w:rPr>
          <w:rFonts w:ascii="Times New Roman" w:hAnsi="Times New Roman" w:cs="Times New Roman"/>
          <w:sz w:val="24"/>
          <w:szCs w:val="24"/>
        </w:rPr>
        <w:t xml:space="preserve"> ke-3 </w:t>
      </w:r>
      <w:proofErr w:type="spellStart"/>
      <w:r w:rsidRPr="00BB64C4">
        <w:rPr>
          <w:rFonts w:ascii="Times New Roman" w:hAnsi="Times New Roman" w:cs="Times New Roman"/>
          <w:sz w:val="24"/>
          <w:szCs w:val="24"/>
        </w:rPr>
        <w:t>yaitu</w:t>
      </w:r>
      <w:proofErr w:type="spellEnd"/>
      <w:r w:rsidRPr="00BB64C4">
        <w:rPr>
          <w:rFonts w:ascii="Times New Roman" w:hAnsi="Times New Roman" w:cs="Times New Roman"/>
          <w:sz w:val="24"/>
          <w:szCs w:val="24"/>
        </w:rPr>
        <w:t xml:space="preserve"> 32 </w:t>
      </w:r>
      <w:proofErr w:type="spellStart"/>
      <w:r w:rsidRPr="00BB64C4">
        <w:rPr>
          <w:rFonts w:ascii="Times New Roman" w:hAnsi="Times New Roman" w:cs="Times New Roman"/>
          <w:sz w:val="24"/>
          <w:szCs w:val="24"/>
        </w:rPr>
        <w:t>hari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setelah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w:t>
      </w:r>
      <w:proofErr w:type="spellEnd"/>
      <w:r w:rsidRPr="00BB64C4">
        <w:rPr>
          <w:rFonts w:ascii="Times New Roman" w:hAnsi="Times New Roman" w:cs="Times New Roman"/>
          <w:sz w:val="24"/>
          <w:szCs w:val="24"/>
        </w:rPr>
        <w:t>.</w:t>
      </w:r>
    </w:p>
    <w:p w14:paraId="5CD670E8" w14:textId="77777777" w:rsidR="00F56A2A" w:rsidRPr="00BB64C4" w:rsidRDefault="00F56A2A" w:rsidP="00BB64C4">
      <w:pPr>
        <w:keepNext/>
        <w:keepLines/>
        <w:numPr>
          <w:ilvl w:val="0"/>
          <w:numId w:val="15"/>
        </w:numPr>
        <w:spacing w:before="40" w:after="0" w:line="240" w:lineRule="auto"/>
        <w:outlineLvl w:val="2"/>
        <w:rPr>
          <w:rFonts w:ascii="Times New Roman" w:eastAsiaTheme="majorEastAsia" w:hAnsi="Times New Roman" w:cs="Times New Roman"/>
          <w:b/>
          <w:spacing w:val="1"/>
          <w:sz w:val="24"/>
          <w:szCs w:val="24"/>
        </w:rPr>
      </w:pPr>
      <w:bookmarkStart w:id="155" w:name="_Toc58537792"/>
      <w:bookmarkStart w:id="156" w:name="_Toc58538317"/>
      <w:bookmarkStart w:id="157" w:name="_Toc58538557"/>
      <w:bookmarkStart w:id="158" w:name="_Toc58566794"/>
      <w:bookmarkStart w:id="159" w:name="_Toc58567475"/>
      <w:bookmarkStart w:id="160" w:name="_Toc58568335"/>
      <w:bookmarkStart w:id="161" w:name="_Toc58568443"/>
      <w:bookmarkStart w:id="162" w:name="_Toc60691220"/>
      <w:bookmarkStart w:id="163" w:name="_Toc60691390"/>
      <w:bookmarkStart w:id="164" w:name="_Toc60691544"/>
      <w:bookmarkStart w:id="165" w:name="_Toc60692514"/>
      <w:bookmarkStart w:id="166" w:name="_Toc75465690"/>
      <w:bookmarkStart w:id="167" w:name="_Toc78190470"/>
      <w:bookmarkStart w:id="168" w:name="_Toc78455191"/>
      <w:bookmarkStart w:id="169" w:name="_Toc78455269"/>
      <w:bookmarkStart w:id="170" w:name="_Toc79580883"/>
      <w:bookmarkStart w:id="171" w:name="_Toc79581047"/>
      <w:proofErr w:type="spellStart"/>
      <w:r w:rsidRPr="00BB64C4">
        <w:rPr>
          <w:rFonts w:ascii="Times New Roman" w:eastAsiaTheme="majorEastAsia" w:hAnsi="Times New Roman" w:cs="Times New Roman"/>
          <w:b/>
          <w:spacing w:val="1"/>
          <w:sz w:val="24"/>
          <w:szCs w:val="24"/>
        </w:rPr>
        <w:t>Penyusunan</w:t>
      </w:r>
      <w:proofErr w:type="spellEnd"/>
      <w:r w:rsidRPr="00BB64C4">
        <w:rPr>
          <w:rFonts w:ascii="Times New Roman" w:eastAsiaTheme="majorEastAsia" w:hAnsi="Times New Roman" w:cs="Times New Roman"/>
          <w:b/>
          <w:spacing w:val="1"/>
          <w:sz w:val="24"/>
          <w:szCs w:val="24"/>
        </w:rPr>
        <w:t xml:space="preserve"> polybag </w:t>
      </w:r>
      <w:proofErr w:type="spellStart"/>
      <w:r w:rsidRPr="00BB64C4">
        <w:rPr>
          <w:rFonts w:ascii="Times New Roman" w:eastAsiaTheme="majorEastAsia" w:hAnsi="Times New Roman" w:cs="Times New Roman"/>
          <w:b/>
          <w:spacing w:val="1"/>
          <w:sz w:val="24"/>
          <w:szCs w:val="24"/>
        </w:rPr>
        <w:t>dalam</w:t>
      </w:r>
      <w:proofErr w:type="spellEnd"/>
      <w:r w:rsidRPr="00BB64C4">
        <w:rPr>
          <w:rFonts w:ascii="Times New Roman" w:eastAsiaTheme="majorEastAsia" w:hAnsi="Times New Roman" w:cs="Times New Roman"/>
          <w:b/>
          <w:spacing w:val="1"/>
          <w:sz w:val="24"/>
          <w:szCs w:val="24"/>
        </w:rPr>
        <w:t xml:space="preserve"> </w:t>
      </w:r>
      <w:proofErr w:type="spellStart"/>
      <w:r w:rsidRPr="00BB64C4">
        <w:rPr>
          <w:rFonts w:ascii="Times New Roman" w:eastAsiaTheme="majorEastAsia" w:hAnsi="Times New Roman" w:cs="Times New Roman"/>
          <w:b/>
          <w:spacing w:val="1"/>
          <w:sz w:val="24"/>
          <w:szCs w:val="24"/>
        </w:rPr>
        <w:t>naung</w:t>
      </w:r>
      <w:bookmarkEnd w:id="155"/>
      <w:bookmarkEnd w:id="156"/>
      <w:bookmarkEnd w:id="157"/>
      <w:bookmarkEnd w:id="158"/>
      <w:bookmarkEnd w:id="159"/>
      <w:bookmarkEnd w:id="160"/>
      <w:bookmarkEnd w:id="161"/>
      <w:r w:rsidRPr="00BB64C4">
        <w:rPr>
          <w:rFonts w:ascii="Times New Roman" w:eastAsiaTheme="majorEastAsia" w:hAnsi="Times New Roman" w:cs="Times New Roman"/>
          <w:b/>
          <w:spacing w:val="1"/>
          <w:sz w:val="24"/>
          <w:szCs w:val="24"/>
        </w:rPr>
        <w:t>an</w:t>
      </w:r>
      <w:bookmarkEnd w:id="162"/>
      <w:bookmarkEnd w:id="163"/>
      <w:bookmarkEnd w:id="164"/>
      <w:bookmarkEnd w:id="165"/>
      <w:bookmarkEnd w:id="166"/>
      <w:bookmarkEnd w:id="167"/>
      <w:bookmarkEnd w:id="168"/>
      <w:bookmarkEnd w:id="169"/>
      <w:bookmarkEnd w:id="170"/>
      <w:bookmarkEnd w:id="171"/>
      <w:proofErr w:type="spellEnd"/>
      <w:r w:rsidRPr="00BB64C4">
        <w:rPr>
          <w:rFonts w:ascii="Times New Roman" w:eastAsiaTheme="majorEastAsia" w:hAnsi="Times New Roman" w:cs="Times New Roman"/>
          <w:b/>
          <w:spacing w:val="1"/>
          <w:sz w:val="24"/>
          <w:szCs w:val="24"/>
        </w:rPr>
        <w:t xml:space="preserve"> </w:t>
      </w:r>
    </w:p>
    <w:p w14:paraId="29B66D24" w14:textId="48680B18" w:rsidR="00F56A2A" w:rsidRPr="00BB64C4" w:rsidRDefault="002745FE" w:rsidP="00BB64C4">
      <w:pPr>
        <w:spacing w:after="0" w:line="240" w:lineRule="auto"/>
        <w:ind w:left="360" w:firstLine="720"/>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M</w:t>
      </w:r>
      <w:r w:rsidR="00F56A2A" w:rsidRPr="00BB64C4">
        <w:rPr>
          <w:rFonts w:ascii="Times New Roman" w:hAnsi="Times New Roman" w:cs="Times New Roman"/>
          <w:sz w:val="24"/>
          <w:szCs w:val="24"/>
        </w:rPr>
        <w:t>enyusunan</w:t>
      </w:r>
      <w:proofErr w:type="spellEnd"/>
      <w:r w:rsidR="00F56A2A" w:rsidRPr="00BB64C4">
        <w:rPr>
          <w:rFonts w:ascii="Times New Roman" w:hAnsi="Times New Roman" w:cs="Times New Roman"/>
          <w:sz w:val="24"/>
          <w:szCs w:val="24"/>
        </w:rPr>
        <w:t xml:space="preserve"> polybag </w:t>
      </w:r>
      <w:proofErr w:type="spellStart"/>
      <w:r w:rsidR="00F56A2A" w:rsidRPr="00BB64C4">
        <w:rPr>
          <w:rFonts w:ascii="Times New Roman" w:hAnsi="Times New Roman" w:cs="Times New Roman"/>
          <w:sz w:val="24"/>
          <w:szCs w:val="24"/>
        </w:rPr>
        <w:t>kedalam</w:t>
      </w:r>
      <w:proofErr w:type="spellEnd"/>
      <w:r w:rsidR="00F56A2A" w:rsidRPr="00BB64C4">
        <w:rPr>
          <w:rFonts w:ascii="Times New Roman" w:hAnsi="Times New Roman" w:cs="Times New Roman"/>
          <w:sz w:val="24"/>
          <w:szCs w:val="24"/>
        </w:rPr>
        <w:t xml:space="preserve"> </w:t>
      </w:r>
      <w:proofErr w:type="spellStart"/>
      <w:r w:rsidR="00F56A2A" w:rsidRPr="00BB64C4">
        <w:rPr>
          <w:rFonts w:ascii="Times New Roman" w:hAnsi="Times New Roman" w:cs="Times New Roman"/>
          <w:sz w:val="24"/>
          <w:szCs w:val="24"/>
        </w:rPr>
        <w:t>naungan</w:t>
      </w:r>
      <w:proofErr w:type="spellEnd"/>
      <w:r w:rsidR="00F56A2A" w:rsidRPr="00BB64C4">
        <w:rPr>
          <w:rFonts w:ascii="Times New Roman" w:hAnsi="Times New Roman" w:cs="Times New Roman"/>
          <w:sz w:val="24"/>
          <w:szCs w:val="24"/>
        </w:rPr>
        <w:t xml:space="preserve"> yang </w:t>
      </w:r>
      <w:proofErr w:type="spellStart"/>
      <w:r w:rsidR="00F56A2A" w:rsidRPr="00BB64C4">
        <w:rPr>
          <w:rFonts w:ascii="Times New Roman" w:hAnsi="Times New Roman" w:cs="Times New Roman"/>
          <w:sz w:val="24"/>
          <w:szCs w:val="24"/>
        </w:rPr>
        <w:t>telah</w:t>
      </w:r>
      <w:proofErr w:type="spellEnd"/>
      <w:r w:rsidR="00F56A2A" w:rsidRPr="00BB64C4">
        <w:rPr>
          <w:rFonts w:ascii="Times New Roman" w:hAnsi="Times New Roman" w:cs="Times New Roman"/>
          <w:sz w:val="24"/>
          <w:szCs w:val="24"/>
        </w:rPr>
        <w:t xml:space="preserve"> </w:t>
      </w:r>
      <w:proofErr w:type="spellStart"/>
      <w:r w:rsidR="00F56A2A" w:rsidRPr="00BB64C4">
        <w:rPr>
          <w:rFonts w:ascii="Times New Roman" w:hAnsi="Times New Roman" w:cs="Times New Roman"/>
          <w:sz w:val="24"/>
          <w:szCs w:val="24"/>
        </w:rPr>
        <w:t>disediakan</w:t>
      </w:r>
      <w:proofErr w:type="spellEnd"/>
      <w:r w:rsidR="00F56A2A" w:rsidRPr="00BB64C4">
        <w:rPr>
          <w:rFonts w:ascii="Times New Roman" w:hAnsi="Times New Roman" w:cs="Times New Roman"/>
          <w:sz w:val="24"/>
          <w:szCs w:val="24"/>
        </w:rPr>
        <w:t xml:space="preserve"> yang </w:t>
      </w:r>
      <w:proofErr w:type="spellStart"/>
      <w:r w:rsidR="00F56A2A" w:rsidRPr="00BB64C4">
        <w:rPr>
          <w:rFonts w:ascii="Times New Roman" w:hAnsi="Times New Roman" w:cs="Times New Roman"/>
          <w:sz w:val="24"/>
          <w:szCs w:val="24"/>
        </w:rPr>
        <w:t>sudah</w:t>
      </w:r>
      <w:proofErr w:type="spellEnd"/>
      <w:r w:rsidR="00F56A2A" w:rsidRPr="00BB64C4">
        <w:rPr>
          <w:rFonts w:ascii="Times New Roman" w:hAnsi="Times New Roman" w:cs="Times New Roman"/>
          <w:sz w:val="24"/>
          <w:szCs w:val="24"/>
        </w:rPr>
        <w:t xml:space="preserve"> </w:t>
      </w:r>
      <w:proofErr w:type="spellStart"/>
      <w:r w:rsidR="00F56A2A" w:rsidRPr="00BB64C4">
        <w:rPr>
          <w:rFonts w:ascii="Times New Roman" w:hAnsi="Times New Roman" w:cs="Times New Roman"/>
          <w:sz w:val="24"/>
          <w:szCs w:val="24"/>
        </w:rPr>
        <w:t>terdapat</w:t>
      </w:r>
      <w:proofErr w:type="spellEnd"/>
      <w:r w:rsidR="00F56A2A" w:rsidRPr="00BB64C4">
        <w:rPr>
          <w:rFonts w:ascii="Times New Roman" w:hAnsi="Times New Roman" w:cs="Times New Roman"/>
          <w:sz w:val="24"/>
          <w:szCs w:val="24"/>
        </w:rPr>
        <w:t xml:space="preserve"> media </w:t>
      </w:r>
      <w:proofErr w:type="spellStart"/>
      <w:r w:rsidR="00F56A2A" w:rsidRPr="00BB64C4">
        <w:rPr>
          <w:rFonts w:ascii="Times New Roman" w:hAnsi="Times New Roman" w:cs="Times New Roman"/>
          <w:sz w:val="24"/>
          <w:szCs w:val="24"/>
        </w:rPr>
        <w:t>dengan</w:t>
      </w:r>
      <w:proofErr w:type="spellEnd"/>
      <w:r w:rsidR="00F56A2A" w:rsidRPr="00BB64C4">
        <w:rPr>
          <w:rFonts w:ascii="Times New Roman" w:hAnsi="Times New Roman" w:cs="Times New Roman"/>
          <w:sz w:val="24"/>
          <w:szCs w:val="24"/>
        </w:rPr>
        <w:t xml:space="preserve"> </w:t>
      </w:r>
      <w:proofErr w:type="spellStart"/>
      <w:r w:rsidR="00F56A2A" w:rsidRPr="00BB64C4">
        <w:rPr>
          <w:rFonts w:ascii="Times New Roman" w:hAnsi="Times New Roman" w:cs="Times New Roman"/>
          <w:sz w:val="24"/>
          <w:szCs w:val="24"/>
        </w:rPr>
        <w:t>jarak</w:t>
      </w:r>
      <w:proofErr w:type="spellEnd"/>
      <w:r w:rsidR="00F56A2A" w:rsidRPr="00BB64C4">
        <w:rPr>
          <w:rFonts w:ascii="Times New Roman" w:hAnsi="Times New Roman" w:cs="Times New Roman"/>
          <w:sz w:val="24"/>
          <w:szCs w:val="24"/>
        </w:rPr>
        <w:t xml:space="preserve"> </w:t>
      </w:r>
      <w:proofErr w:type="spellStart"/>
      <w:r w:rsidR="00F56A2A" w:rsidRPr="00BB64C4">
        <w:rPr>
          <w:rFonts w:ascii="Times New Roman" w:hAnsi="Times New Roman" w:cs="Times New Roman"/>
          <w:sz w:val="24"/>
          <w:szCs w:val="24"/>
        </w:rPr>
        <w:t>pertanaman</w:t>
      </w:r>
      <w:proofErr w:type="spellEnd"/>
      <w:r w:rsidR="00F56A2A" w:rsidRPr="00BB64C4">
        <w:rPr>
          <w:rFonts w:ascii="Times New Roman" w:hAnsi="Times New Roman" w:cs="Times New Roman"/>
          <w:sz w:val="24"/>
          <w:szCs w:val="24"/>
        </w:rPr>
        <w:t xml:space="preserve"> 40 x 40 cm dan </w:t>
      </w:r>
      <w:proofErr w:type="spellStart"/>
      <w:r w:rsidR="00F56A2A" w:rsidRPr="00BB64C4">
        <w:rPr>
          <w:rFonts w:ascii="Times New Roman" w:hAnsi="Times New Roman" w:cs="Times New Roman"/>
          <w:sz w:val="24"/>
          <w:szCs w:val="24"/>
        </w:rPr>
        <w:t>jarak</w:t>
      </w:r>
      <w:proofErr w:type="spellEnd"/>
      <w:r w:rsidR="00F56A2A" w:rsidRPr="00BB64C4">
        <w:rPr>
          <w:rFonts w:ascii="Times New Roman" w:hAnsi="Times New Roman" w:cs="Times New Roman"/>
          <w:sz w:val="24"/>
          <w:szCs w:val="24"/>
        </w:rPr>
        <w:t xml:space="preserve"> </w:t>
      </w:r>
      <w:proofErr w:type="spellStart"/>
      <w:r w:rsidR="00F56A2A" w:rsidRPr="00BB64C4">
        <w:rPr>
          <w:rFonts w:ascii="Times New Roman" w:hAnsi="Times New Roman" w:cs="Times New Roman"/>
          <w:sz w:val="24"/>
          <w:szCs w:val="24"/>
        </w:rPr>
        <w:t>antar</w:t>
      </w:r>
      <w:proofErr w:type="spellEnd"/>
      <w:r w:rsidR="00F56A2A" w:rsidRPr="00BB64C4">
        <w:rPr>
          <w:rFonts w:ascii="Times New Roman" w:hAnsi="Times New Roman" w:cs="Times New Roman"/>
          <w:sz w:val="24"/>
          <w:szCs w:val="24"/>
        </w:rPr>
        <w:t xml:space="preserve"> </w:t>
      </w:r>
      <w:proofErr w:type="spellStart"/>
      <w:r w:rsidR="00F56A2A" w:rsidRPr="00BB64C4">
        <w:rPr>
          <w:rFonts w:ascii="Times New Roman" w:hAnsi="Times New Roman" w:cs="Times New Roman"/>
          <w:sz w:val="24"/>
          <w:szCs w:val="24"/>
        </w:rPr>
        <w:t>konsentrasi</w:t>
      </w:r>
      <w:proofErr w:type="spellEnd"/>
      <w:r w:rsidR="00F56A2A" w:rsidRPr="00BB64C4">
        <w:rPr>
          <w:rFonts w:ascii="Times New Roman" w:hAnsi="Times New Roman" w:cs="Times New Roman"/>
          <w:sz w:val="24"/>
          <w:szCs w:val="24"/>
        </w:rPr>
        <w:t xml:space="preserve"> </w:t>
      </w:r>
      <w:proofErr w:type="spellStart"/>
      <w:r w:rsidR="00F56A2A" w:rsidRPr="00BB64C4">
        <w:rPr>
          <w:rFonts w:ascii="Times New Roman" w:hAnsi="Times New Roman" w:cs="Times New Roman"/>
          <w:sz w:val="24"/>
          <w:szCs w:val="24"/>
        </w:rPr>
        <w:t>atau</w:t>
      </w:r>
      <w:proofErr w:type="spellEnd"/>
      <w:r w:rsidR="00F56A2A" w:rsidRPr="00BB64C4">
        <w:rPr>
          <w:rFonts w:ascii="Times New Roman" w:hAnsi="Times New Roman" w:cs="Times New Roman"/>
          <w:sz w:val="24"/>
          <w:szCs w:val="24"/>
        </w:rPr>
        <w:t xml:space="preserve"> </w:t>
      </w:r>
      <w:proofErr w:type="spellStart"/>
      <w:r w:rsidR="00F56A2A" w:rsidRPr="00BB64C4">
        <w:rPr>
          <w:rFonts w:ascii="Times New Roman" w:hAnsi="Times New Roman" w:cs="Times New Roman"/>
          <w:sz w:val="24"/>
          <w:szCs w:val="24"/>
        </w:rPr>
        <w:t>ulangan</w:t>
      </w:r>
      <w:proofErr w:type="spellEnd"/>
      <w:r w:rsidR="00F56A2A" w:rsidRPr="00BB64C4">
        <w:rPr>
          <w:rFonts w:ascii="Times New Roman" w:hAnsi="Times New Roman" w:cs="Times New Roman"/>
          <w:sz w:val="24"/>
          <w:szCs w:val="24"/>
        </w:rPr>
        <w:t xml:space="preserve"> 50 cm, </w:t>
      </w:r>
      <w:proofErr w:type="spellStart"/>
      <w:r w:rsidR="00F56A2A" w:rsidRPr="00BB64C4">
        <w:rPr>
          <w:rFonts w:ascii="Times New Roman" w:hAnsi="Times New Roman" w:cs="Times New Roman"/>
          <w:sz w:val="24"/>
          <w:szCs w:val="24"/>
        </w:rPr>
        <w:t>setiap</w:t>
      </w:r>
      <w:proofErr w:type="spellEnd"/>
      <w:r w:rsidR="00F56A2A" w:rsidRPr="00BB64C4">
        <w:rPr>
          <w:rFonts w:ascii="Times New Roman" w:hAnsi="Times New Roman" w:cs="Times New Roman"/>
          <w:sz w:val="24"/>
          <w:szCs w:val="24"/>
        </w:rPr>
        <w:t xml:space="preserve"> </w:t>
      </w:r>
      <w:proofErr w:type="spellStart"/>
      <w:r w:rsidR="00F56A2A" w:rsidRPr="00BB64C4">
        <w:rPr>
          <w:rFonts w:ascii="Times New Roman" w:hAnsi="Times New Roman" w:cs="Times New Roman"/>
          <w:sz w:val="24"/>
          <w:szCs w:val="24"/>
        </w:rPr>
        <w:t>pemisah</w:t>
      </w:r>
      <w:proofErr w:type="spellEnd"/>
      <w:r w:rsidR="00F56A2A" w:rsidRPr="00BB64C4">
        <w:rPr>
          <w:rFonts w:ascii="Times New Roman" w:hAnsi="Times New Roman" w:cs="Times New Roman"/>
          <w:sz w:val="24"/>
          <w:szCs w:val="24"/>
        </w:rPr>
        <w:t xml:space="preserve"> </w:t>
      </w:r>
      <w:proofErr w:type="spellStart"/>
      <w:r w:rsidR="00F56A2A" w:rsidRPr="00BB64C4">
        <w:rPr>
          <w:rFonts w:ascii="Times New Roman" w:hAnsi="Times New Roman" w:cs="Times New Roman"/>
          <w:sz w:val="24"/>
          <w:szCs w:val="24"/>
        </w:rPr>
        <w:t>antar</w:t>
      </w:r>
      <w:proofErr w:type="spellEnd"/>
      <w:r w:rsidR="00F56A2A" w:rsidRPr="00BB64C4">
        <w:rPr>
          <w:rFonts w:ascii="Times New Roman" w:hAnsi="Times New Roman" w:cs="Times New Roman"/>
          <w:sz w:val="24"/>
          <w:szCs w:val="24"/>
        </w:rPr>
        <w:t xml:space="preserve"> </w:t>
      </w:r>
      <w:proofErr w:type="spellStart"/>
      <w:r w:rsidR="00F56A2A" w:rsidRPr="00BB64C4">
        <w:rPr>
          <w:rFonts w:ascii="Times New Roman" w:hAnsi="Times New Roman" w:cs="Times New Roman"/>
          <w:sz w:val="24"/>
          <w:szCs w:val="24"/>
        </w:rPr>
        <w:t>tanaman</w:t>
      </w:r>
      <w:proofErr w:type="spellEnd"/>
      <w:r w:rsidR="00F56A2A" w:rsidRPr="00BB64C4">
        <w:rPr>
          <w:rFonts w:ascii="Times New Roman" w:hAnsi="Times New Roman" w:cs="Times New Roman"/>
          <w:sz w:val="24"/>
          <w:szCs w:val="24"/>
        </w:rPr>
        <w:t xml:space="preserve"> </w:t>
      </w:r>
      <w:proofErr w:type="spellStart"/>
      <w:r w:rsidR="00F56A2A" w:rsidRPr="00BB64C4">
        <w:rPr>
          <w:rFonts w:ascii="Times New Roman" w:hAnsi="Times New Roman" w:cs="Times New Roman"/>
          <w:sz w:val="24"/>
          <w:szCs w:val="24"/>
        </w:rPr>
        <w:t>konsentrasi</w:t>
      </w:r>
      <w:proofErr w:type="spellEnd"/>
      <w:r w:rsidR="00F56A2A" w:rsidRPr="00BB64C4">
        <w:rPr>
          <w:rFonts w:ascii="Times New Roman" w:hAnsi="Times New Roman" w:cs="Times New Roman"/>
          <w:sz w:val="24"/>
          <w:szCs w:val="24"/>
        </w:rPr>
        <w:t xml:space="preserve"> </w:t>
      </w:r>
      <w:proofErr w:type="spellStart"/>
      <w:r w:rsidR="00F56A2A" w:rsidRPr="00BB64C4">
        <w:rPr>
          <w:rFonts w:ascii="Times New Roman" w:hAnsi="Times New Roman" w:cs="Times New Roman"/>
          <w:sz w:val="24"/>
          <w:szCs w:val="24"/>
        </w:rPr>
        <w:t>merupakan</w:t>
      </w:r>
      <w:proofErr w:type="spellEnd"/>
      <w:r w:rsidR="00F56A2A" w:rsidRPr="00BB64C4">
        <w:rPr>
          <w:rFonts w:ascii="Times New Roman" w:hAnsi="Times New Roman" w:cs="Times New Roman"/>
          <w:sz w:val="24"/>
          <w:szCs w:val="24"/>
        </w:rPr>
        <w:t xml:space="preserve"> </w:t>
      </w:r>
      <w:proofErr w:type="spellStart"/>
      <w:r w:rsidR="00F56A2A" w:rsidRPr="00BB64C4">
        <w:rPr>
          <w:rFonts w:ascii="Times New Roman" w:hAnsi="Times New Roman" w:cs="Times New Roman"/>
          <w:sz w:val="24"/>
          <w:szCs w:val="24"/>
        </w:rPr>
        <w:t>petak</w:t>
      </w:r>
      <w:proofErr w:type="spellEnd"/>
      <w:r w:rsidR="00F56A2A" w:rsidRPr="00BB64C4">
        <w:rPr>
          <w:rFonts w:ascii="Times New Roman" w:hAnsi="Times New Roman" w:cs="Times New Roman"/>
          <w:sz w:val="24"/>
          <w:szCs w:val="24"/>
        </w:rPr>
        <w:t xml:space="preserve"> </w:t>
      </w:r>
      <w:proofErr w:type="spellStart"/>
      <w:r w:rsidR="00F56A2A" w:rsidRPr="00BB64C4">
        <w:rPr>
          <w:rFonts w:ascii="Times New Roman" w:hAnsi="Times New Roman" w:cs="Times New Roman"/>
          <w:sz w:val="24"/>
          <w:szCs w:val="24"/>
        </w:rPr>
        <w:t>ulangan</w:t>
      </w:r>
      <w:proofErr w:type="spellEnd"/>
      <w:r w:rsidR="00F56A2A" w:rsidRPr="00BB64C4">
        <w:rPr>
          <w:rFonts w:ascii="Times New Roman" w:hAnsi="Times New Roman" w:cs="Times New Roman"/>
          <w:sz w:val="24"/>
          <w:szCs w:val="24"/>
        </w:rPr>
        <w:t xml:space="preserve">. </w:t>
      </w:r>
    </w:p>
    <w:p w14:paraId="5685D764" w14:textId="77777777" w:rsidR="00F56A2A" w:rsidRPr="00BB64C4" w:rsidRDefault="00F56A2A" w:rsidP="00BB64C4">
      <w:pPr>
        <w:keepNext/>
        <w:keepLines/>
        <w:numPr>
          <w:ilvl w:val="0"/>
          <w:numId w:val="15"/>
        </w:numPr>
        <w:spacing w:before="40" w:after="0" w:line="240" w:lineRule="auto"/>
        <w:outlineLvl w:val="2"/>
        <w:rPr>
          <w:rFonts w:ascii="Times New Roman" w:eastAsiaTheme="majorEastAsia" w:hAnsi="Times New Roman" w:cs="Times New Roman"/>
          <w:b/>
          <w:spacing w:val="1"/>
          <w:sz w:val="24"/>
          <w:szCs w:val="24"/>
        </w:rPr>
      </w:pPr>
      <w:bookmarkStart w:id="172" w:name="_Toc58537793"/>
      <w:bookmarkStart w:id="173" w:name="_Toc58538318"/>
      <w:bookmarkStart w:id="174" w:name="_Toc58538558"/>
      <w:bookmarkStart w:id="175" w:name="_Toc58566795"/>
      <w:bookmarkStart w:id="176" w:name="_Toc58567476"/>
      <w:bookmarkStart w:id="177" w:name="_Toc58568336"/>
      <w:bookmarkStart w:id="178" w:name="_Toc58568444"/>
      <w:bookmarkStart w:id="179" w:name="_Toc60691221"/>
      <w:bookmarkStart w:id="180" w:name="_Toc60691391"/>
      <w:bookmarkStart w:id="181" w:name="_Toc60691545"/>
      <w:bookmarkStart w:id="182" w:name="_Toc60692515"/>
      <w:bookmarkStart w:id="183" w:name="_Toc75465691"/>
      <w:bookmarkStart w:id="184" w:name="_Toc78190471"/>
      <w:bookmarkStart w:id="185" w:name="_Toc78455192"/>
      <w:bookmarkStart w:id="186" w:name="_Toc78455270"/>
      <w:bookmarkStart w:id="187" w:name="_Toc79580884"/>
      <w:bookmarkStart w:id="188" w:name="_Toc79581048"/>
      <w:proofErr w:type="spellStart"/>
      <w:r w:rsidRPr="00BB64C4">
        <w:rPr>
          <w:rFonts w:ascii="Times New Roman" w:eastAsiaTheme="majorEastAsia" w:hAnsi="Times New Roman" w:cs="Times New Roman"/>
          <w:b/>
          <w:spacing w:val="1"/>
          <w:sz w:val="24"/>
          <w:szCs w:val="24"/>
        </w:rPr>
        <w:t>Penyiapan</w:t>
      </w:r>
      <w:proofErr w:type="spellEnd"/>
      <w:r w:rsidRPr="00BB64C4">
        <w:rPr>
          <w:rFonts w:ascii="Times New Roman" w:eastAsiaTheme="majorEastAsia" w:hAnsi="Times New Roman" w:cs="Times New Roman"/>
          <w:b/>
          <w:spacing w:val="1"/>
          <w:sz w:val="24"/>
          <w:szCs w:val="24"/>
        </w:rPr>
        <w:t xml:space="preserve"> </w:t>
      </w:r>
      <w:proofErr w:type="spellStart"/>
      <w:r w:rsidRPr="00BB64C4">
        <w:rPr>
          <w:rFonts w:ascii="Times New Roman" w:eastAsiaTheme="majorEastAsia" w:hAnsi="Times New Roman" w:cs="Times New Roman"/>
          <w:b/>
          <w:spacing w:val="1"/>
          <w:sz w:val="24"/>
          <w:szCs w:val="24"/>
        </w:rPr>
        <w:t>Benih</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roofErr w:type="spellEnd"/>
    </w:p>
    <w:p w14:paraId="67A504F2" w14:textId="77777777" w:rsidR="00F56A2A" w:rsidRPr="00BB64C4" w:rsidRDefault="00F56A2A" w:rsidP="00BB64C4">
      <w:pPr>
        <w:spacing w:line="240" w:lineRule="auto"/>
        <w:ind w:left="360" w:firstLine="720"/>
        <w:jc w:val="both"/>
        <w:rPr>
          <w:rFonts w:ascii="Times New Roman" w:hAnsi="Times New Roman" w:cs="Times New Roman"/>
          <w:sz w:val="24"/>
          <w:szCs w:val="24"/>
        </w:rPr>
      </w:pPr>
      <w:proofErr w:type="spellStart"/>
      <w:r w:rsidRPr="00BB64C4">
        <w:rPr>
          <w:rFonts w:ascii="Times New Roman" w:hAnsi="Times New Roman" w:cs="Times New Roman"/>
          <w:sz w:val="24"/>
          <w:szCs w:val="24"/>
        </w:rPr>
        <w:t>Penyiapan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benih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cara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melakukan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perendaman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terlebih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dahulu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sekitar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satu</w:t>
      </w:r>
      <w:proofErr w:type="spellEnd"/>
      <w:r w:rsidRPr="00BB64C4">
        <w:rPr>
          <w:rFonts w:ascii="Times New Roman" w:hAnsi="Times New Roman" w:cs="Times New Roman"/>
          <w:sz w:val="24"/>
          <w:szCs w:val="24"/>
        </w:rPr>
        <w:t xml:space="preserve"> jam </w:t>
      </w:r>
      <w:proofErr w:type="spellStart"/>
      <w:r w:rsidRPr="00BB64C4">
        <w:rPr>
          <w:rFonts w:ascii="Times New Roman" w:hAnsi="Times New Roman" w:cs="Times New Roman"/>
          <w:sz w:val="24"/>
          <w:szCs w:val="24"/>
        </w:rPr>
        <w:t>tujuannya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untuk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lastRenderedPageBreak/>
        <w:t>mematahkan</w:t>
      </w:r>
      <w:proofErr w:type="spellEnd"/>
      <w:r w:rsidRPr="00BB64C4">
        <w:rPr>
          <w:rFonts w:ascii="Times New Roman" w:hAnsi="Times New Roman" w:cs="Times New Roman"/>
          <w:sz w:val="24"/>
          <w:szCs w:val="24"/>
        </w:rPr>
        <w:t xml:space="preserve"> masa </w:t>
      </w:r>
      <w:proofErr w:type="spellStart"/>
      <w:r w:rsidRPr="00BB64C4">
        <w:rPr>
          <w:rFonts w:ascii="Times New Roman" w:hAnsi="Times New Roman" w:cs="Times New Roman"/>
          <w:sz w:val="24"/>
          <w:szCs w:val="24"/>
        </w:rPr>
        <w:t>dormansi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sehingga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mempercepat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perkecambahan</w:t>
      </w:r>
      <w:proofErr w:type="spellEnd"/>
      <w:r w:rsidRPr="00BB64C4">
        <w:rPr>
          <w:rFonts w:ascii="Times New Roman" w:hAnsi="Times New Roman" w:cs="Times New Roman"/>
          <w:sz w:val="24"/>
          <w:szCs w:val="24"/>
        </w:rPr>
        <w:t xml:space="preserve">. </w:t>
      </w:r>
    </w:p>
    <w:p w14:paraId="40BBAE27" w14:textId="77777777" w:rsidR="00F56A2A" w:rsidRPr="00BB64C4" w:rsidRDefault="00F56A2A" w:rsidP="00BB64C4">
      <w:pPr>
        <w:keepNext/>
        <w:keepLines/>
        <w:numPr>
          <w:ilvl w:val="0"/>
          <w:numId w:val="15"/>
        </w:numPr>
        <w:spacing w:before="40" w:after="0" w:line="240" w:lineRule="auto"/>
        <w:outlineLvl w:val="2"/>
        <w:rPr>
          <w:rFonts w:ascii="Times New Roman" w:eastAsiaTheme="majorEastAsia" w:hAnsi="Times New Roman" w:cs="Times New Roman"/>
          <w:b/>
          <w:spacing w:val="1"/>
          <w:sz w:val="24"/>
          <w:szCs w:val="24"/>
        </w:rPr>
      </w:pPr>
      <w:bookmarkStart w:id="189" w:name="_Toc58537794"/>
      <w:bookmarkStart w:id="190" w:name="_Toc58538319"/>
      <w:bookmarkStart w:id="191" w:name="_Toc58538559"/>
      <w:bookmarkStart w:id="192" w:name="_Toc58566796"/>
      <w:bookmarkStart w:id="193" w:name="_Toc58567477"/>
      <w:bookmarkStart w:id="194" w:name="_Toc58568337"/>
      <w:bookmarkStart w:id="195" w:name="_Toc58568445"/>
      <w:bookmarkStart w:id="196" w:name="_Toc60691222"/>
      <w:bookmarkStart w:id="197" w:name="_Toc60691392"/>
      <w:bookmarkStart w:id="198" w:name="_Toc60691546"/>
      <w:bookmarkStart w:id="199" w:name="_Toc60692516"/>
      <w:bookmarkStart w:id="200" w:name="_Toc75465692"/>
      <w:bookmarkStart w:id="201" w:name="_Toc78190472"/>
      <w:bookmarkStart w:id="202" w:name="_Toc78455193"/>
      <w:bookmarkStart w:id="203" w:name="_Toc78455271"/>
      <w:bookmarkStart w:id="204" w:name="_Toc79580885"/>
      <w:bookmarkStart w:id="205" w:name="_Toc79581049"/>
      <w:proofErr w:type="spellStart"/>
      <w:r w:rsidRPr="00BB64C4">
        <w:rPr>
          <w:rFonts w:ascii="Times New Roman" w:eastAsiaTheme="majorEastAsia" w:hAnsi="Times New Roman" w:cs="Times New Roman"/>
          <w:b/>
          <w:spacing w:val="1"/>
          <w:sz w:val="24"/>
          <w:szCs w:val="24"/>
        </w:rPr>
        <w:t>Penanaman</w:t>
      </w:r>
      <w:proofErr w:type="spellEnd"/>
      <w:r w:rsidRPr="00BB64C4">
        <w:rPr>
          <w:rFonts w:ascii="Times New Roman" w:eastAsiaTheme="majorEastAsia" w:hAnsi="Times New Roman" w:cs="Times New Roman"/>
          <w:b/>
          <w:spacing w:val="1"/>
          <w:sz w:val="24"/>
          <w:szCs w:val="24"/>
        </w:rPr>
        <w:t xml:space="preserve"> </w:t>
      </w:r>
      <w:proofErr w:type="spellStart"/>
      <w:r w:rsidRPr="00BB64C4">
        <w:rPr>
          <w:rFonts w:ascii="Times New Roman" w:eastAsiaTheme="majorEastAsia" w:hAnsi="Times New Roman" w:cs="Times New Roman"/>
          <w:b/>
          <w:spacing w:val="1"/>
          <w:sz w:val="24"/>
          <w:szCs w:val="24"/>
        </w:rPr>
        <w:t>Benih</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roofErr w:type="spellEnd"/>
    </w:p>
    <w:p w14:paraId="7B14D9C4" w14:textId="77777777" w:rsidR="00F56A2A" w:rsidRPr="00BB64C4" w:rsidRDefault="00F56A2A" w:rsidP="00BB64C4">
      <w:pPr>
        <w:spacing w:line="240" w:lineRule="auto"/>
        <w:ind w:left="360" w:firstLine="720"/>
        <w:jc w:val="both"/>
        <w:rPr>
          <w:rFonts w:ascii="Times New Roman" w:hAnsi="Times New Roman" w:cs="Times New Roman"/>
          <w:sz w:val="24"/>
          <w:szCs w:val="24"/>
        </w:rPr>
      </w:pPr>
      <w:proofErr w:type="spellStart"/>
      <w:r w:rsidRPr="00BB64C4">
        <w:rPr>
          <w:rFonts w:ascii="Times New Roman" w:hAnsi="Times New Roman" w:cs="Times New Roman"/>
          <w:sz w:val="24"/>
          <w:szCs w:val="24"/>
        </w:rPr>
        <w:t>Penanaman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benih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berbagai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tahapan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sebagai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berikut</w:t>
      </w:r>
      <w:proofErr w:type="spellEnd"/>
      <w:r w:rsidRPr="00BB64C4">
        <w:rPr>
          <w:rFonts w:ascii="Times New Roman" w:hAnsi="Times New Roman" w:cs="Times New Roman"/>
          <w:sz w:val="24"/>
          <w:szCs w:val="24"/>
        </w:rPr>
        <w:t xml:space="preserve"> proses </w:t>
      </w:r>
      <w:proofErr w:type="spellStart"/>
      <w:r w:rsidRPr="00BB64C4">
        <w:rPr>
          <w:rFonts w:ascii="Times New Roman" w:hAnsi="Times New Roman" w:cs="Times New Roman"/>
          <w:sz w:val="24"/>
          <w:szCs w:val="24"/>
        </w:rPr>
        <w:t>tahapannya</w:t>
      </w:r>
      <w:proofErr w:type="spellEnd"/>
      <w:r w:rsidRPr="00BB64C4">
        <w:rPr>
          <w:rFonts w:ascii="Times New Roman" w:hAnsi="Times New Roman" w:cs="Times New Roman"/>
          <w:sz w:val="24"/>
          <w:szCs w:val="24"/>
        </w:rPr>
        <w:t>:</w:t>
      </w:r>
    </w:p>
    <w:p w14:paraId="69F33EF8" w14:textId="77777777" w:rsidR="00F56A2A" w:rsidRPr="00BB64C4" w:rsidRDefault="00F56A2A" w:rsidP="00BB64C4">
      <w:pPr>
        <w:numPr>
          <w:ilvl w:val="1"/>
          <w:numId w:val="7"/>
        </w:numPr>
        <w:spacing w:after="0" w:line="240" w:lineRule="auto"/>
        <w:ind w:left="993" w:hanging="363"/>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Pembuatan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lubang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w:t>
      </w:r>
      <w:proofErr w:type="spellEnd"/>
    </w:p>
    <w:p w14:paraId="33C39938" w14:textId="5A7E669E" w:rsidR="00F56A2A" w:rsidRPr="00BB64C4" w:rsidRDefault="00F56A2A" w:rsidP="00BB64C4">
      <w:pPr>
        <w:spacing w:line="240" w:lineRule="auto"/>
        <w:ind w:left="993" w:firstLine="425"/>
        <w:contextualSpacing/>
        <w:jc w:val="both"/>
        <w:rPr>
          <w:rFonts w:ascii="Times New Roman" w:hAnsi="Times New Roman" w:cs="Times New Roman"/>
          <w:sz w:val="24"/>
          <w:szCs w:val="24"/>
        </w:rPr>
      </w:pPr>
      <w:r w:rsidRPr="00BB64C4">
        <w:rPr>
          <w:rFonts w:ascii="Times New Roman" w:hAnsi="Times New Roman" w:cs="Times New Roman"/>
          <w:sz w:val="24"/>
          <w:szCs w:val="24"/>
          <w:lang w:val="id-ID"/>
        </w:rPr>
        <w:t>L</w:t>
      </w:r>
      <w:proofErr w:type="spellStart"/>
      <w:r w:rsidRPr="00BB64C4">
        <w:rPr>
          <w:rFonts w:ascii="Times New Roman" w:hAnsi="Times New Roman" w:cs="Times New Roman"/>
          <w:sz w:val="24"/>
          <w:szCs w:val="24"/>
        </w:rPr>
        <w:t>ubang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w:t>
      </w:r>
      <w:proofErr w:type="spellEnd"/>
      <w:r w:rsidRPr="00BB64C4">
        <w:rPr>
          <w:rFonts w:ascii="Times New Roman" w:hAnsi="Times New Roman" w:cs="Times New Roman"/>
          <w:sz w:val="24"/>
          <w:szCs w:val="24"/>
        </w:rPr>
        <w:t xml:space="preserve"> pada polybag </w:t>
      </w:r>
      <w:proofErr w:type="spellStart"/>
      <w:r w:rsidRPr="00BB64C4">
        <w:rPr>
          <w:rFonts w:ascii="Times New Roman" w:hAnsi="Times New Roman" w:cs="Times New Roman"/>
          <w:sz w:val="24"/>
          <w:szCs w:val="24"/>
        </w:rPr>
        <w:t>dibuat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berdiameter</w:t>
      </w:r>
      <w:proofErr w:type="spellEnd"/>
      <w:r w:rsidRPr="00BB64C4">
        <w:rPr>
          <w:rFonts w:ascii="Times New Roman" w:hAnsi="Times New Roman" w:cs="Times New Roman"/>
          <w:sz w:val="24"/>
          <w:szCs w:val="24"/>
        </w:rPr>
        <w:t xml:space="preserve"> 4 cm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kedalaman</w:t>
      </w:r>
      <w:proofErr w:type="spellEnd"/>
      <w:r w:rsidRPr="00BB64C4">
        <w:rPr>
          <w:rFonts w:ascii="Times New Roman" w:hAnsi="Times New Roman" w:cs="Times New Roman"/>
          <w:sz w:val="24"/>
          <w:szCs w:val="24"/>
        </w:rPr>
        <w:t xml:space="preserve"> 3 – 5 cm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tujuan</w:t>
      </w:r>
      <w:proofErr w:type="spellEnd"/>
      <w:r w:rsidRPr="00BB64C4">
        <w:rPr>
          <w:rFonts w:ascii="Times New Roman" w:hAnsi="Times New Roman" w:cs="Times New Roman"/>
          <w:sz w:val="24"/>
          <w:szCs w:val="24"/>
        </w:rPr>
        <w:t xml:space="preserve"> agar </w:t>
      </w:r>
      <w:proofErr w:type="spellStart"/>
      <w:r w:rsidRPr="00BB64C4">
        <w:rPr>
          <w:rFonts w:ascii="Times New Roman" w:hAnsi="Times New Roman" w:cs="Times New Roman"/>
          <w:sz w:val="24"/>
          <w:szCs w:val="24"/>
        </w:rPr>
        <w:t>mempermudah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munculnya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radikula</w:t>
      </w:r>
      <w:proofErr w:type="spellEnd"/>
      <w:r w:rsidRPr="00BB64C4">
        <w:rPr>
          <w:rFonts w:ascii="Times New Roman" w:hAnsi="Times New Roman" w:cs="Times New Roman"/>
          <w:sz w:val="24"/>
          <w:szCs w:val="24"/>
        </w:rPr>
        <w:t xml:space="preserve"> dan plumula.</w:t>
      </w:r>
    </w:p>
    <w:p w14:paraId="71D9CD1C" w14:textId="77777777" w:rsidR="00F56A2A" w:rsidRPr="00BB64C4" w:rsidRDefault="00F56A2A" w:rsidP="00BB64C4">
      <w:pPr>
        <w:numPr>
          <w:ilvl w:val="1"/>
          <w:numId w:val="7"/>
        </w:numPr>
        <w:spacing w:after="200" w:line="240" w:lineRule="auto"/>
        <w:ind w:left="993" w:hanging="426"/>
        <w:contextualSpacing/>
        <w:jc w:val="both"/>
        <w:rPr>
          <w:rFonts w:ascii="Times New Roman" w:hAnsi="Times New Roman" w:cs="Times New Roman"/>
          <w:b/>
          <w:sz w:val="24"/>
          <w:szCs w:val="24"/>
        </w:rPr>
      </w:pPr>
      <w:proofErr w:type="spellStart"/>
      <w:r w:rsidRPr="00BB64C4">
        <w:rPr>
          <w:rFonts w:ascii="Times New Roman" w:hAnsi="Times New Roman" w:cs="Times New Roman"/>
          <w:sz w:val="24"/>
          <w:szCs w:val="24"/>
        </w:rPr>
        <w:t>Penanaman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benih</w:t>
      </w:r>
      <w:proofErr w:type="spellEnd"/>
    </w:p>
    <w:p w14:paraId="4B9EAE39" w14:textId="15601EE7" w:rsidR="00F56A2A" w:rsidRPr="00BB64C4" w:rsidRDefault="00F56A2A" w:rsidP="00BB64C4">
      <w:pPr>
        <w:spacing w:line="240" w:lineRule="auto"/>
        <w:ind w:left="900" w:firstLine="540"/>
        <w:jc w:val="both"/>
        <w:rPr>
          <w:rFonts w:ascii="Times New Roman" w:hAnsi="Times New Roman" w:cs="Times New Roman"/>
          <w:sz w:val="24"/>
          <w:szCs w:val="24"/>
        </w:rPr>
      </w:pPr>
      <w:proofErr w:type="spellStart"/>
      <w:r w:rsidRPr="00BB64C4">
        <w:rPr>
          <w:rFonts w:ascii="Times New Roman" w:hAnsi="Times New Roman" w:cs="Times New Roman"/>
          <w:sz w:val="24"/>
          <w:szCs w:val="24"/>
        </w:rPr>
        <w:t>Benih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ditanam</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setiap</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lubang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yaitu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sebanyak</w:t>
      </w:r>
      <w:proofErr w:type="spellEnd"/>
      <w:r w:rsidRPr="00BB64C4">
        <w:rPr>
          <w:rFonts w:ascii="Times New Roman" w:hAnsi="Times New Roman" w:cs="Times New Roman"/>
          <w:sz w:val="24"/>
          <w:szCs w:val="24"/>
        </w:rPr>
        <w:t xml:space="preserve"> </w:t>
      </w:r>
      <w:r w:rsidR="002745FE" w:rsidRPr="00BB64C4">
        <w:rPr>
          <w:rFonts w:ascii="Times New Roman" w:hAnsi="Times New Roman" w:cs="Times New Roman"/>
          <w:sz w:val="24"/>
          <w:szCs w:val="24"/>
        </w:rPr>
        <w:t>2</w:t>
      </w:r>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benih</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bertujuan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mengurangi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resiko</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kembali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sehingga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tumbuh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seragam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tetapi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jika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benih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ketiganya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tumbuh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maka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pemilihan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satu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ketiganya</w:t>
      </w:r>
      <w:proofErr w:type="spellEnd"/>
      <w:r w:rsidRPr="00BB64C4">
        <w:rPr>
          <w:rFonts w:ascii="Times New Roman" w:hAnsi="Times New Roman" w:cs="Times New Roman"/>
          <w:sz w:val="24"/>
          <w:szCs w:val="24"/>
        </w:rPr>
        <w:t>.</w:t>
      </w:r>
    </w:p>
    <w:p w14:paraId="218E8EB6" w14:textId="77777777" w:rsidR="00F56A2A" w:rsidRPr="00BB64C4" w:rsidRDefault="00F56A2A" w:rsidP="00BB64C4">
      <w:pPr>
        <w:numPr>
          <w:ilvl w:val="1"/>
          <w:numId w:val="7"/>
        </w:numPr>
        <w:spacing w:after="200" w:line="240" w:lineRule="auto"/>
        <w:ind w:left="990"/>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Penutup</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lubang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w:t>
      </w:r>
      <w:proofErr w:type="spellEnd"/>
    </w:p>
    <w:p w14:paraId="750592F6" w14:textId="5B9B3CE0" w:rsidR="00F56A2A" w:rsidRPr="00BB64C4" w:rsidRDefault="00F56A2A" w:rsidP="00BB64C4">
      <w:pPr>
        <w:spacing w:line="240" w:lineRule="auto"/>
        <w:ind w:left="900" w:firstLine="540"/>
        <w:jc w:val="both"/>
        <w:rPr>
          <w:rFonts w:ascii="Times New Roman" w:hAnsi="Times New Roman" w:cs="Times New Roman"/>
          <w:sz w:val="24"/>
          <w:szCs w:val="24"/>
        </w:rPr>
      </w:pPr>
      <w:proofErr w:type="spellStart"/>
      <w:r w:rsidRPr="00BB64C4">
        <w:rPr>
          <w:rFonts w:ascii="Times New Roman" w:hAnsi="Times New Roman" w:cs="Times New Roman"/>
          <w:sz w:val="24"/>
          <w:szCs w:val="24"/>
        </w:rPr>
        <w:t>Penutupan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lubang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Ditutup</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menggunakan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abu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gosok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atau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sekam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padi</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bertujuan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untuk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mempermudah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munculnya</w:t>
      </w:r>
      <w:proofErr w:type="spellEnd"/>
      <w:r w:rsidRPr="00BB64C4">
        <w:rPr>
          <w:rFonts w:ascii="Times New Roman" w:hAnsi="Times New Roman" w:cs="Times New Roman"/>
          <w:sz w:val="24"/>
          <w:szCs w:val="24"/>
        </w:rPr>
        <w:t xml:space="preserve"> tunas </w:t>
      </w:r>
      <w:proofErr w:type="spellStart"/>
      <w:r w:rsidRPr="00BB64C4">
        <w:rPr>
          <w:rFonts w:ascii="Times New Roman" w:hAnsi="Times New Roman" w:cs="Times New Roman"/>
          <w:sz w:val="24"/>
          <w:szCs w:val="24"/>
        </w:rPr>
        <w:t>pertama</w:t>
      </w:r>
      <w:proofErr w:type="spellEnd"/>
      <w:r w:rsidRPr="00BB64C4">
        <w:rPr>
          <w:rFonts w:ascii="Times New Roman" w:hAnsi="Times New Roman" w:cs="Times New Roman"/>
          <w:sz w:val="24"/>
          <w:szCs w:val="24"/>
        </w:rPr>
        <w:t xml:space="preserve"> (plumula).</w:t>
      </w:r>
    </w:p>
    <w:p w14:paraId="71E3E611" w14:textId="77777777" w:rsidR="00F56A2A" w:rsidRPr="00BB64C4" w:rsidRDefault="00F56A2A" w:rsidP="00BB64C4">
      <w:pPr>
        <w:keepNext/>
        <w:keepLines/>
        <w:numPr>
          <w:ilvl w:val="0"/>
          <w:numId w:val="15"/>
        </w:numPr>
        <w:spacing w:before="40" w:after="0" w:line="240" w:lineRule="auto"/>
        <w:outlineLvl w:val="2"/>
        <w:rPr>
          <w:rFonts w:ascii="Times New Roman" w:eastAsiaTheme="majorEastAsia" w:hAnsi="Times New Roman" w:cs="Times New Roman"/>
          <w:b/>
          <w:spacing w:val="1"/>
          <w:sz w:val="24"/>
          <w:szCs w:val="24"/>
        </w:rPr>
      </w:pPr>
      <w:bookmarkStart w:id="206" w:name="_Toc58537795"/>
      <w:bookmarkStart w:id="207" w:name="_Toc58538320"/>
      <w:bookmarkStart w:id="208" w:name="_Toc58538560"/>
      <w:bookmarkStart w:id="209" w:name="_Toc58566797"/>
      <w:bookmarkStart w:id="210" w:name="_Toc58567478"/>
      <w:bookmarkStart w:id="211" w:name="_Toc58568338"/>
      <w:bookmarkStart w:id="212" w:name="_Toc58568446"/>
      <w:bookmarkStart w:id="213" w:name="_Toc60691223"/>
      <w:bookmarkStart w:id="214" w:name="_Toc60691393"/>
      <w:bookmarkStart w:id="215" w:name="_Toc60691547"/>
      <w:bookmarkStart w:id="216" w:name="_Toc60692517"/>
      <w:bookmarkStart w:id="217" w:name="_Toc75465693"/>
      <w:bookmarkStart w:id="218" w:name="_Toc78190473"/>
      <w:bookmarkStart w:id="219" w:name="_Toc78455194"/>
      <w:bookmarkStart w:id="220" w:name="_Toc78455272"/>
      <w:bookmarkStart w:id="221" w:name="_Toc79580886"/>
      <w:bookmarkStart w:id="222" w:name="_Toc79581050"/>
      <w:proofErr w:type="spellStart"/>
      <w:r w:rsidRPr="00BB64C4">
        <w:rPr>
          <w:rFonts w:ascii="Times New Roman" w:eastAsiaTheme="majorEastAsia" w:hAnsi="Times New Roman" w:cs="Times New Roman"/>
          <w:b/>
          <w:spacing w:val="1"/>
          <w:sz w:val="24"/>
          <w:szCs w:val="24"/>
        </w:rPr>
        <w:t>Pemeliharaan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roofErr w:type="spellEnd"/>
    </w:p>
    <w:p w14:paraId="4EFE205F" w14:textId="2DB3EB9E" w:rsidR="00F56A2A" w:rsidRPr="00BB64C4" w:rsidRDefault="00F56A2A" w:rsidP="00BB64C4">
      <w:pPr>
        <w:spacing w:line="240" w:lineRule="auto"/>
        <w:ind w:left="360" w:firstLine="720"/>
        <w:jc w:val="both"/>
        <w:rPr>
          <w:rFonts w:ascii="Times New Roman" w:hAnsi="Times New Roman" w:cs="Times New Roman"/>
          <w:sz w:val="24"/>
          <w:szCs w:val="24"/>
        </w:rPr>
      </w:pPr>
      <w:r w:rsidRPr="00BB64C4">
        <w:rPr>
          <w:rFonts w:ascii="Times New Roman" w:hAnsi="Times New Roman" w:cs="Times New Roman"/>
          <w:sz w:val="24"/>
          <w:szCs w:val="24"/>
        </w:rPr>
        <w:t xml:space="preserve">Hal yang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pemeliharaan</w:t>
      </w:r>
      <w:proofErr w:type="spellEnd"/>
      <w:r w:rsidRPr="00BB64C4">
        <w:rPr>
          <w:rFonts w:ascii="Times New Roman" w:hAnsi="Times New Roman" w:cs="Times New Roman"/>
          <w:sz w:val="24"/>
          <w:szCs w:val="24"/>
        </w:rPr>
        <w:t xml:space="preserve"> </w:t>
      </w:r>
      <w:proofErr w:type="spellStart"/>
      <w:proofErr w:type="gramStart"/>
      <w:r w:rsidRPr="00BB64C4">
        <w:rPr>
          <w:rFonts w:ascii="Times New Roman" w:hAnsi="Times New Roman" w:cs="Times New Roman"/>
          <w:sz w:val="24"/>
          <w:szCs w:val="24"/>
        </w:rPr>
        <w:t>meliputi</w:t>
      </w:r>
      <w:proofErr w:type="spellEnd"/>
      <w:r w:rsidR="002745FE" w:rsidRPr="00BB64C4">
        <w:rPr>
          <w:rFonts w:ascii="Times New Roman" w:hAnsi="Times New Roman" w:cs="Times New Roman"/>
          <w:sz w:val="24"/>
          <w:szCs w:val="24"/>
        </w:rPr>
        <w:t xml:space="preserve"> </w:t>
      </w:r>
      <w:r w:rsidRPr="00BB64C4">
        <w:rPr>
          <w:rFonts w:ascii="Times New Roman" w:hAnsi="Times New Roman" w:cs="Times New Roman"/>
          <w:sz w:val="24"/>
          <w:szCs w:val="24"/>
        </w:rPr>
        <w:t>:</w:t>
      </w:r>
      <w:proofErr w:type="gramEnd"/>
    </w:p>
    <w:p w14:paraId="062CC2A5" w14:textId="77777777" w:rsidR="00F56A2A" w:rsidRPr="00BB64C4" w:rsidRDefault="00F56A2A" w:rsidP="00BB64C4">
      <w:pPr>
        <w:numPr>
          <w:ilvl w:val="0"/>
          <w:numId w:val="17"/>
        </w:numPr>
        <w:spacing w:line="240" w:lineRule="auto"/>
        <w:ind w:left="810"/>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Penyiraman</w:t>
      </w:r>
      <w:proofErr w:type="spellEnd"/>
    </w:p>
    <w:p w14:paraId="7E33D727" w14:textId="23D4FC5E" w:rsidR="00F56A2A" w:rsidRPr="00BB64C4" w:rsidRDefault="002745FE" w:rsidP="00BB64C4">
      <w:pPr>
        <w:spacing w:line="240" w:lineRule="auto"/>
        <w:ind w:left="810" w:firstLine="630"/>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lastRenderedPageBreak/>
        <w:t>Di</w:t>
      </w:r>
      <w:r w:rsidR="00F56A2A" w:rsidRPr="00BB64C4">
        <w:rPr>
          <w:rFonts w:ascii="Times New Roman" w:hAnsi="Times New Roman" w:cs="Times New Roman"/>
          <w:sz w:val="24"/>
          <w:szCs w:val="24"/>
        </w:rPr>
        <w:t>lakukan</w:t>
      </w:r>
      <w:proofErr w:type="spellEnd"/>
      <w:r w:rsidR="00F56A2A" w:rsidRPr="00BB64C4">
        <w:rPr>
          <w:rFonts w:ascii="Times New Roman" w:hAnsi="Times New Roman" w:cs="Times New Roman"/>
          <w:sz w:val="24"/>
          <w:szCs w:val="24"/>
        </w:rPr>
        <w:t xml:space="preserve"> </w:t>
      </w:r>
      <w:proofErr w:type="gramStart"/>
      <w:r w:rsidR="00F56A2A" w:rsidRPr="00BB64C4">
        <w:rPr>
          <w:rFonts w:ascii="Times New Roman" w:hAnsi="Times New Roman" w:cs="Times New Roman"/>
          <w:sz w:val="24"/>
          <w:szCs w:val="24"/>
          <w:lang w:val="id-ID"/>
        </w:rPr>
        <w:t>Penyiraman  setiap</w:t>
      </w:r>
      <w:proofErr w:type="gramEnd"/>
      <w:r w:rsidR="00F56A2A" w:rsidRPr="00BB64C4">
        <w:rPr>
          <w:rFonts w:ascii="Times New Roman" w:hAnsi="Times New Roman" w:cs="Times New Roman"/>
          <w:sz w:val="24"/>
          <w:szCs w:val="24"/>
          <w:lang w:val="id-ID"/>
        </w:rPr>
        <w:t xml:space="preserve"> dua kali sehari dengan air secukupnya, yaitu pada pagi hari dan sore hari di masa awal tanam. Selanjutnya, pada saat tanaman buncis sudah mulai tumbuh maka dilakukan adalah mengurangi frekuensi penyiraman, yaitu satu kali sehari. dilakukan di pagi hari saja atau di sore hari saja tergantung curah hujan. </w:t>
      </w:r>
    </w:p>
    <w:p w14:paraId="25D2019C" w14:textId="77777777" w:rsidR="00F56A2A" w:rsidRPr="00BB64C4" w:rsidRDefault="00F56A2A" w:rsidP="00BB64C4">
      <w:pPr>
        <w:numPr>
          <w:ilvl w:val="0"/>
          <w:numId w:val="17"/>
        </w:numPr>
        <w:spacing w:line="240" w:lineRule="auto"/>
        <w:ind w:left="810"/>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Penyulaman</w:t>
      </w:r>
      <w:proofErr w:type="spellEnd"/>
    </w:p>
    <w:p w14:paraId="04947CB1" w14:textId="77777777" w:rsidR="00F56A2A" w:rsidRPr="00BB64C4" w:rsidRDefault="00F56A2A" w:rsidP="00BB64C4">
      <w:pPr>
        <w:spacing w:line="240" w:lineRule="auto"/>
        <w:ind w:left="990" w:firstLine="450"/>
        <w:jc w:val="both"/>
        <w:rPr>
          <w:rFonts w:ascii="Times New Roman" w:hAnsi="Times New Roman" w:cs="Times New Roman"/>
          <w:sz w:val="24"/>
          <w:szCs w:val="24"/>
        </w:rPr>
      </w:pPr>
      <w:r w:rsidRPr="00BB64C4">
        <w:rPr>
          <w:rFonts w:ascii="Times New Roman" w:hAnsi="Times New Roman" w:cs="Times New Roman"/>
          <w:sz w:val="24"/>
          <w:szCs w:val="24"/>
          <w:lang w:val="id-ID"/>
        </w:rPr>
        <w:t xml:space="preserve">Setelah 7 hari penanaman, benih sudah terlihat sudah mulai tumbuh serempak. Tetapi </w:t>
      </w:r>
      <w:r w:rsidRPr="00BB64C4">
        <w:rPr>
          <w:rFonts w:ascii="Times New Roman" w:hAnsi="Times New Roman" w:cs="Times New Roman"/>
          <w:sz w:val="24"/>
          <w:szCs w:val="24"/>
        </w:rPr>
        <w:t>d</w:t>
      </w:r>
      <w:r w:rsidRPr="00BB64C4">
        <w:rPr>
          <w:rFonts w:ascii="Times New Roman" w:hAnsi="Times New Roman" w:cs="Times New Roman"/>
          <w:sz w:val="24"/>
          <w:szCs w:val="24"/>
          <w:lang w:val="id-ID"/>
        </w:rPr>
        <w:t xml:space="preserve">alam </w:t>
      </w:r>
      <w:proofErr w:type="spellStart"/>
      <w:r w:rsidRPr="00BB64C4">
        <w:rPr>
          <w:rFonts w:ascii="Times New Roman" w:hAnsi="Times New Roman" w:cs="Times New Roman"/>
          <w:sz w:val="24"/>
          <w:szCs w:val="24"/>
        </w:rPr>
        <w:t>penelitian</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telah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ada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benih</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tumbuh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normal (</w:t>
      </w:r>
      <w:proofErr w:type="spellStart"/>
      <w:r w:rsidRPr="00BB64C4">
        <w:rPr>
          <w:rFonts w:ascii="Times New Roman" w:hAnsi="Times New Roman" w:cs="Times New Roman"/>
          <w:sz w:val="24"/>
          <w:szCs w:val="24"/>
        </w:rPr>
        <w:t>kerdil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dimana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daun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terlihat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menguning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sehingga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penyulaman</w:t>
      </w:r>
      <w:proofErr w:type="spellEnd"/>
      <w:r w:rsidRPr="00BB64C4">
        <w:rPr>
          <w:rFonts w:ascii="Times New Roman" w:hAnsi="Times New Roman" w:cs="Times New Roman"/>
          <w:sz w:val="24"/>
          <w:szCs w:val="24"/>
        </w:rPr>
        <w:t>.</w:t>
      </w:r>
    </w:p>
    <w:p w14:paraId="4F803C8F" w14:textId="77777777" w:rsidR="00F56A2A" w:rsidRPr="00BB64C4" w:rsidRDefault="00F56A2A" w:rsidP="00BB64C4">
      <w:pPr>
        <w:numPr>
          <w:ilvl w:val="0"/>
          <w:numId w:val="17"/>
        </w:numPr>
        <w:spacing w:line="240" w:lineRule="auto"/>
        <w:ind w:left="810"/>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pemupukan</w:t>
      </w:r>
      <w:proofErr w:type="spellEnd"/>
      <w:r w:rsidRPr="00BB64C4">
        <w:rPr>
          <w:rFonts w:ascii="Times New Roman" w:hAnsi="Times New Roman" w:cs="Times New Roman"/>
          <w:sz w:val="24"/>
          <w:szCs w:val="24"/>
        </w:rPr>
        <w:t xml:space="preserve"> </w:t>
      </w:r>
    </w:p>
    <w:p w14:paraId="05A024E0" w14:textId="116B332F" w:rsidR="00F56A2A" w:rsidRPr="00BB64C4" w:rsidRDefault="00F56A2A" w:rsidP="00BB64C4">
      <w:pPr>
        <w:spacing w:line="240" w:lineRule="auto"/>
        <w:ind w:left="810" w:firstLine="630"/>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Pemupukan</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menggunakan</w:t>
      </w:r>
      <w:proofErr w:type="spellEnd"/>
      <w:r w:rsidRPr="00BB64C4">
        <w:rPr>
          <w:rFonts w:ascii="Times New Roman" w:hAnsi="Times New Roman" w:cs="Times New Roman"/>
          <w:i/>
          <w:sz w:val="24"/>
          <w:szCs w:val="24"/>
        </w:rPr>
        <w:t xml:space="preserve"> </w:t>
      </w:r>
      <w:proofErr w:type="spellStart"/>
      <w:r w:rsidRPr="00BB64C4">
        <w:rPr>
          <w:rFonts w:ascii="Times New Roman" w:hAnsi="Times New Roman" w:cs="Times New Roman"/>
          <w:sz w:val="24"/>
          <w:szCs w:val="24"/>
        </w:rPr>
        <w:t>pupuk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kimia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yaitu</w:t>
      </w:r>
      <w:proofErr w:type="spellEnd"/>
      <w:r w:rsidRPr="00BB64C4">
        <w:rPr>
          <w:rFonts w:ascii="Times New Roman" w:hAnsi="Times New Roman" w:cs="Times New Roman"/>
          <w:sz w:val="24"/>
          <w:szCs w:val="24"/>
        </w:rPr>
        <w:t xml:space="preserve"> NPK 16:16:16 </w:t>
      </w:r>
      <w:proofErr w:type="spellStart"/>
      <w:r w:rsidRPr="00BB64C4">
        <w:rPr>
          <w:rFonts w:ascii="Times New Roman" w:hAnsi="Times New Roman" w:cs="Times New Roman"/>
          <w:sz w:val="24"/>
          <w:szCs w:val="24"/>
        </w:rPr>
        <w:t>diberikan</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dosis</w:t>
      </w:r>
      <w:proofErr w:type="spellEnd"/>
      <w:r w:rsidRPr="00BB64C4">
        <w:rPr>
          <w:rFonts w:ascii="Times New Roman" w:hAnsi="Times New Roman" w:cs="Times New Roman"/>
          <w:sz w:val="24"/>
          <w:szCs w:val="24"/>
        </w:rPr>
        <w:t xml:space="preserve"> 150 kg/ha </w:t>
      </w:r>
      <w:proofErr w:type="spellStart"/>
      <w:r w:rsidRPr="00BB64C4">
        <w:rPr>
          <w:rFonts w:ascii="Times New Roman" w:hAnsi="Times New Roman" w:cs="Times New Roman"/>
          <w:sz w:val="24"/>
          <w:szCs w:val="24"/>
        </w:rPr>
        <w:t>atau</w:t>
      </w:r>
      <w:proofErr w:type="spellEnd"/>
      <w:r w:rsidRPr="00BB64C4">
        <w:rPr>
          <w:rFonts w:ascii="Times New Roman" w:hAnsi="Times New Roman" w:cs="Times New Roman"/>
          <w:sz w:val="24"/>
          <w:szCs w:val="24"/>
        </w:rPr>
        <w:t xml:space="preserve"> 10-15 kg/1000 m</w:t>
      </w:r>
      <w:r w:rsidRPr="00BB64C4">
        <w:rPr>
          <w:rFonts w:ascii="Times New Roman" w:hAnsi="Times New Roman" w:cs="Times New Roman"/>
          <w:sz w:val="24"/>
          <w:szCs w:val="24"/>
          <w:vertAlign w:val="superscript"/>
        </w:rPr>
        <w:t>2</w:t>
      </w:r>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Pemupukan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21 </w:t>
      </w:r>
      <w:proofErr w:type="spellStart"/>
      <w:r w:rsidRPr="00BB64C4">
        <w:rPr>
          <w:rFonts w:ascii="Times New Roman" w:hAnsi="Times New Roman" w:cs="Times New Roman"/>
          <w:sz w:val="24"/>
          <w:szCs w:val="24"/>
        </w:rPr>
        <w:t>hari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setelah</w:t>
      </w:r>
      <w:proofErr w:type="spellEnd"/>
      <w:r w:rsidRPr="00BB64C4">
        <w:rPr>
          <w:rFonts w:ascii="Times New Roman" w:hAnsi="Times New Roman" w:cs="Times New Roman"/>
          <w:sz w:val="24"/>
          <w:szCs w:val="24"/>
        </w:rPr>
        <w:t xml:space="preserve"> </w:t>
      </w:r>
      <w:proofErr w:type="spellStart"/>
      <w:proofErr w:type="gramStart"/>
      <w:r w:rsidRPr="00BB64C4">
        <w:rPr>
          <w:rFonts w:ascii="Times New Roman" w:hAnsi="Times New Roman" w:cs="Times New Roman"/>
          <w:sz w:val="24"/>
          <w:szCs w:val="24"/>
        </w:rPr>
        <w:t>tanam</w:t>
      </w:r>
      <w:proofErr w:type="spellEnd"/>
      <w:r w:rsidRPr="00BB64C4">
        <w:rPr>
          <w:rFonts w:ascii="Times New Roman" w:hAnsi="Times New Roman" w:cs="Times New Roman"/>
          <w:sz w:val="24"/>
          <w:szCs w:val="24"/>
        </w:rPr>
        <w:t xml:space="preserve"> ,</w:t>
      </w:r>
      <w:proofErr w:type="gram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pemupukan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kedua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umur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bunciis</w:t>
      </w:r>
      <w:proofErr w:type="spellEnd"/>
      <w:r w:rsidRPr="00BB64C4">
        <w:rPr>
          <w:rFonts w:ascii="Times New Roman" w:hAnsi="Times New Roman" w:cs="Times New Roman"/>
          <w:sz w:val="24"/>
          <w:szCs w:val="24"/>
        </w:rPr>
        <w:t xml:space="preserve"> 35 </w:t>
      </w:r>
      <w:proofErr w:type="spellStart"/>
      <w:r w:rsidRPr="00BB64C4">
        <w:rPr>
          <w:rFonts w:ascii="Times New Roman" w:hAnsi="Times New Roman" w:cs="Times New Roman"/>
          <w:sz w:val="24"/>
          <w:szCs w:val="24"/>
        </w:rPr>
        <w:t>hari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setelah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mengaplikasikan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kembali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pupuk</w:t>
      </w:r>
      <w:proofErr w:type="spellEnd"/>
      <w:r w:rsidRPr="00BB64C4">
        <w:rPr>
          <w:rFonts w:ascii="Times New Roman" w:hAnsi="Times New Roman" w:cs="Times New Roman"/>
          <w:sz w:val="24"/>
          <w:szCs w:val="24"/>
        </w:rPr>
        <w:t xml:space="preserve"> NPK 16:16:16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dosis</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sama</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pemupukan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pertama</w:t>
      </w:r>
      <w:proofErr w:type="spellEnd"/>
      <w:r w:rsidRPr="00BB64C4">
        <w:rPr>
          <w:rFonts w:ascii="Times New Roman" w:hAnsi="Times New Roman" w:cs="Times New Roman"/>
          <w:sz w:val="24"/>
          <w:szCs w:val="24"/>
        </w:rPr>
        <w:t xml:space="preserve">. </w:t>
      </w:r>
    </w:p>
    <w:p w14:paraId="6BB36091" w14:textId="77777777" w:rsidR="00F56A2A" w:rsidRPr="00BB64C4" w:rsidRDefault="00F56A2A" w:rsidP="00BB64C4">
      <w:pPr>
        <w:numPr>
          <w:ilvl w:val="0"/>
          <w:numId w:val="17"/>
        </w:numPr>
        <w:spacing w:line="240" w:lineRule="auto"/>
        <w:ind w:left="810"/>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Pengendalian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hama</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penyakit</w:t>
      </w:r>
      <w:proofErr w:type="spellEnd"/>
    </w:p>
    <w:p w14:paraId="5B8C878C" w14:textId="25EE5F2A" w:rsidR="00F56A2A" w:rsidRPr="00BB64C4" w:rsidRDefault="00F56A2A" w:rsidP="00BB64C4">
      <w:pPr>
        <w:spacing w:line="240" w:lineRule="auto"/>
        <w:ind w:left="990" w:firstLine="450"/>
        <w:jc w:val="both"/>
        <w:rPr>
          <w:rFonts w:ascii="Times New Roman" w:hAnsi="Times New Roman" w:cs="Times New Roman"/>
          <w:sz w:val="24"/>
          <w:szCs w:val="24"/>
        </w:rPr>
      </w:pPr>
      <w:proofErr w:type="spellStart"/>
      <w:r w:rsidRPr="00BB64C4">
        <w:rPr>
          <w:rFonts w:ascii="Times New Roman" w:hAnsi="Times New Roman" w:cs="Times New Roman"/>
          <w:sz w:val="24"/>
          <w:szCs w:val="24"/>
        </w:rPr>
        <w:t>Pengendalian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hama</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penyakit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survey </w:t>
      </w:r>
      <w:proofErr w:type="spellStart"/>
      <w:r w:rsidRPr="00BB64C4">
        <w:rPr>
          <w:rFonts w:ascii="Times New Roman" w:hAnsi="Times New Roman" w:cs="Times New Roman"/>
          <w:sz w:val="24"/>
          <w:szCs w:val="24"/>
        </w:rPr>
        <w:t>secara</w:t>
      </w:r>
      <w:proofErr w:type="spellEnd"/>
      <w:r w:rsidRPr="00BB64C4">
        <w:rPr>
          <w:rFonts w:ascii="Times New Roman" w:hAnsi="Times New Roman" w:cs="Times New Roman"/>
          <w:sz w:val="24"/>
          <w:szCs w:val="24"/>
        </w:rPr>
        <w:t xml:space="preserve"> visual, </w:t>
      </w:r>
      <w:proofErr w:type="spellStart"/>
      <w:r w:rsidRPr="00BB64C4">
        <w:rPr>
          <w:rFonts w:ascii="Times New Roman" w:hAnsi="Times New Roman" w:cs="Times New Roman"/>
          <w:sz w:val="24"/>
          <w:szCs w:val="24"/>
        </w:rPr>
        <w:t>pengecekan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hama</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penyakit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lastRenderedPageBreak/>
        <w:t>setiap</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hari</w:t>
      </w:r>
      <w:proofErr w:type="spellEnd"/>
      <w:r w:rsidRPr="00BB64C4">
        <w:rPr>
          <w:rFonts w:ascii="Times New Roman" w:hAnsi="Times New Roman" w:cs="Times New Roman"/>
          <w:sz w:val="24"/>
          <w:szCs w:val="24"/>
        </w:rPr>
        <w:t xml:space="preserve">. Hama yang </w:t>
      </w:r>
      <w:proofErr w:type="spellStart"/>
      <w:r w:rsidRPr="00BB64C4">
        <w:rPr>
          <w:rFonts w:ascii="Times New Roman" w:hAnsi="Times New Roman" w:cs="Times New Roman"/>
          <w:sz w:val="24"/>
          <w:szCs w:val="24"/>
        </w:rPr>
        <w:t>menyerang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tersebut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yaitu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belalang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gejala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serangan</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disebabkan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belalang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tersebut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yaitu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terlihat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daunnya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dimakan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sehingga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daun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w:t>
      </w:r>
      <w:proofErr w:type="spellStart"/>
      <w:proofErr w:type="gramStart"/>
      <w:r w:rsidRPr="00BB64C4">
        <w:rPr>
          <w:rFonts w:ascii="Times New Roman" w:hAnsi="Times New Roman" w:cs="Times New Roman"/>
          <w:sz w:val="24"/>
          <w:szCs w:val="24"/>
        </w:rPr>
        <w:t>tersebut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bolong</w:t>
      </w:r>
      <w:proofErr w:type="gramEnd"/>
      <w:r w:rsidRPr="00BB64C4">
        <w:rPr>
          <w:rFonts w:ascii="Times New Roman" w:hAnsi="Times New Roman" w:cs="Times New Roman"/>
          <w:sz w:val="24"/>
          <w:szCs w:val="24"/>
        </w:rPr>
        <w:t>-bolong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Kemudian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dikendal</w:t>
      </w:r>
      <w:r w:rsidR="00CA4B5B" w:rsidRPr="00BB64C4">
        <w:rPr>
          <w:rFonts w:ascii="Times New Roman" w:hAnsi="Times New Roman" w:cs="Times New Roman"/>
          <w:sz w:val="24"/>
          <w:szCs w:val="24"/>
        </w:rPr>
        <w:t>i</w:t>
      </w:r>
      <w:r w:rsidRPr="00BB64C4">
        <w:rPr>
          <w:rFonts w:ascii="Times New Roman" w:hAnsi="Times New Roman" w:cs="Times New Roman"/>
          <w:sz w:val="24"/>
          <w:szCs w:val="24"/>
        </w:rPr>
        <w:t>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menggunakan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postin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dosis</w:t>
      </w:r>
      <w:proofErr w:type="spellEnd"/>
      <w:r w:rsidRPr="00BB64C4">
        <w:rPr>
          <w:rFonts w:ascii="Times New Roman" w:hAnsi="Times New Roman" w:cs="Times New Roman"/>
          <w:sz w:val="24"/>
          <w:szCs w:val="24"/>
        </w:rPr>
        <w:t xml:space="preserve"> 1ml/L air. </w:t>
      </w:r>
      <w:proofErr w:type="spellStart"/>
      <w:r w:rsidRPr="00BB64C4">
        <w:rPr>
          <w:rFonts w:ascii="Times New Roman" w:hAnsi="Times New Roman" w:cs="Times New Roman"/>
          <w:sz w:val="24"/>
          <w:szCs w:val="24"/>
        </w:rPr>
        <w:t>Kemudian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disemprot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hingga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merata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keseluruh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bagian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w:t>
      </w:r>
    </w:p>
    <w:p w14:paraId="3938DCDA" w14:textId="77777777" w:rsidR="00F56A2A" w:rsidRPr="00BB64C4" w:rsidRDefault="00F56A2A" w:rsidP="00BB64C4">
      <w:pPr>
        <w:numPr>
          <w:ilvl w:val="0"/>
          <w:numId w:val="17"/>
        </w:numPr>
        <w:spacing w:line="240" w:lineRule="auto"/>
        <w:ind w:left="810"/>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Penyiangan</w:t>
      </w:r>
      <w:proofErr w:type="spellEnd"/>
    </w:p>
    <w:p w14:paraId="557D6C9D" w14:textId="5FA7F26E" w:rsidR="00F56A2A" w:rsidRPr="00BB64C4" w:rsidRDefault="00F56A2A" w:rsidP="00BB64C4">
      <w:pPr>
        <w:spacing w:line="240" w:lineRule="auto"/>
        <w:ind w:left="990" w:firstLine="450"/>
        <w:jc w:val="both"/>
        <w:rPr>
          <w:rFonts w:ascii="Times New Roman" w:hAnsi="Times New Roman" w:cs="Times New Roman"/>
          <w:sz w:val="24"/>
          <w:szCs w:val="24"/>
        </w:rPr>
      </w:pPr>
      <w:proofErr w:type="spellStart"/>
      <w:r w:rsidRPr="00BB64C4">
        <w:rPr>
          <w:rFonts w:ascii="Times New Roman" w:hAnsi="Times New Roman" w:cs="Times New Roman"/>
          <w:sz w:val="24"/>
          <w:szCs w:val="24"/>
        </w:rPr>
        <w:t>Penyiangan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mecabuti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rumput</w:t>
      </w:r>
      <w:proofErr w:type="spellEnd"/>
      <w:r w:rsidRPr="00BB64C4">
        <w:rPr>
          <w:rFonts w:ascii="Times New Roman" w:hAnsi="Times New Roman" w:cs="Times New Roman"/>
          <w:sz w:val="24"/>
          <w:szCs w:val="24"/>
        </w:rPr>
        <w:t>/</w:t>
      </w:r>
      <w:proofErr w:type="spellStart"/>
      <w:r w:rsidRPr="00BB64C4">
        <w:rPr>
          <w:rFonts w:ascii="Times New Roman" w:hAnsi="Times New Roman" w:cs="Times New Roman"/>
          <w:sz w:val="24"/>
          <w:szCs w:val="24"/>
        </w:rPr>
        <w:t>gulma</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terdapat</w:t>
      </w:r>
      <w:proofErr w:type="spellEnd"/>
      <w:r w:rsidRPr="00BB64C4">
        <w:rPr>
          <w:rFonts w:ascii="Times New Roman" w:hAnsi="Times New Roman" w:cs="Times New Roman"/>
          <w:sz w:val="24"/>
          <w:szCs w:val="24"/>
        </w:rPr>
        <w:t xml:space="preserve"> di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polybag. </w:t>
      </w:r>
    </w:p>
    <w:p w14:paraId="47BC9F92" w14:textId="77777777" w:rsidR="00F56A2A" w:rsidRPr="00BB64C4" w:rsidRDefault="00F56A2A" w:rsidP="00BB64C4">
      <w:pPr>
        <w:numPr>
          <w:ilvl w:val="0"/>
          <w:numId w:val="17"/>
        </w:numPr>
        <w:spacing w:line="240" w:lineRule="auto"/>
        <w:ind w:left="810"/>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Pemasangan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Ajir</w:t>
      </w:r>
      <w:proofErr w:type="spellEnd"/>
    </w:p>
    <w:p w14:paraId="2A428A65" w14:textId="77777777" w:rsidR="00F56A2A" w:rsidRPr="00BB64C4" w:rsidRDefault="00F56A2A" w:rsidP="00BB64C4">
      <w:pPr>
        <w:spacing w:after="200" w:line="240" w:lineRule="auto"/>
        <w:ind w:left="990"/>
        <w:contextualSpacing/>
        <w:jc w:val="both"/>
        <w:rPr>
          <w:rFonts w:ascii="Times New Roman" w:hAnsi="Times New Roman" w:cs="Times New Roman"/>
          <w:sz w:val="24"/>
          <w:szCs w:val="24"/>
          <w:lang w:val="id-ID"/>
        </w:rPr>
      </w:pPr>
      <w:r w:rsidRPr="00BB64C4">
        <w:rPr>
          <w:rFonts w:ascii="Times New Roman" w:hAnsi="Times New Roman" w:cs="Times New Roman"/>
          <w:sz w:val="24"/>
          <w:szCs w:val="24"/>
        </w:rPr>
        <w:tab/>
        <w:t xml:space="preserve"> </w:t>
      </w:r>
      <w:proofErr w:type="spellStart"/>
      <w:r w:rsidRPr="00BB64C4">
        <w:rPr>
          <w:rFonts w:ascii="Times New Roman" w:hAnsi="Times New Roman" w:cs="Times New Roman"/>
          <w:sz w:val="24"/>
          <w:szCs w:val="24"/>
        </w:rPr>
        <w:t>Ajir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dibuat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bambu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tinggi</w:t>
      </w:r>
      <w:proofErr w:type="spellEnd"/>
      <w:r w:rsidRPr="00BB64C4">
        <w:rPr>
          <w:rFonts w:ascii="Times New Roman" w:hAnsi="Times New Roman" w:cs="Times New Roman"/>
          <w:sz w:val="24"/>
          <w:szCs w:val="24"/>
        </w:rPr>
        <w:t xml:space="preserve"> 2,5 meter. </w:t>
      </w:r>
      <w:proofErr w:type="spellStart"/>
      <w:r w:rsidRPr="00BB64C4">
        <w:rPr>
          <w:rFonts w:ascii="Times New Roman" w:hAnsi="Times New Roman" w:cs="Times New Roman"/>
          <w:sz w:val="24"/>
          <w:szCs w:val="24"/>
        </w:rPr>
        <w:t>Ajir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dipasang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ketika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tinggi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kira-kira</w:t>
      </w:r>
      <w:proofErr w:type="spellEnd"/>
      <w:r w:rsidRPr="00BB64C4">
        <w:rPr>
          <w:rFonts w:ascii="Times New Roman" w:hAnsi="Times New Roman" w:cs="Times New Roman"/>
          <w:sz w:val="24"/>
          <w:szCs w:val="24"/>
        </w:rPr>
        <w:t xml:space="preserve"> 25 cm </w:t>
      </w:r>
      <w:proofErr w:type="spellStart"/>
      <w:r w:rsidRPr="00BB64C4">
        <w:rPr>
          <w:rFonts w:ascii="Times New Roman" w:hAnsi="Times New Roman" w:cs="Times New Roman"/>
          <w:sz w:val="24"/>
          <w:szCs w:val="24"/>
        </w:rPr>
        <w:t>cara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pemasangan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ajir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adalah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menancapkan</w:t>
      </w:r>
      <w:proofErr w:type="spellEnd"/>
      <w:r w:rsidRPr="00BB64C4">
        <w:rPr>
          <w:rFonts w:ascii="Times New Roman" w:hAnsi="Times New Roman" w:cs="Times New Roman"/>
          <w:sz w:val="24"/>
          <w:szCs w:val="24"/>
        </w:rPr>
        <w:t xml:space="preserve"> salah </w:t>
      </w:r>
      <w:proofErr w:type="spellStart"/>
      <w:r w:rsidRPr="00BB64C4">
        <w:rPr>
          <w:rFonts w:ascii="Times New Roman" w:hAnsi="Times New Roman" w:cs="Times New Roman"/>
          <w:sz w:val="24"/>
          <w:szCs w:val="24"/>
        </w:rPr>
        <w:t>satu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ujung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bambu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tanah</w:t>
      </w:r>
      <w:proofErr w:type="spellEnd"/>
      <w:r w:rsidRPr="00BB64C4">
        <w:rPr>
          <w:rFonts w:ascii="Times New Roman" w:hAnsi="Times New Roman" w:cs="Times New Roman"/>
          <w:sz w:val="24"/>
          <w:szCs w:val="24"/>
        </w:rPr>
        <w:t xml:space="preserve"> di masing-masing </w:t>
      </w:r>
      <w:proofErr w:type="spellStart"/>
      <w:r w:rsidRPr="00BB64C4">
        <w:rPr>
          <w:rFonts w:ascii="Times New Roman" w:hAnsi="Times New Roman" w:cs="Times New Roman"/>
          <w:sz w:val="24"/>
          <w:szCs w:val="24"/>
        </w:rPr>
        <w:t>lubang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secara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kuat</w:t>
      </w:r>
      <w:proofErr w:type="spellEnd"/>
    </w:p>
    <w:p w14:paraId="55C3FCD0" w14:textId="77777777" w:rsidR="00F56A2A" w:rsidRPr="00BB64C4" w:rsidRDefault="00F56A2A" w:rsidP="00BB64C4">
      <w:pPr>
        <w:keepNext/>
        <w:keepLines/>
        <w:numPr>
          <w:ilvl w:val="0"/>
          <w:numId w:val="15"/>
        </w:numPr>
        <w:spacing w:before="40" w:after="0" w:line="240" w:lineRule="auto"/>
        <w:outlineLvl w:val="2"/>
        <w:rPr>
          <w:rFonts w:ascii="Times New Roman" w:eastAsiaTheme="majorEastAsia" w:hAnsi="Times New Roman" w:cs="Times New Roman"/>
          <w:b/>
          <w:spacing w:val="1"/>
          <w:sz w:val="24"/>
          <w:szCs w:val="24"/>
        </w:rPr>
      </w:pPr>
      <w:bookmarkStart w:id="223" w:name="_Toc58537796"/>
      <w:bookmarkStart w:id="224" w:name="_Toc58538321"/>
      <w:bookmarkStart w:id="225" w:name="_Toc58538561"/>
      <w:bookmarkStart w:id="226" w:name="_Toc58566798"/>
      <w:bookmarkStart w:id="227" w:name="_Toc58567479"/>
      <w:bookmarkStart w:id="228" w:name="_Toc58568339"/>
      <w:bookmarkStart w:id="229" w:name="_Toc58568447"/>
      <w:bookmarkStart w:id="230" w:name="_Toc60691224"/>
      <w:bookmarkStart w:id="231" w:name="_Toc60691394"/>
      <w:bookmarkStart w:id="232" w:name="_Toc60691548"/>
      <w:bookmarkStart w:id="233" w:name="_Toc60692518"/>
      <w:bookmarkStart w:id="234" w:name="_Toc75465694"/>
      <w:bookmarkStart w:id="235" w:name="_Toc78190474"/>
      <w:bookmarkStart w:id="236" w:name="_Toc78455195"/>
      <w:bookmarkStart w:id="237" w:name="_Toc78455273"/>
      <w:bookmarkStart w:id="238" w:name="_Toc79580887"/>
      <w:bookmarkStart w:id="239" w:name="_Toc79581051"/>
      <w:proofErr w:type="spellStart"/>
      <w:r w:rsidRPr="00BB64C4">
        <w:rPr>
          <w:rFonts w:ascii="Times New Roman" w:eastAsiaTheme="majorEastAsia" w:hAnsi="Times New Roman" w:cs="Times New Roman"/>
          <w:b/>
          <w:spacing w:val="1"/>
          <w:sz w:val="24"/>
          <w:szCs w:val="24"/>
        </w:rPr>
        <w:t>Panen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roofErr w:type="spellEnd"/>
    </w:p>
    <w:p w14:paraId="5AC69346" w14:textId="77777777" w:rsidR="00F56A2A" w:rsidRPr="00BB64C4" w:rsidRDefault="00F56A2A" w:rsidP="00BB64C4">
      <w:pPr>
        <w:tabs>
          <w:tab w:val="left" w:pos="360"/>
        </w:tabs>
        <w:spacing w:before="240" w:line="240" w:lineRule="auto"/>
        <w:ind w:left="360" w:firstLine="720"/>
        <w:jc w:val="both"/>
        <w:rPr>
          <w:rFonts w:ascii="Times New Roman" w:hAnsi="Times New Roman" w:cs="Times New Roman"/>
          <w:sz w:val="24"/>
          <w:szCs w:val="24"/>
        </w:rPr>
      </w:pP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memasuki</w:t>
      </w:r>
      <w:proofErr w:type="spellEnd"/>
      <w:r w:rsidRPr="00BB64C4">
        <w:rPr>
          <w:rFonts w:ascii="Times New Roman" w:hAnsi="Times New Roman" w:cs="Times New Roman"/>
          <w:sz w:val="24"/>
          <w:szCs w:val="24"/>
        </w:rPr>
        <w:t xml:space="preserve"> masa </w:t>
      </w:r>
      <w:proofErr w:type="spellStart"/>
      <w:r w:rsidRPr="00BB64C4">
        <w:rPr>
          <w:rFonts w:ascii="Times New Roman" w:hAnsi="Times New Roman" w:cs="Times New Roman"/>
          <w:sz w:val="24"/>
          <w:szCs w:val="24"/>
        </w:rPr>
        <w:t>panen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ketika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sudah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mencapai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usia</w:t>
      </w:r>
      <w:proofErr w:type="spellEnd"/>
      <w:r w:rsidRPr="00BB64C4">
        <w:rPr>
          <w:rFonts w:ascii="Times New Roman" w:hAnsi="Times New Roman" w:cs="Times New Roman"/>
          <w:sz w:val="24"/>
          <w:szCs w:val="24"/>
        </w:rPr>
        <w:t xml:space="preserve"> 47 </w:t>
      </w:r>
      <w:proofErr w:type="spellStart"/>
      <w:r w:rsidRPr="00BB64C4">
        <w:rPr>
          <w:rFonts w:ascii="Times New Roman" w:hAnsi="Times New Roman" w:cs="Times New Roman"/>
          <w:sz w:val="24"/>
          <w:szCs w:val="24"/>
        </w:rPr>
        <w:t>sampai</w:t>
      </w:r>
      <w:proofErr w:type="spellEnd"/>
      <w:r w:rsidRPr="00BB64C4">
        <w:rPr>
          <w:rFonts w:ascii="Times New Roman" w:hAnsi="Times New Roman" w:cs="Times New Roman"/>
          <w:sz w:val="24"/>
          <w:szCs w:val="24"/>
        </w:rPr>
        <w:t xml:space="preserve"> 74 </w:t>
      </w:r>
      <w:proofErr w:type="spellStart"/>
      <w:r w:rsidRPr="00BB64C4">
        <w:rPr>
          <w:rFonts w:ascii="Times New Roman" w:hAnsi="Times New Roman" w:cs="Times New Roman"/>
          <w:sz w:val="24"/>
          <w:szCs w:val="24"/>
        </w:rPr>
        <w:t>hari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sejak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pemanenan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selama</w:t>
      </w:r>
      <w:proofErr w:type="spellEnd"/>
      <w:r w:rsidRPr="00BB64C4">
        <w:rPr>
          <w:rFonts w:ascii="Times New Roman" w:hAnsi="Times New Roman" w:cs="Times New Roman"/>
          <w:sz w:val="24"/>
          <w:szCs w:val="24"/>
        </w:rPr>
        <w:t xml:space="preserve"> 5 kali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interval </w:t>
      </w:r>
      <w:proofErr w:type="spellStart"/>
      <w:r w:rsidRPr="00BB64C4">
        <w:rPr>
          <w:rFonts w:ascii="Times New Roman" w:hAnsi="Times New Roman" w:cs="Times New Roman"/>
          <w:sz w:val="24"/>
          <w:szCs w:val="24"/>
        </w:rPr>
        <w:t>waktu</w:t>
      </w:r>
      <w:proofErr w:type="spellEnd"/>
      <w:r w:rsidRPr="00BB64C4">
        <w:rPr>
          <w:rFonts w:ascii="Times New Roman" w:hAnsi="Times New Roman" w:cs="Times New Roman"/>
          <w:sz w:val="24"/>
          <w:szCs w:val="24"/>
        </w:rPr>
        <w:t xml:space="preserve"> 5 </w:t>
      </w:r>
      <w:proofErr w:type="spellStart"/>
      <w:r w:rsidRPr="00BB64C4">
        <w:rPr>
          <w:rFonts w:ascii="Times New Roman" w:hAnsi="Times New Roman" w:cs="Times New Roman"/>
          <w:sz w:val="24"/>
          <w:szCs w:val="24"/>
        </w:rPr>
        <w:t>hari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sekali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Ciri-ciri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siap</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panen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adalah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sebagai</w:t>
      </w:r>
      <w:proofErr w:type="spellEnd"/>
      <w:r w:rsidRPr="00BB64C4">
        <w:rPr>
          <w:rFonts w:ascii="Times New Roman" w:hAnsi="Times New Roman" w:cs="Times New Roman"/>
          <w:sz w:val="24"/>
          <w:szCs w:val="24"/>
        </w:rPr>
        <w:t xml:space="preserve"> </w:t>
      </w:r>
      <w:proofErr w:type="spellStart"/>
      <w:proofErr w:type="gramStart"/>
      <w:r w:rsidRPr="00BB64C4">
        <w:rPr>
          <w:rFonts w:ascii="Times New Roman" w:hAnsi="Times New Roman" w:cs="Times New Roman"/>
          <w:sz w:val="24"/>
          <w:szCs w:val="24"/>
        </w:rPr>
        <w:t>berikut</w:t>
      </w:r>
      <w:proofErr w:type="spellEnd"/>
      <w:r w:rsidRPr="00BB64C4">
        <w:rPr>
          <w:rFonts w:ascii="Times New Roman" w:hAnsi="Times New Roman" w:cs="Times New Roman"/>
          <w:sz w:val="24"/>
          <w:szCs w:val="24"/>
        </w:rPr>
        <w:t xml:space="preserve"> :</w:t>
      </w:r>
      <w:proofErr w:type="gramEnd"/>
    </w:p>
    <w:p w14:paraId="0F0CCADC" w14:textId="77777777" w:rsidR="00F56A2A" w:rsidRPr="00BB64C4" w:rsidRDefault="00F56A2A" w:rsidP="00BB64C4">
      <w:pPr>
        <w:pStyle w:val="ListParagraph"/>
        <w:numPr>
          <w:ilvl w:val="0"/>
          <w:numId w:val="9"/>
        </w:numPr>
        <w:tabs>
          <w:tab w:val="clear" w:pos="720"/>
          <w:tab w:val="num" w:pos="1170"/>
        </w:tabs>
        <w:spacing w:before="240" w:after="200" w:line="240" w:lineRule="auto"/>
        <w:ind w:left="1260"/>
        <w:jc w:val="both"/>
        <w:rPr>
          <w:rFonts w:ascii="Times New Roman" w:hAnsi="Times New Roman" w:cs="Times New Roman"/>
          <w:sz w:val="24"/>
          <w:szCs w:val="24"/>
        </w:rPr>
      </w:pPr>
      <w:proofErr w:type="spellStart"/>
      <w:r w:rsidRPr="00BB64C4">
        <w:rPr>
          <w:rFonts w:ascii="Times New Roman" w:hAnsi="Times New Roman" w:cs="Times New Roman"/>
          <w:sz w:val="24"/>
          <w:szCs w:val="24"/>
          <w:shd w:val="clear" w:color="auto" w:fill="FFFFFF"/>
        </w:rPr>
        <w:lastRenderedPageBreak/>
        <w:t>Polong</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berwarna</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hijau</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muda</w:t>
      </w:r>
      <w:proofErr w:type="spellEnd"/>
      <w:r w:rsidRPr="00BB64C4">
        <w:rPr>
          <w:rFonts w:ascii="Times New Roman" w:hAnsi="Times New Roman" w:cs="Times New Roman"/>
          <w:sz w:val="24"/>
          <w:szCs w:val="24"/>
          <w:shd w:val="clear" w:color="auto" w:fill="FFFFFF"/>
        </w:rPr>
        <w:t>.</w:t>
      </w:r>
    </w:p>
    <w:p w14:paraId="78CF1902" w14:textId="77777777" w:rsidR="00F56A2A" w:rsidRPr="00BB64C4" w:rsidRDefault="00F56A2A" w:rsidP="00BB64C4">
      <w:pPr>
        <w:pStyle w:val="ListParagraph"/>
        <w:numPr>
          <w:ilvl w:val="0"/>
          <w:numId w:val="9"/>
        </w:numPr>
        <w:tabs>
          <w:tab w:val="clear" w:pos="720"/>
          <w:tab w:val="num" w:pos="1170"/>
        </w:tabs>
        <w:spacing w:before="240" w:after="200" w:line="240" w:lineRule="auto"/>
        <w:ind w:left="1260"/>
        <w:jc w:val="both"/>
        <w:rPr>
          <w:rFonts w:ascii="Times New Roman" w:hAnsi="Times New Roman" w:cs="Times New Roman"/>
          <w:sz w:val="24"/>
          <w:szCs w:val="24"/>
        </w:rPr>
      </w:pPr>
      <w:proofErr w:type="spellStart"/>
      <w:r w:rsidRPr="00BB64C4">
        <w:rPr>
          <w:rFonts w:ascii="Times New Roman" w:hAnsi="Times New Roman" w:cs="Times New Roman"/>
          <w:sz w:val="24"/>
          <w:szCs w:val="24"/>
          <w:shd w:val="clear" w:color="auto" w:fill="FFFFFF"/>
        </w:rPr>
        <w:t>Tekstur</w:t>
      </w:r>
      <w:proofErr w:type="spellEnd"/>
      <w:r w:rsidRPr="00BB64C4">
        <w:rPr>
          <w:rFonts w:ascii="Times New Roman" w:hAnsi="Times New Roman" w:cs="Times New Roman"/>
          <w:sz w:val="24"/>
          <w:szCs w:val="24"/>
          <w:shd w:val="clear" w:color="auto" w:fill="FFFFFF"/>
        </w:rPr>
        <w:t xml:space="preserve"> pada </w:t>
      </w:r>
      <w:proofErr w:type="spellStart"/>
      <w:r w:rsidRPr="00BB64C4">
        <w:rPr>
          <w:rFonts w:ascii="Times New Roman" w:hAnsi="Times New Roman" w:cs="Times New Roman"/>
          <w:sz w:val="24"/>
          <w:szCs w:val="24"/>
          <w:shd w:val="clear" w:color="auto" w:fill="FFFFFF"/>
        </w:rPr>
        <w:t>permukaan</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kulit</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polong</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kasar</w:t>
      </w:r>
      <w:proofErr w:type="spellEnd"/>
    </w:p>
    <w:p w14:paraId="3BFF5FAE" w14:textId="77777777" w:rsidR="00F56A2A" w:rsidRPr="00BB64C4" w:rsidRDefault="00F56A2A" w:rsidP="00BB64C4">
      <w:pPr>
        <w:pStyle w:val="ListParagraph"/>
        <w:numPr>
          <w:ilvl w:val="0"/>
          <w:numId w:val="9"/>
        </w:numPr>
        <w:tabs>
          <w:tab w:val="clear" w:pos="720"/>
          <w:tab w:val="num" w:pos="1170"/>
        </w:tabs>
        <w:spacing w:before="240" w:after="200" w:line="240" w:lineRule="auto"/>
        <w:ind w:left="1260"/>
        <w:jc w:val="both"/>
        <w:rPr>
          <w:rFonts w:ascii="Times New Roman" w:hAnsi="Times New Roman" w:cs="Times New Roman"/>
          <w:sz w:val="24"/>
          <w:szCs w:val="24"/>
        </w:rPr>
      </w:pPr>
      <w:proofErr w:type="spellStart"/>
      <w:r w:rsidRPr="00BB64C4">
        <w:rPr>
          <w:rFonts w:ascii="Times New Roman" w:hAnsi="Times New Roman" w:cs="Times New Roman"/>
          <w:sz w:val="24"/>
          <w:szCs w:val="24"/>
          <w:shd w:val="clear" w:color="auto" w:fill="FFFFFF"/>
        </w:rPr>
        <w:t>Biji</w:t>
      </w:r>
      <w:proofErr w:type="spellEnd"/>
      <w:r w:rsidRPr="00BB64C4">
        <w:rPr>
          <w:rFonts w:ascii="Times New Roman" w:hAnsi="Times New Roman" w:cs="Times New Roman"/>
          <w:sz w:val="24"/>
          <w:szCs w:val="24"/>
          <w:shd w:val="clear" w:color="auto" w:fill="FFFFFF"/>
        </w:rPr>
        <w:t xml:space="preserve"> yang </w:t>
      </w:r>
      <w:proofErr w:type="spellStart"/>
      <w:r w:rsidRPr="00BB64C4">
        <w:rPr>
          <w:rFonts w:ascii="Times New Roman" w:hAnsi="Times New Roman" w:cs="Times New Roman"/>
          <w:sz w:val="24"/>
          <w:szCs w:val="24"/>
          <w:shd w:val="clear" w:color="auto" w:fill="FFFFFF"/>
        </w:rPr>
        <w:t>ada</w:t>
      </w:r>
      <w:proofErr w:type="spellEnd"/>
      <w:r w:rsidRPr="00BB64C4">
        <w:rPr>
          <w:rFonts w:ascii="Times New Roman" w:hAnsi="Times New Roman" w:cs="Times New Roman"/>
          <w:sz w:val="24"/>
          <w:szCs w:val="24"/>
          <w:shd w:val="clear" w:color="auto" w:fill="FFFFFF"/>
        </w:rPr>
        <w:t xml:space="preserve"> di </w:t>
      </w:r>
      <w:proofErr w:type="spellStart"/>
      <w:r w:rsidRPr="00BB64C4">
        <w:rPr>
          <w:rFonts w:ascii="Times New Roman" w:hAnsi="Times New Roman" w:cs="Times New Roman"/>
          <w:sz w:val="24"/>
          <w:szCs w:val="24"/>
          <w:shd w:val="clear" w:color="auto" w:fill="FFFFFF"/>
        </w:rPr>
        <w:t>dalam</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polong</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belum</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menonjol</w:t>
      </w:r>
      <w:proofErr w:type="spellEnd"/>
      <w:r w:rsidRPr="00BB64C4">
        <w:rPr>
          <w:rFonts w:ascii="Times New Roman" w:hAnsi="Times New Roman" w:cs="Times New Roman"/>
          <w:sz w:val="24"/>
          <w:szCs w:val="24"/>
          <w:shd w:val="clear" w:color="auto" w:fill="FFFFFF"/>
        </w:rPr>
        <w:t>.</w:t>
      </w:r>
    </w:p>
    <w:p w14:paraId="4F067D16" w14:textId="77777777" w:rsidR="00F56A2A" w:rsidRPr="00BB64C4" w:rsidRDefault="00F56A2A" w:rsidP="00BB64C4">
      <w:pPr>
        <w:pStyle w:val="ListParagraph"/>
        <w:numPr>
          <w:ilvl w:val="0"/>
          <w:numId w:val="9"/>
        </w:numPr>
        <w:tabs>
          <w:tab w:val="clear" w:pos="720"/>
          <w:tab w:val="num" w:pos="1170"/>
        </w:tabs>
        <w:spacing w:before="240" w:after="200" w:line="240" w:lineRule="auto"/>
        <w:ind w:left="1260"/>
        <w:jc w:val="both"/>
        <w:rPr>
          <w:rFonts w:ascii="Times New Roman" w:hAnsi="Times New Roman" w:cs="Times New Roman"/>
          <w:sz w:val="24"/>
          <w:szCs w:val="24"/>
        </w:rPr>
      </w:pPr>
      <w:proofErr w:type="spellStart"/>
      <w:r w:rsidRPr="00BB64C4">
        <w:rPr>
          <w:rFonts w:ascii="Times New Roman" w:hAnsi="Times New Roman" w:cs="Times New Roman"/>
          <w:sz w:val="24"/>
          <w:szCs w:val="24"/>
          <w:shd w:val="clear" w:color="auto" w:fill="FFFFFF"/>
        </w:rPr>
        <w:t>Polong</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belum</w:t>
      </w:r>
      <w:proofErr w:type="spellEnd"/>
      <w:r w:rsidRPr="00BB64C4">
        <w:rPr>
          <w:rFonts w:ascii="Times New Roman" w:hAnsi="Times New Roman" w:cs="Times New Roman"/>
          <w:sz w:val="24"/>
          <w:szCs w:val="24"/>
          <w:shd w:val="clear" w:color="auto" w:fill="FFFFFF"/>
        </w:rPr>
        <w:t xml:space="preserve"> </w:t>
      </w:r>
      <w:proofErr w:type="spellStart"/>
      <w:r w:rsidRPr="00BB64C4">
        <w:rPr>
          <w:rFonts w:ascii="Times New Roman" w:hAnsi="Times New Roman" w:cs="Times New Roman"/>
          <w:sz w:val="24"/>
          <w:szCs w:val="24"/>
          <w:shd w:val="clear" w:color="auto" w:fill="FFFFFF"/>
        </w:rPr>
        <w:t>berserat</w:t>
      </w:r>
      <w:proofErr w:type="spellEnd"/>
    </w:p>
    <w:p w14:paraId="101CC7D1" w14:textId="77777777" w:rsidR="00F56A2A" w:rsidRPr="00BB64C4" w:rsidRDefault="00F56A2A" w:rsidP="00BB64C4">
      <w:pPr>
        <w:tabs>
          <w:tab w:val="left" w:pos="1170"/>
        </w:tabs>
        <w:spacing w:before="240" w:after="200" w:line="240" w:lineRule="auto"/>
        <w:ind w:left="1170"/>
        <w:contextualSpacing/>
        <w:jc w:val="both"/>
        <w:rPr>
          <w:rFonts w:ascii="Times New Roman" w:hAnsi="Times New Roman" w:cs="Times New Roman"/>
          <w:sz w:val="24"/>
          <w:szCs w:val="24"/>
        </w:rPr>
      </w:pPr>
    </w:p>
    <w:p w14:paraId="60FF553A" w14:textId="67427F15" w:rsidR="00F56A2A" w:rsidRPr="00BB64C4" w:rsidRDefault="00F56A2A" w:rsidP="00BB64C4">
      <w:pPr>
        <w:keepNext/>
        <w:keepLines/>
        <w:numPr>
          <w:ilvl w:val="0"/>
          <w:numId w:val="13"/>
        </w:numPr>
        <w:spacing w:before="40" w:after="0" w:line="240" w:lineRule="auto"/>
        <w:jc w:val="center"/>
        <w:outlineLvl w:val="1"/>
        <w:rPr>
          <w:rFonts w:ascii="Times New Roman" w:eastAsiaTheme="majorEastAsia" w:hAnsi="Times New Roman" w:cs="Times New Roman"/>
          <w:b/>
          <w:spacing w:val="1"/>
          <w:sz w:val="24"/>
          <w:szCs w:val="24"/>
        </w:rPr>
      </w:pPr>
      <w:bookmarkStart w:id="240" w:name="_Toc58537797"/>
      <w:bookmarkStart w:id="241" w:name="_Toc58538322"/>
      <w:bookmarkStart w:id="242" w:name="_Toc58538562"/>
      <w:bookmarkStart w:id="243" w:name="_Toc58566799"/>
      <w:bookmarkStart w:id="244" w:name="_Toc58567480"/>
      <w:bookmarkStart w:id="245" w:name="_Toc58568340"/>
      <w:bookmarkStart w:id="246" w:name="_Toc58568448"/>
      <w:bookmarkStart w:id="247" w:name="_Toc60691225"/>
      <w:bookmarkStart w:id="248" w:name="_Toc60691395"/>
      <w:bookmarkStart w:id="249" w:name="_Toc60691549"/>
      <w:bookmarkStart w:id="250" w:name="_Toc60692519"/>
      <w:bookmarkStart w:id="251" w:name="_Toc75465695"/>
      <w:bookmarkStart w:id="252" w:name="_Toc78190475"/>
      <w:bookmarkStart w:id="253" w:name="_Toc78455196"/>
      <w:bookmarkStart w:id="254" w:name="_Toc78455274"/>
      <w:bookmarkStart w:id="255" w:name="_Toc79580888"/>
      <w:bookmarkStart w:id="256" w:name="_Toc79581052"/>
      <w:proofErr w:type="spellStart"/>
      <w:r w:rsidRPr="00BB64C4">
        <w:rPr>
          <w:rFonts w:ascii="Times New Roman" w:eastAsiaTheme="majorEastAsia" w:hAnsi="Times New Roman" w:cs="Times New Roman"/>
          <w:b/>
          <w:sz w:val="24"/>
          <w:szCs w:val="24"/>
        </w:rPr>
        <w:t>Variabel</w:t>
      </w:r>
      <w:proofErr w:type="spellEnd"/>
      <w:r w:rsidRPr="00BB64C4">
        <w:rPr>
          <w:rFonts w:ascii="Times New Roman" w:eastAsiaTheme="majorEastAsia" w:hAnsi="Times New Roman" w:cs="Times New Roman"/>
          <w:b/>
          <w:sz w:val="24"/>
          <w:szCs w:val="24"/>
        </w:rPr>
        <w:t xml:space="preserve"> </w:t>
      </w:r>
      <w:proofErr w:type="spellStart"/>
      <w:r w:rsidRPr="00BB64C4">
        <w:rPr>
          <w:rFonts w:ascii="Times New Roman" w:eastAsiaTheme="majorEastAsia" w:hAnsi="Times New Roman" w:cs="Times New Roman"/>
          <w:b/>
          <w:sz w:val="24"/>
          <w:szCs w:val="24"/>
        </w:rPr>
        <w:t>Pengama</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00B56D45" w:rsidRPr="00BB64C4">
        <w:rPr>
          <w:rFonts w:ascii="Times New Roman" w:eastAsiaTheme="majorEastAsia" w:hAnsi="Times New Roman" w:cs="Times New Roman"/>
          <w:b/>
          <w:sz w:val="24"/>
          <w:szCs w:val="24"/>
        </w:rPr>
        <w:t>tan</w:t>
      </w:r>
      <w:proofErr w:type="spellEnd"/>
    </w:p>
    <w:p w14:paraId="4B27A7E6" w14:textId="77777777" w:rsidR="00F56A2A" w:rsidRPr="00BB64C4" w:rsidRDefault="00F56A2A" w:rsidP="00BB64C4">
      <w:pPr>
        <w:keepNext/>
        <w:keepLines/>
        <w:spacing w:before="40" w:after="0" w:line="240" w:lineRule="auto"/>
        <w:ind w:left="1800"/>
        <w:outlineLvl w:val="1"/>
        <w:rPr>
          <w:rFonts w:ascii="Times New Roman" w:eastAsiaTheme="majorEastAsia" w:hAnsi="Times New Roman" w:cs="Times New Roman"/>
          <w:b/>
          <w:spacing w:val="1"/>
          <w:sz w:val="24"/>
          <w:szCs w:val="24"/>
        </w:rPr>
      </w:pPr>
    </w:p>
    <w:p w14:paraId="3E757C3E" w14:textId="77777777" w:rsidR="00F56A2A" w:rsidRPr="00BB64C4" w:rsidRDefault="00F56A2A" w:rsidP="00BB64C4">
      <w:pPr>
        <w:numPr>
          <w:ilvl w:val="0"/>
          <w:numId w:val="16"/>
        </w:numPr>
        <w:spacing w:after="200" w:line="240" w:lineRule="auto"/>
        <w:ind w:left="1710" w:hanging="450"/>
        <w:contextualSpacing/>
        <w:rPr>
          <w:rFonts w:ascii="Times New Roman" w:hAnsi="Times New Roman" w:cs="Times New Roman"/>
          <w:b/>
          <w:spacing w:val="1"/>
          <w:sz w:val="24"/>
          <w:szCs w:val="24"/>
        </w:rPr>
      </w:pPr>
      <w:bookmarkStart w:id="257" w:name="_Toc60691226"/>
      <w:bookmarkStart w:id="258" w:name="_Toc60691396"/>
      <w:bookmarkStart w:id="259" w:name="_Toc60691550"/>
      <w:bookmarkStart w:id="260" w:name="_Toc60692520"/>
      <w:proofErr w:type="spellStart"/>
      <w:r w:rsidRPr="00BB64C4">
        <w:rPr>
          <w:rFonts w:ascii="Times New Roman" w:eastAsiaTheme="majorEastAsia" w:hAnsi="Times New Roman" w:cs="Times New Roman"/>
          <w:b/>
          <w:sz w:val="24"/>
          <w:szCs w:val="24"/>
        </w:rPr>
        <w:t>Variabel</w:t>
      </w:r>
      <w:proofErr w:type="spellEnd"/>
      <w:r w:rsidRPr="00BB64C4">
        <w:rPr>
          <w:rFonts w:ascii="Times New Roman" w:eastAsiaTheme="majorEastAsia" w:hAnsi="Times New Roman" w:cs="Times New Roman"/>
          <w:b/>
          <w:sz w:val="24"/>
          <w:szCs w:val="24"/>
        </w:rPr>
        <w:t xml:space="preserve"> </w:t>
      </w:r>
      <w:proofErr w:type="spellStart"/>
      <w:r w:rsidRPr="00BB64C4">
        <w:rPr>
          <w:rFonts w:ascii="Times New Roman" w:eastAsiaTheme="majorEastAsia" w:hAnsi="Times New Roman" w:cs="Times New Roman"/>
          <w:b/>
          <w:sz w:val="24"/>
          <w:szCs w:val="24"/>
        </w:rPr>
        <w:t>Pertumbuhan</w:t>
      </w:r>
      <w:bookmarkEnd w:id="257"/>
      <w:bookmarkEnd w:id="258"/>
      <w:bookmarkEnd w:id="259"/>
      <w:bookmarkEnd w:id="260"/>
      <w:proofErr w:type="spellEnd"/>
    </w:p>
    <w:p w14:paraId="3C2C3F20" w14:textId="77777777" w:rsidR="00F56A2A" w:rsidRPr="00BB64C4" w:rsidRDefault="00F56A2A" w:rsidP="00BB64C4">
      <w:pPr>
        <w:numPr>
          <w:ilvl w:val="0"/>
          <w:numId w:val="14"/>
        </w:numPr>
        <w:tabs>
          <w:tab w:val="left" w:pos="450"/>
        </w:tabs>
        <w:spacing w:line="240" w:lineRule="auto"/>
        <w:ind w:hanging="1800"/>
        <w:contextualSpacing/>
        <w:rPr>
          <w:rFonts w:ascii="Times New Roman" w:hAnsi="Times New Roman" w:cs="Times New Roman"/>
          <w:sz w:val="24"/>
          <w:szCs w:val="24"/>
        </w:rPr>
      </w:pPr>
      <w:r w:rsidRPr="00BB64C4">
        <w:rPr>
          <w:rFonts w:ascii="Times New Roman" w:hAnsi="Times New Roman" w:cs="Times New Roman"/>
          <w:sz w:val="24"/>
          <w:szCs w:val="24"/>
        </w:rPr>
        <w:t xml:space="preserve">Tinggi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
    <w:p w14:paraId="087E77FC" w14:textId="77777777" w:rsidR="00F56A2A" w:rsidRPr="00BB64C4" w:rsidRDefault="00F56A2A" w:rsidP="00BB64C4">
      <w:pPr>
        <w:tabs>
          <w:tab w:val="left" w:pos="1080"/>
        </w:tabs>
        <w:spacing w:line="240" w:lineRule="auto"/>
        <w:ind w:left="450"/>
        <w:contextualSpacing/>
        <w:jc w:val="both"/>
        <w:rPr>
          <w:rFonts w:ascii="Times New Roman" w:hAnsi="Times New Roman" w:cs="Times New Roman"/>
          <w:sz w:val="24"/>
          <w:szCs w:val="24"/>
        </w:rPr>
      </w:pPr>
      <w:r w:rsidRPr="00BB64C4">
        <w:rPr>
          <w:rFonts w:ascii="Times New Roman" w:hAnsi="Times New Roman" w:cs="Times New Roman"/>
          <w:sz w:val="24"/>
          <w:szCs w:val="24"/>
        </w:rPr>
        <w:tab/>
        <w:t xml:space="preserve">Tinggi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diukur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cara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mengukur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mulai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pangkal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sampai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titik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tertinggi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Pengukuran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tinggi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sebanyak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empat</w:t>
      </w:r>
      <w:proofErr w:type="spellEnd"/>
      <w:r w:rsidRPr="00BB64C4">
        <w:rPr>
          <w:rFonts w:ascii="Times New Roman" w:hAnsi="Times New Roman" w:cs="Times New Roman"/>
          <w:sz w:val="24"/>
          <w:szCs w:val="24"/>
        </w:rPr>
        <w:t xml:space="preserve"> kali </w:t>
      </w:r>
      <w:proofErr w:type="spellStart"/>
      <w:r w:rsidRPr="00BB64C4">
        <w:rPr>
          <w:rFonts w:ascii="Times New Roman" w:hAnsi="Times New Roman" w:cs="Times New Roman"/>
          <w:sz w:val="24"/>
          <w:szCs w:val="24"/>
        </w:rPr>
        <w:t>yaitu</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minggu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w:t>
      </w:r>
      <w:proofErr w:type="spellEnd"/>
      <w:r w:rsidRPr="00BB64C4">
        <w:rPr>
          <w:rFonts w:ascii="Times New Roman" w:hAnsi="Times New Roman" w:cs="Times New Roman"/>
          <w:sz w:val="24"/>
          <w:szCs w:val="24"/>
        </w:rPr>
        <w:t xml:space="preserve"> 2,3,4, dan 5 </w:t>
      </w:r>
      <w:proofErr w:type="spellStart"/>
      <w:r w:rsidRPr="00BB64C4">
        <w:rPr>
          <w:rFonts w:ascii="Times New Roman" w:hAnsi="Times New Roman" w:cs="Times New Roman"/>
          <w:sz w:val="24"/>
          <w:szCs w:val="24"/>
        </w:rPr>
        <w:t>minggu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setelah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w:t>
      </w:r>
      <w:proofErr w:type="spellEnd"/>
      <w:r w:rsidRPr="00BB64C4">
        <w:rPr>
          <w:rFonts w:ascii="Times New Roman" w:hAnsi="Times New Roman" w:cs="Times New Roman"/>
          <w:sz w:val="24"/>
          <w:szCs w:val="24"/>
        </w:rPr>
        <w:t xml:space="preserve"> (MST), </w:t>
      </w:r>
      <w:proofErr w:type="spellStart"/>
      <w:r w:rsidRPr="00BB64C4">
        <w:rPr>
          <w:rFonts w:ascii="Times New Roman" w:hAnsi="Times New Roman" w:cs="Times New Roman"/>
          <w:sz w:val="24"/>
          <w:szCs w:val="24"/>
        </w:rPr>
        <w:t>pengukuran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sampel</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hasilnya</w:t>
      </w:r>
      <w:proofErr w:type="spellEnd"/>
      <w:r w:rsidRPr="00BB64C4">
        <w:rPr>
          <w:rFonts w:ascii="Times New Roman" w:hAnsi="Times New Roman" w:cs="Times New Roman"/>
          <w:sz w:val="24"/>
          <w:szCs w:val="24"/>
        </w:rPr>
        <w:t xml:space="preserve"> di rata-rata.</w:t>
      </w:r>
    </w:p>
    <w:p w14:paraId="76CDAB5A" w14:textId="77777777" w:rsidR="00F56A2A" w:rsidRPr="00BB64C4" w:rsidRDefault="00F56A2A" w:rsidP="00BB64C4">
      <w:pPr>
        <w:numPr>
          <w:ilvl w:val="0"/>
          <w:numId w:val="14"/>
        </w:numPr>
        <w:tabs>
          <w:tab w:val="left" w:pos="450"/>
        </w:tabs>
        <w:spacing w:line="240" w:lineRule="auto"/>
        <w:ind w:hanging="1800"/>
        <w:contextualSpacing/>
        <w:rPr>
          <w:rFonts w:ascii="Times New Roman" w:hAnsi="Times New Roman" w:cs="Times New Roman"/>
          <w:sz w:val="24"/>
          <w:szCs w:val="24"/>
        </w:rPr>
      </w:pPr>
      <w:proofErr w:type="spellStart"/>
      <w:r w:rsidRPr="00BB64C4">
        <w:rPr>
          <w:rFonts w:ascii="Times New Roman" w:hAnsi="Times New Roman" w:cs="Times New Roman"/>
          <w:sz w:val="24"/>
          <w:szCs w:val="24"/>
        </w:rPr>
        <w:t>jumlah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daun</w:t>
      </w:r>
      <w:proofErr w:type="spellEnd"/>
    </w:p>
    <w:p w14:paraId="4B338D5C" w14:textId="77777777" w:rsidR="00F56A2A" w:rsidRPr="00BB64C4" w:rsidRDefault="00F56A2A" w:rsidP="00BB64C4">
      <w:pPr>
        <w:tabs>
          <w:tab w:val="left" w:pos="720"/>
        </w:tabs>
        <w:spacing w:line="240" w:lineRule="auto"/>
        <w:ind w:left="720"/>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Pengamatan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jumlah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daun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cara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menghitung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seluruh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jumlah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daun</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Pengamatan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minggu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w:t>
      </w:r>
      <w:proofErr w:type="spellEnd"/>
      <w:r w:rsidRPr="00BB64C4">
        <w:rPr>
          <w:rFonts w:ascii="Times New Roman" w:hAnsi="Times New Roman" w:cs="Times New Roman"/>
          <w:sz w:val="24"/>
          <w:szCs w:val="24"/>
        </w:rPr>
        <w:t xml:space="preserve"> 2, 3, 4 dan 5 </w:t>
      </w:r>
      <w:proofErr w:type="spellStart"/>
      <w:r w:rsidRPr="00BB64C4">
        <w:rPr>
          <w:rFonts w:ascii="Times New Roman" w:hAnsi="Times New Roman" w:cs="Times New Roman"/>
          <w:sz w:val="24"/>
          <w:szCs w:val="24"/>
        </w:rPr>
        <w:t>pengamatan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sampel</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hasilnya</w:t>
      </w:r>
      <w:proofErr w:type="spellEnd"/>
      <w:r w:rsidRPr="00BB64C4">
        <w:rPr>
          <w:rFonts w:ascii="Times New Roman" w:hAnsi="Times New Roman" w:cs="Times New Roman"/>
          <w:sz w:val="24"/>
          <w:szCs w:val="24"/>
        </w:rPr>
        <w:t xml:space="preserve"> di rata-rata.</w:t>
      </w:r>
      <w:r w:rsidRPr="00BB64C4">
        <w:rPr>
          <w:rFonts w:ascii="Times New Roman" w:hAnsi="Times New Roman" w:cs="Times New Roman"/>
          <w:sz w:val="24"/>
          <w:szCs w:val="24"/>
        </w:rPr>
        <w:tab/>
      </w:r>
    </w:p>
    <w:p w14:paraId="13C2F165" w14:textId="77777777" w:rsidR="00F56A2A" w:rsidRPr="00BB64C4" w:rsidRDefault="00F56A2A" w:rsidP="00BB64C4">
      <w:pPr>
        <w:numPr>
          <w:ilvl w:val="0"/>
          <w:numId w:val="14"/>
        </w:numPr>
        <w:tabs>
          <w:tab w:val="left" w:pos="450"/>
        </w:tabs>
        <w:spacing w:line="240" w:lineRule="auto"/>
        <w:ind w:hanging="1800"/>
        <w:contextualSpacing/>
        <w:rPr>
          <w:rFonts w:ascii="Times New Roman" w:hAnsi="Times New Roman" w:cs="Times New Roman"/>
          <w:sz w:val="24"/>
          <w:szCs w:val="24"/>
        </w:rPr>
      </w:pPr>
      <w:proofErr w:type="spellStart"/>
      <w:r w:rsidRPr="00BB64C4">
        <w:rPr>
          <w:rFonts w:ascii="Times New Roman" w:hAnsi="Times New Roman" w:cs="Times New Roman"/>
          <w:sz w:val="24"/>
          <w:szCs w:val="24"/>
        </w:rPr>
        <w:t>Umur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berbunga</w:t>
      </w:r>
      <w:proofErr w:type="spellEnd"/>
      <w:r w:rsidRPr="00BB64C4">
        <w:rPr>
          <w:rFonts w:ascii="Times New Roman" w:hAnsi="Times New Roman" w:cs="Times New Roman"/>
          <w:sz w:val="24"/>
          <w:szCs w:val="24"/>
        </w:rPr>
        <w:t xml:space="preserve"> </w:t>
      </w:r>
    </w:p>
    <w:p w14:paraId="38B3638B" w14:textId="77777777" w:rsidR="00F56A2A" w:rsidRPr="00BB64C4" w:rsidRDefault="00F56A2A" w:rsidP="00BB64C4">
      <w:pPr>
        <w:pStyle w:val="ListParagraph"/>
        <w:spacing w:line="240" w:lineRule="auto"/>
        <w:ind w:firstLine="540"/>
        <w:jc w:val="both"/>
        <w:rPr>
          <w:rFonts w:ascii="Times New Roman" w:hAnsi="Times New Roman" w:cs="Times New Roman"/>
          <w:sz w:val="24"/>
          <w:szCs w:val="24"/>
        </w:rPr>
      </w:pPr>
      <w:proofErr w:type="spellStart"/>
      <w:r w:rsidRPr="00BB64C4">
        <w:rPr>
          <w:rFonts w:ascii="Times New Roman" w:hAnsi="Times New Roman" w:cs="Times New Roman"/>
          <w:sz w:val="24"/>
          <w:szCs w:val="24"/>
        </w:rPr>
        <w:lastRenderedPageBreak/>
        <w:t>Umur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berbunga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adalah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waktu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dimana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terlihat</w:t>
      </w:r>
      <w:proofErr w:type="spellEnd"/>
      <w:r w:rsidRPr="00BB64C4">
        <w:rPr>
          <w:rFonts w:ascii="Times New Roman" w:hAnsi="Times New Roman" w:cs="Times New Roman"/>
          <w:sz w:val="24"/>
          <w:szCs w:val="24"/>
        </w:rPr>
        <w:t xml:space="preserve"> 50 %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tiap</w:t>
      </w:r>
      <w:proofErr w:type="spellEnd"/>
      <w:r w:rsidRPr="00BB64C4">
        <w:rPr>
          <w:rFonts w:ascii="Times New Roman" w:hAnsi="Times New Roman" w:cs="Times New Roman"/>
          <w:sz w:val="24"/>
          <w:szCs w:val="24"/>
        </w:rPr>
        <w:t xml:space="preserve"> unit </w:t>
      </w:r>
      <w:proofErr w:type="spellStart"/>
      <w:r w:rsidRPr="00BB64C4">
        <w:rPr>
          <w:rFonts w:ascii="Times New Roman" w:hAnsi="Times New Roman" w:cs="Times New Roman"/>
          <w:sz w:val="24"/>
          <w:szCs w:val="24"/>
        </w:rPr>
        <w:t>perlakuan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sudah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berbunga</w:t>
      </w:r>
      <w:proofErr w:type="spellEnd"/>
      <w:r w:rsidRPr="00BB64C4">
        <w:rPr>
          <w:rFonts w:ascii="Times New Roman" w:hAnsi="Times New Roman" w:cs="Times New Roman"/>
          <w:sz w:val="24"/>
          <w:szCs w:val="24"/>
        </w:rPr>
        <w:t xml:space="preserve">. Cara </w:t>
      </w:r>
      <w:proofErr w:type="spellStart"/>
      <w:r w:rsidRPr="00BB64C4">
        <w:rPr>
          <w:rFonts w:ascii="Times New Roman" w:hAnsi="Times New Roman" w:cs="Times New Roman"/>
          <w:sz w:val="24"/>
          <w:szCs w:val="24"/>
        </w:rPr>
        <w:t>pengamatan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dicatat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tanggal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saat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terlihat</w:t>
      </w:r>
      <w:proofErr w:type="spellEnd"/>
      <w:r w:rsidRPr="00BB64C4">
        <w:rPr>
          <w:rFonts w:ascii="Times New Roman" w:hAnsi="Times New Roman" w:cs="Times New Roman"/>
          <w:sz w:val="24"/>
          <w:szCs w:val="24"/>
        </w:rPr>
        <w:t xml:space="preserve"> 50% </w:t>
      </w:r>
      <w:proofErr w:type="spellStart"/>
      <w:r w:rsidRPr="00BB64C4">
        <w:rPr>
          <w:rFonts w:ascii="Times New Roman" w:hAnsi="Times New Roman" w:cs="Times New Roman"/>
          <w:sz w:val="24"/>
          <w:szCs w:val="24"/>
        </w:rPr>
        <w:t>populasi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berbunga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kemudian</w:t>
      </w:r>
      <w:proofErr w:type="spellEnd"/>
      <w:r w:rsidRPr="00BB64C4">
        <w:rPr>
          <w:rFonts w:ascii="Times New Roman" w:hAnsi="Times New Roman" w:cs="Times New Roman"/>
          <w:sz w:val="24"/>
          <w:szCs w:val="24"/>
        </w:rPr>
        <w:t xml:space="preserve"> data </w:t>
      </w:r>
      <w:proofErr w:type="spellStart"/>
      <w:r w:rsidRPr="00BB64C4">
        <w:rPr>
          <w:rFonts w:ascii="Times New Roman" w:hAnsi="Times New Roman" w:cs="Times New Roman"/>
          <w:sz w:val="24"/>
          <w:szCs w:val="24"/>
        </w:rPr>
        <w:t>umur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berbunga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diperoleh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menghitung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jumah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saat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sampai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tanggal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saat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terlihat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tiap</w:t>
      </w:r>
      <w:proofErr w:type="spellEnd"/>
      <w:r w:rsidRPr="00BB64C4">
        <w:rPr>
          <w:rFonts w:ascii="Times New Roman" w:hAnsi="Times New Roman" w:cs="Times New Roman"/>
          <w:sz w:val="24"/>
          <w:szCs w:val="24"/>
        </w:rPr>
        <w:t xml:space="preserve"> unit </w:t>
      </w:r>
      <w:proofErr w:type="spellStart"/>
      <w:r w:rsidRPr="00BB64C4">
        <w:rPr>
          <w:rFonts w:ascii="Times New Roman" w:hAnsi="Times New Roman" w:cs="Times New Roman"/>
          <w:sz w:val="24"/>
          <w:szCs w:val="24"/>
        </w:rPr>
        <w:t>perlakuan</w:t>
      </w:r>
      <w:proofErr w:type="spellEnd"/>
      <w:r w:rsidRPr="00BB64C4">
        <w:rPr>
          <w:rFonts w:ascii="Times New Roman" w:hAnsi="Times New Roman" w:cs="Times New Roman"/>
          <w:sz w:val="24"/>
          <w:szCs w:val="24"/>
        </w:rPr>
        <w:t xml:space="preserve"> 50% </w:t>
      </w:r>
      <w:proofErr w:type="spellStart"/>
      <w:r w:rsidRPr="00BB64C4">
        <w:rPr>
          <w:rFonts w:ascii="Times New Roman" w:hAnsi="Times New Roman" w:cs="Times New Roman"/>
          <w:sz w:val="24"/>
          <w:szCs w:val="24"/>
        </w:rPr>
        <w:t>populasi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berbunga</w:t>
      </w:r>
      <w:proofErr w:type="spellEnd"/>
      <w:r w:rsidRPr="00BB64C4">
        <w:rPr>
          <w:rFonts w:ascii="Times New Roman" w:hAnsi="Times New Roman" w:cs="Times New Roman"/>
          <w:sz w:val="24"/>
          <w:szCs w:val="24"/>
        </w:rPr>
        <w:t>.</w:t>
      </w:r>
    </w:p>
    <w:p w14:paraId="54FE99A5" w14:textId="77777777" w:rsidR="00F56A2A" w:rsidRPr="00BB64C4" w:rsidRDefault="00F56A2A" w:rsidP="00BB64C4">
      <w:pPr>
        <w:numPr>
          <w:ilvl w:val="0"/>
          <w:numId w:val="14"/>
        </w:numPr>
        <w:tabs>
          <w:tab w:val="left" w:pos="450"/>
        </w:tabs>
        <w:spacing w:line="240" w:lineRule="auto"/>
        <w:ind w:hanging="1800"/>
        <w:contextualSpacing/>
        <w:rPr>
          <w:rFonts w:ascii="Times New Roman" w:hAnsi="Times New Roman" w:cs="Times New Roman"/>
          <w:sz w:val="24"/>
          <w:szCs w:val="24"/>
        </w:rPr>
      </w:pPr>
      <w:proofErr w:type="spellStart"/>
      <w:r w:rsidRPr="00BB64C4">
        <w:rPr>
          <w:rFonts w:ascii="Times New Roman" w:hAnsi="Times New Roman" w:cs="Times New Roman"/>
          <w:sz w:val="24"/>
          <w:szCs w:val="24"/>
        </w:rPr>
        <w:t>Bobot</w:t>
      </w:r>
      <w:proofErr w:type="spellEnd"/>
      <w:r w:rsidRPr="00BB64C4">
        <w:rPr>
          <w:rFonts w:ascii="Times New Roman" w:hAnsi="Times New Roman" w:cs="Times New Roman"/>
          <w:sz w:val="24"/>
          <w:szCs w:val="24"/>
        </w:rPr>
        <w:t xml:space="preserve"> segar </w:t>
      </w:r>
      <w:proofErr w:type="spellStart"/>
      <w:r w:rsidRPr="00BB64C4">
        <w:rPr>
          <w:rFonts w:ascii="Times New Roman" w:hAnsi="Times New Roman" w:cs="Times New Roman"/>
          <w:sz w:val="24"/>
          <w:szCs w:val="24"/>
        </w:rPr>
        <w:t>Tanaman</w:t>
      </w:r>
      <w:proofErr w:type="spellEnd"/>
    </w:p>
    <w:p w14:paraId="46593A17" w14:textId="77777777" w:rsidR="00F56A2A" w:rsidRPr="00BB64C4" w:rsidRDefault="00F56A2A" w:rsidP="00BB64C4">
      <w:pPr>
        <w:tabs>
          <w:tab w:val="left" w:pos="450"/>
          <w:tab w:val="left" w:pos="1260"/>
        </w:tabs>
        <w:spacing w:line="240" w:lineRule="auto"/>
        <w:ind w:left="360" w:firstLine="900"/>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Pengukuran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bobot</w:t>
      </w:r>
      <w:proofErr w:type="spellEnd"/>
      <w:r w:rsidRPr="00BB64C4">
        <w:rPr>
          <w:rFonts w:ascii="Times New Roman" w:hAnsi="Times New Roman" w:cs="Times New Roman"/>
          <w:sz w:val="24"/>
          <w:szCs w:val="24"/>
        </w:rPr>
        <w:t xml:space="preserve"> segar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terhadap</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korban </w:t>
      </w:r>
      <w:proofErr w:type="spellStart"/>
      <w:r w:rsidRPr="00BB64C4">
        <w:rPr>
          <w:rFonts w:ascii="Times New Roman" w:hAnsi="Times New Roman" w:cs="Times New Roman"/>
          <w:sz w:val="24"/>
          <w:szCs w:val="24"/>
        </w:rPr>
        <w:t>yaitu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dikorbankan</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saat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memasuki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fase</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berbunga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ditimbang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seluruh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bagiannya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akar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hingga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tajuknya</w:t>
      </w:r>
      <w:proofErr w:type="spellEnd"/>
      <w:r w:rsidRPr="00BB64C4">
        <w:rPr>
          <w:rFonts w:ascii="Times New Roman" w:hAnsi="Times New Roman" w:cs="Times New Roman"/>
          <w:sz w:val="24"/>
          <w:szCs w:val="24"/>
        </w:rPr>
        <w:t>.</w:t>
      </w:r>
    </w:p>
    <w:p w14:paraId="68165474" w14:textId="77777777" w:rsidR="00F56A2A" w:rsidRPr="00BB64C4" w:rsidRDefault="00F56A2A" w:rsidP="00BB64C4">
      <w:pPr>
        <w:numPr>
          <w:ilvl w:val="0"/>
          <w:numId w:val="14"/>
        </w:numPr>
        <w:tabs>
          <w:tab w:val="left" w:pos="450"/>
        </w:tabs>
        <w:spacing w:line="240" w:lineRule="auto"/>
        <w:ind w:hanging="1800"/>
        <w:contextualSpacing/>
        <w:rPr>
          <w:rFonts w:ascii="Times New Roman" w:hAnsi="Times New Roman" w:cs="Times New Roman"/>
          <w:sz w:val="24"/>
          <w:szCs w:val="24"/>
        </w:rPr>
      </w:pPr>
      <w:proofErr w:type="spellStart"/>
      <w:r w:rsidRPr="00BB64C4">
        <w:rPr>
          <w:rFonts w:ascii="Times New Roman" w:hAnsi="Times New Roman" w:cs="Times New Roman"/>
          <w:sz w:val="24"/>
          <w:szCs w:val="24"/>
        </w:rPr>
        <w:t>Bobot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kering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p>
    <w:p w14:paraId="3BB2C6A6" w14:textId="1E0C9049" w:rsidR="00F56A2A" w:rsidRPr="00BB64C4" w:rsidRDefault="00F56A2A" w:rsidP="00BB64C4">
      <w:pPr>
        <w:tabs>
          <w:tab w:val="left" w:pos="450"/>
          <w:tab w:val="left" w:pos="1260"/>
        </w:tabs>
        <w:spacing w:line="240" w:lineRule="auto"/>
        <w:ind w:left="360" w:firstLine="900"/>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sudah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ditimbang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bobot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segarnya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kemudian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dikeringkan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menggunakan</w:t>
      </w:r>
      <w:proofErr w:type="spellEnd"/>
      <w:r w:rsidRPr="00BB64C4">
        <w:rPr>
          <w:rFonts w:ascii="Times New Roman" w:hAnsi="Times New Roman" w:cs="Times New Roman"/>
          <w:sz w:val="24"/>
          <w:szCs w:val="24"/>
        </w:rPr>
        <w:t xml:space="preserve"> oven pada </w:t>
      </w:r>
      <w:proofErr w:type="spellStart"/>
      <w:r w:rsidRPr="00BB64C4">
        <w:rPr>
          <w:rFonts w:ascii="Times New Roman" w:hAnsi="Times New Roman" w:cs="Times New Roman"/>
          <w:sz w:val="24"/>
          <w:szCs w:val="24"/>
        </w:rPr>
        <w:t>suhu</w:t>
      </w:r>
      <w:proofErr w:type="spellEnd"/>
      <w:r w:rsidRPr="00BB64C4">
        <w:rPr>
          <w:rFonts w:ascii="Times New Roman" w:hAnsi="Times New Roman" w:cs="Times New Roman"/>
          <w:sz w:val="24"/>
          <w:szCs w:val="24"/>
        </w:rPr>
        <w:t xml:space="preserve"> 80 0C </w:t>
      </w:r>
      <w:proofErr w:type="spellStart"/>
      <w:r w:rsidRPr="00BB64C4">
        <w:rPr>
          <w:rFonts w:ascii="Times New Roman" w:hAnsi="Times New Roman" w:cs="Times New Roman"/>
          <w:sz w:val="24"/>
          <w:szCs w:val="24"/>
        </w:rPr>
        <w:t>selama</w:t>
      </w:r>
      <w:proofErr w:type="spellEnd"/>
      <w:r w:rsidRPr="00BB64C4">
        <w:rPr>
          <w:rFonts w:ascii="Times New Roman" w:hAnsi="Times New Roman" w:cs="Times New Roman"/>
          <w:sz w:val="24"/>
          <w:szCs w:val="24"/>
        </w:rPr>
        <w:t xml:space="preserve"> 24 jam. Setelah </w:t>
      </w:r>
      <w:proofErr w:type="spellStart"/>
      <w:r w:rsidRPr="00BB64C4">
        <w:rPr>
          <w:rFonts w:ascii="Times New Roman" w:hAnsi="Times New Roman" w:cs="Times New Roman"/>
          <w:sz w:val="24"/>
          <w:szCs w:val="24"/>
        </w:rPr>
        <w:t>itu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dikeluarkan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dari</w:t>
      </w:r>
      <w:proofErr w:type="spellEnd"/>
      <w:r w:rsidRPr="00BB64C4">
        <w:rPr>
          <w:rFonts w:ascii="Times New Roman" w:hAnsi="Times New Roman" w:cs="Times New Roman"/>
          <w:sz w:val="24"/>
          <w:szCs w:val="24"/>
        </w:rPr>
        <w:t xml:space="preserve"> oven, </w:t>
      </w:r>
      <w:proofErr w:type="spellStart"/>
      <w:r w:rsidRPr="00BB64C4">
        <w:rPr>
          <w:rFonts w:ascii="Times New Roman" w:hAnsi="Times New Roman" w:cs="Times New Roman"/>
          <w:sz w:val="24"/>
          <w:szCs w:val="24"/>
        </w:rPr>
        <w:t>didinginkan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eksikator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lalu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ditimbang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Pengovenan</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penimbangan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diulang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sampai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diperoleh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bobot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kering</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konsta</w:t>
      </w:r>
      <w:r w:rsidR="00CA4B5B" w:rsidRPr="00BB64C4">
        <w:rPr>
          <w:rFonts w:ascii="Times New Roman" w:hAnsi="Times New Roman" w:cs="Times New Roman"/>
          <w:sz w:val="24"/>
          <w:szCs w:val="24"/>
        </w:rPr>
        <w:t>n</w:t>
      </w:r>
      <w:proofErr w:type="spellEnd"/>
      <w:r w:rsidR="00CA4B5B" w:rsidRPr="00BB64C4">
        <w:rPr>
          <w:rFonts w:ascii="Times New Roman" w:hAnsi="Times New Roman" w:cs="Times New Roman"/>
          <w:sz w:val="24"/>
          <w:szCs w:val="24"/>
        </w:rPr>
        <w:t>.</w:t>
      </w:r>
    </w:p>
    <w:p w14:paraId="547BA658" w14:textId="77777777" w:rsidR="00F56A2A" w:rsidRPr="00BB64C4" w:rsidRDefault="00F56A2A" w:rsidP="00BB64C4">
      <w:pPr>
        <w:tabs>
          <w:tab w:val="left" w:pos="450"/>
        </w:tabs>
        <w:spacing w:line="240" w:lineRule="auto"/>
        <w:contextualSpacing/>
        <w:rPr>
          <w:rFonts w:ascii="Times New Roman" w:hAnsi="Times New Roman" w:cs="Times New Roman"/>
          <w:sz w:val="24"/>
          <w:szCs w:val="24"/>
        </w:rPr>
      </w:pPr>
    </w:p>
    <w:p w14:paraId="26A96838" w14:textId="77777777" w:rsidR="00F56A2A" w:rsidRPr="00BB64C4" w:rsidRDefault="00F56A2A" w:rsidP="00BB64C4">
      <w:pPr>
        <w:numPr>
          <w:ilvl w:val="0"/>
          <w:numId w:val="14"/>
        </w:numPr>
        <w:tabs>
          <w:tab w:val="left" w:pos="450"/>
        </w:tabs>
        <w:spacing w:line="240" w:lineRule="auto"/>
        <w:ind w:hanging="1800"/>
        <w:contextualSpacing/>
        <w:rPr>
          <w:rFonts w:ascii="Times New Roman" w:hAnsi="Times New Roman" w:cs="Times New Roman"/>
          <w:sz w:val="24"/>
          <w:szCs w:val="24"/>
        </w:rPr>
      </w:pPr>
      <w:r w:rsidRPr="00BB64C4">
        <w:rPr>
          <w:rFonts w:ascii="Times New Roman" w:hAnsi="Times New Roman" w:cs="Times New Roman"/>
          <w:sz w:val="24"/>
          <w:szCs w:val="24"/>
        </w:rPr>
        <w:t xml:space="preserve">volume </w:t>
      </w:r>
      <w:proofErr w:type="spellStart"/>
      <w:r w:rsidRPr="00BB64C4">
        <w:rPr>
          <w:rFonts w:ascii="Times New Roman" w:hAnsi="Times New Roman" w:cs="Times New Roman"/>
          <w:sz w:val="24"/>
          <w:szCs w:val="24"/>
        </w:rPr>
        <w:t>akar</w:t>
      </w:r>
      <w:proofErr w:type="spellEnd"/>
      <w:r w:rsidRPr="00BB64C4">
        <w:rPr>
          <w:rFonts w:ascii="Times New Roman" w:hAnsi="Times New Roman" w:cs="Times New Roman"/>
          <w:sz w:val="24"/>
          <w:szCs w:val="24"/>
        </w:rPr>
        <w:t xml:space="preserve"> </w:t>
      </w:r>
    </w:p>
    <w:p w14:paraId="4C0FF58C" w14:textId="6307F2F2" w:rsidR="00F56A2A" w:rsidRPr="00BB64C4" w:rsidRDefault="00F56A2A" w:rsidP="00BB64C4">
      <w:pPr>
        <w:tabs>
          <w:tab w:val="left" w:pos="450"/>
        </w:tabs>
        <w:spacing w:line="240" w:lineRule="auto"/>
        <w:ind w:left="360" w:firstLine="990"/>
        <w:contextualSpacing/>
        <w:jc w:val="both"/>
        <w:rPr>
          <w:rFonts w:ascii="Times New Roman" w:hAnsi="Times New Roman" w:cs="Times New Roman"/>
          <w:sz w:val="24"/>
          <w:szCs w:val="24"/>
        </w:rPr>
      </w:pPr>
      <w:proofErr w:type="spellStart"/>
      <w:r w:rsidRPr="00BB64C4">
        <w:rPr>
          <w:rFonts w:ascii="Times New Roman" w:hAnsi="Times New Roman" w:cs="Times New Roman"/>
          <w:sz w:val="24"/>
          <w:szCs w:val="24"/>
        </w:rPr>
        <w:t>Akar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dibersihkan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tanah</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menempel</w:t>
      </w:r>
      <w:proofErr w:type="spellEnd"/>
      <w:r w:rsidRPr="00BB64C4">
        <w:rPr>
          <w:rFonts w:ascii="Times New Roman" w:hAnsi="Times New Roman" w:cs="Times New Roman"/>
          <w:sz w:val="24"/>
          <w:szCs w:val="24"/>
        </w:rPr>
        <w:t xml:space="preserve"> </w:t>
      </w:r>
      <w:r w:rsidRPr="00BB64C4">
        <w:rPr>
          <w:rFonts w:ascii="Times New Roman" w:hAnsi="Times New Roman" w:cs="Times New Roman"/>
          <w:sz w:val="24"/>
          <w:szCs w:val="24"/>
        </w:rPr>
        <w:tab/>
      </w:r>
      <w:proofErr w:type="spellStart"/>
      <w:r w:rsidRPr="00BB64C4">
        <w:rPr>
          <w:rFonts w:ascii="Times New Roman" w:hAnsi="Times New Roman" w:cs="Times New Roman"/>
          <w:sz w:val="24"/>
          <w:szCs w:val="24"/>
        </w:rPr>
        <w:t>kemudian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akar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dimasukkan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gelas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ukur</w:t>
      </w:r>
      <w:proofErr w:type="spellEnd"/>
      <w:r w:rsidRPr="00BB64C4">
        <w:rPr>
          <w:rFonts w:ascii="Times New Roman" w:hAnsi="Times New Roman" w:cs="Times New Roman"/>
          <w:sz w:val="24"/>
          <w:szCs w:val="24"/>
        </w:rPr>
        <w:t xml:space="preserve"> </w:t>
      </w:r>
      <w:r w:rsidRPr="00BB64C4">
        <w:rPr>
          <w:rFonts w:ascii="Times New Roman" w:hAnsi="Times New Roman" w:cs="Times New Roman"/>
          <w:sz w:val="24"/>
          <w:szCs w:val="24"/>
        </w:rPr>
        <w:lastRenderedPageBreak/>
        <w:t xml:space="preserve">yang </w:t>
      </w:r>
      <w:proofErr w:type="spellStart"/>
      <w:r w:rsidRPr="00BB64C4">
        <w:rPr>
          <w:rFonts w:ascii="Times New Roman" w:hAnsi="Times New Roman" w:cs="Times New Roman"/>
          <w:sz w:val="24"/>
          <w:szCs w:val="24"/>
        </w:rPr>
        <w:t>berisi</w:t>
      </w:r>
      <w:proofErr w:type="spellEnd"/>
      <w:r w:rsidRPr="00BB64C4">
        <w:rPr>
          <w:rFonts w:ascii="Times New Roman" w:hAnsi="Times New Roman" w:cs="Times New Roman"/>
          <w:sz w:val="24"/>
          <w:szCs w:val="24"/>
        </w:rPr>
        <w:t xml:space="preserve"> air </w:t>
      </w:r>
      <w:r w:rsidRPr="00BB64C4">
        <w:rPr>
          <w:rFonts w:ascii="Times New Roman" w:hAnsi="Times New Roman" w:cs="Times New Roman"/>
          <w:sz w:val="24"/>
          <w:szCs w:val="24"/>
        </w:rPr>
        <w:tab/>
      </w:r>
      <w:proofErr w:type="spellStart"/>
      <w:r w:rsidRPr="00BB64C4">
        <w:rPr>
          <w:rFonts w:ascii="Times New Roman" w:hAnsi="Times New Roman" w:cs="Times New Roman"/>
          <w:sz w:val="24"/>
          <w:szCs w:val="24"/>
        </w:rPr>
        <w:t>pertambahan</w:t>
      </w:r>
      <w:proofErr w:type="spellEnd"/>
      <w:r w:rsidRPr="00BB64C4">
        <w:rPr>
          <w:rFonts w:ascii="Times New Roman" w:hAnsi="Times New Roman" w:cs="Times New Roman"/>
          <w:sz w:val="24"/>
          <w:szCs w:val="24"/>
        </w:rPr>
        <w:t xml:space="preserve"> air yang </w:t>
      </w:r>
      <w:proofErr w:type="spellStart"/>
      <w:r w:rsidRPr="00BB64C4">
        <w:rPr>
          <w:rFonts w:ascii="Times New Roman" w:hAnsi="Times New Roman" w:cs="Times New Roman"/>
          <w:sz w:val="24"/>
          <w:szCs w:val="24"/>
        </w:rPr>
        <w:t>ditunjukkan</w:t>
      </w:r>
      <w:proofErr w:type="spellEnd"/>
      <w:r w:rsidRPr="00BB64C4">
        <w:rPr>
          <w:rFonts w:ascii="Times New Roman" w:hAnsi="Times New Roman" w:cs="Times New Roman"/>
          <w:sz w:val="24"/>
          <w:szCs w:val="24"/>
        </w:rPr>
        <w:t xml:space="preserve"> volume </w:t>
      </w:r>
      <w:proofErr w:type="spellStart"/>
      <w:r w:rsidRPr="00BB64C4">
        <w:rPr>
          <w:rFonts w:ascii="Times New Roman" w:hAnsi="Times New Roman" w:cs="Times New Roman"/>
          <w:sz w:val="24"/>
          <w:szCs w:val="24"/>
        </w:rPr>
        <w:t>akar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
    <w:p w14:paraId="0CD6308D" w14:textId="77777777" w:rsidR="00F56A2A" w:rsidRPr="00BB64C4" w:rsidRDefault="00F56A2A" w:rsidP="00BB64C4">
      <w:pPr>
        <w:autoSpaceDE w:val="0"/>
        <w:autoSpaceDN w:val="0"/>
        <w:adjustRightInd w:val="0"/>
        <w:spacing w:after="0" w:line="240" w:lineRule="auto"/>
        <w:jc w:val="both"/>
        <w:rPr>
          <w:rFonts w:ascii="Times New Roman" w:hAnsi="Times New Roman" w:cs="Times New Roman"/>
          <w:sz w:val="24"/>
          <w:szCs w:val="24"/>
        </w:rPr>
      </w:pPr>
    </w:p>
    <w:p w14:paraId="10113B56" w14:textId="77777777" w:rsidR="00F56A2A" w:rsidRPr="00BB64C4" w:rsidRDefault="00F56A2A" w:rsidP="00BB64C4">
      <w:pPr>
        <w:numPr>
          <w:ilvl w:val="0"/>
          <w:numId w:val="16"/>
        </w:numPr>
        <w:spacing w:after="200" w:line="240" w:lineRule="auto"/>
        <w:ind w:left="1620"/>
        <w:contextualSpacing/>
        <w:rPr>
          <w:rFonts w:ascii="Times New Roman" w:eastAsiaTheme="majorEastAsia" w:hAnsi="Times New Roman" w:cs="Times New Roman"/>
          <w:b/>
          <w:sz w:val="24"/>
          <w:szCs w:val="24"/>
        </w:rPr>
      </w:pPr>
      <w:bookmarkStart w:id="261" w:name="_Toc60691227"/>
      <w:bookmarkStart w:id="262" w:name="_Toc60691397"/>
      <w:bookmarkStart w:id="263" w:name="_Toc60691551"/>
      <w:bookmarkStart w:id="264" w:name="_Toc60692521"/>
      <w:proofErr w:type="spellStart"/>
      <w:r w:rsidRPr="00BB64C4">
        <w:rPr>
          <w:rFonts w:ascii="Times New Roman" w:eastAsiaTheme="majorEastAsia" w:hAnsi="Times New Roman" w:cs="Times New Roman"/>
          <w:b/>
          <w:sz w:val="24"/>
          <w:szCs w:val="24"/>
        </w:rPr>
        <w:t>Variabel</w:t>
      </w:r>
      <w:proofErr w:type="spellEnd"/>
      <w:r w:rsidRPr="00BB64C4">
        <w:rPr>
          <w:rFonts w:ascii="Times New Roman" w:eastAsiaTheme="majorEastAsia" w:hAnsi="Times New Roman" w:cs="Times New Roman"/>
          <w:b/>
          <w:sz w:val="24"/>
          <w:szCs w:val="24"/>
        </w:rPr>
        <w:t xml:space="preserve"> Hasil</w:t>
      </w:r>
      <w:bookmarkEnd w:id="261"/>
      <w:bookmarkEnd w:id="262"/>
      <w:bookmarkEnd w:id="263"/>
      <w:bookmarkEnd w:id="264"/>
    </w:p>
    <w:p w14:paraId="001E08DF" w14:textId="77777777" w:rsidR="00F56A2A" w:rsidRPr="00BB64C4" w:rsidRDefault="00F56A2A" w:rsidP="00BB64C4">
      <w:pPr>
        <w:numPr>
          <w:ilvl w:val="0"/>
          <w:numId w:val="8"/>
        </w:numPr>
        <w:spacing w:before="10" w:after="200" w:line="240" w:lineRule="auto"/>
        <w:contextualSpacing/>
        <w:jc w:val="both"/>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t>Jumlah</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polong</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pertanaman</w:t>
      </w:r>
      <w:proofErr w:type="spellEnd"/>
      <w:r w:rsidRPr="00BB64C4">
        <w:rPr>
          <w:rFonts w:ascii="Times New Roman" w:eastAsia="Times New Roman" w:hAnsi="Times New Roman" w:cs="Times New Roman"/>
          <w:sz w:val="24"/>
          <w:szCs w:val="24"/>
        </w:rPr>
        <w:t xml:space="preserve"> </w:t>
      </w:r>
    </w:p>
    <w:p w14:paraId="1B46F016" w14:textId="7C2FD21B" w:rsidR="00F56A2A" w:rsidRPr="00BB64C4" w:rsidRDefault="00F56A2A" w:rsidP="00BB64C4">
      <w:pPr>
        <w:tabs>
          <w:tab w:val="left" w:pos="720"/>
        </w:tabs>
        <w:spacing w:after="0" w:line="240" w:lineRule="auto"/>
        <w:ind w:left="720" w:firstLine="540"/>
        <w:jc w:val="both"/>
        <w:rPr>
          <w:rFonts w:ascii="Times New Roman" w:hAnsi="Times New Roman" w:cs="Times New Roman"/>
          <w:sz w:val="24"/>
          <w:szCs w:val="24"/>
          <w:lang w:val="id-ID"/>
        </w:rPr>
      </w:pPr>
      <w:r w:rsidRPr="00BB64C4">
        <w:rPr>
          <w:rFonts w:ascii="Times New Roman" w:hAnsi="Times New Roman" w:cs="Times New Roman"/>
          <w:sz w:val="24"/>
          <w:szCs w:val="24"/>
          <w:lang w:val="id-ID"/>
        </w:rPr>
        <w:t>Menghitung banyaknya polong pada setiap kali panen</w:t>
      </w:r>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pertanaman</w:t>
      </w:r>
      <w:proofErr w:type="spellEnd"/>
      <w:r w:rsidRPr="00BB64C4">
        <w:rPr>
          <w:rFonts w:ascii="Times New Roman" w:hAnsi="Times New Roman" w:cs="Times New Roman"/>
          <w:sz w:val="24"/>
          <w:szCs w:val="24"/>
          <w:lang w:val="id-ID"/>
        </w:rPr>
        <w:t>.</w:t>
      </w:r>
    </w:p>
    <w:p w14:paraId="0B7541C1" w14:textId="77777777" w:rsidR="00F56A2A" w:rsidRPr="00BB64C4" w:rsidRDefault="00F56A2A" w:rsidP="00BB64C4">
      <w:pPr>
        <w:numPr>
          <w:ilvl w:val="0"/>
          <w:numId w:val="8"/>
        </w:numPr>
        <w:spacing w:before="10" w:after="200" w:line="240" w:lineRule="auto"/>
        <w:contextualSpacing/>
        <w:jc w:val="both"/>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t>Bertat</w:t>
      </w:r>
      <w:proofErr w:type="spellEnd"/>
      <w:r w:rsidRPr="00BB64C4">
        <w:rPr>
          <w:rFonts w:ascii="Times New Roman" w:eastAsia="Times New Roman" w:hAnsi="Times New Roman" w:cs="Times New Roman"/>
          <w:sz w:val="24"/>
          <w:szCs w:val="24"/>
        </w:rPr>
        <w:t xml:space="preserve"> total </w:t>
      </w:r>
      <w:proofErr w:type="spellStart"/>
      <w:r w:rsidRPr="00BB64C4">
        <w:rPr>
          <w:rFonts w:ascii="Times New Roman" w:eastAsia="Times New Roman" w:hAnsi="Times New Roman" w:cs="Times New Roman"/>
          <w:sz w:val="24"/>
          <w:szCs w:val="24"/>
        </w:rPr>
        <w:t>polong</w:t>
      </w:r>
      <w:proofErr w:type="spellEnd"/>
    </w:p>
    <w:p w14:paraId="2C684F19" w14:textId="77777777" w:rsidR="00F56A2A" w:rsidRPr="00BB64C4" w:rsidRDefault="00F56A2A" w:rsidP="00BB64C4">
      <w:pPr>
        <w:spacing w:before="10" w:after="200" w:line="240" w:lineRule="auto"/>
        <w:ind w:left="720"/>
        <w:contextualSpacing/>
        <w:jc w:val="both"/>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ab/>
      </w:r>
      <w:proofErr w:type="spellStart"/>
      <w:r w:rsidRPr="00BB64C4">
        <w:rPr>
          <w:rFonts w:ascii="Times New Roman" w:eastAsia="Times New Roman" w:hAnsi="Times New Roman" w:cs="Times New Roman"/>
          <w:sz w:val="24"/>
          <w:szCs w:val="24"/>
        </w:rPr>
        <w:t>Menghitung</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keseluruhan</w:t>
      </w:r>
      <w:proofErr w:type="spellEnd"/>
      <w:r w:rsidRPr="00BB64C4">
        <w:rPr>
          <w:rFonts w:ascii="Times New Roman" w:eastAsia="Times New Roman" w:hAnsi="Times New Roman" w:cs="Times New Roman"/>
          <w:sz w:val="24"/>
          <w:szCs w:val="24"/>
        </w:rPr>
        <w:t xml:space="preserve"> pada </w:t>
      </w:r>
      <w:proofErr w:type="spellStart"/>
      <w:r w:rsidRPr="00BB64C4">
        <w:rPr>
          <w:rFonts w:ascii="Times New Roman" w:eastAsia="Times New Roman" w:hAnsi="Times New Roman" w:cs="Times New Roman"/>
          <w:sz w:val="24"/>
          <w:szCs w:val="24"/>
        </w:rPr>
        <w:t>berat</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polong</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tanaman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sampel</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mulai</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dari</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panen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pertama</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sampai</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panen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ke</w:t>
      </w:r>
      <w:proofErr w:type="spellEnd"/>
      <w:r w:rsidRPr="00BB64C4">
        <w:rPr>
          <w:rFonts w:ascii="Times New Roman" w:eastAsia="Times New Roman" w:hAnsi="Times New Roman" w:cs="Times New Roman"/>
          <w:sz w:val="24"/>
          <w:szCs w:val="24"/>
        </w:rPr>
        <w:t xml:space="preserve"> lima</w:t>
      </w:r>
    </w:p>
    <w:p w14:paraId="38AF3E96" w14:textId="77777777" w:rsidR="00F56A2A" w:rsidRPr="00BB64C4" w:rsidRDefault="00F56A2A" w:rsidP="00BB64C4">
      <w:pPr>
        <w:numPr>
          <w:ilvl w:val="0"/>
          <w:numId w:val="8"/>
        </w:numPr>
        <w:spacing w:before="10" w:after="200" w:line="240" w:lineRule="auto"/>
        <w:contextualSpacing/>
        <w:jc w:val="both"/>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 xml:space="preserve">Rata-rata </w:t>
      </w:r>
      <w:proofErr w:type="spellStart"/>
      <w:r w:rsidRPr="00BB64C4">
        <w:rPr>
          <w:rFonts w:ascii="Times New Roman" w:eastAsia="Times New Roman" w:hAnsi="Times New Roman" w:cs="Times New Roman"/>
          <w:sz w:val="24"/>
          <w:szCs w:val="24"/>
        </w:rPr>
        <w:t>panjang</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buah</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pertanaman</w:t>
      </w:r>
      <w:proofErr w:type="spellEnd"/>
      <w:r w:rsidRPr="00BB64C4">
        <w:rPr>
          <w:rFonts w:ascii="Times New Roman" w:eastAsia="Times New Roman" w:hAnsi="Times New Roman" w:cs="Times New Roman"/>
          <w:sz w:val="24"/>
          <w:szCs w:val="24"/>
        </w:rPr>
        <w:t xml:space="preserve"> (cm)</w:t>
      </w:r>
    </w:p>
    <w:p w14:paraId="3600C56D" w14:textId="169E3E66" w:rsidR="00F56A2A" w:rsidRPr="00BB64C4" w:rsidRDefault="00F56A2A" w:rsidP="00BB64C4">
      <w:pPr>
        <w:spacing w:before="10" w:line="240" w:lineRule="auto"/>
        <w:ind w:left="720" w:firstLine="540"/>
        <w:jc w:val="both"/>
        <w:rPr>
          <w:rFonts w:ascii="Times New Roman" w:hAnsi="Times New Roman" w:cs="Times New Roman"/>
          <w:sz w:val="24"/>
          <w:szCs w:val="24"/>
        </w:rPr>
      </w:pPr>
      <w:r w:rsidRPr="00BB64C4">
        <w:rPr>
          <w:rFonts w:ascii="Times New Roman" w:hAnsi="Times New Roman" w:cs="Times New Roman"/>
          <w:sz w:val="24"/>
          <w:szCs w:val="24"/>
        </w:rPr>
        <w:t xml:space="preserve">Panjang </w:t>
      </w:r>
      <w:proofErr w:type="spellStart"/>
      <w:r w:rsidRPr="00BB64C4">
        <w:rPr>
          <w:rFonts w:ascii="Times New Roman" w:hAnsi="Times New Roman" w:cs="Times New Roman"/>
          <w:sz w:val="24"/>
          <w:szCs w:val="24"/>
        </w:rPr>
        <w:t>buah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diamati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mengukur</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setiap</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sampel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sebanyak</w:t>
      </w:r>
      <w:proofErr w:type="spellEnd"/>
      <w:r w:rsidRPr="00BB64C4">
        <w:rPr>
          <w:rFonts w:ascii="Times New Roman" w:hAnsi="Times New Roman" w:cs="Times New Roman"/>
          <w:sz w:val="24"/>
          <w:szCs w:val="24"/>
        </w:rPr>
        <w:t xml:space="preserve"> 5 </w:t>
      </w:r>
      <w:proofErr w:type="spellStart"/>
      <w:r w:rsidRPr="00BB64C4">
        <w:rPr>
          <w:rFonts w:ascii="Times New Roman" w:hAnsi="Times New Roman" w:cs="Times New Roman"/>
          <w:sz w:val="24"/>
          <w:szCs w:val="24"/>
        </w:rPr>
        <w:t>buah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pangkal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batang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sampai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ujung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buah</w:t>
      </w:r>
      <w:proofErr w:type="spellEnd"/>
      <w:r w:rsidRPr="00BB64C4">
        <w:rPr>
          <w:rFonts w:ascii="Times New Roman" w:hAnsi="Times New Roman" w:cs="Times New Roman"/>
          <w:sz w:val="24"/>
          <w:szCs w:val="24"/>
        </w:rPr>
        <w:t>.</w:t>
      </w:r>
    </w:p>
    <w:p w14:paraId="56A2C4A2" w14:textId="77777777" w:rsidR="00F56A2A" w:rsidRPr="00BB64C4" w:rsidRDefault="00F56A2A" w:rsidP="00BB64C4">
      <w:pPr>
        <w:pStyle w:val="ListParagraph"/>
        <w:numPr>
          <w:ilvl w:val="0"/>
          <w:numId w:val="8"/>
        </w:numPr>
        <w:spacing w:before="10" w:line="240" w:lineRule="auto"/>
        <w:jc w:val="both"/>
        <w:rPr>
          <w:rFonts w:ascii="Times New Roman" w:hAnsi="Times New Roman" w:cs="Times New Roman"/>
          <w:sz w:val="24"/>
          <w:szCs w:val="24"/>
        </w:rPr>
      </w:pPr>
      <w:proofErr w:type="spellStart"/>
      <w:r w:rsidRPr="00BB64C4">
        <w:rPr>
          <w:rFonts w:ascii="Times New Roman" w:hAnsi="Times New Roman" w:cs="Times New Roman"/>
          <w:sz w:val="24"/>
          <w:szCs w:val="24"/>
        </w:rPr>
        <w:t>Bobot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brangkasan</w:t>
      </w:r>
      <w:proofErr w:type="spellEnd"/>
    </w:p>
    <w:p w14:paraId="063B4EE1" w14:textId="77777777" w:rsidR="00084EE9" w:rsidRPr="00BB64C4" w:rsidRDefault="00F56A2A" w:rsidP="00BB64C4">
      <w:pPr>
        <w:pStyle w:val="ListParagraph"/>
        <w:spacing w:before="10" w:line="240" w:lineRule="auto"/>
        <w:jc w:val="both"/>
        <w:rPr>
          <w:rFonts w:ascii="Times New Roman" w:hAnsi="Times New Roman" w:cs="Times New Roman"/>
          <w:sz w:val="24"/>
          <w:szCs w:val="24"/>
        </w:rPr>
      </w:pPr>
      <w:proofErr w:type="spellStart"/>
      <w:r w:rsidRPr="00BB64C4">
        <w:rPr>
          <w:rFonts w:ascii="Times New Roman" w:hAnsi="Times New Roman" w:cs="Times New Roman"/>
          <w:sz w:val="24"/>
          <w:szCs w:val="24"/>
        </w:rPr>
        <w:t>Bobot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brangkasan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setelah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panen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terakhir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selesai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Penimbangan</w:t>
      </w:r>
      <w:proofErr w:type="spellEnd"/>
    </w:p>
    <w:p w14:paraId="3FC33817" w14:textId="77777777" w:rsidR="00084EE9" w:rsidRPr="00BB64C4" w:rsidRDefault="00084EE9" w:rsidP="00BB64C4">
      <w:pPr>
        <w:pStyle w:val="ListParagraph"/>
        <w:spacing w:before="10" w:line="240" w:lineRule="auto"/>
        <w:jc w:val="both"/>
        <w:rPr>
          <w:rFonts w:ascii="Times New Roman" w:hAnsi="Times New Roman" w:cs="Times New Roman"/>
          <w:sz w:val="24"/>
          <w:szCs w:val="24"/>
        </w:rPr>
      </w:pPr>
    </w:p>
    <w:p w14:paraId="73315327" w14:textId="2C4DCD21" w:rsidR="00084EE9" w:rsidRPr="00BB64C4" w:rsidRDefault="00F56A2A" w:rsidP="00BB64C4">
      <w:pPr>
        <w:pStyle w:val="ListParagraph"/>
        <w:spacing w:before="10" w:line="240" w:lineRule="auto"/>
        <w:jc w:val="both"/>
        <w:rPr>
          <w:rFonts w:ascii="Times New Roman" w:hAnsi="Times New Roman" w:cs="Times New Roman"/>
          <w:sz w:val="24"/>
          <w:szCs w:val="24"/>
        </w:rPr>
      </w:pPr>
      <w:r w:rsidRPr="00BB64C4">
        <w:rPr>
          <w:rFonts w:ascii="Times New Roman" w:hAnsi="Times New Roman" w:cs="Times New Roman"/>
          <w:sz w:val="24"/>
          <w:szCs w:val="24"/>
        </w:rPr>
        <w:t xml:space="preserve"> </w:t>
      </w:r>
    </w:p>
    <w:p w14:paraId="5F7C0E36" w14:textId="4FCC7F02" w:rsidR="00B56D45" w:rsidRPr="00BB64C4" w:rsidRDefault="00F56A2A" w:rsidP="00BB64C4">
      <w:pPr>
        <w:pStyle w:val="ListParagraph"/>
        <w:spacing w:before="10" w:line="240" w:lineRule="auto"/>
        <w:jc w:val="both"/>
        <w:rPr>
          <w:rFonts w:ascii="Times New Roman" w:hAnsi="Times New Roman" w:cs="Times New Roman"/>
          <w:sz w:val="24"/>
          <w:szCs w:val="24"/>
        </w:rPr>
      </w:pP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mulai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akar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hingga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pucuk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tanpa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menyertakan</w:t>
      </w:r>
      <w:proofErr w:type="spellEnd"/>
      <w:r w:rsidRPr="00BB64C4">
        <w:rPr>
          <w:rFonts w:ascii="Times New Roman" w:hAnsi="Times New Roman" w:cs="Times New Roman"/>
          <w:sz w:val="24"/>
          <w:szCs w:val="24"/>
        </w:rPr>
        <w:t xml:space="preserve">. </w:t>
      </w:r>
    </w:p>
    <w:p w14:paraId="66A77EB0" w14:textId="77777777" w:rsidR="00F56A2A" w:rsidRPr="00BB64C4" w:rsidRDefault="00F56A2A" w:rsidP="00BB64C4">
      <w:pPr>
        <w:spacing w:before="10" w:after="200" w:line="240" w:lineRule="auto"/>
        <w:contextualSpacing/>
        <w:jc w:val="both"/>
        <w:rPr>
          <w:rFonts w:ascii="Times New Roman" w:hAnsi="Times New Roman" w:cs="Times New Roman"/>
          <w:sz w:val="24"/>
          <w:szCs w:val="24"/>
        </w:rPr>
      </w:pPr>
    </w:p>
    <w:p w14:paraId="42B40925" w14:textId="77777777" w:rsidR="00F56A2A" w:rsidRPr="00BB64C4" w:rsidRDefault="00F56A2A" w:rsidP="00BB64C4">
      <w:pPr>
        <w:keepNext/>
        <w:keepLines/>
        <w:numPr>
          <w:ilvl w:val="0"/>
          <w:numId w:val="13"/>
        </w:numPr>
        <w:spacing w:before="40" w:after="0" w:line="240" w:lineRule="auto"/>
        <w:jc w:val="center"/>
        <w:outlineLvl w:val="1"/>
        <w:rPr>
          <w:rFonts w:ascii="Times New Roman" w:eastAsiaTheme="majorEastAsia" w:hAnsi="Times New Roman" w:cs="Times New Roman"/>
          <w:b/>
          <w:sz w:val="24"/>
          <w:szCs w:val="24"/>
        </w:rPr>
      </w:pPr>
      <w:bookmarkStart w:id="265" w:name="_Toc58537798"/>
      <w:bookmarkStart w:id="266" w:name="_Toc58538323"/>
      <w:bookmarkStart w:id="267" w:name="_Toc58538563"/>
      <w:bookmarkStart w:id="268" w:name="_Toc58566800"/>
      <w:bookmarkStart w:id="269" w:name="_Toc58567481"/>
      <w:bookmarkStart w:id="270" w:name="_Toc58568341"/>
      <w:bookmarkStart w:id="271" w:name="_Toc58568449"/>
      <w:bookmarkStart w:id="272" w:name="_Toc60691228"/>
      <w:bookmarkStart w:id="273" w:name="_Toc60691398"/>
      <w:bookmarkStart w:id="274" w:name="_Toc60691552"/>
      <w:bookmarkStart w:id="275" w:name="_Toc60692522"/>
      <w:bookmarkStart w:id="276" w:name="_Toc75465696"/>
      <w:bookmarkStart w:id="277" w:name="_Toc78190476"/>
      <w:bookmarkStart w:id="278" w:name="_Toc78455197"/>
      <w:bookmarkStart w:id="279" w:name="_Toc78455275"/>
      <w:bookmarkStart w:id="280" w:name="_Toc79580889"/>
      <w:bookmarkStart w:id="281" w:name="_Toc79581053"/>
      <w:proofErr w:type="spellStart"/>
      <w:r w:rsidRPr="00BB64C4">
        <w:rPr>
          <w:rFonts w:ascii="Times New Roman" w:eastAsiaTheme="majorEastAsia" w:hAnsi="Times New Roman" w:cs="Times New Roman"/>
          <w:b/>
          <w:sz w:val="24"/>
          <w:szCs w:val="24"/>
        </w:rPr>
        <w:lastRenderedPageBreak/>
        <w:t>Analisis</w:t>
      </w:r>
      <w:proofErr w:type="spellEnd"/>
      <w:r w:rsidRPr="00BB64C4">
        <w:rPr>
          <w:rFonts w:ascii="Times New Roman" w:eastAsiaTheme="majorEastAsia" w:hAnsi="Times New Roman" w:cs="Times New Roman"/>
          <w:b/>
          <w:sz w:val="24"/>
          <w:szCs w:val="24"/>
        </w:rPr>
        <w:t xml:space="preserve"> Data</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0FCF96CD" w14:textId="77777777" w:rsidR="00F56A2A" w:rsidRPr="00BB64C4" w:rsidRDefault="00F56A2A" w:rsidP="00BB64C4">
      <w:pPr>
        <w:spacing w:line="240" w:lineRule="auto"/>
        <w:ind w:right="13" w:firstLine="900"/>
        <w:jc w:val="both"/>
        <w:rPr>
          <w:rFonts w:ascii="Times New Roman" w:hAnsi="Times New Roman" w:cs="Times New Roman"/>
          <w:spacing w:val="1"/>
          <w:sz w:val="24"/>
          <w:szCs w:val="24"/>
          <w:lang w:val="id-ID"/>
        </w:rPr>
      </w:pPr>
      <w:r w:rsidRPr="00BB64C4">
        <w:rPr>
          <w:rFonts w:ascii="Times New Roman" w:hAnsi="Times New Roman" w:cs="Times New Roman"/>
          <w:sz w:val="24"/>
          <w:szCs w:val="24"/>
        </w:rPr>
        <w:t>D</w:t>
      </w:r>
      <w:r w:rsidRPr="00BB64C4">
        <w:rPr>
          <w:rFonts w:ascii="Times New Roman" w:hAnsi="Times New Roman" w:cs="Times New Roman"/>
          <w:spacing w:val="-1"/>
          <w:sz w:val="24"/>
          <w:szCs w:val="24"/>
        </w:rPr>
        <w:t>a</w:t>
      </w:r>
      <w:r w:rsidRPr="00BB64C4">
        <w:rPr>
          <w:rFonts w:ascii="Times New Roman" w:hAnsi="Times New Roman" w:cs="Times New Roman"/>
          <w:sz w:val="24"/>
          <w:szCs w:val="24"/>
        </w:rPr>
        <w:t xml:space="preserve">ta </w:t>
      </w:r>
      <w:r w:rsidRPr="00BB64C4">
        <w:rPr>
          <w:rFonts w:ascii="Times New Roman" w:hAnsi="Times New Roman" w:cs="Times New Roman"/>
          <w:spacing w:val="-5"/>
          <w:sz w:val="24"/>
          <w:szCs w:val="24"/>
        </w:rPr>
        <w:t>y</w:t>
      </w:r>
      <w:r w:rsidRPr="00BB64C4">
        <w:rPr>
          <w:rFonts w:ascii="Times New Roman" w:hAnsi="Times New Roman" w:cs="Times New Roman"/>
          <w:spacing w:val="-1"/>
          <w:sz w:val="24"/>
          <w:szCs w:val="24"/>
        </w:rPr>
        <w:t>a</w:t>
      </w:r>
      <w:r w:rsidRPr="00BB64C4">
        <w:rPr>
          <w:rFonts w:ascii="Times New Roman" w:hAnsi="Times New Roman" w:cs="Times New Roman"/>
          <w:spacing w:val="2"/>
          <w:sz w:val="24"/>
          <w:szCs w:val="24"/>
        </w:rPr>
        <w:t>n</w:t>
      </w:r>
      <w:r w:rsidRPr="00BB64C4">
        <w:rPr>
          <w:rFonts w:ascii="Times New Roman" w:hAnsi="Times New Roman" w:cs="Times New Roman"/>
          <w:sz w:val="24"/>
          <w:szCs w:val="24"/>
        </w:rPr>
        <w:t xml:space="preserve">g </w:t>
      </w:r>
      <w:proofErr w:type="spellStart"/>
      <w:r w:rsidRPr="00BB64C4">
        <w:rPr>
          <w:rFonts w:ascii="Times New Roman" w:hAnsi="Times New Roman" w:cs="Times New Roman"/>
          <w:sz w:val="24"/>
          <w:szCs w:val="24"/>
        </w:rPr>
        <w:t>dip</w:t>
      </w:r>
      <w:r w:rsidRPr="00BB64C4">
        <w:rPr>
          <w:rFonts w:ascii="Times New Roman" w:hAnsi="Times New Roman" w:cs="Times New Roman"/>
          <w:spacing w:val="2"/>
          <w:sz w:val="24"/>
          <w:szCs w:val="24"/>
        </w:rPr>
        <w:t>e</w:t>
      </w:r>
      <w:r w:rsidRPr="00BB64C4">
        <w:rPr>
          <w:rFonts w:ascii="Times New Roman" w:hAnsi="Times New Roman" w:cs="Times New Roman"/>
          <w:sz w:val="24"/>
          <w:szCs w:val="24"/>
        </w:rPr>
        <w:t>rol</w:t>
      </w:r>
      <w:r w:rsidRPr="00BB64C4">
        <w:rPr>
          <w:rFonts w:ascii="Times New Roman" w:hAnsi="Times New Roman" w:cs="Times New Roman"/>
          <w:spacing w:val="-1"/>
          <w:sz w:val="24"/>
          <w:szCs w:val="24"/>
        </w:rPr>
        <w:t>e</w:t>
      </w:r>
      <w:r w:rsidRPr="00BB64C4">
        <w:rPr>
          <w:rFonts w:ascii="Times New Roman" w:hAnsi="Times New Roman" w:cs="Times New Roman"/>
          <w:sz w:val="24"/>
          <w:szCs w:val="24"/>
        </w:rPr>
        <w:t>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dia</w:t>
      </w:r>
      <w:r w:rsidRPr="00BB64C4">
        <w:rPr>
          <w:rFonts w:ascii="Times New Roman" w:hAnsi="Times New Roman" w:cs="Times New Roman"/>
          <w:spacing w:val="2"/>
          <w:sz w:val="24"/>
          <w:szCs w:val="24"/>
        </w:rPr>
        <w:t>n</w:t>
      </w:r>
      <w:r w:rsidRPr="00BB64C4">
        <w:rPr>
          <w:rFonts w:ascii="Times New Roman" w:hAnsi="Times New Roman" w:cs="Times New Roman"/>
          <w:spacing w:val="-1"/>
          <w:sz w:val="24"/>
          <w:szCs w:val="24"/>
        </w:rPr>
        <w:t>a</w:t>
      </w:r>
      <w:r w:rsidRPr="00BB64C4">
        <w:rPr>
          <w:rFonts w:ascii="Times New Roman" w:hAnsi="Times New Roman" w:cs="Times New Roman"/>
          <w:sz w:val="24"/>
          <w:szCs w:val="24"/>
        </w:rPr>
        <w:t>l</w:t>
      </w:r>
      <w:r w:rsidRPr="00BB64C4">
        <w:rPr>
          <w:rFonts w:ascii="Times New Roman" w:hAnsi="Times New Roman" w:cs="Times New Roman"/>
          <w:spacing w:val="1"/>
          <w:sz w:val="24"/>
          <w:szCs w:val="24"/>
        </w:rPr>
        <w:t>i</w:t>
      </w:r>
      <w:r w:rsidRPr="00BB64C4">
        <w:rPr>
          <w:rFonts w:ascii="Times New Roman" w:hAnsi="Times New Roman" w:cs="Times New Roman"/>
          <w:sz w:val="24"/>
          <w:szCs w:val="24"/>
        </w:rPr>
        <w:t>sis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w:t>
      </w:r>
      <w:r w:rsidRPr="00BB64C4">
        <w:rPr>
          <w:rFonts w:ascii="Times New Roman" w:hAnsi="Times New Roman" w:cs="Times New Roman"/>
          <w:spacing w:val="-1"/>
          <w:sz w:val="24"/>
          <w:szCs w:val="24"/>
        </w:rPr>
        <w:t>eca</w:t>
      </w:r>
      <w:r w:rsidRPr="00BB64C4">
        <w:rPr>
          <w:rFonts w:ascii="Times New Roman" w:hAnsi="Times New Roman" w:cs="Times New Roman"/>
          <w:sz w:val="24"/>
          <w:szCs w:val="24"/>
        </w:rPr>
        <w:t>ra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stati</w:t>
      </w:r>
      <w:r w:rsidRPr="00BB64C4">
        <w:rPr>
          <w:rFonts w:ascii="Times New Roman" w:hAnsi="Times New Roman" w:cs="Times New Roman"/>
          <w:spacing w:val="1"/>
          <w:sz w:val="24"/>
          <w:szCs w:val="24"/>
        </w:rPr>
        <w:t>s</w:t>
      </w:r>
      <w:r w:rsidRPr="00BB64C4">
        <w:rPr>
          <w:rFonts w:ascii="Times New Roman" w:hAnsi="Times New Roman" w:cs="Times New Roman"/>
          <w:sz w:val="24"/>
          <w:szCs w:val="24"/>
        </w:rPr>
        <w:t>t</w:t>
      </w:r>
      <w:r w:rsidRPr="00BB64C4">
        <w:rPr>
          <w:rFonts w:ascii="Times New Roman" w:hAnsi="Times New Roman" w:cs="Times New Roman"/>
          <w:spacing w:val="1"/>
          <w:sz w:val="24"/>
          <w:szCs w:val="24"/>
        </w:rPr>
        <w:t>i</w:t>
      </w:r>
      <w:r w:rsidRPr="00BB64C4">
        <w:rPr>
          <w:rFonts w:ascii="Times New Roman" w:hAnsi="Times New Roman" w:cs="Times New Roman"/>
          <w:sz w:val="24"/>
          <w:szCs w:val="24"/>
        </w:rPr>
        <w:t>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w:t>
      </w:r>
      <w:r w:rsidRPr="00BB64C4">
        <w:rPr>
          <w:rFonts w:ascii="Times New Roman" w:hAnsi="Times New Roman" w:cs="Times New Roman"/>
          <w:spacing w:val="2"/>
          <w:sz w:val="24"/>
          <w:szCs w:val="24"/>
        </w:rPr>
        <w:t>n</w:t>
      </w:r>
      <w:r w:rsidRPr="00BB64C4">
        <w:rPr>
          <w:rFonts w:ascii="Times New Roman" w:hAnsi="Times New Roman" w:cs="Times New Roman"/>
          <w:sz w:val="24"/>
          <w:szCs w:val="24"/>
        </w:rPr>
        <w:t>g</w:t>
      </w:r>
      <w:r w:rsidRPr="00BB64C4">
        <w:rPr>
          <w:rFonts w:ascii="Times New Roman" w:hAnsi="Times New Roman" w:cs="Times New Roman"/>
          <w:spacing w:val="-2"/>
          <w:sz w:val="24"/>
          <w:szCs w:val="24"/>
        </w:rPr>
        <w:t>g</w:t>
      </w:r>
      <w:r w:rsidRPr="00BB64C4">
        <w:rPr>
          <w:rFonts w:ascii="Times New Roman" w:hAnsi="Times New Roman" w:cs="Times New Roman"/>
          <w:sz w:val="24"/>
          <w:szCs w:val="24"/>
        </w:rPr>
        <w:t>un</w:t>
      </w:r>
      <w:r w:rsidRPr="00BB64C4">
        <w:rPr>
          <w:rFonts w:ascii="Times New Roman" w:hAnsi="Times New Roman" w:cs="Times New Roman"/>
          <w:spacing w:val="-1"/>
          <w:sz w:val="24"/>
          <w:szCs w:val="24"/>
        </w:rPr>
        <w:t>a</w:t>
      </w:r>
      <w:r w:rsidRPr="00BB64C4">
        <w:rPr>
          <w:rFonts w:ascii="Times New Roman" w:hAnsi="Times New Roman" w:cs="Times New Roman"/>
          <w:spacing w:val="2"/>
          <w:sz w:val="24"/>
          <w:szCs w:val="24"/>
        </w:rPr>
        <w:t>k</w:t>
      </w:r>
      <w:r w:rsidRPr="00BB64C4">
        <w:rPr>
          <w:rFonts w:ascii="Times New Roman" w:hAnsi="Times New Roman" w:cs="Times New Roman"/>
          <w:spacing w:val="-1"/>
          <w:sz w:val="24"/>
          <w:szCs w:val="24"/>
        </w:rPr>
        <w:t>a</w:t>
      </w:r>
      <w:r w:rsidRPr="00BB64C4">
        <w:rPr>
          <w:rFonts w:ascii="Times New Roman" w:hAnsi="Times New Roman" w:cs="Times New Roman"/>
          <w:sz w:val="24"/>
          <w:szCs w:val="24"/>
        </w:rPr>
        <w:t>n</w:t>
      </w:r>
      <w:proofErr w:type="spellEnd"/>
      <w:r w:rsidRPr="00BB64C4">
        <w:rPr>
          <w:rFonts w:ascii="Times New Roman" w:hAnsi="Times New Roman" w:cs="Times New Roman"/>
          <w:sz w:val="24"/>
          <w:szCs w:val="24"/>
        </w:rPr>
        <w:t xml:space="preserve"> uji F p</w:t>
      </w:r>
      <w:r w:rsidRPr="00BB64C4">
        <w:rPr>
          <w:rFonts w:ascii="Times New Roman" w:hAnsi="Times New Roman" w:cs="Times New Roman"/>
          <w:spacing w:val="-1"/>
          <w:sz w:val="24"/>
          <w:szCs w:val="24"/>
        </w:rPr>
        <w:t>a</w:t>
      </w:r>
      <w:r w:rsidRPr="00BB64C4">
        <w:rPr>
          <w:rFonts w:ascii="Times New Roman" w:hAnsi="Times New Roman" w:cs="Times New Roman"/>
          <w:spacing w:val="2"/>
          <w:sz w:val="24"/>
          <w:szCs w:val="24"/>
        </w:rPr>
        <w:t>d</w:t>
      </w:r>
      <w:r w:rsidRPr="00BB64C4">
        <w:rPr>
          <w:rFonts w:ascii="Times New Roman" w:hAnsi="Times New Roman" w:cs="Times New Roman"/>
          <w:sz w:val="24"/>
          <w:szCs w:val="24"/>
        </w:rPr>
        <w:t xml:space="preserve">a </w:t>
      </w:r>
      <w:proofErr w:type="spellStart"/>
      <w:r w:rsidRPr="00BB64C4">
        <w:rPr>
          <w:rFonts w:ascii="Times New Roman" w:hAnsi="Times New Roman" w:cs="Times New Roman"/>
          <w:sz w:val="24"/>
          <w:szCs w:val="24"/>
        </w:rPr>
        <w:t>jenj</w:t>
      </w:r>
      <w:r w:rsidRPr="00BB64C4">
        <w:rPr>
          <w:rFonts w:ascii="Times New Roman" w:hAnsi="Times New Roman" w:cs="Times New Roman"/>
          <w:spacing w:val="-1"/>
          <w:sz w:val="24"/>
          <w:szCs w:val="24"/>
        </w:rPr>
        <w:t>a</w:t>
      </w:r>
      <w:r w:rsidRPr="00BB64C4">
        <w:rPr>
          <w:rFonts w:ascii="Times New Roman" w:hAnsi="Times New Roman" w:cs="Times New Roman"/>
          <w:sz w:val="24"/>
          <w:szCs w:val="24"/>
        </w:rPr>
        <w:t>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pacing w:val="5"/>
          <w:sz w:val="24"/>
          <w:szCs w:val="24"/>
        </w:rPr>
        <w:t>n</w:t>
      </w:r>
      <w:r w:rsidRPr="00BB64C4">
        <w:rPr>
          <w:rFonts w:ascii="Times New Roman" w:hAnsi="Times New Roman" w:cs="Times New Roman"/>
          <w:spacing w:val="-5"/>
          <w:sz w:val="24"/>
          <w:szCs w:val="24"/>
        </w:rPr>
        <w:t>y</w:t>
      </w:r>
      <w:r w:rsidRPr="00BB64C4">
        <w:rPr>
          <w:rFonts w:ascii="Times New Roman" w:hAnsi="Times New Roman" w:cs="Times New Roman"/>
          <w:spacing w:val="1"/>
          <w:sz w:val="24"/>
          <w:szCs w:val="24"/>
        </w:rPr>
        <w:t>a</w:t>
      </w:r>
      <w:r w:rsidRPr="00BB64C4">
        <w:rPr>
          <w:rFonts w:ascii="Times New Roman" w:hAnsi="Times New Roman" w:cs="Times New Roman"/>
          <w:sz w:val="24"/>
          <w:szCs w:val="24"/>
        </w:rPr>
        <w:t>ta</w:t>
      </w:r>
      <w:proofErr w:type="spellEnd"/>
      <w:r w:rsidRPr="00BB64C4">
        <w:rPr>
          <w:rFonts w:ascii="Times New Roman" w:hAnsi="Times New Roman" w:cs="Times New Roman"/>
          <w:sz w:val="24"/>
          <w:szCs w:val="24"/>
        </w:rPr>
        <w:t xml:space="preserve"> 5 </w:t>
      </w:r>
      <w:r w:rsidRPr="00BB64C4">
        <w:rPr>
          <w:rFonts w:ascii="Times New Roman" w:hAnsi="Times New Roman" w:cs="Times New Roman"/>
          <w:spacing w:val="-1"/>
          <w:sz w:val="24"/>
          <w:szCs w:val="24"/>
        </w:rPr>
        <w:t>%</w:t>
      </w:r>
      <w:r w:rsidRPr="00BB64C4">
        <w:rPr>
          <w:rFonts w:ascii="Times New Roman" w:hAnsi="Times New Roman" w:cs="Times New Roman"/>
          <w:sz w:val="24"/>
          <w:szCs w:val="24"/>
        </w:rPr>
        <w:t xml:space="preserve">. </w:t>
      </w:r>
      <w:r w:rsidRPr="00BB64C4">
        <w:rPr>
          <w:rFonts w:ascii="Times New Roman" w:hAnsi="Times New Roman" w:cs="Times New Roman"/>
          <w:spacing w:val="2"/>
          <w:sz w:val="24"/>
          <w:szCs w:val="24"/>
        </w:rPr>
        <w:t>J</w:t>
      </w:r>
      <w:r w:rsidRPr="00BB64C4">
        <w:rPr>
          <w:rFonts w:ascii="Times New Roman" w:hAnsi="Times New Roman" w:cs="Times New Roman"/>
          <w:sz w:val="24"/>
          <w:szCs w:val="24"/>
        </w:rPr>
        <w:t xml:space="preserve">ika uji F </w:t>
      </w:r>
      <w:proofErr w:type="spellStart"/>
      <w:r w:rsidRPr="00BB64C4">
        <w:rPr>
          <w:rFonts w:ascii="Times New Roman" w:hAnsi="Times New Roman" w:cs="Times New Roman"/>
          <w:sz w:val="24"/>
          <w:szCs w:val="24"/>
        </w:rPr>
        <w:t>menunjuk</w:t>
      </w:r>
      <w:r w:rsidRPr="00BB64C4">
        <w:rPr>
          <w:rFonts w:ascii="Times New Roman" w:hAnsi="Times New Roman" w:cs="Times New Roman"/>
          <w:spacing w:val="-1"/>
          <w:sz w:val="24"/>
          <w:szCs w:val="24"/>
        </w:rPr>
        <w:t>a</w:t>
      </w:r>
      <w:r w:rsidRPr="00BB64C4">
        <w:rPr>
          <w:rFonts w:ascii="Times New Roman" w:hAnsi="Times New Roman" w:cs="Times New Roman"/>
          <w:sz w:val="24"/>
          <w:szCs w:val="24"/>
        </w:rPr>
        <w:t>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w:t>
      </w:r>
      <w:r w:rsidRPr="00BB64C4">
        <w:rPr>
          <w:rFonts w:ascii="Times New Roman" w:hAnsi="Times New Roman" w:cs="Times New Roman"/>
          <w:spacing w:val="-1"/>
          <w:sz w:val="24"/>
          <w:szCs w:val="24"/>
        </w:rPr>
        <w:t>e</w:t>
      </w:r>
      <w:r w:rsidRPr="00BB64C4">
        <w:rPr>
          <w:rFonts w:ascii="Times New Roman" w:hAnsi="Times New Roman" w:cs="Times New Roman"/>
          <w:spacing w:val="2"/>
          <w:sz w:val="24"/>
          <w:szCs w:val="24"/>
        </w:rPr>
        <w:t>n</w:t>
      </w:r>
      <w:r w:rsidRPr="00BB64C4">
        <w:rPr>
          <w:rFonts w:ascii="Times New Roman" w:hAnsi="Times New Roman" w:cs="Times New Roman"/>
          <w:spacing w:val="-2"/>
          <w:sz w:val="24"/>
          <w:szCs w:val="24"/>
        </w:rPr>
        <w:t>g</w:t>
      </w:r>
      <w:r w:rsidRPr="00BB64C4">
        <w:rPr>
          <w:rFonts w:ascii="Times New Roman" w:hAnsi="Times New Roman" w:cs="Times New Roman"/>
          <w:spacing w:val="1"/>
          <w:sz w:val="24"/>
          <w:szCs w:val="24"/>
        </w:rPr>
        <w:t>a</w:t>
      </w:r>
      <w:r w:rsidRPr="00BB64C4">
        <w:rPr>
          <w:rFonts w:ascii="Times New Roman" w:hAnsi="Times New Roman" w:cs="Times New Roman"/>
          <w:sz w:val="24"/>
          <w:szCs w:val="24"/>
        </w:rPr>
        <w:t>r</w:t>
      </w:r>
      <w:r w:rsidRPr="00BB64C4">
        <w:rPr>
          <w:rFonts w:ascii="Times New Roman" w:hAnsi="Times New Roman" w:cs="Times New Roman"/>
          <w:spacing w:val="1"/>
          <w:sz w:val="24"/>
          <w:szCs w:val="24"/>
        </w:rPr>
        <w:t>u</w:t>
      </w:r>
      <w:r w:rsidRPr="00BB64C4">
        <w:rPr>
          <w:rFonts w:ascii="Times New Roman" w:hAnsi="Times New Roman" w:cs="Times New Roman"/>
          <w:sz w:val="24"/>
          <w:szCs w:val="24"/>
        </w:rPr>
        <w:t>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pacing w:val="2"/>
          <w:sz w:val="24"/>
          <w:szCs w:val="24"/>
        </w:rPr>
        <w:t>n</w:t>
      </w:r>
      <w:r w:rsidRPr="00BB64C4">
        <w:rPr>
          <w:rFonts w:ascii="Times New Roman" w:hAnsi="Times New Roman" w:cs="Times New Roman"/>
          <w:spacing w:val="-5"/>
          <w:sz w:val="24"/>
          <w:szCs w:val="24"/>
        </w:rPr>
        <w:t>y</w:t>
      </w:r>
      <w:r w:rsidRPr="00BB64C4">
        <w:rPr>
          <w:rFonts w:ascii="Times New Roman" w:hAnsi="Times New Roman" w:cs="Times New Roman"/>
          <w:spacing w:val="-1"/>
          <w:sz w:val="24"/>
          <w:szCs w:val="24"/>
        </w:rPr>
        <w:t>a</w:t>
      </w:r>
      <w:r w:rsidRPr="00BB64C4">
        <w:rPr>
          <w:rFonts w:ascii="Times New Roman" w:hAnsi="Times New Roman" w:cs="Times New Roman"/>
          <w:spacing w:val="3"/>
          <w:sz w:val="24"/>
          <w:szCs w:val="24"/>
        </w:rPr>
        <w:t>t</w:t>
      </w:r>
      <w:r w:rsidRPr="00BB64C4">
        <w:rPr>
          <w:rFonts w:ascii="Times New Roman" w:hAnsi="Times New Roman" w:cs="Times New Roman"/>
          <w:sz w:val="24"/>
          <w:szCs w:val="24"/>
        </w:rPr>
        <w: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maka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w:t>
      </w:r>
      <w:r w:rsidRPr="00BB64C4">
        <w:rPr>
          <w:rFonts w:ascii="Times New Roman" w:hAnsi="Times New Roman" w:cs="Times New Roman"/>
          <w:spacing w:val="1"/>
          <w:sz w:val="24"/>
          <w:szCs w:val="24"/>
        </w:rPr>
        <w:t>l</w:t>
      </w:r>
      <w:r w:rsidRPr="00BB64C4">
        <w:rPr>
          <w:rFonts w:ascii="Times New Roman" w:hAnsi="Times New Roman" w:cs="Times New Roman"/>
          <w:spacing w:val="-1"/>
          <w:sz w:val="24"/>
          <w:szCs w:val="24"/>
        </w:rPr>
        <w:t>a</w:t>
      </w:r>
      <w:r w:rsidRPr="00BB64C4">
        <w:rPr>
          <w:rFonts w:ascii="Times New Roman" w:hAnsi="Times New Roman" w:cs="Times New Roman"/>
          <w:sz w:val="24"/>
          <w:szCs w:val="24"/>
        </w:rPr>
        <w:t>nju</w:t>
      </w:r>
      <w:r w:rsidRPr="00BB64C4">
        <w:rPr>
          <w:rFonts w:ascii="Times New Roman" w:hAnsi="Times New Roman" w:cs="Times New Roman"/>
          <w:spacing w:val="1"/>
          <w:sz w:val="24"/>
          <w:szCs w:val="24"/>
        </w:rPr>
        <w:t>t</w:t>
      </w:r>
      <w:r w:rsidRPr="00BB64C4">
        <w:rPr>
          <w:rFonts w:ascii="Times New Roman" w:hAnsi="Times New Roman" w:cs="Times New Roman"/>
          <w:sz w:val="24"/>
          <w:szCs w:val="24"/>
        </w:rPr>
        <w:t>k</w:t>
      </w:r>
      <w:r w:rsidRPr="00BB64C4">
        <w:rPr>
          <w:rFonts w:ascii="Times New Roman" w:hAnsi="Times New Roman" w:cs="Times New Roman"/>
          <w:spacing w:val="-1"/>
          <w:sz w:val="24"/>
          <w:szCs w:val="24"/>
        </w:rPr>
        <w:t>a</w:t>
      </w:r>
      <w:r w:rsidRPr="00BB64C4">
        <w:rPr>
          <w:rFonts w:ascii="Times New Roman" w:hAnsi="Times New Roman" w:cs="Times New Roman"/>
          <w:sz w:val="24"/>
          <w:szCs w:val="24"/>
        </w:rPr>
        <w:t>n</w:t>
      </w:r>
      <w:proofErr w:type="spellEnd"/>
      <w:r w:rsidRPr="00BB64C4">
        <w:rPr>
          <w:rFonts w:ascii="Times New Roman" w:hAnsi="Times New Roman" w:cs="Times New Roman"/>
          <w:sz w:val="24"/>
          <w:szCs w:val="24"/>
        </w:rPr>
        <w:t xml:space="preserve"> uji </w:t>
      </w:r>
      <w:r w:rsidRPr="00BB64C4">
        <w:rPr>
          <w:rFonts w:ascii="Times New Roman" w:hAnsi="Times New Roman" w:cs="Times New Roman"/>
          <w:i/>
          <w:sz w:val="24"/>
          <w:szCs w:val="24"/>
        </w:rPr>
        <w:t>Dun</w:t>
      </w:r>
      <w:r w:rsidRPr="00BB64C4">
        <w:rPr>
          <w:rFonts w:ascii="Times New Roman" w:hAnsi="Times New Roman" w:cs="Times New Roman"/>
          <w:i/>
          <w:spacing w:val="-1"/>
          <w:sz w:val="24"/>
          <w:szCs w:val="24"/>
        </w:rPr>
        <w:t>c</w:t>
      </w:r>
      <w:r w:rsidRPr="00BB64C4">
        <w:rPr>
          <w:rFonts w:ascii="Times New Roman" w:hAnsi="Times New Roman" w:cs="Times New Roman"/>
          <w:i/>
          <w:sz w:val="24"/>
          <w:szCs w:val="24"/>
        </w:rPr>
        <w:t xml:space="preserve">an </w:t>
      </w:r>
      <w:r w:rsidRPr="00BB64C4">
        <w:rPr>
          <w:rFonts w:ascii="Times New Roman" w:hAnsi="Times New Roman" w:cs="Times New Roman"/>
          <w:i/>
          <w:spacing w:val="-1"/>
          <w:sz w:val="24"/>
          <w:szCs w:val="24"/>
        </w:rPr>
        <w:t>M</w:t>
      </w:r>
      <w:r w:rsidRPr="00BB64C4">
        <w:rPr>
          <w:rFonts w:ascii="Times New Roman" w:hAnsi="Times New Roman" w:cs="Times New Roman"/>
          <w:i/>
          <w:sz w:val="24"/>
          <w:szCs w:val="24"/>
        </w:rPr>
        <w:t>ul</w:t>
      </w:r>
      <w:r w:rsidRPr="00BB64C4">
        <w:rPr>
          <w:rFonts w:ascii="Times New Roman" w:hAnsi="Times New Roman" w:cs="Times New Roman"/>
          <w:i/>
          <w:spacing w:val="1"/>
          <w:sz w:val="24"/>
          <w:szCs w:val="24"/>
        </w:rPr>
        <w:t>t</w:t>
      </w:r>
      <w:r w:rsidRPr="00BB64C4">
        <w:rPr>
          <w:rFonts w:ascii="Times New Roman" w:hAnsi="Times New Roman" w:cs="Times New Roman"/>
          <w:i/>
          <w:sz w:val="24"/>
          <w:szCs w:val="24"/>
        </w:rPr>
        <w:t>ip</w:t>
      </w:r>
      <w:r w:rsidRPr="00BB64C4">
        <w:rPr>
          <w:rFonts w:ascii="Times New Roman" w:hAnsi="Times New Roman" w:cs="Times New Roman"/>
          <w:i/>
          <w:spacing w:val="1"/>
          <w:sz w:val="24"/>
          <w:szCs w:val="24"/>
        </w:rPr>
        <w:t>l</w:t>
      </w:r>
      <w:r w:rsidRPr="00BB64C4">
        <w:rPr>
          <w:rFonts w:ascii="Times New Roman" w:hAnsi="Times New Roman" w:cs="Times New Roman"/>
          <w:i/>
          <w:sz w:val="24"/>
          <w:szCs w:val="24"/>
        </w:rPr>
        <w:t>e Range</w:t>
      </w:r>
      <w:r w:rsidRPr="00BB64C4">
        <w:rPr>
          <w:rFonts w:ascii="Times New Roman" w:hAnsi="Times New Roman" w:cs="Times New Roman"/>
          <w:i/>
          <w:spacing w:val="1"/>
          <w:sz w:val="24"/>
          <w:szCs w:val="24"/>
        </w:rPr>
        <w:t xml:space="preserve"> T</w:t>
      </w:r>
      <w:r w:rsidRPr="00BB64C4">
        <w:rPr>
          <w:rFonts w:ascii="Times New Roman" w:hAnsi="Times New Roman" w:cs="Times New Roman"/>
          <w:i/>
          <w:spacing w:val="-1"/>
          <w:sz w:val="24"/>
          <w:szCs w:val="24"/>
        </w:rPr>
        <w:t>e</w:t>
      </w:r>
      <w:r w:rsidRPr="00BB64C4">
        <w:rPr>
          <w:rFonts w:ascii="Times New Roman" w:hAnsi="Times New Roman" w:cs="Times New Roman"/>
          <w:i/>
          <w:sz w:val="24"/>
          <w:szCs w:val="24"/>
        </w:rPr>
        <w:t xml:space="preserve">st </w:t>
      </w:r>
      <w:r w:rsidRPr="00BB64C4">
        <w:rPr>
          <w:rFonts w:ascii="Times New Roman" w:hAnsi="Times New Roman" w:cs="Times New Roman"/>
          <w:sz w:val="24"/>
          <w:szCs w:val="24"/>
        </w:rPr>
        <w:t>(</w:t>
      </w:r>
      <w:r w:rsidRPr="00BB64C4">
        <w:rPr>
          <w:rFonts w:ascii="Times New Roman" w:hAnsi="Times New Roman" w:cs="Times New Roman"/>
          <w:spacing w:val="-1"/>
          <w:sz w:val="24"/>
          <w:szCs w:val="24"/>
        </w:rPr>
        <w:t>D</w:t>
      </w:r>
      <w:r w:rsidRPr="00BB64C4">
        <w:rPr>
          <w:rFonts w:ascii="Times New Roman" w:hAnsi="Times New Roman" w:cs="Times New Roman"/>
          <w:sz w:val="24"/>
          <w:szCs w:val="24"/>
        </w:rPr>
        <w:t>M</w:t>
      </w:r>
      <w:r w:rsidRPr="00BB64C4">
        <w:rPr>
          <w:rFonts w:ascii="Times New Roman" w:hAnsi="Times New Roman" w:cs="Times New Roman"/>
          <w:spacing w:val="1"/>
          <w:sz w:val="24"/>
          <w:szCs w:val="24"/>
        </w:rPr>
        <w:t>R</w:t>
      </w:r>
      <w:r w:rsidRPr="00BB64C4">
        <w:rPr>
          <w:rFonts w:ascii="Times New Roman" w:hAnsi="Times New Roman" w:cs="Times New Roman"/>
          <w:sz w:val="24"/>
          <w:szCs w:val="24"/>
        </w:rPr>
        <w:t xml:space="preserve">T) </w:t>
      </w:r>
      <w:proofErr w:type="spellStart"/>
      <w:r w:rsidRPr="00BB64C4">
        <w:rPr>
          <w:rFonts w:ascii="Times New Roman" w:hAnsi="Times New Roman" w:cs="Times New Roman"/>
          <w:sz w:val="24"/>
          <w:szCs w:val="24"/>
        </w:rPr>
        <w:t>d</w:t>
      </w:r>
      <w:r w:rsidRPr="00BB64C4">
        <w:rPr>
          <w:rFonts w:ascii="Times New Roman" w:hAnsi="Times New Roman" w:cs="Times New Roman"/>
          <w:spacing w:val="-1"/>
          <w:sz w:val="24"/>
          <w:szCs w:val="24"/>
        </w:rPr>
        <w:t>e</w:t>
      </w:r>
      <w:r w:rsidRPr="00BB64C4">
        <w:rPr>
          <w:rFonts w:ascii="Times New Roman" w:hAnsi="Times New Roman" w:cs="Times New Roman"/>
          <w:spacing w:val="2"/>
          <w:sz w:val="24"/>
          <w:szCs w:val="24"/>
        </w:rPr>
        <w:t>n</w:t>
      </w:r>
      <w:r w:rsidRPr="00BB64C4">
        <w:rPr>
          <w:rFonts w:ascii="Times New Roman" w:hAnsi="Times New Roman" w:cs="Times New Roman"/>
          <w:spacing w:val="-2"/>
          <w:sz w:val="24"/>
          <w:szCs w:val="24"/>
        </w:rPr>
        <w:t>g</w:t>
      </w:r>
      <w:r w:rsidRPr="00BB64C4">
        <w:rPr>
          <w:rFonts w:ascii="Times New Roman" w:hAnsi="Times New Roman" w:cs="Times New Roman"/>
          <w:spacing w:val="-1"/>
          <w:sz w:val="24"/>
          <w:szCs w:val="24"/>
        </w:rPr>
        <w:t>a</w:t>
      </w:r>
      <w:r w:rsidRPr="00BB64C4">
        <w:rPr>
          <w:rFonts w:ascii="Times New Roman" w:hAnsi="Times New Roman" w:cs="Times New Roman"/>
          <w:sz w:val="24"/>
          <w:szCs w:val="24"/>
        </w:rPr>
        <w:t>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w:t>
      </w:r>
      <w:r w:rsidRPr="00BB64C4">
        <w:rPr>
          <w:rFonts w:ascii="Times New Roman" w:hAnsi="Times New Roman" w:cs="Times New Roman"/>
          <w:spacing w:val="2"/>
          <w:sz w:val="24"/>
          <w:szCs w:val="24"/>
        </w:rPr>
        <w:t>a</w:t>
      </w:r>
      <w:r w:rsidRPr="00BB64C4">
        <w:rPr>
          <w:rFonts w:ascii="Times New Roman" w:hAnsi="Times New Roman" w:cs="Times New Roman"/>
          <w:spacing w:val="1"/>
          <w:sz w:val="24"/>
          <w:szCs w:val="24"/>
        </w:rPr>
        <w:t>r</w:t>
      </w:r>
      <w:r w:rsidRPr="00BB64C4">
        <w:rPr>
          <w:rFonts w:ascii="Times New Roman" w:hAnsi="Times New Roman" w:cs="Times New Roman"/>
          <w:spacing w:val="-1"/>
          <w:sz w:val="24"/>
          <w:szCs w:val="24"/>
        </w:rPr>
        <w:t>a</w:t>
      </w:r>
      <w:r w:rsidRPr="00BB64C4">
        <w:rPr>
          <w:rFonts w:ascii="Times New Roman" w:hAnsi="Times New Roman" w:cs="Times New Roman"/>
          <w:sz w:val="24"/>
          <w:szCs w:val="24"/>
        </w:rPr>
        <w:t>f</w:t>
      </w:r>
      <w:proofErr w:type="spellEnd"/>
      <w:r w:rsidRPr="00BB64C4">
        <w:rPr>
          <w:rFonts w:ascii="Times New Roman" w:hAnsi="Times New Roman" w:cs="Times New Roman"/>
          <w:sz w:val="24"/>
          <w:szCs w:val="24"/>
        </w:rPr>
        <w:t xml:space="preserve"> </w:t>
      </w:r>
      <w:r w:rsidRPr="00BB64C4">
        <w:rPr>
          <w:rFonts w:ascii="Times New Roman" w:hAnsi="Times New Roman" w:cs="Times New Roman"/>
          <w:spacing w:val="1"/>
          <w:sz w:val="24"/>
          <w:szCs w:val="24"/>
        </w:rPr>
        <w:t>5</w:t>
      </w:r>
      <w:r w:rsidRPr="00BB64C4">
        <w:rPr>
          <w:rFonts w:ascii="Times New Roman" w:hAnsi="Times New Roman" w:cs="Times New Roman"/>
          <w:spacing w:val="1"/>
          <w:sz w:val="24"/>
          <w:szCs w:val="24"/>
          <w:lang w:val="id-ID"/>
        </w:rPr>
        <w:t>%.</w:t>
      </w:r>
    </w:p>
    <w:p w14:paraId="2ACFDDF2" w14:textId="77777777" w:rsidR="002F353A" w:rsidRDefault="002F353A" w:rsidP="00BB64C4">
      <w:pPr>
        <w:pStyle w:val="ListParagraph"/>
        <w:keepNext/>
        <w:keepLines/>
        <w:spacing w:before="240" w:after="0" w:line="240" w:lineRule="auto"/>
        <w:ind w:left="1080"/>
        <w:outlineLvl w:val="0"/>
        <w:rPr>
          <w:rFonts w:ascii="Times New Roman" w:eastAsiaTheme="majorEastAsia" w:hAnsi="Times New Roman" w:cs="Times New Roman"/>
          <w:b/>
          <w:sz w:val="24"/>
          <w:szCs w:val="24"/>
        </w:rPr>
        <w:sectPr w:rsidR="002F353A" w:rsidSect="002F353A">
          <w:type w:val="continuous"/>
          <w:pgSz w:w="12240" w:h="15840"/>
          <w:pgMar w:top="1701" w:right="1701" w:bottom="1701" w:left="1701" w:header="720" w:footer="720" w:gutter="0"/>
          <w:cols w:num="2" w:space="708"/>
          <w:docGrid w:linePitch="299"/>
        </w:sectPr>
      </w:pPr>
    </w:p>
    <w:p w14:paraId="11079337" w14:textId="67D9D511" w:rsidR="00F56A2A" w:rsidRPr="00BB64C4" w:rsidRDefault="00F56A2A" w:rsidP="00BB64C4">
      <w:pPr>
        <w:pStyle w:val="ListParagraph"/>
        <w:keepNext/>
        <w:keepLines/>
        <w:spacing w:before="240" w:after="0" w:line="240" w:lineRule="auto"/>
        <w:ind w:left="1080"/>
        <w:outlineLvl w:val="0"/>
        <w:rPr>
          <w:rFonts w:ascii="Times New Roman" w:eastAsiaTheme="majorEastAsia" w:hAnsi="Times New Roman" w:cs="Times New Roman"/>
          <w:b/>
          <w:sz w:val="24"/>
          <w:szCs w:val="24"/>
        </w:rPr>
      </w:pPr>
    </w:p>
    <w:p w14:paraId="789194C6" w14:textId="77777777" w:rsidR="007734EB" w:rsidRPr="00BB64C4" w:rsidRDefault="007734EB" w:rsidP="00BB64C4">
      <w:pPr>
        <w:tabs>
          <w:tab w:val="left" w:pos="360"/>
        </w:tabs>
        <w:spacing w:line="240" w:lineRule="auto"/>
        <w:ind w:firstLine="360"/>
        <w:contextualSpacing/>
        <w:jc w:val="both"/>
        <w:rPr>
          <w:rFonts w:ascii="Times New Roman" w:hAnsi="Times New Roman" w:cs="Times New Roman"/>
          <w:sz w:val="24"/>
          <w:szCs w:val="24"/>
        </w:rPr>
      </w:pPr>
    </w:p>
    <w:p w14:paraId="626BDD3E" w14:textId="3FCED894" w:rsidR="007734EB" w:rsidRPr="00BB64C4" w:rsidRDefault="007734EB" w:rsidP="00BB64C4">
      <w:pPr>
        <w:spacing w:line="240" w:lineRule="auto"/>
        <w:jc w:val="center"/>
        <w:rPr>
          <w:rFonts w:ascii="Times New Roman" w:hAnsi="Times New Roman" w:cs="Times New Roman"/>
          <w:sz w:val="24"/>
          <w:szCs w:val="24"/>
        </w:rPr>
      </w:pPr>
    </w:p>
    <w:p w14:paraId="7D5787B2" w14:textId="21FDA104" w:rsidR="00B56D45" w:rsidRPr="00BB64C4" w:rsidRDefault="00B56D45" w:rsidP="00BB64C4">
      <w:pPr>
        <w:spacing w:line="240" w:lineRule="auto"/>
        <w:jc w:val="center"/>
        <w:rPr>
          <w:rFonts w:ascii="Times New Roman" w:hAnsi="Times New Roman" w:cs="Times New Roman"/>
          <w:sz w:val="24"/>
          <w:szCs w:val="24"/>
        </w:rPr>
      </w:pPr>
    </w:p>
    <w:p w14:paraId="1A16D8EB" w14:textId="798C6744" w:rsidR="00B56D45" w:rsidRPr="00BB64C4" w:rsidRDefault="00B56D45" w:rsidP="00BB64C4">
      <w:pPr>
        <w:spacing w:line="240" w:lineRule="auto"/>
        <w:jc w:val="center"/>
        <w:rPr>
          <w:rFonts w:ascii="Times New Roman" w:hAnsi="Times New Roman" w:cs="Times New Roman"/>
          <w:sz w:val="24"/>
          <w:szCs w:val="24"/>
        </w:rPr>
      </w:pPr>
    </w:p>
    <w:p w14:paraId="092C2EF7" w14:textId="7F126B68" w:rsidR="00B56D45" w:rsidRPr="00BB64C4" w:rsidRDefault="00B56D45" w:rsidP="00BB64C4">
      <w:pPr>
        <w:spacing w:line="240" w:lineRule="auto"/>
        <w:rPr>
          <w:rFonts w:ascii="Times New Roman" w:hAnsi="Times New Roman" w:cs="Times New Roman"/>
          <w:sz w:val="24"/>
          <w:szCs w:val="24"/>
        </w:rPr>
      </w:pPr>
    </w:p>
    <w:p w14:paraId="7148B6B9" w14:textId="0994541F" w:rsidR="00B56D45" w:rsidRPr="00BB64C4" w:rsidRDefault="00B56D45" w:rsidP="00BB64C4">
      <w:pPr>
        <w:pStyle w:val="ListParagraph"/>
        <w:keepNext/>
        <w:keepLines/>
        <w:numPr>
          <w:ilvl w:val="0"/>
          <w:numId w:val="4"/>
        </w:numPr>
        <w:spacing w:before="240" w:after="0" w:line="240" w:lineRule="auto"/>
        <w:outlineLvl w:val="0"/>
        <w:rPr>
          <w:rFonts w:ascii="Times New Roman" w:eastAsiaTheme="majorEastAsia" w:hAnsi="Times New Roman" w:cs="Times New Roman"/>
          <w:b/>
          <w:sz w:val="24"/>
          <w:szCs w:val="24"/>
        </w:rPr>
      </w:pPr>
      <w:r w:rsidRPr="00BB64C4">
        <w:rPr>
          <w:rFonts w:ascii="Times New Roman" w:eastAsiaTheme="majorEastAsia" w:hAnsi="Times New Roman" w:cs="Times New Roman"/>
          <w:b/>
          <w:sz w:val="24"/>
          <w:szCs w:val="24"/>
        </w:rPr>
        <w:t>HASIL DAN PEMBAHASAN</w:t>
      </w:r>
    </w:p>
    <w:p w14:paraId="1A6BE728" w14:textId="77777777" w:rsidR="00801EDF" w:rsidRPr="00BB64C4" w:rsidRDefault="00801EDF" w:rsidP="00BB64C4">
      <w:pPr>
        <w:pStyle w:val="ListParagraph"/>
        <w:keepNext/>
        <w:keepLines/>
        <w:spacing w:before="240" w:after="0" w:line="240" w:lineRule="auto"/>
        <w:ind w:left="1080"/>
        <w:outlineLvl w:val="0"/>
        <w:rPr>
          <w:rFonts w:ascii="Times New Roman" w:eastAsiaTheme="majorEastAsia" w:hAnsi="Times New Roman" w:cs="Times New Roman"/>
          <w:b/>
          <w:sz w:val="24"/>
          <w:szCs w:val="24"/>
        </w:rPr>
      </w:pPr>
    </w:p>
    <w:p w14:paraId="169F22B3" w14:textId="4BF16AA6" w:rsidR="00B56D45" w:rsidRPr="00BB64C4" w:rsidRDefault="00B56D45" w:rsidP="00BB64C4">
      <w:pPr>
        <w:pStyle w:val="ListParagraph"/>
        <w:keepNext/>
        <w:keepLines/>
        <w:spacing w:before="240" w:after="0" w:line="240" w:lineRule="auto"/>
        <w:ind w:left="1080"/>
        <w:outlineLvl w:val="0"/>
        <w:rPr>
          <w:rFonts w:ascii="Times New Roman" w:eastAsiaTheme="majorEastAsia" w:hAnsi="Times New Roman" w:cs="Times New Roman"/>
          <w:b/>
          <w:sz w:val="24"/>
          <w:szCs w:val="24"/>
        </w:rPr>
      </w:pPr>
      <w:r w:rsidRPr="00BB64C4">
        <w:rPr>
          <w:rFonts w:ascii="Times New Roman" w:eastAsiaTheme="majorEastAsia" w:hAnsi="Times New Roman" w:cs="Times New Roman"/>
          <w:b/>
          <w:sz w:val="24"/>
          <w:szCs w:val="24"/>
        </w:rPr>
        <w:t>Hasil</w:t>
      </w:r>
    </w:p>
    <w:p w14:paraId="480E12E7" w14:textId="0C479302" w:rsidR="00B56D45" w:rsidRPr="00BB64C4" w:rsidRDefault="00B56D45" w:rsidP="00BB64C4">
      <w:pPr>
        <w:numPr>
          <w:ilvl w:val="0"/>
          <w:numId w:val="20"/>
        </w:numPr>
        <w:spacing w:before="240" w:line="240" w:lineRule="auto"/>
        <w:contextualSpacing/>
        <w:rPr>
          <w:rFonts w:ascii="Times New Roman" w:hAnsi="Times New Roman" w:cs="Times New Roman"/>
          <w:b/>
          <w:sz w:val="24"/>
          <w:szCs w:val="24"/>
        </w:rPr>
      </w:pPr>
      <w:r w:rsidRPr="00BB64C4">
        <w:rPr>
          <w:rFonts w:ascii="Times New Roman" w:hAnsi="Times New Roman" w:cs="Times New Roman"/>
          <w:b/>
          <w:sz w:val="24"/>
          <w:szCs w:val="24"/>
        </w:rPr>
        <w:t xml:space="preserve">Tinggi </w:t>
      </w:r>
      <w:proofErr w:type="spellStart"/>
      <w:r w:rsidRPr="00BB64C4">
        <w:rPr>
          <w:rFonts w:ascii="Times New Roman" w:hAnsi="Times New Roman" w:cs="Times New Roman"/>
          <w:b/>
          <w:sz w:val="24"/>
          <w:szCs w:val="24"/>
        </w:rPr>
        <w:t>Tanaman</w:t>
      </w:r>
      <w:proofErr w:type="spellEnd"/>
      <w:r w:rsidRPr="00BB64C4">
        <w:rPr>
          <w:rFonts w:ascii="Times New Roman" w:hAnsi="Times New Roman" w:cs="Times New Roman"/>
          <w:b/>
          <w:sz w:val="24"/>
          <w:szCs w:val="24"/>
        </w:rPr>
        <w:t xml:space="preserve"> (cm)</w:t>
      </w:r>
    </w:p>
    <w:p w14:paraId="206B422D" w14:textId="6DA56AF1" w:rsidR="00B56D45" w:rsidRPr="00BB64C4" w:rsidRDefault="00B56D45" w:rsidP="00BB64C4">
      <w:pPr>
        <w:spacing w:after="0" w:line="240" w:lineRule="auto"/>
        <w:ind w:left="990" w:hanging="990"/>
        <w:rPr>
          <w:rFonts w:ascii="Times New Roman" w:eastAsia="Times New Roman" w:hAnsi="Times New Roman" w:cs="Times New Roman"/>
          <w:sz w:val="24"/>
          <w:szCs w:val="24"/>
        </w:rPr>
      </w:pPr>
      <w:proofErr w:type="spellStart"/>
      <w:r w:rsidRPr="00BB64C4">
        <w:rPr>
          <w:rFonts w:ascii="Times New Roman" w:hAnsi="Times New Roman" w:cs="Times New Roman"/>
          <w:sz w:val="24"/>
          <w:szCs w:val="24"/>
        </w:rPr>
        <w:lastRenderedPageBreak/>
        <w:t>Tabel</w:t>
      </w:r>
      <w:proofErr w:type="spellEnd"/>
      <w:r w:rsidRPr="00BB64C4">
        <w:rPr>
          <w:rFonts w:ascii="Times New Roman" w:hAnsi="Times New Roman" w:cs="Times New Roman"/>
          <w:sz w:val="24"/>
          <w:szCs w:val="24"/>
        </w:rPr>
        <w:t xml:space="preserve"> </w:t>
      </w:r>
      <w:proofErr w:type="gramStart"/>
      <w:r w:rsidRPr="00BB64C4">
        <w:rPr>
          <w:rFonts w:ascii="Times New Roman" w:hAnsi="Times New Roman" w:cs="Times New Roman"/>
          <w:sz w:val="24"/>
          <w:szCs w:val="24"/>
        </w:rPr>
        <w:t>1 :</w:t>
      </w:r>
      <w:proofErr w:type="gramEnd"/>
      <w:r w:rsidRPr="00BB64C4">
        <w:rPr>
          <w:rFonts w:ascii="Times New Roman" w:hAnsi="Times New Roman" w:cs="Times New Roman"/>
          <w:sz w:val="24"/>
          <w:szCs w:val="24"/>
        </w:rPr>
        <w:t xml:space="preserve"> </w:t>
      </w:r>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Purata</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tinggi</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tanaman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buncis</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umur</w:t>
      </w:r>
      <w:proofErr w:type="spellEnd"/>
      <w:r w:rsidRPr="00BB64C4">
        <w:rPr>
          <w:rFonts w:ascii="Times New Roman" w:eastAsia="Times New Roman" w:hAnsi="Times New Roman" w:cs="Times New Roman"/>
          <w:sz w:val="24"/>
          <w:szCs w:val="24"/>
        </w:rPr>
        <w:t xml:space="preserve"> 2, 3, 4, dan 5 </w:t>
      </w:r>
      <w:proofErr w:type="spellStart"/>
      <w:r w:rsidRPr="00BB64C4">
        <w:rPr>
          <w:rFonts w:ascii="Times New Roman" w:eastAsia="Times New Roman" w:hAnsi="Times New Roman" w:cs="Times New Roman"/>
          <w:sz w:val="24"/>
          <w:szCs w:val="24"/>
        </w:rPr>
        <w:t>minggu</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setelah</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tanam</w:t>
      </w:r>
      <w:proofErr w:type="spellEnd"/>
      <w:r w:rsidRPr="00BB64C4">
        <w:rPr>
          <w:rFonts w:ascii="Times New Roman" w:eastAsia="Times New Roman" w:hAnsi="Times New Roman" w:cs="Times New Roman"/>
          <w:sz w:val="24"/>
          <w:szCs w:val="24"/>
        </w:rPr>
        <w:t xml:space="preserve"> pada  </w:t>
      </w:r>
      <w:proofErr w:type="spellStart"/>
      <w:r w:rsidRPr="00BB64C4">
        <w:rPr>
          <w:rFonts w:ascii="Times New Roman" w:eastAsia="Times New Roman" w:hAnsi="Times New Roman" w:cs="Times New Roman"/>
          <w:sz w:val="24"/>
          <w:szCs w:val="24"/>
        </w:rPr>
        <w:t>perlakuan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pemberian</w:t>
      </w:r>
      <w:proofErr w:type="spellEnd"/>
      <w:r w:rsidRPr="00BB64C4">
        <w:rPr>
          <w:rFonts w:ascii="Times New Roman" w:eastAsia="Times New Roman" w:hAnsi="Times New Roman" w:cs="Times New Roman"/>
          <w:sz w:val="24"/>
          <w:szCs w:val="24"/>
        </w:rPr>
        <w:t xml:space="preserve"> PGPR </w:t>
      </w:r>
      <w:proofErr w:type="spellStart"/>
      <w:r w:rsidRPr="00BB64C4">
        <w:rPr>
          <w:rFonts w:ascii="Times New Roman" w:eastAsia="Times New Roman" w:hAnsi="Times New Roman" w:cs="Times New Roman"/>
          <w:sz w:val="24"/>
          <w:szCs w:val="24"/>
        </w:rPr>
        <w:t>berbagai</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konsentrasi</w:t>
      </w:r>
      <w:proofErr w:type="spellEnd"/>
    </w:p>
    <w:tbl>
      <w:tblPr>
        <w:tblStyle w:val="TableGrid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5"/>
        <w:gridCol w:w="1170"/>
        <w:gridCol w:w="1071"/>
        <w:gridCol w:w="1359"/>
        <w:gridCol w:w="1260"/>
      </w:tblGrid>
      <w:tr w:rsidR="00B56D45" w:rsidRPr="00BB64C4" w14:paraId="1AC5FED5" w14:textId="77777777" w:rsidTr="00D3041A">
        <w:tc>
          <w:tcPr>
            <w:tcW w:w="2515" w:type="dxa"/>
            <w:vMerge w:val="restart"/>
            <w:tcBorders>
              <w:top w:val="single" w:sz="4" w:space="0" w:color="auto"/>
              <w:bottom w:val="nil"/>
            </w:tcBorders>
            <w:vAlign w:val="center"/>
          </w:tcPr>
          <w:p w14:paraId="4DD677F6" w14:textId="77777777" w:rsidR="00B56D45" w:rsidRPr="00BB64C4" w:rsidRDefault="00B56D45" w:rsidP="00BB64C4">
            <w:pPr>
              <w:jc w:val="center"/>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t>Perlakuan</w:t>
            </w:r>
            <w:proofErr w:type="spellEnd"/>
          </w:p>
        </w:tc>
        <w:tc>
          <w:tcPr>
            <w:tcW w:w="4860" w:type="dxa"/>
            <w:gridSpan w:val="4"/>
            <w:tcBorders>
              <w:top w:val="single" w:sz="4" w:space="0" w:color="auto"/>
              <w:bottom w:val="single" w:sz="4" w:space="0" w:color="auto"/>
            </w:tcBorders>
          </w:tcPr>
          <w:p w14:paraId="37C4FA60" w14:textId="77777777" w:rsidR="00B56D45" w:rsidRPr="00BB64C4" w:rsidRDefault="00B56D45" w:rsidP="00BB64C4">
            <w:pPr>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 xml:space="preserve">Tinggi </w:t>
            </w:r>
            <w:proofErr w:type="spellStart"/>
            <w:r w:rsidRPr="00BB64C4">
              <w:rPr>
                <w:rFonts w:ascii="Times New Roman" w:eastAsia="Times New Roman" w:hAnsi="Times New Roman" w:cs="Times New Roman"/>
                <w:sz w:val="24"/>
                <w:szCs w:val="24"/>
              </w:rPr>
              <w:t>tanaman</w:t>
            </w:r>
            <w:proofErr w:type="spellEnd"/>
          </w:p>
        </w:tc>
      </w:tr>
      <w:tr w:rsidR="00B56D45" w:rsidRPr="00BB64C4" w14:paraId="4103075F" w14:textId="77777777" w:rsidTr="00D3041A">
        <w:tc>
          <w:tcPr>
            <w:tcW w:w="2515" w:type="dxa"/>
            <w:vMerge/>
            <w:tcBorders>
              <w:top w:val="nil"/>
              <w:bottom w:val="single" w:sz="4" w:space="0" w:color="auto"/>
            </w:tcBorders>
          </w:tcPr>
          <w:p w14:paraId="38CDEF92" w14:textId="77777777" w:rsidR="00B56D45" w:rsidRPr="00BB64C4" w:rsidRDefault="00B56D45" w:rsidP="00BB64C4">
            <w:pPr>
              <w:rPr>
                <w:rFonts w:ascii="Times New Roman" w:eastAsia="Times New Roman" w:hAnsi="Times New Roman" w:cs="Times New Roman"/>
                <w:sz w:val="24"/>
                <w:szCs w:val="24"/>
              </w:rPr>
            </w:pPr>
          </w:p>
        </w:tc>
        <w:tc>
          <w:tcPr>
            <w:tcW w:w="1170" w:type="dxa"/>
            <w:tcBorders>
              <w:top w:val="single" w:sz="4" w:space="0" w:color="auto"/>
              <w:bottom w:val="single" w:sz="4" w:space="0" w:color="auto"/>
            </w:tcBorders>
          </w:tcPr>
          <w:p w14:paraId="4F6C84BC"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2 MST</w:t>
            </w:r>
          </w:p>
        </w:tc>
        <w:tc>
          <w:tcPr>
            <w:tcW w:w="1071" w:type="dxa"/>
            <w:tcBorders>
              <w:top w:val="single" w:sz="4" w:space="0" w:color="auto"/>
              <w:bottom w:val="single" w:sz="4" w:space="0" w:color="auto"/>
            </w:tcBorders>
          </w:tcPr>
          <w:p w14:paraId="112D1231"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3 MST</w:t>
            </w:r>
          </w:p>
        </w:tc>
        <w:tc>
          <w:tcPr>
            <w:tcW w:w="1359" w:type="dxa"/>
            <w:tcBorders>
              <w:top w:val="single" w:sz="4" w:space="0" w:color="auto"/>
              <w:bottom w:val="single" w:sz="4" w:space="0" w:color="auto"/>
            </w:tcBorders>
          </w:tcPr>
          <w:p w14:paraId="091F98E0"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4 MST</w:t>
            </w:r>
          </w:p>
        </w:tc>
        <w:tc>
          <w:tcPr>
            <w:tcW w:w="1260" w:type="dxa"/>
            <w:tcBorders>
              <w:top w:val="single" w:sz="4" w:space="0" w:color="auto"/>
              <w:bottom w:val="single" w:sz="4" w:space="0" w:color="auto"/>
            </w:tcBorders>
          </w:tcPr>
          <w:p w14:paraId="1C389042"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5 MST</w:t>
            </w:r>
          </w:p>
        </w:tc>
      </w:tr>
      <w:tr w:rsidR="00B56D45" w:rsidRPr="00BB64C4" w14:paraId="3BE3FCA5" w14:textId="77777777" w:rsidTr="00D3041A">
        <w:tc>
          <w:tcPr>
            <w:tcW w:w="2515" w:type="dxa"/>
            <w:tcBorders>
              <w:top w:val="single" w:sz="4" w:space="0" w:color="auto"/>
            </w:tcBorders>
          </w:tcPr>
          <w:p w14:paraId="2C3EA7B9" w14:textId="77777777" w:rsidR="00B56D45" w:rsidRPr="00BB64C4" w:rsidRDefault="00B56D45" w:rsidP="00BB64C4">
            <w:pPr>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t>Kontrol</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tanpa</w:t>
            </w:r>
            <w:proofErr w:type="spellEnd"/>
            <w:r w:rsidRPr="00BB64C4">
              <w:rPr>
                <w:rFonts w:ascii="Times New Roman" w:eastAsia="Times New Roman" w:hAnsi="Times New Roman" w:cs="Times New Roman"/>
                <w:sz w:val="24"/>
                <w:szCs w:val="24"/>
              </w:rPr>
              <w:t xml:space="preserve"> PGPR)</w:t>
            </w:r>
          </w:p>
        </w:tc>
        <w:tc>
          <w:tcPr>
            <w:tcW w:w="1170" w:type="dxa"/>
            <w:tcBorders>
              <w:top w:val="single" w:sz="4" w:space="0" w:color="auto"/>
            </w:tcBorders>
          </w:tcPr>
          <w:p w14:paraId="7AB5205F"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11,33 a</w:t>
            </w:r>
          </w:p>
        </w:tc>
        <w:tc>
          <w:tcPr>
            <w:tcW w:w="1071" w:type="dxa"/>
            <w:tcBorders>
              <w:top w:val="single" w:sz="4" w:space="0" w:color="auto"/>
            </w:tcBorders>
          </w:tcPr>
          <w:p w14:paraId="11A7D73F" w14:textId="77777777" w:rsidR="00B56D45" w:rsidRPr="00BB64C4" w:rsidRDefault="00B56D45" w:rsidP="00BB64C4">
            <w:pPr>
              <w:rPr>
                <w:rFonts w:ascii="Times New Roman" w:hAnsi="Times New Roman" w:cs="Times New Roman"/>
                <w:sz w:val="24"/>
                <w:szCs w:val="24"/>
              </w:rPr>
            </w:pPr>
            <w:r w:rsidRPr="00BB64C4">
              <w:rPr>
                <w:rFonts w:ascii="Times New Roman" w:hAnsi="Times New Roman" w:cs="Times New Roman"/>
                <w:sz w:val="24"/>
                <w:szCs w:val="24"/>
              </w:rPr>
              <w:t>28,40 a</w:t>
            </w:r>
          </w:p>
          <w:p w14:paraId="6EF953BE" w14:textId="77777777" w:rsidR="00B56D45" w:rsidRPr="00BB64C4" w:rsidRDefault="00B56D45" w:rsidP="00BB64C4">
            <w:pPr>
              <w:rPr>
                <w:rFonts w:ascii="Times New Roman" w:eastAsia="Times New Roman" w:hAnsi="Times New Roman" w:cs="Times New Roman"/>
                <w:sz w:val="24"/>
                <w:szCs w:val="24"/>
              </w:rPr>
            </w:pPr>
          </w:p>
        </w:tc>
        <w:tc>
          <w:tcPr>
            <w:tcW w:w="1359" w:type="dxa"/>
            <w:tcBorders>
              <w:top w:val="single" w:sz="4" w:space="0" w:color="auto"/>
            </w:tcBorders>
          </w:tcPr>
          <w:p w14:paraId="6E0E8147"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125,13 b</w:t>
            </w:r>
          </w:p>
        </w:tc>
        <w:tc>
          <w:tcPr>
            <w:tcW w:w="1260" w:type="dxa"/>
            <w:tcBorders>
              <w:top w:val="single" w:sz="4" w:space="0" w:color="auto"/>
            </w:tcBorders>
          </w:tcPr>
          <w:p w14:paraId="3D82784E" w14:textId="77777777" w:rsidR="00B56D45" w:rsidRPr="00BB64C4" w:rsidRDefault="00B56D45" w:rsidP="00BB64C4">
            <w:pPr>
              <w:rPr>
                <w:rFonts w:ascii="Times New Roman" w:hAnsi="Times New Roman" w:cs="Times New Roman"/>
                <w:sz w:val="24"/>
                <w:szCs w:val="24"/>
              </w:rPr>
            </w:pPr>
            <w:r w:rsidRPr="00BB64C4">
              <w:rPr>
                <w:rFonts w:ascii="Times New Roman" w:hAnsi="Times New Roman" w:cs="Times New Roman"/>
                <w:sz w:val="24"/>
                <w:szCs w:val="24"/>
              </w:rPr>
              <w:t>187,67 c</w:t>
            </w:r>
          </w:p>
          <w:p w14:paraId="514E1762" w14:textId="77777777" w:rsidR="00B56D45" w:rsidRPr="00BB64C4" w:rsidRDefault="00B56D45" w:rsidP="00BB64C4">
            <w:pPr>
              <w:rPr>
                <w:rFonts w:ascii="Times New Roman" w:eastAsia="Times New Roman" w:hAnsi="Times New Roman" w:cs="Times New Roman"/>
                <w:sz w:val="24"/>
                <w:szCs w:val="24"/>
              </w:rPr>
            </w:pPr>
          </w:p>
        </w:tc>
      </w:tr>
      <w:tr w:rsidR="00B56D45" w:rsidRPr="00BB64C4" w14:paraId="26E501F4" w14:textId="77777777" w:rsidTr="00D3041A">
        <w:tc>
          <w:tcPr>
            <w:tcW w:w="2515" w:type="dxa"/>
          </w:tcPr>
          <w:p w14:paraId="34600AF4"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hAnsi="Times New Roman" w:cs="Times New Roman"/>
                <w:sz w:val="24"/>
                <w:szCs w:val="24"/>
              </w:rPr>
              <w:t xml:space="preserve">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15 ml/L</w:t>
            </w:r>
          </w:p>
        </w:tc>
        <w:tc>
          <w:tcPr>
            <w:tcW w:w="1170" w:type="dxa"/>
          </w:tcPr>
          <w:p w14:paraId="6390F147"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11,60 a</w:t>
            </w:r>
          </w:p>
        </w:tc>
        <w:tc>
          <w:tcPr>
            <w:tcW w:w="1071" w:type="dxa"/>
          </w:tcPr>
          <w:p w14:paraId="4A852B4D" w14:textId="77777777" w:rsidR="00B56D45" w:rsidRPr="00BB64C4" w:rsidRDefault="00B56D45" w:rsidP="00BB64C4">
            <w:pPr>
              <w:rPr>
                <w:rFonts w:ascii="Times New Roman" w:hAnsi="Times New Roman" w:cs="Times New Roman"/>
                <w:sz w:val="24"/>
                <w:szCs w:val="24"/>
              </w:rPr>
            </w:pPr>
            <w:r w:rsidRPr="00BB64C4">
              <w:rPr>
                <w:rFonts w:ascii="Times New Roman" w:hAnsi="Times New Roman" w:cs="Times New Roman"/>
                <w:sz w:val="24"/>
                <w:szCs w:val="24"/>
              </w:rPr>
              <w:t>29,73 a</w:t>
            </w:r>
          </w:p>
          <w:p w14:paraId="71DB0222" w14:textId="77777777" w:rsidR="00B56D45" w:rsidRPr="00BB64C4" w:rsidRDefault="00B56D45" w:rsidP="00BB64C4">
            <w:pPr>
              <w:rPr>
                <w:rFonts w:ascii="Times New Roman" w:eastAsia="Times New Roman" w:hAnsi="Times New Roman" w:cs="Times New Roman"/>
                <w:sz w:val="24"/>
                <w:szCs w:val="24"/>
              </w:rPr>
            </w:pPr>
          </w:p>
        </w:tc>
        <w:tc>
          <w:tcPr>
            <w:tcW w:w="1359" w:type="dxa"/>
          </w:tcPr>
          <w:p w14:paraId="79EDD865"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129,67 b</w:t>
            </w:r>
          </w:p>
        </w:tc>
        <w:tc>
          <w:tcPr>
            <w:tcW w:w="1260" w:type="dxa"/>
          </w:tcPr>
          <w:p w14:paraId="3493993F" w14:textId="77777777" w:rsidR="00B56D45" w:rsidRPr="00BB64C4" w:rsidRDefault="00B56D45" w:rsidP="00BB64C4">
            <w:pPr>
              <w:rPr>
                <w:rFonts w:ascii="Times New Roman" w:hAnsi="Times New Roman" w:cs="Times New Roman"/>
                <w:sz w:val="24"/>
                <w:szCs w:val="24"/>
              </w:rPr>
            </w:pPr>
            <w:r w:rsidRPr="00BB64C4">
              <w:rPr>
                <w:rFonts w:ascii="Times New Roman" w:hAnsi="Times New Roman" w:cs="Times New Roman"/>
                <w:sz w:val="24"/>
                <w:szCs w:val="24"/>
              </w:rPr>
              <w:t xml:space="preserve">211,00 </w:t>
            </w:r>
            <w:proofErr w:type="spellStart"/>
            <w:r w:rsidRPr="00BB64C4">
              <w:rPr>
                <w:rFonts w:ascii="Times New Roman" w:hAnsi="Times New Roman" w:cs="Times New Roman"/>
                <w:sz w:val="24"/>
                <w:szCs w:val="24"/>
              </w:rPr>
              <w:t>bc</w:t>
            </w:r>
            <w:proofErr w:type="spellEnd"/>
          </w:p>
          <w:p w14:paraId="1D6AD7C9" w14:textId="77777777" w:rsidR="00B56D45" w:rsidRPr="00BB64C4" w:rsidRDefault="00B56D45" w:rsidP="00BB64C4">
            <w:pPr>
              <w:rPr>
                <w:rFonts w:ascii="Times New Roman" w:eastAsia="Times New Roman" w:hAnsi="Times New Roman" w:cs="Times New Roman"/>
                <w:sz w:val="24"/>
                <w:szCs w:val="24"/>
              </w:rPr>
            </w:pPr>
          </w:p>
        </w:tc>
      </w:tr>
      <w:tr w:rsidR="00B56D45" w:rsidRPr="00BB64C4" w14:paraId="799F5819" w14:textId="77777777" w:rsidTr="00D3041A">
        <w:tc>
          <w:tcPr>
            <w:tcW w:w="2515" w:type="dxa"/>
          </w:tcPr>
          <w:p w14:paraId="3A88AF81"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hAnsi="Times New Roman" w:cs="Times New Roman"/>
                <w:sz w:val="24"/>
                <w:szCs w:val="24"/>
              </w:rPr>
              <w:t xml:space="preserve">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20 ml/L</w:t>
            </w:r>
          </w:p>
        </w:tc>
        <w:tc>
          <w:tcPr>
            <w:tcW w:w="1170" w:type="dxa"/>
          </w:tcPr>
          <w:p w14:paraId="28C1B4BE"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11,73 a</w:t>
            </w:r>
          </w:p>
        </w:tc>
        <w:tc>
          <w:tcPr>
            <w:tcW w:w="1071" w:type="dxa"/>
          </w:tcPr>
          <w:p w14:paraId="2A3F9E70" w14:textId="77777777" w:rsidR="00B56D45" w:rsidRPr="00BB64C4" w:rsidRDefault="00B56D45" w:rsidP="00BB64C4">
            <w:pPr>
              <w:rPr>
                <w:rFonts w:ascii="Times New Roman" w:hAnsi="Times New Roman" w:cs="Times New Roman"/>
                <w:sz w:val="24"/>
                <w:szCs w:val="24"/>
              </w:rPr>
            </w:pPr>
            <w:r w:rsidRPr="00BB64C4">
              <w:rPr>
                <w:rFonts w:ascii="Times New Roman" w:hAnsi="Times New Roman" w:cs="Times New Roman"/>
                <w:sz w:val="24"/>
                <w:szCs w:val="24"/>
              </w:rPr>
              <w:t>23,40 a</w:t>
            </w:r>
          </w:p>
          <w:p w14:paraId="65ADF81E" w14:textId="77777777" w:rsidR="00B56D45" w:rsidRPr="00BB64C4" w:rsidRDefault="00B56D45" w:rsidP="00BB64C4">
            <w:pPr>
              <w:rPr>
                <w:rFonts w:ascii="Times New Roman" w:eastAsia="Times New Roman" w:hAnsi="Times New Roman" w:cs="Times New Roman"/>
                <w:sz w:val="24"/>
                <w:szCs w:val="24"/>
              </w:rPr>
            </w:pPr>
          </w:p>
        </w:tc>
        <w:tc>
          <w:tcPr>
            <w:tcW w:w="1359" w:type="dxa"/>
          </w:tcPr>
          <w:p w14:paraId="5E147109"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134,33 b</w:t>
            </w:r>
          </w:p>
        </w:tc>
        <w:tc>
          <w:tcPr>
            <w:tcW w:w="1260" w:type="dxa"/>
          </w:tcPr>
          <w:p w14:paraId="514153D0" w14:textId="77777777" w:rsidR="00B56D45" w:rsidRPr="00BB64C4" w:rsidRDefault="00B56D45" w:rsidP="00BB64C4">
            <w:pPr>
              <w:rPr>
                <w:rFonts w:ascii="Times New Roman" w:hAnsi="Times New Roman" w:cs="Times New Roman"/>
                <w:sz w:val="24"/>
                <w:szCs w:val="24"/>
              </w:rPr>
            </w:pPr>
            <w:r w:rsidRPr="00BB64C4">
              <w:rPr>
                <w:rFonts w:ascii="Times New Roman" w:hAnsi="Times New Roman" w:cs="Times New Roman"/>
                <w:sz w:val="24"/>
                <w:szCs w:val="24"/>
              </w:rPr>
              <w:t>222,67 b</w:t>
            </w:r>
          </w:p>
          <w:p w14:paraId="523941D5" w14:textId="77777777" w:rsidR="00B56D45" w:rsidRPr="00BB64C4" w:rsidRDefault="00B56D45" w:rsidP="00BB64C4">
            <w:pPr>
              <w:rPr>
                <w:rFonts w:ascii="Times New Roman" w:eastAsia="Times New Roman" w:hAnsi="Times New Roman" w:cs="Times New Roman"/>
                <w:sz w:val="24"/>
                <w:szCs w:val="24"/>
              </w:rPr>
            </w:pPr>
          </w:p>
        </w:tc>
      </w:tr>
      <w:tr w:rsidR="00B56D45" w:rsidRPr="00BB64C4" w14:paraId="3E1C9DFF" w14:textId="77777777" w:rsidTr="00D3041A">
        <w:tc>
          <w:tcPr>
            <w:tcW w:w="2515" w:type="dxa"/>
          </w:tcPr>
          <w:p w14:paraId="7103C179"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hAnsi="Times New Roman" w:cs="Times New Roman"/>
                <w:sz w:val="24"/>
                <w:szCs w:val="24"/>
              </w:rPr>
              <w:t xml:space="preserve">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25 ml/L</w:t>
            </w:r>
          </w:p>
        </w:tc>
        <w:tc>
          <w:tcPr>
            <w:tcW w:w="1170" w:type="dxa"/>
          </w:tcPr>
          <w:p w14:paraId="38222BAE"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11,40 a</w:t>
            </w:r>
          </w:p>
        </w:tc>
        <w:tc>
          <w:tcPr>
            <w:tcW w:w="1071" w:type="dxa"/>
          </w:tcPr>
          <w:p w14:paraId="11F27B45" w14:textId="77777777" w:rsidR="00B56D45" w:rsidRPr="00BB64C4" w:rsidRDefault="00B56D45" w:rsidP="00BB64C4">
            <w:pPr>
              <w:rPr>
                <w:rFonts w:ascii="Times New Roman" w:hAnsi="Times New Roman" w:cs="Times New Roman"/>
                <w:sz w:val="24"/>
                <w:szCs w:val="24"/>
              </w:rPr>
            </w:pPr>
            <w:r w:rsidRPr="00BB64C4">
              <w:rPr>
                <w:rFonts w:ascii="Times New Roman" w:hAnsi="Times New Roman" w:cs="Times New Roman"/>
                <w:sz w:val="24"/>
                <w:szCs w:val="24"/>
              </w:rPr>
              <w:t>33,80 a</w:t>
            </w:r>
          </w:p>
          <w:p w14:paraId="1E6FBD5E" w14:textId="77777777" w:rsidR="00B56D45" w:rsidRPr="00BB64C4" w:rsidRDefault="00B56D45" w:rsidP="00BB64C4">
            <w:pPr>
              <w:rPr>
                <w:rFonts w:ascii="Times New Roman" w:eastAsia="Times New Roman" w:hAnsi="Times New Roman" w:cs="Times New Roman"/>
                <w:sz w:val="24"/>
                <w:szCs w:val="24"/>
              </w:rPr>
            </w:pPr>
          </w:p>
        </w:tc>
        <w:tc>
          <w:tcPr>
            <w:tcW w:w="1359" w:type="dxa"/>
          </w:tcPr>
          <w:p w14:paraId="3FC07493"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160,00 a</w:t>
            </w:r>
          </w:p>
        </w:tc>
        <w:tc>
          <w:tcPr>
            <w:tcW w:w="1260" w:type="dxa"/>
          </w:tcPr>
          <w:p w14:paraId="5544F26F" w14:textId="77777777" w:rsidR="00B56D45" w:rsidRPr="00BB64C4" w:rsidRDefault="00B56D45" w:rsidP="00BB64C4">
            <w:pPr>
              <w:rPr>
                <w:rFonts w:ascii="Times New Roman" w:hAnsi="Times New Roman" w:cs="Times New Roman"/>
                <w:sz w:val="24"/>
                <w:szCs w:val="24"/>
              </w:rPr>
            </w:pPr>
            <w:r w:rsidRPr="00BB64C4">
              <w:rPr>
                <w:rFonts w:ascii="Times New Roman" w:hAnsi="Times New Roman" w:cs="Times New Roman"/>
                <w:sz w:val="24"/>
                <w:szCs w:val="24"/>
              </w:rPr>
              <w:t>242,00 a</w:t>
            </w:r>
          </w:p>
          <w:p w14:paraId="51156DA8" w14:textId="77777777" w:rsidR="00B56D45" w:rsidRPr="00BB64C4" w:rsidRDefault="00B56D45" w:rsidP="00BB64C4">
            <w:pPr>
              <w:rPr>
                <w:rFonts w:ascii="Times New Roman" w:eastAsia="Times New Roman" w:hAnsi="Times New Roman" w:cs="Times New Roman"/>
                <w:sz w:val="24"/>
                <w:szCs w:val="24"/>
              </w:rPr>
            </w:pPr>
          </w:p>
        </w:tc>
      </w:tr>
    </w:tbl>
    <w:p w14:paraId="6AE622EA" w14:textId="77777777" w:rsidR="00B56D45" w:rsidRPr="00BB64C4" w:rsidRDefault="00B56D45" w:rsidP="00BB64C4">
      <w:pPr>
        <w:spacing w:line="240" w:lineRule="auto"/>
        <w:ind w:left="1350" w:hanging="1350"/>
        <w:jc w:val="both"/>
        <w:rPr>
          <w:rFonts w:ascii="Times New Roman" w:hAnsi="Times New Roman" w:cs="Times New Roman"/>
          <w:sz w:val="24"/>
          <w:szCs w:val="24"/>
        </w:rPr>
      </w:pPr>
      <w:proofErr w:type="spellStart"/>
      <w:proofErr w:type="gramStart"/>
      <w:r w:rsidRPr="00BB64C4">
        <w:rPr>
          <w:rFonts w:ascii="Times New Roman" w:eastAsia="Times New Roman" w:hAnsi="Times New Roman" w:cs="Times New Roman"/>
          <w:sz w:val="24"/>
          <w:szCs w:val="24"/>
        </w:rPr>
        <w:t>Keterangan</w:t>
      </w:r>
      <w:proofErr w:type="spellEnd"/>
      <w:r w:rsidRPr="00BB64C4">
        <w:rPr>
          <w:rFonts w:ascii="Times New Roman" w:eastAsia="Times New Roman" w:hAnsi="Times New Roman" w:cs="Times New Roman"/>
          <w:sz w:val="24"/>
          <w:szCs w:val="24"/>
        </w:rPr>
        <w:t xml:space="preserve"> :</w:t>
      </w:r>
      <w:proofErr w:type="gramEnd"/>
      <w:r w:rsidRPr="00BB64C4">
        <w:rPr>
          <w:rFonts w:ascii="Times New Roman" w:eastAsia="Times New Roman" w:hAnsi="Times New Roman" w:cs="Times New Roman"/>
          <w:sz w:val="24"/>
          <w:szCs w:val="24"/>
        </w:rPr>
        <w:t xml:space="preserve"> </w:t>
      </w:r>
      <w:r w:rsidRPr="00BB64C4">
        <w:rPr>
          <w:rFonts w:ascii="Times New Roman" w:hAnsi="Times New Roman" w:cs="Times New Roman"/>
          <w:sz w:val="24"/>
          <w:szCs w:val="24"/>
        </w:rPr>
        <w:t xml:space="preserve">Nilai </w:t>
      </w:r>
      <w:proofErr w:type="spellStart"/>
      <w:r w:rsidRPr="00BB64C4">
        <w:rPr>
          <w:rFonts w:ascii="Times New Roman" w:hAnsi="Times New Roman" w:cs="Times New Roman"/>
          <w:sz w:val="24"/>
          <w:szCs w:val="24"/>
        </w:rPr>
        <w:t>purata</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diikuti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huruf</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sama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kolom</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sama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berbeda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nyata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menurut</w:t>
      </w:r>
      <w:proofErr w:type="spellEnd"/>
      <w:r w:rsidRPr="00BB64C4">
        <w:rPr>
          <w:rFonts w:ascii="Times New Roman" w:hAnsi="Times New Roman" w:cs="Times New Roman"/>
          <w:sz w:val="24"/>
          <w:szCs w:val="24"/>
        </w:rPr>
        <w:t xml:space="preserve"> uji F </w:t>
      </w:r>
      <w:proofErr w:type="spellStart"/>
      <w:r w:rsidRPr="00BB64C4">
        <w:rPr>
          <w:rFonts w:ascii="Times New Roman" w:hAnsi="Times New Roman" w:cs="Times New Roman"/>
          <w:sz w:val="24"/>
          <w:szCs w:val="24"/>
        </w:rPr>
        <w:t>taraf</w:t>
      </w:r>
      <w:proofErr w:type="spellEnd"/>
      <w:r w:rsidRPr="00BB64C4">
        <w:rPr>
          <w:rFonts w:ascii="Times New Roman" w:hAnsi="Times New Roman" w:cs="Times New Roman"/>
          <w:sz w:val="24"/>
          <w:szCs w:val="24"/>
        </w:rPr>
        <w:t xml:space="preserve"> α =5%</w:t>
      </w:r>
    </w:p>
    <w:p w14:paraId="27A17DDA" w14:textId="4BC64D0F" w:rsidR="00B56D45" w:rsidRPr="00BB64C4" w:rsidRDefault="00B56D45" w:rsidP="00BB64C4">
      <w:pPr>
        <w:spacing w:before="240" w:line="240" w:lineRule="auto"/>
        <w:ind w:left="720"/>
        <w:contextualSpacing/>
        <w:rPr>
          <w:rFonts w:ascii="Times New Roman" w:hAnsi="Times New Roman" w:cs="Times New Roman"/>
          <w:b/>
          <w:sz w:val="24"/>
          <w:szCs w:val="24"/>
        </w:rPr>
      </w:pPr>
    </w:p>
    <w:p w14:paraId="11871FC7" w14:textId="77777777" w:rsidR="00AB1539" w:rsidRPr="00BB64C4" w:rsidRDefault="00AB1539" w:rsidP="00BB64C4">
      <w:pPr>
        <w:spacing w:before="240" w:line="240" w:lineRule="auto"/>
        <w:ind w:left="720"/>
        <w:contextualSpacing/>
        <w:rPr>
          <w:rFonts w:ascii="Times New Roman" w:hAnsi="Times New Roman" w:cs="Times New Roman"/>
          <w:b/>
          <w:sz w:val="24"/>
          <w:szCs w:val="24"/>
        </w:rPr>
      </w:pPr>
    </w:p>
    <w:p w14:paraId="51E3350F" w14:textId="77777777" w:rsidR="00A00796" w:rsidRPr="00BB64C4" w:rsidRDefault="00A00796" w:rsidP="00BB64C4">
      <w:pPr>
        <w:spacing w:before="240" w:line="240" w:lineRule="auto"/>
        <w:ind w:left="720"/>
        <w:contextualSpacing/>
        <w:rPr>
          <w:rFonts w:ascii="Times New Roman" w:hAnsi="Times New Roman" w:cs="Times New Roman"/>
          <w:b/>
          <w:sz w:val="24"/>
          <w:szCs w:val="24"/>
        </w:rPr>
      </w:pPr>
    </w:p>
    <w:p w14:paraId="3BF6B186" w14:textId="4FCEE788" w:rsidR="00B56D45" w:rsidRPr="00BB64C4" w:rsidRDefault="00B56D45" w:rsidP="00BB64C4">
      <w:pPr>
        <w:pStyle w:val="ListParagraph"/>
        <w:numPr>
          <w:ilvl w:val="0"/>
          <w:numId w:val="20"/>
        </w:numPr>
        <w:spacing w:before="240" w:line="240" w:lineRule="auto"/>
        <w:rPr>
          <w:rFonts w:ascii="Times New Roman" w:hAnsi="Times New Roman" w:cs="Times New Roman"/>
          <w:b/>
          <w:sz w:val="24"/>
          <w:szCs w:val="24"/>
        </w:rPr>
      </w:pPr>
      <w:proofErr w:type="spellStart"/>
      <w:r w:rsidRPr="00BB64C4">
        <w:rPr>
          <w:rFonts w:ascii="Times New Roman" w:hAnsi="Times New Roman" w:cs="Times New Roman"/>
          <w:b/>
          <w:sz w:val="24"/>
          <w:szCs w:val="24"/>
        </w:rPr>
        <w:t>Jumlah</w:t>
      </w:r>
      <w:proofErr w:type="spellEnd"/>
      <w:r w:rsidRPr="00BB64C4">
        <w:rPr>
          <w:rFonts w:ascii="Times New Roman" w:hAnsi="Times New Roman" w:cs="Times New Roman"/>
          <w:b/>
          <w:sz w:val="24"/>
          <w:szCs w:val="24"/>
        </w:rPr>
        <w:t xml:space="preserve"> </w:t>
      </w:r>
      <w:proofErr w:type="spellStart"/>
      <w:r w:rsidRPr="00BB64C4">
        <w:rPr>
          <w:rFonts w:ascii="Times New Roman" w:hAnsi="Times New Roman" w:cs="Times New Roman"/>
          <w:b/>
          <w:sz w:val="24"/>
          <w:szCs w:val="24"/>
        </w:rPr>
        <w:t>Daun</w:t>
      </w:r>
      <w:proofErr w:type="spellEnd"/>
    </w:p>
    <w:p w14:paraId="5E3D305E" w14:textId="77777777" w:rsidR="00B56D45" w:rsidRPr="00BB64C4" w:rsidRDefault="00B56D45" w:rsidP="00BB64C4">
      <w:pPr>
        <w:spacing w:after="0" w:line="240" w:lineRule="auto"/>
        <w:ind w:left="990" w:hanging="990"/>
        <w:jc w:val="both"/>
        <w:rPr>
          <w:rFonts w:ascii="Times New Roman" w:eastAsia="Times New Roman" w:hAnsi="Times New Roman" w:cs="Times New Roman"/>
          <w:sz w:val="24"/>
          <w:szCs w:val="24"/>
        </w:rPr>
      </w:pPr>
      <w:proofErr w:type="spellStart"/>
      <w:r w:rsidRPr="00BB64C4">
        <w:rPr>
          <w:rFonts w:ascii="Times New Roman" w:eastAsia="Calibri" w:hAnsi="Times New Roman" w:cs="Times New Roman"/>
          <w:sz w:val="24"/>
          <w:szCs w:val="24"/>
        </w:rPr>
        <w:t>Tabel</w:t>
      </w:r>
      <w:proofErr w:type="spellEnd"/>
      <w:r w:rsidRPr="00BB64C4">
        <w:rPr>
          <w:rFonts w:ascii="Times New Roman" w:eastAsia="Calibri" w:hAnsi="Times New Roman" w:cs="Times New Roman"/>
          <w:sz w:val="24"/>
          <w:szCs w:val="24"/>
        </w:rPr>
        <w:t xml:space="preserve"> </w:t>
      </w:r>
      <w:proofErr w:type="gramStart"/>
      <w:r w:rsidRPr="00BB64C4">
        <w:rPr>
          <w:rFonts w:ascii="Times New Roman" w:eastAsia="Calibri" w:hAnsi="Times New Roman" w:cs="Times New Roman"/>
          <w:sz w:val="24"/>
          <w:szCs w:val="24"/>
        </w:rPr>
        <w:t>2 :</w:t>
      </w:r>
      <w:proofErr w:type="gramEnd"/>
      <w:r w:rsidRPr="00BB64C4">
        <w:rPr>
          <w:rFonts w:ascii="Times New Roman" w:eastAsia="Calibri" w:hAnsi="Times New Roman" w:cs="Times New Roman"/>
          <w:sz w:val="24"/>
          <w:szCs w:val="24"/>
        </w:rPr>
        <w:t xml:space="preserve"> </w:t>
      </w:r>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Purata</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jumlah</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daun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umur</w:t>
      </w:r>
      <w:proofErr w:type="spellEnd"/>
      <w:r w:rsidRPr="00BB64C4">
        <w:rPr>
          <w:rFonts w:ascii="Times New Roman" w:eastAsia="Times New Roman" w:hAnsi="Times New Roman" w:cs="Times New Roman"/>
          <w:sz w:val="24"/>
          <w:szCs w:val="24"/>
        </w:rPr>
        <w:t xml:space="preserve"> 2, 3, 4, dan 5 </w:t>
      </w:r>
      <w:proofErr w:type="spellStart"/>
      <w:r w:rsidRPr="00BB64C4">
        <w:rPr>
          <w:rFonts w:ascii="Times New Roman" w:eastAsia="Times New Roman" w:hAnsi="Times New Roman" w:cs="Times New Roman"/>
          <w:sz w:val="24"/>
          <w:szCs w:val="24"/>
        </w:rPr>
        <w:t>minggu</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setelah</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tanam</w:t>
      </w:r>
      <w:proofErr w:type="spellEnd"/>
      <w:r w:rsidRPr="00BB64C4">
        <w:rPr>
          <w:rFonts w:ascii="Times New Roman" w:eastAsia="Times New Roman" w:hAnsi="Times New Roman" w:cs="Times New Roman"/>
          <w:sz w:val="24"/>
          <w:szCs w:val="24"/>
        </w:rPr>
        <w:t xml:space="preserve"> pada  </w:t>
      </w:r>
      <w:proofErr w:type="spellStart"/>
      <w:r w:rsidRPr="00BB64C4">
        <w:rPr>
          <w:rFonts w:ascii="Times New Roman" w:eastAsia="Times New Roman" w:hAnsi="Times New Roman" w:cs="Times New Roman"/>
          <w:sz w:val="24"/>
          <w:szCs w:val="24"/>
        </w:rPr>
        <w:t>perlakuan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pemberian</w:t>
      </w:r>
      <w:proofErr w:type="spellEnd"/>
      <w:r w:rsidRPr="00BB64C4">
        <w:rPr>
          <w:rFonts w:ascii="Times New Roman" w:eastAsia="Times New Roman" w:hAnsi="Times New Roman" w:cs="Times New Roman"/>
          <w:sz w:val="24"/>
          <w:szCs w:val="24"/>
        </w:rPr>
        <w:t xml:space="preserve"> PGPR </w:t>
      </w:r>
      <w:proofErr w:type="spellStart"/>
      <w:r w:rsidRPr="00BB64C4">
        <w:rPr>
          <w:rFonts w:ascii="Times New Roman" w:eastAsia="Times New Roman" w:hAnsi="Times New Roman" w:cs="Times New Roman"/>
          <w:sz w:val="24"/>
          <w:szCs w:val="24"/>
        </w:rPr>
        <w:t>berbagai</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konsentrasi</w:t>
      </w:r>
      <w:proofErr w:type="spellEnd"/>
    </w:p>
    <w:p w14:paraId="6C75726B" w14:textId="77777777" w:rsidR="00B56D45" w:rsidRPr="00BB64C4" w:rsidRDefault="00B56D45" w:rsidP="00BB64C4">
      <w:pPr>
        <w:spacing w:line="240" w:lineRule="auto"/>
        <w:rPr>
          <w:rFonts w:ascii="Times New Roman" w:eastAsia="Times New Roman" w:hAnsi="Times New Roman" w:cs="Times New Roman"/>
          <w:sz w:val="24"/>
          <w:szCs w:val="24"/>
        </w:rPr>
      </w:pPr>
    </w:p>
    <w:tbl>
      <w:tblPr>
        <w:tblStyle w:val="TableGrid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5"/>
        <w:gridCol w:w="1350"/>
        <w:gridCol w:w="891"/>
        <w:gridCol w:w="1586"/>
        <w:gridCol w:w="1303"/>
      </w:tblGrid>
      <w:tr w:rsidR="00B56D45" w:rsidRPr="00BB64C4" w14:paraId="4C51D57F" w14:textId="77777777" w:rsidTr="00D3041A">
        <w:tc>
          <w:tcPr>
            <w:tcW w:w="2515" w:type="dxa"/>
            <w:vMerge w:val="restart"/>
            <w:tcBorders>
              <w:top w:val="single" w:sz="4" w:space="0" w:color="auto"/>
              <w:bottom w:val="nil"/>
            </w:tcBorders>
            <w:vAlign w:val="center"/>
          </w:tcPr>
          <w:p w14:paraId="70B35EC4" w14:textId="77777777" w:rsidR="00B56D45" w:rsidRPr="00BB64C4" w:rsidRDefault="00B56D45" w:rsidP="00BB64C4">
            <w:pPr>
              <w:jc w:val="center"/>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t>Perlakuan</w:t>
            </w:r>
            <w:proofErr w:type="spellEnd"/>
          </w:p>
        </w:tc>
        <w:tc>
          <w:tcPr>
            <w:tcW w:w="5130" w:type="dxa"/>
            <w:gridSpan w:val="4"/>
            <w:tcBorders>
              <w:top w:val="single" w:sz="4" w:space="0" w:color="auto"/>
              <w:bottom w:val="single" w:sz="4" w:space="0" w:color="auto"/>
            </w:tcBorders>
          </w:tcPr>
          <w:p w14:paraId="2C47749F" w14:textId="77777777" w:rsidR="00B56D45" w:rsidRPr="00BB64C4" w:rsidRDefault="00B56D45" w:rsidP="00BB64C4">
            <w:pPr>
              <w:jc w:val="center"/>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t>Jumlah</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Daun</w:t>
            </w:r>
            <w:proofErr w:type="spellEnd"/>
          </w:p>
        </w:tc>
      </w:tr>
      <w:tr w:rsidR="00B56D45" w:rsidRPr="00BB64C4" w14:paraId="28E96269" w14:textId="77777777" w:rsidTr="00D3041A">
        <w:tc>
          <w:tcPr>
            <w:tcW w:w="2515" w:type="dxa"/>
            <w:vMerge/>
            <w:tcBorders>
              <w:top w:val="nil"/>
              <w:bottom w:val="single" w:sz="4" w:space="0" w:color="auto"/>
            </w:tcBorders>
          </w:tcPr>
          <w:p w14:paraId="7A784BE4" w14:textId="77777777" w:rsidR="00B56D45" w:rsidRPr="00BB64C4" w:rsidRDefault="00B56D45" w:rsidP="00BB64C4">
            <w:pPr>
              <w:rPr>
                <w:rFonts w:ascii="Times New Roman" w:eastAsia="Times New Roman" w:hAnsi="Times New Roman" w:cs="Times New Roman"/>
                <w:sz w:val="24"/>
                <w:szCs w:val="24"/>
              </w:rPr>
            </w:pPr>
          </w:p>
        </w:tc>
        <w:tc>
          <w:tcPr>
            <w:tcW w:w="1350" w:type="dxa"/>
            <w:tcBorders>
              <w:top w:val="single" w:sz="4" w:space="0" w:color="auto"/>
              <w:bottom w:val="single" w:sz="4" w:space="0" w:color="auto"/>
            </w:tcBorders>
          </w:tcPr>
          <w:p w14:paraId="74045319"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2 MST</w:t>
            </w:r>
          </w:p>
        </w:tc>
        <w:tc>
          <w:tcPr>
            <w:tcW w:w="891" w:type="dxa"/>
            <w:tcBorders>
              <w:top w:val="single" w:sz="4" w:space="0" w:color="auto"/>
              <w:bottom w:val="single" w:sz="4" w:space="0" w:color="auto"/>
            </w:tcBorders>
          </w:tcPr>
          <w:p w14:paraId="64F4EE3A"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3 MST</w:t>
            </w:r>
          </w:p>
        </w:tc>
        <w:tc>
          <w:tcPr>
            <w:tcW w:w="1586" w:type="dxa"/>
            <w:tcBorders>
              <w:top w:val="single" w:sz="4" w:space="0" w:color="auto"/>
              <w:bottom w:val="single" w:sz="4" w:space="0" w:color="auto"/>
            </w:tcBorders>
          </w:tcPr>
          <w:p w14:paraId="2364028F"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4 MST</w:t>
            </w:r>
          </w:p>
        </w:tc>
        <w:tc>
          <w:tcPr>
            <w:tcW w:w="1303" w:type="dxa"/>
            <w:tcBorders>
              <w:top w:val="single" w:sz="4" w:space="0" w:color="auto"/>
              <w:bottom w:val="single" w:sz="4" w:space="0" w:color="auto"/>
            </w:tcBorders>
          </w:tcPr>
          <w:p w14:paraId="4EC2F978"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5 MST</w:t>
            </w:r>
          </w:p>
        </w:tc>
      </w:tr>
      <w:tr w:rsidR="00B56D45" w:rsidRPr="00BB64C4" w14:paraId="3BFE2D02" w14:textId="77777777" w:rsidTr="00D3041A">
        <w:tc>
          <w:tcPr>
            <w:tcW w:w="2515" w:type="dxa"/>
            <w:tcBorders>
              <w:top w:val="single" w:sz="4" w:space="0" w:color="auto"/>
            </w:tcBorders>
          </w:tcPr>
          <w:p w14:paraId="1C712C9D" w14:textId="77777777" w:rsidR="00B56D45" w:rsidRPr="00BB64C4" w:rsidRDefault="00B56D45" w:rsidP="00BB64C4">
            <w:pPr>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t>Kontrol</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tanpa</w:t>
            </w:r>
            <w:proofErr w:type="spellEnd"/>
            <w:r w:rsidRPr="00BB64C4">
              <w:rPr>
                <w:rFonts w:ascii="Times New Roman" w:eastAsia="Times New Roman" w:hAnsi="Times New Roman" w:cs="Times New Roman"/>
                <w:sz w:val="24"/>
                <w:szCs w:val="24"/>
              </w:rPr>
              <w:t xml:space="preserve"> PGPR)</w:t>
            </w:r>
          </w:p>
        </w:tc>
        <w:tc>
          <w:tcPr>
            <w:tcW w:w="1350" w:type="dxa"/>
            <w:tcBorders>
              <w:top w:val="single" w:sz="4" w:space="0" w:color="auto"/>
            </w:tcBorders>
          </w:tcPr>
          <w:p w14:paraId="3CC94E0A"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3,27 a</w:t>
            </w:r>
          </w:p>
        </w:tc>
        <w:tc>
          <w:tcPr>
            <w:tcW w:w="891" w:type="dxa"/>
            <w:tcBorders>
              <w:top w:val="single" w:sz="4" w:space="0" w:color="auto"/>
            </w:tcBorders>
          </w:tcPr>
          <w:p w14:paraId="11C3A8A8" w14:textId="77777777" w:rsidR="00B56D45" w:rsidRPr="00BB64C4" w:rsidRDefault="00B56D45" w:rsidP="00BB64C4">
            <w:pPr>
              <w:rPr>
                <w:rFonts w:ascii="Times New Roman" w:eastAsia="Calibri" w:hAnsi="Times New Roman" w:cs="Times New Roman"/>
                <w:sz w:val="24"/>
                <w:szCs w:val="24"/>
              </w:rPr>
            </w:pPr>
            <w:r w:rsidRPr="00BB64C4">
              <w:rPr>
                <w:rFonts w:ascii="Times New Roman" w:eastAsia="Calibri" w:hAnsi="Times New Roman" w:cs="Times New Roman"/>
                <w:sz w:val="24"/>
                <w:szCs w:val="24"/>
              </w:rPr>
              <w:t>7,33 a</w:t>
            </w:r>
          </w:p>
          <w:p w14:paraId="1A29F266" w14:textId="77777777" w:rsidR="00B56D45" w:rsidRPr="00BB64C4" w:rsidRDefault="00B56D45" w:rsidP="00BB64C4">
            <w:pPr>
              <w:rPr>
                <w:rFonts w:ascii="Times New Roman" w:eastAsia="Times New Roman" w:hAnsi="Times New Roman" w:cs="Times New Roman"/>
                <w:sz w:val="24"/>
                <w:szCs w:val="24"/>
              </w:rPr>
            </w:pPr>
          </w:p>
        </w:tc>
        <w:tc>
          <w:tcPr>
            <w:tcW w:w="1586" w:type="dxa"/>
            <w:tcBorders>
              <w:top w:val="single" w:sz="4" w:space="0" w:color="auto"/>
            </w:tcBorders>
          </w:tcPr>
          <w:p w14:paraId="564503D4"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13,47 c</w:t>
            </w:r>
          </w:p>
          <w:p w14:paraId="30B0AE83" w14:textId="77777777" w:rsidR="00B56D45" w:rsidRPr="00BB64C4" w:rsidRDefault="00B56D45" w:rsidP="00BB64C4">
            <w:pPr>
              <w:rPr>
                <w:rFonts w:ascii="Times New Roman" w:eastAsia="Times New Roman" w:hAnsi="Times New Roman" w:cs="Times New Roman"/>
                <w:sz w:val="24"/>
                <w:szCs w:val="24"/>
              </w:rPr>
            </w:pPr>
          </w:p>
        </w:tc>
        <w:tc>
          <w:tcPr>
            <w:tcW w:w="1303" w:type="dxa"/>
            <w:tcBorders>
              <w:top w:val="single" w:sz="4" w:space="0" w:color="auto"/>
            </w:tcBorders>
          </w:tcPr>
          <w:p w14:paraId="0523B0E9" w14:textId="77777777" w:rsidR="00B56D45" w:rsidRPr="00BB64C4" w:rsidRDefault="00B56D45" w:rsidP="00BB64C4">
            <w:pPr>
              <w:rPr>
                <w:rFonts w:ascii="Times New Roman" w:eastAsia="Calibri" w:hAnsi="Times New Roman" w:cs="Times New Roman"/>
                <w:sz w:val="24"/>
                <w:szCs w:val="24"/>
              </w:rPr>
            </w:pPr>
            <w:r w:rsidRPr="00BB64C4">
              <w:rPr>
                <w:rFonts w:ascii="Times New Roman" w:eastAsia="Calibri" w:hAnsi="Times New Roman" w:cs="Times New Roman"/>
                <w:sz w:val="24"/>
                <w:szCs w:val="24"/>
              </w:rPr>
              <w:t>18,93 b</w:t>
            </w:r>
          </w:p>
          <w:p w14:paraId="45467B8A" w14:textId="77777777" w:rsidR="00B56D45" w:rsidRPr="00BB64C4" w:rsidRDefault="00B56D45" w:rsidP="00BB64C4">
            <w:pPr>
              <w:rPr>
                <w:rFonts w:ascii="Times New Roman" w:eastAsia="Times New Roman" w:hAnsi="Times New Roman" w:cs="Times New Roman"/>
                <w:sz w:val="24"/>
                <w:szCs w:val="24"/>
              </w:rPr>
            </w:pPr>
          </w:p>
        </w:tc>
      </w:tr>
      <w:tr w:rsidR="00B56D45" w:rsidRPr="00BB64C4" w14:paraId="429B0BE9" w14:textId="77777777" w:rsidTr="00D3041A">
        <w:tc>
          <w:tcPr>
            <w:tcW w:w="2515" w:type="dxa"/>
          </w:tcPr>
          <w:p w14:paraId="21117155"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Calibri" w:hAnsi="Times New Roman" w:cs="Times New Roman"/>
                <w:sz w:val="24"/>
                <w:szCs w:val="24"/>
              </w:rPr>
              <w:t xml:space="preserve">PGPR </w:t>
            </w:r>
            <w:proofErr w:type="spellStart"/>
            <w:r w:rsidRPr="00BB64C4">
              <w:rPr>
                <w:rFonts w:ascii="Times New Roman" w:eastAsia="Calibri" w:hAnsi="Times New Roman" w:cs="Times New Roman"/>
                <w:sz w:val="24"/>
                <w:szCs w:val="24"/>
              </w:rPr>
              <w:t>Bioferti</w:t>
            </w:r>
            <w:proofErr w:type="spellEnd"/>
            <w:r w:rsidRPr="00BB64C4">
              <w:rPr>
                <w:rFonts w:ascii="Times New Roman" w:eastAsia="Calibri" w:hAnsi="Times New Roman" w:cs="Times New Roman"/>
                <w:sz w:val="24"/>
                <w:szCs w:val="24"/>
              </w:rPr>
              <w:t xml:space="preserve"> 15 ml/L</w:t>
            </w:r>
          </w:p>
        </w:tc>
        <w:tc>
          <w:tcPr>
            <w:tcW w:w="1350" w:type="dxa"/>
          </w:tcPr>
          <w:p w14:paraId="353587EC"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3,40 a</w:t>
            </w:r>
          </w:p>
        </w:tc>
        <w:tc>
          <w:tcPr>
            <w:tcW w:w="891" w:type="dxa"/>
          </w:tcPr>
          <w:p w14:paraId="61AC2B7E" w14:textId="77777777" w:rsidR="00B56D45" w:rsidRPr="00BB64C4" w:rsidRDefault="00B56D45" w:rsidP="00BB64C4">
            <w:pPr>
              <w:rPr>
                <w:rFonts w:ascii="Times New Roman" w:eastAsia="Calibri" w:hAnsi="Times New Roman" w:cs="Times New Roman"/>
                <w:sz w:val="24"/>
                <w:szCs w:val="24"/>
              </w:rPr>
            </w:pPr>
            <w:r w:rsidRPr="00BB64C4">
              <w:rPr>
                <w:rFonts w:ascii="Times New Roman" w:eastAsia="Calibri" w:hAnsi="Times New Roman" w:cs="Times New Roman"/>
                <w:sz w:val="24"/>
                <w:szCs w:val="24"/>
              </w:rPr>
              <w:t>7,13 a</w:t>
            </w:r>
          </w:p>
          <w:p w14:paraId="250D7AE9" w14:textId="77777777" w:rsidR="00B56D45" w:rsidRPr="00BB64C4" w:rsidRDefault="00B56D45" w:rsidP="00BB64C4">
            <w:pPr>
              <w:rPr>
                <w:rFonts w:ascii="Times New Roman" w:eastAsia="Times New Roman" w:hAnsi="Times New Roman" w:cs="Times New Roman"/>
                <w:sz w:val="24"/>
                <w:szCs w:val="24"/>
              </w:rPr>
            </w:pPr>
          </w:p>
        </w:tc>
        <w:tc>
          <w:tcPr>
            <w:tcW w:w="1586" w:type="dxa"/>
          </w:tcPr>
          <w:p w14:paraId="1130F2F9"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14,27 c</w:t>
            </w:r>
          </w:p>
        </w:tc>
        <w:tc>
          <w:tcPr>
            <w:tcW w:w="1303" w:type="dxa"/>
          </w:tcPr>
          <w:p w14:paraId="1DE5E206" w14:textId="77777777" w:rsidR="00B56D45" w:rsidRPr="00BB64C4" w:rsidRDefault="00B56D45" w:rsidP="00BB64C4">
            <w:pPr>
              <w:rPr>
                <w:rFonts w:ascii="Times New Roman" w:eastAsia="Calibri" w:hAnsi="Times New Roman" w:cs="Times New Roman"/>
                <w:sz w:val="24"/>
                <w:szCs w:val="24"/>
              </w:rPr>
            </w:pPr>
            <w:r w:rsidRPr="00BB64C4">
              <w:rPr>
                <w:rFonts w:ascii="Times New Roman" w:eastAsia="Calibri" w:hAnsi="Times New Roman" w:cs="Times New Roman"/>
                <w:sz w:val="24"/>
                <w:szCs w:val="24"/>
              </w:rPr>
              <w:t>22,80 a</w:t>
            </w:r>
          </w:p>
          <w:p w14:paraId="171CB010" w14:textId="77777777" w:rsidR="00B56D45" w:rsidRPr="00BB64C4" w:rsidRDefault="00B56D45" w:rsidP="00BB64C4">
            <w:pPr>
              <w:rPr>
                <w:rFonts w:ascii="Times New Roman" w:eastAsia="Times New Roman" w:hAnsi="Times New Roman" w:cs="Times New Roman"/>
                <w:sz w:val="24"/>
                <w:szCs w:val="24"/>
              </w:rPr>
            </w:pPr>
          </w:p>
        </w:tc>
      </w:tr>
      <w:tr w:rsidR="00B56D45" w:rsidRPr="00BB64C4" w14:paraId="26CF76E4" w14:textId="77777777" w:rsidTr="00D3041A">
        <w:tc>
          <w:tcPr>
            <w:tcW w:w="2515" w:type="dxa"/>
          </w:tcPr>
          <w:p w14:paraId="5124C907"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Calibri" w:hAnsi="Times New Roman" w:cs="Times New Roman"/>
                <w:sz w:val="24"/>
                <w:szCs w:val="24"/>
              </w:rPr>
              <w:lastRenderedPageBreak/>
              <w:t xml:space="preserve">PGPR </w:t>
            </w:r>
            <w:proofErr w:type="spellStart"/>
            <w:r w:rsidRPr="00BB64C4">
              <w:rPr>
                <w:rFonts w:ascii="Times New Roman" w:eastAsia="Calibri" w:hAnsi="Times New Roman" w:cs="Times New Roman"/>
                <w:sz w:val="24"/>
                <w:szCs w:val="24"/>
              </w:rPr>
              <w:t>Bioferti</w:t>
            </w:r>
            <w:proofErr w:type="spellEnd"/>
            <w:r w:rsidRPr="00BB64C4">
              <w:rPr>
                <w:rFonts w:ascii="Times New Roman" w:eastAsia="Calibri" w:hAnsi="Times New Roman" w:cs="Times New Roman"/>
                <w:sz w:val="24"/>
                <w:szCs w:val="24"/>
              </w:rPr>
              <w:t xml:space="preserve"> 20 ml/L</w:t>
            </w:r>
          </w:p>
        </w:tc>
        <w:tc>
          <w:tcPr>
            <w:tcW w:w="1350" w:type="dxa"/>
          </w:tcPr>
          <w:p w14:paraId="0B40F427"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3,47 a</w:t>
            </w:r>
          </w:p>
        </w:tc>
        <w:tc>
          <w:tcPr>
            <w:tcW w:w="891" w:type="dxa"/>
          </w:tcPr>
          <w:p w14:paraId="55E33124" w14:textId="77777777" w:rsidR="00B56D45" w:rsidRPr="00BB64C4" w:rsidRDefault="00B56D45" w:rsidP="00BB64C4">
            <w:pPr>
              <w:rPr>
                <w:rFonts w:ascii="Times New Roman" w:eastAsia="Calibri" w:hAnsi="Times New Roman" w:cs="Times New Roman"/>
                <w:sz w:val="24"/>
                <w:szCs w:val="24"/>
              </w:rPr>
            </w:pPr>
            <w:r w:rsidRPr="00BB64C4">
              <w:rPr>
                <w:rFonts w:ascii="Times New Roman" w:eastAsia="Calibri" w:hAnsi="Times New Roman" w:cs="Times New Roman"/>
                <w:sz w:val="24"/>
                <w:szCs w:val="24"/>
              </w:rPr>
              <w:t>7,00 a</w:t>
            </w:r>
          </w:p>
          <w:p w14:paraId="07E11C08" w14:textId="77777777" w:rsidR="00B56D45" w:rsidRPr="00BB64C4" w:rsidRDefault="00B56D45" w:rsidP="00BB64C4">
            <w:pPr>
              <w:rPr>
                <w:rFonts w:ascii="Times New Roman" w:eastAsia="Times New Roman" w:hAnsi="Times New Roman" w:cs="Times New Roman"/>
                <w:sz w:val="24"/>
                <w:szCs w:val="24"/>
              </w:rPr>
            </w:pPr>
          </w:p>
        </w:tc>
        <w:tc>
          <w:tcPr>
            <w:tcW w:w="1586" w:type="dxa"/>
          </w:tcPr>
          <w:p w14:paraId="61FD0C3C"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16,53 b</w:t>
            </w:r>
          </w:p>
        </w:tc>
        <w:tc>
          <w:tcPr>
            <w:tcW w:w="1303" w:type="dxa"/>
          </w:tcPr>
          <w:p w14:paraId="43CB55E1" w14:textId="77777777" w:rsidR="00B56D45" w:rsidRPr="00BB64C4" w:rsidRDefault="00B56D45" w:rsidP="00BB64C4">
            <w:pPr>
              <w:rPr>
                <w:rFonts w:ascii="Times New Roman" w:eastAsia="Calibri" w:hAnsi="Times New Roman" w:cs="Times New Roman"/>
                <w:sz w:val="24"/>
                <w:szCs w:val="24"/>
              </w:rPr>
            </w:pPr>
            <w:r w:rsidRPr="00BB64C4">
              <w:rPr>
                <w:rFonts w:ascii="Times New Roman" w:eastAsia="Calibri" w:hAnsi="Times New Roman" w:cs="Times New Roman"/>
                <w:sz w:val="24"/>
                <w:szCs w:val="24"/>
              </w:rPr>
              <w:t>23,20 a</w:t>
            </w:r>
          </w:p>
          <w:p w14:paraId="6AAA6AC8" w14:textId="77777777" w:rsidR="00B56D45" w:rsidRPr="00BB64C4" w:rsidRDefault="00B56D45" w:rsidP="00BB64C4">
            <w:pPr>
              <w:rPr>
                <w:rFonts w:ascii="Times New Roman" w:eastAsia="Times New Roman" w:hAnsi="Times New Roman" w:cs="Times New Roman"/>
                <w:sz w:val="24"/>
                <w:szCs w:val="24"/>
              </w:rPr>
            </w:pPr>
          </w:p>
        </w:tc>
      </w:tr>
      <w:tr w:rsidR="00B56D45" w:rsidRPr="00BB64C4" w14:paraId="6BCA32A7" w14:textId="77777777" w:rsidTr="00D3041A">
        <w:tc>
          <w:tcPr>
            <w:tcW w:w="2515" w:type="dxa"/>
          </w:tcPr>
          <w:p w14:paraId="0010C274"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Calibri" w:hAnsi="Times New Roman" w:cs="Times New Roman"/>
                <w:sz w:val="24"/>
                <w:szCs w:val="24"/>
              </w:rPr>
              <w:t xml:space="preserve">PGPR </w:t>
            </w:r>
            <w:proofErr w:type="spellStart"/>
            <w:r w:rsidRPr="00BB64C4">
              <w:rPr>
                <w:rFonts w:ascii="Times New Roman" w:eastAsia="Calibri" w:hAnsi="Times New Roman" w:cs="Times New Roman"/>
                <w:sz w:val="24"/>
                <w:szCs w:val="24"/>
              </w:rPr>
              <w:t>Bioferti</w:t>
            </w:r>
            <w:proofErr w:type="spellEnd"/>
            <w:r w:rsidRPr="00BB64C4">
              <w:rPr>
                <w:rFonts w:ascii="Times New Roman" w:eastAsia="Calibri" w:hAnsi="Times New Roman" w:cs="Times New Roman"/>
                <w:sz w:val="24"/>
                <w:szCs w:val="24"/>
              </w:rPr>
              <w:t xml:space="preserve"> 25 ml/L</w:t>
            </w:r>
          </w:p>
        </w:tc>
        <w:tc>
          <w:tcPr>
            <w:tcW w:w="1350" w:type="dxa"/>
          </w:tcPr>
          <w:p w14:paraId="1E008368"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3,60 a</w:t>
            </w:r>
          </w:p>
        </w:tc>
        <w:tc>
          <w:tcPr>
            <w:tcW w:w="891" w:type="dxa"/>
          </w:tcPr>
          <w:p w14:paraId="14BDE728" w14:textId="77777777" w:rsidR="00B56D45" w:rsidRPr="00BB64C4" w:rsidRDefault="00B56D45" w:rsidP="00BB64C4">
            <w:pPr>
              <w:rPr>
                <w:rFonts w:ascii="Times New Roman" w:eastAsia="Calibri" w:hAnsi="Times New Roman" w:cs="Times New Roman"/>
                <w:sz w:val="24"/>
                <w:szCs w:val="24"/>
              </w:rPr>
            </w:pPr>
            <w:r w:rsidRPr="00BB64C4">
              <w:rPr>
                <w:rFonts w:ascii="Times New Roman" w:eastAsia="Calibri" w:hAnsi="Times New Roman" w:cs="Times New Roman"/>
                <w:sz w:val="24"/>
                <w:szCs w:val="24"/>
              </w:rPr>
              <w:t>7,80 a</w:t>
            </w:r>
          </w:p>
          <w:p w14:paraId="54599763" w14:textId="77777777" w:rsidR="00B56D45" w:rsidRPr="00BB64C4" w:rsidRDefault="00B56D45" w:rsidP="00BB64C4">
            <w:pPr>
              <w:rPr>
                <w:rFonts w:ascii="Times New Roman" w:eastAsia="Times New Roman" w:hAnsi="Times New Roman" w:cs="Times New Roman"/>
                <w:sz w:val="24"/>
                <w:szCs w:val="24"/>
              </w:rPr>
            </w:pPr>
          </w:p>
        </w:tc>
        <w:tc>
          <w:tcPr>
            <w:tcW w:w="1586" w:type="dxa"/>
          </w:tcPr>
          <w:p w14:paraId="0C11911A" w14:textId="77777777" w:rsidR="00B56D45" w:rsidRPr="00BB64C4" w:rsidRDefault="00B56D45" w:rsidP="00BB64C4">
            <w:pP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20,53 a</w:t>
            </w:r>
          </w:p>
        </w:tc>
        <w:tc>
          <w:tcPr>
            <w:tcW w:w="1303" w:type="dxa"/>
          </w:tcPr>
          <w:p w14:paraId="18F847A6" w14:textId="77777777" w:rsidR="00B56D45" w:rsidRPr="00BB64C4" w:rsidRDefault="00B56D45" w:rsidP="00BB64C4">
            <w:pPr>
              <w:rPr>
                <w:rFonts w:ascii="Times New Roman" w:eastAsia="Calibri" w:hAnsi="Times New Roman" w:cs="Times New Roman"/>
                <w:sz w:val="24"/>
                <w:szCs w:val="24"/>
              </w:rPr>
            </w:pPr>
            <w:r w:rsidRPr="00BB64C4">
              <w:rPr>
                <w:rFonts w:ascii="Times New Roman" w:eastAsia="Calibri" w:hAnsi="Times New Roman" w:cs="Times New Roman"/>
                <w:sz w:val="24"/>
                <w:szCs w:val="24"/>
              </w:rPr>
              <w:t>26,47 a</w:t>
            </w:r>
          </w:p>
          <w:p w14:paraId="07E15D6F" w14:textId="77777777" w:rsidR="00B56D45" w:rsidRPr="00BB64C4" w:rsidRDefault="00B56D45" w:rsidP="00BB64C4">
            <w:pPr>
              <w:rPr>
                <w:rFonts w:ascii="Times New Roman" w:eastAsia="Times New Roman" w:hAnsi="Times New Roman" w:cs="Times New Roman"/>
                <w:sz w:val="24"/>
                <w:szCs w:val="24"/>
              </w:rPr>
            </w:pPr>
          </w:p>
        </w:tc>
      </w:tr>
    </w:tbl>
    <w:p w14:paraId="56D2CB98" w14:textId="001741D4" w:rsidR="00A00796" w:rsidRPr="00BB64C4" w:rsidRDefault="00B56D45" w:rsidP="00BB64C4">
      <w:pPr>
        <w:spacing w:line="240" w:lineRule="auto"/>
        <w:ind w:left="1350" w:hanging="1350"/>
        <w:jc w:val="both"/>
        <w:rPr>
          <w:rFonts w:ascii="Times New Roman" w:eastAsia="Calibri" w:hAnsi="Times New Roman" w:cs="Times New Roman"/>
          <w:sz w:val="24"/>
          <w:szCs w:val="24"/>
        </w:rPr>
      </w:pPr>
      <w:proofErr w:type="spellStart"/>
      <w:proofErr w:type="gramStart"/>
      <w:r w:rsidRPr="00BB64C4">
        <w:rPr>
          <w:rFonts w:ascii="Times New Roman" w:eastAsia="Times New Roman" w:hAnsi="Times New Roman" w:cs="Times New Roman"/>
          <w:sz w:val="24"/>
          <w:szCs w:val="24"/>
        </w:rPr>
        <w:t>Keterangan</w:t>
      </w:r>
      <w:proofErr w:type="spellEnd"/>
      <w:r w:rsidRPr="00BB64C4">
        <w:rPr>
          <w:rFonts w:ascii="Times New Roman" w:eastAsia="Times New Roman" w:hAnsi="Times New Roman" w:cs="Times New Roman"/>
          <w:sz w:val="24"/>
          <w:szCs w:val="24"/>
        </w:rPr>
        <w:t xml:space="preserve"> :</w:t>
      </w:r>
      <w:proofErr w:type="gramEnd"/>
      <w:r w:rsidRPr="00BB64C4">
        <w:rPr>
          <w:rFonts w:ascii="Times New Roman" w:eastAsia="Times New Roman" w:hAnsi="Times New Roman" w:cs="Times New Roman"/>
          <w:sz w:val="24"/>
          <w:szCs w:val="24"/>
        </w:rPr>
        <w:t xml:space="preserve"> </w:t>
      </w:r>
      <w:r w:rsidRPr="00BB64C4">
        <w:rPr>
          <w:rFonts w:ascii="Times New Roman" w:eastAsia="Calibri" w:hAnsi="Times New Roman" w:cs="Times New Roman"/>
          <w:sz w:val="24"/>
          <w:szCs w:val="24"/>
        </w:rPr>
        <w:t xml:space="preserve">Nilai </w:t>
      </w:r>
      <w:proofErr w:type="spellStart"/>
      <w:r w:rsidRPr="00BB64C4">
        <w:rPr>
          <w:rFonts w:ascii="Times New Roman" w:eastAsia="Calibri" w:hAnsi="Times New Roman" w:cs="Times New Roman"/>
          <w:sz w:val="24"/>
          <w:szCs w:val="24"/>
        </w:rPr>
        <w:t>purata</w:t>
      </w:r>
      <w:proofErr w:type="spellEnd"/>
      <w:r w:rsidRPr="00BB64C4">
        <w:rPr>
          <w:rFonts w:ascii="Times New Roman" w:eastAsia="Calibri" w:hAnsi="Times New Roman" w:cs="Times New Roman"/>
          <w:sz w:val="24"/>
          <w:szCs w:val="24"/>
        </w:rPr>
        <w:t xml:space="preserve"> yang </w:t>
      </w:r>
      <w:proofErr w:type="spellStart"/>
      <w:r w:rsidRPr="00BB64C4">
        <w:rPr>
          <w:rFonts w:ascii="Times New Roman" w:eastAsia="Calibri" w:hAnsi="Times New Roman" w:cs="Times New Roman"/>
          <w:sz w:val="24"/>
          <w:szCs w:val="24"/>
        </w:rPr>
        <w:t>diikuti</w:t>
      </w:r>
      <w:proofErr w:type="spellEnd"/>
      <w:r w:rsidRPr="00BB64C4">
        <w:rPr>
          <w:rFonts w:ascii="Times New Roman" w:eastAsia="Calibri" w:hAnsi="Times New Roman" w:cs="Times New Roman"/>
          <w:sz w:val="24"/>
          <w:szCs w:val="24"/>
        </w:rPr>
        <w:t xml:space="preserve"> </w:t>
      </w:r>
      <w:proofErr w:type="spellStart"/>
      <w:r w:rsidRPr="00BB64C4">
        <w:rPr>
          <w:rFonts w:ascii="Times New Roman" w:eastAsia="Calibri" w:hAnsi="Times New Roman" w:cs="Times New Roman"/>
          <w:sz w:val="24"/>
          <w:szCs w:val="24"/>
        </w:rPr>
        <w:t>huruf</w:t>
      </w:r>
      <w:proofErr w:type="spellEnd"/>
      <w:r w:rsidRPr="00BB64C4">
        <w:rPr>
          <w:rFonts w:ascii="Times New Roman" w:eastAsia="Calibri" w:hAnsi="Times New Roman" w:cs="Times New Roman"/>
          <w:sz w:val="24"/>
          <w:szCs w:val="24"/>
        </w:rPr>
        <w:t xml:space="preserve"> yang </w:t>
      </w:r>
      <w:proofErr w:type="spellStart"/>
      <w:r w:rsidRPr="00BB64C4">
        <w:rPr>
          <w:rFonts w:ascii="Times New Roman" w:eastAsia="Calibri" w:hAnsi="Times New Roman" w:cs="Times New Roman"/>
          <w:sz w:val="24"/>
          <w:szCs w:val="24"/>
        </w:rPr>
        <w:t>sama</w:t>
      </w:r>
      <w:proofErr w:type="spellEnd"/>
      <w:r w:rsidRPr="00BB64C4">
        <w:rPr>
          <w:rFonts w:ascii="Times New Roman" w:eastAsia="Calibri" w:hAnsi="Times New Roman" w:cs="Times New Roman"/>
          <w:sz w:val="24"/>
          <w:szCs w:val="24"/>
        </w:rPr>
        <w:t xml:space="preserve"> </w:t>
      </w:r>
      <w:proofErr w:type="spellStart"/>
      <w:r w:rsidRPr="00BB64C4">
        <w:rPr>
          <w:rFonts w:ascii="Times New Roman" w:eastAsia="Calibri" w:hAnsi="Times New Roman" w:cs="Times New Roman"/>
          <w:sz w:val="24"/>
          <w:szCs w:val="24"/>
        </w:rPr>
        <w:t>dalam</w:t>
      </w:r>
      <w:proofErr w:type="spellEnd"/>
      <w:r w:rsidRPr="00BB64C4">
        <w:rPr>
          <w:rFonts w:ascii="Times New Roman" w:eastAsia="Calibri" w:hAnsi="Times New Roman" w:cs="Times New Roman"/>
          <w:sz w:val="24"/>
          <w:szCs w:val="24"/>
        </w:rPr>
        <w:t xml:space="preserve"> </w:t>
      </w:r>
      <w:proofErr w:type="spellStart"/>
      <w:r w:rsidRPr="00BB64C4">
        <w:rPr>
          <w:rFonts w:ascii="Times New Roman" w:eastAsia="Calibri" w:hAnsi="Times New Roman" w:cs="Times New Roman"/>
          <w:sz w:val="24"/>
          <w:szCs w:val="24"/>
        </w:rPr>
        <w:t>kolom</w:t>
      </w:r>
      <w:proofErr w:type="spellEnd"/>
      <w:r w:rsidRPr="00BB64C4">
        <w:rPr>
          <w:rFonts w:ascii="Times New Roman" w:eastAsia="Calibri" w:hAnsi="Times New Roman" w:cs="Times New Roman"/>
          <w:sz w:val="24"/>
          <w:szCs w:val="24"/>
        </w:rPr>
        <w:t xml:space="preserve"> yang </w:t>
      </w:r>
      <w:proofErr w:type="spellStart"/>
      <w:r w:rsidRPr="00BB64C4">
        <w:rPr>
          <w:rFonts w:ascii="Times New Roman" w:eastAsia="Calibri" w:hAnsi="Times New Roman" w:cs="Times New Roman"/>
          <w:sz w:val="24"/>
          <w:szCs w:val="24"/>
        </w:rPr>
        <w:t>sama</w:t>
      </w:r>
      <w:proofErr w:type="spellEnd"/>
      <w:r w:rsidRPr="00BB64C4">
        <w:rPr>
          <w:rFonts w:ascii="Times New Roman" w:eastAsia="Calibri" w:hAnsi="Times New Roman" w:cs="Times New Roman"/>
          <w:sz w:val="24"/>
          <w:szCs w:val="24"/>
        </w:rPr>
        <w:t xml:space="preserve"> </w:t>
      </w:r>
      <w:proofErr w:type="spellStart"/>
      <w:r w:rsidRPr="00BB64C4">
        <w:rPr>
          <w:rFonts w:ascii="Times New Roman" w:eastAsia="Calibri" w:hAnsi="Times New Roman" w:cs="Times New Roman"/>
          <w:sz w:val="24"/>
          <w:szCs w:val="24"/>
        </w:rPr>
        <w:t>tidak</w:t>
      </w:r>
      <w:proofErr w:type="spellEnd"/>
      <w:r w:rsidRPr="00BB64C4">
        <w:rPr>
          <w:rFonts w:ascii="Times New Roman" w:eastAsia="Calibri" w:hAnsi="Times New Roman" w:cs="Times New Roman"/>
          <w:sz w:val="24"/>
          <w:szCs w:val="24"/>
        </w:rPr>
        <w:t xml:space="preserve"> </w:t>
      </w:r>
      <w:proofErr w:type="spellStart"/>
      <w:r w:rsidRPr="00BB64C4">
        <w:rPr>
          <w:rFonts w:ascii="Times New Roman" w:eastAsia="Calibri" w:hAnsi="Times New Roman" w:cs="Times New Roman"/>
          <w:sz w:val="24"/>
          <w:szCs w:val="24"/>
        </w:rPr>
        <w:t>berbeda</w:t>
      </w:r>
      <w:proofErr w:type="spellEnd"/>
      <w:r w:rsidRPr="00BB64C4">
        <w:rPr>
          <w:rFonts w:ascii="Times New Roman" w:eastAsia="Calibri" w:hAnsi="Times New Roman" w:cs="Times New Roman"/>
          <w:sz w:val="24"/>
          <w:szCs w:val="24"/>
        </w:rPr>
        <w:t xml:space="preserve"> </w:t>
      </w:r>
      <w:proofErr w:type="spellStart"/>
      <w:r w:rsidRPr="00BB64C4">
        <w:rPr>
          <w:rFonts w:ascii="Times New Roman" w:eastAsia="Calibri" w:hAnsi="Times New Roman" w:cs="Times New Roman"/>
          <w:sz w:val="24"/>
          <w:szCs w:val="24"/>
        </w:rPr>
        <w:t>nyata</w:t>
      </w:r>
      <w:proofErr w:type="spellEnd"/>
      <w:r w:rsidRPr="00BB64C4">
        <w:rPr>
          <w:rFonts w:ascii="Times New Roman" w:eastAsia="Calibri" w:hAnsi="Times New Roman" w:cs="Times New Roman"/>
          <w:sz w:val="24"/>
          <w:szCs w:val="24"/>
        </w:rPr>
        <w:t xml:space="preserve"> </w:t>
      </w:r>
      <w:proofErr w:type="spellStart"/>
      <w:r w:rsidRPr="00BB64C4">
        <w:rPr>
          <w:rFonts w:ascii="Times New Roman" w:eastAsia="Calibri" w:hAnsi="Times New Roman" w:cs="Times New Roman"/>
          <w:sz w:val="24"/>
          <w:szCs w:val="24"/>
        </w:rPr>
        <w:t>menurut</w:t>
      </w:r>
      <w:proofErr w:type="spellEnd"/>
      <w:r w:rsidRPr="00BB64C4">
        <w:rPr>
          <w:rFonts w:ascii="Times New Roman" w:eastAsia="Calibri" w:hAnsi="Times New Roman" w:cs="Times New Roman"/>
          <w:sz w:val="24"/>
          <w:szCs w:val="24"/>
        </w:rPr>
        <w:t xml:space="preserve"> uji F </w:t>
      </w:r>
      <w:proofErr w:type="spellStart"/>
      <w:r w:rsidRPr="00BB64C4">
        <w:rPr>
          <w:rFonts w:ascii="Times New Roman" w:eastAsia="Calibri" w:hAnsi="Times New Roman" w:cs="Times New Roman"/>
          <w:sz w:val="24"/>
          <w:szCs w:val="24"/>
        </w:rPr>
        <w:t>taraf</w:t>
      </w:r>
      <w:proofErr w:type="spellEnd"/>
      <w:r w:rsidRPr="00BB64C4">
        <w:rPr>
          <w:rFonts w:ascii="Times New Roman" w:eastAsia="Calibri" w:hAnsi="Times New Roman" w:cs="Times New Roman"/>
          <w:sz w:val="24"/>
          <w:szCs w:val="24"/>
        </w:rPr>
        <w:t xml:space="preserve"> α =5%</w:t>
      </w:r>
    </w:p>
    <w:p w14:paraId="2B50A061" w14:textId="78340E58" w:rsidR="00A00796" w:rsidRPr="00BB64C4" w:rsidRDefault="00A00796" w:rsidP="00BB64C4">
      <w:pPr>
        <w:pStyle w:val="ListParagraph"/>
        <w:numPr>
          <w:ilvl w:val="0"/>
          <w:numId w:val="20"/>
        </w:numPr>
        <w:spacing w:before="240" w:line="240" w:lineRule="auto"/>
        <w:rPr>
          <w:rFonts w:ascii="Times New Roman" w:hAnsi="Times New Roman" w:cs="Times New Roman"/>
          <w:b/>
          <w:sz w:val="24"/>
          <w:szCs w:val="24"/>
        </w:rPr>
      </w:pPr>
      <w:proofErr w:type="spellStart"/>
      <w:r w:rsidRPr="00BB64C4">
        <w:rPr>
          <w:rFonts w:ascii="Times New Roman" w:hAnsi="Times New Roman" w:cs="Times New Roman"/>
          <w:b/>
          <w:sz w:val="24"/>
          <w:szCs w:val="24"/>
        </w:rPr>
        <w:t>Umur</w:t>
      </w:r>
      <w:proofErr w:type="spellEnd"/>
      <w:r w:rsidRPr="00BB64C4">
        <w:rPr>
          <w:rFonts w:ascii="Times New Roman" w:hAnsi="Times New Roman" w:cs="Times New Roman"/>
          <w:b/>
          <w:sz w:val="24"/>
          <w:szCs w:val="24"/>
        </w:rPr>
        <w:t xml:space="preserve"> </w:t>
      </w:r>
      <w:proofErr w:type="spellStart"/>
      <w:r w:rsidRPr="00BB64C4">
        <w:rPr>
          <w:rFonts w:ascii="Times New Roman" w:hAnsi="Times New Roman" w:cs="Times New Roman"/>
          <w:b/>
          <w:sz w:val="24"/>
          <w:szCs w:val="24"/>
        </w:rPr>
        <w:t>berbunga</w:t>
      </w:r>
      <w:proofErr w:type="spellEnd"/>
    </w:p>
    <w:p w14:paraId="50C397EA" w14:textId="77777777" w:rsidR="00A00796" w:rsidRPr="00BB64C4" w:rsidRDefault="00A00796" w:rsidP="00BB64C4">
      <w:pPr>
        <w:spacing w:after="0" w:line="240" w:lineRule="auto"/>
        <w:ind w:left="990" w:hanging="990"/>
        <w:rPr>
          <w:rFonts w:ascii="Times New Roman" w:eastAsia="Times New Roman" w:hAnsi="Times New Roman" w:cs="Times New Roman"/>
          <w:sz w:val="24"/>
          <w:szCs w:val="24"/>
        </w:rPr>
      </w:pPr>
      <w:proofErr w:type="spellStart"/>
      <w:r w:rsidRPr="00BB64C4">
        <w:rPr>
          <w:rFonts w:ascii="Times New Roman" w:hAnsi="Times New Roman" w:cs="Times New Roman"/>
          <w:sz w:val="24"/>
          <w:szCs w:val="24"/>
        </w:rPr>
        <w:t>Tabel</w:t>
      </w:r>
      <w:proofErr w:type="spellEnd"/>
      <w:r w:rsidRPr="00BB64C4">
        <w:rPr>
          <w:rFonts w:ascii="Times New Roman" w:hAnsi="Times New Roman" w:cs="Times New Roman"/>
          <w:sz w:val="24"/>
          <w:szCs w:val="24"/>
        </w:rPr>
        <w:t xml:space="preserve"> </w:t>
      </w:r>
      <w:proofErr w:type="gramStart"/>
      <w:r w:rsidRPr="00BB64C4">
        <w:rPr>
          <w:rFonts w:ascii="Times New Roman" w:hAnsi="Times New Roman" w:cs="Times New Roman"/>
          <w:sz w:val="24"/>
          <w:szCs w:val="24"/>
        </w:rPr>
        <w:t>3 :</w:t>
      </w:r>
      <w:proofErr w:type="gramEnd"/>
      <w:r w:rsidRPr="00BB64C4">
        <w:rPr>
          <w:rFonts w:ascii="Times New Roman" w:hAnsi="Times New Roman" w:cs="Times New Roman"/>
          <w:sz w:val="24"/>
          <w:szCs w:val="24"/>
        </w:rPr>
        <w:t xml:space="preserve"> </w:t>
      </w:r>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Purata</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umur</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berbunga</w:t>
      </w:r>
      <w:proofErr w:type="spellEnd"/>
      <w:r w:rsidRPr="00BB64C4">
        <w:rPr>
          <w:rFonts w:ascii="Times New Roman" w:eastAsia="Times New Roman" w:hAnsi="Times New Roman" w:cs="Times New Roman"/>
          <w:sz w:val="24"/>
          <w:szCs w:val="24"/>
        </w:rPr>
        <w:t xml:space="preserve"> (HST) </w:t>
      </w:r>
      <w:proofErr w:type="spellStart"/>
      <w:r w:rsidRPr="00BB64C4">
        <w:rPr>
          <w:rFonts w:ascii="Times New Roman" w:eastAsia="Times New Roman" w:hAnsi="Times New Roman" w:cs="Times New Roman"/>
          <w:sz w:val="24"/>
          <w:szCs w:val="24"/>
        </w:rPr>
        <w:t>buncis</w:t>
      </w:r>
      <w:proofErr w:type="spellEnd"/>
      <w:r w:rsidRPr="00BB64C4">
        <w:rPr>
          <w:rFonts w:ascii="Times New Roman" w:eastAsia="Times New Roman" w:hAnsi="Times New Roman" w:cs="Times New Roman"/>
          <w:sz w:val="24"/>
          <w:szCs w:val="24"/>
        </w:rPr>
        <w:t xml:space="preserve"> pada  </w:t>
      </w:r>
      <w:proofErr w:type="spellStart"/>
      <w:r w:rsidRPr="00BB64C4">
        <w:rPr>
          <w:rFonts w:ascii="Times New Roman" w:eastAsia="Times New Roman" w:hAnsi="Times New Roman" w:cs="Times New Roman"/>
          <w:sz w:val="24"/>
          <w:szCs w:val="24"/>
        </w:rPr>
        <w:t>perlakuan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pemberian</w:t>
      </w:r>
      <w:proofErr w:type="spellEnd"/>
      <w:r w:rsidRPr="00BB64C4">
        <w:rPr>
          <w:rFonts w:ascii="Times New Roman" w:eastAsia="Times New Roman" w:hAnsi="Times New Roman" w:cs="Times New Roman"/>
          <w:sz w:val="24"/>
          <w:szCs w:val="24"/>
        </w:rPr>
        <w:t xml:space="preserve"> PGPR </w:t>
      </w:r>
      <w:proofErr w:type="spellStart"/>
      <w:r w:rsidRPr="00BB64C4">
        <w:rPr>
          <w:rFonts w:ascii="Times New Roman" w:eastAsia="Times New Roman" w:hAnsi="Times New Roman" w:cs="Times New Roman"/>
          <w:sz w:val="24"/>
          <w:szCs w:val="24"/>
        </w:rPr>
        <w:t>berbagai</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konsentrasi</w:t>
      </w:r>
      <w:proofErr w:type="spellEnd"/>
    </w:p>
    <w:tbl>
      <w:tblPr>
        <w:tblStyle w:val="TableGrid1"/>
        <w:tblW w:w="0" w:type="auto"/>
        <w:tblBorders>
          <w:left w:val="none" w:sz="0" w:space="0" w:color="auto"/>
          <w:right w:val="none" w:sz="0" w:space="0" w:color="auto"/>
        </w:tblBorders>
        <w:tblLook w:val="04A0" w:firstRow="1" w:lastRow="0" w:firstColumn="1" w:lastColumn="0" w:noHBand="0" w:noVBand="1"/>
      </w:tblPr>
      <w:tblGrid>
        <w:gridCol w:w="3964"/>
        <w:gridCol w:w="3964"/>
      </w:tblGrid>
      <w:tr w:rsidR="00A00796" w:rsidRPr="00BB64C4" w14:paraId="5230DA5B" w14:textId="77777777" w:rsidTr="00D3041A">
        <w:tc>
          <w:tcPr>
            <w:tcW w:w="3964" w:type="dxa"/>
          </w:tcPr>
          <w:p w14:paraId="7AA7D847" w14:textId="77777777" w:rsidR="00A00796" w:rsidRPr="00BB64C4" w:rsidRDefault="00A00796" w:rsidP="00BB64C4">
            <w:pPr>
              <w:spacing w:before="240"/>
              <w:jc w:val="center"/>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t>Perlakuan</w:t>
            </w:r>
            <w:proofErr w:type="spellEnd"/>
          </w:p>
        </w:tc>
        <w:tc>
          <w:tcPr>
            <w:tcW w:w="3964" w:type="dxa"/>
          </w:tcPr>
          <w:p w14:paraId="142107B1" w14:textId="77777777" w:rsidR="00A00796" w:rsidRPr="00BB64C4" w:rsidRDefault="00A00796" w:rsidP="00BB64C4">
            <w:pPr>
              <w:spacing w:before="240"/>
              <w:jc w:val="center"/>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t>Umur</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berbunga</w:t>
            </w:r>
            <w:proofErr w:type="spellEnd"/>
          </w:p>
        </w:tc>
      </w:tr>
      <w:tr w:rsidR="00A00796" w:rsidRPr="00BB64C4" w14:paraId="44BBC5E2" w14:textId="77777777" w:rsidTr="00D3041A">
        <w:tc>
          <w:tcPr>
            <w:tcW w:w="3964" w:type="dxa"/>
          </w:tcPr>
          <w:p w14:paraId="3735B2B8" w14:textId="77777777" w:rsidR="00A00796" w:rsidRPr="00BB64C4" w:rsidRDefault="00A00796" w:rsidP="00BB64C4">
            <w:pPr>
              <w:spacing w:before="240"/>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t>Kontrol</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tanpa</w:t>
            </w:r>
            <w:proofErr w:type="spellEnd"/>
            <w:r w:rsidRPr="00BB64C4">
              <w:rPr>
                <w:rFonts w:ascii="Times New Roman" w:eastAsia="Times New Roman" w:hAnsi="Times New Roman" w:cs="Times New Roman"/>
                <w:sz w:val="24"/>
                <w:szCs w:val="24"/>
              </w:rPr>
              <w:t xml:space="preserve"> PGPR)</w:t>
            </w:r>
          </w:p>
        </w:tc>
        <w:tc>
          <w:tcPr>
            <w:tcW w:w="3964" w:type="dxa"/>
          </w:tcPr>
          <w:p w14:paraId="221618A2" w14:textId="77777777" w:rsidR="00A00796" w:rsidRPr="00BB64C4" w:rsidRDefault="00A00796" w:rsidP="00BB64C4">
            <w:pPr>
              <w:spacing w:before="240"/>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33,33 a</w:t>
            </w:r>
          </w:p>
        </w:tc>
      </w:tr>
      <w:tr w:rsidR="00A00796" w:rsidRPr="00BB64C4" w14:paraId="19331C51" w14:textId="77777777" w:rsidTr="00D3041A">
        <w:tc>
          <w:tcPr>
            <w:tcW w:w="3964" w:type="dxa"/>
          </w:tcPr>
          <w:p w14:paraId="72A3506E" w14:textId="77777777" w:rsidR="00A00796" w:rsidRPr="00BB64C4" w:rsidRDefault="00A00796" w:rsidP="00BB64C4">
            <w:pPr>
              <w:spacing w:before="240"/>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 xml:space="preserve">PGPR </w:t>
            </w:r>
            <w:proofErr w:type="spellStart"/>
            <w:r w:rsidRPr="00BB64C4">
              <w:rPr>
                <w:rFonts w:ascii="Times New Roman" w:eastAsia="Times New Roman" w:hAnsi="Times New Roman" w:cs="Times New Roman"/>
                <w:sz w:val="24"/>
                <w:szCs w:val="24"/>
              </w:rPr>
              <w:t>Bioferti</w:t>
            </w:r>
            <w:proofErr w:type="spellEnd"/>
            <w:r w:rsidRPr="00BB64C4">
              <w:rPr>
                <w:rFonts w:ascii="Times New Roman" w:eastAsia="Times New Roman" w:hAnsi="Times New Roman" w:cs="Times New Roman"/>
                <w:sz w:val="24"/>
                <w:szCs w:val="24"/>
              </w:rPr>
              <w:t xml:space="preserve"> 15 ml</w:t>
            </w:r>
          </w:p>
        </w:tc>
        <w:tc>
          <w:tcPr>
            <w:tcW w:w="3964" w:type="dxa"/>
          </w:tcPr>
          <w:p w14:paraId="7E518A49" w14:textId="77777777" w:rsidR="00A00796" w:rsidRPr="00BB64C4" w:rsidRDefault="00A00796" w:rsidP="00BB64C4">
            <w:pPr>
              <w:spacing w:before="240"/>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33,67 a</w:t>
            </w:r>
          </w:p>
        </w:tc>
      </w:tr>
      <w:tr w:rsidR="00A00796" w:rsidRPr="00BB64C4" w14:paraId="69B6A50E" w14:textId="77777777" w:rsidTr="00D3041A">
        <w:tc>
          <w:tcPr>
            <w:tcW w:w="3964" w:type="dxa"/>
          </w:tcPr>
          <w:p w14:paraId="58D20466" w14:textId="77777777" w:rsidR="00A00796" w:rsidRPr="00BB64C4" w:rsidRDefault="00A00796" w:rsidP="00BB64C4">
            <w:pPr>
              <w:spacing w:before="240"/>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 xml:space="preserve">PGPR </w:t>
            </w:r>
            <w:proofErr w:type="spellStart"/>
            <w:r w:rsidRPr="00BB64C4">
              <w:rPr>
                <w:rFonts w:ascii="Times New Roman" w:eastAsia="Times New Roman" w:hAnsi="Times New Roman" w:cs="Times New Roman"/>
                <w:sz w:val="24"/>
                <w:szCs w:val="24"/>
              </w:rPr>
              <w:t>Bioferti</w:t>
            </w:r>
            <w:proofErr w:type="spellEnd"/>
            <w:r w:rsidRPr="00BB64C4">
              <w:rPr>
                <w:rFonts w:ascii="Times New Roman" w:eastAsia="Times New Roman" w:hAnsi="Times New Roman" w:cs="Times New Roman"/>
                <w:sz w:val="24"/>
                <w:szCs w:val="24"/>
              </w:rPr>
              <w:t xml:space="preserve"> 20 ml</w:t>
            </w:r>
          </w:p>
        </w:tc>
        <w:tc>
          <w:tcPr>
            <w:tcW w:w="3964" w:type="dxa"/>
          </w:tcPr>
          <w:p w14:paraId="0BFFA702" w14:textId="77777777" w:rsidR="00A00796" w:rsidRPr="00BB64C4" w:rsidRDefault="00A00796" w:rsidP="00BB64C4">
            <w:pPr>
              <w:spacing w:before="240"/>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33,33 a</w:t>
            </w:r>
          </w:p>
        </w:tc>
      </w:tr>
      <w:tr w:rsidR="00A00796" w:rsidRPr="00BB64C4" w14:paraId="19E982FE" w14:textId="77777777" w:rsidTr="00D3041A">
        <w:tc>
          <w:tcPr>
            <w:tcW w:w="3964" w:type="dxa"/>
          </w:tcPr>
          <w:p w14:paraId="1EE7062B" w14:textId="77777777" w:rsidR="00A00796" w:rsidRPr="00BB64C4" w:rsidRDefault="00A00796" w:rsidP="00BB64C4">
            <w:pPr>
              <w:spacing w:before="240"/>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 xml:space="preserve">PGPR </w:t>
            </w:r>
            <w:proofErr w:type="spellStart"/>
            <w:r w:rsidRPr="00BB64C4">
              <w:rPr>
                <w:rFonts w:ascii="Times New Roman" w:eastAsia="Times New Roman" w:hAnsi="Times New Roman" w:cs="Times New Roman"/>
                <w:sz w:val="24"/>
                <w:szCs w:val="24"/>
              </w:rPr>
              <w:t>Bioferti</w:t>
            </w:r>
            <w:proofErr w:type="spellEnd"/>
            <w:r w:rsidRPr="00BB64C4">
              <w:rPr>
                <w:rFonts w:ascii="Times New Roman" w:eastAsia="Times New Roman" w:hAnsi="Times New Roman" w:cs="Times New Roman"/>
                <w:sz w:val="24"/>
                <w:szCs w:val="24"/>
              </w:rPr>
              <w:t xml:space="preserve"> 25 ml</w:t>
            </w:r>
          </w:p>
        </w:tc>
        <w:tc>
          <w:tcPr>
            <w:tcW w:w="3964" w:type="dxa"/>
          </w:tcPr>
          <w:p w14:paraId="1FE471AB" w14:textId="77777777" w:rsidR="00A00796" w:rsidRPr="00BB64C4" w:rsidRDefault="00A00796" w:rsidP="00BB64C4">
            <w:pPr>
              <w:spacing w:before="240"/>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32,67 a</w:t>
            </w:r>
          </w:p>
        </w:tc>
      </w:tr>
    </w:tbl>
    <w:p w14:paraId="3FB3C8CB" w14:textId="5D565628" w:rsidR="00A00796" w:rsidRPr="00BB64C4" w:rsidRDefault="00A00796" w:rsidP="00BB64C4">
      <w:pPr>
        <w:spacing w:line="240" w:lineRule="auto"/>
        <w:ind w:left="1350" w:hanging="1350"/>
        <w:jc w:val="both"/>
        <w:rPr>
          <w:rFonts w:ascii="Times New Roman" w:hAnsi="Times New Roman" w:cs="Times New Roman"/>
          <w:sz w:val="24"/>
          <w:szCs w:val="24"/>
        </w:rPr>
      </w:pPr>
      <w:proofErr w:type="spellStart"/>
      <w:proofErr w:type="gramStart"/>
      <w:r w:rsidRPr="00BB64C4">
        <w:rPr>
          <w:rFonts w:ascii="Times New Roman" w:eastAsia="Times New Roman" w:hAnsi="Times New Roman" w:cs="Times New Roman"/>
          <w:sz w:val="24"/>
          <w:szCs w:val="24"/>
        </w:rPr>
        <w:t>Keterangan</w:t>
      </w:r>
      <w:proofErr w:type="spellEnd"/>
      <w:r w:rsidRPr="00BB64C4">
        <w:rPr>
          <w:rFonts w:ascii="Times New Roman" w:eastAsia="Times New Roman" w:hAnsi="Times New Roman" w:cs="Times New Roman"/>
          <w:sz w:val="24"/>
          <w:szCs w:val="24"/>
        </w:rPr>
        <w:t xml:space="preserve"> :</w:t>
      </w:r>
      <w:proofErr w:type="gramEnd"/>
      <w:r w:rsidRPr="00BB64C4">
        <w:rPr>
          <w:rFonts w:ascii="Times New Roman" w:eastAsia="Times New Roman" w:hAnsi="Times New Roman" w:cs="Times New Roman"/>
          <w:sz w:val="24"/>
          <w:szCs w:val="24"/>
        </w:rPr>
        <w:t xml:space="preserve"> </w:t>
      </w:r>
      <w:r w:rsidRPr="00BB64C4">
        <w:rPr>
          <w:rFonts w:ascii="Times New Roman" w:hAnsi="Times New Roman" w:cs="Times New Roman"/>
          <w:sz w:val="24"/>
          <w:szCs w:val="24"/>
        </w:rPr>
        <w:t xml:space="preserve">Nilai </w:t>
      </w:r>
      <w:proofErr w:type="spellStart"/>
      <w:r w:rsidRPr="00BB64C4">
        <w:rPr>
          <w:rFonts w:ascii="Times New Roman" w:hAnsi="Times New Roman" w:cs="Times New Roman"/>
          <w:sz w:val="24"/>
          <w:szCs w:val="24"/>
        </w:rPr>
        <w:t>purata</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diikuti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huruf</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sama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kolom</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sama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berbeda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nyata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menurut</w:t>
      </w:r>
      <w:proofErr w:type="spellEnd"/>
      <w:r w:rsidRPr="00BB64C4">
        <w:rPr>
          <w:rFonts w:ascii="Times New Roman" w:hAnsi="Times New Roman" w:cs="Times New Roman"/>
          <w:sz w:val="24"/>
          <w:szCs w:val="24"/>
        </w:rPr>
        <w:t xml:space="preserve"> uji F </w:t>
      </w:r>
      <w:proofErr w:type="spellStart"/>
      <w:r w:rsidRPr="00BB64C4">
        <w:rPr>
          <w:rFonts w:ascii="Times New Roman" w:hAnsi="Times New Roman" w:cs="Times New Roman"/>
          <w:sz w:val="24"/>
          <w:szCs w:val="24"/>
        </w:rPr>
        <w:t>taraf</w:t>
      </w:r>
      <w:proofErr w:type="spellEnd"/>
      <w:r w:rsidRPr="00BB64C4">
        <w:rPr>
          <w:rFonts w:ascii="Times New Roman" w:hAnsi="Times New Roman" w:cs="Times New Roman"/>
          <w:sz w:val="24"/>
          <w:szCs w:val="24"/>
        </w:rPr>
        <w:t xml:space="preserve"> α =5%</w:t>
      </w:r>
    </w:p>
    <w:p w14:paraId="23E90D47" w14:textId="6394C4FF" w:rsidR="00AB1539" w:rsidRPr="00BB64C4" w:rsidRDefault="00A00796" w:rsidP="00BB64C4">
      <w:pPr>
        <w:pStyle w:val="ListParagraph"/>
        <w:numPr>
          <w:ilvl w:val="0"/>
          <w:numId w:val="20"/>
        </w:numPr>
        <w:spacing w:before="240" w:line="240" w:lineRule="auto"/>
        <w:rPr>
          <w:rFonts w:ascii="Times New Roman" w:hAnsi="Times New Roman" w:cs="Times New Roman"/>
          <w:sz w:val="24"/>
          <w:szCs w:val="24"/>
        </w:rPr>
      </w:pPr>
      <w:proofErr w:type="spellStart"/>
      <w:r w:rsidRPr="00BB64C4">
        <w:rPr>
          <w:rFonts w:ascii="Times New Roman" w:hAnsi="Times New Roman" w:cs="Times New Roman"/>
          <w:b/>
          <w:sz w:val="24"/>
          <w:szCs w:val="24"/>
        </w:rPr>
        <w:t>Bobot</w:t>
      </w:r>
      <w:proofErr w:type="spellEnd"/>
      <w:r w:rsidRPr="00BB64C4">
        <w:rPr>
          <w:rFonts w:ascii="Times New Roman" w:hAnsi="Times New Roman" w:cs="Times New Roman"/>
          <w:b/>
          <w:sz w:val="24"/>
          <w:szCs w:val="24"/>
        </w:rPr>
        <w:t xml:space="preserve"> segar </w:t>
      </w:r>
      <w:proofErr w:type="spellStart"/>
      <w:r w:rsidRPr="00BB64C4">
        <w:rPr>
          <w:rFonts w:ascii="Times New Roman" w:hAnsi="Times New Roman" w:cs="Times New Roman"/>
          <w:b/>
          <w:sz w:val="24"/>
          <w:szCs w:val="24"/>
        </w:rPr>
        <w:t>tanaman</w:t>
      </w:r>
      <w:proofErr w:type="spellEnd"/>
      <w:r w:rsidRPr="00BB64C4">
        <w:rPr>
          <w:rFonts w:ascii="Times New Roman" w:hAnsi="Times New Roman" w:cs="Times New Roman"/>
          <w:b/>
          <w:sz w:val="24"/>
          <w:szCs w:val="24"/>
        </w:rPr>
        <w:t xml:space="preserve"> (gram)</w:t>
      </w:r>
    </w:p>
    <w:p w14:paraId="0C9D73EE" w14:textId="77777777" w:rsidR="00A00796" w:rsidRPr="00BB64C4" w:rsidRDefault="00A00796" w:rsidP="00BB64C4">
      <w:pPr>
        <w:spacing w:after="0" w:line="240" w:lineRule="auto"/>
        <w:ind w:left="902" w:hanging="902"/>
        <w:rPr>
          <w:rFonts w:ascii="Times New Roman" w:eastAsia="Times New Roman" w:hAnsi="Times New Roman" w:cs="Times New Roman"/>
          <w:sz w:val="24"/>
          <w:szCs w:val="24"/>
        </w:rPr>
      </w:pPr>
      <w:proofErr w:type="spellStart"/>
      <w:r w:rsidRPr="00BB64C4">
        <w:rPr>
          <w:rFonts w:ascii="Times New Roman" w:hAnsi="Times New Roman" w:cs="Times New Roman"/>
          <w:sz w:val="24"/>
          <w:szCs w:val="24"/>
        </w:rPr>
        <w:t>Tabel</w:t>
      </w:r>
      <w:proofErr w:type="spellEnd"/>
      <w:r w:rsidRPr="00BB64C4">
        <w:rPr>
          <w:rFonts w:ascii="Times New Roman" w:hAnsi="Times New Roman" w:cs="Times New Roman"/>
          <w:sz w:val="24"/>
          <w:szCs w:val="24"/>
        </w:rPr>
        <w:t xml:space="preserve"> 4. </w:t>
      </w:r>
      <w:proofErr w:type="spellStart"/>
      <w:r w:rsidRPr="00BB64C4">
        <w:rPr>
          <w:rFonts w:ascii="Times New Roman" w:hAnsi="Times New Roman" w:cs="Times New Roman"/>
          <w:sz w:val="24"/>
          <w:szCs w:val="24"/>
        </w:rPr>
        <w:t>Purata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bobot</w:t>
      </w:r>
      <w:proofErr w:type="spellEnd"/>
      <w:r w:rsidRPr="00BB64C4">
        <w:rPr>
          <w:rFonts w:ascii="Times New Roman" w:hAnsi="Times New Roman" w:cs="Times New Roman"/>
          <w:sz w:val="24"/>
          <w:szCs w:val="24"/>
        </w:rPr>
        <w:t xml:space="preserve"> segar </w:t>
      </w:r>
      <w:proofErr w:type="spellStart"/>
      <w:proofErr w:type="gram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r w:rsidRPr="00BB64C4">
        <w:rPr>
          <w:rFonts w:ascii="Times New Roman" w:eastAsia="Times New Roman" w:hAnsi="Times New Roman" w:cs="Times New Roman"/>
          <w:sz w:val="24"/>
          <w:szCs w:val="24"/>
        </w:rPr>
        <w:t>pada</w:t>
      </w:r>
      <w:proofErr w:type="gram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perlakuan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pemberian</w:t>
      </w:r>
      <w:proofErr w:type="spellEnd"/>
      <w:r w:rsidRPr="00BB64C4">
        <w:rPr>
          <w:rFonts w:ascii="Times New Roman" w:eastAsia="Times New Roman" w:hAnsi="Times New Roman" w:cs="Times New Roman"/>
          <w:sz w:val="24"/>
          <w:szCs w:val="24"/>
        </w:rPr>
        <w:t xml:space="preserve"> PGPR </w:t>
      </w:r>
      <w:proofErr w:type="spellStart"/>
      <w:r w:rsidRPr="00BB64C4">
        <w:rPr>
          <w:rFonts w:ascii="Times New Roman" w:eastAsia="Times New Roman" w:hAnsi="Times New Roman" w:cs="Times New Roman"/>
          <w:sz w:val="24"/>
          <w:szCs w:val="24"/>
        </w:rPr>
        <w:t>berbagai</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konsentrasi</w:t>
      </w:r>
      <w:proofErr w:type="spellEnd"/>
    </w:p>
    <w:tbl>
      <w:tblPr>
        <w:tblStyle w:val="TableGrid1"/>
        <w:tblW w:w="0" w:type="auto"/>
        <w:tblBorders>
          <w:left w:val="none" w:sz="0" w:space="0" w:color="auto"/>
          <w:right w:val="none" w:sz="0" w:space="0" w:color="auto"/>
        </w:tblBorders>
        <w:tblLook w:val="04A0" w:firstRow="1" w:lastRow="0" w:firstColumn="1" w:lastColumn="0" w:noHBand="0" w:noVBand="1"/>
      </w:tblPr>
      <w:tblGrid>
        <w:gridCol w:w="3964"/>
        <w:gridCol w:w="3964"/>
      </w:tblGrid>
      <w:tr w:rsidR="00A00796" w:rsidRPr="00BB64C4" w14:paraId="18C895C7" w14:textId="77777777" w:rsidTr="00D3041A">
        <w:tc>
          <w:tcPr>
            <w:tcW w:w="3964" w:type="dxa"/>
          </w:tcPr>
          <w:p w14:paraId="0F751C66" w14:textId="77777777" w:rsidR="00A00796" w:rsidRPr="00BB64C4" w:rsidRDefault="00A00796" w:rsidP="00BB64C4">
            <w:pPr>
              <w:spacing w:before="240"/>
              <w:jc w:val="center"/>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t>Perlakuan</w:t>
            </w:r>
            <w:proofErr w:type="spellEnd"/>
          </w:p>
        </w:tc>
        <w:tc>
          <w:tcPr>
            <w:tcW w:w="3964" w:type="dxa"/>
          </w:tcPr>
          <w:p w14:paraId="1ACF2B9B" w14:textId="77777777" w:rsidR="00A00796" w:rsidRPr="00BB64C4" w:rsidRDefault="00A00796" w:rsidP="00BB64C4">
            <w:pPr>
              <w:spacing w:before="240"/>
              <w:jc w:val="center"/>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t>Bobot</w:t>
            </w:r>
            <w:proofErr w:type="spellEnd"/>
            <w:r w:rsidRPr="00BB64C4">
              <w:rPr>
                <w:rFonts w:ascii="Times New Roman" w:eastAsia="Times New Roman" w:hAnsi="Times New Roman" w:cs="Times New Roman"/>
                <w:sz w:val="24"/>
                <w:szCs w:val="24"/>
              </w:rPr>
              <w:t xml:space="preserve"> Segar</w:t>
            </w:r>
          </w:p>
        </w:tc>
      </w:tr>
      <w:tr w:rsidR="00A00796" w:rsidRPr="00BB64C4" w14:paraId="01859BDD" w14:textId="77777777" w:rsidTr="00D3041A">
        <w:tc>
          <w:tcPr>
            <w:tcW w:w="3964" w:type="dxa"/>
          </w:tcPr>
          <w:p w14:paraId="6226BD2C" w14:textId="77777777" w:rsidR="00A00796" w:rsidRPr="00BB64C4" w:rsidRDefault="00A00796" w:rsidP="00BB64C4">
            <w:pPr>
              <w:spacing w:before="240"/>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t>Kontrol</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tanpa</w:t>
            </w:r>
            <w:proofErr w:type="spellEnd"/>
            <w:r w:rsidRPr="00BB64C4">
              <w:rPr>
                <w:rFonts w:ascii="Times New Roman" w:eastAsia="Times New Roman" w:hAnsi="Times New Roman" w:cs="Times New Roman"/>
                <w:sz w:val="24"/>
                <w:szCs w:val="24"/>
              </w:rPr>
              <w:t xml:space="preserve"> PGPR)</w:t>
            </w:r>
          </w:p>
        </w:tc>
        <w:tc>
          <w:tcPr>
            <w:tcW w:w="3964" w:type="dxa"/>
          </w:tcPr>
          <w:p w14:paraId="03341E93" w14:textId="77777777" w:rsidR="00A00796" w:rsidRPr="00BB64C4" w:rsidRDefault="00A00796" w:rsidP="00BB64C4">
            <w:pPr>
              <w:spacing w:before="240"/>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114,84 a</w:t>
            </w:r>
          </w:p>
        </w:tc>
      </w:tr>
      <w:tr w:rsidR="00A00796" w:rsidRPr="00BB64C4" w14:paraId="0F65693D" w14:textId="77777777" w:rsidTr="00D3041A">
        <w:tc>
          <w:tcPr>
            <w:tcW w:w="3964" w:type="dxa"/>
          </w:tcPr>
          <w:p w14:paraId="7DB91213" w14:textId="77777777" w:rsidR="00A00796" w:rsidRPr="00BB64C4" w:rsidRDefault="00A00796" w:rsidP="00BB64C4">
            <w:pPr>
              <w:spacing w:before="240"/>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 xml:space="preserve">PGPR </w:t>
            </w:r>
            <w:proofErr w:type="spellStart"/>
            <w:r w:rsidRPr="00BB64C4">
              <w:rPr>
                <w:rFonts w:ascii="Times New Roman" w:eastAsia="Times New Roman" w:hAnsi="Times New Roman" w:cs="Times New Roman"/>
                <w:sz w:val="24"/>
                <w:szCs w:val="24"/>
              </w:rPr>
              <w:t>Bioferti</w:t>
            </w:r>
            <w:proofErr w:type="spellEnd"/>
            <w:r w:rsidRPr="00BB64C4">
              <w:rPr>
                <w:rFonts w:ascii="Times New Roman" w:eastAsia="Times New Roman" w:hAnsi="Times New Roman" w:cs="Times New Roman"/>
                <w:sz w:val="24"/>
                <w:szCs w:val="24"/>
              </w:rPr>
              <w:t xml:space="preserve"> 15 ml</w:t>
            </w:r>
          </w:p>
        </w:tc>
        <w:tc>
          <w:tcPr>
            <w:tcW w:w="3964" w:type="dxa"/>
          </w:tcPr>
          <w:p w14:paraId="3FF75ADB" w14:textId="77777777" w:rsidR="00A00796" w:rsidRPr="00BB64C4" w:rsidRDefault="00A00796" w:rsidP="00BB64C4">
            <w:pPr>
              <w:spacing w:before="240"/>
              <w:jc w:val="center"/>
              <w:rPr>
                <w:rFonts w:ascii="Times New Roman" w:eastAsia="Times New Roman" w:hAnsi="Times New Roman" w:cs="Times New Roman"/>
                <w:sz w:val="24"/>
                <w:szCs w:val="24"/>
              </w:rPr>
            </w:pPr>
            <w:r w:rsidRPr="00BB64C4">
              <w:rPr>
                <w:rFonts w:ascii="Times New Roman" w:hAnsi="Times New Roman" w:cs="Times New Roman"/>
                <w:sz w:val="24"/>
                <w:szCs w:val="24"/>
              </w:rPr>
              <w:t>118,25 a</w:t>
            </w:r>
          </w:p>
        </w:tc>
      </w:tr>
      <w:tr w:rsidR="00A00796" w:rsidRPr="00BB64C4" w14:paraId="204B3EA2" w14:textId="77777777" w:rsidTr="00D3041A">
        <w:tc>
          <w:tcPr>
            <w:tcW w:w="3964" w:type="dxa"/>
          </w:tcPr>
          <w:p w14:paraId="40830F4B" w14:textId="77777777" w:rsidR="00A00796" w:rsidRPr="00BB64C4" w:rsidRDefault="00A00796" w:rsidP="00BB64C4">
            <w:pPr>
              <w:spacing w:before="240"/>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lastRenderedPageBreak/>
              <w:t xml:space="preserve">PGPR </w:t>
            </w:r>
            <w:proofErr w:type="spellStart"/>
            <w:r w:rsidRPr="00BB64C4">
              <w:rPr>
                <w:rFonts w:ascii="Times New Roman" w:eastAsia="Times New Roman" w:hAnsi="Times New Roman" w:cs="Times New Roman"/>
                <w:sz w:val="24"/>
                <w:szCs w:val="24"/>
              </w:rPr>
              <w:t>Bioferti</w:t>
            </w:r>
            <w:proofErr w:type="spellEnd"/>
            <w:r w:rsidRPr="00BB64C4">
              <w:rPr>
                <w:rFonts w:ascii="Times New Roman" w:eastAsia="Times New Roman" w:hAnsi="Times New Roman" w:cs="Times New Roman"/>
                <w:sz w:val="24"/>
                <w:szCs w:val="24"/>
              </w:rPr>
              <w:t xml:space="preserve"> 20 ml</w:t>
            </w:r>
          </w:p>
        </w:tc>
        <w:tc>
          <w:tcPr>
            <w:tcW w:w="3964" w:type="dxa"/>
          </w:tcPr>
          <w:p w14:paraId="7EEE8AAE" w14:textId="77777777" w:rsidR="00A00796" w:rsidRPr="00BB64C4" w:rsidRDefault="00A00796" w:rsidP="00BB64C4">
            <w:pPr>
              <w:spacing w:before="240"/>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121,23 a</w:t>
            </w:r>
          </w:p>
        </w:tc>
      </w:tr>
      <w:tr w:rsidR="00A00796" w:rsidRPr="00BB64C4" w14:paraId="29F57365" w14:textId="77777777" w:rsidTr="00D3041A">
        <w:tc>
          <w:tcPr>
            <w:tcW w:w="3964" w:type="dxa"/>
          </w:tcPr>
          <w:p w14:paraId="01AE856D" w14:textId="77777777" w:rsidR="00A00796" w:rsidRPr="00BB64C4" w:rsidRDefault="00A00796" w:rsidP="00BB64C4">
            <w:pPr>
              <w:spacing w:before="240"/>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 xml:space="preserve">PGPR </w:t>
            </w:r>
            <w:proofErr w:type="spellStart"/>
            <w:r w:rsidRPr="00BB64C4">
              <w:rPr>
                <w:rFonts w:ascii="Times New Roman" w:eastAsia="Times New Roman" w:hAnsi="Times New Roman" w:cs="Times New Roman"/>
                <w:sz w:val="24"/>
                <w:szCs w:val="24"/>
              </w:rPr>
              <w:t>Bioferti</w:t>
            </w:r>
            <w:proofErr w:type="spellEnd"/>
            <w:r w:rsidRPr="00BB64C4">
              <w:rPr>
                <w:rFonts w:ascii="Times New Roman" w:eastAsia="Times New Roman" w:hAnsi="Times New Roman" w:cs="Times New Roman"/>
                <w:sz w:val="24"/>
                <w:szCs w:val="24"/>
              </w:rPr>
              <w:t xml:space="preserve"> 25 ml</w:t>
            </w:r>
          </w:p>
        </w:tc>
        <w:tc>
          <w:tcPr>
            <w:tcW w:w="3964" w:type="dxa"/>
          </w:tcPr>
          <w:p w14:paraId="1F415F65" w14:textId="77777777" w:rsidR="00A00796" w:rsidRPr="00BB64C4" w:rsidRDefault="00A00796" w:rsidP="00BB64C4">
            <w:pPr>
              <w:spacing w:before="240"/>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124,26 a</w:t>
            </w:r>
          </w:p>
        </w:tc>
      </w:tr>
    </w:tbl>
    <w:p w14:paraId="5E95B1E5" w14:textId="45D8F2A0" w:rsidR="00A00796" w:rsidRPr="00BB64C4" w:rsidRDefault="00A00796" w:rsidP="00BB64C4">
      <w:pPr>
        <w:spacing w:line="240" w:lineRule="auto"/>
        <w:ind w:left="1350" w:hanging="1350"/>
        <w:jc w:val="both"/>
        <w:rPr>
          <w:rFonts w:ascii="Times New Roman" w:hAnsi="Times New Roman" w:cs="Times New Roman"/>
          <w:sz w:val="24"/>
          <w:szCs w:val="24"/>
        </w:rPr>
      </w:pPr>
      <w:proofErr w:type="spellStart"/>
      <w:proofErr w:type="gramStart"/>
      <w:r w:rsidRPr="00BB64C4">
        <w:rPr>
          <w:rFonts w:ascii="Times New Roman" w:eastAsia="Times New Roman" w:hAnsi="Times New Roman" w:cs="Times New Roman"/>
          <w:sz w:val="24"/>
          <w:szCs w:val="24"/>
        </w:rPr>
        <w:t>Keterangan</w:t>
      </w:r>
      <w:proofErr w:type="spellEnd"/>
      <w:r w:rsidRPr="00BB64C4">
        <w:rPr>
          <w:rFonts w:ascii="Times New Roman" w:eastAsia="Times New Roman" w:hAnsi="Times New Roman" w:cs="Times New Roman"/>
          <w:sz w:val="24"/>
          <w:szCs w:val="24"/>
        </w:rPr>
        <w:t xml:space="preserve"> :</w:t>
      </w:r>
      <w:proofErr w:type="gramEnd"/>
      <w:r w:rsidRPr="00BB64C4">
        <w:rPr>
          <w:rFonts w:ascii="Times New Roman" w:eastAsia="Times New Roman" w:hAnsi="Times New Roman" w:cs="Times New Roman"/>
          <w:sz w:val="24"/>
          <w:szCs w:val="24"/>
        </w:rPr>
        <w:t xml:space="preserve"> </w:t>
      </w:r>
      <w:r w:rsidRPr="00BB64C4">
        <w:rPr>
          <w:rFonts w:ascii="Times New Roman" w:hAnsi="Times New Roman" w:cs="Times New Roman"/>
          <w:sz w:val="24"/>
          <w:szCs w:val="24"/>
        </w:rPr>
        <w:t xml:space="preserve">Nilai </w:t>
      </w:r>
      <w:proofErr w:type="spellStart"/>
      <w:r w:rsidRPr="00BB64C4">
        <w:rPr>
          <w:rFonts w:ascii="Times New Roman" w:hAnsi="Times New Roman" w:cs="Times New Roman"/>
          <w:sz w:val="24"/>
          <w:szCs w:val="24"/>
        </w:rPr>
        <w:t>purata</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diikuti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huruf</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sama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kolom</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sama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berbeda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nyata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menurut</w:t>
      </w:r>
      <w:proofErr w:type="spellEnd"/>
      <w:r w:rsidRPr="00BB64C4">
        <w:rPr>
          <w:rFonts w:ascii="Times New Roman" w:hAnsi="Times New Roman" w:cs="Times New Roman"/>
          <w:sz w:val="24"/>
          <w:szCs w:val="24"/>
        </w:rPr>
        <w:t xml:space="preserve"> uji F </w:t>
      </w:r>
      <w:proofErr w:type="spellStart"/>
      <w:r w:rsidRPr="00BB64C4">
        <w:rPr>
          <w:rFonts w:ascii="Times New Roman" w:hAnsi="Times New Roman" w:cs="Times New Roman"/>
          <w:sz w:val="24"/>
          <w:szCs w:val="24"/>
        </w:rPr>
        <w:t>taraf</w:t>
      </w:r>
      <w:proofErr w:type="spellEnd"/>
      <w:r w:rsidRPr="00BB64C4">
        <w:rPr>
          <w:rFonts w:ascii="Times New Roman" w:hAnsi="Times New Roman" w:cs="Times New Roman"/>
          <w:sz w:val="24"/>
          <w:szCs w:val="24"/>
        </w:rPr>
        <w:t xml:space="preserve"> α =5%</w:t>
      </w:r>
    </w:p>
    <w:p w14:paraId="0685395F" w14:textId="3DCA1AB3" w:rsidR="00A00796" w:rsidRPr="00BB64C4" w:rsidRDefault="00A00796" w:rsidP="00BB64C4">
      <w:pPr>
        <w:pStyle w:val="ListParagraph"/>
        <w:numPr>
          <w:ilvl w:val="0"/>
          <w:numId w:val="20"/>
        </w:numPr>
        <w:spacing w:before="240" w:line="240" w:lineRule="auto"/>
        <w:rPr>
          <w:rFonts w:ascii="Times New Roman" w:hAnsi="Times New Roman" w:cs="Times New Roman"/>
          <w:b/>
          <w:sz w:val="24"/>
          <w:szCs w:val="24"/>
        </w:rPr>
      </w:pPr>
      <w:proofErr w:type="spellStart"/>
      <w:r w:rsidRPr="00BB64C4">
        <w:rPr>
          <w:rFonts w:ascii="Times New Roman" w:hAnsi="Times New Roman" w:cs="Times New Roman"/>
          <w:b/>
          <w:sz w:val="24"/>
          <w:szCs w:val="24"/>
        </w:rPr>
        <w:t>Bobot</w:t>
      </w:r>
      <w:proofErr w:type="spellEnd"/>
      <w:r w:rsidRPr="00BB64C4">
        <w:rPr>
          <w:rFonts w:ascii="Times New Roman" w:hAnsi="Times New Roman" w:cs="Times New Roman"/>
          <w:b/>
          <w:sz w:val="24"/>
          <w:szCs w:val="24"/>
        </w:rPr>
        <w:t xml:space="preserve"> </w:t>
      </w:r>
      <w:proofErr w:type="spellStart"/>
      <w:r w:rsidRPr="00BB64C4">
        <w:rPr>
          <w:rFonts w:ascii="Times New Roman" w:hAnsi="Times New Roman" w:cs="Times New Roman"/>
          <w:b/>
          <w:sz w:val="24"/>
          <w:szCs w:val="24"/>
        </w:rPr>
        <w:t>kering</w:t>
      </w:r>
      <w:proofErr w:type="spellEnd"/>
      <w:r w:rsidRPr="00BB64C4">
        <w:rPr>
          <w:rFonts w:ascii="Times New Roman" w:hAnsi="Times New Roman" w:cs="Times New Roman"/>
          <w:b/>
          <w:sz w:val="24"/>
          <w:szCs w:val="24"/>
        </w:rPr>
        <w:t xml:space="preserve"> </w:t>
      </w:r>
      <w:proofErr w:type="spellStart"/>
      <w:r w:rsidRPr="00BB64C4">
        <w:rPr>
          <w:rFonts w:ascii="Times New Roman" w:hAnsi="Times New Roman" w:cs="Times New Roman"/>
          <w:b/>
          <w:sz w:val="24"/>
          <w:szCs w:val="24"/>
        </w:rPr>
        <w:t>tanaman</w:t>
      </w:r>
      <w:proofErr w:type="spellEnd"/>
      <w:r w:rsidRPr="00BB64C4">
        <w:rPr>
          <w:rFonts w:ascii="Times New Roman" w:hAnsi="Times New Roman" w:cs="Times New Roman"/>
          <w:b/>
          <w:sz w:val="24"/>
          <w:szCs w:val="24"/>
        </w:rPr>
        <w:t xml:space="preserve"> (gram)</w:t>
      </w:r>
    </w:p>
    <w:p w14:paraId="5FA6AB3C" w14:textId="77777777" w:rsidR="00A00796" w:rsidRPr="00BB64C4" w:rsidRDefault="00A00796" w:rsidP="00BB64C4">
      <w:pPr>
        <w:spacing w:after="0" w:line="240" w:lineRule="auto"/>
        <w:ind w:left="900" w:hanging="900"/>
        <w:rPr>
          <w:rFonts w:ascii="Times New Roman" w:eastAsia="Times New Roman" w:hAnsi="Times New Roman" w:cs="Times New Roman"/>
          <w:sz w:val="24"/>
          <w:szCs w:val="24"/>
        </w:rPr>
      </w:pPr>
      <w:proofErr w:type="spellStart"/>
      <w:r w:rsidRPr="00BB64C4">
        <w:rPr>
          <w:rFonts w:ascii="Times New Roman" w:hAnsi="Times New Roman" w:cs="Times New Roman"/>
          <w:sz w:val="24"/>
          <w:szCs w:val="24"/>
        </w:rPr>
        <w:t>Tabel</w:t>
      </w:r>
      <w:proofErr w:type="spellEnd"/>
      <w:r w:rsidRPr="00BB64C4">
        <w:rPr>
          <w:rFonts w:ascii="Times New Roman" w:hAnsi="Times New Roman" w:cs="Times New Roman"/>
          <w:sz w:val="24"/>
          <w:szCs w:val="24"/>
        </w:rPr>
        <w:t xml:space="preserve"> 5. </w:t>
      </w:r>
      <w:proofErr w:type="spellStart"/>
      <w:r w:rsidRPr="00BB64C4">
        <w:rPr>
          <w:rFonts w:ascii="Times New Roman" w:hAnsi="Times New Roman" w:cs="Times New Roman"/>
          <w:sz w:val="24"/>
          <w:szCs w:val="24"/>
        </w:rPr>
        <w:t>Purata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bobot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kering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(g)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w:t>
      </w:r>
      <w:proofErr w:type="gramStart"/>
      <w:r w:rsidRPr="00BB64C4">
        <w:rPr>
          <w:rFonts w:ascii="Times New Roman" w:eastAsia="Times New Roman" w:hAnsi="Times New Roman" w:cs="Times New Roman"/>
          <w:sz w:val="24"/>
          <w:szCs w:val="24"/>
        </w:rPr>
        <w:t xml:space="preserve">pada  </w:t>
      </w:r>
      <w:proofErr w:type="spellStart"/>
      <w:r w:rsidRPr="00BB64C4">
        <w:rPr>
          <w:rFonts w:ascii="Times New Roman" w:eastAsia="Times New Roman" w:hAnsi="Times New Roman" w:cs="Times New Roman"/>
          <w:sz w:val="24"/>
          <w:szCs w:val="24"/>
        </w:rPr>
        <w:t>perlakuan</w:t>
      </w:r>
      <w:proofErr w:type="spellEnd"/>
      <w:proofErr w:type="gram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pemberianPGPR</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berbagai</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konsentrasi</w:t>
      </w:r>
      <w:proofErr w:type="spellEnd"/>
    </w:p>
    <w:tbl>
      <w:tblPr>
        <w:tblStyle w:val="TableGrid1"/>
        <w:tblW w:w="0" w:type="auto"/>
        <w:tblBorders>
          <w:left w:val="none" w:sz="0" w:space="0" w:color="auto"/>
          <w:right w:val="none" w:sz="0" w:space="0" w:color="auto"/>
        </w:tblBorders>
        <w:tblLook w:val="04A0" w:firstRow="1" w:lastRow="0" w:firstColumn="1" w:lastColumn="0" w:noHBand="0" w:noVBand="1"/>
      </w:tblPr>
      <w:tblGrid>
        <w:gridCol w:w="3964"/>
        <w:gridCol w:w="3964"/>
      </w:tblGrid>
      <w:tr w:rsidR="00A00796" w:rsidRPr="00BB64C4" w14:paraId="71D37AB0" w14:textId="77777777" w:rsidTr="001435F4">
        <w:trPr>
          <w:trHeight w:val="355"/>
        </w:trPr>
        <w:tc>
          <w:tcPr>
            <w:tcW w:w="3964" w:type="dxa"/>
          </w:tcPr>
          <w:p w14:paraId="18040267" w14:textId="6D1DCB0B" w:rsidR="00A00796" w:rsidRPr="00BB64C4" w:rsidRDefault="001435F4" w:rsidP="00BB64C4">
            <w:pPr>
              <w:spacing w:before="240"/>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 xml:space="preserve"> </w:t>
            </w:r>
          </w:p>
        </w:tc>
        <w:tc>
          <w:tcPr>
            <w:tcW w:w="3964" w:type="dxa"/>
          </w:tcPr>
          <w:p w14:paraId="6CDCE895" w14:textId="77777777" w:rsidR="00A00796" w:rsidRPr="00BB64C4" w:rsidRDefault="00A00796" w:rsidP="00BB64C4">
            <w:pPr>
              <w:spacing w:before="240"/>
              <w:jc w:val="center"/>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t>Bobot</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kering</w:t>
            </w:r>
            <w:proofErr w:type="spellEnd"/>
          </w:p>
        </w:tc>
      </w:tr>
      <w:tr w:rsidR="00A00796" w:rsidRPr="00BB64C4" w14:paraId="4B37B9DF" w14:textId="77777777" w:rsidTr="00D3041A">
        <w:tc>
          <w:tcPr>
            <w:tcW w:w="3964" w:type="dxa"/>
          </w:tcPr>
          <w:p w14:paraId="591694C4" w14:textId="77777777" w:rsidR="00A00796" w:rsidRPr="00BB64C4" w:rsidRDefault="00A00796" w:rsidP="00BB64C4">
            <w:pPr>
              <w:spacing w:before="240"/>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t>Kontrol</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tanpa</w:t>
            </w:r>
            <w:proofErr w:type="spellEnd"/>
            <w:r w:rsidRPr="00BB64C4">
              <w:rPr>
                <w:rFonts w:ascii="Times New Roman" w:eastAsia="Times New Roman" w:hAnsi="Times New Roman" w:cs="Times New Roman"/>
                <w:sz w:val="24"/>
                <w:szCs w:val="24"/>
              </w:rPr>
              <w:t xml:space="preserve"> PGPR)</w:t>
            </w:r>
          </w:p>
        </w:tc>
        <w:tc>
          <w:tcPr>
            <w:tcW w:w="3964" w:type="dxa"/>
          </w:tcPr>
          <w:p w14:paraId="52561385" w14:textId="77777777" w:rsidR="00A00796" w:rsidRPr="00BB64C4" w:rsidRDefault="00A00796" w:rsidP="00BB64C4">
            <w:pPr>
              <w:spacing w:before="240"/>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14,17 a</w:t>
            </w:r>
          </w:p>
        </w:tc>
      </w:tr>
      <w:tr w:rsidR="00A00796" w:rsidRPr="00BB64C4" w14:paraId="64B3B460" w14:textId="77777777" w:rsidTr="00D3041A">
        <w:tc>
          <w:tcPr>
            <w:tcW w:w="3964" w:type="dxa"/>
          </w:tcPr>
          <w:p w14:paraId="33E270B6" w14:textId="77777777" w:rsidR="00A00796" w:rsidRPr="00BB64C4" w:rsidRDefault="00A00796" w:rsidP="00BB64C4">
            <w:pPr>
              <w:spacing w:before="240"/>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 xml:space="preserve">PGPR </w:t>
            </w:r>
            <w:proofErr w:type="spellStart"/>
            <w:r w:rsidRPr="00BB64C4">
              <w:rPr>
                <w:rFonts w:ascii="Times New Roman" w:eastAsia="Times New Roman" w:hAnsi="Times New Roman" w:cs="Times New Roman"/>
                <w:sz w:val="24"/>
                <w:szCs w:val="24"/>
              </w:rPr>
              <w:t>Bioferti</w:t>
            </w:r>
            <w:proofErr w:type="spellEnd"/>
            <w:r w:rsidRPr="00BB64C4">
              <w:rPr>
                <w:rFonts w:ascii="Times New Roman" w:eastAsia="Times New Roman" w:hAnsi="Times New Roman" w:cs="Times New Roman"/>
                <w:sz w:val="24"/>
                <w:szCs w:val="24"/>
              </w:rPr>
              <w:t xml:space="preserve"> 15 ml</w:t>
            </w:r>
          </w:p>
        </w:tc>
        <w:tc>
          <w:tcPr>
            <w:tcW w:w="3964" w:type="dxa"/>
          </w:tcPr>
          <w:p w14:paraId="110AC1A6" w14:textId="77777777" w:rsidR="00A00796" w:rsidRPr="00BB64C4" w:rsidRDefault="00A00796" w:rsidP="00BB64C4">
            <w:pPr>
              <w:spacing w:before="240"/>
              <w:jc w:val="center"/>
              <w:rPr>
                <w:rFonts w:ascii="Times New Roman" w:eastAsia="Times New Roman" w:hAnsi="Times New Roman" w:cs="Times New Roman"/>
                <w:sz w:val="24"/>
                <w:szCs w:val="24"/>
              </w:rPr>
            </w:pPr>
            <w:r w:rsidRPr="00BB64C4">
              <w:rPr>
                <w:rFonts w:ascii="Times New Roman" w:hAnsi="Times New Roman" w:cs="Times New Roman"/>
                <w:sz w:val="24"/>
                <w:szCs w:val="24"/>
              </w:rPr>
              <w:t>14,26 a</w:t>
            </w:r>
          </w:p>
        </w:tc>
      </w:tr>
      <w:tr w:rsidR="00A00796" w:rsidRPr="00BB64C4" w14:paraId="62F2F93D" w14:textId="77777777" w:rsidTr="00D3041A">
        <w:tc>
          <w:tcPr>
            <w:tcW w:w="3964" w:type="dxa"/>
          </w:tcPr>
          <w:p w14:paraId="5D1BB41E" w14:textId="77777777" w:rsidR="00A00796" w:rsidRPr="00BB64C4" w:rsidRDefault="00A00796" w:rsidP="00BB64C4">
            <w:pPr>
              <w:spacing w:before="240"/>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 xml:space="preserve">PGPR </w:t>
            </w:r>
            <w:proofErr w:type="spellStart"/>
            <w:r w:rsidRPr="00BB64C4">
              <w:rPr>
                <w:rFonts w:ascii="Times New Roman" w:eastAsia="Times New Roman" w:hAnsi="Times New Roman" w:cs="Times New Roman"/>
                <w:sz w:val="24"/>
                <w:szCs w:val="24"/>
              </w:rPr>
              <w:t>Bioferti</w:t>
            </w:r>
            <w:proofErr w:type="spellEnd"/>
            <w:r w:rsidRPr="00BB64C4">
              <w:rPr>
                <w:rFonts w:ascii="Times New Roman" w:eastAsia="Times New Roman" w:hAnsi="Times New Roman" w:cs="Times New Roman"/>
                <w:sz w:val="24"/>
                <w:szCs w:val="24"/>
              </w:rPr>
              <w:t xml:space="preserve"> 20 ml</w:t>
            </w:r>
          </w:p>
        </w:tc>
        <w:tc>
          <w:tcPr>
            <w:tcW w:w="3964" w:type="dxa"/>
          </w:tcPr>
          <w:p w14:paraId="0AD9DCA9" w14:textId="77777777" w:rsidR="00A00796" w:rsidRPr="00BB64C4" w:rsidRDefault="00A00796" w:rsidP="00BB64C4">
            <w:pPr>
              <w:spacing w:before="240"/>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14,64 a</w:t>
            </w:r>
          </w:p>
        </w:tc>
      </w:tr>
      <w:tr w:rsidR="00A00796" w:rsidRPr="00BB64C4" w14:paraId="4CCDD331" w14:textId="77777777" w:rsidTr="00D3041A">
        <w:tc>
          <w:tcPr>
            <w:tcW w:w="3964" w:type="dxa"/>
          </w:tcPr>
          <w:p w14:paraId="1E507BB1" w14:textId="77777777" w:rsidR="00A00796" w:rsidRPr="00BB64C4" w:rsidRDefault="00A00796" w:rsidP="00BB64C4">
            <w:pPr>
              <w:spacing w:before="240"/>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 xml:space="preserve">PGPR </w:t>
            </w:r>
            <w:proofErr w:type="spellStart"/>
            <w:r w:rsidRPr="00BB64C4">
              <w:rPr>
                <w:rFonts w:ascii="Times New Roman" w:eastAsia="Times New Roman" w:hAnsi="Times New Roman" w:cs="Times New Roman"/>
                <w:sz w:val="24"/>
                <w:szCs w:val="24"/>
              </w:rPr>
              <w:t>Bioferti</w:t>
            </w:r>
            <w:proofErr w:type="spellEnd"/>
            <w:r w:rsidRPr="00BB64C4">
              <w:rPr>
                <w:rFonts w:ascii="Times New Roman" w:eastAsia="Times New Roman" w:hAnsi="Times New Roman" w:cs="Times New Roman"/>
                <w:sz w:val="24"/>
                <w:szCs w:val="24"/>
              </w:rPr>
              <w:t xml:space="preserve"> 25 ml</w:t>
            </w:r>
          </w:p>
        </w:tc>
        <w:tc>
          <w:tcPr>
            <w:tcW w:w="3964" w:type="dxa"/>
          </w:tcPr>
          <w:p w14:paraId="10A609AC" w14:textId="77777777" w:rsidR="00A00796" w:rsidRPr="00BB64C4" w:rsidRDefault="00A00796" w:rsidP="00BB64C4">
            <w:pPr>
              <w:spacing w:before="240"/>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15,19 a</w:t>
            </w:r>
          </w:p>
        </w:tc>
      </w:tr>
    </w:tbl>
    <w:p w14:paraId="0F2BD220" w14:textId="77777777" w:rsidR="00A00796" w:rsidRPr="00BB64C4" w:rsidRDefault="00A00796" w:rsidP="00BB64C4">
      <w:pPr>
        <w:spacing w:line="240" w:lineRule="auto"/>
        <w:ind w:left="1350" w:hanging="1350"/>
        <w:jc w:val="both"/>
        <w:rPr>
          <w:rFonts w:ascii="Times New Roman" w:hAnsi="Times New Roman" w:cs="Times New Roman"/>
          <w:sz w:val="24"/>
          <w:szCs w:val="24"/>
        </w:rPr>
      </w:pPr>
      <w:proofErr w:type="spellStart"/>
      <w:proofErr w:type="gramStart"/>
      <w:r w:rsidRPr="00BB64C4">
        <w:rPr>
          <w:rFonts w:ascii="Times New Roman" w:eastAsia="Times New Roman" w:hAnsi="Times New Roman" w:cs="Times New Roman"/>
          <w:sz w:val="24"/>
          <w:szCs w:val="24"/>
        </w:rPr>
        <w:t>Keterangan</w:t>
      </w:r>
      <w:proofErr w:type="spellEnd"/>
      <w:r w:rsidRPr="00BB64C4">
        <w:rPr>
          <w:rFonts w:ascii="Times New Roman" w:eastAsia="Times New Roman" w:hAnsi="Times New Roman" w:cs="Times New Roman"/>
          <w:sz w:val="24"/>
          <w:szCs w:val="24"/>
        </w:rPr>
        <w:t xml:space="preserve"> :</w:t>
      </w:r>
      <w:proofErr w:type="gramEnd"/>
      <w:r w:rsidRPr="00BB64C4">
        <w:rPr>
          <w:rFonts w:ascii="Times New Roman" w:eastAsia="Times New Roman" w:hAnsi="Times New Roman" w:cs="Times New Roman"/>
          <w:sz w:val="24"/>
          <w:szCs w:val="24"/>
        </w:rPr>
        <w:t xml:space="preserve"> </w:t>
      </w:r>
      <w:r w:rsidRPr="00BB64C4">
        <w:rPr>
          <w:rFonts w:ascii="Times New Roman" w:hAnsi="Times New Roman" w:cs="Times New Roman"/>
          <w:sz w:val="24"/>
          <w:szCs w:val="24"/>
        </w:rPr>
        <w:t xml:space="preserve">Nilai </w:t>
      </w:r>
      <w:proofErr w:type="spellStart"/>
      <w:r w:rsidRPr="00BB64C4">
        <w:rPr>
          <w:rFonts w:ascii="Times New Roman" w:hAnsi="Times New Roman" w:cs="Times New Roman"/>
          <w:sz w:val="24"/>
          <w:szCs w:val="24"/>
        </w:rPr>
        <w:t>purata</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diikuti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huruf</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sama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kolom</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sama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berbeda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nyata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menurut</w:t>
      </w:r>
      <w:proofErr w:type="spellEnd"/>
      <w:r w:rsidRPr="00BB64C4">
        <w:rPr>
          <w:rFonts w:ascii="Times New Roman" w:hAnsi="Times New Roman" w:cs="Times New Roman"/>
          <w:sz w:val="24"/>
          <w:szCs w:val="24"/>
        </w:rPr>
        <w:t xml:space="preserve"> uji F </w:t>
      </w:r>
      <w:proofErr w:type="spellStart"/>
      <w:r w:rsidRPr="00BB64C4">
        <w:rPr>
          <w:rFonts w:ascii="Times New Roman" w:hAnsi="Times New Roman" w:cs="Times New Roman"/>
          <w:sz w:val="24"/>
          <w:szCs w:val="24"/>
        </w:rPr>
        <w:t>taraf</w:t>
      </w:r>
      <w:proofErr w:type="spellEnd"/>
      <w:r w:rsidRPr="00BB64C4">
        <w:rPr>
          <w:rFonts w:ascii="Times New Roman" w:hAnsi="Times New Roman" w:cs="Times New Roman"/>
          <w:sz w:val="24"/>
          <w:szCs w:val="24"/>
        </w:rPr>
        <w:t xml:space="preserve"> α =5%</w:t>
      </w:r>
    </w:p>
    <w:p w14:paraId="55C2BDD6" w14:textId="792C94C3" w:rsidR="00A00796" w:rsidRPr="00BB64C4" w:rsidRDefault="00A00796" w:rsidP="00BB64C4">
      <w:pPr>
        <w:pStyle w:val="ListParagraph"/>
        <w:numPr>
          <w:ilvl w:val="0"/>
          <w:numId w:val="20"/>
        </w:numPr>
        <w:spacing w:before="240" w:line="240" w:lineRule="auto"/>
        <w:rPr>
          <w:rFonts w:ascii="Times New Roman" w:hAnsi="Times New Roman" w:cs="Times New Roman"/>
          <w:b/>
          <w:sz w:val="24"/>
          <w:szCs w:val="24"/>
        </w:rPr>
      </w:pPr>
      <w:r w:rsidRPr="00BB64C4">
        <w:rPr>
          <w:rFonts w:ascii="Times New Roman" w:hAnsi="Times New Roman" w:cs="Times New Roman"/>
          <w:b/>
          <w:sz w:val="24"/>
          <w:szCs w:val="24"/>
        </w:rPr>
        <w:t xml:space="preserve">Volume </w:t>
      </w:r>
      <w:proofErr w:type="spellStart"/>
      <w:r w:rsidRPr="00BB64C4">
        <w:rPr>
          <w:rFonts w:ascii="Times New Roman" w:hAnsi="Times New Roman" w:cs="Times New Roman"/>
          <w:b/>
          <w:sz w:val="24"/>
          <w:szCs w:val="24"/>
        </w:rPr>
        <w:t>Akar</w:t>
      </w:r>
      <w:proofErr w:type="spellEnd"/>
    </w:p>
    <w:p w14:paraId="2BC84B11" w14:textId="77777777" w:rsidR="00A00796" w:rsidRPr="00BB64C4" w:rsidRDefault="00A00796" w:rsidP="00BB64C4">
      <w:pPr>
        <w:spacing w:after="0" w:line="240" w:lineRule="auto"/>
        <w:ind w:left="990" w:hanging="990"/>
        <w:rPr>
          <w:rFonts w:ascii="Times New Roman" w:eastAsia="Times New Roman" w:hAnsi="Times New Roman" w:cs="Times New Roman"/>
          <w:sz w:val="24"/>
          <w:szCs w:val="24"/>
        </w:rPr>
      </w:pPr>
      <w:proofErr w:type="spellStart"/>
      <w:r w:rsidRPr="00BB64C4">
        <w:rPr>
          <w:rFonts w:ascii="Times New Roman" w:hAnsi="Times New Roman" w:cs="Times New Roman"/>
          <w:sz w:val="24"/>
          <w:szCs w:val="24"/>
        </w:rPr>
        <w:t>Tabel</w:t>
      </w:r>
      <w:proofErr w:type="spellEnd"/>
      <w:r w:rsidRPr="00BB64C4">
        <w:rPr>
          <w:rFonts w:ascii="Times New Roman" w:hAnsi="Times New Roman" w:cs="Times New Roman"/>
          <w:sz w:val="24"/>
          <w:szCs w:val="24"/>
        </w:rPr>
        <w:t xml:space="preserve"> 6. </w:t>
      </w:r>
      <w:proofErr w:type="spellStart"/>
      <w:r w:rsidRPr="00BB64C4">
        <w:rPr>
          <w:rFonts w:ascii="Times New Roman" w:hAnsi="Times New Roman" w:cs="Times New Roman"/>
          <w:sz w:val="24"/>
          <w:szCs w:val="24"/>
        </w:rPr>
        <w:t>Purata</w:t>
      </w:r>
      <w:proofErr w:type="spellEnd"/>
      <w:r w:rsidRPr="00BB64C4">
        <w:rPr>
          <w:rFonts w:ascii="Times New Roman" w:hAnsi="Times New Roman" w:cs="Times New Roman"/>
          <w:sz w:val="24"/>
          <w:szCs w:val="24"/>
        </w:rPr>
        <w:t xml:space="preserve"> volume </w:t>
      </w:r>
      <w:proofErr w:type="spellStart"/>
      <w:r w:rsidRPr="00BB64C4">
        <w:rPr>
          <w:rFonts w:ascii="Times New Roman" w:hAnsi="Times New Roman" w:cs="Times New Roman"/>
          <w:sz w:val="24"/>
          <w:szCs w:val="24"/>
        </w:rPr>
        <w:t>akar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w:t>
      </w:r>
      <w:proofErr w:type="gramStart"/>
      <w:r w:rsidRPr="00BB64C4">
        <w:rPr>
          <w:rFonts w:ascii="Times New Roman" w:eastAsia="Times New Roman" w:hAnsi="Times New Roman" w:cs="Times New Roman"/>
          <w:sz w:val="24"/>
          <w:szCs w:val="24"/>
        </w:rPr>
        <w:t xml:space="preserve">pada  </w:t>
      </w:r>
      <w:proofErr w:type="spellStart"/>
      <w:r w:rsidRPr="00BB64C4">
        <w:rPr>
          <w:rFonts w:ascii="Times New Roman" w:eastAsia="Times New Roman" w:hAnsi="Times New Roman" w:cs="Times New Roman"/>
          <w:sz w:val="24"/>
          <w:szCs w:val="24"/>
        </w:rPr>
        <w:t>perlakuan</w:t>
      </w:r>
      <w:proofErr w:type="spellEnd"/>
      <w:proofErr w:type="gram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pemberian</w:t>
      </w:r>
      <w:proofErr w:type="spellEnd"/>
      <w:r w:rsidRPr="00BB64C4">
        <w:rPr>
          <w:rFonts w:ascii="Times New Roman" w:eastAsia="Times New Roman" w:hAnsi="Times New Roman" w:cs="Times New Roman"/>
          <w:sz w:val="24"/>
          <w:szCs w:val="24"/>
        </w:rPr>
        <w:t xml:space="preserve"> PGPR </w:t>
      </w:r>
      <w:proofErr w:type="spellStart"/>
      <w:r w:rsidRPr="00BB64C4">
        <w:rPr>
          <w:rFonts w:ascii="Times New Roman" w:eastAsia="Times New Roman" w:hAnsi="Times New Roman" w:cs="Times New Roman"/>
          <w:sz w:val="24"/>
          <w:szCs w:val="24"/>
        </w:rPr>
        <w:t>berbagai</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konsentrasi</w:t>
      </w:r>
      <w:proofErr w:type="spellEnd"/>
    </w:p>
    <w:tbl>
      <w:tblPr>
        <w:tblStyle w:val="TableGrid1"/>
        <w:tblW w:w="0" w:type="auto"/>
        <w:tblBorders>
          <w:left w:val="none" w:sz="0" w:space="0" w:color="auto"/>
          <w:right w:val="none" w:sz="0" w:space="0" w:color="auto"/>
        </w:tblBorders>
        <w:tblLook w:val="04A0" w:firstRow="1" w:lastRow="0" w:firstColumn="1" w:lastColumn="0" w:noHBand="0" w:noVBand="1"/>
      </w:tblPr>
      <w:tblGrid>
        <w:gridCol w:w="3964"/>
        <w:gridCol w:w="3964"/>
      </w:tblGrid>
      <w:tr w:rsidR="00A00796" w:rsidRPr="00BB64C4" w14:paraId="6E8A948D" w14:textId="77777777" w:rsidTr="00D3041A">
        <w:tc>
          <w:tcPr>
            <w:tcW w:w="3964" w:type="dxa"/>
          </w:tcPr>
          <w:p w14:paraId="3DF49641" w14:textId="77777777" w:rsidR="00A00796" w:rsidRPr="00BB64C4" w:rsidRDefault="00A00796" w:rsidP="00BB64C4">
            <w:pPr>
              <w:spacing w:before="240"/>
              <w:jc w:val="center"/>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t>Perlakuan</w:t>
            </w:r>
            <w:proofErr w:type="spellEnd"/>
          </w:p>
        </w:tc>
        <w:tc>
          <w:tcPr>
            <w:tcW w:w="3964" w:type="dxa"/>
          </w:tcPr>
          <w:p w14:paraId="6B35159A" w14:textId="77777777" w:rsidR="00A00796" w:rsidRPr="00BB64C4" w:rsidRDefault="00A00796" w:rsidP="00BB64C4">
            <w:pPr>
              <w:spacing w:before="240"/>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 xml:space="preserve">Volume </w:t>
            </w:r>
            <w:proofErr w:type="spellStart"/>
            <w:r w:rsidRPr="00BB64C4">
              <w:rPr>
                <w:rFonts w:ascii="Times New Roman" w:eastAsia="Times New Roman" w:hAnsi="Times New Roman" w:cs="Times New Roman"/>
                <w:sz w:val="24"/>
                <w:szCs w:val="24"/>
              </w:rPr>
              <w:t>Akar</w:t>
            </w:r>
            <w:proofErr w:type="spellEnd"/>
            <w:r w:rsidRPr="00BB64C4">
              <w:rPr>
                <w:rFonts w:ascii="Times New Roman" w:eastAsia="Times New Roman" w:hAnsi="Times New Roman" w:cs="Times New Roman"/>
                <w:sz w:val="24"/>
                <w:szCs w:val="24"/>
              </w:rPr>
              <w:t xml:space="preserve"> (ml)</w:t>
            </w:r>
          </w:p>
        </w:tc>
      </w:tr>
      <w:tr w:rsidR="00A00796" w:rsidRPr="00BB64C4" w14:paraId="58110D02" w14:textId="77777777" w:rsidTr="00D3041A">
        <w:tc>
          <w:tcPr>
            <w:tcW w:w="3964" w:type="dxa"/>
          </w:tcPr>
          <w:p w14:paraId="5571DCBB" w14:textId="77777777" w:rsidR="00A00796" w:rsidRPr="00BB64C4" w:rsidRDefault="00A00796" w:rsidP="00BB64C4">
            <w:pPr>
              <w:spacing w:before="240"/>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t>Kontrol</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tanpa</w:t>
            </w:r>
            <w:proofErr w:type="spellEnd"/>
            <w:r w:rsidRPr="00BB64C4">
              <w:rPr>
                <w:rFonts w:ascii="Times New Roman" w:eastAsia="Times New Roman" w:hAnsi="Times New Roman" w:cs="Times New Roman"/>
                <w:sz w:val="24"/>
                <w:szCs w:val="24"/>
              </w:rPr>
              <w:t xml:space="preserve"> PGPR)</w:t>
            </w:r>
          </w:p>
        </w:tc>
        <w:tc>
          <w:tcPr>
            <w:tcW w:w="3964" w:type="dxa"/>
          </w:tcPr>
          <w:p w14:paraId="0C2DE75A" w14:textId="77777777" w:rsidR="00A00796" w:rsidRPr="00BB64C4" w:rsidRDefault="00A00796" w:rsidP="00BB64C4">
            <w:pPr>
              <w:spacing w:before="240"/>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1,17 a</w:t>
            </w:r>
          </w:p>
        </w:tc>
      </w:tr>
      <w:tr w:rsidR="00A00796" w:rsidRPr="00BB64C4" w14:paraId="71A9ED22" w14:textId="77777777" w:rsidTr="00D3041A">
        <w:tc>
          <w:tcPr>
            <w:tcW w:w="3964" w:type="dxa"/>
          </w:tcPr>
          <w:p w14:paraId="212CF11A" w14:textId="77777777" w:rsidR="00A00796" w:rsidRPr="00BB64C4" w:rsidRDefault="00A00796" w:rsidP="00BB64C4">
            <w:pPr>
              <w:spacing w:before="240"/>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 xml:space="preserve">PGPR </w:t>
            </w:r>
            <w:proofErr w:type="spellStart"/>
            <w:r w:rsidRPr="00BB64C4">
              <w:rPr>
                <w:rFonts w:ascii="Times New Roman" w:eastAsia="Times New Roman" w:hAnsi="Times New Roman" w:cs="Times New Roman"/>
                <w:sz w:val="24"/>
                <w:szCs w:val="24"/>
              </w:rPr>
              <w:t>Bioferti</w:t>
            </w:r>
            <w:proofErr w:type="spellEnd"/>
            <w:r w:rsidRPr="00BB64C4">
              <w:rPr>
                <w:rFonts w:ascii="Times New Roman" w:eastAsia="Times New Roman" w:hAnsi="Times New Roman" w:cs="Times New Roman"/>
                <w:sz w:val="24"/>
                <w:szCs w:val="24"/>
              </w:rPr>
              <w:t xml:space="preserve"> 15 ml</w:t>
            </w:r>
          </w:p>
        </w:tc>
        <w:tc>
          <w:tcPr>
            <w:tcW w:w="3964" w:type="dxa"/>
          </w:tcPr>
          <w:p w14:paraId="542A3116" w14:textId="77777777" w:rsidR="00A00796" w:rsidRPr="00BB64C4" w:rsidRDefault="00A00796" w:rsidP="00BB64C4">
            <w:pPr>
              <w:spacing w:before="240"/>
              <w:jc w:val="center"/>
              <w:rPr>
                <w:rFonts w:ascii="Times New Roman" w:eastAsia="Times New Roman" w:hAnsi="Times New Roman" w:cs="Times New Roman"/>
                <w:sz w:val="24"/>
                <w:szCs w:val="24"/>
              </w:rPr>
            </w:pPr>
            <w:r w:rsidRPr="00BB64C4">
              <w:rPr>
                <w:rFonts w:ascii="Times New Roman" w:hAnsi="Times New Roman" w:cs="Times New Roman"/>
                <w:sz w:val="24"/>
                <w:szCs w:val="24"/>
              </w:rPr>
              <w:t>1,50 a</w:t>
            </w:r>
          </w:p>
        </w:tc>
      </w:tr>
      <w:tr w:rsidR="00A00796" w:rsidRPr="00BB64C4" w14:paraId="7B225217" w14:textId="77777777" w:rsidTr="00D3041A">
        <w:tc>
          <w:tcPr>
            <w:tcW w:w="3964" w:type="dxa"/>
          </w:tcPr>
          <w:p w14:paraId="1EFB30E2" w14:textId="77777777" w:rsidR="00A00796" w:rsidRPr="00BB64C4" w:rsidRDefault="00A00796" w:rsidP="00BB64C4">
            <w:pPr>
              <w:spacing w:before="240"/>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lastRenderedPageBreak/>
              <w:t xml:space="preserve">PGPR </w:t>
            </w:r>
            <w:proofErr w:type="spellStart"/>
            <w:r w:rsidRPr="00BB64C4">
              <w:rPr>
                <w:rFonts w:ascii="Times New Roman" w:eastAsia="Times New Roman" w:hAnsi="Times New Roman" w:cs="Times New Roman"/>
                <w:sz w:val="24"/>
                <w:szCs w:val="24"/>
              </w:rPr>
              <w:t>Bioferti</w:t>
            </w:r>
            <w:proofErr w:type="spellEnd"/>
            <w:r w:rsidRPr="00BB64C4">
              <w:rPr>
                <w:rFonts w:ascii="Times New Roman" w:eastAsia="Times New Roman" w:hAnsi="Times New Roman" w:cs="Times New Roman"/>
                <w:sz w:val="24"/>
                <w:szCs w:val="24"/>
              </w:rPr>
              <w:t xml:space="preserve"> 20 ml</w:t>
            </w:r>
          </w:p>
        </w:tc>
        <w:tc>
          <w:tcPr>
            <w:tcW w:w="3964" w:type="dxa"/>
          </w:tcPr>
          <w:p w14:paraId="258F0793" w14:textId="77777777" w:rsidR="00A00796" w:rsidRPr="00BB64C4" w:rsidRDefault="00A00796" w:rsidP="00BB64C4">
            <w:pPr>
              <w:spacing w:before="240"/>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1,17 a</w:t>
            </w:r>
          </w:p>
        </w:tc>
      </w:tr>
      <w:tr w:rsidR="00A00796" w:rsidRPr="00BB64C4" w14:paraId="427D51FE" w14:textId="77777777" w:rsidTr="00D3041A">
        <w:tc>
          <w:tcPr>
            <w:tcW w:w="3964" w:type="dxa"/>
          </w:tcPr>
          <w:p w14:paraId="6EB42554" w14:textId="77777777" w:rsidR="00A00796" w:rsidRPr="00BB64C4" w:rsidRDefault="00A00796" w:rsidP="00BB64C4">
            <w:pPr>
              <w:spacing w:before="240"/>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 xml:space="preserve">PGPR </w:t>
            </w:r>
            <w:proofErr w:type="spellStart"/>
            <w:r w:rsidRPr="00BB64C4">
              <w:rPr>
                <w:rFonts w:ascii="Times New Roman" w:eastAsia="Times New Roman" w:hAnsi="Times New Roman" w:cs="Times New Roman"/>
                <w:sz w:val="24"/>
                <w:szCs w:val="24"/>
              </w:rPr>
              <w:t>Bioferti</w:t>
            </w:r>
            <w:proofErr w:type="spellEnd"/>
            <w:r w:rsidRPr="00BB64C4">
              <w:rPr>
                <w:rFonts w:ascii="Times New Roman" w:eastAsia="Times New Roman" w:hAnsi="Times New Roman" w:cs="Times New Roman"/>
                <w:sz w:val="24"/>
                <w:szCs w:val="24"/>
              </w:rPr>
              <w:t xml:space="preserve"> 25 ml</w:t>
            </w:r>
          </w:p>
        </w:tc>
        <w:tc>
          <w:tcPr>
            <w:tcW w:w="3964" w:type="dxa"/>
          </w:tcPr>
          <w:p w14:paraId="1008F3CA" w14:textId="77777777" w:rsidR="00A00796" w:rsidRPr="00BB64C4" w:rsidRDefault="00A00796" w:rsidP="00BB64C4">
            <w:pPr>
              <w:spacing w:before="240"/>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1,33 a</w:t>
            </w:r>
          </w:p>
        </w:tc>
      </w:tr>
    </w:tbl>
    <w:p w14:paraId="5CBF4D4C" w14:textId="77777777" w:rsidR="00A00796" w:rsidRPr="00BB64C4" w:rsidRDefault="00A00796" w:rsidP="00BB64C4">
      <w:pPr>
        <w:spacing w:line="240" w:lineRule="auto"/>
        <w:ind w:left="1350" w:hanging="1350"/>
        <w:jc w:val="both"/>
        <w:rPr>
          <w:rFonts w:ascii="Times New Roman" w:hAnsi="Times New Roman" w:cs="Times New Roman"/>
          <w:sz w:val="24"/>
          <w:szCs w:val="24"/>
        </w:rPr>
      </w:pPr>
      <w:proofErr w:type="spellStart"/>
      <w:proofErr w:type="gramStart"/>
      <w:r w:rsidRPr="00BB64C4">
        <w:rPr>
          <w:rFonts w:ascii="Times New Roman" w:eastAsia="Times New Roman" w:hAnsi="Times New Roman" w:cs="Times New Roman"/>
          <w:sz w:val="24"/>
          <w:szCs w:val="24"/>
        </w:rPr>
        <w:t>Keterangan</w:t>
      </w:r>
      <w:proofErr w:type="spellEnd"/>
      <w:r w:rsidRPr="00BB64C4">
        <w:rPr>
          <w:rFonts w:ascii="Times New Roman" w:eastAsia="Times New Roman" w:hAnsi="Times New Roman" w:cs="Times New Roman"/>
          <w:sz w:val="24"/>
          <w:szCs w:val="24"/>
        </w:rPr>
        <w:t xml:space="preserve"> :</w:t>
      </w:r>
      <w:proofErr w:type="gramEnd"/>
      <w:r w:rsidRPr="00BB64C4">
        <w:rPr>
          <w:rFonts w:ascii="Times New Roman" w:eastAsia="Times New Roman" w:hAnsi="Times New Roman" w:cs="Times New Roman"/>
          <w:sz w:val="24"/>
          <w:szCs w:val="24"/>
        </w:rPr>
        <w:t xml:space="preserve"> </w:t>
      </w:r>
      <w:r w:rsidRPr="00BB64C4">
        <w:rPr>
          <w:rFonts w:ascii="Times New Roman" w:hAnsi="Times New Roman" w:cs="Times New Roman"/>
          <w:sz w:val="24"/>
          <w:szCs w:val="24"/>
        </w:rPr>
        <w:t xml:space="preserve">Nilai </w:t>
      </w:r>
      <w:proofErr w:type="spellStart"/>
      <w:r w:rsidRPr="00BB64C4">
        <w:rPr>
          <w:rFonts w:ascii="Times New Roman" w:hAnsi="Times New Roman" w:cs="Times New Roman"/>
          <w:sz w:val="24"/>
          <w:szCs w:val="24"/>
        </w:rPr>
        <w:t>purata</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diikuti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huruf</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sama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kolom</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sama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berbeda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nyata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menurut</w:t>
      </w:r>
      <w:proofErr w:type="spellEnd"/>
      <w:r w:rsidRPr="00BB64C4">
        <w:rPr>
          <w:rFonts w:ascii="Times New Roman" w:hAnsi="Times New Roman" w:cs="Times New Roman"/>
          <w:sz w:val="24"/>
          <w:szCs w:val="24"/>
        </w:rPr>
        <w:t xml:space="preserve"> uji F </w:t>
      </w:r>
      <w:proofErr w:type="spellStart"/>
      <w:r w:rsidRPr="00BB64C4">
        <w:rPr>
          <w:rFonts w:ascii="Times New Roman" w:hAnsi="Times New Roman" w:cs="Times New Roman"/>
          <w:sz w:val="24"/>
          <w:szCs w:val="24"/>
        </w:rPr>
        <w:t>taraf</w:t>
      </w:r>
      <w:proofErr w:type="spellEnd"/>
      <w:r w:rsidRPr="00BB64C4">
        <w:rPr>
          <w:rFonts w:ascii="Times New Roman" w:hAnsi="Times New Roman" w:cs="Times New Roman"/>
          <w:sz w:val="24"/>
          <w:szCs w:val="24"/>
        </w:rPr>
        <w:t xml:space="preserve"> α =5%</w:t>
      </w:r>
    </w:p>
    <w:p w14:paraId="10F359EB" w14:textId="35D1EA91" w:rsidR="00AB1539" w:rsidRPr="00BB64C4" w:rsidRDefault="00AB1539" w:rsidP="00BB64C4">
      <w:pPr>
        <w:pStyle w:val="ListParagraph"/>
        <w:numPr>
          <w:ilvl w:val="0"/>
          <w:numId w:val="20"/>
        </w:numPr>
        <w:spacing w:before="240" w:line="240" w:lineRule="auto"/>
        <w:rPr>
          <w:rFonts w:ascii="Times New Roman" w:hAnsi="Times New Roman" w:cs="Times New Roman"/>
          <w:b/>
          <w:iCs/>
          <w:sz w:val="24"/>
          <w:szCs w:val="24"/>
        </w:rPr>
      </w:pPr>
      <w:proofErr w:type="spellStart"/>
      <w:r w:rsidRPr="00BB64C4">
        <w:rPr>
          <w:rFonts w:ascii="Times New Roman" w:hAnsi="Times New Roman" w:cs="Times New Roman"/>
          <w:b/>
          <w:iCs/>
          <w:sz w:val="24"/>
          <w:szCs w:val="24"/>
        </w:rPr>
        <w:t>Jumlah</w:t>
      </w:r>
      <w:proofErr w:type="spellEnd"/>
      <w:r w:rsidRPr="00BB64C4">
        <w:rPr>
          <w:rFonts w:ascii="Times New Roman" w:hAnsi="Times New Roman" w:cs="Times New Roman"/>
          <w:b/>
          <w:iCs/>
          <w:sz w:val="24"/>
          <w:szCs w:val="24"/>
        </w:rPr>
        <w:t xml:space="preserve"> </w:t>
      </w:r>
      <w:proofErr w:type="spellStart"/>
      <w:r w:rsidRPr="00BB64C4">
        <w:rPr>
          <w:rFonts w:ascii="Times New Roman" w:hAnsi="Times New Roman" w:cs="Times New Roman"/>
          <w:b/>
          <w:iCs/>
          <w:sz w:val="24"/>
          <w:szCs w:val="24"/>
        </w:rPr>
        <w:t>Polong</w:t>
      </w:r>
      <w:proofErr w:type="spellEnd"/>
    </w:p>
    <w:p w14:paraId="465392A1" w14:textId="77777777" w:rsidR="00AB1539" w:rsidRPr="00BB64C4" w:rsidRDefault="00AB1539" w:rsidP="00BB64C4">
      <w:pPr>
        <w:spacing w:after="0" w:line="240" w:lineRule="auto"/>
        <w:ind w:left="990" w:hanging="990"/>
        <w:rPr>
          <w:rFonts w:ascii="Times New Roman" w:eastAsia="Times New Roman" w:hAnsi="Times New Roman" w:cs="Times New Roman"/>
          <w:sz w:val="24"/>
          <w:szCs w:val="24"/>
        </w:rPr>
      </w:pPr>
      <w:proofErr w:type="spellStart"/>
      <w:r w:rsidRPr="00BB64C4">
        <w:rPr>
          <w:rFonts w:ascii="Times New Roman" w:hAnsi="Times New Roman" w:cs="Times New Roman"/>
          <w:sz w:val="24"/>
          <w:szCs w:val="24"/>
        </w:rPr>
        <w:t>tabel</w:t>
      </w:r>
      <w:proofErr w:type="spellEnd"/>
      <w:r w:rsidRPr="00BB64C4">
        <w:rPr>
          <w:rFonts w:ascii="Times New Roman" w:hAnsi="Times New Roman" w:cs="Times New Roman"/>
          <w:sz w:val="24"/>
          <w:szCs w:val="24"/>
        </w:rPr>
        <w:t xml:space="preserve"> 7. </w:t>
      </w:r>
      <w:proofErr w:type="spellStart"/>
      <w:r w:rsidRPr="00BB64C4">
        <w:rPr>
          <w:rFonts w:ascii="Times New Roman" w:hAnsi="Times New Roman" w:cs="Times New Roman"/>
          <w:sz w:val="24"/>
          <w:szCs w:val="24"/>
        </w:rPr>
        <w:t>Purata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jumlah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polong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setiap</w:t>
      </w:r>
      <w:proofErr w:type="spellEnd"/>
      <w:r w:rsidRPr="00BB64C4">
        <w:rPr>
          <w:rFonts w:ascii="Times New Roman" w:hAnsi="Times New Roman" w:cs="Times New Roman"/>
          <w:sz w:val="24"/>
          <w:szCs w:val="24"/>
        </w:rPr>
        <w:t xml:space="preserve"> kali </w:t>
      </w:r>
      <w:proofErr w:type="spellStart"/>
      <w:r w:rsidRPr="00BB64C4">
        <w:rPr>
          <w:rFonts w:ascii="Times New Roman" w:hAnsi="Times New Roman" w:cs="Times New Roman"/>
          <w:sz w:val="24"/>
          <w:szCs w:val="24"/>
        </w:rPr>
        <w:t>panen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pertanaman</w:t>
      </w:r>
      <w:proofErr w:type="spellEnd"/>
      <w:r w:rsidRPr="00BB64C4">
        <w:rPr>
          <w:rFonts w:ascii="Times New Roman" w:hAnsi="Times New Roman" w:cs="Times New Roman"/>
          <w:sz w:val="24"/>
          <w:szCs w:val="24"/>
        </w:rPr>
        <w:t xml:space="preserve"> (g)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w:t>
      </w:r>
      <w:proofErr w:type="gramStart"/>
      <w:r w:rsidRPr="00BB64C4">
        <w:rPr>
          <w:rFonts w:ascii="Times New Roman" w:eastAsia="Times New Roman" w:hAnsi="Times New Roman" w:cs="Times New Roman"/>
          <w:sz w:val="24"/>
          <w:szCs w:val="24"/>
        </w:rPr>
        <w:t xml:space="preserve">pada  </w:t>
      </w:r>
      <w:proofErr w:type="spellStart"/>
      <w:r w:rsidRPr="00BB64C4">
        <w:rPr>
          <w:rFonts w:ascii="Times New Roman" w:eastAsia="Times New Roman" w:hAnsi="Times New Roman" w:cs="Times New Roman"/>
          <w:sz w:val="24"/>
          <w:szCs w:val="24"/>
        </w:rPr>
        <w:t>perlakuan</w:t>
      </w:r>
      <w:proofErr w:type="spellEnd"/>
      <w:proofErr w:type="gram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pemberian</w:t>
      </w:r>
      <w:proofErr w:type="spellEnd"/>
      <w:r w:rsidRPr="00BB64C4">
        <w:rPr>
          <w:rFonts w:ascii="Times New Roman" w:eastAsia="Times New Roman" w:hAnsi="Times New Roman" w:cs="Times New Roman"/>
          <w:sz w:val="24"/>
          <w:szCs w:val="24"/>
        </w:rPr>
        <w:t xml:space="preserve"> PGPR </w:t>
      </w:r>
      <w:proofErr w:type="spellStart"/>
      <w:r w:rsidRPr="00BB64C4">
        <w:rPr>
          <w:rFonts w:ascii="Times New Roman" w:eastAsia="Times New Roman" w:hAnsi="Times New Roman" w:cs="Times New Roman"/>
          <w:sz w:val="24"/>
          <w:szCs w:val="24"/>
        </w:rPr>
        <w:t>berbagai</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konsentrasi</w:t>
      </w:r>
      <w:proofErr w:type="spellEnd"/>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170"/>
        <w:gridCol w:w="990"/>
        <w:gridCol w:w="1085"/>
        <w:gridCol w:w="1015"/>
        <w:gridCol w:w="1140"/>
      </w:tblGrid>
      <w:tr w:rsidR="00AB1539" w:rsidRPr="00BB64C4" w14:paraId="2A0953F3" w14:textId="77777777" w:rsidTr="00D3041A">
        <w:trPr>
          <w:trHeight w:val="566"/>
        </w:trPr>
        <w:tc>
          <w:tcPr>
            <w:tcW w:w="2425" w:type="dxa"/>
            <w:vMerge w:val="restart"/>
            <w:vAlign w:val="center"/>
          </w:tcPr>
          <w:p w14:paraId="0F2CFB57" w14:textId="77777777" w:rsidR="00AB1539" w:rsidRPr="00BB64C4" w:rsidRDefault="00AB1539" w:rsidP="00BB64C4">
            <w:pPr>
              <w:spacing w:before="240"/>
              <w:jc w:val="center"/>
              <w:rPr>
                <w:rFonts w:ascii="Times New Roman" w:hAnsi="Times New Roman" w:cs="Times New Roman"/>
                <w:sz w:val="24"/>
                <w:szCs w:val="24"/>
              </w:rPr>
            </w:pPr>
            <w:proofErr w:type="spellStart"/>
            <w:r w:rsidRPr="00BB64C4">
              <w:rPr>
                <w:rFonts w:ascii="Times New Roman" w:hAnsi="Times New Roman" w:cs="Times New Roman"/>
                <w:sz w:val="24"/>
                <w:szCs w:val="24"/>
              </w:rPr>
              <w:t>Perlakuan</w:t>
            </w:r>
            <w:proofErr w:type="spellEnd"/>
          </w:p>
        </w:tc>
        <w:tc>
          <w:tcPr>
            <w:tcW w:w="5400" w:type="dxa"/>
            <w:gridSpan w:val="5"/>
            <w:tcBorders>
              <w:top w:val="single" w:sz="4" w:space="0" w:color="auto"/>
              <w:bottom w:val="single" w:sz="4" w:space="0" w:color="auto"/>
            </w:tcBorders>
          </w:tcPr>
          <w:p w14:paraId="4BB2EBB5" w14:textId="77777777" w:rsidR="00AB1539" w:rsidRPr="00BB64C4" w:rsidRDefault="00AB1539" w:rsidP="00BB64C4">
            <w:pPr>
              <w:spacing w:before="240"/>
              <w:jc w:val="center"/>
              <w:rPr>
                <w:rFonts w:ascii="Times New Roman" w:hAnsi="Times New Roman" w:cs="Times New Roman"/>
                <w:sz w:val="24"/>
                <w:szCs w:val="24"/>
              </w:rPr>
            </w:pPr>
            <w:proofErr w:type="spellStart"/>
            <w:r w:rsidRPr="00BB64C4">
              <w:rPr>
                <w:rFonts w:ascii="Times New Roman" w:hAnsi="Times New Roman" w:cs="Times New Roman"/>
                <w:sz w:val="24"/>
                <w:szCs w:val="24"/>
              </w:rPr>
              <w:t>Jumlah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polong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Panen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w:t>
            </w:r>
            <w:proofErr w:type="spellEnd"/>
          </w:p>
        </w:tc>
      </w:tr>
      <w:tr w:rsidR="00AB1539" w:rsidRPr="00BB64C4" w14:paraId="253F78B8" w14:textId="77777777" w:rsidTr="00D3041A">
        <w:trPr>
          <w:trHeight w:val="359"/>
        </w:trPr>
        <w:tc>
          <w:tcPr>
            <w:tcW w:w="2425" w:type="dxa"/>
            <w:vMerge/>
            <w:tcBorders>
              <w:bottom w:val="single" w:sz="4" w:space="0" w:color="auto"/>
            </w:tcBorders>
          </w:tcPr>
          <w:p w14:paraId="42E658E9" w14:textId="77777777" w:rsidR="00AB1539" w:rsidRPr="00BB64C4" w:rsidRDefault="00AB1539" w:rsidP="00BB64C4">
            <w:pPr>
              <w:spacing w:before="240"/>
              <w:rPr>
                <w:rFonts w:ascii="Times New Roman" w:hAnsi="Times New Roman" w:cs="Times New Roman"/>
                <w:sz w:val="24"/>
                <w:szCs w:val="24"/>
              </w:rPr>
            </w:pPr>
          </w:p>
        </w:tc>
        <w:tc>
          <w:tcPr>
            <w:tcW w:w="1170" w:type="dxa"/>
            <w:tcBorders>
              <w:top w:val="single" w:sz="4" w:space="0" w:color="auto"/>
              <w:bottom w:val="single" w:sz="4" w:space="0" w:color="auto"/>
            </w:tcBorders>
          </w:tcPr>
          <w:p w14:paraId="19EDAF00"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1</w:t>
            </w:r>
          </w:p>
        </w:tc>
        <w:tc>
          <w:tcPr>
            <w:tcW w:w="990" w:type="dxa"/>
            <w:tcBorders>
              <w:top w:val="single" w:sz="4" w:space="0" w:color="auto"/>
              <w:bottom w:val="single" w:sz="4" w:space="0" w:color="auto"/>
            </w:tcBorders>
          </w:tcPr>
          <w:p w14:paraId="4E5F49FF"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2</w:t>
            </w:r>
          </w:p>
        </w:tc>
        <w:tc>
          <w:tcPr>
            <w:tcW w:w="1085" w:type="dxa"/>
            <w:tcBorders>
              <w:top w:val="single" w:sz="4" w:space="0" w:color="auto"/>
              <w:bottom w:val="single" w:sz="4" w:space="0" w:color="auto"/>
            </w:tcBorders>
          </w:tcPr>
          <w:p w14:paraId="38A6A1EA"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3</w:t>
            </w:r>
          </w:p>
        </w:tc>
        <w:tc>
          <w:tcPr>
            <w:tcW w:w="1015" w:type="dxa"/>
            <w:tcBorders>
              <w:top w:val="single" w:sz="4" w:space="0" w:color="auto"/>
              <w:bottom w:val="single" w:sz="4" w:space="0" w:color="auto"/>
            </w:tcBorders>
          </w:tcPr>
          <w:p w14:paraId="6B9E6586"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4</w:t>
            </w:r>
          </w:p>
        </w:tc>
        <w:tc>
          <w:tcPr>
            <w:tcW w:w="1140" w:type="dxa"/>
            <w:tcBorders>
              <w:top w:val="single" w:sz="4" w:space="0" w:color="auto"/>
              <w:bottom w:val="single" w:sz="4" w:space="0" w:color="auto"/>
            </w:tcBorders>
          </w:tcPr>
          <w:p w14:paraId="36A9A584"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5</w:t>
            </w:r>
          </w:p>
        </w:tc>
      </w:tr>
      <w:tr w:rsidR="00AB1539" w:rsidRPr="00BB64C4" w14:paraId="65A4CBE4" w14:textId="77777777" w:rsidTr="00D3041A">
        <w:tc>
          <w:tcPr>
            <w:tcW w:w="2425" w:type="dxa"/>
            <w:tcBorders>
              <w:top w:val="single" w:sz="4" w:space="0" w:color="auto"/>
              <w:bottom w:val="nil"/>
            </w:tcBorders>
          </w:tcPr>
          <w:p w14:paraId="0F06F46D" w14:textId="77777777" w:rsidR="00AB1539" w:rsidRPr="00BB64C4" w:rsidRDefault="00AB1539" w:rsidP="00BB64C4">
            <w:pPr>
              <w:spacing w:before="240"/>
              <w:rPr>
                <w:rFonts w:ascii="Times New Roman" w:hAnsi="Times New Roman" w:cs="Times New Roman"/>
                <w:sz w:val="24"/>
                <w:szCs w:val="24"/>
              </w:rPr>
            </w:pPr>
            <w:proofErr w:type="spellStart"/>
            <w:r w:rsidRPr="00BB64C4">
              <w:rPr>
                <w:rFonts w:ascii="Times New Roman" w:hAnsi="Times New Roman" w:cs="Times New Roman"/>
                <w:sz w:val="24"/>
                <w:szCs w:val="24"/>
              </w:rPr>
              <w:t>Kontrol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tanpa</w:t>
            </w:r>
            <w:proofErr w:type="spellEnd"/>
            <w:r w:rsidRPr="00BB64C4">
              <w:rPr>
                <w:rFonts w:ascii="Times New Roman" w:hAnsi="Times New Roman" w:cs="Times New Roman"/>
                <w:sz w:val="24"/>
                <w:szCs w:val="24"/>
              </w:rPr>
              <w:t xml:space="preserve"> PGPR)</w:t>
            </w:r>
          </w:p>
        </w:tc>
        <w:tc>
          <w:tcPr>
            <w:tcW w:w="1170" w:type="dxa"/>
            <w:tcBorders>
              <w:top w:val="single" w:sz="4" w:space="0" w:color="auto"/>
              <w:bottom w:val="nil"/>
            </w:tcBorders>
          </w:tcPr>
          <w:p w14:paraId="18DBBB50"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17,00 a</w:t>
            </w:r>
          </w:p>
        </w:tc>
        <w:tc>
          <w:tcPr>
            <w:tcW w:w="990" w:type="dxa"/>
            <w:tcBorders>
              <w:top w:val="single" w:sz="4" w:space="0" w:color="auto"/>
              <w:bottom w:val="nil"/>
            </w:tcBorders>
          </w:tcPr>
          <w:p w14:paraId="40ADAB01"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21,67 a</w:t>
            </w:r>
          </w:p>
        </w:tc>
        <w:tc>
          <w:tcPr>
            <w:tcW w:w="1085" w:type="dxa"/>
            <w:tcBorders>
              <w:top w:val="single" w:sz="4" w:space="0" w:color="auto"/>
              <w:bottom w:val="nil"/>
            </w:tcBorders>
          </w:tcPr>
          <w:p w14:paraId="61860F04"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35,00 c</w:t>
            </w:r>
          </w:p>
        </w:tc>
        <w:tc>
          <w:tcPr>
            <w:tcW w:w="1015" w:type="dxa"/>
            <w:tcBorders>
              <w:top w:val="single" w:sz="4" w:space="0" w:color="auto"/>
              <w:bottom w:val="nil"/>
            </w:tcBorders>
          </w:tcPr>
          <w:p w14:paraId="6EFAFB7F"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39,67 c</w:t>
            </w:r>
          </w:p>
        </w:tc>
        <w:tc>
          <w:tcPr>
            <w:tcW w:w="1140" w:type="dxa"/>
            <w:tcBorders>
              <w:top w:val="single" w:sz="4" w:space="0" w:color="auto"/>
              <w:bottom w:val="nil"/>
            </w:tcBorders>
          </w:tcPr>
          <w:p w14:paraId="2D8F1852"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43,00 b</w:t>
            </w:r>
          </w:p>
        </w:tc>
      </w:tr>
      <w:tr w:rsidR="00AB1539" w:rsidRPr="00BB64C4" w14:paraId="7A0EB1E9" w14:textId="77777777" w:rsidTr="00D3041A">
        <w:tc>
          <w:tcPr>
            <w:tcW w:w="2425" w:type="dxa"/>
            <w:tcBorders>
              <w:top w:val="nil"/>
            </w:tcBorders>
          </w:tcPr>
          <w:p w14:paraId="7E2EDC51"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 xml:space="preserve">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15 ml</w:t>
            </w:r>
          </w:p>
        </w:tc>
        <w:tc>
          <w:tcPr>
            <w:tcW w:w="1170" w:type="dxa"/>
            <w:tcBorders>
              <w:top w:val="nil"/>
            </w:tcBorders>
          </w:tcPr>
          <w:p w14:paraId="66C6FE3E"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16,33 a</w:t>
            </w:r>
          </w:p>
        </w:tc>
        <w:tc>
          <w:tcPr>
            <w:tcW w:w="990" w:type="dxa"/>
            <w:tcBorders>
              <w:top w:val="nil"/>
            </w:tcBorders>
          </w:tcPr>
          <w:p w14:paraId="7B14833C"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30,00 a</w:t>
            </w:r>
          </w:p>
        </w:tc>
        <w:tc>
          <w:tcPr>
            <w:tcW w:w="1085" w:type="dxa"/>
            <w:tcBorders>
              <w:top w:val="nil"/>
            </w:tcBorders>
          </w:tcPr>
          <w:p w14:paraId="5CFB9885"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37,33 b</w:t>
            </w:r>
          </w:p>
        </w:tc>
        <w:tc>
          <w:tcPr>
            <w:tcW w:w="1015" w:type="dxa"/>
            <w:tcBorders>
              <w:top w:val="nil"/>
            </w:tcBorders>
          </w:tcPr>
          <w:p w14:paraId="3B170CBE"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56,00 b</w:t>
            </w:r>
          </w:p>
        </w:tc>
        <w:tc>
          <w:tcPr>
            <w:tcW w:w="1140" w:type="dxa"/>
            <w:tcBorders>
              <w:top w:val="nil"/>
            </w:tcBorders>
          </w:tcPr>
          <w:p w14:paraId="7E50BA79"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50,00 b</w:t>
            </w:r>
          </w:p>
        </w:tc>
      </w:tr>
      <w:tr w:rsidR="00AB1539" w:rsidRPr="00BB64C4" w14:paraId="03E25B24" w14:textId="77777777" w:rsidTr="00D3041A">
        <w:tc>
          <w:tcPr>
            <w:tcW w:w="2425" w:type="dxa"/>
          </w:tcPr>
          <w:p w14:paraId="20CC1E86"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 xml:space="preserve">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20 ml</w:t>
            </w:r>
          </w:p>
        </w:tc>
        <w:tc>
          <w:tcPr>
            <w:tcW w:w="1170" w:type="dxa"/>
          </w:tcPr>
          <w:p w14:paraId="51BBBD4A"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12,33 a</w:t>
            </w:r>
          </w:p>
        </w:tc>
        <w:tc>
          <w:tcPr>
            <w:tcW w:w="990" w:type="dxa"/>
          </w:tcPr>
          <w:p w14:paraId="2A59AC15"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30,67 a</w:t>
            </w:r>
          </w:p>
        </w:tc>
        <w:tc>
          <w:tcPr>
            <w:tcW w:w="1085" w:type="dxa"/>
          </w:tcPr>
          <w:p w14:paraId="4D2B6032"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39,33 ab</w:t>
            </w:r>
          </w:p>
        </w:tc>
        <w:tc>
          <w:tcPr>
            <w:tcW w:w="1015" w:type="dxa"/>
          </w:tcPr>
          <w:p w14:paraId="14162B58"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64,00 b</w:t>
            </w:r>
          </w:p>
        </w:tc>
        <w:tc>
          <w:tcPr>
            <w:tcW w:w="1140" w:type="dxa"/>
          </w:tcPr>
          <w:p w14:paraId="318985E4"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76,33 a</w:t>
            </w:r>
          </w:p>
        </w:tc>
      </w:tr>
      <w:tr w:rsidR="00AB1539" w:rsidRPr="00BB64C4" w14:paraId="23E948F9" w14:textId="77777777" w:rsidTr="00D3041A">
        <w:tc>
          <w:tcPr>
            <w:tcW w:w="2425" w:type="dxa"/>
          </w:tcPr>
          <w:p w14:paraId="1DCF295B"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 xml:space="preserve">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25 ml</w:t>
            </w:r>
          </w:p>
        </w:tc>
        <w:tc>
          <w:tcPr>
            <w:tcW w:w="1170" w:type="dxa"/>
          </w:tcPr>
          <w:p w14:paraId="2F724128"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19,00 a</w:t>
            </w:r>
          </w:p>
        </w:tc>
        <w:tc>
          <w:tcPr>
            <w:tcW w:w="990" w:type="dxa"/>
          </w:tcPr>
          <w:p w14:paraId="4D3A5EBE"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37,67 a</w:t>
            </w:r>
          </w:p>
        </w:tc>
        <w:tc>
          <w:tcPr>
            <w:tcW w:w="1085" w:type="dxa"/>
          </w:tcPr>
          <w:p w14:paraId="5351763D"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46,33 a</w:t>
            </w:r>
          </w:p>
        </w:tc>
        <w:tc>
          <w:tcPr>
            <w:tcW w:w="1015" w:type="dxa"/>
          </w:tcPr>
          <w:p w14:paraId="7731EC7B"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87,33 a</w:t>
            </w:r>
          </w:p>
        </w:tc>
        <w:tc>
          <w:tcPr>
            <w:tcW w:w="1140" w:type="dxa"/>
          </w:tcPr>
          <w:p w14:paraId="514A2138" w14:textId="77777777" w:rsidR="00AB1539" w:rsidRPr="00BB64C4" w:rsidRDefault="00AB1539" w:rsidP="00BB64C4">
            <w:pPr>
              <w:spacing w:before="240"/>
              <w:rPr>
                <w:rFonts w:ascii="Times New Roman" w:hAnsi="Times New Roman" w:cs="Times New Roman"/>
                <w:sz w:val="24"/>
                <w:szCs w:val="24"/>
              </w:rPr>
            </w:pPr>
            <w:r w:rsidRPr="00BB64C4">
              <w:rPr>
                <w:rFonts w:ascii="Times New Roman" w:hAnsi="Times New Roman" w:cs="Times New Roman"/>
                <w:sz w:val="24"/>
                <w:szCs w:val="24"/>
              </w:rPr>
              <w:t>68,00 a</w:t>
            </w:r>
          </w:p>
        </w:tc>
      </w:tr>
    </w:tbl>
    <w:p w14:paraId="47A133F3" w14:textId="77777777" w:rsidR="00AB1539" w:rsidRPr="00BB64C4" w:rsidRDefault="00AB1539" w:rsidP="00BB64C4">
      <w:pPr>
        <w:spacing w:line="240" w:lineRule="auto"/>
        <w:ind w:left="1350" w:hanging="1350"/>
        <w:jc w:val="both"/>
        <w:rPr>
          <w:rFonts w:ascii="Times New Roman" w:hAnsi="Times New Roman" w:cs="Times New Roman"/>
          <w:sz w:val="24"/>
          <w:szCs w:val="24"/>
        </w:rPr>
      </w:pPr>
      <w:proofErr w:type="spellStart"/>
      <w:proofErr w:type="gramStart"/>
      <w:r w:rsidRPr="00BB64C4">
        <w:rPr>
          <w:rFonts w:ascii="Times New Roman" w:eastAsia="Times New Roman" w:hAnsi="Times New Roman" w:cs="Times New Roman"/>
          <w:sz w:val="24"/>
          <w:szCs w:val="24"/>
        </w:rPr>
        <w:t>Keterangan</w:t>
      </w:r>
      <w:proofErr w:type="spellEnd"/>
      <w:r w:rsidRPr="00BB64C4">
        <w:rPr>
          <w:rFonts w:ascii="Times New Roman" w:eastAsia="Times New Roman" w:hAnsi="Times New Roman" w:cs="Times New Roman"/>
          <w:sz w:val="24"/>
          <w:szCs w:val="24"/>
        </w:rPr>
        <w:t xml:space="preserve"> :</w:t>
      </w:r>
      <w:proofErr w:type="gramEnd"/>
      <w:r w:rsidRPr="00BB64C4">
        <w:rPr>
          <w:rFonts w:ascii="Times New Roman" w:eastAsia="Times New Roman" w:hAnsi="Times New Roman" w:cs="Times New Roman"/>
          <w:sz w:val="24"/>
          <w:szCs w:val="24"/>
        </w:rPr>
        <w:t xml:space="preserve"> </w:t>
      </w:r>
      <w:r w:rsidRPr="00BB64C4">
        <w:rPr>
          <w:rFonts w:ascii="Times New Roman" w:hAnsi="Times New Roman" w:cs="Times New Roman"/>
          <w:sz w:val="24"/>
          <w:szCs w:val="24"/>
        </w:rPr>
        <w:t xml:space="preserve">Nilai </w:t>
      </w:r>
      <w:proofErr w:type="spellStart"/>
      <w:r w:rsidRPr="00BB64C4">
        <w:rPr>
          <w:rFonts w:ascii="Times New Roman" w:hAnsi="Times New Roman" w:cs="Times New Roman"/>
          <w:sz w:val="24"/>
          <w:szCs w:val="24"/>
        </w:rPr>
        <w:t>purata</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diikuti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huruf</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sama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kolom</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sama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berbeda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nyata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menurut</w:t>
      </w:r>
      <w:proofErr w:type="spellEnd"/>
      <w:r w:rsidRPr="00BB64C4">
        <w:rPr>
          <w:rFonts w:ascii="Times New Roman" w:hAnsi="Times New Roman" w:cs="Times New Roman"/>
          <w:sz w:val="24"/>
          <w:szCs w:val="24"/>
        </w:rPr>
        <w:t xml:space="preserve"> uji F </w:t>
      </w:r>
      <w:proofErr w:type="spellStart"/>
      <w:r w:rsidRPr="00BB64C4">
        <w:rPr>
          <w:rFonts w:ascii="Times New Roman" w:hAnsi="Times New Roman" w:cs="Times New Roman"/>
          <w:sz w:val="24"/>
          <w:szCs w:val="24"/>
        </w:rPr>
        <w:t>taraf</w:t>
      </w:r>
      <w:proofErr w:type="spellEnd"/>
      <w:r w:rsidRPr="00BB64C4">
        <w:rPr>
          <w:rFonts w:ascii="Times New Roman" w:hAnsi="Times New Roman" w:cs="Times New Roman"/>
          <w:sz w:val="24"/>
          <w:szCs w:val="24"/>
        </w:rPr>
        <w:t xml:space="preserve"> α =5%</w:t>
      </w:r>
    </w:p>
    <w:p w14:paraId="5CF1E10D" w14:textId="77777777" w:rsidR="00AB1539" w:rsidRPr="00BB64C4" w:rsidRDefault="00AB1539" w:rsidP="00BB64C4">
      <w:pPr>
        <w:pStyle w:val="ListParagraph"/>
        <w:spacing w:before="240" w:line="240" w:lineRule="auto"/>
        <w:rPr>
          <w:rFonts w:ascii="Times New Roman" w:hAnsi="Times New Roman" w:cs="Times New Roman"/>
          <w:b/>
          <w:iCs/>
          <w:sz w:val="24"/>
          <w:szCs w:val="24"/>
        </w:rPr>
      </w:pPr>
    </w:p>
    <w:p w14:paraId="67ABEC66" w14:textId="53D4C690" w:rsidR="00AB1539" w:rsidRPr="00BB64C4" w:rsidRDefault="00AB1539" w:rsidP="00BB64C4">
      <w:pPr>
        <w:pStyle w:val="ListParagraph"/>
        <w:numPr>
          <w:ilvl w:val="0"/>
          <w:numId w:val="20"/>
        </w:numPr>
        <w:spacing w:before="240" w:line="240" w:lineRule="auto"/>
        <w:rPr>
          <w:rFonts w:ascii="Times New Roman" w:hAnsi="Times New Roman" w:cs="Times New Roman"/>
          <w:b/>
          <w:sz w:val="24"/>
          <w:szCs w:val="24"/>
        </w:rPr>
      </w:pPr>
      <w:r w:rsidRPr="00BB64C4">
        <w:rPr>
          <w:rFonts w:ascii="Times New Roman" w:hAnsi="Times New Roman" w:cs="Times New Roman"/>
          <w:b/>
          <w:sz w:val="24"/>
          <w:szCs w:val="24"/>
        </w:rPr>
        <w:t xml:space="preserve">Total </w:t>
      </w:r>
      <w:proofErr w:type="spellStart"/>
      <w:r w:rsidRPr="00BB64C4">
        <w:rPr>
          <w:rFonts w:ascii="Times New Roman" w:hAnsi="Times New Roman" w:cs="Times New Roman"/>
          <w:b/>
          <w:sz w:val="24"/>
          <w:szCs w:val="24"/>
        </w:rPr>
        <w:t>Berat</w:t>
      </w:r>
      <w:proofErr w:type="spellEnd"/>
      <w:r w:rsidRPr="00BB64C4">
        <w:rPr>
          <w:rFonts w:ascii="Times New Roman" w:hAnsi="Times New Roman" w:cs="Times New Roman"/>
          <w:b/>
          <w:sz w:val="24"/>
          <w:szCs w:val="24"/>
        </w:rPr>
        <w:t xml:space="preserve"> </w:t>
      </w:r>
      <w:proofErr w:type="spellStart"/>
      <w:r w:rsidRPr="00BB64C4">
        <w:rPr>
          <w:rFonts w:ascii="Times New Roman" w:hAnsi="Times New Roman" w:cs="Times New Roman"/>
          <w:b/>
          <w:sz w:val="24"/>
          <w:szCs w:val="24"/>
        </w:rPr>
        <w:t>Polong</w:t>
      </w:r>
      <w:proofErr w:type="spellEnd"/>
      <w:r w:rsidRPr="00BB64C4">
        <w:rPr>
          <w:rFonts w:ascii="Times New Roman" w:hAnsi="Times New Roman" w:cs="Times New Roman"/>
          <w:b/>
          <w:sz w:val="24"/>
          <w:szCs w:val="24"/>
        </w:rPr>
        <w:t xml:space="preserve"> (gram)</w:t>
      </w:r>
    </w:p>
    <w:p w14:paraId="08CC629C" w14:textId="77777777" w:rsidR="00AB1539" w:rsidRPr="00BB64C4" w:rsidRDefault="00AB1539" w:rsidP="00BB64C4">
      <w:pPr>
        <w:spacing w:after="0" w:line="240" w:lineRule="auto"/>
        <w:ind w:left="990" w:hanging="990"/>
        <w:rPr>
          <w:rFonts w:ascii="Times New Roman" w:eastAsia="Times New Roman" w:hAnsi="Times New Roman" w:cs="Times New Roman"/>
          <w:sz w:val="24"/>
          <w:szCs w:val="24"/>
        </w:rPr>
      </w:pPr>
      <w:proofErr w:type="spellStart"/>
      <w:r w:rsidRPr="00BB64C4">
        <w:rPr>
          <w:rFonts w:ascii="Times New Roman" w:hAnsi="Times New Roman" w:cs="Times New Roman"/>
          <w:sz w:val="24"/>
          <w:szCs w:val="24"/>
        </w:rPr>
        <w:t>Tabel</w:t>
      </w:r>
      <w:proofErr w:type="spellEnd"/>
      <w:r w:rsidRPr="00BB64C4">
        <w:rPr>
          <w:rFonts w:ascii="Times New Roman" w:hAnsi="Times New Roman" w:cs="Times New Roman"/>
          <w:sz w:val="24"/>
          <w:szCs w:val="24"/>
        </w:rPr>
        <w:t xml:space="preserve"> 8. </w:t>
      </w:r>
      <w:proofErr w:type="spellStart"/>
      <w:r w:rsidRPr="00BB64C4">
        <w:rPr>
          <w:rFonts w:ascii="Times New Roman" w:hAnsi="Times New Roman" w:cs="Times New Roman"/>
          <w:sz w:val="24"/>
          <w:szCs w:val="24"/>
        </w:rPr>
        <w:t>Purata</w:t>
      </w:r>
      <w:proofErr w:type="spellEnd"/>
      <w:r w:rsidRPr="00BB64C4">
        <w:rPr>
          <w:rFonts w:ascii="Times New Roman" w:hAnsi="Times New Roman" w:cs="Times New Roman"/>
          <w:sz w:val="24"/>
          <w:szCs w:val="24"/>
        </w:rPr>
        <w:t xml:space="preserve"> total </w:t>
      </w:r>
      <w:proofErr w:type="spellStart"/>
      <w:r w:rsidRPr="00BB64C4">
        <w:rPr>
          <w:rFonts w:ascii="Times New Roman" w:hAnsi="Times New Roman" w:cs="Times New Roman"/>
          <w:sz w:val="24"/>
          <w:szCs w:val="24"/>
        </w:rPr>
        <w:t>berat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polong</w:t>
      </w:r>
      <w:proofErr w:type="spellEnd"/>
      <w:r w:rsidRPr="00BB64C4">
        <w:rPr>
          <w:rFonts w:ascii="Times New Roman" w:hAnsi="Times New Roman" w:cs="Times New Roman"/>
          <w:sz w:val="24"/>
          <w:szCs w:val="24"/>
        </w:rPr>
        <w:t xml:space="preserve"> </w:t>
      </w:r>
      <w:proofErr w:type="gramStart"/>
      <w:r w:rsidRPr="00BB64C4">
        <w:rPr>
          <w:rFonts w:ascii="Times New Roman" w:eastAsia="Times New Roman" w:hAnsi="Times New Roman" w:cs="Times New Roman"/>
          <w:sz w:val="24"/>
          <w:szCs w:val="24"/>
        </w:rPr>
        <w:t xml:space="preserve">pada  </w:t>
      </w:r>
      <w:proofErr w:type="spellStart"/>
      <w:r w:rsidRPr="00BB64C4">
        <w:rPr>
          <w:rFonts w:ascii="Times New Roman" w:eastAsia="Times New Roman" w:hAnsi="Times New Roman" w:cs="Times New Roman"/>
          <w:sz w:val="24"/>
          <w:szCs w:val="24"/>
        </w:rPr>
        <w:t>perlakuan</w:t>
      </w:r>
      <w:proofErr w:type="spellEnd"/>
      <w:proofErr w:type="gram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pemberian</w:t>
      </w:r>
      <w:proofErr w:type="spellEnd"/>
      <w:r w:rsidRPr="00BB64C4">
        <w:rPr>
          <w:rFonts w:ascii="Times New Roman" w:eastAsia="Times New Roman" w:hAnsi="Times New Roman" w:cs="Times New Roman"/>
          <w:sz w:val="24"/>
          <w:szCs w:val="24"/>
        </w:rPr>
        <w:t xml:space="preserve"> PGPR </w:t>
      </w:r>
      <w:proofErr w:type="spellStart"/>
      <w:r w:rsidRPr="00BB64C4">
        <w:rPr>
          <w:rFonts w:ascii="Times New Roman" w:eastAsia="Times New Roman" w:hAnsi="Times New Roman" w:cs="Times New Roman"/>
          <w:sz w:val="24"/>
          <w:szCs w:val="24"/>
        </w:rPr>
        <w:t>berbagai</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konsentrasi</w:t>
      </w:r>
      <w:proofErr w:type="spellEnd"/>
    </w:p>
    <w:tbl>
      <w:tblPr>
        <w:tblStyle w:val="TableGrid1"/>
        <w:tblW w:w="0" w:type="auto"/>
        <w:tblBorders>
          <w:left w:val="none" w:sz="0" w:space="0" w:color="auto"/>
          <w:right w:val="none" w:sz="0" w:space="0" w:color="auto"/>
        </w:tblBorders>
        <w:tblLook w:val="04A0" w:firstRow="1" w:lastRow="0" w:firstColumn="1" w:lastColumn="0" w:noHBand="0" w:noVBand="1"/>
      </w:tblPr>
      <w:tblGrid>
        <w:gridCol w:w="3964"/>
        <w:gridCol w:w="3964"/>
      </w:tblGrid>
      <w:tr w:rsidR="00AB1539" w:rsidRPr="00BB64C4" w14:paraId="684E39A8" w14:textId="77777777" w:rsidTr="00D3041A">
        <w:tc>
          <w:tcPr>
            <w:tcW w:w="3964" w:type="dxa"/>
          </w:tcPr>
          <w:p w14:paraId="23EFA289" w14:textId="77777777" w:rsidR="00AB1539" w:rsidRPr="00BB64C4" w:rsidRDefault="00AB1539" w:rsidP="00BB64C4">
            <w:pPr>
              <w:spacing w:before="240"/>
              <w:jc w:val="center"/>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lastRenderedPageBreak/>
              <w:t>Perlakuan</w:t>
            </w:r>
            <w:proofErr w:type="spellEnd"/>
          </w:p>
        </w:tc>
        <w:tc>
          <w:tcPr>
            <w:tcW w:w="3964" w:type="dxa"/>
          </w:tcPr>
          <w:p w14:paraId="3B3B2D86" w14:textId="77777777" w:rsidR="00AB1539" w:rsidRPr="00BB64C4" w:rsidRDefault="00AB1539" w:rsidP="00BB64C4">
            <w:pPr>
              <w:spacing w:before="240"/>
              <w:jc w:val="center"/>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t>Tobal</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bobot</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Polong</w:t>
            </w:r>
            <w:proofErr w:type="spellEnd"/>
            <w:r w:rsidRPr="00BB64C4">
              <w:rPr>
                <w:rFonts w:ascii="Times New Roman" w:eastAsia="Times New Roman" w:hAnsi="Times New Roman" w:cs="Times New Roman"/>
                <w:sz w:val="24"/>
                <w:szCs w:val="24"/>
              </w:rPr>
              <w:t xml:space="preserve"> (g)</w:t>
            </w:r>
          </w:p>
        </w:tc>
      </w:tr>
      <w:tr w:rsidR="00AB1539" w:rsidRPr="00BB64C4" w14:paraId="540D93AF" w14:textId="77777777" w:rsidTr="00D3041A">
        <w:tc>
          <w:tcPr>
            <w:tcW w:w="3964" w:type="dxa"/>
          </w:tcPr>
          <w:p w14:paraId="1C06C2EB" w14:textId="77777777" w:rsidR="00AB1539" w:rsidRPr="00BB64C4" w:rsidRDefault="00AB1539" w:rsidP="00BB64C4">
            <w:pPr>
              <w:spacing w:before="240"/>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t>Kontrol</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tanpa</w:t>
            </w:r>
            <w:proofErr w:type="spellEnd"/>
            <w:r w:rsidRPr="00BB64C4">
              <w:rPr>
                <w:rFonts w:ascii="Times New Roman" w:eastAsia="Times New Roman" w:hAnsi="Times New Roman" w:cs="Times New Roman"/>
                <w:sz w:val="24"/>
                <w:szCs w:val="24"/>
              </w:rPr>
              <w:t xml:space="preserve"> PGPR)</w:t>
            </w:r>
          </w:p>
        </w:tc>
        <w:tc>
          <w:tcPr>
            <w:tcW w:w="3964" w:type="dxa"/>
          </w:tcPr>
          <w:p w14:paraId="4A705F87" w14:textId="77777777" w:rsidR="00AB1539" w:rsidRPr="00BB64C4" w:rsidRDefault="00AB1539" w:rsidP="00BB64C4">
            <w:pPr>
              <w:spacing w:before="240"/>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1140,00 d</w:t>
            </w:r>
          </w:p>
        </w:tc>
      </w:tr>
      <w:tr w:rsidR="00AB1539" w:rsidRPr="00BB64C4" w14:paraId="27AE37A9" w14:textId="77777777" w:rsidTr="00D3041A">
        <w:tc>
          <w:tcPr>
            <w:tcW w:w="3964" w:type="dxa"/>
          </w:tcPr>
          <w:p w14:paraId="27E79204" w14:textId="77777777" w:rsidR="00AB1539" w:rsidRPr="00BB64C4" w:rsidRDefault="00AB1539" w:rsidP="00BB64C4">
            <w:pPr>
              <w:spacing w:before="240"/>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 xml:space="preserve">PGPR </w:t>
            </w:r>
            <w:proofErr w:type="spellStart"/>
            <w:r w:rsidRPr="00BB64C4">
              <w:rPr>
                <w:rFonts w:ascii="Times New Roman" w:eastAsia="Times New Roman" w:hAnsi="Times New Roman" w:cs="Times New Roman"/>
                <w:sz w:val="24"/>
                <w:szCs w:val="24"/>
              </w:rPr>
              <w:t>Bioferti</w:t>
            </w:r>
            <w:proofErr w:type="spellEnd"/>
            <w:r w:rsidRPr="00BB64C4">
              <w:rPr>
                <w:rFonts w:ascii="Times New Roman" w:eastAsia="Times New Roman" w:hAnsi="Times New Roman" w:cs="Times New Roman"/>
                <w:sz w:val="24"/>
                <w:szCs w:val="24"/>
              </w:rPr>
              <w:t xml:space="preserve"> 15 ml</w:t>
            </w:r>
          </w:p>
        </w:tc>
        <w:tc>
          <w:tcPr>
            <w:tcW w:w="3964" w:type="dxa"/>
          </w:tcPr>
          <w:p w14:paraId="79D97D70" w14:textId="77777777" w:rsidR="00AB1539" w:rsidRPr="00BB64C4" w:rsidRDefault="00AB1539" w:rsidP="00BB64C4">
            <w:pPr>
              <w:spacing w:before="240"/>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1397,67 c</w:t>
            </w:r>
          </w:p>
        </w:tc>
      </w:tr>
      <w:tr w:rsidR="00AB1539" w:rsidRPr="00BB64C4" w14:paraId="006E74AC" w14:textId="77777777" w:rsidTr="00D3041A">
        <w:tc>
          <w:tcPr>
            <w:tcW w:w="3964" w:type="dxa"/>
          </w:tcPr>
          <w:p w14:paraId="619A1F8A" w14:textId="77777777" w:rsidR="00AB1539" w:rsidRPr="00BB64C4" w:rsidRDefault="00AB1539" w:rsidP="00BB64C4">
            <w:pPr>
              <w:spacing w:before="240"/>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 xml:space="preserve">PGPR </w:t>
            </w:r>
            <w:proofErr w:type="spellStart"/>
            <w:r w:rsidRPr="00BB64C4">
              <w:rPr>
                <w:rFonts w:ascii="Times New Roman" w:eastAsia="Times New Roman" w:hAnsi="Times New Roman" w:cs="Times New Roman"/>
                <w:sz w:val="24"/>
                <w:szCs w:val="24"/>
              </w:rPr>
              <w:t>Bioferti</w:t>
            </w:r>
            <w:proofErr w:type="spellEnd"/>
            <w:r w:rsidRPr="00BB64C4">
              <w:rPr>
                <w:rFonts w:ascii="Times New Roman" w:eastAsia="Times New Roman" w:hAnsi="Times New Roman" w:cs="Times New Roman"/>
                <w:sz w:val="24"/>
                <w:szCs w:val="24"/>
              </w:rPr>
              <w:t xml:space="preserve"> 20 ml</w:t>
            </w:r>
          </w:p>
        </w:tc>
        <w:tc>
          <w:tcPr>
            <w:tcW w:w="3964" w:type="dxa"/>
          </w:tcPr>
          <w:p w14:paraId="70B8E678" w14:textId="77777777" w:rsidR="00AB1539" w:rsidRPr="00BB64C4" w:rsidRDefault="00AB1539" w:rsidP="00BB64C4">
            <w:pPr>
              <w:spacing w:before="240"/>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1635,33 b</w:t>
            </w:r>
          </w:p>
        </w:tc>
      </w:tr>
      <w:tr w:rsidR="00AB1539" w:rsidRPr="00BB64C4" w14:paraId="235768CC" w14:textId="77777777" w:rsidTr="00D3041A">
        <w:tc>
          <w:tcPr>
            <w:tcW w:w="3964" w:type="dxa"/>
          </w:tcPr>
          <w:p w14:paraId="287E8D54" w14:textId="77777777" w:rsidR="00AB1539" w:rsidRPr="00BB64C4" w:rsidRDefault="00AB1539" w:rsidP="00BB64C4">
            <w:pPr>
              <w:spacing w:before="240"/>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 xml:space="preserve">PGPR </w:t>
            </w:r>
            <w:proofErr w:type="spellStart"/>
            <w:r w:rsidRPr="00BB64C4">
              <w:rPr>
                <w:rFonts w:ascii="Times New Roman" w:eastAsia="Times New Roman" w:hAnsi="Times New Roman" w:cs="Times New Roman"/>
                <w:sz w:val="24"/>
                <w:szCs w:val="24"/>
              </w:rPr>
              <w:t>Bioferti</w:t>
            </w:r>
            <w:proofErr w:type="spellEnd"/>
            <w:r w:rsidRPr="00BB64C4">
              <w:rPr>
                <w:rFonts w:ascii="Times New Roman" w:eastAsia="Times New Roman" w:hAnsi="Times New Roman" w:cs="Times New Roman"/>
                <w:sz w:val="24"/>
                <w:szCs w:val="24"/>
              </w:rPr>
              <w:t xml:space="preserve"> 25 ml</w:t>
            </w:r>
          </w:p>
        </w:tc>
        <w:tc>
          <w:tcPr>
            <w:tcW w:w="3964" w:type="dxa"/>
          </w:tcPr>
          <w:p w14:paraId="1A0094C1" w14:textId="77777777" w:rsidR="00AB1539" w:rsidRPr="00BB64C4" w:rsidRDefault="00AB1539" w:rsidP="00BB64C4">
            <w:pPr>
              <w:spacing w:before="240"/>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1904,33 a</w:t>
            </w:r>
          </w:p>
        </w:tc>
      </w:tr>
    </w:tbl>
    <w:p w14:paraId="49DEAF86" w14:textId="3D92A755" w:rsidR="00AB1539" w:rsidRPr="00BB64C4" w:rsidRDefault="00AB1539" w:rsidP="00BB64C4">
      <w:pPr>
        <w:spacing w:line="240" w:lineRule="auto"/>
        <w:ind w:left="1350" w:hanging="1350"/>
        <w:jc w:val="both"/>
        <w:rPr>
          <w:rFonts w:ascii="Times New Roman" w:hAnsi="Times New Roman" w:cs="Times New Roman"/>
          <w:sz w:val="24"/>
          <w:szCs w:val="24"/>
        </w:rPr>
      </w:pPr>
      <w:proofErr w:type="spellStart"/>
      <w:proofErr w:type="gramStart"/>
      <w:r w:rsidRPr="00BB64C4">
        <w:rPr>
          <w:rFonts w:ascii="Times New Roman" w:eastAsia="Times New Roman" w:hAnsi="Times New Roman" w:cs="Times New Roman"/>
          <w:sz w:val="24"/>
          <w:szCs w:val="24"/>
        </w:rPr>
        <w:t>Keterangan</w:t>
      </w:r>
      <w:proofErr w:type="spellEnd"/>
      <w:r w:rsidRPr="00BB64C4">
        <w:rPr>
          <w:rFonts w:ascii="Times New Roman" w:eastAsia="Times New Roman" w:hAnsi="Times New Roman" w:cs="Times New Roman"/>
          <w:sz w:val="24"/>
          <w:szCs w:val="24"/>
        </w:rPr>
        <w:t xml:space="preserve"> :</w:t>
      </w:r>
      <w:proofErr w:type="gramEnd"/>
      <w:r w:rsidRPr="00BB64C4">
        <w:rPr>
          <w:rFonts w:ascii="Times New Roman" w:eastAsia="Times New Roman" w:hAnsi="Times New Roman" w:cs="Times New Roman"/>
          <w:sz w:val="24"/>
          <w:szCs w:val="24"/>
        </w:rPr>
        <w:t xml:space="preserve"> </w:t>
      </w:r>
      <w:r w:rsidRPr="00BB64C4">
        <w:rPr>
          <w:rFonts w:ascii="Times New Roman" w:hAnsi="Times New Roman" w:cs="Times New Roman"/>
          <w:sz w:val="24"/>
          <w:szCs w:val="24"/>
        </w:rPr>
        <w:t xml:space="preserve">Nilai </w:t>
      </w:r>
      <w:proofErr w:type="spellStart"/>
      <w:r w:rsidRPr="00BB64C4">
        <w:rPr>
          <w:rFonts w:ascii="Times New Roman" w:hAnsi="Times New Roman" w:cs="Times New Roman"/>
          <w:sz w:val="24"/>
          <w:szCs w:val="24"/>
        </w:rPr>
        <w:t>purata</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diikuti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huruf</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sama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kolom</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sama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berbeda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nyata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menurut</w:t>
      </w:r>
      <w:proofErr w:type="spellEnd"/>
      <w:r w:rsidRPr="00BB64C4">
        <w:rPr>
          <w:rFonts w:ascii="Times New Roman" w:hAnsi="Times New Roman" w:cs="Times New Roman"/>
          <w:sz w:val="24"/>
          <w:szCs w:val="24"/>
        </w:rPr>
        <w:t xml:space="preserve"> uji F </w:t>
      </w:r>
      <w:proofErr w:type="spellStart"/>
      <w:r w:rsidRPr="00BB64C4">
        <w:rPr>
          <w:rFonts w:ascii="Times New Roman" w:hAnsi="Times New Roman" w:cs="Times New Roman"/>
          <w:sz w:val="24"/>
          <w:szCs w:val="24"/>
        </w:rPr>
        <w:t>taraf</w:t>
      </w:r>
      <w:proofErr w:type="spellEnd"/>
      <w:r w:rsidRPr="00BB64C4">
        <w:rPr>
          <w:rFonts w:ascii="Times New Roman" w:hAnsi="Times New Roman" w:cs="Times New Roman"/>
          <w:sz w:val="24"/>
          <w:szCs w:val="24"/>
        </w:rPr>
        <w:t xml:space="preserve"> α =5%</w:t>
      </w:r>
    </w:p>
    <w:p w14:paraId="6A3405A0" w14:textId="4D1614E8" w:rsidR="00C53A5C" w:rsidRPr="00BB64C4" w:rsidRDefault="00C53A5C" w:rsidP="00BB64C4">
      <w:pPr>
        <w:pStyle w:val="ListParagraph"/>
        <w:numPr>
          <w:ilvl w:val="0"/>
          <w:numId w:val="20"/>
        </w:numPr>
        <w:spacing w:before="240" w:line="240" w:lineRule="auto"/>
        <w:rPr>
          <w:rFonts w:ascii="Times New Roman" w:hAnsi="Times New Roman" w:cs="Times New Roman"/>
          <w:b/>
          <w:sz w:val="24"/>
          <w:szCs w:val="24"/>
        </w:rPr>
      </w:pPr>
      <w:r w:rsidRPr="00BB64C4">
        <w:rPr>
          <w:rFonts w:ascii="Times New Roman" w:hAnsi="Times New Roman" w:cs="Times New Roman"/>
          <w:b/>
          <w:sz w:val="24"/>
          <w:szCs w:val="24"/>
        </w:rPr>
        <w:t xml:space="preserve">Rata-rata Panjang </w:t>
      </w:r>
      <w:proofErr w:type="spellStart"/>
      <w:r w:rsidRPr="00BB64C4">
        <w:rPr>
          <w:rFonts w:ascii="Times New Roman" w:hAnsi="Times New Roman" w:cs="Times New Roman"/>
          <w:b/>
          <w:sz w:val="24"/>
          <w:szCs w:val="24"/>
        </w:rPr>
        <w:t>Polong</w:t>
      </w:r>
      <w:proofErr w:type="spellEnd"/>
      <w:r w:rsidRPr="00BB64C4">
        <w:rPr>
          <w:rFonts w:ascii="Times New Roman" w:hAnsi="Times New Roman" w:cs="Times New Roman"/>
          <w:b/>
          <w:sz w:val="24"/>
          <w:szCs w:val="24"/>
        </w:rPr>
        <w:t xml:space="preserve"> (cm)</w:t>
      </w:r>
    </w:p>
    <w:p w14:paraId="794195C8" w14:textId="77777777" w:rsidR="00C53A5C" w:rsidRPr="00BB64C4" w:rsidRDefault="00C53A5C" w:rsidP="00BB64C4">
      <w:pPr>
        <w:spacing w:after="0" w:line="240" w:lineRule="auto"/>
        <w:ind w:left="990" w:hanging="990"/>
        <w:rPr>
          <w:rFonts w:ascii="Times New Roman" w:eastAsia="Times New Roman" w:hAnsi="Times New Roman" w:cs="Times New Roman"/>
          <w:sz w:val="24"/>
          <w:szCs w:val="24"/>
        </w:rPr>
      </w:pPr>
      <w:proofErr w:type="spellStart"/>
      <w:r w:rsidRPr="00BB64C4">
        <w:rPr>
          <w:rFonts w:ascii="Times New Roman" w:hAnsi="Times New Roman" w:cs="Times New Roman"/>
          <w:sz w:val="24"/>
          <w:szCs w:val="24"/>
        </w:rPr>
        <w:t>Tabel</w:t>
      </w:r>
      <w:proofErr w:type="spellEnd"/>
      <w:r w:rsidRPr="00BB64C4">
        <w:rPr>
          <w:rFonts w:ascii="Times New Roman" w:hAnsi="Times New Roman" w:cs="Times New Roman"/>
          <w:sz w:val="24"/>
          <w:szCs w:val="24"/>
        </w:rPr>
        <w:t xml:space="preserve"> 9. </w:t>
      </w:r>
      <w:proofErr w:type="spellStart"/>
      <w:r w:rsidRPr="00BB64C4">
        <w:rPr>
          <w:rFonts w:ascii="Times New Roman" w:hAnsi="Times New Roman" w:cs="Times New Roman"/>
          <w:sz w:val="24"/>
          <w:szCs w:val="24"/>
        </w:rPr>
        <w:t>Purata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panjang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polong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setiap</w:t>
      </w:r>
      <w:proofErr w:type="spellEnd"/>
      <w:r w:rsidRPr="00BB64C4">
        <w:rPr>
          <w:rFonts w:ascii="Times New Roman" w:hAnsi="Times New Roman" w:cs="Times New Roman"/>
          <w:sz w:val="24"/>
          <w:szCs w:val="24"/>
        </w:rPr>
        <w:t xml:space="preserve"> kali </w:t>
      </w:r>
      <w:proofErr w:type="spellStart"/>
      <w:r w:rsidRPr="00BB64C4">
        <w:rPr>
          <w:rFonts w:ascii="Times New Roman" w:hAnsi="Times New Roman" w:cs="Times New Roman"/>
          <w:sz w:val="24"/>
          <w:szCs w:val="24"/>
        </w:rPr>
        <w:t>panen</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w:t>
      </w:r>
      <w:proofErr w:type="gramStart"/>
      <w:r w:rsidRPr="00BB64C4">
        <w:rPr>
          <w:rFonts w:ascii="Times New Roman" w:eastAsia="Times New Roman" w:hAnsi="Times New Roman" w:cs="Times New Roman"/>
          <w:sz w:val="24"/>
          <w:szCs w:val="24"/>
        </w:rPr>
        <w:t xml:space="preserve">pada  </w:t>
      </w:r>
      <w:proofErr w:type="spellStart"/>
      <w:r w:rsidRPr="00BB64C4">
        <w:rPr>
          <w:rFonts w:ascii="Times New Roman" w:eastAsia="Times New Roman" w:hAnsi="Times New Roman" w:cs="Times New Roman"/>
          <w:sz w:val="24"/>
          <w:szCs w:val="24"/>
        </w:rPr>
        <w:t>perlakuan</w:t>
      </w:r>
      <w:proofErr w:type="spellEnd"/>
      <w:proofErr w:type="gram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pemberian</w:t>
      </w:r>
      <w:proofErr w:type="spellEnd"/>
      <w:r w:rsidRPr="00BB64C4">
        <w:rPr>
          <w:rFonts w:ascii="Times New Roman" w:eastAsia="Times New Roman" w:hAnsi="Times New Roman" w:cs="Times New Roman"/>
          <w:sz w:val="24"/>
          <w:szCs w:val="24"/>
        </w:rPr>
        <w:t xml:space="preserve"> PGPR </w:t>
      </w:r>
      <w:proofErr w:type="spellStart"/>
      <w:r w:rsidRPr="00BB64C4">
        <w:rPr>
          <w:rFonts w:ascii="Times New Roman" w:eastAsia="Times New Roman" w:hAnsi="Times New Roman" w:cs="Times New Roman"/>
          <w:sz w:val="24"/>
          <w:szCs w:val="24"/>
        </w:rPr>
        <w:t>berbagai</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konsentrasi</w:t>
      </w:r>
      <w:proofErr w:type="spellEnd"/>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990"/>
        <w:gridCol w:w="1080"/>
        <w:gridCol w:w="1080"/>
        <w:gridCol w:w="1260"/>
        <w:gridCol w:w="1093"/>
      </w:tblGrid>
      <w:tr w:rsidR="00C53A5C" w:rsidRPr="00BB64C4" w14:paraId="5E2CFA50" w14:textId="77777777" w:rsidTr="00D3041A">
        <w:tc>
          <w:tcPr>
            <w:tcW w:w="2425" w:type="dxa"/>
            <w:vMerge w:val="restart"/>
            <w:tcBorders>
              <w:top w:val="single" w:sz="4" w:space="0" w:color="auto"/>
              <w:bottom w:val="nil"/>
            </w:tcBorders>
            <w:vAlign w:val="center"/>
          </w:tcPr>
          <w:p w14:paraId="641C0986" w14:textId="77777777" w:rsidR="00C53A5C" w:rsidRPr="00BB64C4" w:rsidRDefault="00C53A5C" w:rsidP="00BB64C4">
            <w:pPr>
              <w:spacing w:before="240"/>
              <w:jc w:val="center"/>
              <w:rPr>
                <w:rFonts w:ascii="Times New Roman" w:hAnsi="Times New Roman" w:cs="Times New Roman"/>
                <w:sz w:val="24"/>
                <w:szCs w:val="24"/>
              </w:rPr>
            </w:pPr>
            <w:proofErr w:type="spellStart"/>
            <w:r w:rsidRPr="00BB64C4">
              <w:rPr>
                <w:rFonts w:ascii="Times New Roman" w:hAnsi="Times New Roman" w:cs="Times New Roman"/>
                <w:sz w:val="24"/>
                <w:szCs w:val="24"/>
              </w:rPr>
              <w:t>Perlakuan</w:t>
            </w:r>
            <w:proofErr w:type="spellEnd"/>
          </w:p>
        </w:tc>
        <w:tc>
          <w:tcPr>
            <w:tcW w:w="5503" w:type="dxa"/>
            <w:gridSpan w:val="5"/>
            <w:tcBorders>
              <w:top w:val="single" w:sz="4" w:space="0" w:color="auto"/>
              <w:bottom w:val="single" w:sz="4" w:space="0" w:color="auto"/>
            </w:tcBorders>
          </w:tcPr>
          <w:p w14:paraId="22A63ADD"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 xml:space="preserve">Rata-Rata </w:t>
            </w:r>
            <w:proofErr w:type="spellStart"/>
            <w:r w:rsidRPr="00BB64C4">
              <w:rPr>
                <w:rFonts w:ascii="Times New Roman" w:hAnsi="Times New Roman" w:cs="Times New Roman"/>
                <w:sz w:val="24"/>
                <w:szCs w:val="24"/>
              </w:rPr>
              <w:t>panjang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polong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Panen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w:t>
            </w:r>
            <w:proofErr w:type="spellEnd"/>
          </w:p>
        </w:tc>
      </w:tr>
      <w:tr w:rsidR="00C53A5C" w:rsidRPr="00BB64C4" w14:paraId="35A7BDA6" w14:textId="77777777" w:rsidTr="00D3041A">
        <w:tc>
          <w:tcPr>
            <w:tcW w:w="2425" w:type="dxa"/>
            <w:vMerge/>
            <w:tcBorders>
              <w:top w:val="nil"/>
              <w:bottom w:val="single" w:sz="4" w:space="0" w:color="auto"/>
            </w:tcBorders>
          </w:tcPr>
          <w:p w14:paraId="7E8BBA95" w14:textId="77777777" w:rsidR="00C53A5C" w:rsidRPr="00BB64C4" w:rsidRDefault="00C53A5C" w:rsidP="00BB64C4">
            <w:pPr>
              <w:spacing w:before="240"/>
              <w:rPr>
                <w:rFonts w:ascii="Times New Roman" w:hAnsi="Times New Roman" w:cs="Times New Roman"/>
                <w:sz w:val="24"/>
                <w:szCs w:val="24"/>
              </w:rPr>
            </w:pPr>
          </w:p>
        </w:tc>
        <w:tc>
          <w:tcPr>
            <w:tcW w:w="990" w:type="dxa"/>
            <w:tcBorders>
              <w:top w:val="single" w:sz="4" w:space="0" w:color="auto"/>
              <w:bottom w:val="single" w:sz="4" w:space="0" w:color="auto"/>
            </w:tcBorders>
          </w:tcPr>
          <w:p w14:paraId="5181D911"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1</w:t>
            </w:r>
          </w:p>
        </w:tc>
        <w:tc>
          <w:tcPr>
            <w:tcW w:w="1080" w:type="dxa"/>
            <w:tcBorders>
              <w:top w:val="single" w:sz="4" w:space="0" w:color="auto"/>
              <w:bottom w:val="single" w:sz="4" w:space="0" w:color="auto"/>
            </w:tcBorders>
          </w:tcPr>
          <w:p w14:paraId="7D715396"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2</w:t>
            </w:r>
          </w:p>
        </w:tc>
        <w:tc>
          <w:tcPr>
            <w:tcW w:w="1080" w:type="dxa"/>
            <w:tcBorders>
              <w:top w:val="single" w:sz="4" w:space="0" w:color="auto"/>
              <w:bottom w:val="single" w:sz="4" w:space="0" w:color="auto"/>
            </w:tcBorders>
          </w:tcPr>
          <w:p w14:paraId="7FA0AFB4"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3</w:t>
            </w:r>
          </w:p>
        </w:tc>
        <w:tc>
          <w:tcPr>
            <w:tcW w:w="1260" w:type="dxa"/>
            <w:tcBorders>
              <w:top w:val="single" w:sz="4" w:space="0" w:color="auto"/>
              <w:bottom w:val="single" w:sz="4" w:space="0" w:color="auto"/>
            </w:tcBorders>
          </w:tcPr>
          <w:p w14:paraId="5281834D"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4</w:t>
            </w:r>
          </w:p>
        </w:tc>
        <w:tc>
          <w:tcPr>
            <w:tcW w:w="1093" w:type="dxa"/>
            <w:tcBorders>
              <w:top w:val="single" w:sz="4" w:space="0" w:color="auto"/>
              <w:bottom w:val="single" w:sz="4" w:space="0" w:color="auto"/>
            </w:tcBorders>
          </w:tcPr>
          <w:p w14:paraId="4D970500"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5</w:t>
            </w:r>
          </w:p>
        </w:tc>
      </w:tr>
      <w:tr w:rsidR="00C53A5C" w:rsidRPr="00BB64C4" w14:paraId="4DD4E986" w14:textId="77777777" w:rsidTr="00D3041A">
        <w:tc>
          <w:tcPr>
            <w:tcW w:w="2425" w:type="dxa"/>
            <w:tcBorders>
              <w:top w:val="single" w:sz="4" w:space="0" w:color="auto"/>
            </w:tcBorders>
          </w:tcPr>
          <w:p w14:paraId="7F234B50" w14:textId="77777777" w:rsidR="00C53A5C" w:rsidRPr="00BB64C4" w:rsidRDefault="00C53A5C" w:rsidP="00BB64C4">
            <w:pPr>
              <w:spacing w:before="240"/>
              <w:rPr>
                <w:rFonts w:ascii="Times New Roman" w:hAnsi="Times New Roman" w:cs="Times New Roman"/>
                <w:sz w:val="24"/>
                <w:szCs w:val="24"/>
              </w:rPr>
            </w:pPr>
            <w:proofErr w:type="spellStart"/>
            <w:r w:rsidRPr="00BB64C4">
              <w:rPr>
                <w:rFonts w:ascii="Times New Roman" w:hAnsi="Times New Roman" w:cs="Times New Roman"/>
                <w:sz w:val="24"/>
                <w:szCs w:val="24"/>
              </w:rPr>
              <w:t>Kontrol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tanpa</w:t>
            </w:r>
            <w:proofErr w:type="spellEnd"/>
            <w:r w:rsidRPr="00BB64C4">
              <w:rPr>
                <w:rFonts w:ascii="Times New Roman" w:hAnsi="Times New Roman" w:cs="Times New Roman"/>
                <w:sz w:val="24"/>
                <w:szCs w:val="24"/>
              </w:rPr>
              <w:t xml:space="preserve"> PGPR)</w:t>
            </w:r>
          </w:p>
        </w:tc>
        <w:tc>
          <w:tcPr>
            <w:tcW w:w="990" w:type="dxa"/>
            <w:tcBorders>
              <w:top w:val="single" w:sz="4" w:space="0" w:color="auto"/>
            </w:tcBorders>
          </w:tcPr>
          <w:p w14:paraId="080D3D3E"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16,26 a</w:t>
            </w:r>
          </w:p>
        </w:tc>
        <w:tc>
          <w:tcPr>
            <w:tcW w:w="1080" w:type="dxa"/>
            <w:tcBorders>
              <w:top w:val="single" w:sz="4" w:space="0" w:color="auto"/>
            </w:tcBorders>
          </w:tcPr>
          <w:p w14:paraId="7EF32CB1"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15,79 a</w:t>
            </w:r>
          </w:p>
        </w:tc>
        <w:tc>
          <w:tcPr>
            <w:tcW w:w="1080" w:type="dxa"/>
            <w:tcBorders>
              <w:top w:val="single" w:sz="4" w:space="0" w:color="auto"/>
            </w:tcBorders>
          </w:tcPr>
          <w:p w14:paraId="520672D8"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15,81 a</w:t>
            </w:r>
          </w:p>
        </w:tc>
        <w:tc>
          <w:tcPr>
            <w:tcW w:w="1260" w:type="dxa"/>
            <w:tcBorders>
              <w:top w:val="single" w:sz="4" w:space="0" w:color="auto"/>
            </w:tcBorders>
          </w:tcPr>
          <w:p w14:paraId="5C709BB6"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12,54 a</w:t>
            </w:r>
          </w:p>
        </w:tc>
        <w:tc>
          <w:tcPr>
            <w:tcW w:w="1093" w:type="dxa"/>
            <w:tcBorders>
              <w:top w:val="single" w:sz="4" w:space="0" w:color="auto"/>
            </w:tcBorders>
          </w:tcPr>
          <w:p w14:paraId="67128DC0"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12,70 a</w:t>
            </w:r>
          </w:p>
        </w:tc>
      </w:tr>
      <w:tr w:rsidR="00C53A5C" w:rsidRPr="00BB64C4" w14:paraId="33805AFD" w14:textId="77777777" w:rsidTr="00D3041A">
        <w:tc>
          <w:tcPr>
            <w:tcW w:w="2425" w:type="dxa"/>
          </w:tcPr>
          <w:p w14:paraId="7C0F8D4C"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 xml:space="preserve">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15 ml</w:t>
            </w:r>
          </w:p>
        </w:tc>
        <w:tc>
          <w:tcPr>
            <w:tcW w:w="990" w:type="dxa"/>
          </w:tcPr>
          <w:p w14:paraId="7BAC91B8"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15,85 a</w:t>
            </w:r>
          </w:p>
        </w:tc>
        <w:tc>
          <w:tcPr>
            <w:tcW w:w="1080" w:type="dxa"/>
          </w:tcPr>
          <w:p w14:paraId="265F3C74"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16,35 a</w:t>
            </w:r>
          </w:p>
        </w:tc>
        <w:tc>
          <w:tcPr>
            <w:tcW w:w="1080" w:type="dxa"/>
          </w:tcPr>
          <w:p w14:paraId="2E9EE451"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16,04 a</w:t>
            </w:r>
          </w:p>
        </w:tc>
        <w:tc>
          <w:tcPr>
            <w:tcW w:w="1260" w:type="dxa"/>
          </w:tcPr>
          <w:p w14:paraId="20A9B76B"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12,79 a</w:t>
            </w:r>
          </w:p>
        </w:tc>
        <w:tc>
          <w:tcPr>
            <w:tcW w:w="1093" w:type="dxa"/>
          </w:tcPr>
          <w:p w14:paraId="29EE3BFE"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13,57 a</w:t>
            </w:r>
          </w:p>
        </w:tc>
      </w:tr>
      <w:tr w:rsidR="00C53A5C" w:rsidRPr="00BB64C4" w14:paraId="36FF52DD" w14:textId="77777777" w:rsidTr="00D3041A">
        <w:tc>
          <w:tcPr>
            <w:tcW w:w="2425" w:type="dxa"/>
          </w:tcPr>
          <w:p w14:paraId="5E2F5BF9"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 xml:space="preserve">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20 ml</w:t>
            </w:r>
          </w:p>
        </w:tc>
        <w:tc>
          <w:tcPr>
            <w:tcW w:w="990" w:type="dxa"/>
          </w:tcPr>
          <w:p w14:paraId="59E844E9"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15,56 a</w:t>
            </w:r>
          </w:p>
        </w:tc>
        <w:tc>
          <w:tcPr>
            <w:tcW w:w="1080" w:type="dxa"/>
          </w:tcPr>
          <w:p w14:paraId="3EA8763C"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15,87 a</w:t>
            </w:r>
          </w:p>
        </w:tc>
        <w:tc>
          <w:tcPr>
            <w:tcW w:w="1080" w:type="dxa"/>
          </w:tcPr>
          <w:p w14:paraId="5FCCC299"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16,20 a</w:t>
            </w:r>
          </w:p>
        </w:tc>
        <w:tc>
          <w:tcPr>
            <w:tcW w:w="1260" w:type="dxa"/>
          </w:tcPr>
          <w:p w14:paraId="4D524983"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12,83 a</w:t>
            </w:r>
          </w:p>
        </w:tc>
        <w:tc>
          <w:tcPr>
            <w:tcW w:w="1093" w:type="dxa"/>
          </w:tcPr>
          <w:p w14:paraId="68DB0FF0"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13,70 a</w:t>
            </w:r>
          </w:p>
        </w:tc>
      </w:tr>
      <w:tr w:rsidR="00C53A5C" w:rsidRPr="00BB64C4" w14:paraId="5A1F811F" w14:textId="77777777" w:rsidTr="00D3041A">
        <w:tc>
          <w:tcPr>
            <w:tcW w:w="2425" w:type="dxa"/>
          </w:tcPr>
          <w:p w14:paraId="7C1AB89B"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 xml:space="preserve">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25 ml</w:t>
            </w:r>
          </w:p>
        </w:tc>
        <w:tc>
          <w:tcPr>
            <w:tcW w:w="990" w:type="dxa"/>
          </w:tcPr>
          <w:p w14:paraId="282907B9"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16,48 a</w:t>
            </w:r>
          </w:p>
        </w:tc>
        <w:tc>
          <w:tcPr>
            <w:tcW w:w="1080" w:type="dxa"/>
          </w:tcPr>
          <w:p w14:paraId="491A0FF6"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16,19 a</w:t>
            </w:r>
          </w:p>
        </w:tc>
        <w:tc>
          <w:tcPr>
            <w:tcW w:w="1080" w:type="dxa"/>
          </w:tcPr>
          <w:p w14:paraId="07E31C59"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16,53 a</w:t>
            </w:r>
          </w:p>
        </w:tc>
        <w:tc>
          <w:tcPr>
            <w:tcW w:w="1260" w:type="dxa"/>
          </w:tcPr>
          <w:p w14:paraId="2EC33CDA"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13,17 a</w:t>
            </w:r>
          </w:p>
        </w:tc>
        <w:tc>
          <w:tcPr>
            <w:tcW w:w="1093" w:type="dxa"/>
          </w:tcPr>
          <w:p w14:paraId="13024BB8" w14:textId="77777777" w:rsidR="00C53A5C" w:rsidRPr="00BB64C4" w:rsidRDefault="00C53A5C" w:rsidP="00BB64C4">
            <w:pPr>
              <w:spacing w:before="240"/>
              <w:rPr>
                <w:rFonts w:ascii="Times New Roman" w:hAnsi="Times New Roman" w:cs="Times New Roman"/>
                <w:sz w:val="24"/>
                <w:szCs w:val="24"/>
              </w:rPr>
            </w:pPr>
            <w:r w:rsidRPr="00BB64C4">
              <w:rPr>
                <w:rFonts w:ascii="Times New Roman" w:hAnsi="Times New Roman" w:cs="Times New Roman"/>
                <w:sz w:val="24"/>
                <w:szCs w:val="24"/>
              </w:rPr>
              <w:t>14,12 a</w:t>
            </w:r>
          </w:p>
        </w:tc>
      </w:tr>
    </w:tbl>
    <w:p w14:paraId="38EFEB17" w14:textId="6E0D1769" w:rsidR="00C53A5C" w:rsidRPr="00BB64C4" w:rsidRDefault="00C53A5C" w:rsidP="00BB64C4">
      <w:pPr>
        <w:spacing w:line="240" w:lineRule="auto"/>
        <w:ind w:left="1350" w:hanging="1350"/>
        <w:jc w:val="both"/>
        <w:rPr>
          <w:rFonts w:ascii="Times New Roman" w:hAnsi="Times New Roman" w:cs="Times New Roman"/>
          <w:sz w:val="24"/>
          <w:szCs w:val="24"/>
        </w:rPr>
      </w:pPr>
      <w:proofErr w:type="spellStart"/>
      <w:proofErr w:type="gramStart"/>
      <w:r w:rsidRPr="00BB64C4">
        <w:rPr>
          <w:rFonts w:ascii="Times New Roman" w:eastAsia="Times New Roman" w:hAnsi="Times New Roman" w:cs="Times New Roman"/>
          <w:sz w:val="24"/>
          <w:szCs w:val="24"/>
        </w:rPr>
        <w:t>Keterangan</w:t>
      </w:r>
      <w:proofErr w:type="spellEnd"/>
      <w:r w:rsidRPr="00BB64C4">
        <w:rPr>
          <w:rFonts w:ascii="Times New Roman" w:eastAsia="Times New Roman" w:hAnsi="Times New Roman" w:cs="Times New Roman"/>
          <w:sz w:val="24"/>
          <w:szCs w:val="24"/>
        </w:rPr>
        <w:t xml:space="preserve"> :</w:t>
      </w:r>
      <w:proofErr w:type="gramEnd"/>
      <w:r w:rsidRPr="00BB64C4">
        <w:rPr>
          <w:rFonts w:ascii="Times New Roman" w:eastAsia="Times New Roman" w:hAnsi="Times New Roman" w:cs="Times New Roman"/>
          <w:sz w:val="24"/>
          <w:szCs w:val="24"/>
        </w:rPr>
        <w:t xml:space="preserve"> </w:t>
      </w:r>
      <w:r w:rsidRPr="00BB64C4">
        <w:rPr>
          <w:rFonts w:ascii="Times New Roman" w:hAnsi="Times New Roman" w:cs="Times New Roman"/>
          <w:sz w:val="24"/>
          <w:szCs w:val="24"/>
        </w:rPr>
        <w:t xml:space="preserve">Nilai </w:t>
      </w:r>
      <w:proofErr w:type="spellStart"/>
      <w:r w:rsidRPr="00BB64C4">
        <w:rPr>
          <w:rFonts w:ascii="Times New Roman" w:hAnsi="Times New Roman" w:cs="Times New Roman"/>
          <w:sz w:val="24"/>
          <w:szCs w:val="24"/>
        </w:rPr>
        <w:t>purata</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diikuti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huruf</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sama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kolom</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sama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berbeda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nyata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menurut</w:t>
      </w:r>
      <w:proofErr w:type="spellEnd"/>
      <w:r w:rsidRPr="00BB64C4">
        <w:rPr>
          <w:rFonts w:ascii="Times New Roman" w:hAnsi="Times New Roman" w:cs="Times New Roman"/>
          <w:sz w:val="24"/>
          <w:szCs w:val="24"/>
        </w:rPr>
        <w:t xml:space="preserve"> uji F </w:t>
      </w:r>
      <w:proofErr w:type="spellStart"/>
      <w:r w:rsidRPr="00BB64C4">
        <w:rPr>
          <w:rFonts w:ascii="Times New Roman" w:hAnsi="Times New Roman" w:cs="Times New Roman"/>
          <w:sz w:val="24"/>
          <w:szCs w:val="24"/>
        </w:rPr>
        <w:t>taraf</w:t>
      </w:r>
      <w:proofErr w:type="spellEnd"/>
      <w:r w:rsidRPr="00BB64C4">
        <w:rPr>
          <w:rFonts w:ascii="Times New Roman" w:hAnsi="Times New Roman" w:cs="Times New Roman"/>
          <w:sz w:val="24"/>
          <w:szCs w:val="24"/>
        </w:rPr>
        <w:t xml:space="preserve"> α =5%</w:t>
      </w:r>
    </w:p>
    <w:p w14:paraId="51DBEC8E" w14:textId="139B8EDE" w:rsidR="00C53A5C" w:rsidRPr="00BB64C4" w:rsidRDefault="00C53A5C" w:rsidP="00BB64C4">
      <w:pPr>
        <w:pStyle w:val="ListParagraph"/>
        <w:numPr>
          <w:ilvl w:val="0"/>
          <w:numId w:val="20"/>
        </w:numPr>
        <w:spacing w:before="240" w:line="240" w:lineRule="auto"/>
        <w:rPr>
          <w:rFonts w:ascii="Times New Roman" w:hAnsi="Times New Roman" w:cs="Times New Roman"/>
          <w:b/>
          <w:sz w:val="24"/>
          <w:szCs w:val="24"/>
        </w:rPr>
      </w:pPr>
      <w:proofErr w:type="spellStart"/>
      <w:r w:rsidRPr="00BB64C4">
        <w:rPr>
          <w:rFonts w:ascii="Times New Roman" w:hAnsi="Times New Roman" w:cs="Times New Roman"/>
          <w:b/>
          <w:sz w:val="24"/>
          <w:szCs w:val="24"/>
        </w:rPr>
        <w:t>Berat</w:t>
      </w:r>
      <w:proofErr w:type="spellEnd"/>
      <w:r w:rsidRPr="00BB64C4">
        <w:rPr>
          <w:rFonts w:ascii="Times New Roman" w:hAnsi="Times New Roman" w:cs="Times New Roman"/>
          <w:b/>
          <w:sz w:val="24"/>
          <w:szCs w:val="24"/>
        </w:rPr>
        <w:t xml:space="preserve"> </w:t>
      </w:r>
      <w:proofErr w:type="spellStart"/>
      <w:r w:rsidRPr="00BB64C4">
        <w:rPr>
          <w:rFonts w:ascii="Times New Roman" w:hAnsi="Times New Roman" w:cs="Times New Roman"/>
          <w:b/>
          <w:sz w:val="24"/>
          <w:szCs w:val="24"/>
        </w:rPr>
        <w:t>Brangkasan</w:t>
      </w:r>
      <w:proofErr w:type="spellEnd"/>
    </w:p>
    <w:p w14:paraId="4EBE6897" w14:textId="77777777" w:rsidR="00C53A5C" w:rsidRPr="00BB64C4" w:rsidRDefault="00C53A5C" w:rsidP="00BB64C4">
      <w:pPr>
        <w:spacing w:before="240" w:line="240" w:lineRule="auto"/>
        <w:rPr>
          <w:rFonts w:ascii="Times New Roman" w:hAnsi="Times New Roman" w:cs="Times New Roman"/>
          <w:sz w:val="24"/>
          <w:szCs w:val="24"/>
        </w:rPr>
      </w:pPr>
      <w:proofErr w:type="spellStart"/>
      <w:r w:rsidRPr="00BB64C4">
        <w:rPr>
          <w:rFonts w:ascii="Times New Roman" w:hAnsi="Times New Roman" w:cs="Times New Roman"/>
          <w:sz w:val="24"/>
          <w:szCs w:val="24"/>
        </w:rPr>
        <w:t>Tabel</w:t>
      </w:r>
      <w:proofErr w:type="spellEnd"/>
      <w:r w:rsidRPr="00BB64C4">
        <w:rPr>
          <w:rFonts w:ascii="Times New Roman" w:hAnsi="Times New Roman" w:cs="Times New Roman"/>
          <w:sz w:val="24"/>
          <w:szCs w:val="24"/>
        </w:rPr>
        <w:t xml:space="preserve"> 10. </w:t>
      </w:r>
      <w:proofErr w:type="spellStart"/>
      <w:r w:rsidRPr="00BB64C4">
        <w:rPr>
          <w:rFonts w:ascii="Times New Roman" w:hAnsi="Times New Roman" w:cs="Times New Roman"/>
          <w:sz w:val="24"/>
          <w:szCs w:val="24"/>
        </w:rPr>
        <w:t>Purata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brangkasan</w:t>
      </w:r>
      <w:proofErr w:type="spellEnd"/>
      <w:r w:rsidRPr="00BB64C4">
        <w:rPr>
          <w:rFonts w:ascii="Times New Roman" w:hAnsi="Times New Roman" w:cs="Times New Roman"/>
          <w:sz w:val="24"/>
          <w:szCs w:val="24"/>
        </w:rPr>
        <w:t xml:space="preserve">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3964"/>
        <w:gridCol w:w="3964"/>
      </w:tblGrid>
      <w:tr w:rsidR="00C53A5C" w:rsidRPr="00BB64C4" w14:paraId="61B9FFBA" w14:textId="77777777" w:rsidTr="00D3041A">
        <w:tc>
          <w:tcPr>
            <w:tcW w:w="3964" w:type="dxa"/>
          </w:tcPr>
          <w:p w14:paraId="79BF4CF5" w14:textId="77777777" w:rsidR="00C53A5C" w:rsidRPr="00BB64C4" w:rsidRDefault="00C53A5C" w:rsidP="00BB64C4">
            <w:pPr>
              <w:spacing w:before="240"/>
              <w:jc w:val="center"/>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lastRenderedPageBreak/>
              <w:t>Perlakuan</w:t>
            </w:r>
            <w:proofErr w:type="spellEnd"/>
          </w:p>
        </w:tc>
        <w:tc>
          <w:tcPr>
            <w:tcW w:w="3964" w:type="dxa"/>
          </w:tcPr>
          <w:p w14:paraId="3AF8469E" w14:textId="77777777" w:rsidR="00C53A5C" w:rsidRPr="00BB64C4" w:rsidRDefault="00C53A5C" w:rsidP="00BB64C4">
            <w:pPr>
              <w:spacing w:before="240"/>
              <w:jc w:val="center"/>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t>Berat</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Brangkaan</w:t>
            </w:r>
            <w:proofErr w:type="spellEnd"/>
          </w:p>
        </w:tc>
      </w:tr>
      <w:tr w:rsidR="00C53A5C" w:rsidRPr="00BB64C4" w14:paraId="51698A2E" w14:textId="77777777" w:rsidTr="00D3041A">
        <w:tc>
          <w:tcPr>
            <w:tcW w:w="3964" w:type="dxa"/>
          </w:tcPr>
          <w:p w14:paraId="379464BA" w14:textId="77777777" w:rsidR="00C53A5C" w:rsidRPr="00BB64C4" w:rsidRDefault="00C53A5C" w:rsidP="00BB64C4">
            <w:pPr>
              <w:spacing w:before="240"/>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t>Kontrol</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tanpa</w:t>
            </w:r>
            <w:proofErr w:type="spellEnd"/>
            <w:r w:rsidRPr="00BB64C4">
              <w:rPr>
                <w:rFonts w:ascii="Times New Roman" w:eastAsia="Times New Roman" w:hAnsi="Times New Roman" w:cs="Times New Roman"/>
                <w:sz w:val="24"/>
                <w:szCs w:val="24"/>
              </w:rPr>
              <w:t xml:space="preserve"> PGPR)</w:t>
            </w:r>
          </w:p>
        </w:tc>
        <w:tc>
          <w:tcPr>
            <w:tcW w:w="3964" w:type="dxa"/>
          </w:tcPr>
          <w:p w14:paraId="52E90B76" w14:textId="77777777" w:rsidR="00C53A5C" w:rsidRPr="00BB64C4" w:rsidRDefault="00C53A5C" w:rsidP="00BB64C4">
            <w:pPr>
              <w:spacing w:before="240"/>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183,47 a</w:t>
            </w:r>
          </w:p>
        </w:tc>
      </w:tr>
      <w:tr w:rsidR="00C53A5C" w:rsidRPr="00BB64C4" w14:paraId="2247A0D4" w14:textId="77777777" w:rsidTr="00D3041A">
        <w:tc>
          <w:tcPr>
            <w:tcW w:w="3964" w:type="dxa"/>
          </w:tcPr>
          <w:p w14:paraId="58E6D828" w14:textId="77777777" w:rsidR="00C53A5C" w:rsidRPr="00BB64C4" w:rsidRDefault="00C53A5C" w:rsidP="00BB64C4">
            <w:pPr>
              <w:spacing w:before="240"/>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 xml:space="preserve">PGPR </w:t>
            </w:r>
            <w:proofErr w:type="spellStart"/>
            <w:r w:rsidRPr="00BB64C4">
              <w:rPr>
                <w:rFonts w:ascii="Times New Roman" w:eastAsia="Times New Roman" w:hAnsi="Times New Roman" w:cs="Times New Roman"/>
                <w:sz w:val="24"/>
                <w:szCs w:val="24"/>
              </w:rPr>
              <w:t>Bioferti</w:t>
            </w:r>
            <w:proofErr w:type="spellEnd"/>
            <w:r w:rsidRPr="00BB64C4">
              <w:rPr>
                <w:rFonts w:ascii="Times New Roman" w:eastAsia="Times New Roman" w:hAnsi="Times New Roman" w:cs="Times New Roman"/>
                <w:sz w:val="24"/>
                <w:szCs w:val="24"/>
              </w:rPr>
              <w:t xml:space="preserve"> 15 ml</w:t>
            </w:r>
          </w:p>
        </w:tc>
        <w:tc>
          <w:tcPr>
            <w:tcW w:w="3964" w:type="dxa"/>
          </w:tcPr>
          <w:p w14:paraId="2AFF6161" w14:textId="77777777" w:rsidR="00C53A5C" w:rsidRPr="00BB64C4" w:rsidRDefault="00C53A5C" w:rsidP="00BB64C4">
            <w:pPr>
              <w:spacing w:before="240"/>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168,07 a</w:t>
            </w:r>
          </w:p>
        </w:tc>
      </w:tr>
      <w:tr w:rsidR="00C53A5C" w:rsidRPr="00BB64C4" w14:paraId="781A1E04" w14:textId="77777777" w:rsidTr="00D3041A">
        <w:tc>
          <w:tcPr>
            <w:tcW w:w="3964" w:type="dxa"/>
          </w:tcPr>
          <w:p w14:paraId="30F1AFA5" w14:textId="77777777" w:rsidR="00C53A5C" w:rsidRPr="00BB64C4" w:rsidRDefault="00C53A5C" w:rsidP="00BB64C4">
            <w:pPr>
              <w:spacing w:before="240"/>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 xml:space="preserve">PGPR </w:t>
            </w:r>
            <w:proofErr w:type="spellStart"/>
            <w:r w:rsidRPr="00BB64C4">
              <w:rPr>
                <w:rFonts w:ascii="Times New Roman" w:eastAsia="Times New Roman" w:hAnsi="Times New Roman" w:cs="Times New Roman"/>
                <w:sz w:val="24"/>
                <w:szCs w:val="24"/>
              </w:rPr>
              <w:t>Bioferti</w:t>
            </w:r>
            <w:proofErr w:type="spellEnd"/>
            <w:r w:rsidRPr="00BB64C4">
              <w:rPr>
                <w:rFonts w:ascii="Times New Roman" w:eastAsia="Times New Roman" w:hAnsi="Times New Roman" w:cs="Times New Roman"/>
                <w:sz w:val="24"/>
                <w:szCs w:val="24"/>
              </w:rPr>
              <w:t xml:space="preserve"> 20 ml</w:t>
            </w:r>
          </w:p>
        </w:tc>
        <w:tc>
          <w:tcPr>
            <w:tcW w:w="3964" w:type="dxa"/>
          </w:tcPr>
          <w:p w14:paraId="42EC237C" w14:textId="77777777" w:rsidR="00C53A5C" w:rsidRPr="00BB64C4" w:rsidRDefault="00C53A5C" w:rsidP="00BB64C4">
            <w:pPr>
              <w:spacing w:before="240"/>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183,07 a</w:t>
            </w:r>
          </w:p>
        </w:tc>
      </w:tr>
      <w:tr w:rsidR="00C53A5C" w:rsidRPr="00BB64C4" w14:paraId="20184B9E" w14:textId="77777777" w:rsidTr="00D3041A">
        <w:tc>
          <w:tcPr>
            <w:tcW w:w="3964" w:type="dxa"/>
          </w:tcPr>
          <w:p w14:paraId="1CFE74B8" w14:textId="77777777" w:rsidR="00C53A5C" w:rsidRPr="00BB64C4" w:rsidRDefault="00C53A5C" w:rsidP="00BB64C4">
            <w:pPr>
              <w:spacing w:before="240"/>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 xml:space="preserve">PGPR </w:t>
            </w:r>
            <w:proofErr w:type="spellStart"/>
            <w:r w:rsidRPr="00BB64C4">
              <w:rPr>
                <w:rFonts w:ascii="Times New Roman" w:eastAsia="Times New Roman" w:hAnsi="Times New Roman" w:cs="Times New Roman"/>
                <w:sz w:val="24"/>
                <w:szCs w:val="24"/>
              </w:rPr>
              <w:t>Bioferti</w:t>
            </w:r>
            <w:proofErr w:type="spellEnd"/>
            <w:r w:rsidRPr="00BB64C4">
              <w:rPr>
                <w:rFonts w:ascii="Times New Roman" w:eastAsia="Times New Roman" w:hAnsi="Times New Roman" w:cs="Times New Roman"/>
                <w:sz w:val="24"/>
                <w:szCs w:val="24"/>
              </w:rPr>
              <w:t xml:space="preserve"> 25 ml</w:t>
            </w:r>
          </w:p>
        </w:tc>
        <w:tc>
          <w:tcPr>
            <w:tcW w:w="3964" w:type="dxa"/>
          </w:tcPr>
          <w:p w14:paraId="68D074A8" w14:textId="77777777" w:rsidR="00C53A5C" w:rsidRPr="00BB64C4" w:rsidRDefault="00C53A5C" w:rsidP="00BB64C4">
            <w:pPr>
              <w:spacing w:before="240"/>
              <w:jc w:val="center"/>
              <w:rPr>
                <w:rFonts w:ascii="Times New Roman" w:eastAsia="Times New Roman" w:hAnsi="Times New Roman" w:cs="Times New Roman"/>
                <w:sz w:val="24"/>
                <w:szCs w:val="24"/>
              </w:rPr>
            </w:pPr>
            <w:r w:rsidRPr="00BB64C4">
              <w:rPr>
                <w:rFonts w:ascii="Times New Roman" w:eastAsia="Times New Roman" w:hAnsi="Times New Roman" w:cs="Times New Roman"/>
                <w:sz w:val="24"/>
                <w:szCs w:val="24"/>
              </w:rPr>
              <w:t>203,07 a</w:t>
            </w:r>
          </w:p>
        </w:tc>
      </w:tr>
    </w:tbl>
    <w:p w14:paraId="4236E365" w14:textId="5F19A62B" w:rsidR="00C53A5C" w:rsidRPr="00BB64C4" w:rsidRDefault="00C53A5C" w:rsidP="00BB64C4">
      <w:pPr>
        <w:pStyle w:val="ListParagraph"/>
        <w:spacing w:before="240" w:line="240" w:lineRule="auto"/>
        <w:rPr>
          <w:rFonts w:ascii="Times New Roman" w:hAnsi="Times New Roman" w:cs="Times New Roman"/>
          <w:b/>
          <w:sz w:val="24"/>
          <w:szCs w:val="24"/>
        </w:rPr>
      </w:pPr>
      <w:proofErr w:type="spellStart"/>
      <w:proofErr w:type="gramStart"/>
      <w:r w:rsidRPr="00BB64C4">
        <w:rPr>
          <w:rFonts w:ascii="Times New Roman" w:eastAsia="Times New Roman" w:hAnsi="Times New Roman" w:cs="Times New Roman"/>
          <w:sz w:val="24"/>
          <w:szCs w:val="24"/>
        </w:rPr>
        <w:t>Keterangan</w:t>
      </w:r>
      <w:proofErr w:type="spellEnd"/>
      <w:r w:rsidRPr="00BB64C4">
        <w:rPr>
          <w:rFonts w:ascii="Times New Roman" w:eastAsia="Times New Roman" w:hAnsi="Times New Roman" w:cs="Times New Roman"/>
          <w:sz w:val="24"/>
          <w:szCs w:val="24"/>
        </w:rPr>
        <w:t xml:space="preserve"> :</w:t>
      </w:r>
      <w:proofErr w:type="gramEnd"/>
      <w:r w:rsidRPr="00BB64C4">
        <w:rPr>
          <w:rFonts w:ascii="Times New Roman" w:eastAsia="Times New Roman" w:hAnsi="Times New Roman" w:cs="Times New Roman"/>
          <w:sz w:val="24"/>
          <w:szCs w:val="24"/>
        </w:rPr>
        <w:t xml:space="preserve"> </w:t>
      </w:r>
      <w:r w:rsidRPr="00BB64C4">
        <w:rPr>
          <w:rFonts w:ascii="Times New Roman" w:hAnsi="Times New Roman" w:cs="Times New Roman"/>
          <w:sz w:val="24"/>
          <w:szCs w:val="24"/>
        </w:rPr>
        <w:t xml:space="preserve">Nilai </w:t>
      </w:r>
      <w:proofErr w:type="spellStart"/>
      <w:r w:rsidRPr="00BB64C4">
        <w:rPr>
          <w:rFonts w:ascii="Times New Roman" w:hAnsi="Times New Roman" w:cs="Times New Roman"/>
          <w:sz w:val="24"/>
          <w:szCs w:val="24"/>
        </w:rPr>
        <w:t>purata</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diikuti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huruf</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sama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kolom</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sama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berbeda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nyata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menurut</w:t>
      </w:r>
      <w:proofErr w:type="spellEnd"/>
      <w:r w:rsidRPr="00BB64C4">
        <w:rPr>
          <w:rFonts w:ascii="Times New Roman" w:hAnsi="Times New Roman" w:cs="Times New Roman"/>
          <w:sz w:val="24"/>
          <w:szCs w:val="24"/>
        </w:rPr>
        <w:t xml:space="preserve"> uji F </w:t>
      </w:r>
      <w:proofErr w:type="spellStart"/>
      <w:r w:rsidRPr="00BB64C4">
        <w:rPr>
          <w:rFonts w:ascii="Times New Roman" w:hAnsi="Times New Roman" w:cs="Times New Roman"/>
          <w:sz w:val="24"/>
          <w:szCs w:val="24"/>
        </w:rPr>
        <w:t>taraf</w:t>
      </w:r>
      <w:proofErr w:type="spellEnd"/>
      <w:r w:rsidRPr="00BB64C4">
        <w:rPr>
          <w:rFonts w:ascii="Times New Roman" w:hAnsi="Times New Roman" w:cs="Times New Roman"/>
          <w:sz w:val="24"/>
          <w:szCs w:val="24"/>
        </w:rPr>
        <w:t xml:space="preserve"> α =5%</w:t>
      </w:r>
    </w:p>
    <w:p w14:paraId="55337BA4" w14:textId="77777777" w:rsidR="00C53A5C" w:rsidRPr="00BB64C4" w:rsidRDefault="00C53A5C" w:rsidP="00BB64C4">
      <w:pPr>
        <w:pStyle w:val="ListParagraph"/>
        <w:spacing w:before="240" w:line="240" w:lineRule="auto"/>
        <w:rPr>
          <w:rFonts w:ascii="Times New Roman" w:hAnsi="Times New Roman" w:cs="Times New Roman"/>
          <w:b/>
          <w:sz w:val="24"/>
          <w:szCs w:val="24"/>
        </w:rPr>
      </w:pPr>
    </w:p>
    <w:p w14:paraId="0371827F" w14:textId="5E2DF651" w:rsidR="00C53A5C" w:rsidRPr="00BB64C4" w:rsidRDefault="00C53A5C" w:rsidP="00BB64C4">
      <w:pPr>
        <w:spacing w:line="240" w:lineRule="auto"/>
        <w:ind w:left="1350" w:hanging="1350"/>
        <w:jc w:val="both"/>
        <w:rPr>
          <w:rFonts w:ascii="Times New Roman" w:hAnsi="Times New Roman" w:cs="Times New Roman"/>
          <w:sz w:val="24"/>
          <w:szCs w:val="24"/>
        </w:rPr>
      </w:pPr>
    </w:p>
    <w:p w14:paraId="244F6D1A" w14:textId="77777777" w:rsidR="00801EDF" w:rsidRPr="00BB64C4" w:rsidRDefault="00801EDF" w:rsidP="00BB64C4">
      <w:pPr>
        <w:spacing w:line="240" w:lineRule="auto"/>
        <w:ind w:left="1350" w:hanging="1350"/>
        <w:jc w:val="both"/>
        <w:rPr>
          <w:rFonts w:ascii="Times New Roman" w:hAnsi="Times New Roman" w:cs="Times New Roman"/>
          <w:sz w:val="24"/>
          <w:szCs w:val="24"/>
        </w:rPr>
      </w:pPr>
    </w:p>
    <w:p w14:paraId="5FB266E6" w14:textId="77777777" w:rsidR="002F353A" w:rsidRDefault="002F353A" w:rsidP="00BB64C4">
      <w:pPr>
        <w:spacing w:before="240" w:line="240" w:lineRule="auto"/>
        <w:rPr>
          <w:rFonts w:ascii="Times New Roman" w:hAnsi="Times New Roman" w:cs="Times New Roman"/>
          <w:b/>
          <w:sz w:val="24"/>
          <w:szCs w:val="24"/>
        </w:rPr>
        <w:sectPr w:rsidR="002F353A" w:rsidSect="00A00796">
          <w:type w:val="continuous"/>
          <w:pgSz w:w="12240" w:h="15840"/>
          <w:pgMar w:top="1701" w:right="1701" w:bottom="1701" w:left="1701" w:header="720" w:footer="720" w:gutter="0"/>
          <w:cols w:space="708"/>
          <w:docGrid w:linePitch="299"/>
        </w:sectPr>
      </w:pPr>
    </w:p>
    <w:p w14:paraId="5B8E32D9" w14:textId="68D21D14" w:rsidR="00C53A5C" w:rsidRPr="00BB64C4" w:rsidRDefault="00801EDF" w:rsidP="00BB64C4">
      <w:pPr>
        <w:spacing w:before="240" w:line="240" w:lineRule="auto"/>
        <w:rPr>
          <w:rFonts w:ascii="Times New Roman" w:hAnsi="Times New Roman" w:cs="Times New Roman"/>
          <w:b/>
          <w:sz w:val="24"/>
          <w:szCs w:val="24"/>
        </w:rPr>
      </w:pPr>
      <w:proofErr w:type="spellStart"/>
      <w:r w:rsidRPr="00BB64C4">
        <w:rPr>
          <w:rFonts w:ascii="Times New Roman" w:hAnsi="Times New Roman" w:cs="Times New Roman"/>
          <w:b/>
          <w:sz w:val="24"/>
          <w:szCs w:val="24"/>
        </w:rPr>
        <w:t>Pembahasan</w:t>
      </w:r>
      <w:proofErr w:type="spellEnd"/>
    </w:p>
    <w:p w14:paraId="74684C98" w14:textId="28C7C20F" w:rsidR="00801EDF" w:rsidRPr="00BB64C4" w:rsidRDefault="00801EDF" w:rsidP="00BB64C4">
      <w:pPr>
        <w:spacing w:before="240" w:line="240" w:lineRule="auto"/>
        <w:ind w:hanging="14"/>
        <w:jc w:val="both"/>
        <w:rPr>
          <w:rFonts w:ascii="Times New Roman" w:hAnsi="Times New Roman" w:cs="Times New Roman"/>
          <w:sz w:val="24"/>
          <w:szCs w:val="24"/>
        </w:rPr>
      </w:pPr>
      <w:r w:rsidRPr="00BB64C4">
        <w:rPr>
          <w:rStyle w:val="SubtleEmphasis"/>
          <w:rFonts w:ascii="Times New Roman" w:hAnsi="Times New Roman" w:cs="Times New Roman"/>
          <w:i w:val="0"/>
          <w:iCs w:val="0"/>
          <w:color w:val="auto"/>
          <w:sz w:val="24"/>
          <w:szCs w:val="24"/>
        </w:rPr>
        <w:t xml:space="preserve">Hasil </w:t>
      </w:r>
      <w:proofErr w:type="spellStart"/>
      <w:r w:rsidRPr="00BB64C4">
        <w:rPr>
          <w:rStyle w:val="SubtleEmphasis"/>
          <w:rFonts w:ascii="Times New Roman" w:hAnsi="Times New Roman" w:cs="Times New Roman"/>
          <w:i w:val="0"/>
          <w:iCs w:val="0"/>
          <w:color w:val="auto"/>
          <w:sz w:val="24"/>
          <w:szCs w:val="24"/>
        </w:rPr>
        <w:t>sidik</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ragam</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tinggi</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tanaman</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umur</w:t>
      </w:r>
      <w:proofErr w:type="spellEnd"/>
      <w:r w:rsidRPr="00BB64C4">
        <w:rPr>
          <w:rStyle w:val="SubtleEmphasis"/>
          <w:rFonts w:ascii="Times New Roman" w:hAnsi="Times New Roman" w:cs="Times New Roman"/>
          <w:i w:val="0"/>
          <w:iCs w:val="0"/>
          <w:color w:val="auto"/>
          <w:sz w:val="24"/>
          <w:szCs w:val="24"/>
        </w:rPr>
        <w:t xml:space="preserve"> 2 MST dan 3 MST </w:t>
      </w:r>
      <w:proofErr w:type="spellStart"/>
      <w:r w:rsidRPr="00BB64C4">
        <w:rPr>
          <w:rStyle w:val="SubtleEmphasis"/>
          <w:rFonts w:ascii="Times New Roman" w:hAnsi="Times New Roman" w:cs="Times New Roman"/>
          <w:i w:val="0"/>
          <w:iCs w:val="0"/>
          <w:color w:val="auto"/>
          <w:sz w:val="24"/>
          <w:szCs w:val="24"/>
        </w:rPr>
        <w:t>tidak</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terdapat</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beda</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nyata</w:t>
      </w:r>
      <w:proofErr w:type="spellEnd"/>
      <w:r w:rsidRPr="00BB64C4">
        <w:rPr>
          <w:rStyle w:val="SubtleEmphasis"/>
          <w:rFonts w:ascii="Times New Roman" w:hAnsi="Times New Roman" w:cs="Times New Roman"/>
          <w:i w:val="0"/>
          <w:iCs w:val="0"/>
          <w:color w:val="auto"/>
          <w:sz w:val="24"/>
          <w:szCs w:val="24"/>
        </w:rPr>
        <w:t xml:space="preserve"> pada </w:t>
      </w:r>
      <w:proofErr w:type="spellStart"/>
      <w:r w:rsidRPr="00BB64C4">
        <w:rPr>
          <w:rStyle w:val="SubtleEmphasis"/>
          <w:rFonts w:ascii="Times New Roman" w:hAnsi="Times New Roman" w:cs="Times New Roman"/>
          <w:i w:val="0"/>
          <w:iCs w:val="0"/>
          <w:color w:val="auto"/>
          <w:sz w:val="24"/>
          <w:szCs w:val="24"/>
        </w:rPr>
        <w:t>perlakuan</w:t>
      </w:r>
      <w:proofErr w:type="spellEnd"/>
      <w:r w:rsidRPr="00BB64C4">
        <w:rPr>
          <w:rStyle w:val="SubtleEmphasis"/>
          <w:rFonts w:ascii="Times New Roman" w:hAnsi="Times New Roman" w:cs="Times New Roman"/>
          <w:i w:val="0"/>
          <w:iCs w:val="0"/>
          <w:color w:val="auto"/>
          <w:sz w:val="24"/>
          <w:szCs w:val="24"/>
        </w:rPr>
        <w:t xml:space="preserve"> pada </w:t>
      </w:r>
      <w:proofErr w:type="spellStart"/>
      <w:r w:rsidRPr="00BB64C4">
        <w:rPr>
          <w:rStyle w:val="SubtleEmphasis"/>
          <w:rFonts w:ascii="Times New Roman" w:hAnsi="Times New Roman" w:cs="Times New Roman"/>
          <w:i w:val="0"/>
          <w:iCs w:val="0"/>
          <w:color w:val="auto"/>
          <w:sz w:val="24"/>
          <w:szCs w:val="24"/>
        </w:rPr>
        <w:t>variabel</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Fonts w:ascii="Times New Roman" w:hAnsi="Times New Roman" w:cs="Times New Roman"/>
          <w:sz w:val="24"/>
          <w:szCs w:val="24"/>
        </w:rPr>
        <w:t>tinggi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antar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perlakuan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tabel</w:t>
      </w:r>
      <w:proofErr w:type="spellEnd"/>
      <w:r w:rsidRPr="00BB64C4">
        <w:rPr>
          <w:rFonts w:ascii="Times New Roman" w:hAnsi="Times New Roman" w:cs="Times New Roman"/>
          <w:sz w:val="24"/>
          <w:szCs w:val="24"/>
        </w:rPr>
        <w:t xml:space="preserve"> 1) </w:t>
      </w:r>
      <w:proofErr w:type="spellStart"/>
      <w:r w:rsidRPr="00BB64C4">
        <w:rPr>
          <w:rFonts w:ascii="Times New Roman" w:hAnsi="Times New Roman" w:cs="Times New Roman"/>
          <w:sz w:val="24"/>
          <w:szCs w:val="24"/>
        </w:rPr>
        <w:t>hal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ini</w:t>
      </w:r>
      <w:proofErr w:type="spellEnd"/>
      <w:r w:rsidRPr="00BB64C4">
        <w:rPr>
          <w:rFonts w:ascii="Times New Roman" w:hAnsi="Times New Roman" w:cs="Times New Roman"/>
          <w:sz w:val="24"/>
          <w:szCs w:val="24"/>
        </w:rPr>
        <w:t xml:space="preserve"> di </w:t>
      </w:r>
      <w:proofErr w:type="spellStart"/>
      <w:r w:rsidRPr="00BB64C4">
        <w:rPr>
          <w:rFonts w:ascii="Times New Roman" w:hAnsi="Times New Roman" w:cs="Times New Roman"/>
          <w:sz w:val="24"/>
          <w:szCs w:val="24"/>
        </w:rPr>
        <w:t>duga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karena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unsur</w:t>
      </w:r>
      <w:proofErr w:type="spellEnd"/>
      <w:r w:rsidRPr="00BB64C4">
        <w:rPr>
          <w:rFonts w:ascii="Times New Roman" w:hAnsi="Times New Roman" w:cs="Times New Roman"/>
          <w:sz w:val="24"/>
          <w:szCs w:val="24"/>
        </w:rPr>
        <w:t xml:space="preserve"> hara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masih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mencukupi</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tanah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sehingga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pemberian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belum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mampu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mempengaruhi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pertumbuhan</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Sedangkan</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umur</w:t>
      </w:r>
      <w:proofErr w:type="spellEnd"/>
      <w:r w:rsidRPr="00BB64C4">
        <w:rPr>
          <w:rFonts w:ascii="Times New Roman" w:hAnsi="Times New Roman" w:cs="Times New Roman"/>
          <w:sz w:val="24"/>
          <w:szCs w:val="24"/>
        </w:rPr>
        <w:t xml:space="preserve"> 4 MST dan 5 MST </w:t>
      </w:r>
      <w:proofErr w:type="spellStart"/>
      <w:r w:rsidRPr="00BB64C4">
        <w:rPr>
          <w:rFonts w:ascii="Times New Roman" w:hAnsi="Times New Roman" w:cs="Times New Roman"/>
          <w:sz w:val="24"/>
          <w:szCs w:val="24"/>
        </w:rPr>
        <w:t>menunjukkan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adanya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beda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nyata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antar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perlakuan</w:t>
      </w:r>
      <w:proofErr w:type="spellEnd"/>
      <w:r w:rsidRPr="00BB64C4">
        <w:rPr>
          <w:rFonts w:ascii="Times New Roman" w:hAnsi="Times New Roman" w:cs="Times New Roman"/>
          <w:sz w:val="24"/>
          <w:szCs w:val="24"/>
        </w:rPr>
        <w:t xml:space="preserve">. Hal </w:t>
      </w:r>
      <w:proofErr w:type="spellStart"/>
      <w:r w:rsidRPr="00BB64C4">
        <w:rPr>
          <w:rFonts w:ascii="Times New Roman" w:hAnsi="Times New Roman" w:cs="Times New Roman"/>
          <w:sz w:val="24"/>
          <w:szCs w:val="24"/>
        </w:rPr>
        <w:t>ini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dikarenakan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pemberian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unsur</w:t>
      </w:r>
      <w:proofErr w:type="spellEnd"/>
      <w:r w:rsidRPr="00BB64C4">
        <w:rPr>
          <w:rFonts w:ascii="Times New Roman" w:hAnsi="Times New Roman" w:cs="Times New Roman"/>
          <w:sz w:val="24"/>
          <w:szCs w:val="24"/>
        </w:rPr>
        <w:t xml:space="preserve"> N yang </w:t>
      </w:r>
      <w:proofErr w:type="spellStart"/>
      <w:r w:rsidRPr="00BB64C4">
        <w:rPr>
          <w:rFonts w:ascii="Times New Roman" w:hAnsi="Times New Roman" w:cs="Times New Roman"/>
          <w:sz w:val="24"/>
          <w:szCs w:val="24"/>
        </w:rPr>
        <w:t>terdapat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pemberian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konsentrasi</w:t>
      </w:r>
      <w:proofErr w:type="spellEnd"/>
      <w:r w:rsidRPr="00BB64C4">
        <w:rPr>
          <w:rFonts w:ascii="Times New Roman" w:hAnsi="Times New Roman" w:cs="Times New Roman"/>
          <w:sz w:val="24"/>
          <w:szCs w:val="24"/>
        </w:rPr>
        <w:t xml:space="preserve"> 25ml/L </w:t>
      </w:r>
      <w:proofErr w:type="spellStart"/>
      <w:r w:rsidRPr="00BB64C4">
        <w:rPr>
          <w:rFonts w:ascii="Times New Roman" w:hAnsi="Times New Roman" w:cs="Times New Roman"/>
          <w:sz w:val="24"/>
          <w:szCs w:val="24"/>
        </w:rPr>
        <w:t>cukup</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memenuhi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pertumbuhan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lastRenderedPageBreak/>
        <w:t>tanaman</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tanah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percobaan</w:t>
      </w:r>
      <w:proofErr w:type="spellEnd"/>
      <w:r w:rsidRPr="00BB64C4">
        <w:rPr>
          <w:rFonts w:ascii="Times New Roman" w:hAnsi="Times New Roman" w:cs="Times New Roman"/>
          <w:sz w:val="24"/>
          <w:szCs w:val="24"/>
        </w:rPr>
        <w:t xml:space="preserve"> yang status </w:t>
      </w:r>
      <w:proofErr w:type="spellStart"/>
      <w:r w:rsidRPr="00BB64C4">
        <w:rPr>
          <w:rFonts w:ascii="Times New Roman" w:hAnsi="Times New Roman" w:cs="Times New Roman"/>
          <w:sz w:val="24"/>
          <w:szCs w:val="24"/>
        </w:rPr>
        <w:t>Nitrogenya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cukup</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rendah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Penyebab</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terjadinya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pengaruh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nyata</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tinggi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hal</w:t>
      </w:r>
      <w:proofErr w:type="spellEnd"/>
      <w:r w:rsidRPr="00BB64C4">
        <w:rPr>
          <w:rFonts w:ascii="Times New Roman" w:hAnsi="Times New Roman" w:cs="Times New Roman"/>
          <w:sz w:val="24"/>
          <w:szCs w:val="24"/>
        </w:rPr>
        <w:t xml:space="preserve"> </w:t>
      </w:r>
      <w:proofErr w:type="spellStart"/>
      <w:proofErr w:type="gramStart"/>
      <w:r w:rsidRPr="00BB64C4">
        <w:rPr>
          <w:rFonts w:ascii="Times New Roman" w:hAnsi="Times New Roman" w:cs="Times New Roman"/>
          <w:sz w:val="24"/>
          <w:szCs w:val="24"/>
        </w:rPr>
        <w:t>ini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diduga</w:t>
      </w:r>
      <w:proofErr w:type="spellEnd"/>
      <w:proofErr w:type="gram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karena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unsur</w:t>
      </w:r>
      <w:proofErr w:type="spellEnd"/>
      <w:r w:rsidRPr="00BB64C4">
        <w:rPr>
          <w:rFonts w:ascii="Times New Roman" w:hAnsi="Times New Roman" w:cs="Times New Roman"/>
          <w:sz w:val="24"/>
          <w:szCs w:val="24"/>
        </w:rPr>
        <w:t xml:space="preserve"> hara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itu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mencukupi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sehingga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membutuhkan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unsur</w:t>
      </w:r>
      <w:proofErr w:type="spellEnd"/>
      <w:r w:rsidRPr="00BB64C4">
        <w:rPr>
          <w:rFonts w:ascii="Times New Roman" w:hAnsi="Times New Roman" w:cs="Times New Roman"/>
          <w:sz w:val="24"/>
          <w:szCs w:val="24"/>
        </w:rPr>
        <w:t xml:space="preserve"> hara </w:t>
      </w:r>
      <w:proofErr w:type="spellStart"/>
      <w:r w:rsidRPr="00BB64C4">
        <w:rPr>
          <w:rFonts w:ascii="Times New Roman" w:hAnsi="Times New Roman" w:cs="Times New Roman"/>
          <w:sz w:val="24"/>
          <w:szCs w:val="24"/>
        </w:rPr>
        <w:t>tambahan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adanya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unsur</w:t>
      </w:r>
      <w:proofErr w:type="spellEnd"/>
      <w:r w:rsidRPr="00BB64C4">
        <w:rPr>
          <w:rFonts w:ascii="Times New Roman" w:hAnsi="Times New Roman" w:cs="Times New Roman"/>
          <w:sz w:val="24"/>
          <w:szCs w:val="24"/>
        </w:rPr>
        <w:t xml:space="preserve"> N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maka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mampu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merangsang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pertumbuhan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vegetatif</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yaitu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menambah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tinggi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gramStart"/>
      <w:r w:rsidRPr="00BB64C4">
        <w:rPr>
          <w:rFonts w:ascii="Times New Roman" w:hAnsi="Times New Roman" w:cs="Times New Roman"/>
          <w:sz w:val="24"/>
          <w:szCs w:val="24"/>
        </w:rPr>
        <w:t xml:space="preserve">Media  </w:t>
      </w:r>
      <w:proofErr w:type="spellStart"/>
      <w:r w:rsidRPr="00BB64C4">
        <w:rPr>
          <w:rFonts w:ascii="Times New Roman" w:hAnsi="Times New Roman" w:cs="Times New Roman"/>
          <w:sz w:val="24"/>
          <w:szCs w:val="24"/>
        </w:rPr>
        <w:t>tanam</w:t>
      </w:r>
      <w:proofErr w:type="spellEnd"/>
      <w:proofErr w:type="gram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mengandung</w:t>
      </w:r>
      <w:proofErr w:type="spellEnd"/>
      <w:r w:rsidRPr="00BB64C4">
        <w:rPr>
          <w:rFonts w:ascii="Times New Roman" w:hAnsi="Times New Roman" w:cs="Times New Roman"/>
          <w:sz w:val="24"/>
          <w:szCs w:val="24"/>
        </w:rPr>
        <w:t xml:space="preserve"> N </w:t>
      </w:r>
      <w:proofErr w:type="spellStart"/>
      <w:r w:rsidRPr="00BB64C4">
        <w:rPr>
          <w:rFonts w:ascii="Times New Roman" w:hAnsi="Times New Roman" w:cs="Times New Roman"/>
          <w:sz w:val="24"/>
          <w:szCs w:val="24"/>
        </w:rPr>
        <w:t>lebih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tinggi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memberikan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tinggi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terbaik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bila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dibandingan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media yang </w:t>
      </w:r>
      <w:proofErr w:type="spellStart"/>
      <w:r w:rsidRPr="00BB64C4">
        <w:rPr>
          <w:rFonts w:ascii="Times New Roman" w:hAnsi="Times New Roman" w:cs="Times New Roman"/>
          <w:sz w:val="24"/>
          <w:szCs w:val="24"/>
        </w:rPr>
        <w:t>kekurangan</w:t>
      </w:r>
      <w:proofErr w:type="spellEnd"/>
      <w:r w:rsidRPr="00BB64C4">
        <w:rPr>
          <w:rFonts w:ascii="Times New Roman" w:hAnsi="Times New Roman" w:cs="Times New Roman"/>
          <w:sz w:val="24"/>
          <w:szCs w:val="24"/>
        </w:rPr>
        <w:t xml:space="preserve"> N, </w:t>
      </w:r>
      <w:proofErr w:type="spellStart"/>
      <w:r w:rsidRPr="00BB64C4">
        <w:rPr>
          <w:rFonts w:ascii="Times New Roman" w:hAnsi="Times New Roman" w:cs="Times New Roman"/>
          <w:sz w:val="24"/>
          <w:szCs w:val="24"/>
        </w:rPr>
        <w:t>Setyamidjaja</w:t>
      </w:r>
      <w:proofErr w:type="spellEnd"/>
      <w:r w:rsidRPr="00BB64C4">
        <w:rPr>
          <w:rFonts w:ascii="Times New Roman" w:hAnsi="Times New Roman" w:cs="Times New Roman"/>
          <w:sz w:val="24"/>
          <w:szCs w:val="24"/>
        </w:rPr>
        <w:t xml:space="preserve">  (1986) dan </w:t>
      </w:r>
      <w:proofErr w:type="spellStart"/>
      <w:r w:rsidRPr="00BB64C4">
        <w:rPr>
          <w:rFonts w:ascii="Times New Roman" w:hAnsi="Times New Roman" w:cs="Times New Roman"/>
          <w:sz w:val="24"/>
          <w:szCs w:val="24"/>
        </w:rPr>
        <w:t>Pramitasari</w:t>
      </w:r>
      <w:proofErr w:type="spellEnd"/>
      <w:r w:rsidRPr="00BB64C4">
        <w:rPr>
          <w:rFonts w:ascii="Times New Roman" w:hAnsi="Times New Roman" w:cs="Times New Roman"/>
          <w:sz w:val="24"/>
          <w:szCs w:val="24"/>
        </w:rPr>
        <w:t xml:space="preserve">  et al., (2016). </w:t>
      </w:r>
      <w:proofErr w:type="spellStart"/>
      <w:r w:rsidRPr="00BB64C4">
        <w:rPr>
          <w:rFonts w:ascii="Times New Roman" w:hAnsi="Times New Roman" w:cs="Times New Roman"/>
          <w:sz w:val="24"/>
          <w:szCs w:val="24"/>
        </w:rPr>
        <w:t>Menurut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Wahyuningsih</w:t>
      </w:r>
      <w:proofErr w:type="spellEnd"/>
      <w:r w:rsidRPr="00BB64C4">
        <w:rPr>
          <w:rFonts w:ascii="Times New Roman" w:hAnsi="Times New Roman" w:cs="Times New Roman"/>
          <w:sz w:val="24"/>
          <w:szCs w:val="24"/>
        </w:rPr>
        <w:t xml:space="preserve"> et al., (2017) </w:t>
      </w:r>
      <w:proofErr w:type="spellStart"/>
      <w:r w:rsidRPr="00BB64C4">
        <w:rPr>
          <w:rFonts w:ascii="Times New Roman" w:hAnsi="Times New Roman" w:cs="Times New Roman"/>
          <w:sz w:val="24"/>
          <w:szCs w:val="24"/>
        </w:rPr>
        <w:t>bahwa</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mampu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menstimulasi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pembentukan</w:t>
      </w:r>
      <w:proofErr w:type="spellEnd"/>
      <w:r w:rsidRPr="00BB64C4">
        <w:rPr>
          <w:rFonts w:ascii="Times New Roman" w:hAnsi="Times New Roman" w:cs="Times New Roman"/>
          <w:sz w:val="24"/>
          <w:szCs w:val="24"/>
        </w:rPr>
        <w:t xml:space="preserve"> IAA dan </w:t>
      </w:r>
      <w:proofErr w:type="spellStart"/>
      <w:r w:rsidRPr="00BB64C4">
        <w:rPr>
          <w:rFonts w:ascii="Times New Roman" w:hAnsi="Times New Roman" w:cs="Times New Roman"/>
          <w:sz w:val="24"/>
          <w:szCs w:val="24"/>
        </w:rPr>
        <w:t>Giberelin</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berfungsi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sebagai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pemacu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pertumbuhan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Lindung</w:t>
      </w:r>
      <w:proofErr w:type="spellEnd"/>
      <w:r w:rsidRPr="00BB64C4">
        <w:rPr>
          <w:rFonts w:ascii="Times New Roman" w:hAnsi="Times New Roman" w:cs="Times New Roman"/>
          <w:sz w:val="24"/>
          <w:szCs w:val="24"/>
        </w:rPr>
        <w:t xml:space="preserve">, (2014) </w:t>
      </w:r>
      <w:proofErr w:type="spellStart"/>
      <w:r w:rsidRPr="00BB64C4">
        <w:rPr>
          <w:rFonts w:ascii="Times New Roman" w:hAnsi="Times New Roman" w:cs="Times New Roman"/>
          <w:sz w:val="24"/>
          <w:szCs w:val="24"/>
        </w:rPr>
        <w:t>menyatakan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bahwa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fungsi</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yaitu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meningkatkan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penyerapan</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pemanfaatan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unsur</w:t>
      </w:r>
      <w:proofErr w:type="spellEnd"/>
      <w:r w:rsidRPr="00BB64C4">
        <w:rPr>
          <w:rFonts w:ascii="Times New Roman" w:hAnsi="Times New Roman" w:cs="Times New Roman"/>
          <w:sz w:val="24"/>
          <w:szCs w:val="24"/>
        </w:rPr>
        <w:t xml:space="preserve"> hara N oleh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Unsur</w:t>
      </w:r>
      <w:proofErr w:type="spellEnd"/>
      <w:r w:rsidRPr="00BB64C4">
        <w:rPr>
          <w:rFonts w:ascii="Times New Roman" w:hAnsi="Times New Roman" w:cs="Times New Roman"/>
          <w:sz w:val="24"/>
          <w:szCs w:val="24"/>
        </w:rPr>
        <w:t xml:space="preserve"> hara N </w:t>
      </w:r>
      <w:proofErr w:type="spellStart"/>
      <w:r w:rsidRPr="00BB64C4">
        <w:rPr>
          <w:rFonts w:ascii="Times New Roman" w:hAnsi="Times New Roman" w:cs="Times New Roman"/>
          <w:sz w:val="24"/>
          <w:szCs w:val="24"/>
        </w:rPr>
        <w:t>berguna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untuk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menambah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tinggi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memacu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pertunasan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Jumin</w:t>
      </w:r>
      <w:proofErr w:type="spellEnd"/>
      <w:r w:rsidRPr="00BB64C4">
        <w:rPr>
          <w:rFonts w:ascii="Times New Roman" w:hAnsi="Times New Roman" w:cs="Times New Roman"/>
          <w:sz w:val="24"/>
          <w:szCs w:val="24"/>
        </w:rPr>
        <w:t xml:space="preserve">, 2002). </w:t>
      </w:r>
      <w:proofErr w:type="spellStart"/>
      <w:r w:rsidRPr="00BB64C4">
        <w:rPr>
          <w:rFonts w:ascii="Times New Roman" w:hAnsi="Times New Roman" w:cs="Times New Roman"/>
          <w:sz w:val="24"/>
          <w:szCs w:val="24"/>
        </w:rPr>
        <w:t>Iswati</w:t>
      </w:r>
      <w:proofErr w:type="spellEnd"/>
      <w:r w:rsidRPr="00BB64C4">
        <w:rPr>
          <w:rFonts w:ascii="Times New Roman" w:hAnsi="Times New Roman" w:cs="Times New Roman"/>
          <w:sz w:val="24"/>
          <w:szCs w:val="24"/>
        </w:rPr>
        <w:t xml:space="preserve">, (2012), </w:t>
      </w:r>
      <w:proofErr w:type="spellStart"/>
      <w:r w:rsidRPr="00BB64C4">
        <w:rPr>
          <w:rFonts w:ascii="Times New Roman" w:hAnsi="Times New Roman" w:cs="Times New Roman"/>
          <w:sz w:val="24"/>
          <w:szCs w:val="24"/>
        </w:rPr>
        <w:t>menyatakan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semakin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tinggi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konsentrasi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pemberian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maka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berbanding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lurus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pertumbuhan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Pemberian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meningkatkan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tinggi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00084EE9" w:rsidRPr="00BB64C4">
        <w:rPr>
          <w:rFonts w:ascii="Times New Roman" w:hAnsi="Times New Roman" w:cs="Times New Roman"/>
          <w:sz w:val="24"/>
          <w:szCs w:val="24"/>
        </w:rPr>
        <w:t>.</w:t>
      </w:r>
    </w:p>
    <w:p w14:paraId="604F545C" w14:textId="5E2260DA" w:rsidR="00801EDF" w:rsidRPr="00BB64C4" w:rsidRDefault="00801EDF" w:rsidP="00BB64C4">
      <w:pPr>
        <w:spacing w:after="0" w:line="240" w:lineRule="auto"/>
        <w:ind w:firstLine="720"/>
        <w:jc w:val="both"/>
        <w:rPr>
          <w:rFonts w:ascii="Times New Roman" w:hAnsi="Times New Roman" w:cs="Times New Roman"/>
          <w:sz w:val="24"/>
          <w:szCs w:val="24"/>
        </w:rPr>
      </w:pPr>
      <w:r w:rsidRPr="00BB64C4">
        <w:rPr>
          <w:rFonts w:ascii="Times New Roman" w:hAnsi="Times New Roman" w:cs="Times New Roman"/>
          <w:sz w:val="24"/>
          <w:szCs w:val="24"/>
        </w:rPr>
        <w:t xml:space="preserve">Hasil </w:t>
      </w:r>
      <w:proofErr w:type="spellStart"/>
      <w:r w:rsidRPr="00BB64C4">
        <w:rPr>
          <w:rFonts w:ascii="Times New Roman" w:hAnsi="Times New Roman" w:cs="Times New Roman"/>
          <w:sz w:val="24"/>
          <w:szCs w:val="24"/>
        </w:rPr>
        <w:t>sidik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ragam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menunjukkan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tabel</w:t>
      </w:r>
      <w:proofErr w:type="spellEnd"/>
      <w:r w:rsidRPr="00BB64C4">
        <w:rPr>
          <w:rFonts w:ascii="Times New Roman" w:hAnsi="Times New Roman" w:cs="Times New Roman"/>
          <w:sz w:val="24"/>
          <w:szCs w:val="24"/>
        </w:rPr>
        <w:t xml:space="preserve"> 2) </w:t>
      </w:r>
      <w:proofErr w:type="spellStart"/>
      <w:r w:rsidRPr="00BB64C4">
        <w:rPr>
          <w:rFonts w:ascii="Times New Roman" w:hAnsi="Times New Roman" w:cs="Times New Roman"/>
          <w:sz w:val="24"/>
          <w:szCs w:val="24"/>
        </w:rPr>
        <w:t>bahwa</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umur</w:t>
      </w:r>
      <w:proofErr w:type="spellEnd"/>
      <w:r w:rsidRPr="00BB64C4">
        <w:rPr>
          <w:rFonts w:ascii="Times New Roman" w:hAnsi="Times New Roman" w:cs="Times New Roman"/>
          <w:sz w:val="24"/>
          <w:szCs w:val="24"/>
        </w:rPr>
        <w:t xml:space="preserve"> 2 MST dan 3 MST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beda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nyata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antar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perlakuan</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variabel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jumlah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daun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hal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ini</w:t>
      </w:r>
      <w:proofErr w:type="spellEnd"/>
      <w:r w:rsidRPr="00BB64C4">
        <w:rPr>
          <w:rFonts w:ascii="Times New Roman" w:hAnsi="Times New Roman" w:cs="Times New Roman"/>
          <w:sz w:val="24"/>
          <w:szCs w:val="24"/>
        </w:rPr>
        <w:t xml:space="preserve"> di </w:t>
      </w:r>
      <w:proofErr w:type="spellStart"/>
      <w:r w:rsidRPr="00BB64C4">
        <w:rPr>
          <w:rFonts w:ascii="Times New Roman" w:hAnsi="Times New Roman" w:cs="Times New Roman"/>
          <w:sz w:val="24"/>
          <w:szCs w:val="24"/>
        </w:rPr>
        <w:t>duga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karena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belum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terjadinya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interaksi</w:t>
      </w:r>
      <w:proofErr w:type="spellEnd"/>
      <w:r w:rsidRPr="00BB64C4">
        <w:rPr>
          <w:rFonts w:ascii="Times New Roman" w:hAnsi="Times New Roman" w:cs="Times New Roman"/>
          <w:sz w:val="24"/>
          <w:szCs w:val="24"/>
        </w:rPr>
        <w:t xml:space="preserve"> PGPR pada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dan juga </w:t>
      </w:r>
      <w:proofErr w:type="spellStart"/>
      <w:r w:rsidRPr="00BB64C4">
        <w:rPr>
          <w:rFonts w:ascii="Times New Roman" w:hAnsi="Times New Roman" w:cs="Times New Roman"/>
          <w:sz w:val="24"/>
          <w:szCs w:val="24"/>
        </w:rPr>
        <w:t>diduga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karena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lastRenderedPageBreak/>
        <w:t>unsur</w:t>
      </w:r>
      <w:proofErr w:type="spellEnd"/>
      <w:r w:rsidRPr="00BB64C4">
        <w:rPr>
          <w:rFonts w:ascii="Times New Roman" w:hAnsi="Times New Roman" w:cs="Times New Roman"/>
          <w:sz w:val="24"/>
          <w:szCs w:val="24"/>
        </w:rPr>
        <w:t xml:space="preserve"> hara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tersebut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masih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mencukupi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sehingga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pemberian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mampu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mempengaruhi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jumlah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daun</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Pada 4 MST</w:t>
      </w:r>
      <w:r w:rsidR="00B943A7" w:rsidRPr="00BB64C4">
        <w:rPr>
          <w:rFonts w:ascii="Times New Roman" w:hAnsi="Times New Roman" w:cs="Times New Roman"/>
          <w:sz w:val="24"/>
          <w:szCs w:val="24"/>
        </w:rPr>
        <w:t xml:space="preserve"> dan 5 </w:t>
      </w:r>
      <w:proofErr w:type="spellStart"/>
      <w:r w:rsidR="00B943A7" w:rsidRPr="00BB64C4">
        <w:rPr>
          <w:rFonts w:ascii="Times New Roman" w:hAnsi="Times New Roman" w:cs="Times New Roman"/>
          <w:sz w:val="24"/>
          <w:szCs w:val="24"/>
        </w:rPr>
        <w:t>mst</w:t>
      </w:r>
      <w:proofErr w:type="spellEnd"/>
      <w:r w:rsidR="00B943A7" w:rsidRPr="00BB64C4">
        <w:rPr>
          <w:rFonts w:ascii="Times New Roman" w:hAnsi="Times New Roman" w:cs="Times New Roman"/>
          <w:sz w:val="24"/>
          <w:szCs w:val="24"/>
        </w:rPr>
        <w:t xml:space="preserve"> </w:t>
      </w:r>
      <w:proofErr w:type="spellStart"/>
      <w:r w:rsidR="00B943A7" w:rsidRPr="00BB64C4">
        <w:rPr>
          <w:rFonts w:ascii="Times New Roman" w:hAnsi="Times New Roman" w:cs="Times New Roman"/>
          <w:sz w:val="24"/>
          <w:szCs w:val="24"/>
        </w:rPr>
        <w:t>dapat</w:t>
      </w:r>
      <w:proofErr w:type="spellEnd"/>
      <w:r w:rsidR="00B943A7" w:rsidRPr="00BB64C4">
        <w:rPr>
          <w:rFonts w:ascii="Times New Roman" w:hAnsi="Times New Roman" w:cs="Times New Roman"/>
          <w:sz w:val="24"/>
          <w:szCs w:val="24"/>
        </w:rPr>
        <w:t xml:space="preserve"> </w:t>
      </w:r>
      <w:proofErr w:type="spellStart"/>
      <w:r w:rsidR="00B943A7" w:rsidRPr="00BB64C4">
        <w:rPr>
          <w:rFonts w:ascii="Times New Roman" w:hAnsi="Times New Roman" w:cs="Times New Roman"/>
          <w:sz w:val="24"/>
          <w:szCs w:val="24"/>
        </w:rPr>
        <w:t>meningkatkan</w:t>
      </w:r>
      <w:proofErr w:type="spellEnd"/>
      <w:r w:rsidR="00B943A7" w:rsidRPr="00BB64C4">
        <w:rPr>
          <w:rFonts w:ascii="Times New Roman" w:hAnsi="Times New Roman" w:cs="Times New Roman"/>
          <w:sz w:val="24"/>
          <w:szCs w:val="24"/>
        </w:rPr>
        <w:t xml:space="preserve"> </w:t>
      </w:r>
      <w:proofErr w:type="spellStart"/>
      <w:r w:rsidR="00B943A7" w:rsidRPr="00BB64C4">
        <w:rPr>
          <w:rFonts w:ascii="Times New Roman" w:hAnsi="Times New Roman" w:cs="Times New Roman"/>
          <w:sz w:val="24"/>
          <w:szCs w:val="24"/>
        </w:rPr>
        <w:t>jumlah</w:t>
      </w:r>
      <w:proofErr w:type="spellEnd"/>
      <w:r w:rsidR="00B943A7" w:rsidRPr="00BB64C4">
        <w:rPr>
          <w:rFonts w:ascii="Times New Roman" w:hAnsi="Times New Roman" w:cs="Times New Roman"/>
          <w:sz w:val="24"/>
          <w:szCs w:val="24"/>
        </w:rPr>
        <w:t xml:space="preserve"> </w:t>
      </w:r>
      <w:proofErr w:type="spellStart"/>
      <w:r w:rsidR="00B943A7" w:rsidRPr="00BB64C4">
        <w:rPr>
          <w:rFonts w:ascii="Times New Roman" w:hAnsi="Times New Roman" w:cs="Times New Roman"/>
          <w:sz w:val="24"/>
          <w:szCs w:val="24"/>
        </w:rPr>
        <w:t>daun</w:t>
      </w:r>
      <w:proofErr w:type="spellEnd"/>
      <w:r w:rsidR="00B943A7"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menggunakan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hasilnya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terlihat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lebih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baik</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mampu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meningkatkan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jumlah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daun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jika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dibandingkan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tanpa</w:t>
      </w:r>
      <w:proofErr w:type="spellEnd"/>
      <w:r w:rsidR="00B943A7" w:rsidRPr="00BB64C4">
        <w:rPr>
          <w:rFonts w:ascii="Times New Roman" w:hAnsi="Times New Roman" w:cs="Times New Roman"/>
          <w:sz w:val="24"/>
          <w:szCs w:val="24"/>
        </w:rPr>
        <w:t xml:space="preserve"> PGPR</w:t>
      </w:r>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Bakteri</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ada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berperan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sebagai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pemacu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atau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perangsang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pertumbuhan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mensintesis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zat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pengatur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tumbuh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sebagai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penyedia</w:t>
      </w:r>
      <w:proofErr w:type="spellEnd"/>
      <w:r w:rsidRPr="00BB64C4">
        <w:rPr>
          <w:rFonts w:ascii="Times New Roman" w:hAnsi="Times New Roman" w:cs="Times New Roman"/>
          <w:sz w:val="24"/>
          <w:szCs w:val="24"/>
        </w:rPr>
        <w:t xml:space="preserve"> hara </w:t>
      </w:r>
      <w:proofErr w:type="spellStart"/>
      <w:r w:rsidRPr="00BB64C4">
        <w:rPr>
          <w:rFonts w:ascii="Times New Roman" w:hAnsi="Times New Roman" w:cs="Times New Roman"/>
          <w:sz w:val="24"/>
          <w:szCs w:val="24"/>
        </w:rPr>
        <w:t>misalnya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menambat</w:t>
      </w:r>
      <w:proofErr w:type="spellEnd"/>
      <w:r w:rsidRPr="00BB64C4">
        <w:rPr>
          <w:rFonts w:ascii="Times New Roman" w:hAnsi="Times New Roman" w:cs="Times New Roman"/>
          <w:sz w:val="24"/>
          <w:szCs w:val="24"/>
        </w:rPr>
        <w:t xml:space="preserve"> nitrogen (N2) </w:t>
      </w:r>
      <w:proofErr w:type="spellStart"/>
      <w:r w:rsidRPr="00BB64C4">
        <w:rPr>
          <w:rFonts w:ascii="Times New Roman" w:hAnsi="Times New Roman" w:cs="Times New Roman"/>
          <w:sz w:val="24"/>
          <w:szCs w:val="24"/>
        </w:rPr>
        <w:t>dari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udara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secara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asimbiosis</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melarutkan</w:t>
      </w:r>
      <w:proofErr w:type="spellEnd"/>
      <w:r w:rsidRPr="00BB64C4">
        <w:rPr>
          <w:rFonts w:ascii="Times New Roman" w:hAnsi="Times New Roman" w:cs="Times New Roman"/>
          <w:sz w:val="24"/>
          <w:szCs w:val="24"/>
        </w:rPr>
        <w:t xml:space="preserve"> hara </w:t>
      </w:r>
      <w:proofErr w:type="spellStart"/>
      <w:r w:rsidRPr="00BB64C4">
        <w:rPr>
          <w:rFonts w:ascii="Times New Roman" w:hAnsi="Times New Roman" w:cs="Times New Roman"/>
          <w:sz w:val="24"/>
          <w:szCs w:val="24"/>
        </w:rPr>
        <w:t>fosfor</w:t>
      </w:r>
      <w:proofErr w:type="spellEnd"/>
      <w:r w:rsidRPr="00BB64C4">
        <w:rPr>
          <w:rFonts w:ascii="Times New Roman" w:hAnsi="Times New Roman" w:cs="Times New Roman"/>
          <w:sz w:val="24"/>
          <w:szCs w:val="24"/>
        </w:rPr>
        <w:t xml:space="preserve"> (P) yang </w:t>
      </w:r>
      <w:proofErr w:type="spellStart"/>
      <w:r w:rsidRPr="00BB64C4">
        <w:rPr>
          <w:rFonts w:ascii="Times New Roman" w:hAnsi="Times New Roman" w:cs="Times New Roman"/>
          <w:sz w:val="24"/>
          <w:szCs w:val="24"/>
        </w:rPr>
        <w:t>terikat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Gamalero</w:t>
      </w:r>
      <w:proofErr w:type="spellEnd"/>
      <w:r w:rsidRPr="00BB64C4">
        <w:rPr>
          <w:rFonts w:ascii="Times New Roman" w:hAnsi="Times New Roman" w:cs="Times New Roman"/>
          <w:sz w:val="24"/>
          <w:szCs w:val="24"/>
        </w:rPr>
        <w:t xml:space="preserve"> dan Glick, 2011). </w:t>
      </w:r>
    </w:p>
    <w:p w14:paraId="5E64320D" w14:textId="67EA7BCF" w:rsidR="00801EDF" w:rsidRPr="00BB64C4" w:rsidRDefault="00801EDF" w:rsidP="00BB64C4">
      <w:pPr>
        <w:spacing w:after="0" w:line="240" w:lineRule="auto"/>
        <w:ind w:right="18" w:firstLine="709"/>
        <w:jc w:val="both"/>
        <w:rPr>
          <w:rFonts w:ascii="Times New Roman" w:hAnsi="Times New Roman" w:cs="Times New Roman"/>
          <w:sz w:val="24"/>
          <w:szCs w:val="24"/>
        </w:rPr>
      </w:pPr>
      <w:r w:rsidRPr="00BB64C4">
        <w:rPr>
          <w:rFonts w:ascii="Times New Roman" w:hAnsi="Times New Roman" w:cs="Times New Roman"/>
          <w:sz w:val="24"/>
          <w:szCs w:val="24"/>
        </w:rPr>
        <w:t xml:space="preserve">Hasil </w:t>
      </w:r>
      <w:proofErr w:type="spellStart"/>
      <w:r w:rsidRPr="00BB64C4">
        <w:rPr>
          <w:rFonts w:ascii="Times New Roman" w:hAnsi="Times New Roman" w:cs="Times New Roman"/>
          <w:sz w:val="24"/>
          <w:szCs w:val="24"/>
        </w:rPr>
        <w:t>sidik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ragam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menunjukkan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tabel</w:t>
      </w:r>
      <w:proofErr w:type="spellEnd"/>
      <w:r w:rsidRPr="00BB64C4">
        <w:rPr>
          <w:rFonts w:ascii="Times New Roman" w:hAnsi="Times New Roman" w:cs="Times New Roman"/>
          <w:sz w:val="24"/>
          <w:szCs w:val="24"/>
        </w:rPr>
        <w:t xml:space="preserve"> 3) </w:t>
      </w:r>
      <w:proofErr w:type="spellStart"/>
      <w:r w:rsidRPr="00BB64C4">
        <w:rPr>
          <w:rFonts w:ascii="Times New Roman" w:hAnsi="Times New Roman" w:cs="Times New Roman"/>
          <w:sz w:val="24"/>
          <w:szCs w:val="24"/>
        </w:rPr>
        <w:t>menunjukkan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bahwa</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variabel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umur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berbunga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beda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nyata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antar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perlakuan</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variabel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umur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berbunga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hal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ini</w:t>
      </w:r>
      <w:proofErr w:type="spellEnd"/>
      <w:r w:rsidRPr="00BB64C4">
        <w:rPr>
          <w:rFonts w:ascii="Times New Roman" w:hAnsi="Times New Roman" w:cs="Times New Roman"/>
          <w:sz w:val="24"/>
          <w:szCs w:val="24"/>
        </w:rPr>
        <w:t xml:space="preserve"> di </w:t>
      </w:r>
      <w:proofErr w:type="spellStart"/>
      <w:r w:rsidRPr="00BB64C4">
        <w:rPr>
          <w:rFonts w:ascii="Times New Roman" w:hAnsi="Times New Roman" w:cs="Times New Roman"/>
          <w:sz w:val="24"/>
          <w:szCs w:val="24"/>
        </w:rPr>
        <w:t>duga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bahwa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kurangnya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unsur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fosfor</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tanah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menyebabkan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mampu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menyerap</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unsur</w:t>
      </w:r>
      <w:proofErr w:type="spellEnd"/>
      <w:r w:rsidRPr="00BB64C4">
        <w:rPr>
          <w:rFonts w:ascii="Times New Roman" w:hAnsi="Times New Roman" w:cs="Times New Roman"/>
          <w:sz w:val="24"/>
          <w:szCs w:val="24"/>
        </w:rPr>
        <w:t xml:space="preserve"> hara. </w:t>
      </w:r>
      <w:proofErr w:type="spellStart"/>
      <w:r w:rsidRPr="00BB64C4">
        <w:rPr>
          <w:rFonts w:ascii="Times New Roman" w:hAnsi="Times New Roman" w:cs="Times New Roman"/>
          <w:sz w:val="24"/>
          <w:szCs w:val="24"/>
        </w:rPr>
        <w:t>Meskipun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jumlah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unsur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fosfor</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diangkut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sedikit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tetapi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karena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efisiensi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penggunaan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fosfor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pupuk</w:t>
      </w:r>
      <w:proofErr w:type="spellEnd"/>
      <w:r w:rsidRPr="00BB64C4">
        <w:rPr>
          <w:rFonts w:ascii="Times New Roman" w:hAnsi="Times New Roman" w:cs="Times New Roman"/>
          <w:sz w:val="24"/>
          <w:szCs w:val="24"/>
        </w:rPr>
        <w:t xml:space="preserve"> sangat </w:t>
      </w:r>
      <w:proofErr w:type="spellStart"/>
      <w:r w:rsidRPr="00BB64C4">
        <w:rPr>
          <w:rFonts w:ascii="Times New Roman" w:hAnsi="Times New Roman" w:cs="Times New Roman"/>
          <w:sz w:val="24"/>
          <w:szCs w:val="24"/>
        </w:rPr>
        <w:t>penting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Sesuai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Kartasapoetra</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Sutedjo</w:t>
      </w:r>
      <w:proofErr w:type="spellEnd"/>
      <w:r w:rsidRPr="00BB64C4">
        <w:rPr>
          <w:rFonts w:ascii="Times New Roman" w:hAnsi="Times New Roman" w:cs="Times New Roman"/>
          <w:sz w:val="24"/>
          <w:szCs w:val="24"/>
        </w:rPr>
        <w:t xml:space="preserve"> (2015) </w:t>
      </w:r>
      <w:proofErr w:type="spellStart"/>
      <w:r w:rsidRPr="00BB64C4">
        <w:rPr>
          <w:rFonts w:ascii="Times New Roman" w:hAnsi="Times New Roman" w:cs="Times New Roman"/>
          <w:sz w:val="24"/>
          <w:szCs w:val="24"/>
        </w:rPr>
        <w:t>menyatakan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bahwa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tersediannya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unsur</w:t>
      </w:r>
      <w:proofErr w:type="spellEnd"/>
      <w:r w:rsidRPr="00BB64C4">
        <w:rPr>
          <w:rFonts w:ascii="Times New Roman" w:hAnsi="Times New Roman" w:cs="Times New Roman"/>
          <w:sz w:val="24"/>
          <w:szCs w:val="24"/>
        </w:rPr>
        <w:t xml:space="preserve"> hara </w:t>
      </w:r>
      <w:proofErr w:type="spellStart"/>
      <w:r w:rsidRPr="00BB64C4">
        <w:rPr>
          <w:rFonts w:ascii="Times New Roman" w:hAnsi="Times New Roman" w:cs="Times New Roman"/>
          <w:sz w:val="24"/>
          <w:szCs w:val="24"/>
        </w:rPr>
        <w:t>fosfor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maka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mempercepat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pembungaan</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pemasakan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biji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serta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meningkatkan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produksi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biji-bijian</w:t>
      </w:r>
      <w:proofErr w:type="spellEnd"/>
      <w:r w:rsidRPr="00BB64C4">
        <w:rPr>
          <w:rFonts w:ascii="Times New Roman" w:hAnsi="Times New Roman" w:cs="Times New Roman"/>
          <w:sz w:val="24"/>
          <w:szCs w:val="24"/>
        </w:rPr>
        <w:t xml:space="preserve">, </w:t>
      </w:r>
    </w:p>
    <w:p w14:paraId="44E0F464" w14:textId="413D4EFC" w:rsidR="00801EDF" w:rsidRPr="00BB64C4" w:rsidRDefault="00801EDF" w:rsidP="00BB64C4">
      <w:pPr>
        <w:spacing w:after="0" w:line="240" w:lineRule="auto"/>
        <w:ind w:right="18" w:firstLine="709"/>
        <w:jc w:val="both"/>
        <w:rPr>
          <w:rStyle w:val="SubtleEmphasis"/>
          <w:rFonts w:ascii="Times New Roman" w:hAnsi="Times New Roman" w:cs="Times New Roman"/>
          <w:i w:val="0"/>
          <w:iCs w:val="0"/>
          <w:color w:val="auto"/>
          <w:sz w:val="24"/>
          <w:szCs w:val="24"/>
        </w:rPr>
      </w:pPr>
      <w:r w:rsidRPr="00BB64C4">
        <w:rPr>
          <w:rFonts w:ascii="Times New Roman" w:hAnsi="Times New Roman" w:cs="Times New Roman"/>
          <w:sz w:val="24"/>
          <w:szCs w:val="24"/>
        </w:rPr>
        <w:t xml:space="preserve">Hasil </w:t>
      </w:r>
      <w:proofErr w:type="spellStart"/>
      <w:r w:rsidRPr="00BB64C4">
        <w:rPr>
          <w:rFonts w:ascii="Times New Roman" w:hAnsi="Times New Roman" w:cs="Times New Roman"/>
          <w:sz w:val="24"/>
          <w:szCs w:val="24"/>
        </w:rPr>
        <w:t>sidik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ragam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menunjukkan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tabel</w:t>
      </w:r>
      <w:proofErr w:type="spellEnd"/>
      <w:r w:rsidRPr="00BB64C4">
        <w:rPr>
          <w:rFonts w:ascii="Times New Roman" w:hAnsi="Times New Roman" w:cs="Times New Roman"/>
          <w:sz w:val="24"/>
          <w:szCs w:val="24"/>
        </w:rPr>
        <w:t xml:space="preserve"> 4) </w:t>
      </w:r>
      <w:proofErr w:type="spellStart"/>
      <w:r w:rsidRPr="00BB64C4">
        <w:rPr>
          <w:rFonts w:ascii="Times New Roman" w:hAnsi="Times New Roman" w:cs="Times New Roman"/>
          <w:sz w:val="24"/>
          <w:szCs w:val="24"/>
        </w:rPr>
        <w:t>menunjukkan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bahwa</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variabel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bobot</w:t>
      </w:r>
      <w:proofErr w:type="spellEnd"/>
      <w:r w:rsidRPr="00BB64C4">
        <w:rPr>
          <w:rFonts w:ascii="Times New Roman" w:hAnsi="Times New Roman" w:cs="Times New Roman"/>
          <w:sz w:val="24"/>
          <w:szCs w:val="24"/>
        </w:rPr>
        <w:t xml:space="preserve"> segar </w:t>
      </w:r>
      <w:proofErr w:type="spellStart"/>
      <w:r w:rsidRPr="00BB64C4">
        <w:rPr>
          <w:rFonts w:ascii="Times New Roman" w:hAnsi="Times New Roman" w:cs="Times New Roman"/>
          <w:sz w:val="24"/>
          <w:szCs w:val="24"/>
        </w:rPr>
        <w:t>brangkasan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beda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lastRenderedPageBreak/>
        <w:t>nyata</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semua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perlakuan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Walaupun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beda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nyata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secara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statistik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terlihat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bahwa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penggunaan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konsentrasi</w:t>
      </w:r>
      <w:proofErr w:type="spellEnd"/>
      <w:r w:rsidRPr="00BB64C4">
        <w:rPr>
          <w:rFonts w:ascii="Times New Roman" w:hAnsi="Times New Roman" w:cs="Times New Roman"/>
          <w:sz w:val="24"/>
          <w:szCs w:val="24"/>
        </w:rPr>
        <w:t xml:space="preserve"> 25ml/L </w:t>
      </w:r>
      <w:proofErr w:type="spellStart"/>
      <w:r w:rsidRPr="00BB64C4">
        <w:rPr>
          <w:rFonts w:ascii="Times New Roman" w:hAnsi="Times New Roman" w:cs="Times New Roman"/>
          <w:sz w:val="24"/>
          <w:szCs w:val="24"/>
        </w:rPr>
        <w:t>bobot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lebih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tingg</w:t>
      </w:r>
      <w:r w:rsidR="00B943A7" w:rsidRPr="00BB64C4">
        <w:rPr>
          <w:rFonts w:ascii="Times New Roman" w:hAnsi="Times New Roman" w:cs="Times New Roman"/>
          <w:sz w:val="24"/>
          <w:szCs w:val="24"/>
        </w:rPr>
        <w: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dibandingkan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penggunaan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konsentrasi</w:t>
      </w:r>
      <w:proofErr w:type="spellEnd"/>
      <w:r w:rsidRPr="00BB64C4">
        <w:rPr>
          <w:rFonts w:ascii="Times New Roman" w:hAnsi="Times New Roman" w:cs="Times New Roman"/>
          <w:sz w:val="24"/>
          <w:szCs w:val="24"/>
        </w:rPr>
        <w:t xml:space="preserve"> 20ml/L, 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konsentrasi</w:t>
      </w:r>
      <w:proofErr w:type="spellEnd"/>
      <w:r w:rsidRPr="00BB64C4">
        <w:rPr>
          <w:rFonts w:ascii="Times New Roman" w:hAnsi="Times New Roman" w:cs="Times New Roman"/>
          <w:sz w:val="24"/>
          <w:szCs w:val="24"/>
        </w:rPr>
        <w:t xml:space="preserve"> 15ml/L, dan juga </w:t>
      </w:r>
      <w:proofErr w:type="spellStart"/>
      <w:r w:rsidRPr="00BB64C4">
        <w:rPr>
          <w:rFonts w:ascii="Times New Roman" w:hAnsi="Times New Roman" w:cs="Times New Roman"/>
          <w:sz w:val="24"/>
          <w:szCs w:val="24"/>
        </w:rPr>
        <w:t>tanpa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penggunaan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kontrol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dimana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hasilnya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lebih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rendah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bobot</w:t>
      </w:r>
      <w:proofErr w:type="spellEnd"/>
      <w:r w:rsidRPr="00BB64C4">
        <w:rPr>
          <w:rFonts w:ascii="Times New Roman" w:hAnsi="Times New Roman" w:cs="Times New Roman"/>
          <w:sz w:val="24"/>
          <w:szCs w:val="24"/>
        </w:rPr>
        <w:t xml:space="preserve"> segar </w:t>
      </w:r>
      <w:proofErr w:type="spellStart"/>
      <w:r w:rsidRPr="00BB64C4">
        <w:rPr>
          <w:rFonts w:ascii="Times New Roman" w:hAnsi="Times New Roman" w:cs="Times New Roman"/>
          <w:sz w:val="24"/>
          <w:szCs w:val="24"/>
        </w:rPr>
        <w:t>umumnya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digunakan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sebagai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petunjuk</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memberikan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ciri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pertumbuhan</w:t>
      </w:r>
      <w:proofErr w:type="spellEnd"/>
      <w:r w:rsidRPr="00BB64C4">
        <w:rPr>
          <w:rFonts w:ascii="Times New Roman" w:hAnsi="Times New Roman" w:cs="Times New Roman"/>
          <w:sz w:val="24"/>
          <w:szCs w:val="24"/>
        </w:rPr>
        <w:t xml:space="preserve">. </w:t>
      </w:r>
      <w:r w:rsidRPr="00BB64C4">
        <w:rPr>
          <w:rStyle w:val="SubtleEmphasis"/>
          <w:rFonts w:ascii="Times New Roman" w:hAnsi="Times New Roman" w:cs="Times New Roman"/>
          <w:i w:val="0"/>
          <w:iCs w:val="0"/>
          <w:color w:val="auto"/>
          <w:sz w:val="24"/>
          <w:szCs w:val="24"/>
        </w:rPr>
        <w:t xml:space="preserve">Hal </w:t>
      </w:r>
      <w:proofErr w:type="spellStart"/>
      <w:r w:rsidRPr="00BB64C4">
        <w:rPr>
          <w:rStyle w:val="SubtleEmphasis"/>
          <w:rFonts w:ascii="Times New Roman" w:hAnsi="Times New Roman" w:cs="Times New Roman"/>
          <w:i w:val="0"/>
          <w:iCs w:val="0"/>
          <w:color w:val="auto"/>
          <w:sz w:val="24"/>
          <w:szCs w:val="24"/>
        </w:rPr>
        <w:t>ini</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sesuai</w:t>
      </w:r>
      <w:proofErr w:type="spellEnd"/>
      <w:r w:rsidRPr="00BB64C4">
        <w:rPr>
          <w:rStyle w:val="SubtleEmphasis"/>
          <w:rFonts w:ascii="Times New Roman" w:hAnsi="Times New Roman" w:cs="Times New Roman"/>
          <w:i w:val="0"/>
          <w:iCs w:val="0"/>
          <w:color w:val="auto"/>
          <w:sz w:val="24"/>
          <w:szCs w:val="24"/>
        </w:rPr>
        <w:t xml:space="preserve"> yang </w:t>
      </w:r>
      <w:proofErr w:type="spellStart"/>
      <w:r w:rsidRPr="00BB64C4">
        <w:rPr>
          <w:rStyle w:val="SubtleEmphasis"/>
          <w:rFonts w:ascii="Times New Roman" w:hAnsi="Times New Roman" w:cs="Times New Roman"/>
          <w:i w:val="0"/>
          <w:iCs w:val="0"/>
          <w:color w:val="auto"/>
          <w:sz w:val="24"/>
          <w:szCs w:val="24"/>
        </w:rPr>
        <w:t>dikatakan</w:t>
      </w:r>
      <w:proofErr w:type="spellEnd"/>
      <w:r w:rsidRPr="00BB64C4">
        <w:rPr>
          <w:rStyle w:val="SubtleEmphasis"/>
          <w:rFonts w:ascii="Times New Roman" w:hAnsi="Times New Roman" w:cs="Times New Roman"/>
          <w:i w:val="0"/>
          <w:iCs w:val="0"/>
          <w:color w:val="auto"/>
          <w:sz w:val="24"/>
          <w:szCs w:val="24"/>
        </w:rPr>
        <w:t xml:space="preserve"> cummings (2009) PGPR </w:t>
      </w:r>
      <w:proofErr w:type="spellStart"/>
      <w:r w:rsidRPr="00BB64C4">
        <w:rPr>
          <w:rStyle w:val="SubtleEmphasis"/>
          <w:rFonts w:ascii="Times New Roman" w:hAnsi="Times New Roman" w:cs="Times New Roman"/>
          <w:i w:val="0"/>
          <w:iCs w:val="0"/>
          <w:color w:val="auto"/>
          <w:sz w:val="24"/>
          <w:szCs w:val="24"/>
        </w:rPr>
        <w:t>dapat</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membantu</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dalam</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menyediakan</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unsur</w:t>
      </w:r>
      <w:proofErr w:type="spellEnd"/>
      <w:r w:rsidRPr="00BB64C4">
        <w:rPr>
          <w:rStyle w:val="SubtleEmphasis"/>
          <w:rFonts w:ascii="Times New Roman" w:hAnsi="Times New Roman" w:cs="Times New Roman"/>
          <w:i w:val="0"/>
          <w:iCs w:val="0"/>
          <w:color w:val="auto"/>
          <w:sz w:val="24"/>
          <w:szCs w:val="24"/>
        </w:rPr>
        <w:t xml:space="preserve"> N </w:t>
      </w:r>
      <w:proofErr w:type="spellStart"/>
      <w:r w:rsidRPr="00BB64C4">
        <w:rPr>
          <w:rStyle w:val="SubtleEmphasis"/>
          <w:rFonts w:ascii="Times New Roman" w:hAnsi="Times New Roman" w:cs="Times New Roman"/>
          <w:i w:val="0"/>
          <w:iCs w:val="0"/>
          <w:color w:val="auto"/>
          <w:sz w:val="24"/>
          <w:szCs w:val="24"/>
        </w:rPr>
        <w:t>bagi</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tanaman</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dengan</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cara</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memfisasi</w:t>
      </w:r>
      <w:proofErr w:type="spellEnd"/>
      <w:r w:rsidRPr="00BB64C4">
        <w:rPr>
          <w:rStyle w:val="SubtleEmphasis"/>
          <w:rFonts w:ascii="Times New Roman" w:hAnsi="Times New Roman" w:cs="Times New Roman"/>
          <w:i w:val="0"/>
          <w:iCs w:val="0"/>
          <w:color w:val="auto"/>
          <w:sz w:val="24"/>
          <w:szCs w:val="24"/>
        </w:rPr>
        <w:t xml:space="preserve"> N2 </w:t>
      </w:r>
      <w:proofErr w:type="spellStart"/>
      <w:r w:rsidRPr="00BB64C4">
        <w:rPr>
          <w:rStyle w:val="SubtleEmphasis"/>
          <w:rFonts w:ascii="Times New Roman" w:hAnsi="Times New Roman" w:cs="Times New Roman"/>
          <w:i w:val="0"/>
          <w:iCs w:val="0"/>
          <w:color w:val="auto"/>
          <w:sz w:val="24"/>
          <w:szCs w:val="24"/>
        </w:rPr>
        <w:t>dari</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udara</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sehingga</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tersedia</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bagi</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tanaman</w:t>
      </w:r>
      <w:proofErr w:type="spellEnd"/>
      <w:r w:rsidR="00B943A7" w:rsidRPr="00BB64C4">
        <w:rPr>
          <w:rStyle w:val="SubtleEmphasis"/>
          <w:rFonts w:ascii="Times New Roman" w:hAnsi="Times New Roman" w:cs="Times New Roman"/>
          <w:i w:val="0"/>
          <w:iCs w:val="0"/>
          <w:color w:val="auto"/>
          <w:sz w:val="24"/>
          <w:szCs w:val="24"/>
        </w:rPr>
        <w:t>.</w:t>
      </w:r>
    </w:p>
    <w:p w14:paraId="050C67BD" w14:textId="77777777" w:rsidR="00801EDF" w:rsidRPr="00BB64C4" w:rsidRDefault="00801EDF" w:rsidP="00BB64C4">
      <w:pPr>
        <w:spacing w:after="0" w:line="240" w:lineRule="auto"/>
        <w:ind w:right="18" w:firstLine="709"/>
        <w:jc w:val="both"/>
        <w:rPr>
          <w:rFonts w:ascii="Times New Roman" w:hAnsi="Times New Roman" w:cs="Times New Roman"/>
          <w:sz w:val="24"/>
          <w:szCs w:val="24"/>
        </w:rPr>
      </w:pPr>
      <w:r w:rsidRPr="00BB64C4">
        <w:rPr>
          <w:rFonts w:ascii="Times New Roman" w:hAnsi="Times New Roman" w:cs="Times New Roman"/>
          <w:sz w:val="24"/>
          <w:szCs w:val="24"/>
        </w:rPr>
        <w:t xml:space="preserve">Hasil </w:t>
      </w:r>
      <w:proofErr w:type="spellStart"/>
      <w:r w:rsidRPr="00BB64C4">
        <w:rPr>
          <w:rFonts w:ascii="Times New Roman" w:hAnsi="Times New Roman" w:cs="Times New Roman"/>
          <w:sz w:val="24"/>
          <w:szCs w:val="24"/>
        </w:rPr>
        <w:t>sidik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ragam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menunjukkan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tabel</w:t>
      </w:r>
      <w:proofErr w:type="spellEnd"/>
      <w:r w:rsidRPr="00BB64C4">
        <w:rPr>
          <w:rFonts w:ascii="Times New Roman" w:hAnsi="Times New Roman" w:cs="Times New Roman"/>
          <w:sz w:val="24"/>
          <w:szCs w:val="24"/>
        </w:rPr>
        <w:t xml:space="preserve"> 5) </w:t>
      </w:r>
      <w:proofErr w:type="spellStart"/>
      <w:r w:rsidRPr="00BB64C4">
        <w:rPr>
          <w:rFonts w:ascii="Times New Roman" w:hAnsi="Times New Roman" w:cs="Times New Roman"/>
          <w:sz w:val="24"/>
          <w:szCs w:val="24"/>
        </w:rPr>
        <w:t>menunjukkan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bahwa</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variabel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bobot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kering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brangkasan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beda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nyata</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semua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perlakuan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Walaupun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beda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nyata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secara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statistik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terlihat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bahwa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penggunaan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konsentrasi</w:t>
      </w:r>
      <w:proofErr w:type="spellEnd"/>
      <w:r w:rsidRPr="00BB64C4">
        <w:rPr>
          <w:rFonts w:ascii="Times New Roman" w:hAnsi="Times New Roman" w:cs="Times New Roman"/>
          <w:sz w:val="24"/>
          <w:szCs w:val="24"/>
        </w:rPr>
        <w:t xml:space="preserve"> 25ml/L </w:t>
      </w:r>
      <w:proofErr w:type="spellStart"/>
      <w:r w:rsidRPr="00BB64C4">
        <w:rPr>
          <w:rFonts w:ascii="Times New Roman" w:hAnsi="Times New Roman" w:cs="Times New Roman"/>
          <w:sz w:val="24"/>
          <w:szCs w:val="24"/>
        </w:rPr>
        <w:t>dimana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bobot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lebih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tingga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jika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dibandingkan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penggunaan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konsentrasi</w:t>
      </w:r>
      <w:proofErr w:type="spellEnd"/>
      <w:r w:rsidRPr="00BB64C4">
        <w:rPr>
          <w:rFonts w:ascii="Times New Roman" w:hAnsi="Times New Roman" w:cs="Times New Roman"/>
          <w:sz w:val="24"/>
          <w:szCs w:val="24"/>
        </w:rPr>
        <w:t xml:space="preserve"> 20ml/L, 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konsentrasi</w:t>
      </w:r>
      <w:proofErr w:type="spellEnd"/>
      <w:r w:rsidRPr="00BB64C4">
        <w:rPr>
          <w:rFonts w:ascii="Times New Roman" w:hAnsi="Times New Roman" w:cs="Times New Roman"/>
          <w:sz w:val="24"/>
          <w:szCs w:val="24"/>
        </w:rPr>
        <w:t xml:space="preserve"> 15ml/L, dan juga </w:t>
      </w:r>
      <w:proofErr w:type="spellStart"/>
      <w:r w:rsidRPr="00BB64C4">
        <w:rPr>
          <w:rFonts w:ascii="Times New Roman" w:hAnsi="Times New Roman" w:cs="Times New Roman"/>
          <w:sz w:val="24"/>
          <w:szCs w:val="24"/>
        </w:rPr>
        <w:t>tanpa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penggunaan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kontrol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dimana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hasilnya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lebih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rendah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kering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merupakan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akibat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efisiensi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penyerapan</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pemanfaatan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radiasi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matahari</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tersedia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sepanjang</w:t>
      </w:r>
      <w:proofErr w:type="spellEnd"/>
      <w:r w:rsidRPr="00BB64C4">
        <w:rPr>
          <w:rFonts w:ascii="Times New Roman" w:hAnsi="Times New Roman" w:cs="Times New Roman"/>
          <w:sz w:val="24"/>
          <w:szCs w:val="24"/>
        </w:rPr>
        <w:t xml:space="preserve"> masa </w:t>
      </w:r>
      <w:proofErr w:type="spellStart"/>
      <w:r w:rsidRPr="00BB64C4">
        <w:rPr>
          <w:rFonts w:ascii="Times New Roman" w:hAnsi="Times New Roman" w:cs="Times New Roman"/>
          <w:sz w:val="24"/>
          <w:szCs w:val="24"/>
        </w:rPr>
        <w:t>pertanaman</w:t>
      </w:r>
      <w:proofErr w:type="spellEnd"/>
      <w:r w:rsidRPr="00BB64C4">
        <w:rPr>
          <w:rFonts w:ascii="Times New Roman" w:hAnsi="Times New Roman" w:cs="Times New Roman"/>
          <w:sz w:val="24"/>
          <w:szCs w:val="24"/>
        </w:rPr>
        <w:t xml:space="preserve"> oleh </w:t>
      </w:r>
      <w:proofErr w:type="spellStart"/>
      <w:r w:rsidRPr="00BB64C4">
        <w:rPr>
          <w:rFonts w:ascii="Times New Roman" w:hAnsi="Times New Roman" w:cs="Times New Roman"/>
          <w:sz w:val="24"/>
          <w:szCs w:val="24"/>
        </w:rPr>
        <w:t>tajuk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Kastono</w:t>
      </w:r>
      <w:proofErr w:type="spellEnd"/>
      <w:r w:rsidRPr="00BB64C4">
        <w:rPr>
          <w:rFonts w:ascii="Times New Roman" w:hAnsi="Times New Roman" w:cs="Times New Roman"/>
          <w:sz w:val="24"/>
          <w:szCs w:val="24"/>
        </w:rPr>
        <w:t xml:space="preserve">, et al., 2005). Adapun organ </w:t>
      </w:r>
      <w:proofErr w:type="spellStart"/>
      <w:r w:rsidRPr="00BB64C4">
        <w:rPr>
          <w:rFonts w:ascii="Times New Roman" w:hAnsi="Times New Roman" w:cs="Times New Roman"/>
          <w:sz w:val="24"/>
          <w:szCs w:val="24"/>
        </w:rPr>
        <w:t>utama</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menyerap</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radiasi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matahari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lebih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banyak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yaitu</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bagian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daun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Semakin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lastRenderedPageBreak/>
        <w:t>tinggi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nilai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bobot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kering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maka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kerja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fotosintesis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semakin</w:t>
      </w:r>
      <w:proofErr w:type="spellEnd"/>
      <w:r w:rsidRPr="00BB64C4">
        <w:rPr>
          <w:rFonts w:ascii="Times New Roman" w:hAnsi="Times New Roman" w:cs="Times New Roman"/>
          <w:sz w:val="24"/>
          <w:szCs w:val="24"/>
        </w:rPr>
        <w:t xml:space="preserve"> optimal. Nugroho (2011) </w:t>
      </w:r>
      <w:proofErr w:type="spellStart"/>
      <w:r w:rsidRPr="00BB64C4">
        <w:rPr>
          <w:rFonts w:ascii="Times New Roman" w:hAnsi="Times New Roman" w:cs="Times New Roman"/>
          <w:sz w:val="24"/>
          <w:szCs w:val="24"/>
        </w:rPr>
        <w:t>mengatakan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unsur</w:t>
      </w:r>
      <w:proofErr w:type="spellEnd"/>
      <w:r w:rsidRPr="00BB64C4">
        <w:rPr>
          <w:rFonts w:ascii="Times New Roman" w:hAnsi="Times New Roman" w:cs="Times New Roman"/>
          <w:sz w:val="24"/>
          <w:szCs w:val="24"/>
        </w:rPr>
        <w:t xml:space="preserve"> N yang </w:t>
      </w:r>
      <w:proofErr w:type="spellStart"/>
      <w:r w:rsidRPr="00BB64C4">
        <w:rPr>
          <w:rFonts w:ascii="Times New Roman" w:hAnsi="Times New Roman" w:cs="Times New Roman"/>
          <w:sz w:val="24"/>
          <w:szCs w:val="24"/>
        </w:rPr>
        <w:t>dibutuhkan</w:t>
      </w:r>
      <w:proofErr w:type="spellEnd"/>
      <w:r w:rsidRPr="00BB64C4">
        <w:rPr>
          <w:rFonts w:ascii="Times New Roman" w:hAnsi="Times New Roman" w:cs="Times New Roman"/>
          <w:sz w:val="24"/>
          <w:szCs w:val="24"/>
        </w:rPr>
        <w:t xml:space="preserve"> oleh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jumlah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banyak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digunakan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sepenuhnya</w:t>
      </w:r>
      <w:proofErr w:type="spellEnd"/>
      <w:r w:rsidRPr="00BB64C4">
        <w:rPr>
          <w:rFonts w:ascii="Times New Roman" w:hAnsi="Times New Roman" w:cs="Times New Roman"/>
          <w:sz w:val="24"/>
          <w:szCs w:val="24"/>
        </w:rPr>
        <w:t xml:space="preserve"> oleh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untuk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berfotosintesis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secara</w:t>
      </w:r>
      <w:proofErr w:type="spellEnd"/>
      <w:r w:rsidRPr="00BB64C4">
        <w:rPr>
          <w:rFonts w:ascii="Times New Roman" w:hAnsi="Times New Roman" w:cs="Times New Roman"/>
          <w:sz w:val="24"/>
          <w:szCs w:val="24"/>
        </w:rPr>
        <w:t xml:space="preserve"> optimal.</w:t>
      </w:r>
    </w:p>
    <w:p w14:paraId="47F4751B" w14:textId="77777777" w:rsidR="00801EDF" w:rsidRPr="00BB64C4" w:rsidRDefault="00801EDF" w:rsidP="00BB64C4">
      <w:pPr>
        <w:spacing w:after="0" w:line="240" w:lineRule="auto"/>
        <w:ind w:right="18" w:firstLine="709"/>
        <w:jc w:val="both"/>
        <w:rPr>
          <w:rStyle w:val="SubtleEmphasis"/>
          <w:rFonts w:ascii="Times New Roman" w:hAnsi="Times New Roman" w:cs="Times New Roman"/>
          <w:i w:val="0"/>
          <w:iCs w:val="0"/>
          <w:color w:val="auto"/>
          <w:sz w:val="24"/>
          <w:szCs w:val="24"/>
        </w:rPr>
      </w:pPr>
      <w:r w:rsidRPr="00BB64C4">
        <w:rPr>
          <w:rFonts w:ascii="Times New Roman" w:hAnsi="Times New Roman" w:cs="Times New Roman"/>
          <w:sz w:val="24"/>
          <w:szCs w:val="24"/>
        </w:rPr>
        <w:t xml:space="preserve">Hasil </w:t>
      </w:r>
      <w:proofErr w:type="spellStart"/>
      <w:r w:rsidRPr="00BB64C4">
        <w:rPr>
          <w:rFonts w:ascii="Times New Roman" w:hAnsi="Times New Roman" w:cs="Times New Roman"/>
          <w:sz w:val="24"/>
          <w:szCs w:val="24"/>
        </w:rPr>
        <w:t>sidik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ragam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menunjukkan</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tabel</w:t>
      </w:r>
      <w:proofErr w:type="spellEnd"/>
      <w:r w:rsidRPr="00BB64C4">
        <w:rPr>
          <w:rStyle w:val="SubtleEmphasis"/>
          <w:rFonts w:ascii="Times New Roman" w:hAnsi="Times New Roman" w:cs="Times New Roman"/>
          <w:i w:val="0"/>
          <w:iCs w:val="0"/>
          <w:color w:val="auto"/>
          <w:sz w:val="24"/>
          <w:szCs w:val="24"/>
        </w:rPr>
        <w:t xml:space="preserve"> 6) </w:t>
      </w:r>
      <w:proofErr w:type="spellStart"/>
      <w:r w:rsidRPr="00BB64C4">
        <w:rPr>
          <w:rStyle w:val="SubtleEmphasis"/>
          <w:rFonts w:ascii="Times New Roman" w:hAnsi="Times New Roman" w:cs="Times New Roman"/>
          <w:i w:val="0"/>
          <w:iCs w:val="0"/>
          <w:color w:val="auto"/>
          <w:sz w:val="24"/>
          <w:szCs w:val="24"/>
        </w:rPr>
        <w:t>menunjukkan</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tidak</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terdapat</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pengaruh</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nyata</w:t>
      </w:r>
      <w:proofErr w:type="spellEnd"/>
      <w:r w:rsidRPr="00BB64C4">
        <w:rPr>
          <w:rStyle w:val="SubtleEmphasis"/>
          <w:rFonts w:ascii="Times New Roman" w:hAnsi="Times New Roman" w:cs="Times New Roman"/>
          <w:i w:val="0"/>
          <w:iCs w:val="0"/>
          <w:color w:val="auto"/>
          <w:sz w:val="24"/>
          <w:szCs w:val="24"/>
        </w:rPr>
        <w:t xml:space="preserve"> pada </w:t>
      </w:r>
      <w:proofErr w:type="spellStart"/>
      <w:r w:rsidRPr="00BB64C4">
        <w:rPr>
          <w:rStyle w:val="SubtleEmphasis"/>
          <w:rFonts w:ascii="Times New Roman" w:hAnsi="Times New Roman" w:cs="Times New Roman"/>
          <w:i w:val="0"/>
          <w:iCs w:val="0"/>
          <w:color w:val="auto"/>
          <w:sz w:val="24"/>
          <w:szCs w:val="24"/>
        </w:rPr>
        <w:t>seluruh</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perlakuan</w:t>
      </w:r>
      <w:proofErr w:type="spellEnd"/>
      <w:r w:rsidRPr="00BB64C4">
        <w:rPr>
          <w:rStyle w:val="SubtleEmphasis"/>
          <w:rFonts w:ascii="Times New Roman" w:hAnsi="Times New Roman" w:cs="Times New Roman"/>
          <w:i w:val="0"/>
          <w:iCs w:val="0"/>
          <w:color w:val="auto"/>
          <w:sz w:val="24"/>
          <w:szCs w:val="24"/>
        </w:rPr>
        <w:t xml:space="preserve"> pada </w:t>
      </w:r>
      <w:proofErr w:type="spellStart"/>
      <w:r w:rsidRPr="00BB64C4">
        <w:rPr>
          <w:rStyle w:val="SubtleEmphasis"/>
          <w:rFonts w:ascii="Times New Roman" w:hAnsi="Times New Roman" w:cs="Times New Roman"/>
          <w:i w:val="0"/>
          <w:iCs w:val="0"/>
          <w:color w:val="auto"/>
          <w:sz w:val="24"/>
          <w:szCs w:val="24"/>
        </w:rPr>
        <w:t>variabel</w:t>
      </w:r>
      <w:proofErr w:type="spellEnd"/>
      <w:r w:rsidRPr="00BB64C4">
        <w:rPr>
          <w:rStyle w:val="SubtleEmphasis"/>
          <w:rFonts w:ascii="Times New Roman" w:hAnsi="Times New Roman" w:cs="Times New Roman"/>
          <w:i w:val="0"/>
          <w:iCs w:val="0"/>
          <w:color w:val="auto"/>
          <w:sz w:val="24"/>
          <w:szCs w:val="24"/>
        </w:rPr>
        <w:t xml:space="preserve"> volume </w:t>
      </w:r>
      <w:proofErr w:type="spellStart"/>
      <w:r w:rsidRPr="00BB64C4">
        <w:rPr>
          <w:rStyle w:val="SubtleEmphasis"/>
          <w:rFonts w:ascii="Times New Roman" w:hAnsi="Times New Roman" w:cs="Times New Roman"/>
          <w:i w:val="0"/>
          <w:iCs w:val="0"/>
          <w:color w:val="auto"/>
          <w:sz w:val="24"/>
          <w:szCs w:val="24"/>
        </w:rPr>
        <w:t>akar</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Fungsi</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biostimulant</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ini</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diakibatkan</w:t>
      </w:r>
      <w:proofErr w:type="spellEnd"/>
      <w:r w:rsidRPr="00BB64C4">
        <w:rPr>
          <w:rStyle w:val="SubtleEmphasis"/>
          <w:rFonts w:ascii="Times New Roman" w:hAnsi="Times New Roman" w:cs="Times New Roman"/>
          <w:i w:val="0"/>
          <w:iCs w:val="0"/>
          <w:color w:val="auto"/>
          <w:sz w:val="24"/>
          <w:szCs w:val="24"/>
        </w:rPr>
        <w:t xml:space="preserve"> oleh </w:t>
      </w:r>
      <w:proofErr w:type="spellStart"/>
      <w:r w:rsidRPr="00BB64C4">
        <w:rPr>
          <w:rStyle w:val="SubtleEmphasis"/>
          <w:rFonts w:ascii="Times New Roman" w:hAnsi="Times New Roman" w:cs="Times New Roman"/>
          <w:i w:val="0"/>
          <w:iCs w:val="0"/>
          <w:color w:val="auto"/>
          <w:sz w:val="24"/>
          <w:szCs w:val="24"/>
        </w:rPr>
        <w:t>adanya</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produksi</w:t>
      </w:r>
      <w:proofErr w:type="spellEnd"/>
      <w:r w:rsidRPr="00BB64C4">
        <w:rPr>
          <w:rStyle w:val="SubtleEmphasis"/>
          <w:rFonts w:ascii="Times New Roman" w:hAnsi="Times New Roman" w:cs="Times New Roman"/>
          <w:i w:val="0"/>
          <w:iCs w:val="0"/>
          <w:color w:val="auto"/>
          <w:sz w:val="24"/>
          <w:szCs w:val="24"/>
        </w:rPr>
        <w:t xml:space="preserve"> salah </w:t>
      </w:r>
      <w:proofErr w:type="spellStart"/>
      <w:r w:rsidRPr="00BB64C4">
        <w:rPr>
          <w:rStyle w:val="SubtleEmphasis"/>
          <w:rFonts w:ascii="Times New Roman" w:hAnsi="Times New Roman" w:cs="Times New Roman"/>
          <w:i w:val="0"/>
          <w:iCs w:val="0"/>
          <w:color w:val="auto"/>
          <w:sz w:val="24"/>
          <w:szCs w:val="24"/>
        </w:rPr>
        <w:t>satu</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hormon</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yaitu</w:t>
      </w:r>
      <w:proofErr w:type="spellEnd"/>
      <w:r w:rsidRPr="00BB64C4">
        <w:rPr>
          <w:rStyle w:val="SubtleEmphasis"/>
          <w:rFonts w:ascii="Times New Roman" w:hAnsi="Times New Roman" w:cs="Times New Roman"/>
          <w:i w:val="0"/>
          <w:iCs w:val="0"/>
          <w:color w:val="auto"/>
          <w:sz w:val="24"/>
          <w:szCs w:val="24"/>
        </w:rPr>
        <w:t xml:space="preserve"> IAA (indole acetic acid) (</w:t>
      </w:r>
      <w:proofErr w:type="spellStart"/>
      <w:r w:rsidRPr="00BB64C4">
        <w:rPr>
          <w:rStyle w:val="SubtleEmphasis"/>
          <w:rFonts w:ascii="Times New Roman" w:hAnsi="Times New Roman" w:cs="Times New Roman"/>
          <w:i w:val="0"/>
          <w:iCs w:val="0"/>
          <w:color w:val="auto"/>
          <w:sz w:val="24"/>
          <w:szCs w:val="24"/>
        </w:rPr>
        <w:t>Aiman</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dkk</w:t>
      </w:r>
      <w:proofErr w:type="spellEnd"/>
      <w:r w:rsidRPr="00BB64C4">
        <w:rPr>
          <w:rStyle w:val="SubtleEmphasis"/>
          <w:rFonts w:ascii="Times New Roman" w:hAnsi="Times New Roman" w:cs="Times New Roman"/>
          <w:i w:val="0"/>
          <w:iCs w:val="0"/>
          <w:color w:val="auto"/>
          <w:sz w:val="24"/>
          <w:szCs w:val="24"/>
        </w:rPr>
        <w:t xml:space="preserve">., 2013) </w:t>
      </w:r>
      <w:proofErr w:type="spellStart"/>
      <w:r w:rsidRPr="00BB64C4">
        <w:rPr>
          <w:rStyle w:val="SubtleEmphasis"/>
          <w:rFonts w:ascii="Times New Roman" w:hAnsi="Times New Roman" w:cs="Times New Roman"/>
          <w:i w:val="0"/>
          <w:iCs w:val="0"/>
          <w:color w:val="auto"/>
          <w:sz w:val="24"/>
          <w:szCs w:val="24"/>
        </w:rPr>
        <w:t>sebagai</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senyawa</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alami</w:t>
      </w:r>
      <w:proofErr w:type="spellEnd"/>
      <w:r w:rsidRPr="00BB64C4">
        <w:rPr>
          <w:rStyle w:val="SubtleEmphasis"/>
          <w:rFonts w:ascii="Times New Roman" w:hAnsi="Times New Roman" w:cs="Times New Roman"/>
          <w:i w:val="0"/>
          <w:iCs w:val="0"/>
          <w:color w:val="auto"/>
          <w:sz w:val="24"/>
          <w:szCs w:val="24"/>
        </w:rPr>
        <w:t xml:space="preserve"> yang </w:t>
      </w:r>
      <w:proofErr w:type="spellStart"/>
      <w:r w:rsidRPr="00BB64C4">
        <w:rPr>
          <w:rStyle w:val="SubtleEmphasis"/>
          <w:rFonts w:ascii="Times New Roman" w:hAnsi="Times New Roman" w:cs="Times New Roman"/>
          <w:i w:val="0"/>
          <w:iCs w:val="0"/>
          <w:color w:val="auto"/>
          <w:sz w:val="24"/>
          <w:szCs w:val="24"/>
        </w:rPr>
        <w:t>berperan</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dalam</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pembelahan</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sel</w:t>
      </w:r>
      <w:proofErr w:type="spellEnd"/>
      <w:r w:rsidRPr="00BB64C4">
        <w:rPr>
          <w:rStyle w:val="SubtleEmphasis"/>
          <w:rFonts w:ascii="Times New Roman" w:hAnsi="Times New Roman" w:cs="Times New Roman"/>
          <w:i w:val="0"/>
          <w:iCs w:val="0"/>
          <w:color w:val="auto"/>
          <w:sz w:val="24"/>
          <w:szCs w:val="24"/>
        </w:rPr>
        <w:t xml:space="preserve"> dan </w:t>
      </w:r>
      <w:proofErr w:type="spellStart"/>
      <w:r w:rsidRPr="00BB64C4">
        <w:rPr>
          <w:rStyle w:val="SubtleEmphasis"/>
          <w:rFonts w:ascii="Times New Roman" w:hAnsi="Times New Roman" w:cs="Times New Roman"/>
          <w:i w:val="0"/>
          <w:iCs w:val="0"/>
          <w:color w:val="auto"/>
          <w:sz w:val="24"/>
          <w:szCs w:val="24"/>
        </w:rPr>
        <w:t>mendorong</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pembentukan</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akar</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adventif</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Tetapi</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dalam</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penelitian</w:t>
      </w:r>
      <w:proofErr w:type="spellEnd"/>
      <w:r w:rsidRPr="00BB64C4">
        <w:rPr>
          <w:rStyle w:val="SubtleEmphasis"/>
          <w:rFonts w:ascii="Times New Roman" w:hAnsi="Times New Roman" w:cs="Times New Roman"/>
          <w:i w:val="0"/>
          <w:iCs w:val="0"/>
          <w:color w:val="auto"/>
          <w:sz w:val="24"/>
          <w:szCs w:val="24"/>
        </w:rPr>
        <w:t xml:space="preserve"> yang </w:t>
      </w:r>
      <w:proofErr w:type="spellStart"/>
      <w:r w:rsidRPr="00BB64C4">
        <w:rPr>
          <w:rStyle w:val="SubtleEmphasis"/>
          <w:rFonts w:ascii="Times New Roman" w:hAnsi="Times New Roman" w:cs="Times New Roman"/>
          <w:i w:val="0"/>
          <w:iCs w:val="0"/>
          <w:color w:val="auto"/>
          <w:sz w:val="24"/>
          <w:szCs w:val="24"/>
        </w:rPr>
        <w:t>telah</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dilakukan</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belum</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mampu</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memberikan</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pengaruh</w:t>
      </w:r>
      <w:proofErr w:type="spellEnd"/>
      <w:r w:rsidRPr="00BB64C4">
        <w:rPr>
          <w:rStyle w:val="SubtleEmphasis"/>
          <w:rFonts w:ascii="Times New Roman" w:hAnsi="Times New Roman" w:cs="Times New Roman"/>
          <w:i w:val="0"/>
          <w:iCs w:val="0"/>
          <w:color w:val="auto"/>
          <w:sz w:val="24"/>
          <w:szCs w:val="24"/>
        </w:rPr>
        <w:t xml:space="preserve"> pada </w:t>
      </w:r>
      <w:proofErr w:type="spellStart"/>
      <w:r w:rsidRPr="00BB64C4">
        <w:rPr>
          <w:rStyle w:val="SubtleEmphasis"/>
          <w:rFonts w:ascii="Times New Roman" w:hAnsi="Times New Roman" w:cs="Times New Roman"/>
          <w:i w:val="0"/>
          <w:iCs w:val="0"/>
          <w:color w:val="auto"/>
          <w:sz w:val="24"/>
          <w:szCs w:val="24"/>
        </w:rPr>
        <w:t>perlakuan</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dikarenakan</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senyawa</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alami</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belum</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dapat</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berperan</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dalam</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pembelahan</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sel</w:t>
      </w:r>
      <w:proofErr w:type="spellEnd"/>
      <w:r w:rsidRPr="00BB64C4">
        <w:rPr>
          <w:rStyle w:val="SubtleEmphasis"/>
          <w:rFonts w:ascii="Times New Roman" w:hAnsi="Times New Roman" w:cs="Times New Roman"/>
          <w:i w:val="0"/>
          <w:iCs w:val="0"/>
          <w:color w:val="auto"/>
          <w:sz w:val="24"/>
          <w:szCs w:val="24"/>
        </w:rPr>
        <w:t xml:space="preserve"> dan </w:t>
      </w:r>
      <w:proofErr w:type="spellStart"/>
      <w:r w:rsidRPr="00BB64C4">
        <w:rPr>
          <w:rStyle w:val="SubtleEmphasis"/>
          <w:rFonts w:ascii="Times New Roman" w:hAnsi="Times New Roman" w:cs="Times New Roman"/>
          <w:i w:val="0"/>
          <w:iCs w:val="0"/>
          <w:color w:val="auto"/>
          <w:sz w:val="24"/>
          <w:szCs w:val="24"/>
        </w:rPr>
        <w:t>mendorong</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pembentukan</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akar</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adventif</w:t>
      </w:r>
      <w:proofErr w:type="spellEnd"/>
      <w:r w:rsidRPr="00BB64C4">
        <w:rPr>
          <w:rStyle w:val="SubtleEmphasis"/>
          <w:rFonts w:ascii="Times New Roman" w:hAnsi="Times New Roman" w:cs="Times New Roman"/>
          <w:i w:val="0"/>
          <w:iCs w:val="0"/>
          <w:color w:val="auto"/>
          <w:sz w:val="24"/>
          <w:szCs w:val="24"/>
        </w:rPr>
        <w:t>.</w:t>
      </w:r>
    </w:p>
    <w:p w14:paraId="083D7689" w14:textId="4F772720" w:rsidR="00801EDF" w:rsidRPr="00BB64C4" w:rsidRDefault="00801EDF" w:rsidP="00BB64C4">
      <w:pPr>
        <w:spacing w:line="240" w:lineRule="auto"/>
        <w:ind w:firstLine="720"/>
        <w:jc w:val="both"/>
        <w:rPr>
          <w:rFonts w:ascii="Times New Roman" w:hAnsi="Times New Roman" w:cs="Times New Roman"/>
          <w:sz w:val="24"/>
          <w:szCs w:val="24"/>
        </w:rPr>
      </w:pPr>
      <w:r w:rsidRPr="00BB64C4">
        <w:rPr>
          <w:rFonts w:ascii="Times New Roman" w:hAnsi="Times New Roman" w:cs="Times New Roman"/>
          <w:sz w:val="24"/>
          <w:szCs w:val="24"/>
        </w:rPr>
        <w:t xml:space="preserve">Hasil </w:t>
      </w:r>
      <w:proofErr w:type="spellStart"/>
      <w:r w:rsidRPr="00BB64C4">
        <w:rPr>
          <w:rFonts w:ascii="Times New Roman" w:hAnsi="Times New Roman" w:cs="Times New Roman"/>
          <w:sz w:val="24"/>
          <w:szCs w:val="24"/>
        </w:rPr>
        <w:t>sidik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ragam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tabel</w:t>
      </w:r>
      <w:proofErr w:type="spellEnd"/>
      <w:r w:rsidRPr="00BB64C4">
        <w:rPr>
          <w:rFonts w:ascii="Times New Roman" w:hAnsi="Times New Roman" w:cs="Times New Roman"/>
          <w:sz w:val="24"/>
          <w:szCs w:val="24"/>
        </w:rPr>
        <w:t xml:space="preserve"> 7) </w:t>
      </w:r>
      <w:proofErr w:type="spellStart"/>
      <w:r w:rsidRPr="00BB64C4">
        <w:rPr>
          <w:rFonts w:ascii="Times New Roman" w:hAnsi="Times New Roman" w:cs="Times New Roman"/>
          <w:sz w:val="24"/>
          <w:szCs w:val="24"/>
        </w:rPr>
        <w:t>menunjukkan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bahwa</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panen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pertama</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kedua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beda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nyata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antar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perlakuan</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variabel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jumlah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polong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hal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ini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diduga</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awal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berbunga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berbunga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bersamaan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sehingga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mempengaruhi</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jumlah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polong</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panen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w:t>
      </w:r>
      <w:proofErr w:type="spellEnd"/>
      <w:r w:rsidRPr="00BB64C4">
        <w:rPr>
          <w:rFonts w:ascii="Times New Roman" w:hAnsi="Times New Roman" w:cs="Times New Roman"/>
          <w:sz w:val="24"/>
          <w:szCs w:val="24"/>
        </w:rPr>
        <w:t xml:space="preserve"> 3</w:t>
      </w:r>
      <w:r w:rsidR="00D306CA" w:rsidRPr="00BB64C4">
        <w:rPr>
          <w:rFonts w:ascii="Times New Roman" w:hAnsi="Times New Roman" w:cs="Times New Roman"/>
          <w:sz w:val="24"/>
          <w:szCs w:val="24"/>
        </w:rPr>
        <w:t xml:space="preserve">, 4, dan 5 </w:t>
      </w:r>
      <w:proofErr w:type="spellStart"/>
      <w:r w:rsidR="00D306CA" w:rsidRPr="00BB64C4">
        <w:rPr>
          <w:rFonts w:ascii="Times New Roman" w:hAnsi="Times New Roman" w:cs="Times New Roman"/>
          <w:sz w:val="24"/>
          <w:szCs w:val="24"/>
        </w:rPr>
        <w:t>terdapat</w:t>
      </w:r>
      <w:proofErr w:type="spellEnd"/>
      <w:r w:rsidR="00D306CA" w:rsidRPr="00BB64C4">
        <w:rPr>
          <w:rFonts w:ascii="Times New Roman" w:hAnsi="Times New Roman" w:cs="Times New Roman"/>
          <w:sz w:val="24"/>
          <w:szCs w:val="24"/>
        </w:rPr>
        <w:t xml:space="preserve"> </w:t>
      </w:r>
      <w:proofErr w:type="spellStart"/>
      <w:r w:rsidR="00D306CA" w:rsidRPr="00BB64C4">
        <w:rPr>
          <w:rFonts w:ascii="Times New Roman" w:hAnsi="Times New Roman" w:cs="Times New Roman"/>
          <w:sz w:val="24"/>
          <w:szCs w:val="24"/>
        </w:rPr>
        <w:t>beda</w:t>
      </w:r>
      <w:proofErr w:type="spellEnd"/>
      <w:r w:rsidR="00D306CA" w:rsidRPr="00BB64C4">
        <w:rPr>
          <w:rFonts w:ascii="Times New Roman" w:hAnsi="Times New Roman" w:cs="Times New Roman"/>
          <w:sz w:val="24"/>
          <w:szCs w:val="24"/>
        </w:rPr>
        <w:t xml:space="preserve"> </w:t>
      </w:r>
      <w:proofErr w:type="spellStart"/>
      <w:r w:rsidR="00D306CA" w:rsidRPr="00BB64C4">
        <w:rPr>
          <w:rFonts w:ascii="Times New Roman" w:hAnsi="Times New Roman" w:cs="Times New Roman"/>
          <w:sz w:val="24"/>
          <w:szCs w:val="24"/>
        </w:rPr>
        <w:t>nyata</w:t>
      </w:r>
      <w:proofErr w:type="spellEnd"/>
      <w:r w:rsidR="00D306CA" w:rsidRPr="00BB64C4">
        <w:rPr>
          <w:rFonts w:ascii="Times New Roman" w:hAnsi="Times New Roman" w:cs="Times New Roman"/>
          <w:sz w:val="24"/>
          <w:szCs w:val="24"/>
        </w:rPr>
        <w:t xml:space="preserve"> </w:t>
      </w:r>
      <w:proofErr w:type="spellStart"/>
      <w:r w:rsidR="00D306CA" w:rsidRPr="00BB64C4">
        <w:rPr>
          <w:rFonts w:ascii="Times New Roman" w:hAnsi="Times New Roman" w:cs="Times New Roman"/>
          <w:sz w:val="24"/>
          <w:szCs w:val="24"/>
        </w:rPr>
        <w:t>antar</w:t>
      </w:r>
      <w:proofErr w:type="spellEnd"/>
      <w:r w:rsidR="00D306CA" w:rsidRPr="00BB64C4">
        <w:rPr>
          <w:rFonts w:ascii="Times New Roman" w:hAnsi="Times New Roman" w:cs="Times New Roman"/>
          <w:sz w:val="24"/>
          <w:szCs w:val="24"/>
        </w:rPr>
        <w:t xml:space="preserve"> </w:t>
      </w:r>
      <w:proofErr w:type="spellStart"/>
      <w:r w:rsidR="00D306CA" w:rsidRPr="00BB64C4">
        <w:rPr>
          <w:rFonts w:ascii="Times New Roman" w:hAnsi="Times New Roman" w:cs="Times New Roman"/>
          <w:sz w:val="24"/>
          <w:szCs w:val="24"/>
        </w:rPr>
        <w:t>perlakuan</w:t>
      </w:r>
      <w:proofErr w:type="spellEnd"/>
      <w:r w:rsidR="00D306CA" w:rsidRPr="00BB64C4">
        <w:rPr>
          <w:rFonts w:ascii="Times New Roman" w:hAnsi="Times New Roman" w:cs="Times New Roman"/>
          <w:sz w:val="24"/>
          <w:szCs w:val="24"/>
        </w:rPr>
        <w:t>.</w:t>
      </w:r>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terlihat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bahwa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penggunaan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meningkatkan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jumlah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polong</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dimana</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menggunakan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jika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dibandingkan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tanpa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penggunaan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kontrol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hasilnya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lebih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rendah</w:t>
      </w:r>
      <w:proofErr w:type="spellEnd"/>
      <w:r w:rsidRPr="00BB64C4">
        <w:rPr>
          <w:rFonts w:ascii="Times New Roman" w:hAnsi="Times New Roman" w:cs="Times New Roman"/>
          <w:sz w:val="24"/>
          <w:szCs w:val="24"/>
        </w:rPr>
        <w:t xml:space="preserve">. </w:t>
      </w:r>
      <w:proofErr w:type="spellStart"/>
      <w:r w:rsidRPr="00BB64C4">
        <w:rPr>
          <w:rStyle w:val="SubtleEmphasis"/>
          <w:rFonts w:ascii="Times New Roman" w:hAnsi="Times New Roman" w:cs="Times New Roman"/>
          <w:i w:val="0"/>
          <w:iCs w:val="0"/>
          <w:color w:val="auto"/>
          <w:sz w:val="24"/>
          <w:szCs w:val="24"/>
        </w:rPr>
        <w:t>Harmoko</w:t>
      </w:r>
      <w:proofErr w:type="spellEnd"/>
      <w:r w:rsidRPr="00BB64C4">
        <w:rPr>
          <w:rStyle w:val="SubtleEmphasis"/>
          <w:rFonts w:ascii="Times New Roman" w:hAnsi="Times New Roman" w:cs="Times New Roman"/>
          <w:i w:val="0"/>
          <w:iCs w:val="0"/>
          <w:color w:val="auto"/>
          <w:sz w:val="24"/>
          <w:szCs w:val="24"/>
        </w:rPr>
        <w:t xml:space="preserve"> (2014), </w:t>
      </w:r>
      <w:proofErr w:type="spellStart"/>
      <w:r w:rsidRPr="00BB64C4">
        <w:rPr>
          <w:rStyle w:val="SubtleEmphasis"/>
          <w:rFonts w:ascii="Times New Roman" w:hAnsi="Times New Roman" w:cs="Times New Roman"/>
          <w:i w:val="0"/>
          <w:iCs w:val="0"/>
          <w:color w:val="auto"/>
          <w:sz w:val="24"/>
          <w:szCs w:val="24"/>
        </w:rPr>
        <w:t>menyatakan</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pemberian</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lastRenderedPageBreak/>
        <w:t>bakteri</w:t>
      </w:r>
      <w:proofErr w:type="spellEnd"/>
      <w:r w:rsidRPr="00BB64C4">
        <w:rPr>
          <w:rStyle w:val="SubtleEmphasis"/>
          <w:rFonts w:ascii="Times New Roman" w:hAnsi="Times New Roman" w:cs="Times New Roman"/>
          <w:i w:val="0"/>
          <w:iCs w:val="0"/>
          <w:color w:val="auto"/>
          <w:sz w:val="24"/>
          <w:szCs w:val="24"/>
        </w:rPr>
        <w:t xml:space="preserve"> PGPR </w:t>
      </w:r>
      <w:proofErr w:type="spellStart"/>
      <w:r w:rsidRPr="00BB64C4">
        <w:rPr>
          <w:rStyle w:val="SubtleEmphasis"/>
          <w:rFonts w:ascii="Times New Roman" w:hAnsi="Times New Roman" w:cs="Times New Roman"/>
          <w:i w:val="0"/>
          <w:iCs w:val="0"/>
          <w:color w:val="auto"/>
          <w:sz w:val="24"/>
          <w:szCs w:val="24"/>
        </w:rPr>
        <w:t>memberikan</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pengaruh</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terhadap</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bobot</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biji</w:t>
      </w:r>
      <w:proofErr w:type="spellEnd"/>
      <w:r w:rsidRPr="00BB64C4">
        <w:rPr>
          <w:rStyle w:val="SubtleEmphasis"/>
          <w:rFonts w:ascii="Times New Roman" w:hAnsi="Times New Roman" w:cs="Times New Roman"/>
          <w:i w:val="0"/>
          <w:iCs w:val="0"/>
          <w:color w:val="auto"/>
          <w:sz w:val="24"/>
          <w:szCs w:val="24"/>
        </w:rPr>
        <w:t xml:space="preserve"> per </w:t>
      </w:r>
      <w:proofErr w:type="spellStart"/>
      <w:r w:rsidRPr="00BB64C4">
        <w:rPr>
          <w:rStyle w:val="SubtleEmphasis"/>
          <w:rFonts w:ascii="Times New Roman" w:hAnsi="Times New Roman" w:cs="Times New Roman"/>
          <w:i w:val="0"/>
          <w:iCs w:val="0"/>
          <w:color w:val="auto"/>
          <w:sz w:val="24"/>
          <w:szCs w:val="24"/>
        </w:rPr>
        <w:t>tanaman</w:t>
      </w:r>
      <w:proofErr w:type="spellEnd"/>
      <w:r w:rsidRPr="00BB64C4">
        <w:rPr>
          <w:rStyle w:val="SubtleEmphasis"/>
          <w:rFonts w:ascii="Times New Roman" w:hAnsi="Times New Roman" w:cs="Times New Roman"/>
          <w:i w:val="0"/>
          <w:iCs w:val="0"/>
          <w:color w:val="auto"/>
          <w:sz w:val="24"/>
          <w:szCs w:val="24"/>
        </w:rPr>
        <w:t xml:space="preserve"> dan </w:t>
      </w:r>
      <w:proofErr w:type="spellStart"/>
      <w:r w:rsidRPr="00BB64C4">
        <w:rPr>
          <w:rStyle w:val="SubtleEmphasis"/>
          <w:rFonts w:ascii="Times New Roman" w:hAnsi="Times New Roman" w:cs="Times New Roman"/>
          <w:i w:val="0"/>
          <w:iCs w:val="0"/>
          <w:color w:val="auto"/>
          <w:sz w:val="24"/>
          <w:szCs w:val="24"/>
        </w:rPr>
        <w:t>jumlah</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polong</w:t>
      </w:r>
      <w:proofErr w:type="spellEnd"/>
      <w:r w:rsidRPr="00BB64C4">
        <w:rPr>
          <w:rStyle w:val="SubtleEmphasis"/>
          <w:rFonts w:ascii="Times New Roman" w:hAnsi="Times New Roman" w:cs="Times New Roman"/>
          <w:i w:val="0"/>
          <w:iCs w:val="0"/>
          <w:color w:val="auto"/>
          <w:sz w:val="24"/>
          <w:szCs w:val="24"/>
        </w:rPr>
        <w:t xml:space="preserve"> pada </w:t>
      </w:r>
      <w:proofErr w:type="spellStart"/>
      <w:r w:rsidRPr="00BB64C4">
        <w:rPr>
          <w:rStyle w:val="SubtleEmphasis"/>
          <w:rFonts w:ascii="Times New Roman" w:hAnsi="Times New Roman" w:cs="Times New Roman"/>
          <w:i w:val="0"/>
          <w:iCs w:val="0"/>
          <w:color w:val="auto"/>
          <w:sz w:val="24"/>
          <w:szCs w:val="24"/>
        </w:rPr>
        <w:t>tanaman</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Style w:val="SubtleEmphasis"/>
          <w:rFonts w:ascii="Times New Roman" w:hAnsi="Times New Roman" w:cs="Times New Roman"/>
          <w:i w:val="0"/>
          <w:iCs w:val="0"/>
          <w:color w:val="auto"/>
          <w:sz w:val="24"/>
          <w:szCs w:val="24"/>
        </w:rPr>
        <w:t>buncis</w:t>
      </w:r>
      <w:proofErr w:type="spellEnd"/>
      <w:r w:rsidRPr="00BB64C4">
        <w:rPr>
          <w:rStyle w:val="SubtleEmphasis"/>
          <w:rFonts w:ascii="Times New Roman" w:hAnsi="Times New Roman" w:cs="Times New Roman"/>
          <w:i w:val="0"/>
          <w:iCs w:val="0"/>
          <w:color w:val="auto"/>
          <w:sz w:val="24"/>
          <w:szCs w:val="24"/>
        </w:rPr>
        <w:t xml:space="preserve">. </w:t>
      </w:r>
      <w:proofErr w:type="spellStart"/>
      <w:r w:rsidRPr="00BB64C4">
        <w:rPr>
          <w:rFonts w:ascii="Times New Roman" w:hAnsi="Times New Roman" w:cs="Times New Roman"/>
          <w:sz w:val="24"/>
          <w:szCs w:val="24"/>
        </w:rPr>
        <w:t>Mekanisme</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secara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langsung</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dilakukan</w:t>
      </w:r>
      <w:proofErr w:type="spellEnd"/>
      <w:r w:rsidRPr="00BB64C4">
        <w:rPr>
          <w:rFonts w:ascii="Times New Roman" w:hAnsi="Times New Roman" w:cs="Times New Roman"/>
          <w:sz w:val="24"/>
          <w:szCs w:val="24"/>
        </w:rPr>
        <w:t xml:space="preserve"> oleh PGPR </w:t>
      </w:r>
      <w:proofErr w:type="spellStart"/>
      <w:r w:rsidRPr="00BB64C4">
        <w:rPr>
          <w:rFonts w:ascii="Times New Roman" w:hAnsi="Times New Roman" w:cs="Times New Roman"/>
          <w:sz w:val="24"/>
          <w:szCs w:val="24"/>
        </w:rPr>
        <w:t>yaitu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cara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mensintesis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metabolit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misalnya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senyawa</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merangsang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pembentukan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fitohormon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seperti</w:t>
      </w:r>
      <w:proofErr w:type="spellEnd"/>
      <w:r w:rsidRPr="00BB64C4">
        <w:rPr>
          <w:rFonts w:ascii="Times New Roman" w:hAnsi="Times New Roman" w:cs="Times New Roman"/>
          <w:sz w:val="24"/>
          <w:szCs w:val="24"/>
        </w:rPr>
        <w:t xml:space="preserve"> indole acetic acid (IAA), </w:t>
      </w:r>
      <w:proofErr w:type="spellStart"/>
      <w:r w:rsidRPr="00BB64C4">
        <w:rPr>
          <w:rFonts w:ascii="Times New Roman" w:hAnsi="Times New Roman" w:cs="Times New Roman"/>
          <w:sz w:val="24"/>
          <w:szCs w:val="24"/>
        </w:rPr>
        <w:t>atau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meningkatkan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pengambilan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nutrisi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IAA </w:t>
      </w:r>
      <w:proofErr w:type="spellStart"/>
      <w:r w:rsidRPr="00BB64C4">
        <w:rPr>
          <w:rFonts w:ascii="Times New Roman" w:hAnsi="Times New Roman" w:cs="Times New Roman"/>
          <w:sz w:val="24"/>
          <w:szCs w:val="24"/>
        </w:rPr>
        <w:t>merupakan</w:t>
      </w:r>
      <w:proofErr w:type="spellEnd"/>
      <w:r w:rsidRPr="00BB64C4">
        <w:rPr>
          <w:rFonts w:ascii="Times New Roman" w:hAnsi="Times New Roman" w:cs="Times New Roman"/>
          <w:sz w:val="24"/>
          <w:szCs w:val="24"/>
        </w:rPr>
        <w:t xml:space="preserve"> salah </w:t>
      </w:r>
      <w:proofErr w:type="spellStart"/>
      <w:r w:rsidRPr="00BB64C4">
        <w:rPr>
          <w:rFonts w:ascii="Times New Roman" w:hAnsi="Times New Roman" w:cs="Times New Roman"/>
          <w:sz w:val="24"/>
          <w:szCs w:val="24"/>
        </w:rPr>
        <w:t>satu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hormon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pertumbuhan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yang sangat </w:t>
      </w:r>
      <w:proofErr w:type="spellStart"/>
      <w:r w:rsidRPr="00BB64C4">
        <w:rPr>
          <w:rFonts w:ascii="Times New Roman" w:hAnsi="Times New Roman" w:cs="Times New Roman"/>
          <w:sz w:val="24"/>
          <w:szCs w:val="24"/>
        </w:rPr>
        <w:t>penting</w:t>
      </w:r>
      <w:proofErr w:type="spellEnd"/>
      <w:r w:rsidRPr="00BB64C4">
        <w:rPr>
          <w:rFonts w:ascii="Times New Roman" w:hAnsi="Times New Roman" w:cs="Times New Roman"/>
          <w:sz w:val="24"/>
          <w:szCs w:val="24"/>
        </w:rPr>
        <w:t xml:space="preserve">. IAA </w:t>
      </w:r>
      <w:proofErr w:type="spellStart"/>
      <w:r w:rsidRPr="00BB64C4">
        <w:rPr>
          <w:rFonts w:ascii="Times New Roman" w:hAnsi="Times New Roman" w:cs="Times New Roman"/>
          <w:sz w:val="24"/>
          <w:szCs w:val="24"/>
        </w:rPr>
        <w:t>merupakan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bentuk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aktif</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hormon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auksin</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dijumpai</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berperan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meningkatkan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kualitas</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hasil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panen</w:t>
      </w:r>
      <w:proofErr w:type="spellEnd"/>
      <w:r w:rsidRPr="00BB64C4">
        <w:rPr>
          <w:rFonts w:ascii="Times New Roman" w:hAnsi="Times New Roman" w:cs="Times New Roman"/>
          <w:sz w:val="24"/>
          <w:szCs w:val="24"/>
        </w:rPr>
        <w:t xml:space="preserve">. </w:t>
      </w:r>
    </w:p>
    <w:p w14:paraId="38F9248F" w14:textId="2924DA6E" w:rsidR="00801EDF" w:rsidRPr="00BB64C4" w:rsidRDefault="00801EDF" w:rsidP="00BB64C4">
      <w:pPr>
        <w:spacing w:after="0" w:line="240" w:lineRule="auto"/>
        <w:ind w:right="18"/>
        <w:jc w:val="both"/>
        <w:rPr>
          <w:rFonts w:ascii="Times New Roman" w:eastAsia="Times New Roman" w:hAnsi="Times New Roman" w:cs="Times New Roman"/>
          <w:sz w:val="24"/>
          <w:szCs w:val="24"/>
        </w:rPr>
      </w:pPr>
      <w:r w:rsidRPr="00BB64C4">
        <w:rPr>
          <w:rFonts w:ascii="Times New Roman" w:hAnsi="Times New Roman" w:cs="Times New Roman"/>
          <w:sz w:val="24"/>
          <w:szCs w:val="24"/>
        </w:rPr>
        <w:tab/>
        <w:t xml:space="preserve">Hasil </w:t>
      </w:r>
      <w:proofErr w:type="spellStart"/>
      <w:r w:rsidRPr="00BB64C4">
        <w:rPr>
          <w:rFonts w:ascii="Times New Roman" w:hAnsi="Times New Roman" w:cs="Times New Roman"/>
          <w:sz w:val="24"/>
          <w:szCs w:val="24"/>
        </w:rPr>
        <w:t>sidik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ragam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menunjukkan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tabel</w:t>
      </w:r>
      <w:proofErr w:type="spellEnd"/>
      <w:r w:rsidRPr="00BB64C4">
        <w:rPr>
          <w:rFonts w:ascii="Times New Roman" w:hAnsi="Times New Roman" w:cs="Times New Roman"/>
          <w:sz w:val="24"/>
          <w:szCs w:val="24"/>
        </w:rPr>
        <w:t xml:space="preserve"> 8) pada </w:t>
      </w:r>
      <w:proofErr w:type="spellStart"/>
      <w:r w:rsidRPr="00BB64C4">
        <w:rPr>
          <w:rFonts w:ascii="Times New Roman" w:hAnsi="Times New Roman" w:cs="Times New Roman"/>
          <w:sz w:val="24"/>
          <w:szCs w:val="24"/>
        </w:rPr>
        <w:t>variabel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berat</w:t>
      </w:r>
      <w:proofErr w:type="spellEnd"/>
      <w:r w:rsidRPr="00BB64C4">
        <w:rPr>
          <w:rFonts w:ascii="Times New Roman" w:hAnsi="Times New Roman" w:cs="Times New Roman"/>
          <w:sz w:val="24"/>
          <w:szCs w:val="24"/>
        </w:rPr>
        <w:t xml:space="preserve"> total </w:t>
      </w:r>
      <w:proofErr w:type="spellStart"/>
      <w:r w:rsidRPr="00BB64C4">
        <w:rPr>
          <w:rFonts w:ascii="Times New Roman" w:hAnsi="Times New Roman" w:cs="Times New Roman"/>
          <w:sz w:val="24"/>
          <w:szCs w:val="24"/>
        </w:rPr>
        <w:t>polong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Menunjukkan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penggunaan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konsentrasi</w:t>
      </w:r>
      <w:proofErr w:type="spellEnd"/>
      <w:r w:rsidRPr="00BB64C4">
        <w:rPr>
          <w:rFonts w:ascii="Times New Roman" w:hAnsi="Times New Roman" w:cs="Times New Roman"/>
          <w:sz w:val="24"/>
          <w:szCs w:val="24"/>
        </w:rPr>
        <w:t xml:space="preserve"> 25ml/L </w:t>
      </w:r>
      <w:proofErr w:type="spellStart"/>
      <w:r w:rsidRPr="00BB64C4">
        <w:rPr>
          <w:rFonts w:ascii="Times New Roman" w:hAnsi="Times New Roman" w:cs="Times New Roman"/>
          <w:sz w:val="24"/>
          <w:szCs w:val="24"/>
        </w:rPr>
        <w:t>terdapat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beda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nyata</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perlakuan</w:t>
      </w:r>
      <w:proofErr w:type="spellEnd"/>
      <w:r w:rsidRPr="00BB64C4">
        <w:rPr>
          <w:rFonts w:ascii="Times New Roman" w:hAnsi="Times New Roman" w:cs="Times New Roman"/>
          <w:sz w:val="24"/>
          <w:szCs w:val="24"/>
        </w:rPr>
        <w:t xml:space="preserve"> yang lain. Dimana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penggunaan</w:t>
      </w:r>
      <w:proofErr w:type="spellEnd"/>
      <w:r w:rsidRPr="00BB64C4">
        <w:rPr>
          <w:rFonts w:ascii="Times New Roman" w:hAnsi="Times New Roman" w:cs="Times New Roman"/>
          <w:sz w:val="24"/>
          <w:szCs w:val="24"/>
        </w:rPr>
        <w:t xml:space="preserve"> PGPR 25ml/L </w:t>
      </w:r>
      <w:proofErr w:type="spellStart"/>
      <w:r w:rsidRPr="00BB64C4">
        <w:rPr>
          <w:rFonts w:ascii="Times New Roman" w:hAnsi="Times New Roman" w:cs="Times New Roman"/>
          <w:sz w:val="24"/>
          <w:szCs w:val="24"/>
        </w:rPr>
        <w:t>hasilnya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terlihat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lebih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baik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dibandingkan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dengan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perlakuan</w:t>
      </w:r>
      <w:proofErr w:type="spellEnd"/>
      <w:r w:rsidRPr="00BB64C4">
        <w:rPr>
          <w:rFonts w:ascii="Times New Roman" w:hAnsi="Times New Roman" w:cs="Times New Roman"/>
          <w:sz w:val="24"/>
          <w:szCs w:val="24"/>
        </w:rPr>
        <w:t xml:space="preserve"> yang </w:t>
      </w:r>
      <w:proofErr w:type="spellStart"/>
      <w:proofErr w:type="gramStart"/>
      <w:r w:rsidRPr="00BB64C4">
        <w:rPr>
          <w:rFonts w:ascii="Times New Roman" w:hAnsi="Times New Roman" w:cs="Times New Roman"/>
          <w:sz w:val="24"/>
          <w:szCs w:val="24"/>
        </w:rPr>
        <w:t>lainnya</w:t>
      </w:r>
      <w:proofErr w:type="spellEnd"/>
      <w:r w:rsidRPr="00BB64C4">
        <w:rPr>
          <w:rFonts w:ascii="Times New Roman" w:hAnsi="Times New Roman" w:cs="Times New Roman"/>
          <w:sz w:val="24"/>
          <w:szCs w:val="24"/>
        </w:rPr>
        <w:t>..</w:t>
      </w:r>
      <w:proofErr w:type="gram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terlihat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semakin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tinggi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dosis</w:t>
      </w:r>
      <w:proofErr w:type="spellEnd"/>
      <w:r w:rsidRPr="00BB64C4">
        <w:rPr>
          <w:rFonts w:ascii="Times New Roman" w:hAnsi="Times New Roman" w:cs="Times New Roman"/>
          <w:sz w:val="24"/>
          <w:szCs w:val="24"/>
        </w:rPr>
        <w:t xml:space="preserve"> PGPR yang </w:t>
      </w:r>
      <w:proofErr w:type="spellStart"/>
      <w:r w:rsidRPr="00BB64C4">
        <w:rPr>
          <w:rFonts w:ascii="Times New Roman" w:hAnsi="Times New Roman" w:cs="Times New Roman"/>
          <w:sz w:val="24"/>
          <w:szCs w:val="24"/>
        </w:rPr>
        <w:t>diberikan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maka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polong</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dihasilkan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semakin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tinggi</w:t>
      </w:r>
      <w:proofErr w:type="spellEnd"/>
      <w:r w:rsidRPr="00BB64C4">
        <w:rPr>
          <w:rFonts w:ascii="Times New Roman" w:hAnsi="Times New Roman" w:cs="Times New Roman"/>
          <w:sz w:val="24"/>
          <w:szCs w:val="24"/>
        </w:rPr>
        <w:t xml:space="preserve"> pula. </w:t>
      </w:r>
      <w:proofErr w:type="spellStart"/>
      <w:r w:rsidRPr="00BB64C4">
        <w:rPr>
          <w:rFonts w:ascii="Times New Roman" w:hAnsi="Times New Roman" w:cs="Times New Roman"/>
          <w:sz w:val="24"/>
          <w:szCs w:val="24"/>
        </w:rPr>
        <w:t>Perbedaan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tersebut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disebabkan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dari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pertumbuhan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semakin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maksimal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pertumbuhan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maka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meningkatkan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produksi</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buah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Berdasarkan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penelitian</w:t>
      </w:r>
      <w:proofErr w:type="spellEnd"/>
      <w:r w:rsidRPr="00BB64C4">
        <w:rPr>
          <w:rFonts w:ascii="Times New Roman" w:hAnsi="Times New Roman" w:cs="Times New Roman"/>
          <w:sz w:val="24"/>
          <w:szCs w:val="24"/>
        </w:rPr>
        <w:t xml:space="preserve"> Akbari et al. (2007) </w:t>
      </w:r>
      <w:proofErr w:type="spellStart"/>
      <w:r w:rsidRPr="00BB64C4">
        <w:rPr>
          <w:rFonts w:ascii="Times New Roman" w:hAnsi="Times New Roman" w:cs="Times New Roman"/>
          <w:sz w:val="24"/>
          <w:szCs w:val="24"/>
        </w:rPr>
        <w:t>bahwa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Jenis</w:t>
      </w:r>
      <w:proofErr w:type="spellEnd"/>
      <w:r w:rsidRPr="00BB64C4">
        <w:rPr>
          <w:rFonts w:ascii="Times New Roman" w:hAnsi="Times New Roman" w:cs="Times New Roman"/>
          <w:sz w:val="24"/>
          <w:szCs w:val="24"/>
        </w:rPr>
        <w:t xml:space="preserve"> rhizobacteria yang </w:t>
      </w:r>
      <w:proofErr w:type="spellStart"/>
      <w:r w:rsidRPr="00BB64C4">
        <w:rPr>
          <w:rFonts w:ascii="Times New Roman" w:hAnsi="Times New Roman" w:cs="Times New Roman"/>
          <w:sz w:val="24"/>
          <w:szCs w:val="24"/>
        </w:rPr>
        <w:t>terkandung</w:t>
      </w:r>
      <w:proofErr w:type="spellEnd"/>
      <w:r w:rsidRPr="00BB64C4">
        <w:rPr>
          <w:rFonts w:ascii="Times New Roman" w:hAnsi="Times New Roman" w:cs="Times New Roman"/>
          <w:sz w:val="24"/>
          <w:szCs w:val="24"/>
        </w:rPr>
        <w:t xml:space="preserve"> di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PGPR juga </w:t>
      </w:r>
      <w:proofErr w:type="spellStart"/>
      <w:r w:rsidRPr="00BB64C4">
        <w:rPr>
          <w:rFonts w:ascii="Times New Roman" w:hAnsi="Times New Roman" w:cs="Times New Roman"/>
          <w:sz w:val="24"/>
          <w:szCs w:val="24"/>
        </w:rPr>
        <w:t>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membantu</w:t>
      </w:r>
      <w:proofErr w:type="spellEnd"/>
      <w:r w:rsidRPr="00BB64C4">
        <w:rPr>
          <w:rFonts w:ascii="Times New Roman" w:hAnsi="Times New Roman" w:cs="Times New Roman"/>
          <w:sz w:val="24"/>
          <w:szCs w:val="24"/>
        </w:rPr>
        <w:t xml:space="preserve"> proses </w:t>
      </w:r>
      <w:proofErr w:type="spellStart"/>
      <w:r w:rsidRPr="00BB64C4">
        <w:rPr>
          <w:rFonts w:ascii="Times New Roman" w:hAnsi="Times New Roman" w:cs="Times New Roman"/>
          <w:sz w:val="24"/>
          <w:szCs w:val="24"/>
        </w:rPr>
        <w:t>dekomposisi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bahan-bahan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organik</w:t>
      </w:r>
      <w:proofErr w:type="spellEnd"/>
      <w:r w:rsidRPr="00BB64C4">
        <w:rPr>
          <w:rFonts w:ascii="Times New Roman" w:hAnsi="Times New Roman" w:cs="Times New Roman"/>
          <w:sz w:val="24"/>
          <w:szCs w:val="24"/>
        </w:rPr>
        <w:t xml:space="preserve"> di </w:t>
      </w:r>
      <w:proofErr w:type="spellStart"/>
      <w:r w:rsidRPr="00BB64C4">
        <w:rPr>
          <w:rFonts w:ascii="Times New Roman" w:hAnsi="Times New Roman" w:cs="Times New Roman"/>
          <w:sz w:val="24"/>
          <w:szCs w:val="24"/>
        </w:rPr>
        <w:t>dalam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sehingga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lastRenderedPageBreak/>
        <w:t>penyerapan</w:t>
      </w:r>
      <w:proofErr w:type="spellEnd"/>
      <w:r w:rsidRPr="00BB64C4">
        <w:rPr>
          <w:rFonts w:ascii="Times New Roman" w:hAnsi="Times New Roman" w:cs="Times New Roman"/>
          <w:sz w:val="24"/>
          <w:szCs w:val="24"/>
        </w:rPr>
        <w:t xml:space="preserve"> hara oleh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lebih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sempurna</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secara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langsung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mampu</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meningkatkan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produktivitas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Pengisian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buah</w:t>
      </w:r>
      <w:proofErr w:type="spellEnd"/>
      <w:r w:rsidRPr="00BB64C4">
        <w:rPr>
          <w:rFonts w:ascii="Times New Roman" w:hAnsi="Times New Roman" w:cs="Times New Roman"/>
          <w:sz w:val="24"/>
          <w:szCs w:val="24"/>
        </w:rPr>
        <w:t xml:space="preserve"> sangat </w:t>
      </w:r>
      <w:proofErr w:type="spellStart"/>
      <w:r w:rsidRPr="00BB64C4">
        <w:rPr>
          <w:rFonts w:ascii="Times New Roman" w:hAnsi="Times New Roman" w:cs="Times New Roman"/>
          <w:sz w:val="24"/>
          <w:szCs w:val="24"/>
        </w:rPr>
        <w:t>berpengaruh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terhadap</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ketersediaan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unsur</w:t>
      </w:r>
      <w:proofErr w:type="spellEnd"/>
      <w:r w:rsidRPr="00BB64C4">
        <w:rPr>
          <w:rFonts w:ascii="Times New Roman" w:hAnsi="Times New Roman" w:cs="Times New Roman"/>
          <w:sz w:val="24"/>
          <w:szCs w:val="24"/>
        </w:rPr>
        <w:t xml:space="preserve"> hara </w:t>
      </w:r>
      <w:proofErr w:type="spellStart"/>
      <w:r w:rsidRPr="00BB64C4">
        <w:rPr>
          <w:rFonts w:ascii="Times New Roman" w:hAnsi="Times New Roman" w:cs="Times New Roman"/>
          <w:sz w:val="24"/>
          <w:szCs w:val="24"/>
        </w:rPr>
        <w:t>untuk</w:t>
      </w:r>
      <w:proofErr w:type="spellEnd"/>
      <w:r w:rsidRPr="00BB64C4">
        <w:rPr>
          <w:rFonts w:ascii="Times New Roman" w:hAnsi="Times New Roman" w:cs="Times New Roman"/>
          <w:sz w:val="24"/>
          <w:szCs w:val="24"/>
        </w:rPr>
        <w:t xml:space="preserve"> proses </w:t>
      </w:r>
      <w:proofErr w:type="spellStart"/>
      <w:r w:rsidRPr="00BB64C4">
        <w:rPr>
          <w:rFonts w:ascii="Times New Roman" w:hAnsi="Times New Roman" w:cs="Times New Roman"/>
          <w:sz w:val="24"/>
          <w:szCs w:val="24"/>
        </w:rPr>
        <w:t>fotosintesis</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menghasilkan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karbohidrat</w:t>
      </w:r>
      <w:proofErr w:type="spellEnd"/>
      <w:r w:rsidRPr="00BB64C4">
        <w:rPr>
          <w:rFonts w:ascii="Times New Roman" w:hAnsi="Times New Roman" w:cs="Times New Roman"/>
          <w:sz w:val="24"/>
          <w:szCs w:val="24"/>
        </w:rPr>
        <w:t xml:space="preserve">, lemak, protein mineral yang </w:t>
      </w:r>
      <w:proofErr w:type="spellStart"/>
      <w:r w:rsidRPr="00BB64C4">
        <w:rPr>
          <w:rFonts w:ascii="Times New Roman" w:hAnsi="Times New Roman" w:cs="Times New Roman"/>
          <w:sz w:val="24"/>
          <w:szCs w:val="24"/>
        </w:rPr>
        <w:t>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ditranslokasikan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bagian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penyimpanan</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buah</w:t>
      </w:r>
      <w:proofErr w:type="spellEnd"/>
      <w:r w:rsidRPr="00BB64C4">
        <w:rPr>
          <w:rFonts w:ascii="Times New Roman" w:hAnsi="Times New Roman" w:cs="Times New Roman"/>
          <w:sz w:val="24"/>
          <w:szCs w:val="24"/>
        </w:rPr>
        <w:t xml:space="preserve">. </w:t>
      </w:r>
    </w:p>
    <w:p w14:paraId="48FC6408" w14:textId="780218C3" w:rsidR="00801EDF" w:rsidRPr="00BB64C4" w:rsidRDefault="00801EDF" w:rsidP="00BB64C4">
      <w:pPr>
        <w:spacing w:after="0" w:line="240" w:lineRule="auto"/>
        <w:ind w:right="18"/>
        <w:jc w:val="both"/>
        <w:rPr>
          <w:rFonts w:ascii="Times New Roman" w:hAnsi="Times New Roman" w:cs="Times New Roman"/>
          <w:sz w:val="24"/>
          <w:szCs w:val="24"/>
        </w:rPr>
      </w:pPr>
      <w:r w:rsidRPr="00BB64C4">
        <w:rPr>
          <w:rFonts w:ascii="Times New Roman" w:hAnsi="Times New Roman" w:cs="Times New Roman"/>
          <w:sz w:val="24"/>
          <w:szCs w:val="24"/>
        </w:rPr>
        <w:tab/>
        <w:t xml:space="preserve">Hasil </w:t>
      </w:r>
      <w:proofErr w:type="spellStart"/>
      <w:r w:rsidRPr="00BB64C4">
        <w:rPr>
          <w:rFonts w:ascii="Times New Roman" w:hAnsi="Times New Roman" w:cs="Times New Roman"/>
          <w:sz w:val="24"/>
          <w:szCs w:val="24"/>
        </w:rPr>
        <w:t>sidik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ragam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menunjukkan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tabel</w:t>
      </w:r>
      <w:proofErr w:type="spellEnd"/>
      <w:r w:rsidRPr="00BB64C4">
        <w:rPr>
          <w:rFonts w:ascii="Times New Roman" w:hAnsi="Times New Roman" w:cs="Times New Roman"/>
          <w:sz w:val="24"/>
          <w:szCs w:val="24"/>
        </w:rPr>
        <w:t xml:space="preserve"> 9) </w:t>
      </w:r>
      <w:proofErr w:type="spellStart"/>
      <w:r w:rsidRPr="00BB64C4">
        <w:rPr>
          <w:rFonts w:ascii="Times New Roman" w:hAnsi="Times New Roman" w:cs="Times New Roman"/>
          <w:sz w:val="24"/>
          <w:szCs w:val="24"/>
        </w:rPr>
        <w:t>bahwa</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variabel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panjang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polong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beda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nyata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antar</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perlakuan</w:t>
      </w:r>
      <w:proofErr w:type="spellEnd"/>
      <w:r w:rsidRPr="00BB64C4">
        <w:rPr>
          <w:rFonts w:ascii="Times New Roman" w:hAnsi="Times New Roman" w:cs="Times New Roman"/>
          <w:sz w:val="24"/>
          <w:szCs w:val="24"/>
        </w:rPr>
        <w:t>,</w:t>
      </w:r>
      <w:r w:rsidRPr="00BB64C4">
        <w:rPr>
          <w:rFonts w:ascii="Times New Roman" w:eastAsia="Times New Roman" w:hAnsi="Times New Roman" w:cs="Times New Roman"/>
          <w:sz w:val="24"/>
          <w:szCs w:val="24"/>
        </w:rPr>
        <w:t xml:space="preserve"> Hal </w:t>
      </w:r>
      <w:proofErr w:type="spellStart"/>
      <w:r w:rsidRPr="00BB64C4">
        <w:rPr>
          <w:rFonts w:ascii="Times New Roman" w:eastAsia="Times New Roman" w:hAnsi="Times New Roman" w:cs="Times New Roman"/>
          <w:sz w:val="24"/>
          <w:szCs w:val="24"/>
        </w:rPr>
        <w:t>ini</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diduga</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karena</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jumlah</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bunga</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pertanaman</w:t>
      </w:r>
      <w:proofErr w:type="spellEnd"/>
      <w:r w:rsidRPr="00BB64C4">
        <w:rPr>
          <w:rFonts w:ascii="Times New Roman" w:eastAsia="Times New Roman" w:hAnsi="Times New Roman" w:cs="Times New Roman"/>
          <w:sz w:val="24"/>
          <w:szCs w:val="24"/>
        </w:rPr>
        <w:t xml:space="preserve"> yang </w:t>
      </w:r>
      <w:proofErr w:type="spellStart"/>
      <w:r w:rsidRPr="00BB64C4">
        <w:rPr>
          <w:rFonts w:ascii="Times New Roman" w:eastAsia="Times New Roman" w:hAnsi="Times New Roman" w:cs="Times New Roman"/>
          <w:sz w:val="24"/>
          <w:szCs w:val="24"/>
        </w:rPr>
        <w:t>banyak</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menyebabkan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terjadinya</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persaingan</w:t>
      </w:r>
      <w:proofErr w:type="spellEnd"/>
      <w:r w:rsidRPr="00BB64C4">
        <w:rPr>
          <w:rFonts w:ascii="Times New Roman" w:eastAsia="Times New Roman" w:hAnsi="Times New Roman" w:cs="Times New Roman"/>
          <w:sz w:val="24"/>
          <w:szCs w:val="24"/>
        </w:rPr>
        <w:t xml:space="preserve"> pada </w:t>
      </w:r>
      <w:proofErr w:type="spellStart"/>
      <w:r w:rsidRPr="00BB64C4">
        <w:rPr>
          <w:rFonts w:ascii="Times New Roman" w:eastAsia="Times New Roman" w:hAnsi="Times New Roman" w:cs="Times New Roman"/>
          <w:sz w:val="24"/>
          <w:szCs w:val="24"/>
        </w:rPr>
        <w:t>buah</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untuk</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perebutan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makanan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menyebabkan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perkembangan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buah</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kurang</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maksimal</w:t>
      </w:r>
      <w:proofErr w:type="spellEnd"/>
      <w:r w:rsidRPr="00BB64C4">
        <w:rPr>
          <w:rFonts w:ascii="Times New Roman" w:eastAsia="Times New Roman" w:hAnsi="Times New Roman" w:cs="Times New Roman"/>
          <w:sz w:val="24"/>
          <w:szCs w:val="24"/>
        </w:rPr>
        <w:t xml:space="preserve">. Takahashi (1986), </w:t>
      </w:r>
      <w:proofErr w:type="spellStart"/>
      <w:r w:rsidRPr="00BB64C4">
        <w:rPr>
          <w:rFonts w:ascii="Times New Roman" w:eastAsia="Times New Roman" w:hAnsi="Times New Roman" w:cs="Times New Roman"/>
          <w:sz w:val="24"/>
          <w:szCs w:val="24"/>
        </w:rPr>
        <w:t>menyebutkan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bahwa</w:t>
      </w:r>
      <w:proofErr w:type="spellEnd"/>
      <w:r w:rsidRPr="00BB64C4">
        <w:rPr>
          <w:rFonts w:ascii="Times New Roman" w:eastAsia="Times New Roman" w:hAnsi="Times New Roman" w:cs="Times New Roman"/>
          <w:sz w:val="24"/>
          <w:szCs w:val="24"/>
        </w:rPr>
        <w:t xml:space="preserve"> pada </w:t>
      </w:r>
      <w:proofErr w:type="spellStart"/>
      <w:r w:rsidRPr="00BB64C4">
        <w:rPr>
          <w:rFonts w:ascii="Times New Roman" w:eastAsia="Times New Roman" w:hAnsi="Times New Roman" w:cs="Times New Roman"/>
          <w:sz w:val="24"/>
          <w:szCs w:val="24"/>
        </w:rPr>
        <w:t>tanaman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dengan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jumlah</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bunga</w:t>
      </w:r>
      <w:proofErr w:type="spellEnd"/>
      <w:r w:rsidRPr="00BB64C4">
        <w:rPr>
          <w:rFonts w:ascii="Times New Roman" w:eastAsia="Times New Roman" w:hAnsi="Times New Roman" w:cs="Times New Roman"/>
          <w:sz w:val="24"/>
          <w:szCs w:val="24"/>
        </w:rPr>
        <w:t xml:space="preserve"> per </w:t>
      </w:r>
      <w:proofErr w:type="spellStart"/>
      <w:r w:rsidRPr="00BB64C4">
        <w:rPr>
          <w:rFonts w:ascii="Times New Roman" w:eastAsia="Times New Roman" w:hAnsi="Times New Roman" w:cs="Times New Roman"/>
          <w:sz w:val="24"/>
          <w:szCs w:val="24"/>
        </w:rPr>
        <w:t>tanaman</w:t>
      </w:r>
      <w:proofErr w:type="spellEnd"/>
      <w:r w:rsidRPr="00BB64C4">
        <w:rPr>
          <w:rFonts w:ascii="Times New Roman" w:eastAsia="Times New Roman" w:hAnsi="Times New Roman" w:cs="Times New Roman"/>
          <w:sz w:val="24"/>
          <w:szCs w:val="24"/>
        </w:rPr>
        <w:t xml:space="preserve"> yang </w:t>
      </w:r>
      <w:proofErr w:type="spellStart"/>
      <w:r w:rsidRPr="00BB64C4">
        <w:rPr>
          <w:rFonts w:ascii="Times New Roman" w:eastAsia="Times New Roman" w:hAnsi="Times New Roman" w:cs="Times New Roman"/>
          <w:sz w:val="24"/>
          <w:szCs w:val="24"/>
        </w:rPr>
        <w:t>banyak</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menyebabkan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polong</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berukuran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kecil</w:t>
      </w:r>
      <w:proofErr w:type="spellEnd"/>
      <w:r w:rsidRPr="00BB64C4">
        <w:rPr>
          <w:rFonts w:ascii="Times New Roman" w:eastAsia="Times New Roman" w:hAnsi="Times New Roman" w:cs="Times New Roman"/>
          <w:sz w:val="24"/>
          <w:szCs w:val="24"/>
        </w:rPr>
        <w:t xml:space="preserve"> dan </w:t>
      </w:r>
      <w:proofErr w:type="spellStart"/>
      <w:r w:rsidRPr="00BB64C4">
        <w:rPr>
          <w:rFonts w:ascii="Times New Roman" w:eastAsia="Times New Roman" w:hAnsi="Times New Roman" w:cs="Times New Roman"/>
          <w:sz w:val="24"/>
          <w:szCs w:val="24"/>
        </w:rPr>
        <w:t>mungkin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memiliki</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kualitas</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biji</w:t>
      </w:r>
      <w:proofErr w:type="spellEnd"/>
      <w:r w:rsidRPr="00BB64C4">
        <w:rPr>
          <w:rFonts w:ascii="Times New Roman" w:eastAsia="Times New Roman" w:hAnsi="Times New Roman" w:cs="Times New Roman"/>
          <w:sz w:val="24"/>
          <w:szCs w:val="24"/>
        </w:rPr>
        <w:t xml:space="preserve"> yang </w:t>
      </w:r>
      <w:proofErr w:type="spellStart"/>
      <w:r w:rsidRPr="00BB64C4">
        <w:rPr>
          <w:rFonts w:ascii="Times New Roman" w:eastAsia="Times New Roman" w:hAnsi="Times New Roman" w:cs="Times New Roman"/>
          <w:sz w:val="24"/>
          <w:szCs w:val="24"/>
        </w:rPr>
        <w:t>buruk</w:t>
      </w:r>
      <w:proofErr w:type="spellEnd"/>
      <w:r w:rsidRPr="00BB64C4">
        <w:rPr>
          <w:rFonts w:ascii="Times New Roman" w:eastAsia="Times New Roman" w:hAnsi="Times New Roman" w:cs="Times New Roman"/>
          <w:sz w:val="24"/>
          <w:szCs w:val="24"/>
        </w:rPr>
        <w:t>.</w:t>
      </w:r>
    </w:p>
    <w:p w14:paraId="58AA5A33" w14:textId="6D5FF757" w:rsidR="00D306CA" w:rsidRPr="00BB64C4" w:rsidRDefault="00801EDF" w:rsidP="00BB64C4">
      <w:pPr>
        <w:spacing w:after="0" w:line="240" w:lineRule="auto"/>
        <w:ind w:right="18"/>
        <w:jc w:val="both"/>
        <w:rPr>
          <w:rFonts w:ascii="Times New Roman" w:hAnsi="Times New Roman" w:cs="Times New Roman"/>
          <w:sz w:val="24"/>
          <w:szCs w:val="24"/>
        </w:rPr>
      </w:pPr>
      <w:r w:rsidRPr="00BB64C4">
        <w:rPr>
          <w:rFonts w:ascii="Times New Roman" w:hAnsi="Times New Roman" w:cs="Times New Roman"/>
          <w:sz w:val="24"/>
          <w:szCs w:val="24"/>
        </w:rPr>
        <w:tab/>
        <w:t xml:space="preserve">Hasil </w:t>
      </w:r>
      <w:proofErr w:type="spellStart"/>
      <w:r w:rsidRPr="00BB64C4">
        <w:rPr>
          <w:rFonts w:ascii="Times New Roman" w:hAnsi="Times New Roman" w:cs="Times New Roman"/>
          <w:sz w:val="24"/>
          <w:szCs w:val="24"/>
        </w:rPr>
        <w:t>sidik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ragam</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menunjukkan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tabel</w:t>
      </w:r>
      <w:proofErr w:type="spellEnd"/>
      <w:r w:rsidRPr="00BB64C4">
        <w:rPr>
          <w:rFonts w:ascii="Times New Roman" w:hAnsi="Times New Roman" w:cs="Times New Roman"/>
          <w:sz w:val="24"/>
          <w:szCs w:val="24"/>
        </w:rPr>
        <w:t xml:space="preserve"> 10) </w:t>
      </w:r>
      <w:proofErr w:type="spellStart"/>
      <w:r w:rsidRPr="00BB64C4">
        <w:rPr>
          <w:rFonts w:ascii="Times New Roman" w:hAnsi="Times New Roman" w:cs="Times New Roman"/>
          <w:sz w:val="24"/>
          <w:szCs w:val="24"/>
        </w:rPr>
        <w:t>tidak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beda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nyata</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setiap</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perlakuan</w:t>
      </w:r>
      <w:proofErr w:type="spellEnd"/>
      <w:r w:rsidRPr="00BB64C4">
        <w:rPr>
          <w:rFonts w:ascii="Times New Roman" w:hAnsi="Times New Roman" w:cs="Times New Roman"/>
          <w:sz w:val="24"/>
          <w:szCs w:val="24"/>
        </w:rPr>
        <w:t xml:space="preserve">. Hal </w:t>
      </w:r>
      <w:proofErr w:type="spellStart"/>
      <w:r w:rsidRPr="00BB64C4">
        <w:rPr>
          <w:rFonts w:ascii="Times New Roman" w:hAnsi="Times New Roman" w:cs="Times New Roman"/>
          <w:sz w:val="24"/>
          <w:szCs w:val="24"/>
        </w:rPr>
        <w:t>ini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kerena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sudah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tua</w:t>
      </w:r>
      <w:proofErr w:type="spellEnd"/>
      <w:r w:rsidRPr="00BB64C4">
        <w:rPr>
          <w:rFonts w:ascii="Times New Roman" w:hAnsi="Times New Roman" w:cs="Times New Roman"/>
          <w:sz w:val="24"/>
          <w:szCs w:val="24"/>
        </w:rPr>
        <w:t xml:space="preserve"> dan juga </w:t>
      </w:r>
      <w:proofErr w:type="spellStart"/>
      <w:r w:rsidRPr="00BB64C4">
        <w:rPr>
          <w:rFonts w:ascii="Times New Roman" w:hAnsi="Times New Roman" w:cs="Times New Roman"/>
          <w:sz w:val="24"/>
          <w:szCs w:val="24"/>
        </w:rPr>
        <w:t>sudah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banyak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daun</w:t>
      </w:r>
      <w:proofErr w:type="spellEnd"/>
      <w:r w:rsidRPr="00BB64C4">
        <w:rPr>
          <w:rFonts w:ascii="Times New Roman" w:hAnsi="Times New Roman" w:cs="Times New Roman"/>
          <w:sz w:val="24"/>
          <w:szCs w:val="24"/>
        </w:rPr>
        <w:t xml:space="preserve"> yang </w:t>
      </w:r>
      <w:proofErr w:type="spellStart"/>
      <w:r w:rsidRPr="00BB64C4">
        <w:rPr>
          <w:rFonts w:ascii="Times New Roman" w:hAnsi="Times New Roman" w:cs="Times New Roman"/>
          <w:sz w:val="24"/>
          <w:szCs w:val="24"/>
        </w:rPr>
        <w:t>rontok</w:t>
      </w:r>
      <w:proofErr w:type="spellEnd"/>
      <w:r w:rsidRPr="00BB64C4">
        <w:rPr>
          <w:rFonts w:ascii="Times New Roman" w:hAnsi="Times New Roman" w:cs="Times New Roman"/>
          <w:sz w:val="24"/>
          <w:szCs w:val="24"/>
        </w:rPr>
        <w:t>.</w:t>
      </w:r>
    </w:p>
    <w:p w14:paraId="035C43EA" w14:textId="6EBD407D" w:rsidR="00D306CA" w:rsidRPr="00BB64C4" w:rsidRDefault="00D306CA" w:rsidP="00BB64C4">
      <w:pPr>
        <w:pStyle w:val="ListParagraph"/>
        <w:keepNext/>
        <w:keepLines/>
        <w:numPr>
          <w:ilvl w:val="0"/>
          <w:numId w:val="4"/>
        </w:numPr>
        <w:spacing w:before="240" w:after="0" w:line="240" w:lineRule="auto"/>
        <w:outlineLvl w:val="0"/>
        <w:rPr>
          <w:rFonts w:ascii="Times New Roman" w:eastAsiaTheme="majorEastAsia" w:hAnsi="Times New Roman" w:cs="Times New Roman"/>
          <w:b/>
          <w:sz w:val="24"/>
          <w:szCs w:val="24"/>
        </w:rPr>
      </w:pPr>
      <w:r w:rsidRPr="00BB64C4">
        <w:rPr>
          <w:rFonts w:ascii="Times New Roman" w:eastAsiaTheme="majorEastAsia" w:hAnsi="Times New Roman" w:cs="Times New Roman"/>
          <w:b/>
          <w:sz w:val="24"/>
          <w:szCs w:val="24"/>
        </w:rPr>
        <w:t xml:space="preserve">KESIMPULAN </w:t>
      </w:r>
    </w:p>
    <w:p w14:paraId="05A6283A" w14:textId="77777777" w:rsidR="00D306CA" w:rsidRPr="00BB64C4" w:rsidRDefault="00D306CA" w:rsidP="00BB64C4">
      <w:pPr>
        <w:spacing w:after="383" w:line="240" w:lineRule="auto"/>
        <w:ind w:right="18" w:firstLine="709"/>
        <w:jc w:val="both"/>
        <w:rPr>
          <w:rFonts w:ascii="Times New Roman" w:eastAsia="Times New Roman" w:hAnsi="Times New Roman" w:cs="Times New Roman"/>
          <w:sz w:val="24"/>
          <w:szCs w:val="24"/>
        </w:rPr>
      </w:pPr>
      <w:proofErr w:type="spellStart"/>
      <w:r w:rsidRPr="00BB64C4">
        <w:rPr>
          <w:rFonts w:ascii="Times New Roman" w:eastAsia="Times New Roman" w:hAnsi="Times New Roman" w:cs="Times New Roman"/>
          <w:sz w:val="24"/>
          <w:szCs w:val="24"/>
        </w:rPr>
        <w:t>Berdasarkan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hasil</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analisis</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penelitian</w:t>
      </w:r>
      <w:proofErr w:type="spellEnd"/>
      <w:r w:rsidRPr="00BB64C4">
        <w:rPr>
          <w:rFonts w:ascii="Times New Roman" w:eastAsia="Times New Roman" w:hAnsi="Times New Roman" w:cs="Times New Roman"/>
          <w:sz w:val="24"/>
          <w:szCs w:val="24"/>
        </w:rPr>
        <w:t xml:space="preserve"> yang </w:t>
      </w:r>
      <w:proofErr w:type="spellStart"/>
      <w:r w:rsidRPr="00BB64C4">
        <w:rPr>
          <w:rFonts w:ascii="Times New Roman" w:eastAsia="Times New Roman" w:hAnsi="Times New Roman" w:cs="Times New Roman"/>
          <w:sz w:val="24"/>
          <w:szCs w:val="24"/>
        </w:rPr>
        <w:t>telah</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dilakukan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tentang</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pengaruh</w:t>
      </w:r>
      <w:proofErr w:type="spellEnd"/>
      <w:r w:rsidRPr="00BB64C4">
        <w:rPr>
          <w:rFonts w:ascii="Times New Roman" w:eastAsia="Times New Roman" w:hAnsi="Times New Roman" w:cs="Times New Roman"/>
          <w:sz w:val="24"/>
          <w:szCs w:val="24"/>
        </w:rPr>
        <w:t xml:space="preserve"> PGPR </w:t>
      </w:r>
      <w:proofErr w:type="spellStart"/>
      <w:r w:rsidRPr="00BB64C4">
        <w:rPr>
          <w:rFonts w:ascii="Times New Roman" w:eastAsia="Times New Roman" w:hAnsi="Times New Roman" w:cs="Times New Roman"/>
          <w:sz w:val="24"/>
          <w:szCs w:val="24"/>
        </w:rPr>
        <w:t>Bioferti</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terhadap</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buncis</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maka</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dapat</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diambil</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kesimpulan</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sebagai</w:t>
      </w:r>
      <w:proofErr w:type="spellEnd"/>
      <w:r w:rsidRPr="00BB64C4">
        <w:rPr>
          <w:rFonts w:ascii="Times New Roman" w:eastAsia="Times New Roman" w:hAnsi="Times New Roman" w:cs="Times New Roman"/>
          <w:sz w:val="24"/>
          <w:szCs w:val="24"/>
        </w:rPr>
        <w:t xml:space="preserve"> </w:t>
      </w:r>
      <w:proofErr w:type="spellStart"/>
      <w:r w:rsidRPr="00BB64C4">
        <w:rPr>
          <w:rFonts w:ascii="Times New Roman" w:eastAsia="Times New Roman" w:hAnsi="Times New Roman" w:cs="Times New Roman"/>
          <w:sz w:val="24"/>
          <w:szCs w:val="24"/>
        </w:rPr>
        <w:t>berikut</w:t>
      </w:r>
      <w:proofErr w:type="spellEnd"/>
      <w:r w:rsidRPr="00BB64C4">
        <w:rPr>
          <w:rFonts w:ascii="Times New Roman" w:eastAsia="Times New Roman" w:hAnsi="Times New Roman" w:cs="Times New Roman"/>
          <w:sz w:val="24"/>
          <w:szCs w:val="24"/>
        </w:rPr>
        <w:t xml:space="preserve"> </w:t>
      </w:r>
    </w:p>
    <w:p w14:paraId="5261DFBC" w14:textId="77777777" w:rsidR="00D306CA" w:rsidRPr="00BB64C4" w:rsidRDefault="00D306CA" w:rsidP="00BB64C4">
      <w:pPr>
        <w:pStyle w:val="ListParagraph"/>
        <w:numPr>
          <w:ilvl w:val="0"/>
          <w:numId w:val="30"/>
        </w:numPr>
        <w:spacing w:after="383" w:line="240" w:lineRule="auto"/>
        <w:ind w:left="1260" w:right="18" w:hanging="540"/>
        <w:jc w:val="both"/>
        <w:rPr>
          <w:rFonts w:ascii="Times New Roman" w:eastAsia="Times New Roman" w:hAnsi="Times New Roman" w:cs="Times New Roman"/>
          <w:sz w:val="24"/>
          <w:szCs w:val="24"/>
        </w:rPr>
      </w:pPr>
      <w:proofErr w:type="spellStart"/>
      <w:r w:rsidRPr="00BB64C4">
        <w:rPr>
          <w:rFonts w:ascii="Times New Roman" w:hAnsi="Times New Roman" w:cs="Times New Roman"/>
          <w:sz w:val="24"/>
          <w:szCs w:val="24"/>
        </w:rPr>
        <w:lastRenderedPageBreak/>
        <w:t>Pemberian</w:t>
      </w:r>
      <w:proofErr w:type="spellEnd"/>
      <w:r w:rsidRPr="00BB64C4">
        <w:rPr>
          <w:rFonts w:ascii="Times New Roman" w:hAnsi="Times New Roman" w:cs="Times New Roman"/>
          <w:sz w:val="24"/>
          <w:szCs w:val="24"/>
        </w:rPr>
        <w:t xml:space="preserve"> PGPR </w:t>
      </w:r>
      <w:proofErr w:type="spellStart"/>
      <w:r w:rsidRPr="00BB64C4">
        <w:rPr>
          <w:rFonts w:ascii="Times New Roman" w:hAnsi="Times New Roman" w:cs="Times New Roman"/>
          <w:sz w:val="24"/>
          <w:szCs w:val="24"/>
        </w:rPr>
        <w:t>Bioferti</w:t>
      </w:r>
      <w:proofErr w:type="spellEnd"/>
      <w:r w:rsidRPr="00BB64C4">
        <w:rPr>
          <w:rFonts w:ascii="Times New Roman" w:hAnsi="Times New Roman" w:cs="Times New Roman"/>
          <w:sz w:val="24"/>
          <w:szCs w:val="24"/>
        </w:rPr>
        <w:t xml:space="preserve"> pada </w:t>
      </w:r>
      <w:proofErr w:type="spellStart"/>
      <w:r w:rsidRPr="00BB64C4">
        <w:rPr>
          <w:rFonts w:ascii="Times New Roman" w:hAnsi="Times New Roman" w:cs="Times New Roman"/>
          <w:sz w:val="24"/>
          <w:szCs w:val="24"/>
        </w:rPr>
        <w:t>tanaman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buncis</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ternyata</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dapat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memperbaiki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pertumbuhan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tinggi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tanam</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jumlah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daun</w:t>
      </w:r>
      <w:proofErr w:type="spellEnd"/>
      <w:r w:rsidRPr="00BB64C4">
        <w:rPr>
          <w:rFonts w:ascii="Times New Roman" w:hAnsi="Times New Roman" w:cs="Times New Roman"/>
          <w:sz w:val="24"/>
          <w:szCs w:val="24"/>
        </w:rPr>
        <w:t xml:space="preserve">) dan </w:t>
      </w:r>
      <w:proofErr w:type="spellStart"/>
      <w:r w:rsidRPr="00BB64C4">
        <w:rPr>
          <w:rFonts w:ascii="Times New Roman" w:hAnsi="Times New Roman" w:cs="Times New Roman"/>
          <w:sz w:val="24"/>
          <w:szCs w:val="24"/>
        </w:rPr>
        <w:t>hasil</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polong</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baik</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jumlah</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maupun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bobot</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totalnya</w:t>
      </w:r>
      <w:proofErr w:type="spellEnd"/>
      <w:r w:rsidRPr="00BB64C4">
        <w:rPr>
          <w:rFonts w:ascii="Times New Roman" w:hAnsi="Times New Roman" w:cs="Times New Roman"/>
          <w:sz w:val="24"/>
          <w:szCs w:val="24"/>
        </w:rPr>
        <w:t>.</w:t>
      </w:r>
    </w:p>
    <w:p w14:paraId="0FD0FEA6" w14:textId="77777777" w:rsidR="00D306CA" w:rsidRPr="00801EDF" w:rsidRDefault="00D306CA" w:rsidP="00BB64C4">
      <w:pPr>
        <w:pStyle w:val="ListParagraph"/>
        <w:numPr>
          <w:ilvl w:val="0"/>
          <w:numId w:val="30"/>
        </w:numPr>
        <w:spacing w:after="383" w:line="240" w:lineRule="auto"/>
        <w:ind w:left="1260" w:right="18" w:hanging="540"/>
        <w:jc w:val="both"/>
        <w:rPr>
          <w:rFonts w:ascii="Times New Roman" w:eastAsia="Times New Roman" w:hAnsi="Times New Roman" w:cs="Times New Roman"/>
          <w:sz w:val="24"/>
          <w:szCs w:val="24"/>
        </w:rPr>
      </w:pPr>
      <w:proofErr w:type="spellStart"/>
      <w:r w:rsidRPr="00BB64C4">
        <w:rPr>
          <w:rFonts w:ascii="Times New Roman" w:hAnsi="Times New Roman" w:cs="Times New Roman"/>
          <w:sz w:val="24"/>
          <w:szCs w:val="24"/>
        </w:rPr>
        <w:t>Konsentrasi</w:t>
      </w:r>
      <w:proofErr w:type="spellEnd"/>
      <w:r w:rsidRPr="00BB64C4">
        <w:rPr>
          <w:rFonts w:ascii="Times New Roman" w:hAnsi="Times New Roman" w:cs="Times New Roman"/>
          <w:sz w:val="24"/>
          <w:szCs w:val="24"/>
        </w:rPr>
        <w:t xml:space="preserve"> PGPR 25 ml/liter air </w:t>
      </w:r>
      <w:proofErr w:type="spellStart"/>
      <w:r w:rsidRPr="00BB64C4">
        <w:rPr>
          <w:rFonts w:ascii="Times New Roman" w:hAnsi="Times New Roman" w:cs="Times New Roman"/>
          <w:sz w:val="24"/>
          <w:szCs w:val="24"/>
        </w:rPr>
        <w:t>merupakan</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konsentrasi</w:t>
      </w:r>
      <w:proofErr w:type="spellEnd"/>
      <w:r w:rsidRPr="00BB64C4">
        <w:rPr>
          <w:rFonts w:ascii="Times New Roman" w:hAnsi="Times New Roman" w:cs="Times New Roman"/>
          <w:sz w:val="24"/>
          <w:szCs w:val="24"/>
        </w:rPr>
        <w:t xml:space="preserve"> yang paling </w:t>
      </w:r>
      <w:proofErr w:type="spellStart"/>
      <w:r w:rsidRPr="00BB64C4">
        <w:rPr>
          <w:rFonts w:ascii="Times New Roman" w:hAnsi="Times New Roman" w:cs="Times New Roman"/>
          <w:sz w:val="24"/>
          <w:szCs w:val="24"/>
        </w:rPr>
        <w:t>sesuai</w:t>
      </w:r>
      <w:proofErr w:type="spellEnd"/>
      <w:r w:rsidRPr="00BB64C4">
        <w:rPr>
          <w:rFonts w:ascii="Times New Roman" w:hAnsi="Times New Roman" w:cs="Times New Roman"/>
          <w:sz w:val="24"/>
          <w:szCs w:val="24"/>
        </w:rPr>
        <w:t xml:space="preserve"> </w:t>
      </w:r>
      <w:proofErr w:type="spellStart"/>
      <w:r w:rsidRPr="00BB64C4">
        <w:rPr>
          <w:rFonts w:ascii="Times New Roman" w:hAnsi="Times New Roman" w:cs="Times New Roman"/>
          <w:sz w:val="24"/>
          <w:szCs w:val="24"/>
        </w:rPr>
        <w:t>untuk</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meningkatkan</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pertumbuhan</w:t>
      </w:r>
      <w:proofErr w:type="spellEnd"/>
      <w:r w:rsidRPr="00801EDF">
        <w:rPr>
          <w:rFonts w:ascii="Times New Roman" w:hAnsi="Times New Roman" w:cs="Times New Roman"/>
          <w:sz w:val="24"/>
          <w:szCs w:val="24"/>
        </w:rPr>
        <w:t xml:space="preserve"> dan </w:t>
      </w:r>
      <w:proofErr w:type="spellStart"/>
      <w:r w:rsidRPr="00801EDF">
        <w:rPr>
          <w:rFonts w:ascii="Times New Roman" w:hAnsi="Times New Roman" w:cs="Times New Roman"/>
          <w:sz w:val="24"/>
          <w:szCs w:val="24"/>
        </w:rPr>
        <w:t>hasil</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buncis</w:t>
      </w:r>
      <w:proofErr w:type="spellEnd"/>
      <w:r w:rsidRPr="00801EDF">
        <w:rPr>
          <w:rFonts w:ascii="Times New Roman" w:hAnsi="Times New Roman" w:cs="Times New Roman"/>
          <w:sz w:val="24"/>
          <w:szCs w:val="24"/>
        </w:rPr>
        <w:t xml:space="preserve"> pada </w:t>
      </w:r>
      <w:proofErr w:type="spellStart"/>
      <w:r w:rsidRPr="00801EDF">
        <w:rPr>
          <w:rFonts w:ascii="Times New Roman" w:hAnsi="Times New Roman" w:cs="Times New Roman"/>
          <w:sz w:val="24"/>
          <w:szCs w:val="24"/>
        </w:rPr>
        <w:t>percobaan</w:t>
      </w:r>
      <w:proofErr w:type="spellEnd"/>
      <w:r w:rsidRPr="00801EDF">
        <w:rPr>
          <w:rFonts w:ascii="Times New Roman" w:hAnsi="Times New Roman" w:cs="Times New Roman"/>
          <w:sz w:val="24"/>
          <w:szCs w:val="24"/>
        </w:rPr>
        <w:t xml:space="preserve"> pot </w:t>
      </w:r>
      <w:proofErr w:type="spellStart"/>
      <w:r w:rsidRPr="00801EDF">
        <w:rPr>
          <w:rFonts w:ascii="Times New Roman" w:hAnsi="Times New Roman" w:cs="Times New Roman"/>
          <w:sz w:val="24"/>
          <w:szCs w:val="24"/>
        </w:rPr>
        <w:t>ini</w:t>
      </w:r>
      <w:proofErr w:type="spellEnd"/>
      <w:r w:rsidRPr="00801EDF">
        <w:rPr>
          <w:rFonts w:ascii="Times New Roman" w:hAnsi="Times New Roman" w:cs="Times New Roman"/>
          <w:sz w:val="24"/>
          <w:szCs w:val="24"/>
        </w:rPr>
        <w:t>.</w:t>
      </w:r>
    </w:p>
    <w:p w14:paraId="6397BD35" w14:textId="77777777" w:rsidR="00801EDF" w:rsidRPr="00801EDF" w:rsidRDefault="00801EDF" w:rsidP="00801EDF">
      <w:pPr>
        <w:pStyle w:val="Heading1"/>
        <w:spacing w:line="240" w:lineRule="auto"/>
        <w:jc w:val="center"/>
        <w:rPr>
          <w:rFonts w:ascii="Times New Roman" w:hAnsi="Times New Roman" w:cs="Times New Roman"/>
          <w:b/>
          <w:color w:val="auto"/>
          <w:sz w:val="24"/>
          <w:szCs w:val="24"/>
        </w:rPr>
      </w:pPr>
      <w:bookmarkStart w:id="282" w:name="_Toc58537799"/>
      <w:bookmarkStart w:id="283" w:name="_Toc58538324"/>
      <w:bookmarkStart w:id="284" w:name="_Toc58538564"/>
      <w:bookmarkStart w:id="285" w:name="_Toc58566801"/>
      <w:bookmarkStart w:id="286" w:name="_Toc58567482"/>
      <w:bookmarkStart w:id="287" w:name="_Toc58568342"/>
      <w:bookmarkStart w:id="288" w:name="_Toc58568450"/>
      <w:bookmarkStart w:id="289" w:name="_Toc60691229"/>
      <w:bookmarkStart w:id="290" w:name="_Toc60691399"/>
      <w:bookmarkStart w:id="291" w:name="_Toc60691553"/>
      <w:bookmarkStart w:id="292" w:name="_Toc60692523"/>
      <w:bookmarkStart w:id="293" w:name="_Toc75465701"/>
      <w:bookmarkStart w:id="294" w:name="_Toc78190481"/>
      <w:bookmarkStart w:id="295" w:name="_Toc79581058"/>
      <w:r w:rsidRPr="00801EDF">
        <w:rPr>
          <w:rFonts w:ascii="Times New Roman" w:hAnsi="Times New Roman" w:cs="Times New Roman"/>
          <w:b/>
          <w:color w:val="auto"/>
          <w:sz w:val="24"/>
          <w:szCs w:val="24"/>
        </w:rPr>
        <w:t>D</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801EDF">
        <w:rPr>
          <w:rFonts w:ascii="Times New Roman" w:hAnsi="Times New Roman" w:cs="Times New Roman"/>
          <w:b/>
          <w:color w:val="auto"/>
          <w:sz w:val="24"/>
          <w:szCs w:val="24"/>
        </w:rPr>
        <w:t>AFTAR PUSTAKA</w:t>
      </w:r>
    </w:p>
    <w:p w14:paraId="4F427870" w14:textId="77777777" w:rsidR="00801EDF" w:rsidRPr="00801EDF" w:rsidRDefault="00801EDF" w:rsidP="00801EDF">
      <w:pPr>
        <w:spacing w:line="240" w:lineRule="auto"/>
      </w:pPr>
    </w:p>
    <w:p w14:paraId="32936961" w14:textId="77777777" w:rsidR="00801EDF" w:rsidRPr="00801EDF" w:rsidRDefault="00801EDF" w:rsidP="00801EDF">
      <w:pPr>
        <w:spacing w:before="240" w:line="240" w:lineRule="auto"/>
        <w:ind w:left="720" w:hanging="720"/>
        <w:jc w:val="both"/>
        <w:rPr>
          <w:rFonts w:ascii="Times New Roman" w:eastAsia="Times New Roman" w:hAnsi="Times New Roman" w:cs="Times New Roman"/>
          <w:spacing w:val="-2"/>
          <w:sz w:val="24"/>
          <w:szCs w:val="24"/>
        </w:rPr>
      </w:pPr>
      <w:proofErr w:type="spellStart"/>
      <w:r w:rsidRPr="00801EDF">
        <w:rPr>
          <w:rFonts w:ascii="Times New Roman" w:hAnsi="Times New Roman" w:cs="Times New Roman"/>
          <w:sz w:val="24"/>
          <w:szCs w:val="24"/>
        </w:rPr>
        <w:t>Aiman</w:t>
      </w:r>
      <w:proofErr w:type="spellEnd"/>
      <w:r w:rsidRPr="00801EDF">
        <w:rPr>
          <w:rFonts w:ascii="Times New Roman" w:hAnsi="Times New Roman" w:cs="Times New Roman"/>
          <w:sz w:val="24"/>
          <w:szCs w:val="24"/>
        </w:rPr>
        <w:t xml:space="preserve">, U., </w:t>
      </w:r>
      <w:proofErr w:type="spellStart"/>
      <w:r w:rsidRPr="00801EDF">
        <w:rPr>
          <w:rFonts w:ascii="Times New Roman" w:hAnsi="Times New Roman" w:cs="Times New Roman"/>
          <w:sz w:val="24"/>
          <w:szCs w:val="24"/>
        </w:rPr>
        <w:t>Sriwijaya</w:t>
      </w:r>
      <w:proofErr w:type="spellEnd"/>
      <w:r w:rsidRPr="00801EDF">
        <w:rPr>
          <w:rFonts w:ascii="Times New Roman" w:hAnsi="Times New Roman" w:cs="Times New Roman"/>
          <w:sz w:val="24"/>
          <w:szCs w:val="24"/>
        </w:rPr>
        <w:t xml:space="preserve"> B. dan </w:t>
      </w:r>
      <w:proofErr w:type="spellStart"/>
      <w:r w:rsidRPr="00801EDF">
        <w:rPr>
          <w:rFonts w:ascii="Times New Roman" w:hAnsi="Times New Roman" w:cs="Times New Roman"/>
          <w:sz w:val="24"/>
          <w:szCs w:val="24"/>
        </w:rPr>
        <w:t>Swasono</w:t>
      </w:r>
      <w:proofErr w:type="spellEnd"/>
      <w:r w:rsidRPr="00801EDF">
        <w:rPr>
          <w:rFonts w:ascii="Times New Roman" w:hAnsi="Times New Roman" w:cs="Times New Roman"/>
          <w:sz w:val="24"/>
          <w:szCs w:val="24"/>
        </w:rPr>
        <w:t xml:space="preserve"> D.H 2013</w:t>
      </w:r>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Eksplorasi</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mikrobia</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rhizosfer</w:t>
      </w:r>
      <w:proofErr w:type="spellEnd"/>
      <w:r w:rsidRPr="00801EDF">
        <w:rPr>
          <w:rFonts w:ascii="Times New Roman" w:hAnsi="Times New Roman" w:cs="Times New Roman"/>
          <w:i/>
          <w:sz w:val="24"/>
          <w:szCs w:val="24"/>
        </w:rPr>
        <w:t xml:space="preserve"> </w:t>
      </w:r>
      <w:r w:rsidRPr="00801EDF">
        <w:rPr>
          <w:rFonts w:ascii="Times New Roman" w:hAnsi="Times New Roman" w:cs="Times New Roman"/>
          <w:i/>
          <w:sz w:val="24"/>
          <w:szCs w:val="24"/>
        </w:rPr>
        <w:tab/>
      </w:r>
      <w:proofErr w:type="spellStart"/>
      <w:r w:rsidRPr="00801EDF">
        <w:rPr>
          <w:rFonts w:ascii="Times New Roman" w:hAnsi="Times New Roman" w:cs="Times New Roman"/>
          <w:i/>
          <w:sz w:val="24"/>
          <w:szCs w:val="24"/>
        </w:rPr>
        <w:t>tumbuhan</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pantai</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potensial</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sebagai</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pemacu</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pertumbuhan</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tanaman</w:t>
      </w:r>
      <w:proofErr w:type="spellEnd"/>
      <w:r w:rsidRPr="00801EDF">
        <w:rPr>
          <w:rFonts w:ascii="Times New Roman" w:hAnsi="Times New Roman" w:cs="Times New Roman"/>
          <w:sz w:val="24"/>
          <w:szCs w:val="24"/>
        </w:rPr>
        <w:t xml:space="preserve">. Pros </w:t>
      </w:r>
      <w:proofErr w:type="spellStart"/>
      <w:r w:rsidRPr="00801EDF">
        <w:rPr>
          <w:rFonts w:ascii="Times New Roman" w:hAnsi="Times New Roman" w:cs="Times New Roman"/>
          <w:sz w:val="24"/>
          <w:szCs w:val="24"/>
        </w:rPr>
        <w:t>iding</w:t>
      </w:r>
      <w:proofErr w:type="spellEnd"/>
      <w:r w:rsidRPr="00801EDF">
        <w:rPr>
          <w:rFonts w:ascii="Times New Roman" w:hAnsi="Times New Roman" w:cs="Times New Roman"/>
          <w:sz w:val="24"/>
          <w:szCs w:val="24"/>
        </w:rPr>
        <w:t xml:space="preserve"> seminar </w:t>
      </w:r>
      <w:proofErr w:type="spellStart"/>
      <w:r w:rsidRPr="00801EDF">
        <w:rPr>
          <w:rFonts w:ascii="Times New Roman" w:hAnsi="Times New Roman" w:cs="Times New Roman"/>
          <w:sz w:val="24"/>
          <w:szCs w:val="24"/>
        </w:rPr>
        <w:t>nasional</w:t>
      </w:r>
      <w:proofErr w:type="spellEnd"/>
      <w:r w:rsidRPr="00801EDF">
        <w:rPr>
          <w:rFonts w:ascii="Times New Roman" w:hAnsi="Times New Roman" w:cs="Times New Roman"/>
          <w:sz w:val="24"/>
          <w:szCs w:val="24"/>
        </w:rPr>
        <w:t xml:space="preserve"> UNS. </w:t>
      </w:r>
      <w:proofErr w:type="spellStart"/>
      <w:r w:rsidRPr="00801EDF">
        <w:rPr>
          <w:rFonts w:ascii="Times New Roman" w:hAnsi="Times New Roman" w:cs="Times New Roman"/>
          <w:sz w:val="24"/>
          <w:szCs w:val="24"/>
        </w:rPr>
        <w:t>Akselerasi</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pembangunan</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pertanian</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menuju</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ke</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mandirian</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pangan</w:t>
      </w:r>
      <w:proofErr w:type="spellEnd"/>
      <w:r w:rsidRPr="00801EDF">
        <w:rPr>
          <w:rFonts w:ascii="Times New Roman" w:hAnsi="Times New Roman" w:cs="Times New Roman"/>
          <w:sz w:val="24"/>
          <w:szCs w:val="24"/>
        </w:rPr>
        <w:t xml:space="preserve"> dan </w:t>
      </w:r>
      <w:proofErr w:type="spellStart"/>
      <w:r w:rsidRPr="00801EDF">
        <w:rPr>
          <w:rFonts w:ascii="Times New Roman" w:hAnsi="Times New Roman" w:cs="Times New Roman"/>
          <w:sz w:val="24"/>
          <w:szCs w:val="24"/>
        </w:rPr>
        <w:t>energi</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tahun</w:t>
      </w:r>
      <w:proofErr w:type="spellEnd"/>
      <w:r w:rsidRPr="00801EDF">
        <w:rPr>
          <w:rFonts w:ascii="Times New Roman" w:hAnsi="Times New Roman" w:cs="Times New Roman"/>
          <w:sz w:val="24"/>
          <w:szCs w:val="24"/>
        </w:rPr>
        <w:t xml:space="preserve"> 2013.     </w:t>
      </w:r>
    </w:p>
    <w:p w14:paraId="61BB89B1" w14:textId="77777777" w:rsidR="00801EDF" w:rsidRPr="00801EDF" w:rsidRDefault="00801EDF" w:rsidP="00801EDF">
      <w:pPr>
        <w:spacing w:before="240" w:line="240" w:lineRule="auto"/>
        <w:ind w:left="720" w:hanging="720"/>
        <w:jc w:val="both"/>
        <w:rPr>
          <w:rFonts w:ascii="Times New Roman" w:eastAsia="Times New Roman" w:hAnsi="Times New Roman" w:cs="Times New Roman"/>
          <w:spacing w:val="-2"/>
          <w:sz w:val="24"/>
          <w:szCs w:val="24"/>
        </w:rPr>
      </w:pPr>
      <w:r w:rsidRPr="00801EDF">
        <w:rPr>
          <w:rFonts w:ascii="Times New Roman" w:eastAsia="Times New Roman" w:hAnsi="Times New Roman" w:cs="Times New Roman"/>
          <w:spacing w:val="-2"/>
          <w:sz w:val="24"/>
          <w:szCs w:val="24"/>
        </w:rPr>
        <w:t xml:space="preserve">Anonim-b.2007. </w:t>
      </w:r>
      <w:proofErr w:type="spellStart"/>
      <w:r w:rsidRPr="00801EDF">
        <w:rPr>
          <w:rFonts w:ascii="Times New Roman" w:eastAsia="Times New Roman" w:hAnsi="Times New Roman" w:cs="Times New Roman"/>
          <w:i/>
          <w:spacing w:val="-2"/>
          <w:sz w:val="24"/>
          <w:szCs w:val="24"/>
        </w:rPr>
        <w:t>Budidaya</w:t>
      </w:r>
      <w:proofErr w:type="spellEnd"/>
      <w:r w:rsidRPr="00801EDF">
        <w:rPr>
          <w:rFonts w:ascii="Times New Roman" w:eastAsia="Times New Roman" w:hAnsi="Times New Roman" w:cs="Times New Roman"/>
          <w:i/>
          <w:spacing w:val="-2"/>
          <w:sz w:val="24"/>
          <w:szCs w:val="24"/>
        </w:rPr>
        <w:t xml:space="preserve"> </w:t>
      </w:r>
      <w:proofErr w:type="spellStart"/>
      <w:proofErr w:type="gramStart"/>
      <w:r w:rsidRPr="00801EDF">
        <w:rPr>
          <w:rFonts w:ascii="Times New Roman" w:eastAsia="Times New Roman" w:hAnsi="Times New Roman" w:cs="Times New Roman"/>
          <w:i/>
          <w:spacing w:val="-2"/>
          <w:sz w:val="24"/>
          <w:szCs w:val="24"/>
        </w:rPr>
        <w:t>kentang</w:t>
      </w:r>
      <w:r w:rsidRPr="00801EDF">
        <w:rPr>
          <w:rFonts w:ascii="Times New Roman" w:eastAsia="Times New Roman" w:hAnsi="Times New Roman" w:cs="Times New Roman"/>
          <w:spacing w:val="-2"/>
          <w:sz w:val="24"/>
          <w:szCs w:val="24"/>
        </w:rPr>
        <w:t>.http</w:t>
      </w:r>
      <w:proofErr w:type="spellEnd"/>
      <w:proofErr w:type="gramEnd"/>
      <w:r w:rsidRPr="00801EDF">
        <w:rPr>
          <w:rFonts w:ascii="Times New Roman" w:eastAsia="Times New Roman" w:hAnsi="Times New Roman" w:cs="Times New Roman"/>
          <w:spacing w:val="-2"/>
          <w:sz w:val="24"/>
          <w:szCs w:val="24"/>
        </w:rPr>
        <w:t xml:space="preserve"> :// http: //id.search.yahoo.com/search;_ </w:t>
      </w:r>
      <w:proofErr w:type="spellStart"/>
      <w:r w:rsidRPr="00801EDF">
        <w:rPr>
          <w:rFonts w:ascii="Times New Roman" w:eastAsia="Times New Roman" w:hAnsi="Times New Roman" w:cs="Times New Roman"/>
          <w:spacing w:val="-2"/>
          <w:sz w:val="24"/>
          <w:szCs w:val="24"/>
        </w:rPr>
        <w:t>ylt</w:t>
      </w:r>
      <w:proofErr w:type="spellEnd"/>
      <w:r w:rsidRPr="00801EDF">
        <w:rPr>
          <w:rFonts w:ascii="Times New Roman" w:eastAsia="Times New Roman" w:hAnsi="Times New Roman" w:cs="Times New Roman"/>
          <w:spacing w:val="-2"/>
          <w:sz w:val="24"/>
          <w:szCs w:val="24"/>
        </w:rPr>
        <w:t xml:space="preserve">=A3xsfM0dQ2xKgy8BEqvLQw </w:t>
      </w:r>
      <w:proofErr w:type="spellStart"/>
      <w:r w:rsidRPr="00801EDF">
        <w:rPr>
          <w:rFonts w:ascii="Times New Roman" w:eastAsia="Times New Roman" w:hAnsi="Times New Roman" w:cs="Times New Roman"/>
          <w:spacing w:val="-2"/>
          <w:sz w:val="24"/>
          <w:szCs w:val="24"/>
        </w:rPr>
        <w:t>x.?p</w:t>
      </w:r>
      <w:proofErr w:type="spellEnd"/>
      <w:r w:rsidRPr="00801EDF">
        <w:rPr>
          <w:rFonts w:ascii="Times New Roman" w:eastAsia="Times New Roman" w:hAnsi="Times New Roman" w:cs="Times New Roman"/>
          <w:spacing w:val="-2"/>
          <w:sz w:val="24"/>
          <w:szCs w:val="24"/>
        </w:rPr>
        <w:t>=</w:t>
      </w:r>
      <w:proofErr w:type="spellStart"/>
      <w:r w:rsidRPr="00801EDF">
        <w:rPr>
          <w:rFonts w:ascii="Times New Roman" w:eastAsia="Times New Roman" w:hAnsi="Times New Roman" w:cs="Times New Roman"/>
          <w:spacing w:val="-2"/>
          <w:sz w:val="24"/>
          <w:szCs w:val="24"/>
        </w:rPr>
        <w:t>budidaya+kentang&amp;y</w:t>
      </w:r>
      <w:proofErr w:type="spellEnd"/>
      <w:r w:rsidRPr="00801EDF">
        <w:rPr>
          <w:rFonts w:ascii="Times New Roman" w:eastAsia="Times New Roman" w:hAnsi="Times New Roman" w:cs="Times New Roman"/>
          <w:spacing w:val="-2"/>
          <w:sz w:val="24"/>
          <w:szCs w:val="24"/>
        </w:rPr>
        <w:t>=</w:t>
      </w:r>
      <w:proofErr w:type="spellStart"/>
      <w:r w:rsidRPr="00801EDF">
        <w:rPr>
          <w:rFonts w:ascii="Times New Roman" w:eastAsia="Times New Roman" w:hAnsi="Times New Roman" w:cs="Times New Roman"/>
          <w:spacing w:val="-2"/>
          <w:sz w:val="24"/>
          <w:szCs w:val="24"/>
        </w:rPr>
        <w:t>Cari&amp;fr</w:t>
      </w:r>
      <w:proofErr w:type="spellEnd"/>
      <w:r w:rsidRPr="00801EDF">
        <w:rPr>
          <w:rFonts w:ascii="Times New Roman" w:eastAsia="Times New Roman" w:hAnsi="Times New Roman" w:cs="Times New Roman"/>
          <w:spacing w:val="-2"/>
          <w:sz w:val="24"/>
          <w:szCs w:val="24"/>
        </w:rPr>
        <w:t xml:space="preserve"> =. </w:t>
      </w:r>
      <w:proofErr w:type="spellStart"/>
      <w:r w:rsidRPr="00801EDF">
        <w:rPr>
          <w:rFonts w:ascii="Times New Roman" w:eastAsia="Times New Roman" w:hAnsi="Times New Roman" w:cs="Times New Roman"/>
          <w:spacing w:val="-2"/>
          <w:sz w:val="24"/>
          <w:szCs w:val="24"/>
        </w:rPr>
        <w:t>Minggu</w:t>
      </w:r>
      <w:proofErr w:type="spellEnd"/>
      <w:r w:rsidRPr="00801EDF">
        <w:rPr>
          <w:rFonts w:ascii="Times New Roman" w:eastAsia="Times New Roman" w:hAnsi="Times New Roman" w:cs="Times New Roman"/>
          <w:spacing w:val="-2"/>
          <w:sz w:val="24"/>
          <w:szCs w:val="24"/>
        </w:rPr>
        <w:t xml:space="preserve">, 2007 </w:t>
      </w:r>
      <w:proofErr w:type="spellStart"/>
      <w:r w:rsidRPr="00801EDF">
        <w:rPr>
          <w:rFonts w:ascii="Times New Roman" w:eastAsia="Times New Roman" w:hAnsi="Times New Roman" w:cs="Times New Roman"/>
          <w:spacing w:val="-2"/>
          <w:sz w:val="24"/>
          <w:szCs w:val="24"/>
        </w:rPr>
        <w:t>Oktober</w:t>
      </w:r>
      <w:proofErr w:type="spellEnd"/>
      <w:r w:rsidRPr="00801EDF">
        <w:rPr>
          <w:rFonts w:ascii="Times New Roman" w:eastAsia="Times New Roman" w:hAnsi="Times New Roman" w:cs="Times New Roman"/>
          <w:spacing w:val="-2"/>
          <w:sz w:val="24"/>
          <w:szCs w:val="24"/>
        </w:rPr>
        <w:t xml:space="preserve"> 28</w:t>
      </w:r>
    </w:p>
    <w:p w14:paraId="729E37CB" w14:textId="77777777" w:rsidR="00801EDF" w:rsidRPr="00801EDF" w:rsidRDefault="00801EDF" w:rsidP="00801EDF">
      <w:pPr>
        <w:spacing w:before="240" w:line="240" w:lineRule="auto"/>
        <w:ind w:left="720" w:hanging="720"/>
        <w:jc w:val="both"/>
        <w:rPr>
          <w:rFonts w:ascii="Times New Roman" w:eastAsia="Times New Roman" w:hAnsi="Times New Roman" w:cs="Times New Roman"/>
          <w:spacing w:val="-2"/>
          <w:sz w:val="24"/>
          <w:szCs w:val="24"/>
        </w:rPr>
      </w:pPr>
      <w:r w:rsidRPr="00801EDF">
        <w:rPr>
          <w:rFonts w:ascii="Times New Roman" w:eastAsia="Times New Roman" w:hAnsi="Times New Roman" w:cs="Times New Roman"/>
          <w:spacing w:val="-2"/>
          <w:sz w:val="24"/>
          <w:szCs w:val="24"/>
        </w:rPr>
        <w:t xml:space="preserve">Arshad, M. dan W.T. </w:t>
      </w:r>
      <w:proofErr w:type="spellStart"/>
      <w:r w:rsidRPr="00801EDF">
        <w:rPr>
          <w:rFonts w:ascii="Times New Roman" w:eastAsia="Times New Roman" w:hAnsi="Times New Roman" w:cs="Times New Roman"/>
          <w:spacing w:val="-2"/>
          <w:sz w:val="24"/>
          <w:szCs w:val="24"/>
        </w:rPr>
        <w:t>Frankenberger</w:t>
      </w:r>
      <w:proofErr w:type="spellEnd"/>
      <w:r w:rsidRPr="00801EDF">
        <w:rPr>
          <w:rFonts w:ascii="Times New Roman" w:eastAsia="Times New Roman" w:hAnsi="Times New Roman" w:cs="Times New Roman"/>
          <w:spacing w:val="-2"/>
          <w:sz w:val="24"/>
          <w:szCs w:val="24"/>
        </w:rPr>
        <w:t xml:space="preserve">. 1993. </w:t>
      </w:r>
      <w:r w:rsidRPr="00801EDF">
        <w:rPr>
          <w:rFonts w:ascii="Times New Roman" w:eastAsia="Times New Roman" w:hAnsi="Times New Roman" w:cs="Times New Roman"/>
          <w:i/>
          <w:spacing w:val="-2"/>
          <w:sz w:val="24"/>
          <w:szCs w:val="24"/>
        </w:rPr>
        <w:t>Microbial Production of Plant Growth Regulator.</w:t>
      </w:r>
      <w:r w:rsidRPr="00801EDF">
        <w:rPr>
          <w:rFonts w:ascii="Times New Roman" w:eastAsia="Times New Roman" w:hAnsi="Times New Roman" w:cs="Times New Roman"/>
          <w:spacing w:val="-2"/>
          <w:sz w:val="24"/>
          <w:szCs w:val="24"/>
        </w:rPr>
        <w:t xml:space="preserve"> pp. 307- 347. In F.B. Melting (Ed). Soil Microbial Ecology. Applications in </w:t>
      </w:r>
      <w:r w:rsidRPr="00801EDF">
        <w:rPr>
          <w:rFonts w:ascii="Times New Roman" w:eastAsia="Times New Roman" w:hAnsi="Times New Roman" w:cs="Times New Roman"/>
          <w:spacing w:val="-2"/>
          <w:sz w:val="24"/>
          <w:szCs w:val="24"/>
        </w:rPr>
        <w:lastRenderedPageBreak/>
        <w:t>Agricultural and Environmental Management. Marcel Dekker, Inc. New York</w:t>
      </w:r>
    </w:p>
    <w:p w14:paraId="3ACF678C" w14:textId="77777777" w:rsidR="00801EDF" w:rsidRPr="00801EDF" w:rsidRDefault="00801EDF" w:rsidP="00801EDF">
      <w:pPr>
        <w:spacing w:before="240" w:line="240" w:lineRule="auto"/>
        <w:ind w:left="720" w:hanging="720"/>
        <w:jc w:val="both"/>
        <w:rPr>
          <w:rFonts w:ascii="Times New Roman" w:hAnsi="Times New Roman" w:cs="Times New Roman"/>
          <w:sz w:val="24"/>
          <w:szCs w:val="24"/>
        </w:rPr>
      </w:pPr>
      <w:proofErr w:type="spellStart"/>
      <w:r w:rsidRPr="00801EDF">
        <w:rPr>
          <w:rFonts w:ascii="Times New Roman" w:hAnsi="Times New Roman" w:cs="Times New Roman"/>
          <w:sz w:val="24"/>
          <w:szCs w:val="24"/>
        </w:rPr>
        <w:t>Ashrafuzzaman</w:t>
      </w:r>
      <w:proofErr w:type="spellEnd"/>
      <w:r w:rsidRPr="00801EDF">
        <w:rPr>
          <w:rFonts w:ascii="Times New Roman" w:hAnsi="Times New Roman" w:cs="Times New Roman"/>
          <w:sz w:val="24"/>
          <w:szCs w:val="24"/>
        </w:rPr>
        <w:t xml:space="preserve">, M., F.A. </w:t>
      </w:r>
      <w:proofErr w:type="spellStart"/>
      <w:r w:rsidRPr="00801EDF">
        <w:rPr>
          <w:rFonts w:ascii="Times New Roman" w:hAnsi="Times New Roman" w:cs="Times New Roman"/>
          <w:sz w:val="24"/>
          <w:szCs w:val="24"/>
        </w:rPr>
        <w:t>Hossen</w:t>
      </w:r>
      <w:proofErr w:type="spellEnd"/>
      <w:r w:rsidRPr="00801EDF">
        <w:rPr>
          <w:rFonts w:ascii="Times New Roman" w:hAnsi="Times New Roman" w:cs="Times New Roman"/>
          <w:sz w:val="24"/>
          <w:szCs w:val="24"/>
        </w:rPr>
        <w:t xml:space="preserve">, M.R. Ismail, </w:t>
      </w:r>
      <w:proofErr w:type="spellStart"/>
      <w:r w:rsidRPr="00801EDF">
        <w:rPr>
          <w:rFonts w:ascii="Times New Roman" w:hAnsi="Times New Roman" w:cs="Times New Roman"/>
          <w:sz w:val="24"/>
          <w:szCs w:val="24"/>
        </w:rPr>
        <w:t>Md.A</w:t>
      </w:r>
      <w:proofErr w:type="spellEnd"/>
      <w:r w:rsidRPr="00801EDF">
        <w:rPr>
          <w:rFonts w:ascii="Times New Roman" w:hAnsi="Times New Roman" w:cs="Times New Roman"/>
          <w:sz w:val="24"/>
          <w:szCs w:val="24"/>
        </w:rPr>
        <w:t xml:space="preserve">. Hoque, M.Z. Islam, S.M. Shahidullah, and S. </w:t>
      </w:r>
      <w:proofErr w:type="spellStart"/>
      <w:r w:rsidRPr="00801EDF">
        <w:rPr>
          <w:rFonts w:ascii="Times New Roman" w:hAnsi="Times New Roman" w:cs="Times New Roman"/>
          <w:sz w:val="24"/>
          <w:szCs w:val="24"/>
        </w:rPr>
        <w:t>Meon</w:t>
      </w:r>
      <w:proofErr w:type="spellEnd"/>
      <w:r w:rsidRPr="00801EDF">
        <w:rPr>
          <w:rFonts w:ascii="Times New Roman" w:hAnsi="Times New Roman" w:cs="Times New Roman"/>
          <w:sz w:val="24"/>
          <w:szCs w:val="24"/>
        </w:rPr>
        <w:t>. 2009</w:t>
      </w:r>
      <w:r w:rsidRPr="00801EDF">
        <w:rPr>
          <w:rFonts w:ascii="Times New Roman" w:hAnsi="Times New Roman" w:cs="Times New Roman"/>
          <w:i/>
          <w:sz w:val="24"/>
          <w:szCs w:val="24"/>
        </w:rPr>
        <w:t xml:space="preserve">. Efficiency of plant growth-promoting </w:t>
      </w:r>
      <w:proofErr w:type="spellStart"/>
      <w:r w:rsidRPr="00801EDF">
        <w:rPr>
          <w:rFonts w:ascii="Times New Roman" w:hAnsi="Times New Roman" w:cs="Times New Roman"/>
          <w:i/>
          <w:sz w:val="24"/>
          <w:szCs w:val="24"/>
        </w:rPr>
        <w:t>rzobacteria</w:t>
      </w:r>
      <w:proofErr w:type="spellEnd"/>
      <w:r w:rsidRPr="00801EDF">
        <w:rPr>
          <w:rFonts w:ascii="Times New Roman" w:hAnsi="Times New Roman" w:cs="Times New Roman"/>
          <w:i/>
          <w:sz w:val="24"/>
          <w:szCs w:val="24"/>
        </w:rPr>
        <w:t xml:space="preserve"> (PGPR) for the enhancement of rice growth</w:t>
      </w:r>
      <w:r w:rsidRPr="00801EDF">
        <w:rPr>
          <w:rFonts w:ascii="Times New Roman" w:hAnsi="Times New Roman" w:cs="Times New Roman"/>
          <w:sz w:val="24"/>
          <w:szCs w:val="24"/>
        </w:rPr>
        <w:t>. African Journal of Biotechnology 8 (7): 1247-1252.</w:t>
      </w:r>
    </w:p>
    <w:p w14:paraId="41C448FD" w14:textId="77777777" w:rsidR="00801EDF" w:rsidRPr="00801EDF" w:rsidRDefault="00801EDF" w:rsidP="00801EDF">
      <w:pPr>
        <w:spacing w:before="240" w:line="240" w:lineRule="auto"/>
        <w:ind w:left="720" w:hanging="720"/>
        <w:jc w:val="both"/>
        <w:rPr>
          <w:rFonts w:ascii="Times New Roman" w:hAnsi="Times New Roman" w:cs="Times New Roman"/>
          <w:sz w:val="24"/>
          <w:szCs w:val="24"/>
        </w:rPr>
      </w:pPr>
      <w:proofErr w:type="spellStart"/>
      <w:r w:rsidRPr="00801EDF">
        <w:rPr>
          <w:rFonts w:ascii="Times New Roman" w:hAnsi="Times New Roman" w:cs="Times New Roman"/>
          <w:sz w:val="24"/>
          <w:szCs w:val="24"/>
        </w:rPr>
        <w:t>Bahsan</w:t>
      </w:r>
      <w:proofErr w:type="spellEnd"/>
      <w:r w:rsidRPr="00801EDF">
        <w:rPr>
          <w:rFonts w:ascii="Times New Roman" w:hAnsi="Times New Roman" w:cs="Times New Roman"/>
          <w:sz w:val="24"/>
          <w:szCs w:val="24"/>
        </w:rPr>
        <w:t xml:space="preserve">, Y. and L. E. Bashan. 2002. </w:t>
      </w:r>
      <w:r w:rsidRPr="00801EDF">
        <w:rPr>
          <w:rFonts w:ascii="Times New Roman" w:hAnsi="Times New Roman" w:cs="Times New Roman"/>
          <w:i/>
          <w:sz w:val="24"/>
          <w:szCs w:val="24"/>
        </w:rPr>
        <w:t xml:space="preserve">Protection of tomato seedlings against infection by Pseudomonas syringe </w:t>
      </w:r>
      <w:proofErr w:type="spellStart"/>
      <w:r w:rsidRPr="00801EDF">
        <w:rPr>
          <w:rFonts w:ascii="Times New Roman" w:hAnsi="Times New Roman" w:cs="Times New Roman"/>
          <w:i/>
          <w:sz w:val="24"/>
          <w:szCs w:val="24"/>
        </w:rPr>
        <w:t>pv</w:t>
      </w:r>
      <w:proofErr w:type="spellEnd"/>
      <w:r w:rsidRPr="00801EDF">
        <w:rPr>
          <w:rFonts w:ascii="Times New Roman" w:hAnsi="Times New Roman" w:cs="Times New Roman"/>
          <w:i/>
          <w:sz w:val="24"/>
          <w:szCs w:val="24"/>
        </w:rPr>
        <w:t xml:space="preserve">. Tomato by using plant </w:t>
      </w:r>
      <w:r w:rsidRPr="00801EDF">
        <w:rPr>
          <w:rFonts w:ascii="Times New Roman" w:hAnsi="Times New Roman" w:cs="Times New Roman"/>
          <w:i/>
          <w:sz w:val="24"/>
          <w:szCs w:val="24"/>
        </w:rPr>
        <w:tab/>
      </w:r>
      <w:proofErr w:type="spellStart"/>
      <w:r w:rsidRPr="00801EDF">
        <w:rPr>
          <w:rFonts w:ascii="Times New Roman" w:hAnsi="Times New Roman" w:cs="Times New Roman"/>
          <w:i/>
          <w:sz w:val="24"/>
          <w:szCs w:val="24"/>
        </w:rPr>
        <w:t>growthpromoting</w:t>
      </w:r>
      <w:proofErr w:type="spellEnd"/>
      <w:r w:rsidRPr="00801EDF">
        <w:rPr>
          <w:rFonts w:ascii="Times New Roman" w:hAnsi="Times New Roman" w:cs="Times New Roman"/>
          <w:i/>
          <w:sz w:val="24"/>
          <w:szCs w:val="24"/>
        </w:rPr>
        <w:t xml:space="preserve"> bacterium </w:t>
      </w:r>
      <w:proofErr w:type="spellStart"/>
      <w:r w:rsidRPr="00801EDF">
        <w:rPr>
          <w:rFonts w:ascii="Times New Roman" w:hAnsi="Times New Roman" w:cs="Times New Roman"/>
          <w:i/>
          <w:sz w:val="24"/>
          <w:szCs w:val="24"/>
        </w:rPr>
        <w:t>Azospirillum</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brailense</w:t>
      </w:r>
      <w:proofErr w:type="spellEnd"/>
      <w:r w:rsidRPr="00801EDF">
        <w:rPr>
          <w:rFonts w:ascii="Times New Roman" w:hAnsi="Times New Roman" w:cs="Times New Roman"/>
          <w:i/>
          <w:sz w:val="24"/>
          <w:szCs w:val="24"/>
        </w:rPr>
        <w:t xml:space="preserve">. </w:t>
      </w:r>
      <w:r w:rsidRPr="00801EDF">
        <w:rPr>
          <w:rFonts w:ascii="Times New Roman" w:hAnsi="Times New Roman" w:cs="Times New Roman"/>
          <w:sz w:val="24"/>
          <w:szCs w:val="24"/>
        </w:rPr>
        <w:t xml:space="preserve">Appl Environ </w:t>
      </w:r>
      <w:r w:rsidRPr="00801EDF">
        <w:rPr>
          <w:rFonts w:ascii="Times New Roman" w:hAnsi="Times New Roman" w:cs="Times New Roman"/>
          <w:sz w:val="24"/>
          <w:szCs w:val="24"/>
        </w:rPr>
        <w:tab/>
        <w:t>Microbiol 6: 2637-2643.</w:t>
      </w:r>
    </w:p>
    <w:p w14:paraId="2230F7AA" w14:textId="77777777" w:rsidR="00801EDF" w:rsidRPr="00801EDF" w:rsidRDefault="00801EDF" w:rsidP="00801EDF">
      <w:pPr>
        <w:spacing w:before="240" w:line="240" w:lineRule="auto"/>
        <w:ind w:left="720" w:hanging="720"/>
        <w:jc w:val="both"/>
        <w:rPr>
          <w:rFonts w:ascii="Times New Roman" w:eastAsia="Times New Roman" w:hAnsi="Times New Roman" w:cs="Times New Roman"/>
          <w:spacing w:val="-2"/>
          <w:sz w:val="24"/>
          <w:szCs w:val="24"/>
        </w:rPr>
      </w:pPr>
      <w:proofErr w:type="spellStart"/>
      <w:r w:rsidRPr="00801EDF">
        <w:rPr>
          <w:rFonts w:ascii="Times New Roman" w:eastAsia="Times New Roman" w:hAnsi="Times New Roman" w:cs="Times New Roman"/>
          <w:spacing w:val="-2"/>
          <w:sz w:val="24"/>
          <w:szCs w:val="24"/>
        </w:rPr>
        <w:t>Buntoro</w:t>
      </w:r>
      <w:proofErr w:type="spellEnd"/>
      <w:r w:rsidRPr="00801EDF">
        <w:rPr>
          <w:rFonts w:ascii="Times New Roman" w:eastAsia="Times New Roman" w:hAnsi="Times New Roman" w:cs="Times New Roman"/>
          <w:spacing w:val="-2"/>
          <w:sz w:val="24"/>
          <w:szCs w:val="24"/>
        </w:rPr>
        <w:t xml:space="preserve">, B.H., R. </w:t>
      </w:r>
      <w:proofErr w:type="spellStart"/>
      <w:r w:rsidRPr="00801EDF">
        <w:rPr>
          <w:rFonts w:ascii="Times New Roman" w:eastAsia="Times New Roman" w:hAnsi="Times New Roman" w:cs="Times New Roman"/>
          <w:spacing w:val="-2"/>
          <w:sz w:val="24"/>
          <w:szCs w:val="24"/>
        </w:rPr>
        <w:t>Rogomulyo</w:t>
      </w:r>
      <w:proofErr w:type="spellEnd"/>
      <w:r w:rsidRPr="00801EDF">
        <w:rPr>
          <w:rFonts w:ascii="Times New Roman" w:eastAsia="Times New Roman" w:hAnsi="Times New Roman" w:cs="Times New Roman"/>
          <w:spacing w:val="-2"/>
          <w:sz w:val="24"/>
          <w:szCs w:val="24"/>
        </w:rPr>
        <w:t xml:space="preserve">, dan </w:t>
      </w:r>
      <w:proofErr w:type="spellStart"/>
      <w:r w:rsidRPr="00801EDF">
        <w:rPr>
          <w:rFonts w:ascii="Times New Roman" w:eastAsia="Times New Roman" w:hAnsi="Times New Roman" w:cs="Times New Roman"/>
          <w:spacing w:val="-2"/>
          <w:sz w:val="24"/>
          <w:szCs w:val="24"/>
        </w:rPr>
        <w:t>Trisnowati</w:t>
      </w:r>
      <w:proofErr w:type="spellEnd"/>
      <w:r w:rsidRPr="00801EDF">
        <w:rPr>
          <w:rFonts w:ascii="Times New Roman" w:eastAsia="Times New Roman" w:hAnsi="Times New Roman" w:cs="Times New Roman"/>
          <w:spacing w:val="-2"/>
          <w:sz w:val="24"/>
          <w:szCs w:val="24"/>
        </w:rPr>
        <w:t xml:space="preserve">, S. 2014. </w:t>
      </w:r>
      <w:proofErr w:type="spellStart"/>
      <w:r w:rsidRPr="00801EDF">
        <w:rPr>
          <w:rFonts w:ascii="Times New Roman" w:eastAsia="Times New Roman" w:hAnsi="Times New Roman" w:cs="Times New Roman"/>
          <w:i/>
          <w:spacing w:val="-2"/>
          <w:sz w:val="24"/>
          <w:szCs w:val="24"/>
        </w:rPr>
        <w:t>Pengaruh</w:t>
      </w:r>
      <w:proofErr w:type="spellEnd"/>
      <w:r w:rsidRPr="00801EDF">
        <w:rPr>
          <w:rFonts w:ascii="Times New Roman" w:eastAsia="Times New Roman" w:hAnsi="Times New Roman" w:cs="Times New Roman"/>
          <w:i/>
          <w:spacing w:val="-2"/>
          <w:sz w:val="24"/>
          <w:szCs w:val="24"/>
        </w:rPr>
        <w:t xml:space="preserve"> </w:t>
      </w:r>
      <w:proofErr w:type="spellStart"/>
      <w:r w:rsidRPr="00801EDF">
        <w:rPr>
          <w:rFonts w:ascii="Times New Roman" w:eastAsia="Times New Roman" w:hAnsi="Times New Roman" w:cs="Times New Roman"/>
          <w:i/>
          <w:spacing w:val="-2"/>
          <w:sz w:val="24"/>
          <w:szCs w:val="24"/>
        </w:rPr>
        <w:t>Takaran</w:t>
      </w:r>
      <w:proofErr w:type="spellEnd"/>
      <w:r w:rsidRPr="00801EDF">
        <w:rPr>
          <w:rFonts w:ascii="Times New Roman" w:eastAsia="Times New Roman" w:hAnsi="Times New Roman" w:cs="Times New Roman"/>
          <w:i/>
          <w:spacing w:val="-2"/>
          <w:sz w:val="24"/>
          <w:szCs w:val="24"/>
        </w:rPr>
        <w:t xml:space="preserve"> </w:t>
      </w:r>
      <w:proofErr w:type="spellStart"/>
      <w:proofErr w:type="gramStart"/>
      <w:r w:rsidRPr="00801EDF">
        <w:rPr>
          <w:rFonts w:ascii="Times New Roman" w:eastAsia="Times New Roman" w:hAnsi="Times New Roman" w:cs="Times New Roman"/>
          <w:i/>
          <w:spacing w:val="-2"/>
          <w:sz w:val="24"/>
          <w:szCs w:val="24"/>
        </w:rPr>
        <w:t>Pupuk</w:t>
      </w:r>
      <w:proofErr w:type="spellEnd"/>
      <w:r w:rsidRPr="00801EDF">
        <w:rPr>
          <w:rFonts w:ascii="Times New Roman" w:eastAsia="Times New Roman" w:hAnsi="Times New Roman" w:cs="Times New Roman"/>
          <w:i/>
          <w:spacing w:val="-2"/>
          <w:sz w:val="24"/>
          <w:szCs w:val="24"/>
        </w:rPr>
        <w:t xml:space="preserve">  </w:t>
      </w:r>
      <w:proofErr w:type="spellStart"/>
      <w:r w:rsidRPr="00801EDF">
        <w:rPr>
          <w:rFonts w:ascii="Times New Roman" w:eastAsia="Times New Roman" w:hAnsi="Times New Roman" w:cs="Times New Roman"/>
          <w:i/>
          <w:spacing w:val="-2"/>
          <w:sz w:val="24"/>
          <w:szCs w:val="24"/>
        </w:rPr>
        <w:t>Kandang</w:t>
      </w:r>
      <w:proofErr w:type="spellEnd"/>
      <w:proofErr w:type="gramEnd"/>
      <w:r w:rsidRPr="00801EDF">
        <w:rPr>
          <w:rFonts w:ascii="Times New Roman" w:eastAsia="Times New Roman" w:hAnsi="Times New Roman" w:cs="Times New Roman"/>
          <w:i/>
          <w:spacing w:val="-2"/>
          <w:sz w:val="24"/>
          <w:szCs w:val="24"/>
        </w:rPr>
        <w:t xml:space="preserve"> dan </w:t>
      </w:r>
      <w:proofErr w:type="spellStart"/>
      <w:r w:rsidRPr="00801EDF">
        <w:rPr>
          <w:rFonts w:ascii="Times New Roman" w:eastAsia="Times New Roman" w:hAnsi="Times New Roman" w:cs="Times New Roman"/>
          <w:i/>
          <w:spacing w:val="-2"/>
          <w:sz w:val="24"/>
          <w:szCs w:val="24"/>
        </w:rPr>
        <w:t>Intensitas</w:t>
      </w:r>
      <w:proofErr w:type="spellEnd"/>
      <w:r w:rsidRPr="00801EDF">
        <w:rPr>
          <w:rFonts w:ascii="Times New Roman" w:eastAsia="Times New Roman" w:hAnsi="Times New Roman" w:cs="Times New Roman"/>
          <w:i/>
          <w:spacing w:val="-2"/>
          <w:sz w:val="24"/>
          <w:szCs w:val="24"/>
        </w:rPr>
        <w:t xml:space="preserve"> </w:t>
      </w:r>
      <w:proofErr w:type="spellStart"/>
      <w:r w:rsidRPr="00801EDF">
        <w:rPr>
          <w:rFonts w:ascii="Times New Roman" w:eastAsia="Times New Roman" w:hAnsi="Times New Roman" w:cs="Times New Roman"/>
          <w:i/>
          <w:spacing w:val="-2"/>
          <w:sz w:val="24"/>
          <w:szCs w:val="24"/>
        </w:rPr>
        <w:t>Cahaya</w:t>
      </w:r>
      <w:proofErr w:type="spellEnd"/>
      <w:r w:rsidRPr="00801EDF">
        <w:rPr>
          <w:rFonts w:ascii="Times New Roman" w:eastAsia="Times New Roman" w:hAnsi="Times New Roman" w:cs="Times New Roman"/>
          <w:i/>
          <w:spacing w:val="-2"/>
          <w:sz w:val="24"/>
          <w:szCs w:val="24"/>
        </w:rPr>
        <w:t xml:space="preserve"> </w:t>
      </w:r>
      <w:proofErr w:type="spellStart"/>
      <w:r w:rsidRPr="00801EDF">
        <w:rPr>
          <w:rFonts w:ascii="Times New Roman" w:eastAsia="Times New Roman" w:hAnsi="Times New Roman" w:cs="Times New Roman"/>
          <w:i/>
          <w:spacing w:val="-2"/>
          <w:sz w:val="24"/>
          <w:szCs w:val="24"/>
        </w:rPr>
        <w:t>Terhadap</w:t>
      </w:r>
      <w:proofErr w:type="spellEnd"/>
      <w:r w:rsidRPr="00801EDF">
        <w:rPr>
          <w:rFonts w:ascii="Times New Roman" w:eastAsia="Times New Roman" w:hAnsi="Times New Roman" w:cs="Times New Roman"/>
          <w:i/>
          <w:spacing w:val="-2"/>
          <w:sz w:val="24"/>
          <w:szCs w:val="24"/>
        </w:rPr>
        <w:t xml:space="preserve"> </w:t>
      </w:r>
      <w:proofErr w:type="spellStart"/>
      <w:r w:rsidRPr="00801EDF">
        <w:rPr>
          <w:rFonts w:ascii="Times New Roman" w:eastAsia="Times New Roman" w:hAnsi="Times New Roman" w:cs="Times New Roman"/>
          <w:i/>
          <w:spacing w:val="-2"/>
          <w:sz w:val="24"/>
          <w:szCs w:val="24"/>
        </w:rPr>
        <w:t>Pertumbuhan</w:t>
      </w:r>
      <w:proofErr w:type="spellEnd"/>
      <w:r w:rsidRPr="00801EDF">
        <w:rPr>
          <w:rFonts w:ascii="Times New Roman" w:eastAsia="Times New Roman" w:hAnsi="Times New Roman" w:cs="Times New Roman"/>
          <w:i/>
          <w:spacing w:val="-2"/>
          <w:sz w:val="24"/>
          <w:szCs w:val="24"/>
        </w:rPr>
        <w:t xml:space="preserve"> dan Hasil </w:t>
      </w:r>
      <w:proofErr w:type="spellStart"/>
      <w:r w:rsidRPr="00801EDF">
        <w:rPr>
          <w:rFonts w:ascii="Times New Roman" w:eastAsia="Times New Roman" w:hAnsi="Times New Roman" w:cs="Times New Roman"/>
          <w:i/>
          <w:spacing w:val="-2"/>
          <w:sz w:val="24"/>
          <w:szCs w:val="24"/>
        </w:rPr>
        <w:t>Temu</w:t>
      </w:r>
      <w:proofErr w:type="spellEnd"/>
      <w:r w:rsidRPr="00801EDF">
        <w:rPr>
          <w:rFonts w:ascii="Times New Roman" w:eastAsia="Times New Roman" w:hAnsi="Times New Roman" w:cs="Times New Roman"/>
          <w:i/>
          <w:spacing w:val="-2"/>
          <w:sz w:val="24"/>
          <w:szCs w:val="24"/>
        </w:rPr>
        <w:t xml:space="preserve"> </w:t>
      </w:r>
      <w:proofErr w:type="spellStart"/>
      <w:r w:rsidRPr="00801EDF">
        <w:rPr>
          <w:rFonts w:ascii="Times New Roman" w:eastAsia="Times New Roman" w:hAnsi="Times New Roman" w:cs="Times New Roman"/>
          <w:i/>
          <w:spacing w:val="-2"/>
          <w:sz w:val="24"/>
          <w:szCs w:val="24"/>
        </w:rPr>
        <w:t>Putih</w:t>
      </w:r>
      <w:proofErr w:type="spellEnd"/>
      <w:r w:rsidRPr="00801EDF">
        <w:rPr>
          <w:rFonts w:ascii="Times New Roman" w:eastAsia="Times New Roman" w:hAnsi="Times New Roman" w:cs="Times New Roman"/>
          <w:i/>
          <w:spacing w:val="-2"/>
          <w:sz w:val="24"/>
          <w:szCs w:val="24"/>
        </w:rPr>
        <w:t xml:space="preserve"> (Curcuma </w:t>
      </w:r>
      <w:proofErr w:type="spellStart"/>
      <w:r w:rsidRPr="00801EDF">
        <w:rPr>
          <w:rFonts w:ascii="Times New Roman" w:eastAsia="Times New Roman" w:hAnsi="Times New Roman" w:cs="Times New Roman"/>
          <w:i/>
          <w:spacing w:val="-2"/>
          <w:sz w:val="24"/>
          <w:szCs w:val="24"/>
        </w:rPr>
        <w:t>zedoaria</w:t>
      </w:r>
      <w:proofErr w:type="spellEnd"/>
      <w:r w:rsidRPr="00801EDF">
        <w:rPr>
          <w:rFonts w:ascii="Times New Roman" w:eastAsia="Times New Roman" w:hAnsi="Times New Roman" w:cs="Times New Roman"/>
          <w:i/>
          <w:spacing w:val="-2"/>
          <w:sz w:val="24"/>
          <w:szCs w:val="24"/>
        </w:rPr>
        <w:t xml:space="preserve"> L.). </w:t>
      </w:r>
      <w:proofErr w:type="spellStart"/>
      <w:r w:rsidRPr="00801EDF">
        <w:rPr>
          <w:rFonts w:ascii="Times New Roman" w:eastAsia="Times New Roman" w:hAnsi="Times New Roman" w:cs="Times New Roman"/>
          <w:spacing w:val="-2"/>
          <w:sz w:val="24"/>
          <w:szCs w:val="24"/>
        </w:rPr>
        <w:t>Jurnal</w:t>
      </w:r>
      <w:proofErr w:type="spellEnd"/>
      <w:r w:rsidRPr="00801EDF">
        <w:rPr>
          <w:rFonts w:ascii="Times New Roman" w:eastAsia="Times New Roman" w:hAnsi="Times New Roman" w:cs="Times New Roman"/>
          <w:spacing w:val="-2"/>
          <w:sz w:val="24"/>
          <w:szCs w:val="24"/>
        </w:rPr>
        <w:t xml:space="preserve"> </w:t>
      </w:r>
      <w:proofErr w:type="spellStart"/>
      <w:r w:rsidRPr="00801EDF">
        <w:rPr>
          <w:rFonts w:ascii="Times New Roman" w:eastAsia="Times New Roman" w:hAnsi="Times New Roman" w:cs="Times New Roman"/>
          <w:spacing w:val="-2"/>
          <w:sz w:val="24"/>
          <w:szCs w:val="24"/>
        </w:rPr>
        <w:t>Vegetalika</w:t>
      </w:r>
      <w:proofErr w:type="spellEnd"/>
      <w:r w:rsidRPr="00801EDF">
        <w:rPr>
          <w:rFonts w:ascii="Times New Roman" w:eastAsia="Times New Roman" w:hAnsi="Times New Roman" w:cs="Times New Roman"/>
          <w:spacing w:val="-2"/>
          <w:sz w:val="24"/>
          <w:szCs w:val="24"/>
        </w:rPr>
        <w:t>. 3 (4</w:t>
      </w:r>
      <w:proofErr w:type="gramStart"/>
      <w:r w:rsidRPr="00801EDF">
        <w:rPr>
          <w:rFonts w:ascii="Times New Roman" w:eastAsia="Times New Roman" w:hAnsi="Times New Roman" w:cs="Times New Roman"/>
          <w:spacing w:val="-2"/>
          <w:sz w:val="24"/>
          <w:szCs w:val="24"/>
        </w:rPr>
        <w:t>) :</w:t>
      </w:r>
      <w:proofErr w:type="gramEnd"/>
      <w:r w:rsidRPr="00801EDF">
        <w:rPr>
          <w:rFonts w:ascii="Times New Roman" w:eastAsia="Times New Roman" w:hAnsi="Times New Roman" w:cs="Times New Roman"/>
          <w:spacing w:val="-2"/>
          <w:sz w:val="24"/>
          <w:szCs w:val="24"/>
        </w:rPr>
        <w:t xml:space="preserve"> 29-39 </w:t>
      </w:r>
    </w:p>
    <w:p w14:paraId="6E462B3D" w14:textId="77777777" w:rsidR="00801EDF" w:rsidRPr="00801EDF" w:rsidRDefault="00801EDF" w:rsidP="00801EDF">
      <w:pPr>
        <w:spacing w:before="240" w:line="240" w:lineRule="auto"/>
        <w:ind w:left="709" w:hanging="709"/>
        <w:jc w:val="both"/>
        <w:rPr>
          <w:rFonts w:ascii="Times New Roman" w:hAnsi="Times New Roman" w:cs="Times New Roman"/>
          <w:sz w:val="24"/>
          <w:szCs w:val="24"/>
        </w:rPr>
      </w:pPr>
      <w:r w:rsidRPr="00801EDF">
        <w:rPr>
          <w:rFonts w:ascii="Times New Roman" w:hAnsi="Times New Roman" w:cs="Times New Roman"/>
          <w:sz w:val="24"/>
          <w:szCs w:val="24"/>
        </w:rPr>
        <w:t xml:space="preserve">Cummings, P. S. 2009. </w:t>
      </w:r>
      <w:r w:rsidRPr="00801EDF">
        <w:rPr>
          <w:rFonts w:ascii="Times New Roman" w:hAnsi="Times New Roman" w:cs="Times New Roman"/>
          <w:i/>
          <w:sz w:val="24"/>
          <w:szCs w:val="24"/>
        </w:rPr>
        <w:t xml:space="preserve">The application of plant growth promoting rhizobacteria (PGPR) in low input and organic cultivation of </w:t>
      </w:r>
      <w:proofErr w:type="spellStart"/>
      <w:r w:rsidRPr="00801EDF">
        <w:rPr>
          <w:rFonts w:ascii="Times New Roman" w:hAnsi="Times New Roman" w:cs="Times New Roman"/>
          <w:i/>
          <w:sz w:val="24"/>
          <w:szCs w:val="24"/>
        </w:rPr>
        <w:t>graminaceous</w:t>
      </w:r>
      <w:proofErr w:type="spellEnd"/>
      <w:r w:rsidRPr="00801EDF">
        <w:rPr>
          <w:rFonts w:ascii="Times New Roman" w:hAnsi="Times New Roman" w:cs="Times New Roman"/>
          <w:i/>
          <w:sz w:val="24"/>
          <w:szCs w:val="24"/>
        </w:rPr>
        <w:t xml:space="preserve"> crops; potential and problems.</w:t>
      </w:r>
      <w:r w:rsidRPr="00801EDF">
        <w:rPr>
          <w:rFonts w:ascii="Times New Roman" w:hAnsi="Times New Roman" w:cs="Times New Roman"/>
          <w:sz w:val="24"/>
          <w:szCs w:val="24"/>
        </w:rPr>
        <w:t xml:space="preserve"> </w:t>
      </w:r>
      <w:r w:rsidRPr="00801EDF">
        <w:rPr>
          <w:rFonts w:ascii="Times New Roman" w:hAnsi="Times New Roman" w:cs="Times New Roman"/>
          <w:iCs/>
          <w:sz w:val="24"/>
          <w:szCs w:val="24"/>
        </w:rPr>
        <w:t>Environmental Biotechnology</w:t>
      </w:r>
      <w:r w:rsidRPr="00801EDF">
        <w:rPr>
          <w:rFonts w:ascii="Times New Roman" w:hAnsi="Times New Roman" w:cs="Times New Roman"/>
          <w:sz w:val="24"/>
          <w:szCs w:val="24"/>
        </w:rPr>
        <w:t>. (2):43- 50.</w:t>
      </w:r>
    </w:p>
    <w:p w14:paraId="14F5A698" w14:textId="77777777" w:rsidR="00801EDF" w:rsidRPr="00801EDF" w:rsidRDefault="00801EDF" w:rsidP="00801EDF">
      <w:pPr>
        <w:spacing w:before="240" w:line="240" w:lineRule="auto"/>
        <w:ind w:left="720" w:hanging="720"/>
        <w:jc w:val="both"/>
        <w:rPr>
          <w:rFonts w:ascii="Times New Roman" w:hAnsi="Times New Roman" w:cs="Times New Roman"/>
          <w:sz w:val="24"/>
          <w:szCs w:val="24"/>
        </w:rPr>
      </w:pPr>
      <w:proofErr w:type="spellStart"/>
      <w:r w:rsidRPr="00801EDF">
        <w:rPr>
          <w:rFonts w:ascii="Times New Roman" w:hAnsi="Times New Roman" w:cs="Times New Roman"/>
          <w:sz w:val="24"/>
          <w:szCs w:val="24"/>
        </w:rPr>
        <w:lastRenderedPageBreak/>
        <w:t>Desmawati</w:t>
      </w:r>
      <w:proofErr w:type="spellEnd"/>
      <w:r w:rsidRPr="00801EDF">
        <w:rPr>
          <w:rFonts w:ascii="Times New Roman" w:hAnsi="Times New Roman" w:cs="Times New Roman"/>
          <w:sz w:val="24"/>
          <w:szCs w:val="24"/>
        </w:rPr>
        <w:t xml:space="preserve"> 2006. </w:t>
      </w:r>
      <w:proofErr w:type="spellStart"/>
      <w:r w:rsidRPr="00801EDF">
        <w:rPr>
          <w:rFonts w:ascii="Times New Roman" w:hAnsi="Times New Roman" w:cs="Times New Roman"/>
          <w:i/>
          <w:sz w:val="24"/>
          <w:szCs w:val="24"/>
        </w:rPr>
        <w:t>Pemanfaatan</w:t>
      </w:r>
      <w:proofErr w:type="spellEnd"/>
      <w:r w:rsidRPr="00801EDF">
        <w:rPr>
          <w:rFonts w:ascii="Times New Roman" w:hAnsi="Times New Roman" w:cs="Times New Roman"/>
          <w:i/>
          <w:sz w:val="24"/>
          <w:szCs w:val="24"/>
        </w:rPr>
        <w:t xml:space="preserve"> Plant Growth Promoting </w:t>
      </w:r>
      <w:proofErr w:type="spellStart"/>
      <w:r w:rsidRPr="00801EDF">
        <w:rPr>
          <w:rFonts w:ascii="Times New Roman" w:hAnsi="Times New Roman" w:cs="Times New Roman"/>
          <w:i/>
          <w:sz w:val="24"/>
          <w:szCs w:val="24"/>
        </w:rPr>
        <w:t>Rhizobacter</w:t>
      </w:r>
      <w:proofErr w:type="spellEnd"/>
      <w:r w:rsidRPr="00801EDF">
        <w:rPr>
          <w:rFonts w:ascii="Times New Roman" w:hAnsi="Times New Roman" w:cs="Times New Roman"/>
          <w:i/>
          <w:sz w:val="24"/>
          <w:szCs w:val="24"/>
        </w:rPr>
        <w:t xml:space="preserve"> (PGPR) </w:t>
      </w:r>
      <w:proofErr w:type="spellStart"/>
      <w:r w:rsidRPr="00801EDF">
        <w:rPr>
          <w:rFonts w:ascii="Times New Roman" w:hAnsi="Times New Roman" w:cs="Times New Roman"/>
          <w:i/>
          <w:sz w:val="24"/>
          <w:szCs w:val="24"/>
        </w:rPr>
        <w:t>Prospek</w:t>
      </w:r>
      <w:proofErr w:type="spellEnd"/>
      <w:r w:rsidRPr="00801EDF">
        <w:rPr>
          <w:rFonts w:ascii="Times New Roman" w:hAnsi="Times New Roman" w:cs="Times New Roman"/>
          <w:i/>
          <w:sz w:val="24"/>
          <w:szCs w:val="24"/>
        </w:rPr>
        <w:t xml:space="preserve"> Yang </w:t>
      </w:r>
      <w:proofErr w:type="spellStart"/>
      <w:r w:rsidRPr="00801EDF">
        <w:rPr>
          <w:rFonts w:ascii="Times New Roman" w:hAnsi="Times New Roman" w:cs="Times New Roman"/>
          <w:i/>
          <w:sz w:val="24"/>
          <w:szCs w:val="24"/>
        </w:rPr>
        <w:t>Menjanjikan</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dalam</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Berusaha</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Tani</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Tanaman</w:t>
      </w:r>
      <w:proofErr w:type="spellEnd"/>
      <w:r w:rsidRPr="00801EDF">
        <w:rPr>
          <w:rFonts w:ascii="Times New Roman" w:hAnsi="Times New Roman" w:cs="Times New Roman"/>
          <w:sz w:val="24"/>
          <w:szCs w:val="24"/>
        </w:rPr>
        <w:t xml:space="preserve">. POPT </w:t>
      </w:r>
      <w:proofErr w:type="spellStart"/>
      <w:r w:rsidRPr="00801EDF">
        <w:rPr>
          <w:rFonts w:ascii="Times New Roman" w:hAnsi="Times New Roman" w:cs="Times New Roman"/>
          <w:sz w:val="24"/>
          <w:szCs w:val="24"/>
        </w:rPr>
        <w:t>Direktorat</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Perlindungan</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Tanaman</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Hortikultura</w:t>
      </w:r>
      <w:proofErr w:type="spellEnd"/>
      <w:r w:rsidRPr="00801EDF">
        <w:rPr>
          <w:rFonts w:ascii="Times New Roman" w:hAnsi="Times New Roman" w:cs="Times New Roman"/>
          <w:sz w:val="24"/>
          <w:szCs w:val="24"/>
        </w:rPr>
        <w:t xml:space="preserve"> dan </w:t>
      </w:r>
      <w:proofErr w:type="spellStart"/>
      <w:r w:rsidRPr="00801EDF">
        <w:rPr>
          <w:rFonts w:ascii="Times New Roman" w:hAnsi="Times New Roman" w:cs="Times New Roman"/>
          <w:sz w:val="24"/>
          <w:szCs w:val="24"/>
        </w:rPr>
        <w:t>Ditjen</w:t>
      </w:r>
      <w:proofErr w:type="spellEnd"/>
      <w:r w:rsidRPr="00801EDF">
        <w:rPr>
          <w:rFonts w:ascii="Times New Roman" w:hAnsi="Times New Roman" w:cs="Times New Roman"/>
          <w:sz w:val="24"/>
          <w:szCs w:val="24"/>
        </w:rPr>
        <w:t xml:space="preserve"> </w:t>
      </w:r>
      <w:proofErr w:type="spellStart"/>
      <w:proofErr w:type="gramStart"/>
      <w:r w:rsidRPr="00801EDF">
        <w:rPr>
          <w:rFonts w:ascii="Times New Roman" w:hAnsi="Times New Roman" w:cs="Times New Roman"/>
          <w:sz w:val="24"/>
          <w:szCs w:val="24"/>
        </w:rPr>
        <w:t>Hortikultura</w:t>
      </w:r>
      <w:proofErr w:type="spellEnd"/>
      <w:r w:rsidRPr="00801EDF">
        <w:rPr>
          <w:rFonts w:ascii="Times New Roman" w:hAnsi="Times New Roman" w:cs="Times New Roman"/>
          <w:sz w:val="24"/>
          <w:szCs w:val="24"/>
        </w:rPr>
        <w:t xml:space="preserve"> .</w:t>
      </w:r>
      <w:proofErr w:type="gramEnd"/>
      <w:r w:rsidRPr="00801EDF">
        <w:rPr>
          <w:rFonts w:ascii="Times New Roman" w:hAnsi="Times New Roman" w:cs="Times New Roman"/>
          <w:sz w:val="24"/>
          <w:szCs w:val="24"/>
        </w:rPr>
        <w:t>http://ditlin.hortikultura.deptan.go.id/tulisan/d esmawati.htm, [Accessed 3 April 2020].</w:t>
      </w:r>
    </w:p>
    <w:p w14:paraId="2F04CA32" w14:textId="77777777" w:rsidR="00801EDF" w:rsidRPr="00801EDF" w:rsidRDefault="00801EDF" w:rsidP="00801EDF">
      <w:pPr>
        <w:spacing w:before="240" w:line="240" w:lineRule="auto"/>
        <w:ind w:left="720" w:hanging="720"/>
        <w:jc w:val="both"/>
        <w:rPr>
          <w:rFonts w:ascii="Times New Roman" w:hAnsi="Times New Roman" w:cs="Times New Roman"/>
          <w:sz w:val="24"/>
          <w:szCs w:val="24"/>
        </w:rPr>
      </w:pPr>
      <w:proofErr w:type="spellStart"/>
      <w:r w:rsidRPr="00801EDF">
        <w:rPr>
          <w:rFonts w:ascii="Times New Roman" w:hAnsi="Times New Roman" w:cs="Times New Roman"/>
          <w:sz w:val="24"/>
          <w:szCs w:val="24"/>
        </w:rPr>
        <w:t>Fajrin</w:t>
      </w:r>
      <w:proofErr w:type="spellEnd"/>
      <w:r w:rsidRPr="00801EDF">
        <w:rPr>
          <w:rFonts w:ascii="Times New Roman" w:hAnsi="Times New Roman" w:cs="Times New Roman"/>
          <w:sz w:val="24"/>
          <w:szCs w:val="24"/>
        </w:rPr>
        <w:t xml:space="preserve">, M., &amp; Santoso, M (2019) </w:t>
      </w:r>
      <w:proofErr w:type="spellStart"/>
      <w:r w:rsidRPr="00801EDF">
        <w:rPr>
          <w:rFonts w:ascii="Times New Roman" w:hAnsi="Times New Roman" w:cs="Times New Roman"/>
          <w:sz w:val="24"/>
          <w:szCs w:val="24"/>
        </w:rPr>
        <w:t>Pengaruh</w:t>
      </w:r>
      <w:proofErr w:type="spellEnd"/>
      <w:r w:rsidRPr="00801EDF">
        <w:rPr>
          <w:rFonts w:ascii="Times New Roman" w:hAnsi="Times New Roman" w:cs="Times New Roman"/>
          <w:sz w:val="24"/>
          <w:szCs w:val="24"/>
        </w:rPr>
        <w:t xml:space="preserve"> Media </w:t>
      </w:r>
      <w:proofErr w:type="spellStart"/>
      <w:r w:rsidRPr="00801EDF">
        <w:rPr>
          <w:rFonts w:ascii="Times New Roman" w:hAnsi="Times New Roman" w:cs="Times New Roman"/>
          <w:sz w:val="24"/>
          <w:szCs w:val="24"/>
        </w:rPr>
        <w:t>Tanam</w:t>
      </w:r>
      <w:proofErr w:type="spellEnd"/>
      <w:r w:rsidRPr="00801EDF">
        <w:rPr>
          <w:rFonts w:ascii="Times New Roman" w:hAnsi="Times New Roman" w:cs="Times New Roman"/>
          <w:sz w:val="24"/>
          <w:szCs w:val="24"/>
        </w:rPr>
        <w:t xml:space="preserve"> dan </w:t>
      </w:r>
      <w:proofErr w:type="spellStart"/>
      <w:r w:rsidRPr="00801EDF">
        <w:rPr>
          <w:rFonts w:ascii="Times New Roman" w:hAnsi="Times New Roman" w:cs="Times New Roman"/>
          <w:sz w:val="24"/>
          <w:szCs w:val="24"/>
        </w:rPr>
        <w:t>pengaplikasian</w:t>
      </w:r>
      <w:proofErr w:type="spellEnd"/>
      <w:r w:rsidRPr="00801EDF">
        <w:rPr>
          <w:rFonts w:ascii="Times New Roman" w:hAnsi="Times New Roman" w:cs="Times New Roman"/>
          <w:sz w:val="24"/>
          <w:szCs w:val="24"/>
        </w:rPr>
        <w:t xml:space="preserve"> </w:t>
      </w:r>
      <w:proofErr w:type="gramStart"/>
      <w:r w:rsidRPr="00801EDF">
        <w:rPr>
          <w:rFonts w:ascii="Times New Roman" w:hAnsi="Times New Roman" w:cs="Times New Roman"/>
          <w:sz w:val="24"/>
          <w:szCs w:val="24"/>
        </w:rPr>
        <w:t>PGPR  (</w:t>
      </w:r>
      <w:proofErr w:type="gramEnd"/>
      <w:r w:rsidRPr="00801EDF">
        <w:rPr>
          <w:rFonts w:ascii="Times New Roman" w:hAnsi="Times New Roman" w:cs="Times New Roman"/>
          <w:sz w:val="24"/>
          <w:szCs w:val="24"/>
        </w:rPr>
        <w:t xml:space="preserve">Plant Growth Promoting Rhizobacteria) </w:t>
      </w:r>
      <w:proofErr w:type="spellStart"/>
      <w:r w:rsidRPr="00801EDF">
        <w:rPr>
          <w:rFonts w:ascii="Times New Roman" w:hAnsi="Times New Roman" w:cs="Times New Roman"/>
          <w:sz w:val="24"/>
          <w:szCs w:val="24"/>
        </w:rPr>
        <w:t>terhadap</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pertumbuhan</w:t>
      </w:r>
      <w:proofErr w:type="spellEnd"/>
      <w:r w:rsidRPr="00801EDF">
        <w:rPr>
          <w:rFonts w:ascii="Times New Roman" w:hAnsi="Times New Roman" w:cs="Times New Roman"/>
          <w:sz w:val="24"/>
          <w:szCs w:val="24"/>
        </w:rPr>
        <w:t xml:space="preserve"> dan Hasil pada </w:t>
      </w:r>
      <w:proofErr w:type="spellStart"/>
      <w:r w:rsidRPr="00801EDF">
        <w:rPr>
          <w:rFonts w:ascii="Times New Roman" w:hAnsi="Times New Roman" w:cs="Times New Roman"/>
          <w:sz w:val="24"/>
          <w:szCs w:val="24"/>
        </w:rPr>
        <w:t>tanaman</w:t>
      </w:r>
      <w:proofErr w:type="spellEnd"/>
    </w:p>
    <w:p w14:paraId="13CC9967" w14:textId="77777777" w:rsidR="00801EDF" w:rsidRPr="00801EDF" w:rsidRDefault="00801EDF" w:rsidP="00801EDF">
      <w:pPr>
        <w:spacing w:before="240" w:line="240" w:lineRule="auto"/>
        <w:ind w:left="720" w:hanging="720"/>
        <w:jc w:val="both"/>
        <w:rPr>
          <w:rFonts w:ascii="Times New Roman" w:hAnsi="Times New Roman" w:cs="Times New Roman"/>
          <w:sz w:val="24"/>
          <w:szCs w:val="24"/>
        </w:rPr>
      </w:pPr>
      <w:proofErr w:type="spellStart"/>
      <w:r w:rsidRPr="00801EDF">
        <w:rPr>
          <w:rFonts w:ascii="Times New Roman" w:hAnsi="Times New Roman" w:cs="Times New Roman"/>
          <w:sz w:val="24"/>
          <w:szCs w:val="24"/>
        </w:rPr>
        <w:t>Haryoto</w:t>
      </w:r>
      <w:proofErr w:type="spellEnd"/>
      <w:r w:rsidRPr="00801EDF">
        <w:rPr>
          <w:rFonts w:ascii="Times New Roman" w:hAnsi="Times New Roman" w:cs="Times New Roman"/>
          <w:sz w:val="24"/>
          <w:szCs w:val="24"/>
        </w:rPr>
        <w:t xml:space="preserve">. 2009. </w:t>
      </w:r>
      <w:proofErr w:type="spellStart"/>
      <w:r w:rsidRPr="00801EDF">
        <w:rPr>
          <w:rFonts w:ascii="Times New Roman" w:hAnsi="Times New Roman" w:cs="Times New Roman"/>
          <w:sz w:val="24"/>
          <w:szCs w:val="24"/>
        </w:rPr>
        <w:t>Bertanam</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Terung</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dalam</w:t>
      </w:r>
      <w:proofErr w:type="spellEnd"/>
      <w:r w:rsidRPr="00801EDF">
        <w:rPr>
          <w:rFonts w:ascii="Times New Roman" w:hAnsi="Times New Roman" w:cs="Times New Roman"/>
          <w:sz w:val="24"/>
          <w:szCs w:val="24"/>
        </w:rPr>
        <w:t xml:space="preserve"> Pot. </w:t>
      </w:r>
      <w:proofErr w:type="gramStart"/>
      <w:r w:rsidRPr="00801EDF">
        <w:rPr>
          <w:rFonts w:ascii="Times New Roman" w:hAnsi="Times New Roman" w:cs="Times New Roman"/>
          <w:sz w:val="24"/>
          <w:szCs w:val="24"/>
        </w:rPr>
        <w:t>Yogyakarta :</w:t>
      </w:r>
      <w:proofErr w:type="gram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Kanisius</w:t>
      </w:r>
      <w:proofErr w:type="spellEnd"/>
    </w:p>
    <w:p w14:paraId="2B25B3ED" w14:textId="77777777" w:rsidR="00801EDF" w:rsidRPr="00801EDF" w:rsidRDefault="00801EDF" w:rsidP="00801EDF">
      <w:pPr>
        <w:spacing w:before="240" w:line="240" w:lineRule="auto"/>
        <w:ind w:left="720" w:hanging="720"/>
        <w:jc w:val="both"/>
        <w:rPr>
          <w:rFonts w:ascii="Times New Roman" w:hAnsi="Times New Roman" w:cs="Times New Roman"/>
          <w:sz w:val="24"/>
          <w:szCs w:val="24"/>
        </w:rPr>
      </w:pPr>
      <w:proofErr w:type="spellStart"/>
      <w:r w:rsidRPr="00801EDF">
        <w:rPr>
          <w:rFonts w:ascii="Times New Roman" w:hAnsi="Times New Roman" w:cs="Times New Roman"/>
          <w:sz w:val="24"/>
          <w:szCs w:val="24"/>
        </w:rPr>
        <w:t>Hasnah</w:t>
      </w:r>
      <w:proofErr w:type="spellEnd"/>
      <w:r w:rsidRPr="00801EDF">
        <w:rPr>
          <w:rFonts w:ascii="Times New Roman" w:hAnsi="Times New Roman" w:cs="Times New Roman"/>
          <w:sz w:val="24"/>
          <w:szCs w:val="24"/>
        </w:rPr>
        <w:t xml:space="preserve"> dan Susanna. 2010. </w:t>
      </w:r>
      <w:proofErr w:type="spellStart"/>
      <w:r w:rsidRPr="00801EDF">
        <w:rPr>
          <w:rFonts w:ascii="Times New Roman" w:hAnsi="Times New Roman" w:cs="Times New Roman"/>
          <w:i/>
          <w:sz w:val="24"/>
          <w:szCs w:val="24"/>
        </w:rPr>
        <w:t>Aplikasi</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pupukhayati</w:t>
      </w:r>
      <w:proofErr w:type="spellEnd"/>
      <w:r w:rsidRPr="00801EDF">
        <w:rPr>
          <w:rFonts w:ascii="Times New Roman" w:hAnsi="Times New Roman" w:cs="Times New Roman"/>
          <w:i/>
          <w:sz w:val="24"/>
          <w:szCs w:val="24"/>
        </w:rPr>
        <w:t xml:space="preserve"> dan </w:t>
      </w:r>
      <w:proofErr w:type="spellStart"/>
      <w:r w:rsidRPr="00801EDF">
        <w:rPr>
          <w:rFonts w:ascii="Times New Roman" w:hAnsi="Times New Roman" w:cs="Times New Roman"/>
          <w:i/>
          <w:sz w:val="24"/>
          <w:szCs w:val="24"/>
        </w:rPr>
        <w:t>kandang</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pengendalian</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lalat</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bibit</w:t>
      </w:r>
      <w:proofErr w:type="spellEnd"/>
      <w:r w:rsidRPr="00801EDF">
        <w:rPr>
          <w:rFonts w:ascii="Times New Roman" w:hAnsi="Times New Roman" w:cs="Times New Roman"/>
          <w:i/>
          <w:sz w:val="24"/>
          <w:szCs w:val="24"/>
        </w:rPr>
        <w:t xml:space="preserve"> pada </w:t>
      </w:r>
      <w:r w:rsidRPr="00801EDF">
        <w:rPr>
          <w:rFonts w:ascii="Times New Roman" w:hAnsi="Times New Roman" w:cs="Times New Roman"/>
          <w:i/>
          <w:sz w:val="24"/>
          <w:szCs w:val="24"/>
        </w:rPr>
        <w:tab/>
      </w:r>
      <w:proofErr w:type="spellStart"/>
      <w:r w:rsidRPr="00801EDF">
        <w:rPr>
          <w:rFonts w:ascii="Times New Roman" w:hAnsi="Times New Roman" w:cs="Times New Roman"/>
          <w:i/>
          <w:sz w:val="24"/>
          <w:szCs w:val="24"/>
        </w:rPr>
        <w:t>tanaman</w:t>
      </w:r>
      <w:proofErr w:type="spellEnd"/>
      <w:r w:rsidRPr="00801EDF">
        <w:rPr>
          <w:rFonts w:ascii="Times New Roman" w:hAnsi="Times New Roman" w:cs="Times New Roman"/>
          <w:i/>
          <w:sz w:val="24"/>
          <w:szCs w:val="24"/>
        </w:rPr>
        <w:t xml:space="preserve"> </w:t>
      </w:r>
      <w:proofErr w:type="spellStart"/>
      <w:proofErr w:type="gramStart"/>
      <w:r w:rsidRPr="00801EDF">
        <w:rPr>
          <w:rFonts w:ascii="Times New Roman" w:hAnsi="Times New Roman" w:cs="Times New Roman"/>
          <w:i/>
          <w:sz w:val="24"/>
          <w:szCs w:val="24"/>
        </w:rPr>
        <w:t>kedelai</w:t>
      </w:r>
      <w:r w:rsidRPr="00801EDF">
        <w:rPr>
          <w:rFonts w:ascii="Times New Roman" w:hAnsi="Times New Roman" w:cs="Times New Roman"/>
          <w:sz w:val="24"/>
          <w:szCs w:val="24"/>
        </w:rPr>
        <w:t>.Jurnal</w:t>
      </w:r>
      <w:proofErr w:type="spellEnd"/>
      <w:proofErr w:type="gram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Floratek</w:t>
      </w:r>
      <w:proofErr w:type="spellEnd"/>
      <w:r w:rsidRPr="00801EDF">
        <w:rPr>
          <w:rFonts w:ascii="Times New Roman" w:hAnsi="Times New Roman" w:cs="Times New Roman"/>
          <w:sz w:val="24"/>
          <w:szCs w:val="24"/>
        </w:rPr>
        <w:t xml:space="preserve"> Vol. 5 No. 2.Ilmu </w:t>
      </w:r>
      <w:proofErr w:type="spellStart"/>
      <w:r w:rsidRPr="00801EDF">
        <w:rPr>
          <w:rFonts w:ascii="Times New Roman" w:hAnsi="Times New Roman" w:cs="Times New Roman"/>
          <w:sz w:val="24"/>
          <w:szCs w:val="24"/>
        </w:rPr>
        <w:t>Pengetahuan</w:t>
      </w:r>
      <w:proofErr w:type="spellEnd"/>
      <w:r w:rsidRPr="00801EDF">
        <w:rPr>
          <w:rFonts w:ascii="Times New Roman" w:hAnsi="Times New Roman" w:cs="Times New Roman"/>
          <w:sz w:val="24"/>
          <w:szCs w:val="24"/>
        </w:rPr>
        <w:t xml:space="preserve"> dan </w:t>
      </w:r>
      <w:proofErr w:type="spellStart"/>
      <w:r w:rsidRPr="00801EDF">
        <w:rPr>
          <w:rFonts w:ascii="Times New Roman" w:hAnsi="Times New Roman" w:cs="Times New Roman"/>
          <w:sz w:val="24"/>
          <w:szCs w:val="24"/>
        </w:rPr>
        <w:t>Teknologi</w:t>
      </w:r>
      <w:proofErr w:type="spellEnd"/>
      <w:r w:rsidRPr="00801EDF">
        <w:rPr>
          <w:rFonts w:ascii="Times New Roman" w:hAnsi="Times New Roman" w:cs="Times New Roman"/>
          <w:sz w:val="24"/>
          <w:szCs w:val="24"/>
        </w:rPr>
        <w:t>, Jakarta.</w:t>
      </w:r>
    </w:p>
    <w:p w14:paraId="60745BB8" w14:textId="77777777" w:rsidR="00801EDF" w:rsidRPr="00801EDF" w:rsidRDefault="00801EDF" w:rsidP="00801EDF">
      <w:pPr>
        <w:spacing w:before="240" w:line="240" w:lineRule="auto"/>
        <w:ind w:left="720" w:hanging="720"/>
        <w:jc w:val="both"/>
        <w:rPr>
          <w:rFonts w:ascii="Times New Roman" w:eastAsia="Times New Roman" w:hAnsi="Times New Roman" w:cs="Times New Roman"/>
          <w:spacing w:val="-2"/>
          <w:sz w:val="24"/>
          <w:szCs w:val="24"/>
        </w:rPr>
      </w:pPr>
      <w:proofErr w:type="spellStart"/>
      <w:r w:rsidRPr="00801EDF">
        <w:rPr>
          <w:rFonts w:ascii="Times New Roman" w:eastAsia="Times New Roman" w:hAnsi="Times New Roman" w:cs="Times New Roman"/>
          <w:spacing w:val="-2"/>
          <w:sz w:val="24"/>
          <w:szCs w:val="24"/>
        </w:rPr>
        <w:t>iswati</w:t>
      </w:r>
      <w:proofErr w:type="spellEnd"/>
      <w:r w:rsidRPr="00801EDF">
        <w:rPr>
          <w:rFonts w:ascii="Times New Roman" w:eastAsia="Times New Roman" w:hAnsi="Times New Roman" w:cs="Times New Roman"/>
          <w:spacing w:val="-2"/>
          <w:sz w:val="24"/>
          <w:szCs w:val="24"/>
        </w:rPr>
        <w:t xml:space="preserve">, R.2012. </w:t>
      </w:r>
      <w:proofErr w:type="spellStart"/>
      <w:r w:rsidRPr="00801EDF">
        <w:rPr>
          <w:rFonts w:ascii="Times New Roman" w:eastAsia="Times New Roman" w:hAnsi="Times New Roman" w:cs="Times New Roman"/>
          <w:i/>
          <w:spacing w:val="-2"/>
          <w:sz w:val="24"/>
          <w:szCs w:val="24"/>
        </w:rPr>
        <w:t>Pengaruh</w:t>
      </w:r>
      <w:proofErr w:type="spellEnd"/>
      <w:r w:rsidRPr="00801EDF">
        <w:rPr>
          <w:rFonts w:ascii="Times New Roman" w:eastAsia="Times New Roman" w:hAnsi="Times New Roman" w:cs="Times New Roman"/>
          <w:i/>
          <w:spacing w:val="-2"/>
          <w:sz w:val="24"/>
          <w:szCs w:val="24"/>
        </w:rPr>
        <w:t xml:space="preserve"> </w:t>
      </w:r>
      <w:proofErr w:type="spellStart"/>
      <w:r w:rsidRPr="00801EDF">
        <w:rPr>
          <w:rFonts w:ascii="Times New Roman" w:eastAsia="Times New Roman" w:hAnsi="Times New Roman" w:cs="Times New Roman"/>
          <w:i/>
          <w:spacing w:val="-2"/>
          <w:sz w:val="24"/>
          <w:szCs w:val="24"/>
        </w:rPr>
        <w:t>dosis</w:t>
      </w:r>
      <w:proofErr w:type="spellEnd"/>
      <w:r w:rsidRPr="00801EDF">
        <w:rPr>
          <w:rFonts w:ascii="Times New Roman" w:eastAsia="Times New Roman" w:hAnsi="Times New Roman" w:cs="Times New Roman"/>
          <w:i/>
          <w:spacing w:val="-2"/>
          <w:sz w:val="24"/>
          <w:szCs w:val="24"/>
        </w:rPr>
        <w:t xml:space="preserve"> formula PGPR </w:t>
      </w:r>
      <w:proofErr w:type="spellStart"/>
      <w:r w:rsidRPr="00801EDF">
        <w:rPr>
          <w:rFonts w:ascii="Times New Roman" w:eastAsia="Times New Roman" w:hAnsi="Times New Roman" w:cs="Times New Roman"/>
          <w:i/>
          <w:spacing w:val="-2"/>
          <w:sz w:val="24"/>
          <w:szCs w:val="24"/>
        </w:rPr>
        <w:t>asal</w:t>
      </w:r>
      <w:proofErr w:type="spellEnd"/>
      <w:r w:rsidRPr="00801EDF">
        <w:rPr>
          <w:rFonts w:ascii="Times New Roman" w:eastAsia="Times New Roman" w:hAnsi="Times New Roman" w:cs="Times New Roman"/>
          <w:i/>
          <w:spacing w:val="-2"/>
          <w:sz w:val="24"/>
          <w:szCs w:val="24"/>
        </w:rPr>
        <w:t xml:space="preserve"> </w:t>
      </w:r>
      <w:proofErr w:type="spellStart"/>
      <w:r w:rsidRPr="00801EDF">
        <w:rPr>
          <w:rFonts w:ascii="Times New Roman" w:eastAsia="Times New Roman" w:hAnsi="Times New Roman" w:cs="Times New Roman"/>
          <w:i/>
          <w:spacing w:val="-2"/>
          <w:sz w:val="24"/>
          <w:szCs w:val="24"/>
        </w:rPr>
        <w:t>perakaran</w:t>
      </w:r>
      <w:proofErr w:type="spellEnd"/>
      <w:r w:rsidRPr="00801EDF">
        <w:rPr>
          <w:rFonts w:ascii="Times New Roman" w:eastAsia="Times New Roman" w:hAnsi="Times New Roman" w:cs="Times New Roman"/>
          <w:i/>
          <w:spacing w:val="-2"/>
          <w:sz w:val="24"/>
          <w:szCs w:val="24"/>
        </w:rPr>
        <w:t xml:space="preserve"> </w:t>
      </w:r>
      <w:proofErr w:type="spellStart"/>
      <w:r w:rsidRPr="00801EDF">
        <w:rPr>
          <w:rFonts w:ascii="Times New Roman" w:eastAsia="Times New Roman" w:hAnsi="Times New Roman" w:cs="Times New Roman"/>
          <w:i/>
          <w:spacing w:val="-2"/>
          <w:sz w:val="24"/>
          <w:szCs w:val="24"/>
        </w:rPr>
        <w:t>bambu</w:t>
      </w:r>
      <w:proofErr w:type="spellEnd"/>
      <w:r w:rsidRPr="00801EDF">
        <w:rPr>
          <w:rFonts w:ascii="Times New Roman" w:eastAsia="Times New Roman" w:hAnsi="Times New Roman" w:cs="Times New Roman"/>
          <w:i/>
          <w:spacing w:val="-2"/>
          <w:sz w:val="24"/>
          <w:szCs w:val="24"/>
        </w:rPr>
        <w:t xml:space="preserve"> </w:t>
      </w:r>
      <w:proofErr w:type="spellStart"/>
      <w:r w:rsidRPr="00801EDF">
        <w:rPr>
          <w:rFonts w:ascii="Times New Roman" w:eastAsia="Times New Roman" w:hAnsi="Times New Roman" w:cs="Times New Roman"/>
          <w:i/>
          <w:spacing w:val="-2"/>
          <w:sz w:val="24"/>
          <w:szCs w:val="24"/>
        </w:rPr>
        <w:t>terhadap</w:t>
      </w:r>
      <w:proofErr w:type="spellEnd"/>
      <w:r w:rsidRPr="00801EDF">
        <w:rPr>
          <w:rFonts w:ascii="Times New Roman" w:eastAsia="Times New Roman" w:hAnsi="Times New Roman" w:cs="Times New Roman"/>
          <w:i/>
          <w:spacing w:val="-2"/>
          <w:sz w:val="24"/>
          <w:szCs w:val="24"/>
        </w:rPr>
        <w:t xml:space="preserve"> </w:t>
      </w:r>
      <w:proofErr w:type="spellStart"/>
      <w:r w:rsidRPr="00801EDF">
        <w:rPr>
          <w:rFonts w:ascii="Times New Roman" w:eastAsia="Times New Roman" w:hAnsi="Times New Roman" w:cs="Times New Roman"/>
          <w:i/>
          <w:spacing w:val="-2"/>
          <w:sz w:val="24"/>
          <w:szCs w:val="24"/>
        </w:rPr>
        <w:t>pertumbuhan</w:t>
      </w:r>
      <w:proofErr w:type="spellEnd"/>
      <w:r w:rsidRPr="00801EDF">
        <w:rPr>
          <w:rFonts w:ascii="Times New Roman" w:eastAsia="Times New Roman" w:hAnsi="Times New Roman" w:cs="Times New Roman"/>
          <w:i/>
          <w:spacing w:val="-2"/>
          <w:sz w:val="24"/>
          <w:szCs w:val="24"/>
        </w:rPr>
        <w:t xml:space="preserve"> </w:t>
      </w:r>
      <w:proofErr w:type="spellStart"/>
      <w:r w:rsidRPr="00801EDF">
        <w:rPr>
          <w:rFonts w:ascii="Times New Roman" w:eastAsia="Times New Roman" w:hAnsi="Times New Roman" w:cs="Times New Roman"/>
          <w:i/>
          <w:spacing w:val="-2"/>
          <w:sz w:val="24"/>
          <w:szCs w:val="24"/>
        </w:rPr>
        <w:t>Tanaman</w:t>
      </w:r>
      <w:proofErr w:type="spellEnd"/>
      <w:r w:rsidRPr="00801EDF">
        <w:rPr>
          <w:rFonts w:ascii="Times New Roman" w:eastAsia="Times New Roman" w:hAnsi="Times New Roman" w:cs="Times New Roman"/>
          <w:i/>
          <w:spacing w:val="-2"/>
          <w:sz w:val="24"/>
          <w:szCs w:val="24"/>
        </w:rPr>
        <w:t xml:space="preserve"> </w:t>
      </w:r>
      <w:proofErr w:type="spellStart"/>
      <w:r w:rsidRPr="00801EDF">
        <w:rPr>
          <w:rFonts w:ascii="Times New Roman" w:eastAsia="Times New Roman" w:hAnsi="Times New Roman" w:cs="Times New Roman"/>
          <w:i/>
          <w:spacing w:val="-2"/>
          <w:sz w:val="24"/>
          <w:szCs w:val="24"/>
        </w:rPr>
        <w:t>Tomat</w:t>
      </w:r>
      <w:proofErr w:type="spellEnd"/>
      <w:r w:rsidRPr="00801EDF">
        <w:rPr>
          <w:rFonts w:ascii="Times New Roman" w:eastAsia="Times New Roman" w:hAnsi="Times New Roman" w:cs="Times New Roman"/>
          <w:i/>
          <w:spacing w:val="-2"/>
          <w:sz w:val="24"/>
          <w:szCs w:val="24"/>
        </w:rPr>
        <w:t xml:space="preserve"> (solanum </w:t>
      </w:r>
      <w:proofErr w:type="spellStart"/>
      <w:r w:rsidRPr="00801EDF">
        <w:rPr>
          <w:rFonts w:ascii="Times New Roman" w:eastAsia="Times New Roman" w:hAnsi="Times New Roman" w:cs="Times New Roman"/>
          <w:i/>
          <w:spacing w:val="-2"/>
          <w:sz w:val="24"/>
          <w:szCs w:val="24"/>
        </w:rPr>
        <w:t>licopercisum</w:t>
      </w:r>
      <w:proofErr w:type="spellEnd"/>
      <w:r w:rsidRPr="00801EDF">
        <w:rPr>
          <w:rFonts w:ascii="Times New Roman" w:eastAsia="Times New Roman" w:hAnsi="Times New Roman" w:cs="Times New Roman"/>
          <w:i/>
          <w:spacing w:val="-2"/>
          <w:sz w:val="24"/>
          <w:szCs w:val="24"/>
        </w:rPr>
        <w:t xml:space="preserve"> syn)</w:t>
      </w:r>
      <w:r w:rsidRPr="00801EDF">
        <w:rPr>
          <w:rFonts w:ascii="Times New Roman" w:eastAsia="Times New Roman" w:hAnsi="Times New Roman" w:cs="Times New Roman"/>
          <w:spacing w:val="-2"/>
          <w:sz w:val="24"/>
          <w:szCs w:val="24"/>
        </w:rPr>
        <w:t xml:space="preserve"> journal of applied testing </w:t>
      </w:r>
      <w:proofErr w:type="spellStart"/>
      <w:r w:rsidRPr="00801EDF">
        <w:rPr>
          <w:rFonts w:ascii="Times New Roman" w:eastAsia="Times New Roman" w:hAnsi="Times New Roman" w:cs="Times New Roman"/>
          <w:spacing w:val="-2"/>
          <w:sz w:val="24"/>
          <w:szCs w:val="24"/>
        </w:rPr>
        <w:t>technologi</w:t>
      </w:r>
      <w:proofErr w:type="spellEnd"/>
      <w:r w:rsidRPr="00801EDF">
        <w:rPr>
          <w:rFonts w:ascii="Times New Roman" w:eastAsia="Times New Roman" w:hAnsi="Times New Roman" w:cs="Times New Roman"/>
          <w:spacing w:val="-2"/>
          <w:sz w:val="24"/>
          <w:szCs w:val="24"/>
        </w:rPr>
        <w:t xml:space="preserve"> 1(1): 1-4.</w:t>
      </w:r>
    </w:p>
    <w:p w14:paraId="6AEF8CC4" w14:textId="77777777" w:rsidR="00801EDF" w:rsidRPr="00801EDF" w:rsidRDefault="00801EDF" w:rsidP="00801EDF">
      <w:pPr>
        <w:spacing w:before="240" w:line="240" w:lineRule="auto"/>
        <w:ind w:left="720" w:hanging="720"/>
        <w:jc w:val="both"/>
        <w:rPr>
          <w:rFonts w:ascii="Times New Roman" w:hAnsi="Times New Roman" w:cs="Times New Roman"/>
          <w:sz w:val="24"/>
          <w:szCs w:val="24"/>
        </w:rPr>
      </w:pPr>
      <w:proofErr w:type="spellStart"/>
      <w:r w:rsidRPr="00801EDF">
        <w:rPr>
          <w:rFonts w:ascii="Times New Roman" w:hAnsi="Times New Roman" w:cs="Times New Roman"/>
          <w:sz w:val="24"/>
          <w:szCs w:val="24"/>
        </w:rPr>
        <w:t>Jumin</w:t>
      </w:r>
      <w:proofErr w:type="spellEnd"/>
      <w:r w:rsidRPr="00801EDF">
        <w:rPr>
          <w:rFonts w:ascii="Times New Roman" w:hAnsi="Times New Roman" w:cs="Times New Roman"/>
          <w:sz w:val="24"/>
          <w:szCs w:val="24"/>
        </w:rPr>
        <w:t xml:space="preserve">, H.B. 2002. </w:t>
      </w:r>
      <w:proofErr w:type="spellStart"/>
      <w:r w:rsidRPr="00801EDF">
        <w:rPr>
          <w:rFonts w:ascii="Times New Roman" w:hAnsi="Times New Roman" w:cs="Times New Roman"/>
          <w:sz w:val="24"/>
          <w:szCs w:val="24"/>
        </w:rPr>
        <w:t>Agronomi</w:t>
      </w:r>
      <w:proofErr w:type="spellEnd"/>
      <w:r w:rsidRPr="00801EDF">
        <w:rPr>
          <w:rFonts w:ascii="Times New Roman" w:hAnsi="Times New Roman" w:cs="Times New Roman"/>
          <w:sz w:val="24"/>
          <w:szCs w:val="24"/>
        </w:rPr>
        <w:t xml:space="preserve">. </w:t>
      </w:r>
      <w:proofErr w:type="spellStart"/>
      <w:proofErr w:type="gramStart"/>
      <w:r w:rsidRPr="00801EDF">
        <w:rPr>
          <w:rFonts w:ascii="Times New Roman" w:hAnsi="Times New Roman" w:cs="Times New Roman"/>
          <w:sz w:val="24"/>
          <w:szCs w:val="24"/>
        </w:rPr>
        <w:t>PT.Raja</w:t>
      </w:r>
      <w:proofErr w:type="spellEnd"/>
      <w:proofErr w:type="gram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Grafindo</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Persada</w:t>
      </w:r>
      <w:proofErr w:type="spellEnd"/>
      <w:r w:rsidRPr="00801EDF">
        <w:rPr>
          <w:rFonts w:ascii="Times New Roman" w:hAnsi="Times New Roman" w:cs="Times New Roman"/>
          <w:sz w:val="24"/>
          <w:szCs w:val="24"/>
        </w:rPr>
        <w:t>, Ja/</w:t>
      </w:r>
      <w:proofErr w:type="spellStart"/>
      <w:r w:rsidRPr="00801EDF">
        <w:rPr>
          <w:rFonts w:ascii="Times New Roman" w:hAnsi="Times New Roman" w:cs="Times New Roman"/>
          <w:sz w:val="24"/>
          <w:szCs w:val="24"/>
        </w:rPr>
        <w:t>arta</w:t>
      </w:r>
      <w:proofErr w:type="spellEnd"/>
      <w:r w:rsidRPr="00801EDF">
        <w:rPr>
          <w:rFonts w:ascii="Times New Roman" w:hAnsi="Times New Roman" w:cs="Times New Roman"/>
          <w:sz w:val="24"/>
          <w:szCs w:val="24"/>
        </w:rPr>
        <w:t>.</w:t>
      </w:r>
    </w:p>
    <w:p w14:paraId="03742B80" w14:textId="77777777" w:rsidR="00801EDF" w:rsidRPr="00801EDF" w:rsidRDefault="00801EDF" w:rsidP="00801EDF">
      <w:pPr>
        <w:spacing w:before="240" w:line="240" w:lineRule="auto"/>
        <w:ind w:left="720" w:hanging="720"/>
        <w:jc w:val="both"/>
        <w:rPr>
          <w:rFonts w:ascii="Times New Roman" w:hAnsi="Times New Roman" w:cs="Times New Roman"/>
          <w:sz w:val="24"/>
          <w:szCs w:val="24"/>
        </w:rPr>
      </w:pPr>
      <w:proofErr w:type="spellStart"/>
      <w:r w:rsidRPr="00801EDF">
        <w:rPr>
          <w:rFonts w:ascii="Times New Roman" w:hAnsi="Times New Roman" w:cs="Times New Roman"/>
          <w:sz w:val="24"/>
          <w:szCs w:val="24"/>
        </w:rPr>
        <w:lastRenderedPageBreak/>
        <w:t>Lindung</w:t>
      </w:r>
      <w:proofErr w:type="spellEnd"/>
      <w:r w:rsidRPr="00801EDF">
        <w:rPr>
          <w:rFonts w:ascii="Times New Roman" w:hAnsi="Times New Roman" w:cs="Times New Roman"/>
          <w:sz w:val="24"/>
          <w:szCs w:val="24"/>
        </w:rPr>
        <w:t xml:space="preserve">. 2014. </w:t>
      </w:r>
      <w:proofErr w:type="spellStart"/>
      <w:r w:rsidRPr="00801EDF">
        <w:rPr>
          <w:rFonts w:ascii="Times New Roman" w:hAnsi="Times New Roman" w:cs="Times New Roman"/>
          <w:sz w:val="24"/>
          <w:szCs w:val="24"/>
        </w:rPr>
        <w:t>Teknologi</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Pembuatan</w:t>
      </w:r>
      <w:proofErr w:type="spellEnd"/>
      <w:r w:rsidRPr="00801EDF">
        <w:rPr>
          <w:rFonts w:ascii="Times New Roman" w:hAnsi="Times New Roman" w:cs="Times New Roman"/>
          <w:sz w:val="24"/>
          <w:szCs w:val="24"/>
        </w:rPr>
        <w:t xml:space="preserve"> dan </w:t>
      </w:r>
      <w:proofErr w:type="spellStart"/>
      <w:r w:rsidRPr="00801EDF">
        <w:rPr>
          <w:rFonts w:ascii="Times New Roman" w:hAnsi="Times New Roman" w:cs="Times New Roman"/>
          <w:sz w:val="24"/>
          <w:szCs w:val="24"/>
        </w:rPr>
        <w:t>Aplikasi</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Bakteri</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Pemacu</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Pertumbuhan</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Tanaman</w:t>
      </w:r>
      <w:proofErr w:type="spellEnd"/>
      <w:r w:rsidRPr="00801EDF">
        <w:rPr>
          <w:rFonts w:ascii="Times New Roman" w:hAnsi="Times New Roman" w:cs="Times New Roman"/>
          <w:sz w:val="24"/>
          <w:szCs w:val="24"/>
        </w:rPr>
        <w:t xml:space="preserve"> (PGPR) dan </w:t>
      </w:r>
      <w:proofErr w:type="spellStart"/>
      <w:r w:rsidRPr="00801EDF">
        <w:rPr>
          <w:rFonts w:ascii="Times New Roman" w:hAnsi="Times New Roman" w:cs="Times New Roman"/>
          <w:sz w:val="24"/>
          <w:szCs w:val="24"/>
        </w:rPr>
        <w:t>Zat</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Pengatur</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Tumbuh</w:t>
      </w:r>
      <w:proofErr w:type="spellEnd"/>
      <w:r w:rsidRPr="00801EDF">
        <w:rPr>
          <w:rFonts w:ascii="Times New Roman" w:hAnsi="Times New Roman" w:cs="Times New Roman"/>
          <w:sz w:val="24"/>
          <w:szCs w:val="24"/>
        </w:rPr>
        <w:t xml:space="preserve"> (ZPT) </w:t>
      </w:r>
      <w:hyperlink r:id="rId11" w:history="1">
        <w:r w:rsidRPr="00801EDF">
          <w:rPr>
            <w:rFonts w:ascii="Times New Roman" w:hAnsi="Times New Roman" w:cs="Times New Roman"/>
            <w:sz w:val="24"/>
            <w:szCs w:val="24"/>
            <w:u w:val="single"/>
          </w:rPr>
          <w:t>http://www.bppjambi.info/default.a</w:t>
        </w:r>
      </w:hyperlink>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sp?v</w:t>
      </w:r>
      <w:proofErr w:type="spellEnd"/>
      <w:r w:rsidRPr="00801EDF">
        <w:rPr>
          <w:rFonts w:ascii="Times New Roman" w:hAnsi="Times New Roman" w:cs="Times New Roman"/>
          <w:sz w:val="24"/>
          <w:szCs w:val="24"/>
        </w:rPr>
        <w:t>=</w:t>
      </w:r>
      <w:proofErr w:type="spellStart"/>
      <w:r w:rsidRPr="00801EDF">
        <w:rPr>
          <w:rFonts w:ascii="Times New Roman" w:hAnsi="Times New Roman" w:cs="Times New Roman"/>
          <w:sz w:val="24"/>
          <w:szCs w:val="24"/>
        </w:rPr>
        <w:t>news&amp;id</w:t>
      </w:r>
      <w:proofErr w:type="spellEnd"/>
      <w:r w:rsidRPr="00801EDF">
        <w:rPr>
          <w:rFonts w:ascii="Times New Roman" w:hAnsi="Times New Roman" w:cs="Times New Roman"/>
          <w:sz w:val="24"/>
          <w:szCs w:val="24"/>
        </w:rPr>
        <w:t xml:space="preserve">=589 </w:t>
      </w:r>
      <w:proofErr w:type="spellStart"/>
      <w:r w:rsidRPr="00801EDF">
        <w:rPr>
          <w:rFonts w:ascii="Times New Roman" w:hAnsi="Times New Roman" w:cs="Times New Roman"/>
          <w:sz w:val="24"/>
          <w:szCs w:val="24"/>
        </w:rPr>
        <w:t>diakses</w:t>
      </w:r>
      <w:proofErr w:type="spellEnd"/>
      <w:r w:rsidRPr="00801EDF">
        <w:rPr>
          <w:rFonts w:ascii="Times New Roman" w:hAnsi="Times New Roman" w:cs="Times New Roman"/>
          <w:sz w:val="24"/>
          <w:szCs w:val="24"/>
        </w:rPr>
        <w:t xml:space="preserve"> pada </w:t>
      </w:r>
      <w:proofErr w:type="spellStart"/>
      <w:r w:rsidRPr="00801EDF">
        <w:rPr>
          <w:rFonts w:ascii="Times New Roman" w:hAnsi="Times New Roman" w:cs="Times New Roman"/>
          <w:sz w:val="24"/>
          <w:szCs w:val="24"/>
        </w:rPr>
        <w:t>tanggal</w:t>
      </w:r>
      <w:proofErr w:type="spellEnd"/>
      <w:r w:rsidRPr="00801EDF">
        <w:rPr>
          <w:rFonts w:ascii="Times New Roman" w:hAnsi="Times New Roman" w:cs="Times New Roman"/>
          <w:sz w:val="24"/>
          <w:szCs w:val="24"/>
        </w:rPr>
        <w:t xml:space="preserve"> 15 Mei 2018.</w:t>
      </w:r>
    </w:p>
    <w:p w14:paraId="41C86C7A" w14:textId="77777777" w:rsidR="00801EDF" w:rsidRPr="00801EDF" w:rsidRDefault="00801EDF" w:rsidP="00801EDF">
      <w:pPr>
        <w:spacing w:before="240" w:line="240" w:lineRule="auto"/>
        <w:ind w:left="720" w:hanging="720"/>
        <w:jc w:val="both"/>
        <w:rPr>
          <w:rFonts w:ascii="Times New Roman" w:hAnsi="Times New Roman" w:cs="Times New Roman"/>
          <w:sz w:val="24"/>
          <w:szCs w:val="24"/>
        </w:rPr>
      </w:pPr>
      <w:proofErr w:type="spellStart"/>
      <w:r w:rsidRPr="00801EDF">
        <w:rPr>
          <w:rFonts w:ascii="Times New Roman" w:hAnsi="Times New Roman" w:cs="Times New Roman"/>
          <w:sz w:val="24"/>
          <w:szCs w:val="24"/>
          <w:shd w:val="clear" w:color="auto" w:fill="F9F9F9"/>
        </w:rPr>
        <w:t>Munees</w:t>
      </w:r>
      <w:proofErr w:type="spellEnd"/>
      <w:r w:rsidRPr="00801EDF">
        <w:rPr>
          <w:rFonts w:ascii="Times New Roman" w:hAnsi="Times New Roman" w:cs="Times New Roman"/>
          <w:sz w:val="24"/>
          <w:szCs w:val="24"/>
          <w:shd w:val="clear" w:color="auto" w:fill="F9F9F9"/>
        </w:rPr>
        <w:t xml:space="preserve">, A. and </w:t>
      </w:r>
      <w:proofErr w:type="spellStart"/>
      <w:r w:rsidRPr="00801EDF">
        <w:rPr>
          <w:rFonts w:ascii="Times New Roman" w:hAnsi="Times New Roman" w:cs="Times New Roman"/>
          <w:sz w:val="24"/>
          <w:szCs w:val="24"/>
          <w:shd w:val="clear" w:color="auto" w:fill="F9F9F9"/>
        </w:rPr>
        <w:t>Mulugeta</w:t>
      </w:r>
      <w:proofErr w:type="spellEnd"/>
      <w:r w:rsidRPr="00801EDF">
        <w:rPr>
          <w:rFonts w:ascii="Times New Roman" w:hAnsi="Times New Roman" w:cs="Times New Roman"/>
          <w:sz w:val="24"/>
          <w:szCs w:val="24"/>
          <w:shd w:val="clear" w:color="auto" w:fill="F9F9F9"/>
        </w:rPr>
        <w:t xml:space="preserve">, K. 2014. </w:t>
      </w:r>
      <w:r w:rsidRPr="00801EDF">
        <w:rPr>
          <w:rFonts w:ascii="Times New Roman" w:hAnsi="Times New Roman" w:cs="Times New Roman"/>
          <w:i/>
          <w:sz w:val="24"/>
          <w:szCs w:val="24"/>
          <w:shd w:val="clear" w:color="auto" w:fill="F9F9F9"/>
        </w:rPr>
        <w:t xml:space="preserve">Mechanism and applications of plant </w:t>
      </w:r>
      <w:proofErr w:type="spellStart"/>
      <w:r w:rsidRPr="00801EDF">
        <w:rPr>
          <w:rFonts w:ascii="Times New Roman" w:hAnsi="Times New Roman" w:cs="Times New Roman"/>
          <w:i/>
          <w:sz w:val="24"/>
          <w:szCs w:val="24"/>
          <w:shd w:val="clear" w:color="auto" w:fill="F9F9F9"/>
        </w:rPr>
        <w:t>groeth</w:t>
      </w:r>
      <w:proofErr w:type="spellEnd"/>
      <w:r w:rsidRPr="00801EDF">
        <w:rPr>
          <w:rFonts w:ascii="Times New Roman" w:hAnsi="Times New Roman" w:cs="Times New Roman"/>
          <w:i/>
          <w:sz w:val="24"/>
          <w:szCs w:val="24"/>
          <w:shd w:val="clear" w:color="auto" w:fill="F9F9F9"/>
        </w:rPr>
        <w:t xml:space="preserve"> promoting rhizobacteria.</w:t>
      </w:r>
      <w:r w:rsidRPr="00801EDF">
        <w:rPr>
          <w:rFonts w:ascii="Times New Roman" w:hAnsi="Times New Roman" w:cs="Times New Roman"/>
          <w:sz w:val="24"/>
          <w:szCs w:val="24"/>
          <w:shd w:val="clear" w:color="auto" w:fill="F9F9F9"/>
        </w:rPr>
        <w:t xml:space="preserve"> Journal of King Saud University-Science 26 (1): 1-20.</w:t>
      </w:r>
    </w:p>
    <w:p w14:paraId="4404A96F" w14:textId="77777777" w:rsidR="00801EDF" w:rsidRPr="00801EDF" w:rsidRDefault="00801EDF" w:rsidP="00801EDF">
      <w:pPr>
        <w:spacing w:before="240" w:line="240" w:lineRule="auto"/>
        <w:ind w:left="720" w:hanging="720"/>
        <w:jc w:val="both"/>
        <w:rPr>
          <w:rFonts w:ascii="Times New Roman" w:hAnsi="Times New Roman" w:cs="Times New Roman"/>
          <w:sz w:val="24"/>
          <w:szCs w:val="24"/>
        </w:rPr>
      </w:pPr>
      <w:r w:rsidRPr="00801EDF">
        <w:rPr>
          <w:rFonts w:ascii="Times New Roman" w:hAnsi="Times New Roman" w:cs="Times New Roman"/>
          <w:sz w:val="24"/>
          <w:szCs w:val="24"/>
        </w:rPr>
        <w:t xml:space="preserve">Nasir, M. 2002. </w:t>
      </w:r>
      <w:proofErr w:type="spellStart"/>
      <w:r w:rsidRPr="00801EDF">
        <w:rPr>
          <w:rFonts w:ascii="Times New Roman" w:hAnsi="Times New Roman" w:cs="Times New Roman"/>
          <w:i/>
          <w:sz w:val="24"/>
          <w:szCs w:val="24"/>
        </w:rPr>
        <w:t>Bioteknologi</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Molekuler</w:t>
      </w:r>
      <w:proofErr w:type="spellEnd"/>
      <w:r w:rsidRPr="00801EDF">
        <w:rPr>
          <w:rFonts w:ascii="Times New Roman" w:hAnsi="Times New Roman" w:cs="Times New Roman"/>
          <w:i/>
          <w:sz w:val="24"/>
          <w:szCs w:val="24"/>
        </w:rPr>
        <w:t xml:space="preserve"> Teknik </w:t>
      </w:r>
      <w:proofErr w:type="spellStart"/>
      <w:r w:rsidRPr="00801EDF">
        <w:rPr>
          <w:rFonts w:ascii="Times New Roman" w:hAnsi="Times New Roman" w:cs="Times New Roman"/>
          <w:i/>
          <w:sz w:val="24"/>
          <w:szCs w:val="24"/>
        </w:rPr>
        <w:t>Rekayasa</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Genetik</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Tanaman</w:t>
      </w:r>
      <w:proofErr w:type="spellEnd"/>
      <w:r w:rsidRPr="00801EDF">
        <w:rPr>
          <w:rFonts w:ascii="Times New Roman" w:hAnsi="Times New Roman" w:cs="Times New Roman"/>
          <w:sz w:val="24"/>
          <w:szCs w:val="24"/>
        </w:rPr>
        <w:t xml:space="preserve">. Citra Aditya </w:t>
      </w:r>
      <w:proofErr w:type="spellStart"/>
      <w:r w:rsidRPr="00801EDF">
        <w:rPr>
          <w:rFonts w:ascii="Times New Roman" w:hAnsi="Times New Roman" w:cs="Times New Roman"/>
          <w:sz w:val="24"/>
          <w:szCs w:val="24"/>
        </w:rPr>
        <w:t>bakti</w:t>
      </w:r>
      <w:proofErr w:type="spellEnd"/>
      <w:r w:rsidRPr="00801EDF">
        <w:rPr>
          <w:rFonts w:ascii="Times New Roman" w:hAnsi="Times New Roman" w:cs="Times New Roman"/>
          <w:sz w:val="24"/>
          <w:szCs w:val="24"/>
        </w:rPr>
        <w:t xml:space="preserve">. Bandung. </w:t>
      </w:r>
    </w:p>
    <w:p w14:paraId="01E4DD92" w14:textId="77777777" w:rsidR="00801EDF" w:rsidRPr="00801EDF" w:rsidRDefault="00801EDF" w:rsidP="00801EDF">
      <w:pPr>
        <w:spacing w:before="240" w:line="240" w:lineRule="auto"/>
        <w:ind w:left="720" w:hanging="720"/>
        <w:jc w:val="both"/>
        <w:rPr>
          <w:rFonts w:ascii="Times New Roman" w:hAnsi="Times New Roman" w:cs="Times New Roman"/>
          <w:sz w:val="24"/>
          <w:szCs w:val="24"/>
        </w:rPr>
      </w:pPr>
      <w:proofErr w:type="spellStart"/>
      <w:r w:rsidRPr="00801EDF">
        <w:rPr>
          <w:rFonts w:ascii="Times New Roman" w:hAnsi="Times New Roman" w:cs="Times New Roman"/>
          <w:sz w:val="24"/>
          <w:szCs w:val="24"/>
        </w:rPr>
        <w:t>Ningsih</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yanti</w:t>
      </w:r>
      <w:proofErr w:type="spellEnd"/>
      <w:r w:rsidRPr="00801EDF">
        <w:rPr>
          <w:rFonts w:ascii="Times New Roman" w:hAnsi="Times New Roman" w:cs="Times New Roman"/>
          <w:sz w:val="24"/>
          <w:szCs w:val="24"/>
        </w:rPr>
        <w:t xml:space="preserve"> F. dan M. </w:t>
      </w:r>
      <w:proofErr w:type="spellStart"/>
      <w:r w:rsidRPr="00801EDF">
        <w:rPr>
          <w:rFonts w:ascii="Times New Roman" w:hAnsi="Times New Roman" w:cs="Times New Roman"/>
          <w:sz w:val="24"/>
          <w:szCs w:val="24"/>
        </w:rPr>
        <w:t>Dawam</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maghfoer</w:t>
      </w:r>
      <w:proofErr w:type="spellEnd"/>
      <w:r w:rsidRPr="00801EDF">
        <w:rPr>
          <w:rFonts w:ascii="Times New Roman" w:hAnsi="Times New Roman" w:cs="Times New Roman"/>
          <w:sz w:val="24"/>
          <w:szCs w:val="24"/>
        </w:rPr>
        <w:t xml:space="preserve">. 2018. </w:t>
      </w:r>
      <w:proofErr w:type="spellStart"/>
      <w:r w:rsidRPr="00801EDF">
        <w:rPr>
          <w:rFonts w:ascii="Times New Roman" w:hAnsi="Times New Roman" w:cs="Times New Roman"/>
          <w:i/>
          <w:sz w:val="24"/>
          <w:szCs w:val="24"/>
        </w:rPr>
        <w:t>Pengaruh</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konsentrasi</w:t>
      </w:r>
      <w:proofErr w:type="spellEnd"/>
      <w:r w:rsidRPr="00801EDF">
        <w:rPr>
          <w:rFonts w:ascii="Times New Roman" w:hAnsi="Times New Roman" w:cs="Times New Roman"/>
          <w:i/>
          <w:sz w:val="24"/>
          <w:szCs w:val="24"/>
        </w:rPr>
        <w:t xml:space="preserve"> dan interval </w:t>
      </w:r>
      <w:proofErr w:type="spellStart"/>
      <w:r w:rsidRPr="00801EDF">
        <w:rPr>
          <w:rFonts w:ascii="Times New Roman" w:hAnsi="Times New Roman" w:cs="Times New Roman"/>
          <w:i/>
          <w:sz w:val="24"/>
          <w:szCs w:val="24"/>
        </w:rPr>
        <w:t>pemberian</w:t>
      </w:r>
      <w:proofErr w:type="spellEnd"/>
      <w:r w:rsidRPr="00801EDF">
        <w:rPr>
          <w:rFonts w:ascii="Times New Roman" w:hAnsi="Times New Roman" w:cs="Times New Roman"/>
          <w:i/>
          <w:sz w:val="24"/>
          <w:szCs w:val="24"/>
        </w:rPr>
        <w:t xml:space="preserve"> PGPR </w:t>
      </w:r>
      <w:proofErr w:type="spellStart"/>
      <w:r w:rsidRPr="00801EDF">
        <w:rPr>
          <w:rFonts w:ascii="Times New Roman" w:hAnsi="Times New Roman" w:cs="Times New Roman"/>
          <w:i/>
          <w:sz w:val="24"/>
          <w:szCs w:val="24"/>
        </w:rPr>
        <w:t>terhadap</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pertumbuhan</w:t>
      </w:r>
      <w:proofErr w:type="spellEnd"/>
      <w:r w:rsidRPr="00801EDF">
        <w:rPr>
          <w:rFonts w:ascii="Times New Roman" w:hAnsi="Times New Roman" w:cs="Times New Roman"/>
          <w:i/>
          <w:sz w:val="24"/>
          <w:szCs w:val="24"/>
        </w:rPr>
        <w:t xml:space="preserve"> dan </w:t>
      </w:r>
      <w:proofErr w:type="spellStart"/>
      <w:r w:rsidRPr="00801EDF">
        <w:rPr>
          <w:rFonts w:ascii="Times New Roman" w:hAnsi="Times New Roman" w:cs="Times New Roman"/>
          <w:i/>
          <w:sz w:val="24"/>
          <w:szCs w:val="24"/>
        </w:rPr>
        <w:t>hasil</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buncis</w:t>
      </w:r>
      <w:proofErr w:type="spellEnd"/>
      <w:r w:rsidRPr="00801EDF">
        <w:rPr>
          <w:rFonts w:ascii="Times New Roman" w:hAnsi="Times New Roman" w:cs="Times New Roman"/>
          <w:i/>
          <w:sz w:val="24"/>
          <w:szCs w:val="24"/>
        </w:rPr>
        <w:t xml:space="preserve"> </w:t>
      </w:r>
      <w:proofErr w:type="spellStart"/>
      <w:r w:rsidRPr="00801EDF">
        <w:rPr>
          <w:rFonts w:ascii="Times New Roman" w:hAnsi="Times New Roman" w:cs="Times New Roman"/>
          <w:i/>
          <w:sz w:val="24"/>
          <w:szCs w:val="24"/>
        </w:rPr>
        <w:t>tegak</w:t>
      </w:r>
      <w:proofErr w:type="spellEnd"/>
      <w:r w:rsidRPr="00801EDF">
        <w:rPr>
          <w:rFonts w:ascii="Times New Roman" w:hAnsi="Times New Roman" w:cs="Times New Roman"/>
          <w:sz w:val="24"/>
          <w:szCs w:val="24"/>
        </w:rPr>
        <w:t xml:space="preserve">. Vol.6 no 7, </w:t>
      </w:r>
      <w:proofErr w:type="spellStart"/>
      <w:r w:rsidRPr="00801EDF">
        <w:rPr>
          <w:rFonts w:ascii="Times New Roman" w:hAnsi="Times New Roman" w:cs="Times New Roman"/>
          <w:sz w:val="24"/>
          <w:szCs w:val="24"/>
        </w:rPr>
        <w:t>juli</w:t>
      </w:r>
      <w:proofErr w:type="spellEnd"/>
      <w:r w:rsidRPr="00801EDF">
        <w:rPr>
          <w:rFonts w:ascii="Times New Roman" w:hAnsi="Times New Roman" w:cs="Times New Roman"/>
          <w:sz w:val="24"/>
          <w:szCs w:val="24"/>
        </w:rPr>
        <w:t xml:space="preserve"> 2018; 1603-1612 (2018): 54-63.</w:t>
      </w:r>
    </w:p>
    <w:p w14:paraId="4414E023" w14:textId="77777777" w:rsidR="00801EDF" w:rsidRPr="00801EDF" w:rsidRDefault="00801EDF" w:rsidP="00801EDF">
      <w:pPr>
        <w:spacing w:before="240" w:line="240" w:lineRule="auto"/>
        <w:ind w:left="720" w:hanging="720"/>
        <w:jc w:val="both"/>
        <w:rPr>
          <w:rFonts w:ascii="Times New Roman" w:hAnsi="Times New Roman" w:cs="Times New Roman"/>
          <w:sz w:val="24"/>
          <w:szCs w:val="24"/>
        </w:rPr>
      </w:pPr>
      <w:r w:rsidRPr="00801EDF">
        <w:rPr>
          <w:rFonts w:ascii="Times New Roman" w:hAnsi="Times New Roman" w:cs="Times New Roman"/>
          <w:sz w:val="24"/>
          <w:szCs w:val="24"/>
        </w:rPr>
        <w:t xml:space="preserve">Nugroho, D.S. 2011. Kajian </w:t>
      </w:r>
      <w:proofErr w:type="spellStart"/>
      <w:r w:rsidRPr="00801EDF">
        <w:rPr>
          <w:rFonts w:ascii="Times New Roman" w:hAnsi="Times New Roman" w:cs="Times New Roman"/>
          <w:sz w:val="24"/>
          <w:szCs w:val="24"/>
        </w:rPr>
        <w:t>Pupuk</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Organik</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Enceng</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Gondok</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Terhadap</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Pertumbuhan</w:t>
      </w:r>
      <w:proofErr w:type="spellEnd"/>
      <w:r w:rsidRPr="00801EDF">
        <w:rPr>
          <w:rFonts w:ascii="Times New Roman" w:hAnsi="Times New Roman" w:cs="Times New Roman"/>
          <w:sz w:val="24"/>
          <w:szCs w:val="24"/>
        </w:rPr>
        <w:t xml:space="preserve"> dan Hasil </w:t>
      </w:r>
      <w:proofErr w:type="spellStart"/>
      <w:r w:rsidRPr="00801EDF">
        <w:rPr>
          <w:rFonts w:ascii="Times New Roman" w:hAnsi="Times New Roman" w:cs="Times New Roman"/>
          <w:sz w:val="24"/>
          <w:szCs w:val="24"/>
        </w:rPr>
        <w:t>Bayam</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Putih</w:t>
      </w:r>
      <w:proofErr w:type="spellEnd"/>
      <w:r w:rsidRPr="00801EDF">
        <w:rPr>
          <w:rFonts w:ascii="Times New Roman" w:hAnsi="Times New Roman" w:cs="Times New Roman"/>
          <w:sz w:val="24"/>
          <w:szCs w:val="24"/>
        </w:rPr>
        <w:t xml:space="preserve"> dan Merah (Amaranthus Tricolor. L). UNS. </w:t>
      </w:r>
    </w:p>
    <w:p w14:paraId="6FE77E19" w14:textId="77777777" w:rsidR="00801EDF" w:rsidRPr="00801EDF" w:rsidRDefault="00801EDF" w:rsidP="00801EDF">
      <w:pPr>
        <w:spacing w:before="240" w:line="240" w:lineRule="auto"/>
        <w:ind w:left="720" w:hanging="720"/>
        <w:jc w:val="both"/>
        <w:rPr>
          <w:rFonts w:ascii="Times New Roman" w:eastAsia="Times New Roman" w:hAnsi="Times New Roman" w:cs="Times New Roman"/>
          <w:spacing w:val="-2"/>
          <w:sz w:val="24"/>
          <w:szCs w:val="24"/>
        </w:rPr>
      </w:pPr>
      <w:proofErr w:type="spellStart"/>
      <w:r w:rsidRPr="00801EDF">
        <w:rPr>
          <w:rFonts w:ascii="Times New Roman" w:eastAsia="Times New Roman" w:hAnsi="Times New Roman" w:cs="Times New Roman"/>
          <w:spacing w:val="-2"/>
          <w:sz w:val="24"/>
          <w:szCs w:val="24"/>
        </w:rPr>
        <w:t>Pramitasari</w:t>
      </w:r>
      <w:proofErr w:type="spellEnd"/>
      <w:r w:rsidRPr="00801EDF">
        <w:rPr>
          <w:rFonts w:ascii="Times New Roman" w:eastAsia="Times New Roman" w:hAnsi="Times New Roman" w:cs="Times New Roman"/>
          <w:spacing w:val="-2"/>
          <w:sz w:val="24"/>
          <w:szCs w:val="24"/>
        </w:rPr>
        <w:t xml:space="preserve">, H. E., T. </w:t>
      </w:r>
      <w:proofErr w:type="spellStart"/>
      <w:r w:rsidRPr="00801EDF">
        <w:rPr>
          <w:rFonts w:ascii="Times New Roman" w:eastAsia="Times New Roman" w:hAnsi="Times New Roman" w:cs="Times New Roman"/>
          <w:spacing w:val="-2"/>
          <w:sz w:val="24"/>
          <w:szCs w:val="24"/>
        </w:rPr>
        <w:t>Wardiyati</w:t>
      </w:r>
      <w:proofErr w:type="spellEnd"/>
      <w:r w:rsidRPr="00801EDF">
        <w:rPr>
          <w:rFonts w:ascii="Times New Roman" w:eastAsia="Times New Roman" w:hAnsi="Times New Roman" w:cs="Times New Roman"/>
          <w:spacing w:val="-2"/>
          <w:sz w:val="24"/>
          <w:szCs w:val="24"/>
        </w:rPr>
        <w:t xml:space="preserve">, dan M. Nawawi. 2016. </w:t>
      </w:r>
      <w:proofErr w:type="spellStart"/>
      <w:r w:rsidRPr="00801EDF">
        <w:rPr>
          <w:rFonts w:ascii="Times New Roman" w:eastAsia="Times New Roman" w:hAnsi="Times New Roman" w:cs="Times New Roman"/>
          <w:i/>
          <w:spacing w:val="-2"/>
          <w:sz w:val="24"/>
          <w:szCs w:val="24"/>
        </w:rPr>
        <w:t>Pengaruh</w:t>
      </w:r>
      <w:proofErr w:type="spellEnd"/>
      <w:r w:rsidRPr="00801EDF">
        <w:rPr>
          <w:rFonts w:ascii="Times New Roman" w:eastAsia="Times New Roman" w:hAnsi="Times New Roman" w:cs="Times New Roman"/>
          <w:i/>
          <w:spacing w:val="-2"/>
          <w:sz w:val="24"/>
          <w:szCs w:val="24"/>
        </w:rPr>
        <w:t xml:space="preserve"> </w:t>
      </w:r>
      <w:proofErr w:type="spellStart"/>
      <w:r w:rsidRPr="00801EDF">
        <w:rPr>
          <w:rFonts w:ascii="Times New Roman" w:eastAsia="Times New Roman" w:hAnsi="Times New Roman" w:cs="Times New Roman"/>
          <w:i/>
          <w:spacing w:val="-2"/>
          <w:sz w:val="24"/>
          <w:szCs w:val="24"/>
        </w:rPr>
        <w:t>Dosis</w:t>
      </w:r>
      <w:proofErr w:type="spellEnd"/>
      <w:r w:rsidRPr="00801EDF">
        <w:rPr>
          <w:rFonts w:ascii="Times New Roman" w:eastAsia="Times New Roman" w:hAnsi="Times New Roman" w:cs="Times New Roman"/>
          <w:i/>
          <w:spacing w:val="-2"/>
          <w:sz w:val="24"/>
          <w:szCs w:val="24"/>
        </w:rPr>
        <w:t xml:space="preserve"> </w:t>
      </w:r>
      <w:proofErr w:type="spellStart"/>
      <w:r w:rsidRPr="00801EDF">
        <w:rPr>
          <w:rFonts w:ascii="Times New Roman" w:eastAsia="Times New Roman" w:hAnsi="Times New Roman" w:cs="Times New Roman"/>
          <w:i/>
          <w:spacing w:val="-2"/>
          <w:sz w:val="24"/>
          <w:szCs w:val="24"/>
        </w:rPr>
        <w:t>Pupuk</w:t>
      </w:r>
      <w:proofErr w:type="spellEnd"/>
      <w:r w:rsidRPr="00801EDF">
        <w:rPr>
          <w:rFonts w:ascii="Times New Roman" w:eastAsia="Times New Roman" w:hAnsi="Times New Roman" w:cs="Times New Roman"/>
          <w:i/>
          <w:spacing w:val="-2"/>
          <w:sz w:val="24"/>
          <w:szCs w:val="24"/>
        </w:rPr>
        <w:t xml:space="preserve"> Nitrogen Dan Tingkat </w:t>
      </w:r>
      <w:proofErr w:type="spellStart"/>
      <w:r w:rsidRPr="00801EDF">
        <w:rPr>
          <w:rFonts w:ascii="Times New Roman" w:eastAsia="Times New Roman" w:hAnsi="Times New Roman" w:cs="Times New Roman"/>
          <w:i/>
          <w:spacing w:val="-2"/>
          <w:sz w:val="24"/>
          <w:szCs w:val="24"/>
        </w:rPr>
        <w:t>Kepadatan</w:t>
      </w:r>
      <w:proofErr w:type="spellEnd"/>
      <w:r w:rsidRPr="00801EDF">
        <w:rPr>
          <w:rFonts w:ascii="Times New Roman" w:eastAsia="Times New Roman" w:hAnsi="Times New Roman" w:cs="Times New Roman"/>
          <w:i/>
          <w:spacing w:val="-2"/>
          <w:sz w:val="24"/>
          <w:szCs w:val="24"/>
        </w:rPr>
        <w:t xml:space="preserve"> </w:t>
      </w:r>
      <w:proofErr w:type="spellStart"/>
      <w:r w:rsidRPr="00801EDF">
        <w:rPr>
          <w:rFonts w:ascii="Times New Roman" w:eastAsia="Times New Roman" w:hAnsi="Times New Roman" w:cs="Times New Roman"/>
          <w:i/>
          <w:spacing w:val="-2"/>
          <w:sz w:val="24"/>
          <w:szCs w:val="24"/>
        </w:rPr>
        <w:t>Tanaman</w:t>
      </w:r>
      <w:proofErr w:type="spellEnd"/>
      <w:r w:rsidRPr="00801EDF">
        <w:rPr>
          <w:rFonts w:ascii="Times New Roman" w:eastAsia="Times New Roman" w:hAnsi="Times New Roman" w:cs="Times New Roman"/>
          <w:i/>
          <w:spacing w:val="-2"/>
          <w:sz w:val="24"/>
          <w:szCs w:val="24"/>
        </w:rPr>
        <w:t xml:space="preserve"> </w:t>
      </w:r>
      <w:proofErr w:type="spellStart"/>
      <w:r w:rsidRPr="00801EDF">
        <w:rPr>
          <w:rFonts w:ascii="Times New Roman" w:eastAsia="Times New Roman" w:hAnsi="Times New Roman" w:cs="Times New Roman"/>
          <w:i/>
          <w:spacing w:val="-2"/>
          <w:sz w:val="24"/>
          <w:szCs w:val="24"/>
        </w:rPr>
        <w:t>Terhadap</w:t>
      </w:r>
      <w:proofErr w:type="spellEnd"/>
      <w:r w:rsidRPr="00801EDF">
        <w:rPr>
          <w:rFonts w:ascii="Times New Roman" w:eastAsia="Times New Roman" w:hAnsi="Times New Roman" w:cs="Times New Roman"/>
          <w:i/>
          <w:spacing w:val="-2"/>
          <w:sz w:val="24"/>
          <w:szCs w:val="24"/>
        </w:rPr>
        <w:t xml:space="preserve"> </w:t>
      </w:r>
      <w:proofErr w:type="spellStart"/>
      <w:r w:rsidRPr="00801EDF">
        <w:rPr>
          <w:rFonts w:ascii="Times New Roman" w:eastAsia="Times New Roman" w:hAnsi="Times New Roman" w:cs="Times New Roman"/>
          <w:i/>
          <w:spacing w:val="-2"/>
          <w:sz w:val="24"/>
          <w:szCs w:val="24"/>
        </w:rPr>
        <w:t>Pertumbuhan</w:t>
      </w:r>
      <w:proofErr w:type="spellEnd"/>
      <w:r w:rsidRPr="00801EDF">
        <w:rPr>
          <w:rFonts w:ascii="Times New Roman" w:eastAsia="Times New Roman" w:hAnsi="Times New Roman" w:cs="Times New Roman"/>
          <w:i/>
          <w:spacing w:val="-2"/>
          <w:sz w:val="24"/>
          <w:szCs w:val="24"/>
        </w:rPr>
        <w:t xml:space="preserve"> Dan Hasil </w:t>
      </w:r>
      <w:proofErr w:type="spellStart"/>
      <w:r w:rsidRPr="00801EDF">
        <w:rPr>
          <w:rFonts w:ascii="Times New Roman" w:eastAsia="Times New Roman" w:hAnsi="Times New Roman" w:cs="Times New Roman"/>
          <w:i/>
          <w:spacing w:val="-2"/>
          <w:sz w:val="24"/>
          <w:szCs w:val="24"/>
        </w:rPr>
        <w:t>Tanaman</w:t>
      </w:r>
      <w:proofErr w:type="spellEnd"/>
      <w:r w:rsidRPr="00801EDF">
        <w:rPr>
          <w:rFonts w:ascii="Times New Roman" w:eastAsia="Times New Roman" w:hAnsi="Times New Roman" w:cs="Times New Roman"/>
          <w:i/>
          <w:spacing w:val="-2"/>
          <w:sz w:val="24"/>
          <w:szCs w:val="24"/>
        </w:rPr>
        <w:t xml:space="preserve"> </w:t>
      </w:r>
      <w:proofErr w:type="spellStart"/>
      <w:r w:rsidRPr="00801EDF">
        <w:rPr>
          <w:rFonts w:ascii="Times New Roman" w:eastAsia="Times New Roman" w:hAnsi="Times New Roman" w:cs="Times New Roman"/>
          <w:i/>
          <w:spacing w:val="-2"/>
          <w:sz w:val="24"/>
          <w:szCs w:val="24"/>
        </w:rPr>
        <w:t>Kailan</w:t>
      </w:r>
      <w:proofErr w:type="spellEnd"/>
      <w:r w:rsidRPr="00801EDF">
        <w:rPr>
          <w:rFonts w:ascii="Times New Roman" w:eastAsia="Times New Roman" w:hAnsi="Times New Roman" w:cs="Times New Roman"/>
          <w:i/>
          <w:spacing w:val="-2"/>
          <w:sz w:val="24"/>
          <w:szCs w:val="24"/>
        </w:rPr>
        <w:t xml:space="preserve"> (Brassica </w:t>
      </w:r>
      <w:proofErr w:type="spellStart"/>
      <w:r w:rsidRPr="00801EDF">
        <w:rPr>
          <w:rFonts w:ascii="Times New Roman" w:eastAsia="Times New Roman" w:hAnsi="Times New Roman" w:cs="Times New Roman"/>
          <w:i/>
          <w:spacing w:val="-2"/>
          <w:sz w:val="24"/>
          <w:szCs w:val="24"/>
        </w:rPr>
        <w:t>oleraceae</w:t>
      </w:r>
      <w:proofErr w:type="spellEnd"/>
      <w:r w:rsidRPr="00801EDF">
        <w:rPr>
          <w:rFonts w:ascii="Times New Roman" w:eastAsia="Times New Roman" w:hAnsi="Times New Roman" w:cs="Times New Roman"/>
          <w:i/>
          <w:spacing w:val="-2"/>
          <w:sz w:val="24"/>
          <w:szCs w:val="24"/>
        </w:rPr>
        <w:t xml:space="preserve"> L.). J.</w:t>
      </w:r>
      <w:r w:rsidRPr="00801EDF">
        <w:rPr>
          <w:rFonts w:ascii="Times New Roman" w:eastAsia="Times New Roman" w:hAnsi="Times New Roman" w:cs="Times New Roman"/>
          <w:spacing w:val="-2"/>
          <w:sz w:val="24"/>
          <w:szCs w:val="24"/>
        </w:rPr>
        <w:t xml:space="preserve"> </w:t>
      </w:r>
      <w:proofErr w:type="spellStart"/>
      <w:r w:rsidRPr="00801EDF">
        <w:rPr>
          <w:rFonts w:ascii="Times New Roman" w:eastAsia="Times New Roman" w:hAnsi="Times New Roman" w:cs="Times New Roman"/>
          <w:spacing w:val="-2"/>
          <w:sz w:val="24"/>
          <w:szCs w:val="24"/>
        </w:rPr>
        <w:t>Produksi</w:t>
      </w:r>
      <w:proofErr w:type="spellEnd"/>
      <w:r w:rsidRPr="00801EDF">
        <w:rPr>
          <w:rFonts w:ascii="Times New Roman" w:eastAsia="Times New Roman" w:hAnsi="Times New Roman" w:cs="Times New Roman"/>
          <w:spacing w:val="-2"/>
          <w:sz w:val="24"/>
          <w:szCs w:val="24"/>
        </w:rPr>
        <w:t xml:space="preserve"> </w:t>
      </w:r>
      <w:proofErr w:type="spellStart"/>
      <w:r w:rsidRPr="00801EDF">
        <w:rPr>
          <w:rFonts w:ascii="Times New Roman" w:eastAsia="Times New Roman" w:hAnsi="Times New Roman" w:cs="Times New Roman"/>
          <w:spacing w:val="-2"/>
          <w:sz w:val="24"/>
          <w:szCs w:val="24"/>
        </w:rPr>
        <w:t>Tanaman</w:t>
      </w:r>
      <w:proofErr w:type="spellEnd"/>
      <w:r w:rsidRPr="00801EDF">
        <w:rPr>
          <w:rFonts w:ascii="Times New Roman" w:eastAsia="Times New Roman" w:hAnsi="Times New Roman" w:cs="Times New Roman"/>
          <w:spacing w:val="-2"/>
          <w:sz w:val="24"/>
          <w:szCs w:val="24"/>
        </w:rPr>
        <w:t>. 4 (1</w:t>
      </w:r>
      <w:proofErr w:type="gramStart"/>
      <w:r w:rsidRPr="00801EDF">
        <w:rPr>
          <w:rFonts w:ascii="Times New Roman" w:eastAsia="Times New Roman" w:hAnsi="Times New Roman" w:cs="Times New Roman"/>
          <w:spacing w:val="-2"/>
          <w:sz w:val="24"/>
          <w:szCs w:val="24"/>
        </w:rPr>
        <w:t>) :</w:t>
      </w:r>
      <w:proofErr w:type="gramEnd"/>
      <w:r w:rsidRPr="00801EDF">
        <w:rPr>
          <w:rFonts w:ascii="Times New Roman" w:eastAsia="Times New Roman" w:hAnsi="Times New Roman" w:cs="Times New Roman"/>
          <w:spacing w:val="-2"/>
          <w:sz w:val="24"/>
          <w:szCs w:val="24"/>
        </w:rPr>
        <w:t xml:space="preserve"> 49 – 56.</w:t>
      </w:r>
    </w:p>
    <w:p w14:paraId="5570C607" w14:textId="77777777" w:rsidR="00801EDF" w:rsidRPr="00801EDF" w:rsidRDefault="00801EDF" w:rsidP="00801EDF">
      <w:pPr>
        <w:spacing w:before="240" w:line="240" w:lineRule="auto"/>
        <w:ind w:left="720" w:hanging="720"/>
        <w:jc w:val="both"/>
        <w:rPr>
          <w:rFonts w:ascii="Times New Roman" w:eastAsia="Times New Roman" w:hAnsi="Times New Roman" w:cs="Times New Roman"/>
          <w:spacing w:val="-2"/>
          <w:sz w:val="24"/>
          <w:szCs w:val="24"/>
        </w:rPr>
      </w:pPr>
      <w:proofErr w:type="spellStart"/>
      <w:r w:rsidRPr="00801EDF">
        <w:rPr>
          <w:rFonts w:ascii="Times New Roman" w:eastAsia="Times New Roman" w:hAnsi="Times New Roman" w:cs="Times New Roman"/>
          <w:spacing w:val="-2"/>
          <w:sz w:val="24"/>
          <w:szCs w:val="24"/>
        </w:rPr>
        <w:lastRenderedPageBreak/>
        <w:t>Sutedjo</w:t>
      </w:r>
      <w:proofErr w:type="spellEnd"/>
      <w:r w:rsidRPr="00801EDF">
        <w:rPr>
          <w:rFonts w:ascii="Times New Roman" w:eastAsia="Times New Roman" w:hAnsi="Times New Roman" w:cs="Times New Roman"/>
          <w:spacing w:val="-2"/>
          <w:sz w:val="24"/>
          <w:szCs w:val="24"/>
        </w:rPr>
        <w:t xml:space="preserve">, M. M. dan A. G. </w:t>
      </w:r>
      <w:proofErr w:type="spellStart"/>
      <w:r w:rsidRPr="00801EDF">
        <w:rPr>
          <w:rFonts w:ascii="Times New Roman" w:eastAsia="Times New Roman" w:hAnsi="Times New Roman" w:cs="Times New Roman"/>
          <w:spacing w:val="-2"/>
          <w:sz w:val="24"/>
          <w:szCs w:val="24"/>
        </w:rPr>
        <w:t>Kartasapoetra</w:t>
      </w:r>
      <w:proofErr w:type="spellEnd"/>
      <w:r w:rsidRPr="00801EDF">
        <w:rPr>
          <w:rFonts w:ascii="Times New Roman" w:eastAsia="Times New Roman" w:hAnsi="Times New Roman" w:cs="Times New Roman"/>
          <w:spacing w:val="-2"/>
          <w:sz w:val="24"/>
          <w:szCs w:val="24"/>
        </w:rPr>
        <w:t xml:space="preserve">. 2003. </w:t>
      </w:r>
      <w:proofErr w:type="spellStart"/>
      <w:r w:rsidRPr="00801EDF">
        <w:rPr>
          <w:rFonts w:ascii="Times New Roman" w:eastAsia="Times New Roman" w:hAnsi="Times New Roman" w:cs="Times New Roman"/>
          <w:i/>
          <w:spacing w:val="-2"/>
          <w:sz w:val="24"/>
          <w:szCs w:val="24"/>
        </w:rPr>
        <w:t>Pengantar</w:t>
      </w:r>
      <w:proofErr w:type="spellEnd"/>
      <w:r w:rsidRPr="00801EDF">
        <w:rPr>
          <w:rFonts w:ascii="Times New Roman" w:eastAsia="Times New Roman" w:hAnsi="Times New Roman" w:cs="Times New Roman"/>
          <w:i/>
          <w:spacing w:val="-2"/>
          <w:sz w:val="24"/>
          <w:szCs w:val="24"/>
        </w:rPr>
        <w:t xml:space="preserve"> </w:t>
      </w:r>
      <w:proofErr w:type="spellStart"/>
      <w:r w:rsidRPr="00801EDF">
        <w:rPr>
          <w:rFonts w:ascii="Times New Roman" w:eastAsia="Times New Roman" w:hAnsi="Times New Roman" w:cs="Times New Roman"/>
          <w:i/>
          <w:spacing w:val="-2"/>
          <w:sz w:val="24"/>
          <w:szCs w:val="24"/>
        </w:rPr>
        <w:t>Ilmu</w:t>
      </w:r>
      <w:proofErr w:type="spellEnd"/>
      <w:r w:rsidRPr="00801EDF">
        <w:rPr>
          <w:rFonts w:ascii="Times New Roman" w:eastAsia="Times New Roman" w:hAnsi="Times New Roman" w:cs="Times New Roman"/>
          <w:i/>
          <w:spacing w:val="-2"/>
          <w:sz w:val="24"/>
          <w:szCs w:val="24"/>
        </w:rPr>
        <w:t xml:space="preserve"> Tanah</w:t>
      </w:r>
      <w:r w:rsidRPr="00801EDF">
        <w:rPr>
          <w:rFonts w:ascii="Times New Roman" w:eastAsia="Times New Roman" w:hAnsi="Times New Roman" w:cs="Times New Roman"/>
          <w:spacing w:val="-2"/>
          <w:sz w:val="24"/>
          <w:szCs w:val="24"/>
        </w:rPr>
        <w:t xml:space="preserve">. </w:t>
      </w:r>
      <w:proofErr w:type="spellStart"/>
      <w:r w:rsidRPr="00801EDF">
        <w:rPr>
          <w:rFonts w:ascii="Times New Roman" w:eastAsia="Times New Roman" w:hAnsi="Times New Roman" w:cs="Times New Roman"/>
          <w:spacing w:val="-2"/>
          <w:sz w:val="24"/>
          <w:szCs w:val="24"/>
        </w:rPr>
        <w:t>Cetakan</w:t>
      </w:r>
      <w:proofErr w:type="spellEnd"/>
      <w:r w:rsidRPr="00801EDF">
        <w:rPr>
          <w:rFonts w:ascii="Times New Roman" w:eastAsia="Times New Roman" w:hAnsi="Times New Roman" w:cs="Times New Roman"/>
          <w:spacing w:val="-2"/>
          <w:sz w:val="24"/>
          <w:szCs w:val="24"/>
        </w:rPr>
        <w:t xml:space="preserve"> </w:t>
      </w:r>
      <w:proofErr w:type="spellStart"/>
      <w:r w:rsidRPr="00801EDF">
        <w:rPr>
          <w:rFonts w:ascii="Times New Roman" w:eastAsia="Times New Roman" w:hAnsi="Times New Roman" w:cs="Times New Roman"/>
          <w:spacing w:val="-2"/>
          <w:sz w:val="24"/>
          <w:szCs w:val="24"/>
        </w:rPr>
        <w:t>Ketiga</w:t>
      </w:r>
      <w:proofErr w:type="spellEnd"/>
      <w:r w:rsidRPr="00801EDF">
        <w:rPr>
          <w:rFonts w:ascii="Times New Roman" w:eastAsia="Times New Roman" w:hAnsi="Times New Roman" w:cs="Times New Roman"/>
          <w:spacing w:val="-2"/>
          <w:sz w:val="24"/>
          <w:szCs w:val="24"/>
        </w:rPr>
        <w:t xml:space="preserve">. </w:t>
      </w:r>
      <w:proofErr w:type="spellStart"/>
      <w:r w:rsidRPr="00801EDF">
        <w:rPr>
          <w:rFonts w:ascii="Times New Roman" w:eastAsia="Times New Roman" w:hAnsi="Times New Roman" w:cs="Times New Roman"/>
          <w:spacing w:val="-2"/>
          <w:sz w:val="24"/>
          <w:szCs w:val="24"/>
        </w:rPr>
        <w:t>Rineka</w:t>
      </w:r>
      <w:proofErr w:type="spellEnd"/>
      <w:r w:rsidRPr="00801EDF">
        <w:rPr>
          <w:rFonts w:ascii="Times New Roman" w:eastAsia="Times New Roman" w:hAnsi="Times New Roman" w:cs="Times New Roman"/>
          <w:spacing w:val="-2"/>
          <w:sz w:val="24"/>
          <w:szCs w:val="24"/>
        </w:rPr>
        <w:t xml:space="preserve"> </w:t>
      </w:r>
      <w:proofErr w:type="spellStart"/>
      <w:r w:rsidRPr="00801EDF">
        <w:rPr>
          <w:rFonts w:ascii="Times New Roman" w:eastAsia="Times New Roman" w:hAnsi="Times New Roman" w:cs="Times New Roman"/>
          <w:spacing w:val="-2"/>
          <w:sz w:val="24"/>
          <w:szCs w:val="24"/>
        </w:rPr>
        <w:t>Cipta</w:t>
      </w:r>
      <w:proofErr w:type="spellEnd"/>
      <w:r w:rsidRPr="00801EDF">
        <w:rPr>
          <w:rFonts w:ascii="Times New Roman" w:eastAsia="Times New Roman" w:hAnsi="Times New Roman" w:cs="Times New Roman"/>
          <w:spacing w:val="-2"/>
          <w:sz w:val="24"/>
          <w:szCs w:val="24"/>
        </w:rPr>
        <w:t xml:space="preserve">. Jakarta. </w:t>
      </w:r>
    </w:p>
    <w:p w14:paraId="0FF191B1" w14:textId="77777777" w:rsidR="00801EDF" w:rsidRPr="00801EDF" w:rsidRDefault="00801EDF" w:rsidP="00801EDF">
      <w:pPr>
        <w:spacing w:before="240" w:line="240" w:lineRule="auto"/>
        <w:ind w:left="720" w:hanging="720"/>
        <w:jc w:val="both"/>
        <w:rPr>
          <w:rFonts w:ascii="Times New Roman" w:hAnsi="Times New Roman" w:cs="Times New Roman"/>
          <w:sz w:val="24"/>
          <w:szCs w:val="24"/>
        </w:rPr>
      </w:pPr>
      <w:r w:rsidRPr="00801EDF">
        <w:rPr>
          <w:rFonts w:ascii="Times New Roman" w:hAnsi="Times New Roman" w:cs="Times New Roman"/>
          <w:sz w:val="24"/>
          <w:szCs w:val="24"/>
        </w:rPr>
        <w:t xml:space="preserve">Takahashi, N. 1986. Chemistry of plant hormones. CRC </w:t>
      </w:r>
      <w:proofErr w:type="spellStart"/>
      <w:r w:rsidRPr="00801EDF">
        <w:rPr>
          <w:rFonts w:ascii="Times New Roman" w:hAnsi="Times New Roman" w:cs="Times New Roman"/>
          <w:sz w:val="24"/>
          <w:szCs w:val="24"/>
        </w:rPr>
        <w:t>pres</w:t>
      </w:r>
      <w:proofErr w:type="spellEnd"/>
      <w:r w:rsidRPr="00801EDF">
        <w:rPr>
          <w:rFonts w:ascii="Times New Roman" w:hAnsi="Times New Roman" w:cs="Times New Roman"/>
          <w:sz w:val="24"/>
          <w:szCs w:val="24"/>
        </w:rPr>
        <w:t xml:space="preserve">, inc. Boca </w:t>
      </w:r>
      <w:proofErr w:type="spellStart"/>
      <w:r w:rsidRPr="00801EDF">
        <w:rPr>
          <w:rFonts w:ascii="Times New Roman" w:hAnsi="Times New Roman" w:cs="Times New Roman"/>
          <w:sz w:val="24"/>
          <w:szCs w:val="24"/>
        </w:rPr>
        <w:t>raton</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florida</w:t>
      </w:r>
      <w:proofErr w:type="spellEnd"/>
      <w:r w:rsidRPr="00801EDF">
        <w:rPr>
          <w:rFonts w:ascii="Times New Roman" w:hAnsi="Times New Roman" w:cs="Times New Roman"/>
          <w:sz w:val="24"/>
          <w:szCs w:val="24"/>
        </w:rPr>
        <w:t>.</w:t>
      </w:r>
    </w:p>
    <w:p w14:paraId="416EF251" w14:textId="77777777" w:rsidR="00801EDF" w:rsidRPr="00801EDF" w:rsidRDefault="00801EDF" w:rsidP="00801EDF">
      <w:pPr>
        <w:spacing w:before="240" w:line="240" w:lineRule="auto"/>
        <w:ind w:left="720" w:hanging="720"/>
        <w:jc w:val="both"/>
        <w:rPr>
          <w:rFonts w:ascii="Times New Roman" w:hAnsi="Times New Roman" w:cs="Times New Roman"/>
          <w:sz w:val="24"/>
          <w:szCs w:val="24"/>
        </w:rPr>
      </w:pPr>
      <w:r w:rsidRPr="00801EDF">
        <w:rPr>
          <w:rFonts w:ascii="Times New Roman" w:hAnsi="Times New Roman" w:cs="Times New Roman"/>
          <w:sz w:val="24"/>
          <w:szCs w:val="24"/>
        </w:rPr>
        <w:t xml:space="preserve"> </w:t>
      </w:r>
      <w:r w:rsidRPr="00801EDF">
        <w:rPr>
          <w:rFonts w:ascii="Times New Roman" w:hAnsi="Times New Roman" w:cs="Times New Roman"/>
          <w:sz w:val="24"/>
          <w:szCs w:val="24"/>
        </w:rPr>
        <w:tab/>
      </w:r>
      <w:proofErr w:type="spellStart"/>
      <w:r w:rsidRPr="00801EDF">
        <w:rPr>
          <w:rFonts w:ascii="Times New Roman" w:hAnsi="Times New Roman" w:cs="Times New Roman"/>
          <w:sz w:val="24"/>
          <w:szCs w:val="24"/>
        </w:rPr>
        <w:t>Tanaman</w:t>
      </w:r>
      <w:proofErr w:type="spellEnd"/>
      <w:r w:rsidRPr="00801EDF">
        <w:rPr>
          <w:rFonts w:ascii="Times New Roman" w:hAnsi="Times New Roman" w:cs="Times New Roman"/>
          <w:sz w:val="24"/>
          <w:szCs w:val="24"/>
        </w:rPr>
        <w:t xml:space="preserve"> Okra (Abelmoschus esculentus L) </w:t>
      </w:r>
      <w:proofErr w:type="spellStart"/>
      <w:r w:rsidRPr="00801EDF">
        <w:rPr>
          <w:rFonts w:ascii="Times New Roman" w:hAnsi="Times New Roman" w:cs="Times New Roman"/>
          <w:sz w:val="24"/>
          <w:szCs w:val="24"/>
        </w:rPr>
        <w:t>Jurnal</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Produksi</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Tanaman</w:t>
      </w:r>
      <w:proofErr w:type="spellEnd"/>
      <w:r w:rsidRPr="00801EDF">
        <w:rPr>
          <w:rFonts w:ascii="Times New Roman" w:hAnsi="Times New Roman" w:cs="Times New Roman"/>
          <w:sz w:val="24"/>
          <w:szCs w:val="24"/>
        </w:rPr>
        <w:t>, 7(4</w:t>
      </w:r>
      <w:proofErr w:type="gramStart"/>
      <w:r w:rsidRPr="00801EDF">
        <w:rPr>
          <w:rFonts w:ascii="Times New Roman" w:hAnsi="Times New Roman" w:cs="Times New Roman"/>
          <w:sz w:val="24"/>
          <w:szCs w:val="24"/>
        </w:rPr>
        <w:t>),  681</w:t>
      </w:r>
      <w:proofErr w:type="gramEnd"/>
      <w:r w:rsidRPr="00801EDF">
        <w:rPr>
          <w:rFonts w:ascii="Times New Roman" w:hAnsi="Times New Roman" w:cs="Times New Roman"/>
          <w:sz w:val="24"/>
          <w:szCs w:val="24"/>
        </w:rPr>
        <w:t xml:space="preserve">-689. </w:t>
      </w:r>
    </w:p>
    <w:p w14:paraId="7E1D5D47" w14:textId="77777777" w:rsidR="00801EDF" w:rsidRPr="00801EDF" w:rsidRDefault="00801EDF" w:rsidP="00801EDF">
      <w:pPr>
        <w:spacing w:before="240" w:line="240" w:lineRule="auto"/>
        <w:ind w:left="720" w:hanging="720"/>
        <w:jc w:val="both"/>
        <w:rPr>
          <w:rFonts w:ascii="Times New Roman" w:hAnsi="Times New Roman" w:cs="Times New Roman"/>
          <w:sz w:val="24"/>
          <w:szCs w:val="24"/>
        </w:rPr>
      </w:pPr>
      <w:proofErr w:type="spellStart"/>
      <w:r w:rsidRPr="00801EDF">
        <w:rPr>
          <w:rFonts w:ascii="Times New Roman" w:hAnsi="Times New Roman" w:cs="Times New Roman"/>
          <w:sz w:val="24"/>
          <w:szCs w:val="24"/>
        </w:rPr>
        <w:t>Wahyuningsih</w:t>
      </w:r>
      <w:proofErr w:type="spellEnd"/>
      <w:r w:rsidRPr="00801EDF">
        <w:rPr>
          <w:rFonts w:ascii="Times New Roman" w:hAnsi="Times New Roman" w:cs="Times New Roman"/>
          <w:sz w:val="24"/>
          <w:szCs w:val="24"/>
        </w:rPr>
        <w:t xml:space="preserve">, E., </w:t>
      </w:r>
      <w:proofErr w:type="spellStart"/>
      <w:r w:rsidRPr="00801EDF">
        <w:rPr>
          <w:rFonts w:ascii="Times New Roman" w:hAnsi="Times New Roman" w:cs="Times New Roman"/>
          <w:sz w:val="24"/>
          <w:szCs w:val="24"/>
        </w:rPr>
        <w:t>Herlina</w:t>
      </w:r>
      <w:proofErr w:type="spellEnd"/>
      <w:r w:rsidRPr="00801EDF">
        <w:rPr>
          <w:rFonts w:ascii="Times New Roman" w:hAnsi="Times New Roman" w:cs="Times New Roman"/>
          <w:sz w:val="24"/>
          <w:szCs w:val="24"/>
        </w:rPr>
        <w:t xml:space="preserve">, N., &amp; </w:t>
      </w:r>
      <w:proofErr w:type="spellStart"/>
      <w:r w:rsidRPr="00801EDF">
        <w:rPr>
          <w:rFonts w:ascii="Times New Roman" w:hAnsi="Times New Roman" w:cs="Times New Roman"/>
          <w:sz w:val="24"/>
          <w:szCs w:val="24"/>
        </w:rPr>
        <w:t>Tyasmoro</w:t>
      </w:r>
      <w:proofErr w:type="spellEnd"/>
      <w:r w:rsidRPr="00801EDF">
        <w:rPr>
          <w:rFonts w:ascii="Times New Roman" w:hAnsi="Times New Roman" w:cs="Times New Roman"/>
          <w:sz w:val="24"/>
          <w:szCs w:val="24"/>
        </w:rPr>
        <w:t xml:space="preserve">, Y. (2017). </w:t>
      </w:r>
      <w:proofErr w:type="spellStart"/>
      <w:r w:rsidRPr="00801EDF">
        <w:rPr>
          <w:rFonts w:ascii="Times New Roman" w:hAnsi="Times New Roman" w:cs="Times New Roman"/>
          <w:sz w:val="24"/>
          <w:szCs w:val="24"/>
        </w:rPr>
        <w:t>Pemberian</w:t>
      </w:r>
      <w:proofErr w:type="spellEnd"/>
      <w:r w:rsidRPr="00801EDF">
        <w:rPr>
          <w:rFonts w:ascii="Times New Roman" w:hAnsi="Times New Roman" w:cs="Times New Roman"/>
          <w:sz w:val="24"/>
          <w:szCs w:val="24"/>
        </w:rPr>
        <w:t xml:space="preserve"> PGPR </w:t>
      </w:r>
      <w:proofErr w:type="gramStart"/>
      <w:r w:rsidRPr="00801EDF">
        <w:rPr>
          <w:rFonts w:ascii="Times New Roman" w:hAnsi="Times New Roman" w:cs="Times New Roman"/>
          <w:sz w:val="24"/>
          <w:szCs w:val="24"/>
        </w:rPr>
        <w:t>( Plant</w:t>
      </w:r>
      <w:proofErr w:type="gramEnd"/>
      <w:r w:rsidRPr="00801EDF">
        <w:rPr>
          <w:rFonts w:ascii="Times New Roman" w:hAnsi="Times New Roman" w:cs="Times New Roman"/>
          <w:sz w:val="24"/>
          <w:szCs w:val="24"/>
        </w:rPr>
        <w:t xml:space="preserve"> Growth Promoting </w:t>
      </w:r>
      <w:proofErr w:type="spellStart"/>
      <w:r w:rsidRPr="00801EDF">
        <w:rPr>
          <w:rFonts w:ascii="Times New Roman" w:hAnsi="Times New Roman" w:cs="Times New Roman"/>
          <w:sz w:val="24"/>
          <w:szCs w:val="24"/>
        </w:rPr>
        <w:t>Rizhobacteria</w:t>
      </w:r>
      <w:proofErr w:type="spellEnd"/>
      <w:r w:rsidRPr="00801EDF">
        <w:rPr>
          <w:rFonts w:ascii="Times New Roman" w:hAnsi="Times New Roman" w:cs="Times New Roman"/>
          <w:sz w:val="24"/>
          <w:szCs w:val="24"/>
        </w:rPr>
        <w:t xml:space="preserve"> ) dan </w:t>
      </w:r>
      <w:proofErr w:type="spellStart"/>
      <w:r w:rsidRPr="00801EDF">
        <w:rPr>
          <w:rFonts w:ascii="Times New Roman" w:hAnsi="Times New Roman" w:cs="Times New Roman"/>
          <w:sz w:val="24"/>
          <w:szCs w:val="24"/>
        </w:rPr>
        <w:t>Pupuk</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Kotoran</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Kelinci</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Terhadap</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Pertumbuhan</w:t>
      </w:r>
      <w:proofErr w:type="spellEnd"/>
      <w:r w:rsidRPr="00801EDF">
        <w:rPr>
          <w:rFonts w:ascii="Times New Roman" w:hAnsi="Times New Roman" w:cs="Times New Roman"/>
          <w:sz w:val="24"/>
          <w:szCs w:val="24"/>
        </w:rPr>
        <w:t xml:space="preserve"> dan Hasil </w:t>
      </w:r>
      <w:proofErr w:type="spellStart"/>
      <w:r w:rsidRPr="00801EDF">
        <w:rPr>
          <w:rFonts w:ascii="Times New Roman" w:hAnsi="Times New Roman" w:cs="Times New Roman"/>
          <w:sz w:val="24"/>
          <w:szCs w:val="24"/>
        </w:rPr>
        <w:t>Tanaman</w:t>
      </w:r>
      <w:proofErr w:type="spellEnd"/>
      <w:r w:rsidRPr="00801EDF">
        <w:rPr>
          <w:rFonts w:ascii="Times New Roman" w:hAnsi="Times New Roman" w:cs="Times New Roman"/>
          <w:sz w:val="24"/>
          <w:szCs w:val="24"/>
        </w:rPr>
        <w:t xml:space="preserve"> </w:t>
      </w:r>
      <w:proofErr w:type="spellStart"/>
      <w:r w:rsidRPr="00801EDF">
        <w:rPr>
          <w:rFonts w:ascii="Times New Roman" w:hAnsi="Times New Roman" w:cs="Times New Roman"/>
          <w:sz w:val="24"/>
          <w:szCs w:val="24"/>
        </w:rPr>
        <w:t>Bawang</w:t>
      </w:r>
      <w:proofErr w:type="spellEnd"/>
      <w:r w:rsidRPr="00801EDF">
        <w:rPr>
          <w:rFonts w:ascii="Times New Roman" w:hAnsi="Times New Roman" w:cs="Times New Roman"/>
          <w:sz w:val="24"/>
          <w:szCs w:val="24"/>
        </w:rPr>
        <w:t xml:space="preserve"> Merah (Allium ascalonicum L.). </w:t>
      </w:r>
      <w:proofErr w:type="spellStart"/>
      <w:r w:rsidRPr="00801EDF">
        <w:rPr>
          <w:rFonts w:ascii="Times New Roman" w:hAnsi="Times New Roman" w:cs="Times New Roman"/>
          <w:i/>
          <w:iCs/>
          <w:sz w:val="24"/>
          <w:szCs w:val="24"/>
        </w:rPr>
        <w:t>Jurnal</w:t>
      </w:r>
      <w:proofErr w:type="spellEnd"/>
      <w:r w:rsidRPr="00801EDF">
        <w:rPr>
          <w:rFonts w:ascii="Times New Roman" w:hAnsi="Times New Roman" w:cs="Times New Roman"/>
          <w:i/>
          <w:iCs/>
          <w:sz w:val="24"/>
          <w:szCs w:val="24"/>
        </w:rPr>
        <w:t xml:space="preserve"> </w:t>
      </w:r>
      <w:proofErr w:type="spellStart"/>
      <w:r w:rsidRPr="00801EDF">
        <w:rPr>
          <w:rFonts w:ascii="Times New Roman" w:hAnsi="Times New Roman" w:cs="Times New Roman"/>
          <w:i/>
          <w:iCs/>
          <w:sz w:val="24"/>
          <w:szCs w:val="24"/>
        </w:rPr>
        <w:t>Produksi</w:t>
      </w:r>
      <w:proofErr w:type="spellEnd"/>
      <w:r w:rsidRPr="00801EDF">
        <w:rPr>
          <w:rFonts w:ascii="Times New Roman" w:hAnsi="Times New Roman" w:cs="Times New Roman"/>
          <w:i/>
          <w:iCs/>
          <w:sz w:val="24"/>
          <w:szCs w:val="24"/>
        </w:rPr>
        <w:t xml:space="preserve"> </w:t>
      </w:r>
      <w:proofErr w:type="spellStart"/>
      <w:r w:rsidRPr="00801EDF">
        <w:rPr>
          <w:rFonts w:ascii="Times New Roman" w:hAnsi="Times New Roman" w:cs="Times New Roman"/>
          <w:i/>
          <w:iCs/>
          <w:sz w:val="24"/>
          <w:szCs w:val="24"/>
        </w:rPr>
        <w:t>Tanaman</w:t>
      </w:r>
      <w:proofErr w:type="spellEnd"/>
      <w:r w:rsidRPr="00801EDF">
        <w:rPr>
          <w:rFonts w:ascii="Times New Roman" w:hAnsi="Times New Roman" w:cs="Times New Roman"/>
          <w:sz w:val="24"/>
          <w:szCs w:val="24"/>
        </w:rPr>
        <w:t xml:space="preserve">, </w:t>
      </w:r>
      <w:r w:rsidRPr="00801EDF">
        <w:rPr>
          <w:rFonts w:ascii="Times New Roman" w:hAnsi="Times New Roman" w:cs="Times New Roman"/>
          <w:i/>
          <w:iCs/>
          <w:sz w:val="24"/>
          <w:szCs w:val="24"/>
        </w:rPr>
        <w:t>5</w:t>
      </w:r>
      <w:r w:rsidRPr="00801EDF">
        <w:rPr>
          <w:rFonts w:ascii="Times New Roman" w:hAnsi="Times New Roman" w:cs="Times New Roman"/>
          <w:sz w:val="24"/>
          <w:szCs w:val="24"/>
        </w:rPr>
        <w:t>(4), 591–599.</w:t>
      </w:r>
    </w:p>
    <w:p w14:paraId="7610FC13" w14:textId="77777777" w:rsidR="002F353A" w:rsidRDefault="002F353A" w:rsidP="00801EDF">
      <w:pPr>
        <w:spacing w:line="240" w:lineRule="auto"/>
        <w:ind w:left="720" w:hanging="720"/>
        <w:jc w:val="both"/>
        <w:rPr>
          <w:rFonts w:ascii="Times New Roman" w:eastAsia="Times New Roman" w:hAnsi="Times New Roman" w:cs="Times New Roman"/>
          <w:spacing w:val="-2"/>
          <w:sz w:val="24"/>
          <w:szCs w:val="24"/>
        </w:rPr>
        <w:sectPr w:rsidR="002F353A" w:rsidSect="002F353A">
          <w:type w:val="continuous"/>
          <w:pgSz w:w="12240" w:h="15840"/>
          <w:pgMar w:top="1701" w:right="1701" w:bottom="1701" w:left="1701" w:header="720" w:footer="720" w:gutter="0"/>
          <w:cols w:num="2" w:space="708"/>
          <w:docGrid w:linePitch="299"/>
        </w:sectPr>
      </w:pPr>
    </w:p>
    <w:p w14:paraId="524DBE91" w14:textId="5A226F34" w:rsidR="00801EDF" w:rsidRPr="000A1B87" w:rsidRDefault="00801EDF" w:rsidP="00801EDF">
      <w:pPr>
        <w:spacing w:line="240" w:lineRule="auto"/>
        <w:ind w:left="720" w:hanging="720"/>
        <w:jc w:val="both"/>
        <w:rPr>
          <w:rFonts w:ascii="Times New Roman" w:eastAsia="Times New Roman" w:hAnsi="Times New Roman" w:cs="Times New Roman"/>
          <w:spacing w:val="-2"/>
          <w:sz w:val="24"/>
          <w:szCs w:val="24"/>
        </w:rPr>
      </w:pPr>
    </w:p>
    <w:p w14:paraId="113FB125" w14:textId="77777777" w:rsidR="00801EDF" w:rsidRPr="00C53A5C" w:rsidRDefault="00801EDF" w:rsidP="00C53A5C">
      <w:pPr>
        <w:spacing w:before="240" w:line="480" w:lineRule="auto"/>
        <w:rPr>
          <w:rFonts w:ascii="Times New Roman" w:hAnsi="Times New Roman" w:cs="Times New Roman"/>
          <w:b/>
          <w:sz w:val="24"/>
          <w:szCs w:val="24"/>
        </w:rPr>
      </w:pPr>
    </w:p>
    <w:p w14:paraId="775E21EF" w14:textId="77777777" w:rsidR="00B56D45" w:rsidRPr="00445409" w:rsidRDefault="00B56D45" w:rsidP="007F2720">
      <w:pPr>
        <w:spacing w:line="240" w:lineRule="auto"/>
        <w:rPr>
          <w:rFonts w:ascii="Times New Roman" w:hAnsi="Times New Roman" w:cs="Times New Roman"/>
          <w:sz w:val="24"/>
          <w:szCs w:val="24"/>
        </w:rPr>
      </w:pPr>
    </w:p>
    <w:sectPr w:rsidR="00B56D45" w:rsidRPr="00445409" w:rsidSect="00A00796">
      <w:type w:val="continuous"/>
      <w:pgSz w:w="12240" w:h="15840"/>
      <w:pgMar w:top="1701" w:right="1701" w:bottom="1701"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3849" w14:textId="77777777" w:rsidR="009E61AB" w:rsidRDefault="00523FFB">
      <w:pPr>
        <w:spacing w:after="0" w:line="240" w:lineRule="auto"/>
      </w:pPr>
      <w:r>
        <w:separator/>
      </w:r>
    </w:p>
  </w:endnote>
  <w:endnote w:type="continuationSeparator" w:id="0">
    <w:p w14:paraId="5CED3505" w14:textId="77777777" w:rsidR="009E61AB" w:rsidRDefault="0052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357216"/>
      <w:docPartObj>
        <w:docPartGallery w:val="Page Numbers (Bottom of Page)"/>
        <w:docPartUnique/>
      </w:docPartObj>
    </w:sdtPr>
    <w:sdtEndPr>
      <w:rPr>
        <w:noProof/>
      </w:rPr>
    </w:sdtEndPr>
    <w:sdtContent>
      <w:p w14:paraId="30D4BB2E" w14:textId="77777777" w:rsidR="00851C0C" w:rsidRDefault="00507070">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14:paraId="6C1DB2DE" w14:textId="77777777" w:rsidR="0031198A" w:rsidRDefault="000E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76837" w14:textId="77777777" w:rsidR="009E61AB" w:rsidRDefault="00523FFB">
      <w:pPr>
        <w:spacing w:after="0" w:line="240" w:lineRule="auto"/>
      </w:pPr>
      <w:r>
        <w:separator/>
      </w:r>
    </w:p>
  </w:footnote>
  <w:footnote w:type="continuationSeparator" w:id="0">
    <w:p w14:paraId="74E07948" w14:textId="77777777" w:rsidR="009E61AB" w:rsidRDefault="00523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AD40" w14:textId="77777777" w:rsidR="0031198A" w:rsidRDefault="00507070" w:rsidP="00E20CF0">
    <w:pPr>
      <w:pStyle w:val="Header"/>
      <w:tabs>
        <w:tab w:val="clear" w:pos="4680"/>
        <w:tab w:val="clear" w:pos="9360"/>
        <w:tab w:val="left" w:pos="451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369"/>
    <w:multiLevelType w:val="hybridMultilevel"/>
    <w:tmpl w:val="2C24D286"/>
    <w:lvl w:ilvl="0" w:tplc="1F80F100">
      <w:start w:val="1"/>
      <w:numFmt w:val="decimal"/>
      <w:lvlText w:val="%1."/>
      <w:lvlJc w:val="left"/>
      <w:pPr>
        <w:ind w:left="720" w:hanging="360"/>
      </w:pPr>
      <w:rPr>
        <w:rFonts w:hint="default"/>
        <w:b/>
      </w:rPr>
    </w:lvl>
    <w:lvl w:ilvl="1" w:tplc="04090011">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896"/>
    <w:multiLevelType w:val="hybridMultilevel"/>
    <w:tmpl w:val="35C2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67684"/>
    <w:multiLevelType w:val="multilevel"/>
    <w:tmpl w:val="FCA4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076E5"/>
    <w:multiLevelType w:val="hybridMultilevel"/>
    <w:tmpl w:val="EF4013A4"/>
    <w:lvl w:ilvl="0" w:tplc="FAB8F5D2">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868C2"/>
    <w:multiLevelType w:val="hybridMultilevel"/>
    <w:tmpl w:val="2E024B3A"/>
    <w:lvl w:ilvl="0" w:tplc="47D8C0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429AC"/>
    <w:multiLevelType w:val="hybridMultilevel"/>
    <w:tmpl w:val="5F50E13A"/>
    <w:lvl w:ilvl="0" w:tplc="025837B6">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265A25"/>
    <w:multiLevelType w:val="hybridMultilevel"/>
    <w:tmpl w:val="59EE9588"/>
    <w:lvl w:ilvl="0" w:tplc="47D8C0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410F7"/>
    <w:multiLevelType w:val="hybridMultilevel"/>
    <w:tmpl w:val="E9B0A02A"/>
    <w:lvl w:ilvl="0" w:tplc="47D8C0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C572F"/>
    <w:multiLevelType w:val="hybridMultilevel"/>
    <w:tmpl w:val="9F32E28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A3371D"/>
    <w:multiLevelType w:val="hybridMultilevel"/>
    <w:tmpl w:val="246CC432"/>
    <w:lvl w:ilvl="0" w:tplc="04090011">
      <w:start w:val="1"/>
      <w:numFmt w:val="decimal"/>
      <w:lvlText w:val="%1)"/>
      <w:lvlJc w:val="left"/>
      <w:pPr>
        <w:ind w:left="2061" w:hanging="360"/>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15:restartNumberingAfterBreak="0">
    <w:nsid w:val="3285502D"/>
    <w:multiLevelType w:val="hybridMultilevel"/>
    <w:tmpl w:val="7A581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276CB"/>
    <w:multiLevelType w:val="hybridMultilevel"/>
    <w:tmpl w:val="2EE2E4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14361D5"/>
    <w:multiLevelType w:val="hybridMultilevel"/>
    <w:tmpl w:val="7F28B140"/>
    <w:lvl w:ilvl="0" w:tplc="47D8C0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81FA8"/>
    <w:multiLevelType w:val="hybridMultilevel"/>
    <w:tmpl w:val="5810D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BB4D16"/>
    <w:multiLevelType w:val="multilevel"/>
    <w:tmpl w:val="2194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4E59BC"/>
    <w:multiLevelType w:val="hybridMultilevel"/>
    <w:tmpl w:val="C83401B4"/>
    <w:lvl w:ilvl="0" w:tplc="47D8C0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A7808"/>
    <w:multiLevelType w:val="hybridMultilevel"/>
    <w:tmpl w:val="B90C71D2"/>
    <w:lvl w:ilvl="0" w:tplc="47D8C0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47285"/>
    <w:multiLevelType w:val="hybridMultilevel"/>
    <w:tmpl w:val="95A418AA"/>
    <w:lvl w:ilvl="0" w:tplc="761CAC9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5D04588"/>
    <w:multiLevelType w:val="hybridMultilevel"/>
    <w:tmpl w:val="360E122E"/>
    <w:lvl w:ilvl="0" w:tplc="47D8C0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FC5E08"/>
    <w:multiLevelType w:val="hybridMultilevel"/>
    <w:tmpl w:val="5ADC3B1A"/>
    <w:lvl w:ilvl="0" w:tplc="B8C6FD52">
      <w:start w:val="1"/>
      <w:numFmt w:val="decimal"/>
      <w:lvlText w:val="%1."/>
      <w:lvlJc w:val="left"/>
      <w:pPr>
        <w:ind w:left="72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CC5447"/>
    <w:multiLevelType w:val="hybridMultilevel"/>
    <w:tmpl w:val="DE62D1C6"/>
    <w:lvl w:ilvl="0" w:tplc="47D8C0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0F18B5"/>
    <w:multiLevelType w:val="hybridMultilevel"/>
    <w:tmpl w:val="8C8A16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E2860C9"/>
    <w:multiLevelType w:val="hybridMultilevel"/>
    <w:tmpl w:val="FDD69F0E"/>
    <w:lvl w:ilvl="0" w:tplc="38090013">
      <w:start w:val="1"/>
      <w:numFmt w:val="upperRoman"/>
      <w:lvlText w:val="%1."/>
      <w:lvlJc w:val="righ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15:restartNumberingAfterBreak="0">
    <w:nsid w:val="67AB5899"/>
    <w:multiLevelType w:val="hybridMultilevel"/>
    <w:tmpl w:val="6D6E88E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69133A4F"/>
    <w:multiLevelType w:val="hybridMultilevel"/>
    <w:tmpl w:val="067624B4"/>
    <w:lvl w:ilvl="0" w:tplc="47D8C0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8F7601"/>
    <w:multiLevelType w:val="hybridMultilevel"/>
    <w:tmpl w:val="BE00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36375"/>
    <w:multiLevelType w:val="hybridMultilevel"/>
    <w:tmpl w:val="DAACA624"/>
    <w:lvl w:ilvl="0" w:tplc="47D8C0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453278"/>
    <w:multiLevelType w:val="hybridMultilevel"/>
    <w:tmpl w:val="C20823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F16ACA"/>
    <w:multiLevelType w:val="hybridMultilevel"/>
    <w:tmpl w:val="2FF65DC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7D50021"/>
    <w:multiLevelType w:val="hybridMultilevel"/>
    <w:tmpl w:val="B344D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1"/>
  </w:num>
  <w:num w:numId="4">
    <w:abstractNumId w:val="22"/>
  </w:num>
  <w:num w:numId="5">
    <w:abstractNumId w:val="3"/>
  </w:num>
  <w:num w:numId="6">
    <w:abstractNumId w:val="9"/>
  </w:num>
  <w:num w:numId="7">
    <w:abstractNumId w:val="0"/>
  </w:num>
  <w:num w:numId="8">
    <w:abstractNumId w:val="19"/>
  </w:num>
  <w:num w:numId="9">
    <w:abstractNumId w:val="2"/>
  </w:num>
  <w:num w:numId="10">
    <w:abstractNumId w:val="14"/>
  </w:num>
  <w:num w:numId="11">
    <w:abstractNumId w:val="29"/>
  </w:num>
  <w:num w:numId="12">
    <w:abstractNumId w:val="5"/>
  </w:num>
  <w:num w:numId="13">
    <w:abstractNumId w:val="28"/>
  </w:num>
  <w:num w:numId="14">
    <w:abstractNumId w:val="11"/>
  </w:num>
  <w:num w:numId="15">
    <w:abstractNumId w:val="10"/>
  </w:num>
  <w:num w:numId="16">
    <w:abstractNumId w:val="21"/>
  </w:num>
  <w:num w:numId="17">
    <w:abstractNumId w:val="8"/>
  </w:num>
  <w:num w:numId="18">
    <w:abstractNumId w:val="25"/>
  </w:num>
  <w:num w:numId="19">
    <w:abstractNumId w:val="13"/>
  </w:num>
  <w:num w:numId="20">
    <w:abstractNumId w:val="20"/>
  </w:num>
  <w:num w:numId="21">
    <w:abstractNumId w:val="4"/>
  </w:num>
  <w:num w:numId="22">
    <w:abstractNumId w:val="18"/>
  </w:num>
  <w:num w:numId="23">
    <w:abstractNumId w:val="7"/>
  </w:num>
  <w:num w:numId="24">
    <w:abstractNumId w:val="24"/>
  </w:num>
  <w:num w:numId="25">
    <w:abstractNumId w:val="6"/>
  </w:num>
  <w:num w:numId="26">
    <w:abstractNumId w:val="12"/>
  </w:num>
  <w:num w:numId="27">
    <w:abstractNumId w:val="15"/>
  </w:num>
  <w:num w:numId="28">
    <w:abstractNumId w:val="26"/>
  </w:num>
  <w:num w:numId="29">
    <w:abstractNumId w:val="1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09"/>
    <w:rsid w:val="00084EE9"/>
    <w:rsid w:val="000852B7"/>
    <w:rsid w:val="000F2C6D"/>
    <w:rsid w:val="001435F4"/>
    <w:rsid w:val="0016077E"/>
    <w:rsid w:val="002745FE"/>
    <w:rsid w:val="002F353A"/>
    <w:rsid w:val="00445409"/>
    <w:rsid w:val="004E03FE"/>
    <w:rsid w:val="00507070"/>
    <w:rsid w:val="00523FFB"/>
    <w:rsid w:val="007734EB"/>
    <w:rsid w:val="007F2720"/>
    <w:rsid w:val="00801EDF"/>
    <w:rsid w:val="00943413"/>
    <w:rsid w:val="009E61AB"/>
    <w:rsid w:val="00A00796"/>
    <w:rsid w:val="00AB1539"/>
    <w:rsid w:val="00B56D45"/>
    <w:rsid w:val="00B943A7"/>
    <w:rsid w:val="00BB64C4"/>
    <w:rsid w:val="00C53A5C"/>
    <w:rsid w:val="00C6695F"/>
    <w:rsid w:val="00CA4B5B"/>
    <w:rsid w:val="00D306CA"/>
    <w:rsid w:val="00F5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588B"/>
  <w15:chartTrackingRefBased/>
  <w15:docId w15:val="{14D101FC-7F77-46EB-9098-8F8354EE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03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34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409"/>
    <w:rPr>
      <w:color w:val="0563C1" w:themeColor="hyperlink"/>
      <w:u w:val="single"/>
    </w:rPr>
  </w:style>
  <w:style w:type="character" w:styleId="UnresolvedMention">
    <w:name w:val="Unresolved Mention"/>
    <w:basedOn w:val="DefaultParagraphFont"/>
    <w:uiPriority w:val="99"/>
    <w:semiHidden/>
    <w:unhideWhenUsed/>
    <w:rsid w:val="00445409"/>
    <w:rPr>
      <w:color w:val="605E5C"/>
      <w:shd w:val="clear" w:color="auto" w:fill="E1DFDD"/>
    </w:rPr>
  </w:style>
  <w:style w:type="character" w:customStyle="1" w:styleId="Heading1Char">
    <w:name w:val="Heading 1 Char"/>
    <w:basedOn w:val="DefaultParagraphFont"/>
    <w:link w:val="Heading1"/>
    <w:uiPriority w:val="9"/>
    <w:rsid w:val="004E03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34E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734EB"/>
    <w:pPr>
      <w:ind w:left="720"/>
      <w:contextualSpacing/>
    </w:pPr>
  </w:style>
  <w:style w:type="table" w:customStyle="1" w:styleId="TableGrid1">
    <w:name w:val="Table Grid1"/>
    <w:basedOn w:val="TableNormal"/>
    <w:next w:val="TableGrid"/>
    <w:uiPriority w:val="39"/>
    <w:rsid w:val="00B5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5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53A5C"/>
  </w:style>
  <w:style w:type="paragraph" w:styleId="Header">
    <w:name w:val="header"/>
    <w:basedOn w:val="Normal"/>
    <w:link w:val="HeaderChar"/>
    <w:uiPriority w:val="99"/>
    <w:unhideWhenUsed/>
    <w:rsid w:val="0080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EDF"/>
  </w:style>
  <w:style w:type="paragraph" w:styleId="Footer">
    <w:name w:val="footer"/>
    <w:basedOn w:val="Normal"/>
    <w:link w:val="FooterChar"/>
    <w:uiPriority w:val="99"/>
    <w:unhideWhenUsed/>
    <w:rsid w:val="0080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EDF"/>
  </w:style>
  <w:style w:type="character" w:styleId="SubtleEmphasis">
    <w:name w:val="Subtle Emphasis"/>
    <w:basedOn w:val="DefaultParagraphFont"/>
    <w:uiPriority w:val="19"/>
    <w:qFormat/>
    <w:rsid w:val="00801ED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dinissiregar5@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pjambi.info/default.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179CC-39EE-4849-AC4A-D762B953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16</Pages>
  <Words>4861</Words>
  <Characters>27711</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 SIMBOLON</dc:creator>
  <cp:keywords/>
  <dc:description/>
  <cp:lastModifiedBy>BG SIMBOLON</cp:lastModifiedBy>
  <cp:revision>4</cp:revision>
  <dcterms:created xsi:type="dcterms:W3CDTF">2021-09-05T06:43:00Z</dcterms:created>
  <dcterms:modified xsi:type="dcterms:W3CDTF">2021-09-07T16:31:00Z</dcterms:modified>
</cp:coreProperties>
</file>