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29357" w14:textId="00C56151" w:rsidR="0067217E" w:rsidRDefault="0067217E" w:rsidP="0067217E">
      <w:pPr>
        <w:spacing w:after="0" w:line="480" w:lineRule="auto"/>
        <w:ind w:right="144"/>
        <w:jc w:val="center"/>
        <w:rPr>
          <w:rFonts w:ascii="Times New Roman" w:hAnsi="Times New Roman"/>
          <w:b/>
          <w:lang w:val="id-ID"/>
        </w:rPr>
      </w:pPr>
      <w:r>
        <w:rPr>
          <w:rFonts w:ascii="Times New Roman" w:hAnsi="Times New Roman"/>
          <w:b/>
          <w:lang w:val="id-ID"/>
        </w:rPr>
        <w:t>NASKAH PUBLIKASI</w:t>
      </w:r>
    </w:p>
    <w:p w14:paraId="2F331FF7" w14:textId="77777777" w:rsidR="0067217E" w:rsidRPr="0067217E" w:rsidRDefault="0067217E" w:rsidP="0067217E">
      <w:pPr>
        <w:spacing w:after="0" w:line="480" w:lineRule="auto"/>
        <w:ind w:right="144"/>
        <w:jc w:val="center"/>
        <w:rPr>
          <w:rFonts w:ascii="Times New Roman" w:hAnsi="Times New Roman"/>
          <w:b/>
          <w:lang w:val="id-ID"/>
        </w:rPr>
      </w:pPr>
    </w:p>
    <w:p w14:paraId="3F6B6A7A" w14:textId="34A5628D" w:rsidR="0067217E" w:rsidRPr="0067217E" w:rsidRDefault="0067217E" w:rsidP="0067217E">
      <w:pPr>
        <w:spacing w:after="0" w:line="480" w:lineRule="auto"/>
        <w:ind w:right="144"/>
        <w:jc w:val="center"/>
        <w:rPr>
          <w:rFonts w:ascii="Times New Roman" w:hAnsi="Times New Roman"/>
          <w:b/>
        </w:rPr>
      </w:pPr>
      <w:r w:rsidRPr="0067217E">
        <w:rPr>
          <w:rFonts w:ascii="Times New Roman" w:hAnsi="Times New Roman"/>
          <w:b/>
        </w:rPr>
        <w:t xml:space="preserve">PENGARUH </w:t>
      </w:r>
      <w:r w:rsidRPr="0067217E">
        <w:rPr>
          <w:rFonts w:ascii="Times New Roman" w:hAnsi="Times New Roman"/>
          <w:b/>
          <w:i/>
          <w:iCs/>
        </w:rPr>
        <w:t>WORK FAMILY CONFLICT</w:t>
      </w:r>
      <w:r w:rsidRPr="0067217E">
        <w:rPr>
          <w:rFonts w:ascii="Times New Roman" w:hAnsi="Times New Roman"/>
          <w:b/>
        </w:rPr>
        <w:t xml:space="preserve"> DAN BUDAYA ORGANISASI TERHADAP </w:t>
      </w:r>
      <w:r w:rsidRPr="0067217E">
        <w:rPr>
          <w:rFonts w:ascii="Times New Roman" w:hAnsi="Times New Roman"/>
          <w:b/>
          <w:i/>
          <w:iCs/>
        </w:rPr>
        <w:t xml:space="preserve">EMPLOYEE ENGAGEMENT </w:t>
      </w:r>
      <w:r w:rsidRPr="0067217E">
        <w:rPr>
          <w:rFonts w:ascii="Times New Roman" w:hAnsi="Times New Roman"/>
          <w:b/>
        </w:rPr>
        <w:t>PADA PEGAWAI</w:t>
      </w:r>
    </w:p>
    <w:p w14:paraId="16E0A151" w14:textId="77777777" w:rsidR="0067217E" w:rsidRPr="0067217E" w:rsidRDefault="0067217E" w:rsidP="0067217E">
      <w:pPr>
        <w:spacing w:after="0" w:line="480" w:lineRule="auto"/>
        <w:ind w:right="144"/>
        <w:jc w:val="center"/>
        <w:rPr>
          <w:rFonts w:ascii="Times New Roman" w:hAnsi="Times New Roman"/>
          <w:b/>
        </w:rPr>
      </w:pPr>
      <w:r w:rsidRPr="0067217E">
        <w:rPr>
          <w:rFonts w:ascii="Times New Roman" w:hAnsi="Times New Roman"/>
          <w:b/>
        </w:rPr>
        <w:t>DI SEKTOR PUBLIK</w:t>
      </w:r>
    </w:p>
    <w:p w14:paraId="42994F7B" w14:textId="77777777" w:rsidR="0067217E" w:rsidRPr="0067217E" w:rsidRDefault="0067217E" w:rsidP="0067217E">
      <w:pPr>
        <w:tabs>
          <w:tab w:val="left" w:pos="3751"/>
        </w:tabs>
        <w:spacing w:after="0" w:line="480" w:lineRule="auto"/>
        <w:ind w:right="144"/>
        <w:jc w:val="center"/>
        <w:rPr>
          <w:rFonts w:ascii="Times New Roman" w:hAnsi="Times New Roman"/>
          <w:b/>
        </w:rPr>
      </w:pPr>
    </w:p>
    <w:p w14:paraId="054790B3" w14:textId="0E7A67DE" w:rsidR="0067217E" w:rsidRPr="0067217E" w:rsidRDefault="0067217E" w:rsidP="0067217E">
      <w:pPr>
        <w:spacing w:after="0" w:line="480" w:lineRule="auto"/>
        <w:jc w:val="center"/>
        <w:rPr>
          <w:rFonts w:ascii="Times New Roman" w:hAnsi="Times New Roman"/>
          <w:noProof/>
        </w:rPr>
      </w:pPr>
    </w:p>
    <w:p w14:paraId="2586DB27" w14:textId="08EF6753" w:rsidR="0067217E" w:rsidRPr="0067217E" w:rsidRDefault="003F543F" w:rsidP="0067217E">
      <w:pPr>
        <w:spacing w:after="0" w:line="480" w:lineRule="auto"/>
        <w:jc w:val="center"/>
        <w:rPr>
          <w:rFonts w:ascii="Times New Roman" w:hAnsi="Times New Roman"/>
        </w:rPr>
      </w:pPr>
      <w:r w:rsidRPr="0067217E">
        <w:rPr>
          <w:rFonts w:ascii="Times New Roman" w:hAnsi="Times New Roman"/>
          <w:noProof/>
        </w:rPr>
        <w:drawing>
          <wp:anchor distT="0" distB="0" distL="114300" distR="114300" simplePos="0" relativeHeight="251659264" behindDoc="1" locked="0" layoutInCell="1" allowOverlap="1" wp14:anchorId="31DDBEB5" wp14:editId="1619665D">
            <wp:simplePos x="0" y="0"/>
            <wp:positionH relativeFrom="margin">
              <wp:posOffset>1517650</wp:posOffset>
            </wp:positionH>
            <wp:positionV relativeFrom="paragraph">
              <wp:posOffset>48260</wp:posOffset>
            </wp:positionV>
            <wp:extent cx="2004695" cy="17995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4695"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921C84" w14:textId="77777777" w:rsidR="0067217E" w:rsidRPr="0067217E" w:rsidRDefault="0067217E" w:rsidP="0067217E">
      <w:pPr>
        <w:spacing w:after="0" w:line="480" w:lineRule="auto"/>
        <w:jc w:val="center"/>
        <w:rPr>
          <w:rFonts w:ascii="Times New Roman" w:hAnsi="Times New Roman"/>
        </w:rPr>
      </w:pPr>
    </w:p>
    <w:p w14:paraId="1D5CDA62" w14:textId="77777777" w:rsidR="0067217E" w:rsidRPr="0067217E" w:rsidRDefault="0067217E" w:rsidP="0067217E">
      <w:pPr>
        <w:spacing w:after="0" w:line="480" w:lineRule="auto"/>
        <w:jc w:val="center"/>
        <w:rPr>
          <w:rFonts w:ascii="Times New Roman" w:hAnsi="Times New Roman"/>
        </w:rPr>
      </w:pPr>
    </w:p>
    <w:p w14:paraId="0E32A0B2" w14:textId="77777777" w:rsidR="0067217E" w:rsidRPr="0067217E" w:rsidRDefault="0067217E" w:rsidP="0067217E">
      <w:pPr>
        <w:spacing w:after="0" w:line="480" w:lineRule="auto"/>
        <w:jc w:val="center"/>
        <w:rPr>
          <w:rFonts w:ascii="Times New Roman" w:hAnsi="Times New Roman"/>
        </w:rPr>
      </w:pPr>
    </w:p>
    <w:p w14:paraId="474B7DE4" w14:textId="77777777" w:rsidR="0067217E" w:rsidRPr="0067217E" w:rsidRDefault="0067217E" w:rsidP="0067217E">
      <w:pPr>
        <w:spacing w:after="0" w:line="480" w:lineRule="auto"/>
        <w:jc w:val="center"/>
        <w:rPr>
          <w:rFonts w:ascii="Times New Roman" w:hAnsi="Times New Roman"/>
        </w:rPr>
      </w:pPr>
    </w:p>
    <w:p w14:paraId="36297AA1" w14:textId="77777777" w:rsidR="0067217E" w:rsidRPr="0067217E" w:rsidRDefault="0067217E" w:rsidP="0067217E">
      <w:pPr>
        <w:spacing w:after="0" w:line="480" w:lineRule="auto"/>
        <w:jc w:val="center"/>
        <w:rPr>
          <w:rFonts w:ascii="Times New Roman" w:hAnsi="Times New Roman"/>
        </w:rPr>
      </w:pPr>
    </w:p>
    <w:p w14:paraId="7052546B" w14:textId="77777777" w:rsidR="0067217E" w:rsidRPr="0067217E" w:rsidRDefault="0067217E" w:rsidP="0067217E">
      <w:pPr>
        <w:spacing w:after="0" w:line="480" w:lineRule="auto"/>
        <w:jc w:val="center"/>
        <w:rPr>
          <w:rFonts w:ascii="Times New Roman" w:hAnsi="Times New Roman"/>
        </w:rPr>
      </w:pPr>
    </w:p>
    <w:p w14:paraId="217D7639" w14:textId="77777777" w:rsidR="0067217E" w:rsidRPr="0067217E" w:rsidRDefault="0067217E" w:rsidP="0067217E">
      <w:pPr>
        <w:spacing w:after="0" w:line="480" w:lineRule="auto"/>
        <w:jc w:val="center"/>
        <w:rPr>
          <w:rFonts w:ascii="Times New Roman" w:hAnsi="Times New Roman"/>
        </w:rPr>
      </w:pPr>
    </w:p>
    <w:p w14:paraId="652D2B2B" w14:textId="77777777" w:rsidR="0067217E" w:rsidRPr="0067217E" w:rsidRDefault="0067217E" w:rsidP="0067217E">
      <w:pPr>
        <w:spacing w:after="0" w:line="480" w:lineRule="auto"/>
        <w:jc w:val="center"/>
        <w:rPr>
          <w:rFonts w:ascii="Times New Roman" w:hAnsi="Times New Roman"/>
          <w:i/>
          <w:iCs/>
        </w:rPr>
      </w:pPr>
      <w:r w:rsidRPr="0067217E">
        <w:rPr>
          <w:rFonts w:ascii="Times New Roman" w:hAnsi="Times New Roman"/>
          <w:i/>
          <w:iCs/>
        </w:rPr>
        <w:t>Oleh:</w:t>
      </w:r>
    </w:p>
    <w:p w14:paraId="10DDEEE2" w14:textId="77777777" w:rsidR="0067217E" w:rsidRPr="0067217E" w:rsidRDefault="0067217E" w:rsidP="0067217E">
      <w:pPr>
        <w:spacing w:after="0" w:line="480" w:lineRule="auto"/>
        <w:jc w:val="center"/>
        <w:rPr>
          <w:rFonts w:ascii="Times New Roman" w:hAnsi="Times New Roman"/>
          <w:b/>
          <w:bCs/>
          <w:lang w:val="en-ID"/>
        </w:rPr>
      </w:pPr>
      <w:proofErr w:type="spellStart"/>
      <w:r w:rsidRPr="0067217E">
        <w:rPr>
          <w:rFonts w:ascii="Times New Roman" w:hAnsi="Times New Roman"/>
          <w:b/>
          <w:bCs/>
          <w:lang w:val="en-ID"/>
        </w:rPr>
        <w:t>Anggoro</w:t>
      </w:r>
      <w:proofErr w:type="spellEnd"/>
      <w:r w:rsidRPr="0067217E">
        <w:rPr>
          <w:rFonts w:ascii="Times New Roman" w:hAnsi="Times New Roman"/>
          <w:b/>
          <w:bCs/>
          <w:lang w:val="en-ID"/>
        </w:rPr>
        <w:t xml:space="preserve"> </w:t>
      </w:r>
      <w:proofErr w:type="spellStart"/>
      <w:r w:rsidRPr="0067217E">
        <w:rPr>
          <w:rFonts w:ascii="Times New Roman" w:hAnsi="Times New Roman"/>
          <w:b/>
          <w:bCs/>
          <w:lang w:val="en-ID"/>
        </w:rPr>
        <w:t>Irwan</w:t>
      </w:r>
      <w:proofErr w:type="spellEnd"/>
      <w:r w:rsidRPr="0067217E">
        <w:rPr>
          <w:rFonts w:ascii="Times New Roman" w:hAnsi="Times New Roman"/>
          <w:b/>
          <w:bCs/>
          <w:lang w:val="en-ID"/>
        </w:rPr>
        <w:t xml:space="preserve"> Susanto</w:t>
      </w:r>
    </w:p>
    <w:p w14:paraId="2D221AE9" w14:textId="77777777" w:rsidR="0067217E" w:rsidRPr="0067217E" w:rsidRDefault="0067217E" w:rsidP="0067217E">
      <w:pPr>
        <w:spacing w:after="0" w:line="480" w:lineRule="auto"/>
        <w:jc w:val="center"/>
        <w:rPr>
          <w:rFonts w:ascii="Times New Roman" w:hAnsi="Times New Roman"/>
          <w:lang w:val="en-ID"/>
        </w:rPr>
      </w:pPr>
      <w:r w:rsidRPr="0067217E">
        <w:rPr>
          <w:rFonts w:ascii="Times New Roman" w:hAnsi="Times New Roman"/>
        </w:rPr>
        <w:t>1</w:t>
      </w:r>
      <w:r w:rsidRPr="0067217E">
        <w:rPr>
          <w:rFonts w:ascii="Times New Roman" w:hAnsi="Times New Roman"/>
          <w:lang w:val="en-ID"/>
        </w:rPr>
        <w:t>7501001</w:t>
      </w:r>
    </w:p>
    <w:p w14:paraId="106F2913" w14:textId="77777777" w:rsidR="0067217E" w:rsidRPr="0067217E" w:rsidRDefault="0067217E" w:rsidP="0067217E">
      <w:pPr>
        <w:spacing w:after="0" w:line="480" w:lineRule="auto"/>
        <w:jc w:val="center"/>
        <w:rPr>
          <w:rFonts w:ascii="Times New Roman" w:hAnsi="Times New Roman"/>
          <w:lang w:val="en-ID"/>
        </w:rPr>
      </w:pPr>
    </w:p>
    <w:p w14:paraId="13877BDF" w14:textId="77E7F551" w:rsidR="0067217E" w:rsidRDefault="0067217E" w:rsidP="0067217E">
      <w:pPr>
        <w:spacing w:after="0" w:line="480" w:lineRule="auto"/>
        <w:jc w:val="center"/>
        <w:rPr>
          <w:rFonts w:ascii="Times New Roman" w:hAnsi="Times New Roman"/>
          <w:lang w:val="en-ID"/>
        </w:rPr>
      </w:pPr>
    </w:p>
    <w:p w14:paraId="18BB1C9D" w14:textId="77777777" w:rsidR="0067217E" w:rsidRPr="0067217E" w:rsidRDefault="0067217E" w:rsidP="0067217E">
      <w:pPr>
        <w:spacing w:after="0" w:line="480" w:lineRule="auto"/>
        <w:jc w:val="center"/>
        <w:rPr>
          <w:rFonts w:ascii="Times New Roman" w:hAnsi="Times New Roman"/>
          <w:lang w:val="en-ID"/>
        </w:rPr>
      </w:pPr>
    </w:p>
    <w:p w14:paraId="4FA7D5CE" w14:textId="77777777" w:rsidR="0067217E" w:rsidRPr="0067217E" w:rsidRDefault="0067217E" w:rsidP="0067217E">
      <w:pPr>
        <w:spacing w:after="0" w:line="480" w:lineRule="auto"/>
        <w:jc w:val="center"/>
        <w:rPr>
          <w:rFonts w:ascii="Times New Roman" w:hAnsi="Times New Roman"/>
          <w:b/>
        </w:rPr>
      </w:pPr>
      <w:r w:rsidRPr="0067217E">
        <w:rPr>
          <w:rFonts w:ascii="Times New Roman" w:hAnsi="Times New Roman"/>
          <w:b/>
        </w:rPr>
        <w:t xml:space="preserve">PROGRAM MAGISTER PSIKOLOGI </w:t>
      </w:r>
    </w:p>
    <w:p w14:paraId="74C217B9" w14:textId="77777777" w:rsidR="0067217E" w:rsidRPr="0067217E" w:rsidRDefault="0067217E" w:rsidP="0067217E">
      <w:pPr>
        <w:spacing w:after="0" w:line="480" w:lineRule="auto"/>
        <w:jc w:val="center"/>
        <w:rPr>
          <w:rFonts w:ascii="Times New Roman" w:hAnsi="Times New Roman"/>
          <w:b/>
        </w:rPr>
      </w:pPr>
      <w:r w:rsidRPr="0067217E">
        <w:rPr>
          <w:rFonts w:ascii="Times New Roman" w:hAnsi="Times New Roman"/>
          <w:b/>
        </w:rPr>
        <w:t>FAKULTAS PSIKOLOGI</w:t>
      </w:r>
    </w:p>
    <w:p w14:paraId="551516E2" w14:textId="77777777" w:rsidR="0067217E" w:rsidRPr="0067217E" w:rsidRDefault="0067217E" w:rsidP="0067217E">
      <w:pPr>
        <w:spacing w:after="0" w:line="480" w:lineRule="auto"/>
        <w:jc w:val="center"/>
        <w:rPr>
          <w:rFonts w:ascii="Times New Roman" w:hAnsi="Times New Roman"/>
          <w:b/>
        </w:rPr>
      </w:pPr>
      <w:r w:rsidRPr="0067217E">
        <w:rPr>
          <w:rFonts w:ascii="Times New Roman" w:hAnsi="Times New Roman"/>
          <w:b/>
        </w:rPr>
        <w:t>UNIVERSITAS MERCU BUANA YOGYAKARTA</w:t>
      </w:r>
    </w:p>
    <w:p w14:paraId="251BAD8D" w14:textId="77777777" w:rsidR="0067217E" w:rsidRPr="0067217E" w:rsidRDefault="0067217E" w:rsidP="0067217E">
      <w:pPr>
        <w:spacing w:after="0" w:line="480" w:lineRule="auto"/>
        <w:jc w:val="center"/>
        <w:rPr>
          <w:rFonts w:ascii="Times New Roman" w:hAnsi="Times New Roman"/>
          <w:b/>
          <w:lang w:val="en-ID"/>
        </w:rPr>
        <w:sectPr w:rsidR="0067217E" w:rsidRPr="0067217E" w:rsidSect="008C6711">
          <w:pgSz w:w="11906" w:h="16838" w:code="9"/>
          <w:pgMar w:top="2268" w:right="1701" w:bottom="1701" w:left="2268" w:header="709" w:footer="709" w:gutter="0"/>
          <w:pgNumType w:fmt="lowerRoman"/>
          <w:cols w:space="708"/>
          <w:docGrid w:linePitch="360"/>
        </w:sectPr>
      </w:pPr>
      <w:r w:rsidRPr="0067217E">
        <w:rPr>
          <w:rFonts w:ascii="Times New Roman" w:hAnsi="Times New Roman"/>
          <w:b/>
        </w:rPr>
        <w:t>20</w:t>
      </w:r>
      <w:r w:rsidRPr="0067217E">
        <w:rPr>
          <w:rFonts w:ascii="Times New Roman" w:hAnsi="Times New Roman"/>
          <w:b/>
          <w:lang w:val="en-ID"/>
        </w:rPr>
        <w:t>21</w:t>
      </w:r>
    </w:p>
    <w:p w14:paraId="35FC3E5A" w14:textId="51EC7638" w:rsidR="00962E47" w:rsidRPr="0067217E" w:rsidRDefault="001F278B" w:rsidP="00B24CE3">
      <w:pPr>
        <w:spacing w:after="0" w:line="240" w:lineRule="auto"/>
        <w:jc w:val="center"/>
        <w:rPr>
          <w:rFonts w:ascii="Times New Roman" w:eastAsia="Times New Roman" w:hAnsi="Times New Roman"/>
          <w:b/>
          <w:bCs/>
          <w:sz w:val="24"/>
          <w:szCs w:val="24"/>
          <w:lang w:val="id-ID"/>
        </w:rPr>
      </w:pPr>
      <w:r w:rsidRPr="0067217E">
        <w:rPr>
          <w:rFonts w:ascii="Times New Roman" w:eastAsia="Times New Roman" w:hAnsi="Times New Roman"/>
          <w:b/>
          <w:bCs/>
          <w:sz w:val="24"/>
          <w:szCs w:val="24"/>
          <w:lang w:val="id-ID"/>
        </w:rPr>
        <w:lastRenderedPageBreak/>
        <w:t xml:space="preserve">PENGARUH </w:t>
      </w:r>
      <w:r w:rsidRPr="0067217E">
        <w:rPr>
          <w:rFonts w:ascii="Times New Roman" w:eastAsia="Times New Roman" w:hAnsi="Times New Roman"/>
          <w:b/>
          <w:bCs/>
          <w:i/>
          <w:iCs/>
          <w:sz w:val="24"/>
          <w:szCs w:val="24"/>
          <w:lang w:val="id-ID"/>
        </w:rPr>
        <w:t>WORK FAMILY CONFLICT</w:t>
      </w:r>
      <w:r w:rsidRPr="0067217E">
        <w:rPr>
          <w:rFonts w:ascii="Times New Roman" w:eastAsia="Times New Roman" w:hAnsi="Times New Roman"/>
          <w:b/>
          <w:bCs/>
          <w:sz w:val="24"/>
          <w:szCs w:val="24"/>
          <w:lang w:val="id-ID"/>
        </w:rPr>
        <w:t xml:space="preserve"> DAN BUDAYA ORGANISASI TERHADAP </w:t>
      </w:r>
      <w:r w:rsidRPr="0067217E">
        <w:rPr>
          <w:rFonts w:ascii="Times New Roman" w:eastAsia="Times New Roman" w:hAnsi="Times New Roman"/>
          <w:b/>
          <w:bCs/>
          <w:i/>
          <w:iCs/>
          <w:sz w:val="24"/>
          <w:szCs w:val="24"/>
          <w:lang w:val="id-ID"/>
        </w:rPr>
        <w:t>EMPLOYEE ENGAGEMENT</w:t>
      </w:r>
      <w:r w:rsidRPr="0067217E">
        <w:rPr>
          <w:rFonts w:ascii="Times New Roman" w:eastAsia="Times New Roman" w:hAnsi="Times New Roman"/>
          <w:b/>
          <w:bCs/>
          <w:sz w:val="24"/>
          <w:szCs w:val="24"/>
          <w:lang w:val="id-ID"/>
        </w:rPr>
        <w:t xml:space="preserve"> PADA APARATUR SIPIL NEGARA</w:t>
      </w:r>
    </w:p>
    <w:p w14:paraId="15EF3470" w14:textId="00CAE14E" w:rsidR="005C013A" w:rsidRPr="0067217E" w:rsidRDefault="005C013A" w:rsidP="00B24CE3">
      <w:pPr>
        <w:spacing w:after="0" w:line="240" w:lineRule="auto"/>
        <w:jc w:val="center"/>
        <w:rPr>
          <w:rFonts w:ascii="Times New Roman" w:eastAsia="Times New Roman" w:hAnsi="Times New Roman"/>
          <w:b/>
          <w:bCs/>
          <w:sz w:val="24"/>
          <w:szCs w:val="24"/>
          <w:lang w:val="id-ID"/>
        </w:rPr>
      </w:pPr>
    </w:p>
    <w:p w14:paraId="28F0DE09" w14:textId="7F6B633A" w:rsidR="00962E47" w:rsidRPr="0067217E" w:rsidRDefault="001F278B" w:rsidP="00B24CE3">
      <w:pPr>
        <w:shd w:val="solid" w:color="FFFFFF" w:fill="FFFFFF"/>
        <w:spacing w:after="0" w:line="240" w:lineRule="auto"/>
        <w:jc w:val="center"/>
        <w:rPr>
          <w:rFonts w:ascii="Times New Roman" w:eastAsia="Times New Roman" w:hAnsi="Times New Roman"/>
          <w:b/>
          <w:bCs/>
          <w:sz w:val="24"/>
          <w:szCs w:val="24"/>
          <w:lang w:val="id-ID"/>
        </w:rPr>
      </w:pPr>
      <w:r w:rsidRPr="0067217E">
        <w:rPr>
          <w:rFonts w:ascii="Times New Roman" w:eastAsia="Times New Roman" w:hAnsi="Times New Roman"/>
          <w:b/>
          <w:bCs/>
          <w:sz w:val="24"/>
          <w:szCs w:val="24"/>
          <w:lang w:val="id-ID"/>
        </w:rPr>
        <w:t>Anggoro Irwan Susanto</w:t>
      </w:r>
      <w:r w:rsidR="003F789E" w:rsidRPr="0067217E">
        <w:rPr>
          <w:rFonts w:ascii="Times New Roman" w:eastAsia="Times New Roman" w:hAnsi="Times New Roman"/>
          <w:b/>
          <w:bCs/>
          <w:sz w:val="24"/>
          <w:szCs w:val="24"/>
          <w:vertAlign w:val="superscript"/>
          <w:lang w:val="id-ID"/>
        </w:rPr>
        <w:t>1,2</w:t>
      </w:r>
      <w:r w:rsidRPr="0067217E">
        <w:rPr>
          <w:rFonts w:ascii="Times New Roman" w:eastAsia="Times New Roman" w:hAnsi="Times New Roman"/>
          <w:b/>
          <w:bCs/>
          <w:sz w:val="24"/>
          <w:szCs w:val="24"/>
          <w:lang w:val="id-ID"/>
        </w:rPr>
        <w:t xml:space="preserve"> dan Triana Noor Edwina Dewayani Soeharto</w:t>
      </w:r>
      <w:r w:rsidR="003F789E" w:rsidRPr="0067217E">
        <w:rPr>
          <w:rFonts w:ascii="Times New Roman" w:eastAsia="Times New Roman" w:hAnsi="Times New Roman"/>
          <w:b/>
          <w:bCs/>
          <w:sz w:val="24"/>
          <w:szCs w:val="24"/>
          <w:vertAlign w:val="superscript"/>
          <w:lang w:val="id-ID"/>
        </w:rPr>
        <w:t>1</w:t>
      </w:r>
    </w:p>
    <w:p w14:paraId="3B82C2DB" w14:textId="5A671A05" w:rsidR="00962E47" w:rsidRPr="0067217E" w:rsidRDefault="003F789E" w:rsidP="00B24CE3">
      <w:pPr>
        <w:shd w:val="solid" w:color="FFFFFF" w:fill="FFFFFF"/>
        <w:spacing w:after="0" w:line="240" w:lineRule="auto"/>
        <w:jc w:val="center"/>
        <w:rPr>
          <w:rFonts w:ascii="Times New Roman" w:eastAsia="Times New Roman" w:hAnsi="Times New Roman"/>
          <w:b/>
          <w:bCs/>
          <w:sz w:val="24"/>
          <w:szCs w:val="24"/>
          <w:lang w:val="id-ID"/>
        </w:rPr>
      </w:pPr>
      <w:r w:rsidRPr="0067217E">
        <w:rPr>
          <w:rFonts w:ascii="Times New Roman" w:eastAsia="Times New Roman" w:hAnsi="Times New Roman"/>
          <w:b/>
          <w:bCs/>
          <w:sz w:val="24"/>
          <w:szCs w:val="24"/>
          <w:vertAlign w:val="superscript"/>
          <w:lang w:val="id-ID"/>
        </w:rPr>
        <w:t>1</w:t>
      </w:r>
      <w:r w:rsidR="001F278B" w:rsidRPr="0067217E">
        <w:rPr>
          <w:rFonts w:ascii="Times New Roman" w:eastAsia="Times New Roman" w:hAnsi="Times New Roman"/>
          <w:b/>
          <w:bCs/>
          <w:sz w:val="24"/>
          <w:szCs w:val="24"/>
          <w:lang w:val="id-ID"/>
        </w:rPr>
        <w:t>Magister Psikologi Universitas Mercubuana Yogyakarta</w:t>
      </w:r>
    </w:p>
    <w:p w14:paraId="405E201C" w14:textId="4DB747B0" w:rsidR="003F789E" w:rsidRPr="0067217E" w:rsidRDefault="003F789E" w:rsidP="00B24CE3">
      <w:pPr>
        <w:shd w:val="solid" w:color="FFFFFF" w:fill="FFFFFF"/>
        <w:spacing w:after="0" w:line="240" w:lineRule="auto"/>
        <w:jc w:val="center"/>
        <w:rPr>
          <w:rFonts w:ascii="Times New Roman" w:eastAsia="Times New Roman" w:hAnsi="Times New Roman"/>
          <w:b/>
          <w:bCs/>
          <w:sz w:val="24"/>
          <w:szCs w:val="24"/>
          <w:lang w:val="id-ID"/>
        </w:rPr>
      </w:pPr>
      <w:r w:rsidRPr="0067217E">
        <w:rPr>
          <w:rFonts w:ascii="Times New Roman" w:eastAsia="Times New Roman" w:hAnsi="Times New Roman"/>
          <w:b/>
          <w:bCs/>
          <w:sz w:val="24"/>
          <w:szCs w:val="24"/>
          <w:vertAlign w:val="superscript"/>
          <w:lang w:val="id-ID"/>
        </w:rPr>
        <w:t>2</w:t>
      </w:r>
      <w:r w:rsidRPr="0067217E">
        <w:rPr>
          <w:rFonts w:ascii="Times New Roman" w:eastAsia="Times New Roman" w:hAnsi="Times New Roman"/>
          <w:b/>
          <w:bCs/>
          <w:sz w:val="24"/>
          <w:szCs w:val="24"/>
          <w:lang w:val="id-ID"/>
        </w:rPr>
        <w:t xml:space="preserve"> Perwakilan BKKBN Daerah Istimewa Yogyakarta</w:t>
      </w:r>
    </w:p>
    <w:p w14:paraId="227A1F41" w14:textId="2768C4F2" w:rsidR="00962E47" w:rsidRPr="0067217E" w:rsidRDefault="005A09DB" w:rsidP="00B24CE3">
      <w:pPr>
        <w:shd w:val="solid" w:color="FFFFFF" w:fill="FFFFFF"/>
        <w:spacing w:after="0" w:line="240" w:lineRule="auto"/>
        <w:ind w:left="720" w:hanging="720"/>
        <w:jc w:val="center"/>
        <w:rPr>
          <w:rFonts w:ascii="Times New Roman" w:eastAsia="Times New Roman" w:hAnsi="Times New Roman"/>
          <w:i/>
          <w:sz w:val="24"/>
          <w:szCs w:val="24"/>
          <w:lang w:val="id-ID"/>
        </w:rPr>
      </w:pPr>
      <w:hyperlink r:id="rId7" w:history="1">
        <w:r w:rsidR="00BF6E80" w:rsidRPr="0067217E">
          <w:rPr>
            <w:rStyle w:val="Hyperlink"/>
            <w:rFonts w:ascii="Times New Roman" w:eastAsia="Times New Roman" w:hAnsi="Times New Roman"/>
            <w:i/>
            <w:sz w:val="24"/>
            <w:szCs w:val="24"/>
            <w:lang w:val="id-ID"/>
          </w:rPr>
          <w:t>ai.susanto@gmail.com</w:t>
        </w:r>
      </w:hyperlink>
      <w:r w:rsidR="00BF6E80" w:rsidRPr="0067217E">
        <w:rPr>
          <w:rFonts w:ascii="Times New Roman" w:eastAsia="Times New Roman" w:hAnsi="Times New Roman"/>
          <w:i/>
          <w:sz w:val="24"/>
          <w:szCs w:val="24"/>
          <w:lang w:val="id-ID"/>
        </w:rPr>
        <w:t xml:space="preserve"> </w:t>
      </w:r>
    </w:p>
    <w:p w14:paraId="420DD655" w14:textId="14BB5D05" w:rsidR="00962E47" w:rsidRPr="0067217E" w:rsidRDefault="00962E47" w:rsidP="00B24CE3">
      <w:pPr>
        <w:spacing w:after="0" w:line="240" w:lineRule="auto"/>
        <w:rPr>
          <w:rFonts w:ascii="Times New Roman" w:eastAsia="Times New Roman" w:hAnsi="Times New Roman"/>
          <w:sz w:val="20"/>
          <w:szCs w:val="20"/>
          <w:lang w:val="sv-SE"/>
        </w:rPr>
      </w:pPr>
    </w:p>
    <w:p w14:paraId="00829717" w14:textId="22B93169" w:rsidR="001F278B" w:rsidRPr="0067217E" w:rsidRDefault="007F5B39" w:rsidP="00B24CE3">
      <w:pPr>
        <w:spacing w:after="0" w:line="240" w:lineRule="auto"/>
        <w:ind w:left="720" w:right="567"/>
        <w:jc w:val="both"/>
        <w:rPr>
          <w:rFonts w:ascii="Times New Roman" w:hAnsi="Times New Roman"/>
          <w:lang w:val="en-ID"/>
        </w:rPr>
      </w:pPr>
      <w:r w:rsidRPr="0067217E">
        <w:rPr>
          <w:rFonts w:ascii="Times New Roman" w:eastAsia="Times New Roman" w:hAnsi="Times New Roman"/>
          <w:b/>
          <w:lang w:val="fi-FI"/>
        </w:rPr>
        <w:t>ABSTRA</w:t>
      </w:r>
      <w:r w:rsidR="001F278B" w:rsidRPr="0067217E">
        <w:rPr>
          <w:rFonts w:ascii="Times New Roman" w:eastAsia="Times New Roman" w:hAnsi="Times New Roman"/>
          <w:b/>
          <w:lang w:val="id-ID"/>
        </w:rPr>
        <w:t>K</w:t>
      </w:r>
      <w:r w:rsidRPr="0067217E">
        <w:rPr>
          <w:rFonts w:ascii="Times New Roman" w:eastAsia="Times New Roman" w:hAnsi="Times New Roman"/>
          <w:lang w:val="fi-FI"/>
        </w:rPr>
        <w:t xml:space="preserve">. </w:t>
      </w:r>
      <w:proofErr w:type="spellStart"/>
      <w:r w:rsidR="001F278B" w:rsidRPr="0067217E">
        <w:rPr>
          <w:rFonts w:ascii="Times New Roman" w:hAnsi="Times New Roman"/>
          <w:lang w:val="en-ID"/>
        </w:rPr>
        <w:t>Penelitian</w:t>
      </w:r>
      <w:proofErr w:type="spellEnd"/>
      <w:r w:rsidR="001F278B" w:rsidRPr="0067217E">
        <w:rPr>
          <w:rFonts w:ascii="Times New Roman" w:hAnsi="Times New Roman"/>
          <w:lang w:val="en-ID"/>
        </w:rPr>
        <w:t xml:space="preserve"> </w:t>
      </w:r>
      <w:proofErr w:type="spellStart"/>
      <w:r w:rsidR="001F278B" w:rsidRPr="0067217E">
        <w:rPr>
          <w:rFonts w:ascii="Times New Roman" w:hAnsi="Times New Roman"/>
          <w:lang w:val="en-ID"/>
        </w:rPr>
        <w:t>ini</w:t>
      </w:r>
      <w:proofErr w:type="spellEnd"/>
      <w:r w:rsidR="001F278B" w:rsidRPr="0067217E">
        <w:rPr>
          <w:rFonts w:ascii="Times New Roman" w:hAnsi="Times New Roman"/>
          <w:lang w:val="en-ID"/>
        </w:rPr>
        <w:t xml:space="preserve"> </w:t>
      </w:r>
      <w:proofErr w:type="spellStart"/>
      <w:r w:rsidR="001F278B" w:rsidRPr="0067217E">
        <w:rPr>
          <w:rFonts w:ascii="Times New Roman" w:hAnsi="Times New Roman"/>
          <w:lang w:val="en-ID"/>
        </w:rPr>
        <w:t>bertujuan</w:t>
      </w:r>
      <w:proofErr w:type="spellEnd"/>
      <w:r w:rsidR="001F278B" w:rsidRPr="0067217E">
        <w:rPr>
          <w:rFonts w:ascii="Times New Roman" w:hAnsi="Times New Roman"/>
          <w:lang w:val="en-ID"/>
        </w:rPr>
        <w:t xml:space="preserve"> </w:t>
      </w:r>
      <w:proofErr w:type="spellStart"/>
      <w:r w:rsidR="001F278B" w:rsidRPr="0067217E">
        <w:rPr>
          <w:rFonts w:ascii="Times New Roman" w:hAnsi="Times New Roman"/>
          <w:lang w:val="en-ID"/>
        </w:rPr>
        <w:t>untuk</w:t>
      </w:r>
      <w:proofErr w:type="spellEnd"/>
      <w:r w:rsidR="001F278B" w:rsidRPr="0067217E">
        <w:rPr>
          <w:rFonts w:ascii="Times New Roman" w:hAnsi="Times New Roman"/>
          <w:lang w:val="en-ID"/>
        </w:rPr>
        <w:t xml:space="preserve"> </w:t>
      </w:r>
      <w:proofErr w:type="spellStart"/>
      <w:proofErr w:type="gramStart"/>
      <w:r w:rsidR="001F278B" w:rsidRPr="0067217E">
        <w:rPr>
          <w:rFonts w:ascii="Times New Roman" w:hAnsi="Times New Roman"/>
          <w:lang w:val="en-ID"/>
        </w:rPr>
        <w:t>mengetahui</w:t>
      </w:r>
      <w:proofErr w:type="spellEnd"/>
      <w:r w:rsidR="001F278B" w:rsidRPr="0067217E">
        <w:rPr>
          <w:rFonts w:ascii="Times New Roman" w:hAnsi="Times New Roman"/>
          <w:lang w:val="en-ID"/>
        </w:rPr>
        <w:t xml:space="preserve"> :</w:t>
      </w:r>
      <w:proofErr w:type="gramEnd"/>
      <w:r w:rsidR="001F278B" w:rsidRPr="0067217E">
        <w:rPr>
          <w:rFonts w:ascii="Times New Roman" w:hAnsi="Times New Roman"/>
          <w:lang w:val="en-ID"/>
        </w:rPr>
        <w:t xml:space="preserve"> 1) </w:t>
      </w:r>
      <w:proofErr w:type="spellStart"/>
      <w:r w:rsidR="001F278B" w:rsidRPr="0067217E">
        <w:rPr>
          <w:rFonts w:ascii="Times New Roman" w:hAnsi="Times New Roman"/>
        </w:rPr>
        <w:t>Pengaruh</w:t>
      </w:r>
      <w:proofErr w:type="spellEnd"/>
      <w:r w:rsidR="001F278B" w:rsidRPr="0067217E">
        <w:rPr>
          <w:rFonts w:ascii="Times New Roman" w:hAnsi="Times New Roman"/>
        </w:rPr>
        <w:t xml:space="preserve"> </w:t>
      </w:r>
      <w:r w:rsidR="001F278B" w:rsidRPr="0067217E">
        <w:rPr>
          <w:rFonts w:ascii="Times New Roman" w:hAnsi="Times New Roman"/>
          <w:i/>
        </w:rPr>
        <w:t>work family conflict</w:t>
      </w:r>
      <w:r w:rsidR="001F278B" w:rsidRPr="0067217E">
        <w:rPr>
          <w:rFonts w:ascii="Times New Roman" w:hAnsi="Times New Roman"/>
        </w:rPr>
        <w:t xml:space="preserve"> </w:t>
      </w:r>
      <w:proofErr w:type="spellStart"/>
      <w:r w:rsidR="001F278B" w:rsidRPr="0067217E">
        <w:rPr>
          <w:rFonts w:ascii="Times New Roman" w:hAnsi="Times New Roman"/>
        </w:rPr>
        <w:t>terhadap</w:t>
      </w:r>
      <w:proofErr w:type="spellEnd"/>
      <w:r w:rsidR="001F278B" w:rsidRPr="0067217E">
        <w:rPr>
          <w:rFonts w:ascii="Times New Roman" w:hAnsi="Times New Roman"/>
        </w:rPr>
        <w:t xml:space="preserve"> </w:t>
      </w:r>
      <w:r w:rsidR="001F278B" w:rsidRPr="0067217E">
        <w:rPr>
          <w:rFonts w:ascii="Times New Roman" w:hAnsi="Times New Roman"/>
          <w:i/>
        </w:rPr>
        <w:t>employee engagement</w:t>
      </w:r>
      <w:r w:rsidR="001F278B" w:rsidRPr="0067217E">
        <w:rPr>
          <w:rFonts w:ascii="Times New Roman" w:hAnsi="Times New Roman"/>
        </w:rPr>
        <w:t xml:space="preserve">; 2) </w:t>
      </w:r>
      <w:proofErr w:type="spellStart"/>
      <w:r w:rsidR="001F278B" w:rsidRPr="0067217E">
        <w:rPr>
          <w:rFonts w:ascii="Times New Roman" w:hAnsi="Times New Roman"/>
        </w:rPr>
        <w:t>Pengaruh</w:t>
      </w:r>
      <w:proofErr w:type="spellEnd"/>
      <w:r w:rsidR="001F278B" w:rsidRPr="0067217E">
        <w:rPr>
          <w:rFonts w:ascii="Times New Roman" w:hAnsi="Times New Roman"/>
        </w:rPr>
        <w:t xml:space="preserve"> </w:t>
      </w:r>
      <w:proofErr w:type="spellStart"/>
      <w:r w:rsidR="001F278B" w:rsidRPr="0067217E">
        <w:rPr>
          <w:rFonts w:ascii="Times New Roman" w:hAnsi="Times New Roman"/>
        </w:rPr>
        <w:t>budaya</w:t>
      </w:r>
      <w:proofErr w:type="spellEnd"/>
      <w:r w:rsidR="001F278B" w:rsidRPr="0067217E">
        <w:rPr>
          <w:rFonts w:ascii="Times New Roman" w:hAnsi="Times New Roman"/>
        </w:rPr>
        <w:t xml:space="preserve"> </w:t>
      </w:r>
      <w:proofErr w:type="spellStart"/>
      <w:r w:rsidR="001F278B" w:rsidRPr="0067217E">
        <w:rPr>
          <w:rFonts w:ascii="Times New Roman" w:hAnsi="Times New Roman"/>
        </w:rPr>
        <w:t>organisasi</w:t>
      </w:r>
      <w:proofErr w:type="spellEnd"/>
      <w:r w:rsidR="001F278B" w:rsidRPr="0067217E">
        <w:rPr>
          <w:rFonts w:ascii="Times New Roman" w:hAnsi="Times New Roman"/>
        </w:rPr>
        <w:t xml:space="preserve"> </w:t>
      </w:r>
      <w:proofErr w:type="spellStart"/>
      <w:r w:rsidR="001F278B" w:rsidRPr="0067217E">
        <w:rPr>
          <w:rFonts w:ascii="Times New Roman" w:hAnsi="Times New Roman"/>
        </w:rPr>
        <w:t>terhadap</w:t>
      </w:r>
      <w:proofErr w:type="spellEnd"/>
      <w:r w:rsidR="001F278B" w:rsidRPr="0067217E">
        <w:rPr>
          <w:rFonts w:ascii="Times New Roman" w:hAnsi="Times New Roman"/>
        </w:rPr>
        <w:t xml:space="preserve"> </w:t>
      </w:r>
      <w:r w:rsidR="001F278B" w:rsidRPr="0067217E">
        <w:rPr>
          <w:rFonts w:ascii="Times New Roman" w:hAnsi="Times New Roman"/>
          <w:i/>
        </w:rPr>
        <w:t>employee engagement</w:t>
      </w:r>
      <w:r w:rsidR="001F278B" w:rsidRPr="0067217E">
        <w:rPr>
          <w:rFonts w:ascii="Times New Roman" w:hAnsi="Times New Roman"/>
        </w:rPr>
        <w:t xml:space="preserve">; 3) </w:t>
      </w:r>
      <w:proofErr w:type="spellStart"/>
      <w:r w:rsidR="001F278B" w:rsidRPr="0067217E">
        <w:rPr>
          <w:rFonts w:ascii="Times New Roman" w:hAnsi="Times New Roman"/>
        </w:rPr>
        <w:t>Pengaruh</w:t>
      </w:r>
      <w:proofErr w:type="spellEnd"/>
      <w:r w:rsidR="001F278B" w:rsidRPr="0067217E">
        <w:rPr>
          <w:rFonts w:ascii="Times New Roman" w:hAnsi="Times New Roman"/>
        </w:rPr>
        <w:t xml:space="preserve"> </w:t>
      </w:r>
      <w:r w:rsidR="001F278B" w:rsidRPr="0067217E">
        <w:rPr>
          <w:rFonts w:ascii="Times New Roman" w:hAnsi="Times New Roman"/>
          <w:i/>
        </w:rPr>
        <w:t>work family conflict</w:t>
      </w:r>
      <w:r w:rsidR="001F278B" w:rsidRPr="0067217E">
        <w:rPr>
          <w:rFonts w:ascii="Times New Roman" w:hAnsi="Times New Roman"/>
        </w:rPr>
        <w:t xml:space="preserve"> dan </w:t>
      </w:r>
      <w:proofErr w:type="spellStart"/>
      <w:r w:rsidR="001F278B" w:rsidRPr="0067217E">
        <w:rPr>
          <w:rFonts w:ascii="Times New Roman" w:hAnsi="Times New Roman"/>
        </w:rPr>
        <w:t>budaya</w:t>
      </w:r>
      <w:proofErr w:type="spellEnd"/>
      <w:r w:rsidR="001F278B" w:rsidRPr="0067217E">
        <w:rPr>
          <w:rFonts w:ascii="Times New Roman" w:hAnsi="Times New Roman"/>
        </w:rPr>
        <w:t xml:space="preserve"> </w:t>
      </w:r>
      <w:proofErr w:type="spellStart"/>
      <w:r w:rsidR="001F278B" w:rsidRPr="0067217E">
        <w:rPr>
          <w:rFonts w:ascii="Times New Roman" w:hAnsi="Times New Roman"/>
        </w:rPr>
        <w:t>organisasi</w:t>
      </w:r>
      <w:proofErr w:type="spellEnd"/>
      <w:r w:rsidR="001F278B" w:rsidRPr="0067217E">
        <w:rPr>
          <w:rFonts w:ascii="Times New Roman" w:hAnsi="Times New Roman"/>
        </w:rPr>
        <w:t xml:space="preserve"> </w:t>
      </w:r>
      <w:proofErr w:type="spellStart"/>
      <w:r w:rsidR="001F278B" w:rsidRPr="0067217E">
        <w:rPr>
          <w:rFonts w:ascii="Times New Roman" w:hAnsi="Times New Roman"/>
        </w:rPr>
        <w:t>terhadap</w:t>
      </w:r>
      <w:proofErr w:type="spellEnd"/>
      <w:r w:rsidR="001F278B" w:rsidRPr="0067217E">
        <w:rPr>
          <w:rFonts w:ascii="Times New Roman" w:hAnsi="Times New Roman"/>
        </w:rPr>
        <w:t xml:space="preserve"> </w:t>
      </w:r>
      <w:r w:rsidR="001F278B" w:rsidRPr="0067217E">
        <w:rPr>
          <w:rFonts w:ascii="Times New Roman" w:hAnsi="Times New Roman"/>
          <w:i/>
        </w:rPr>
        <w:t>employee engagement</w:t>
      </w:r>
      <w:r w:rsidR="001F278B" w:rsidRPr="0067217E">
        <w:rPr>
          <w:rFonts w:ascii="Times New Roman" w:hAnsi="Times New Roman"/>
        </w:rPr>
        <w:t xml:space="preserve">. </w:t>
      </w:r>
      <w:proofErr w:type="spellStart"/>
      <w:r w:rsidR="001F278B" w:rsidRPr="0067217E">
        <w:rPr>
          <w:rFonts w:ascii="Times New Roman" w:hAnsi="Times New Roman"/>
        </w:rPr>
        <w:t>Sampel</w:t>
      </w:r>
      <w:proofErr w:type="spellEnd"/>
      <w:r w:rsidR="001F278B" w:rsidRPr="0067217E">
        <w:rPr>
          <w:rFonts w:ascii="Times New Roman" w:hAnsi="Times New Roman"/>
        </w:rPr>
        <w:t xml:space="preserve"> </w:t>
      </w:r>
      <w:proofErr w:type="spellStart"/>
      <w:r w:rsidR="001F278B" w:rsidRPr="0067217E">
        <w:rPr>
          <w:rFonts w:ascii="Times New Roman" w:hAnsi="Times New Roman"/>
        </w:rPr>
        <w:t>penelitian</w:t>
      </w:r>
      <w:proofErr w:type="spellEnd"/>
      <w:r w:rsidR="001F278B" w:rsidRPr="0067217E">
        <w:rPr>
          <w:rFonts w:ascii="Times New Roman" w:hAnsi="Times New Roman"/>
        </w:rPr>
        <w:t xml:space="preserve"> </w:t>
      </w:r>
      <w:proofErr w:type="spellStart"/>
      <w:r w:rsidR="001F278B" w:rsidRPr="0067217E">
        <w:rPr>
          <w:rFonts w:ascii="Times New Roman" w:hAnsi="Times New Roman"/>
        </w:rPr>
        <w:t>sebanyak</w:t>
      </w:r>
      <w:proofErr w:type="spellEnd"/>
      <w:r w:rsidR="001F278B" w:rsidRPr="0067217E">
        <w:rPr>
          <w:rFonts w:ascii="Times New Roman" w:hAnsi="Times New Roman"/>
        </w:rPr>
        <w:t xml:space="preserve"> 155 </w:t>
      </w:r>
      <w:proofErr w:type="spellStart"/>
      <w:r w:rsidR="001F278B" w:rsidRPr="0067217E">
        <w:rPr>
          <w:rFonts w:ascii="Times New Roman" w:hAnsi="Times New Roman"/>
        </w:rPr>
        <w:t>Aparatur</w:t>
      </w:r>
      <w:proofErr w:type="spellEnd"/>
      <w:r w:rsidR="001F278B" w:rsidRPr="0067217E">
        <w:rPr>
          <w:rFonts w:ascii="Times New Roman" w:hAnsi="Times New Roman"/>
        </w:rPr>
        <w:t xml:space="preserve"> </w:t>
      </w:r>
      <w:proofErr w:type="spellStart"/>
      <w:r w:rsidR="001F278B" w:rsidRPr="0067217E">
        <w:rPr>
          <w:rFonts w:ascii="Times New Roman" w:hAnsi="Times New Roman"/>
        </w:rPr>
        <w:t>Sipil</w:t>
      </w:r>
      <w:proofErr w:type="spellEnd"/>
      <w:r w:rsidR="001F278B" w:rsidRPr="0067217E">
        <w:rPr>
          <w:rFonts w:ascii="Times New Roman" w:hAnsi="Times New Roman"/>
        </w:rPr>
        <w:t xml:space="preserve"> Negara di </w:t>
      </w:r>
      <w:proofErr w:type="spellStart"/>
      <w:r w:rsidR="001F278B" w:rsidRPr="0067217E">
        <w:rPr>
          <w:rFonts w:ascii="Times New Roman" w:hAnsi="Times New Roman"/>
        </w:rPr>
        <w:t>Perwakilan</w:t>
      </w:r>
      <w:proofErr w:type="spellEnd"/>
      <w:r w:rsidR="001F278B" w:rsidRPr="0067217E">
        <w:rPr>
          <w:rFonts w:ascii="Times New Roman" w:hAnsi="Times New Roman"/>
        </w:rPr>
        <w:t xml:space="preserve"> Kantor X Daerah Istimewa Yogyakarta </w:t>
      </w:r>
      <w:proofErr w:type="spellStart"/>
      <w:r w:rsidR="001F278B" w:rsidRPr="0067217E">
        <w:rPr>
          <w:rFonts w:ascii="Times New Roman" w:hAnsi="Times New Roman"/>
        </w:rPr>
        <w:t>dengan</w:t>
      </w:r>
      <w:proofErr w:type="spellEnd"/>
      <w:r w:rsidR="001F278B" w:rsidRPr="0067217E">
        <w:rPr>
          <w:rFonts w:ascii="Times New Roman" w:hAnsi="Times New Roman"/>
        </w:rPr>
        <w:t xml:space="preserve"> </w:t>
      </w:r>
      <w:proofErr w:type="spellStart"/>
      <w:r w:rsidR="001F278B" w:rsidRPr="0067217E">
        <w:rPr>
          <w:rFonts w:ascii="Times New Roman" w:hAnsi="Times New Roman"/>
        </w:rPr>
        <w:t>karakteristik</w:t>
      </w:r>
      <w:proofErr w:type="spellEnd"/>
      <w:r w:rsidR="001F278B" w:rsidRPr="0067217E">
        <w:rPr>
          <w:rFonts w:ascii="Times New Roman" w:hAnsi="Times New Roman"/>
        </w:rPr>
        <w:t xml:space="preserve"> </w:t>
      </w:r>
      <w:proofErr w:type="spellStart"/>
      <w:r w:rsidR="001F278B" w:rsidRPr="0067217E">
        <w:rPr>
          <w:rFonts w:ascii="Times New Roman" w:hAnsi="Times New Roman"/>
        </w:rPr>
        <w:t>menikah</w:t>
      </w:r>
      <w:proofErr w:type="spellEnd"/>
      <w:r w:rsidR="001F278B" w:rsidRPr="0067217E">
        <w:rPr>
          <w:rFonts w:ascii="Times New Roman" w:hAnsi="Times New Roman"/>
        </w:rPr>
        <w:t xml:space="preserve">, </w:t>
      </w:r>
      <w:proofErr w:type="spellStart"/>
      <w:r w:rsidR="001F278B" w:rsidRPr="0067217E">
        <w:rPr>
          <w:rFonts w:ascii="Times New Roman" w:hAnsi="Times New Roman"/>
        </w:rPr>
        <w:t>memiliki</w:t>
      </w:r>
      <w:proofErr w:type="spellEnd"/>
      <w:r w:rsidR="001F278B" w:rsidRPr="0067217E">
        <w:rPr>
          <w:rFonts w:ascii="Times New Roman" w:hAnsi="Times New Roman"/>
        </w:rPr>
        <w:t xml:space="preserve"> </w:t>
      </w:r>
      <w:proofErr w:type="spellStart"/>
      <w:r w:rsidR="001F278B" w:rsidRPr="0067217E">
        <w:rPr>
          <w:rFonts w:ascii="Times New Roman" w:hAnsi="Times New Roman"/>
        </w:rPr>
        <w:t>anak</w:t>
      </w:r>
      <w:proofErr w:type="spellEnd"/>
      <w:r w:rsidR="001F278B" w:rsidRPr="0067217E">
        <w:rPr>
          <w:rFonts w:ascii="Times New Roman" w:hAnsi="Times New Roman"/>
        </w:rPr>
        <w:t xml:space="preserve"> dan </w:t>
      </w:r>
      <w:proofErr w:type="spellStart"/>
      <w:r w:rsidR="001F278B" w:rsidRPr="0067217E">
        <w:rPr>
          <w:rFonts w:ascii="Times New Roman" w:hAnsi="Times New Roman"/>
        </w:rPr>
        <w:t>memiliki</w:t>
      </w:r>
      <w:proofErr w:type="spellEnd"/>
      <w:r w:rsidR="001F278B" w:rsidRPr="0067217E">
        <w:rPr>
          <w:rFonts w:ascii="Times New Roman" w:hAnsi="Times New Roman"/>
        </w:rPr>
        <w:t xml:space="preserve"> masa </w:t>
      </w:r>
      <w:proofErr w:type="spellStart"/>
      <w:r w:rsidR="001F278B" w:rsidRPr="0067217E">
        <w:rPr>
          <w:rFonts w:ascii="Times New Roman" w:hAnsi="Times New Roman"/>
        </w:rPr>
        <w:t>kerja</w:t>
      </w:r>
      <w:proofErr w:type="spellEnd"/>
      <w:r w:rsidR="001F278B" w:rsidRPr="0067217E">
        <w:rPr>
          <w:rFonts w:ascii="Times New Roman" w:hAnsi="Times New Roman"/>
        </w:rPr>
        <w:t xml:space="preserve"> minimal 1 </w:t>
      </w:r>
      <w:proofErr w:type="spellStart"/>
      <w:r w:rsidR="001F278B" w:rsidRPr="0067217E">
        <w:rPr>
          <w:rFonts w:ascii="Times New Roman" w:hAnsi="Times New Roman"/>
        </w:rPr>
        <w:t>tahun</w:t>
      </w:r>
      <w:proofErr w:type="spellEnd"/>
      <w:r w:rsidR="001F278B" w:rsidRPr="0067217E">
        <w:rPr>
          <w:rFonts w:ascii="Times New Roman" w:hAnsi="Times New Roman"/>
        </w:rPr>
        <w:t xml:space="preserve">. </w:t>
      </w:r>
      <w:r w:rsidR="001F278B" w:rsidRPr="0067217E">
        <w:rPr>
          <w:rFonts w:ascii="Times New Roman" w:hAnsi="Times New Roman"/>
          <w:shd w:val="clear" w:color="auto" w:fill="FFFFFF"/>
        </w:rPr>
        <w:t xml:space="preserve">Alat </w:t>
      </w:r>
      <w:proofErr w:type="spellStart"/>
      <w:r w:rsidR="001F278B" w:rsidRPr="0067217E">
        <w:rPr>
          <w:rFonts w:ascii="Times New Roman" w:hAnsi="Times New Roman"/>
          <w:shd w:val="clear" w:color="auto" w:fill="FFFFFF"/>
        </w:rPr>
        <w:t>ukur</w:t>
      </w:r>
      <w:proofErr w:type="spellEnd"/>
      <w:r w:rsidR="001F278B" w:rsidRPr="0067217E">
        <w:rPr>
          <w:rFonts w:ascii="Times New Roman" w:hAnsi="Times New Roman"/>
          <w:shd w:val="clear" w:color="auto" w:fill="FFFFFF"/>
        </w:rPr>
        <w:t xml:space="preserve"> yang </w:t>
      </w:r>
      <w:proofErr w:type="spellStart"/>
      <w:r w:rsidR="001F278B" w:rsidRPr="0067217E">
        <w:rPr>
          <w:rFonts w:ascii="Times New Roman" w:hAnsi="Times New Roman"/>
          <w:shd w:val="clear" w:color="auto" w:fill="FFFFFF"/>
        </w:rPr>
        <w:t>digunakan</w:t>
      </w:r>
      <w:proofErr w:type="spellEnd"/>
      <w:r w:rsidR="001F278B" w:rsidRPr="0067217E">
        <w:rPr>
          <w:rFonts w:ascii="Times New Roman" w:hAnsi="Times New Roman"/>
          <w:shd w:val="clear" w:color="auto" w:fill="FFFFFF"/>
        </w:rPr>
        <w:t xml:space="preserve"> </w:t>
      </w:r>
      <w:proofErr w:type="spellStart"/>
      <w:r w:rsidR="001F278B" w:rsidRPr="0067217E">
        <w:rPr>
          <w:rFonts w:ascii="Times New Roman" w:hAnsi="Times New Roman"/>
          <w:shd w:val="clear" w:color="auto" w:fill="FFFFFF"/>
        </w:rPr>
        <w:t>adalah</w:t>
      </w:r>
      <w:proofErr w:type="spellEnd"/>
      <w:r w:rsidR="001F278B" w:rsidRPr="0067217E">
        <w:rPr>
          <w:rFonts w:ascii="Times New Roman" w:hAnsi="Times New Roman"/>
          <w:shd w:val="clear" w:color="auto" w:fill="FFFFFF"/>
        </w:rPr>
        <w:t xml:space="preserve"> </w:t>
      </w:r>
      <w:proofErr w:type="spellStart"/>
      <w:r w:rsidR="001F278B" w:rsidRPr="0067217E">
        <w:rPr>
          <w:rFonts w:ascii="Times New Roman" w:hAnsi="Times New Roman"/>
          <w:i/>
          <w:shd w:val="clear" w:color="auto" w:fill="FFFFFF"/>
        </w:rPr>
        <w:t>Utrech</w:t>
      </w:r>
      <w:proofErr w:type="spellEnd"/>
      <w:r w:rsidR="001F278B" w:rsidRPr="0067217E">
        <w:rPr>
          <w:rFonts w:ascii="Times New Roman" w:hAnsi="Times New Roman"/>
          <w:i/>
          <w:shd w:val="clear" w:color="auto" w:fill="FFFFFF"/>
        </w:rPr>
        <w:t xml:space="preserve"> Work Engagement Scale</w:t>
      </w:r>
      <w:r w:rsidR="001F278B" w:rsidRPr="0067217E">
        <w:rPr>
          <w:rFonts w:ascii="Times New Roman" w:hAnsi="Times New Roman"/>
          <w:shd w:val="clear" w:color="auto" w:fill="FFFFFF"/>
        </w:rPr>
        <w:t xml:space="preserve"> (UWES)–9, </w:t>
      </w:r>
      <w:r w:rsidR="001F278B" w:rsidRPr="0067217E">
        <w:rPr>
          <w:rFonts w:ascii="Times New Roman" w:hAnsi="Times New Roman"/>
          <w:i/>
          <w:shd w:val="clear" w:color="auto" w:fill="FFFFFF"/>
        </w:rPr>
        <w:t>Work Family Conflict Scale</w:t>
      </w:r>
      <w:r w:rsidR="001F278B" w:rsidRPr="0067217E">
        <w:rPr>
          <w:rFonts w:ascii="Times New Roman" w:hAnsi="Times New Roman"/>
          <w:shd w:val="clear" w:color="auto" w:fill="FFFFFF"/>
        </w:rPr>
        <w:t xml:space="preserve"> (WFCS) dan </w:t>
      </w:r>
      <w:r w:rsidR="001F278B" w:rsidRPr="0067217E">
        <w:rPr>
          <w:rFonts w:ascii="Times New Roman" w:hAnsi="Times New Roman"/>
          <w:i/>
          <w:shd w:val="clear" w:color="auto" w:fill="FFFFFF"/>
        </w:rPr>
        <w:t>Denison Organizational Culture Survey</w:t>
      </w:r>
      <w:r w:rsidR="001F278B" w:rsidRPr="0067217E">
        <w:rPr>
          <w:rFonts w:ascii="Times New Roman" w:hAnsi="Times New Roman"/>
          <w:shd w:val="clear" w:color="auto" w:fill="FFFFFF"/>
        </w:rPr>
        <w:t xml:space="preserve"> (DOCS).</w:t>
      </w:r>
      <w:r w:rsidR="001F278B" w:rsidRPr="0067217E">
        <w:rPr>
          <w:rFonts w:ascii="Times New Roman" w:hAnsi="Times New Roman"/>
        </w:rPr>
        <w:t xml:space="preserve"> </w:t>
      </w:r>
      <w:proofErr w:type="spellStart"/>
      <w:r w:rsidR="001F278B" w:rsidRPr="0067217E">
        <w:rPr>
          <w:rFonts w:ascii="Times New Roman" w:hAnsi="Times New Roman"/>
        </w:rPr>
        <w:t>Analisis</w:t>
      </w:r>
      <w:proofErr w:type="spellEnd"/>
      <w:r w:rsidR="001F278B" w:rsidRPr="0067217E">
        <w:rPr>
          <w:rFonts w:ascii="Times New Roman" w:hAnsi="Times New Roman"/>
        </w:rPr>
        <w:t xml:space="preserve"> data </w:t>
      </w:r>
      <w:proofErr w:type="spellStart"/>
      <w:r w:rsidR="001F278B" w:rsidRPr="0067217E">
        <w:rPr>
          <w:rFonts w:ascii="Times New Roman" w:hAnsi="Times New Roman"/>
        </w:rPr>
        <w:t>dilakukan</w:t>
      </w:r>
      <w:proofErr w:type="spellEnd"/>
      <w:r w:rsidR="001F278B" w:rsidRPr="0067217E">
        <w:rPr>
          <w:rFonts w:ascii="Times New Roman" w:hAnsi="Times New Roman"/>
        </w:rPr>
        <w:t xml:space="preserve"> </w:t>
      </w:r>
      <w:proofErr w:type="spellStart"/>
      <w:r w:rsidR="001F278B" w:rsidRPr="0067217E">
        <w:rPr>
          <w:rFonts w:ascii="Times New Roman" w:hAnsi="Times New Roman"/>
        </w:rPr>
        <w:t>menggunakan</w:t>
      </w:r>
      <w:proofErr w:type="spellEnd"/>
      <w:r w:rsidR="001F278B" w:rsidRPr="0067217E">
        <w:rPr>
          <w:rFonts w:ascii="Times New Roman" w:hAnsi="Times New Roman"/>
        </w:rPr>
        <w:t xml:space="preserve"> </w:t>
      </w:r>
      <w:proofErr w:type="spellStart"/>
      <w:r w:rsidR="001F278B" w:rsidRPr="0067217E">
        <w:rPr>
          <w:rFonts w:ascii="Times New Roman" w:hAnsi="Times New Roman"/>
        </w:rPr>
        <w:t>regresi</w:t>
      </w:r>
      <w:proofErr w:type="spellEnd"/>
      <w:r w:rsidR="001F278B" w:rsidRPr="0067217E">
        <w:rPr>
          <w:rFonts w:ascii="Times New Roman" w:hAnsi="Times New Roman"/>
        </w:rPr>
        <w:t xml:space="preserve"> linier. Hasil </w:t>
      </w:r>
      <w:proofErr w:type="spellStart"/>
      <w:r w:rsidR="001F278B" w:rsidRPr="0067217E">
        <w:rPr>
          <w:rFonts w:ascii="Times New Roman" w:hAnsi="Times New Roman"/>
        </w:rPr>
        <w:t>penelitian</w:t>
      </w:r>
      <w:proofErr w:type="spellEnd"/>
      <w:r w:rsidR="001F278B" w:rsidRPr="0067217E">
        <w:rPr>
          <w:rFonts w:ascii="Times New Roman" w:hAnsi="Times New Roman"/>
        </w:rPr>
        <w:t xml:space="preserve"> </w:t>
      </w:r>
      <w:proofErr w:type="spellStart"/>
      <w:r w:rsidR="001F278B" w:rsidRPr="0067217E">
        <w:rPr>
          <w:rFonts w:ascii="Times New Roman" w:hAnsi="Times New Roman"/>
        </w:rPr>
        <w:t>menunjukan</w:t>
      </w:r>
      <w:proofErr w:type="spellEnd"/>
      <w:r w:rsidR="001F278B" w:rsidRPr="0067217E">
        <w:rPr>
          <w:rFonts w:ascii="Times New Roman" w:hAnsi="Times New Roman"/>
        </w:rPr>
        <w:t xml:space="preserve"> </w:t>
      </w:r>
      <w:proofErr w:type="spellStart"/>
      <w:r w:rsidR="001F278B" w:rsidRPr="0067217E">
        <w:rPr>
          <w:rFonts w:ascii="Times New Roman" w:hAnsi="Times New Roman"/>
        </w:rPr>
        <w:t>bahwa</w:t>
      </w:r>
      <w:proofErr w:type="spellEnd"/>
      <w:r w:rsidR="001F278B" w:rsidRPr="0067217E">
        <w:rPr>
          <w:rFonts w:ascii="Times New Roman" w:hAnsi="Times New Roman"/>
        </w:rPr>
        <w:t xml:space="preserve"> 1) </w:t>
      </w:r>
      <w:proofErr w:type="spellStart"/>
      <w:r w:rsidR="001F278B" w:rsidRPr="0067217E">
        <w:rPr>
          <w:rFonts w:ascii="Times New Roman" w:hAnsi="Times New Roman"/>
        </w:rPr>
        <w:t>ada</w:t>
      </w:r>
      <w:proofErr w:type="spellEnd"/>
      <w:r w:rsidR="001F278B" w:rsidRPr="0067217E">
        <w:rPr>
          <w:rFonts w:ascii="Times New Roman" w:hAnsi="Times New Roman"/>
        </w:rPr>
        <w:t xml:space="preserve"> </w:t>
      </w:r>
      <w:proofErr w:type="spellStart"/>
      <w:r w:rsidR="001F278B" w:rsidRPr="0067217E">
        <w:rPr>
          <w:rFonts w:ascii="Times New Roman" w:hAnsi="Times New Roman"/>
        </w:rPr>
        <w:t>pengaruh</w:t>
      </w:r>
      <w:proofErr w:type="spellEnd"/>
      <w:r w:rsidR="001F278B" w:rsidRPr="0067217E">
        <w:rPr>
          <w:rFonts w:ascii="Times New Roman" w:hAnsi="Times New Roman"/>
        </w:rPr>
        <w:t xml:space="preserve"> </w:t>
      </w:r>
      <w:proofErr w:type="spellStart"/>
      <w:r w:rsidR="001F278B" w:rsidRPr="0067217E">
        <w:rPr>
          <w:rFonts w:ascii="Times New Roman" w:hAnsi="Times New Roman"/>
        </w:rPr>
        <w:t>negatif</w:t>
      </w:r>
      <w:proofErr w:type="spellEnd"/>
      <w:r w:rsidR="001F278B" w:rsidRPr="0067217E">
        <w:rPr>
          <w:rFonts w:ascii="Times New Roman" w:hAnsi="Times New Roman"/>
        </w:rPr>
        <w:t xml:space="preserve"> </w:t>
      </w:r>
      <w:r w:rsidR="001F278B" w:rsidRPr="0067217E">
        <w:rPr>
          <w:rFonts w:ascii="Times New Roman" w:hAnsi="Times New Roman"/>
          <w:i/>
        </w:rPr>
        <w:t>work family conflict</w:t>
      </w:r>
      <w:r w:rsidR="001F278B" w:rsidRPr="0067217E">
        <w:rPr>
          <w:rFonts w:ascii="Times New Roman" w:hAnsi="Times New Roman"/>
        </w:rPr>
        <w:t xml:space="preserve"> </w:t>
      </w:r>
      <w:proofErr w:type="spellStart"/>
      <w:r w:rsidR="001F278B" w:rsidRPr="0067217E">
        <w:rPr>
          <w:rFonts w:ascii="Times New Roman" w:hAnsi="Times New Roman"/>
        </w:rPr>
        <w:t>terhadap</w:t>
      </w:r>
      <w:proofErr w:type="spellEnd"/>
      <w:r w:rsidR="001F278B" w:rsidRPr="0067217E">
        <w:rPr>
          <w:rFonts w:ascii="Times New Roman" w:hAnsi="Times New Roman"/>
        </w:rPr>
        <w:t xml:space="preserve"> </w:t>
      </w:r>
      <w:r w:rsidR="001F278B" w:rsidRPr="0067217E">
        <w:rPr>
          <w:rFonts w:ascii="Times New Roman" w:hAnsi="Times New Roman"/>
          <w:i/>
        </w:rPr>
        <w:t>employee engagement</w:t>
      </w:r>
      <w:r w:rsidR="001F278B" w:rsidRPr="0067217E">
        <w:rPr>
          <w:rFonts w:ascii="Times New Roman" w:hAnsi="Times New Roman"/>
        </w:rPr>
        <w:t xml:space="preserve"> (B= -0,</w:t>
      </w:r>
      <w:r w:rsidR="001F278B" w:rsidRPr="0067217E">
        <w:rPr>
          <w:rFonts w:ascii="Times New Roman" w:hAnsi="Times New Roman"/>
          <w:lang w:val="id-ID"/>
        </w:rPr>
        <w:t>1</w:t>
      </w:r>
      <w:r w:rsidR="001F278B" w:rsidRPr="0067217E">
        <w:rPr>
          <w:rFonts w:ascii="Times New Roman" w:hAnsi="Times New Roman"/>
        </w:rPr>
        <w:t>75, p=0,01</w:t>
      </w:r>
      <w:r w:rsidR="001F278B" w:rsidRPr="0067217E">
        <w:rPr>
          <w:rFonts w:ascii="Times New Roman" w:hAnsi="Times New Roman"/>
          <w:lang w:val="id-ID"/>
        </w:rPr>
        <w:t>0</w:t>
      </w:r>
      <w:r w:rsidR="001F278B" w:rsidRPr="0067217E">
        <w:rPr>
          <w:rFonts w:ascii="Times New Roman" w:hAnsi="Times New Roman"/>
        </w:rPr>
        <w:t xml:space="preserve">), 2) </w:t>
      </w:r>
      <w:proofErr w:type="spellStart"/>
      <w:r w:rsidR="001F278B" w:rsidRPr="0067217E">
        <w:rPr>
          <w:rFonts w:ascii="Times New Roman" w:hAnsi="Times New Roman"/>
        </w:rPr>
        <w:t>ada</w:t>
      </w:r>
      <w:proofErr w:type="spellEnd"/>
      <w:r w:rsidR="001F278B" w:rsidRPr="0067217E">
        <w:rPr>
          <w:rFonts w:ascii="Times New Roman" w:hAnsi="Times New Roman"/>
        </w:rPr>
        <w:t xml:space="preserve"> </w:t>
      </w:r>
      <w:proofErr w:type="spellStart"/>
      <w:r w:rsidR="001F278B" w:rsidRPr="0067217E">
        <w:rPr>
          <w:rFonts w:ascii="Times New Roman" w:hAnsi="Times New Roman"/>
        </w:rPr>
        <w:t>pengaruh</w:t>
      </w:r>
      <w:proofErr w:type="spellEnd"/>
      <w:r w:rsidR="001F278B" w:rsidRPr="0067217E">
        <w:rPr>
          <w:rFonts w:ascii="Times New Roman" w:hAnsi="Times New Roman"/>
        </w:rPr>
        <w:t xml:space="preserve"> </w:t>
      </w:r>
      <w:r w:rsidR="00B95C76" w:rsidRPr="0067217E">
        <w:rPr>
          <w:rFonts w:ascii="Times New Roman" w:hAnsi="Times New Roman"/>
          <w:lang w:val="id-ID"/>
        </w:rPr>
        <w:t xml:space="preserve">positif </w:t>
      </w:r>
      <w:proofErr w:type="spellStart"/>
      <w:r w:rsidR="001F278B" w:rsidRPr="0067217E">
        <w:rPr>
          <w:rFonts w:ascii="Times New Roman" w:hAnsi="Times New Roman"/>
        </w:rPr>
        <w:t>budaya</w:t>
      </w:r>
      <w:proofErr w:type="spellEnd"/>
      <w:r w:rsidR="001F278B" w:rsidRPr="0067217E">
        <w:rPr>
          <w:rFonts w:ascii="Times New Roman" w:hAnsi="Times New Roman"/>
        </w:rPr>
        <w:t xml:space="preserve"> </w:t>
      </w:r>
      <w:proofErr w:type="spellStart"/>
      <w:r w:rsidR="001F278B" w:rsidRPr="0067217E">
        <w:rPr>
          <w:rFonts w:ascii="Times New Roman" w:hAnsi="Times New Roman"/>
        </w:rPr>
        <w:t>organisasi</w:t>
      </w:r>
      <w:proofErr w:type="spellEnd"/>
      <w:r w:rsidR="001F278B" w:rsidRPr="0067217E">
        <w:rPr>
          <w:rFonts w:ascii="Times New Roman" w:hAnsi="Times New Roman"/>
        </w:rPr>
        <w:t xml:space="preserve"> </w:t>
      </w:r>
      <w:proofErr w:type="spellStart"/>
      <w:r w:rsidR="001F278B" w:rsidRPr="0067217E">
        <w:rPr>
          <w:rFonts w:ascii="Times New Roman" w:hAnsi="Times New Roman"/>
        </w:rPr>
        <w:t>terhadap</w:t>
      </w:r>
      <w:proofErr w:type="spellEnd"/>
      <w:r w:rsidR="001F278B" w:rsidRPr="0067217E">
        <w:rPr>
          <w:rFonts w:ascii="Times New Roman" w:hAnsi="Times New Roman"/>
        </w:rPr>
        <w:t xml:space="preserve"> </w:t>
      </w:r>
      <w:r w:rsidR="001F278B" w:rsidRPr="0067217E">
        <w:rPr>
          <w:rFonts w:ascii="Times New Roman" w:hAnsi="Times New Roman"/>
          <w:i/>
        </w:rPr>
        <w:t>employee engagement</w:t>
      </w:r>
      <w:r w:rsidR="001F278B" w:rsidRPr="0067217E">
        <w:rPr>
          <w:rFonts w:ascii="Times New Roman" w:hAnsi="Times New Roman"/>
        </w:rPr>
        <w:t xml:space="preserve"> (B= 0,154, p=0,001), 3) </w:t>
      </w:r>
      <w:proofErr w:type="spellStart"/>
      <w:r w:rsidR="001F278B" w:rsidRPr="0067217E">
        <w:rPr>
          <w:rFonts w:ascii="Times New Roman" w:hAnsi="Times New Roman"/>
        </w:rPr>
        <w:t>ada</w:t>
      </w:r>
      <w:proofErr w:type="spellEnd"/>
      <w:r w:rsidR="001F278B" w:rsidRPr="0067217E">
        <w:rPr>
          <w:rFonts w:ascii="Times New Roman" w:hAnsi="Times New Roman"/>
        </w:rPr>
        <w:t xml:space="preserve"> </w:t>
      </w:r>
      <w:proofErr w:type="spellStart"/>
      <w:r w:rsidR="001F278B" w:rsidRPr="0067217E">
        <w:rPr>
          <w:rFonts w:ascii="Times New Roman" w:hAnsi="Times New Roman"/>
        </w:rPr>
        <w:t>pengaruh</w:t>
      </w:r>
      <w:proofErr w:type="spellEnd"/>
      <w:r w:rsidR="001F278B" w:rsidRPr="0067217E">
        <w:rPr>
          <w:rFonts w:ascii="Times New Roman" w:hAnsi="Times New Roman"/>
        </w:rPr>
        <w:t xml:space="preserve"> </w:t>
      </w:r>
      <w:r w:rsidR="001F278B" w:rsidRPr="0067217E">
        <w:rPr>
          <w:rFonts w:ascii="Times New Roman" w:hAnsi="Times New Roman"/>
          <w:i/>
        </w:rPr>
        <w:t>work family conflict</w:t>
      </w:r>
      <w:r w:rsidR="001F278B" w:rsidRPr="0067217E">
        <w:rPr>
          <w:rFonts w:ascii="Times New Roman" w:hAnsi="Times New Roman"/>
        </w:rPr>
        <w:t xml:space="preserve"> dan </w:t>
      </w:r>
      <w:proofErr w:type="spellStart"/>
      <w:r w:rsidR="001F278B" w:rsidRPr="0067217E">
        <w:rPr>
          <w:rFonts w:ascii="Times New Roman" w:hAnsi="Times New Roman"/>
        </w:rPr>
        <w:t>budaya</w:t>
      </w:r>
      <w:proofErr w:type="spellEnd"/>
      <w:r w:rsidR="001F278B" w:rsidRPr="0067217E">
        <w:rPr>
          <w:rFonts w:ascii="Times New Roman" w:hAnsi="Times New Roman"/>
        </w:rPr>
        <w:t xml:space="preserve"> </w:t>
      </w:r>
      <w:proofErr w:type="spellStart"/>
      <w:r w:rsidR="001F278B" w:rsidRPr="0067217E">
        <w:rPr>
          <w:rFonts w:ascii="Times New Roman" w:hAnsi="Times New Roman"/>
        </w:rPr>
        <w:t>organisasi</w:t>
      </w:r>
      <w:proofErr w:type="spellEnd"/>
      <w:r w:rsidR="001F278B" w:rsidRPr="0067217E">
        <w:rPr>
          <w:rFonts w:ascii="Times New Roman" w:hAnsi="Times New Roman"/>
        </w:rPr>
        <w:t xml:space="preserve"> </w:t>
      </w:r>
      <w:proofErr w:type="spellStart"/>
      <w:r w:rsidR="001F278B" w:rsidRPr="0067217E">
        <w:rPr>
          <w:rFonts w:ascii="Times New Roman" w:hAnsi="Times New Roman"/>
        </w:rPr>
        <w:t>terhadap</w:t>
      </w:r>
      <w:proofErr w:type="spellEnd"/>
      <w:r w:rsidR="001F278B" w:rsidRPr="0067217E">
        <w:rPr>
          <w:rFonts w:ascii="Times New Roman" w:hAnsi="Times New Roman"/>
        </w:rPr>
        <w:t xml:space="preserve"> </w:t>
      </w:r>
      <w:r w:rsidR="001F278B" w:rsidRPr="0067217E">
        <w:rPr>
          <w:rFonts w:ascii="Times New Roman" w:hAnsi="Times New Roman"/>
          <w:i/>
        </w:rPr>
        <w:t>employee engagement</w:t>
      </w:r>
      <w:r w:rsidR="001F278B" w:rsidRPr="0067217E">
        <w:rPr>
          <w:rFonts w:ascii="Times New Roman" w:hAnsi="Times New Roman"/>
        </w:rPr>
        <w:t xml:space="preserve"> (F=11,</w:t>
      </w:r>
      <w:r w:rsidR="001F278B" w:rsidRPr="0067217E">
        <w:rPr>
          <w:rFonts w:ascii="Times New Roman" w:hAnsi="Times New Roman"/>
          <w:lang w:val="id-ID"/>
        </w:rPr>
        <w:t>618</w:t>
      </w:r>
      <w:r w:rsidR="001F278B" w:rsidRPr="0067217E">
        <w:rPr>
          <w:rFonts w:ascii="Times New Roman" w:hAnsi="Times New Roman"/>
        </w:rPr>
        <w:t xml:space="preserve"> p=0,001). </w:t>
      </w:r>
      <w:proofErr w:type="spellStart"/>
      <w:r w:rsidR="001F278B" w:rsidRPr="0067217E">
        <w:rPr>
          <w:rFonts w:ascii="Times New Roman" w:hAnsi="Times New Roman"/>
          <w:lang w:val="en-ID"/>
        </w:rPr>
        <w:t>Sumbangan</w:t>
      </w:r>
      <w:proofErr w:type="spellEnd"/>
      <w:r w:rsidR="001F278B" w:rsidRPr="0067217E">
        <w:rPr>
          <w:rFonts w:ascii="Times New Roman" w:hAnsi="Times New Roman"/>
          <w:lang w:val="en-ID"/>
        </w:rPr>
        <w:t xml:space="preserve"> </w:t>
      </w:r>
      <w:proofErr w:type="spellStart"/>
      <w:r w:rsidR="001F278B" w:rsidRPr="0067217E">
        <w:rPr>
          <w:rFonts w:ascii="Times New Roman" w:hAnsi="Times New Roman"/>
          <w:lang w:val="en-ID"/>
        </w:rPr>
        <w:t>efektif</w:t>
      </w:r>
      <w:proofErr w:type="spellEnd"/>
      <w:r w:rsidR="001F278B" w:rsidRPr="0067217E">
        <w:rPr>
          <w:rFonts w:ascii="Times New Roman" w:hAnsi="Times New Roman"/>
          <w:lang w:val="en-ID"/>
        </w:rPr>
        <w:t xml:space="preserve"> </w:t>
      </w:r>
      <w:proofErr w:type="spellStart"/>
      <w:r w:rsidR="001F278B" w:rsidRPr="0067217E">
        <w:rPr>
          <w:rFonts w:ascii="Times New Roman" w:hAnsi="Times New Roman"/>
          <w:lang w:val="en-ID"/>
        </w:rPr>
        <w:t>dari</w:t>
      </w:r>
      <w:proofErr w:type="spellEnd"/>
      <w:r w:rsidR="001F278B" w:rsidRPr="0067217E">
        <w:rPr>
          <w:rFonts w:ascii="Times New Roman" w:hAnsi="Times New Roman"/>
          <w:lang w:val="en-ID"/>
        </w:rPr>
        <w:t xml:space="preserve"> </w:t>
      </w:r>
      <w:r w:rsidR="001F278B" w:rsidRPr="0067217E">
        <w:rPr>
          <w:rFonts w:ascii="Times New Roman" w:hAnsi="Times New Roman"/>
          <w:i/>
          <w:lang w:val="en-ID"/>
        </w:rPr>
        <w:t>work family conflict</w:t>
      </w:r>
      <w:r w:rsidR="001F278B" w:rsidRPr="0067217E">
        <w:rPr>
          <w:rFonts w:ascii="Times New Roman" w:hAnsi="Times New Roman"/>
          <w:lang w:val="en-ID"/>
        </w:rPr>
        <w:t xml:space="preserve"> dan </w:t>
      </w:r>
      <w:proofErr w:type="spellStart"/>
      <w:r w:rsidR="001F278B" w:rsidRPr="0067217E">
        <w:rPr>
          <w:rFonts w:ascii="Times New Roman" w:hAnsi="Times New Roman"/>
          <w:lang w:val="en-ID"/>
        </w:rPr>
        <w:t>budaya</w:t>
      </w:r>
      <w:proofErr w:type="spellEnd"/>
      <w:r w:rsidR="001F278B" w:rsidRPr="0067217E">
        <w:rPr>
          <w:rFonts w:ascii="Times New Roman" w:hAnsi="Times New Roman"/>
          <w:lang w:val="en-ID"/>
        </w:rPr>
        <w:t xml:space="preserve"> </w:t>
      </w:r>
      <w:proofErr w:type="spellStart"/>
      <w:r w:rsidR="001F278B" w:rsidRPr="0067217E">
        <w:rPr>
          <w:rFonts w:ascii="Times New Roman" w:hAnsi="Times New Roman"/>
          <w:lang w:val="en-ID"/>
        </w:rPr>
        <w:t>organisasi</w:t>
      </w:r>
      <w:proofErr w:type="spellEnd"/>
      <w:r w:rsidR="001F278B" w:rsidRPr="0067217E">
        <w:rPr>
          <w:rFonts w:ascii="Times New Roman" w:hAnsi="Times New Roman"/>
          <w:lang w:val="en-ID"/>
        </w:rPr>
        <w:t xml:space="preserve"> </w:t>
      </w:r>
      <w:proofErr w:type="spellStart"/>
      <w:r w:rsidR="001F278B" w:rsidRPr="0067217E">
        <w:rPr>
          <w:rFonts w:ascii="Times New Roman" w:hAnsi="Times New Roman"/>
          <w:lang w:val="en-ID"/>
        </w:rPr>
        <w:t>terhadap</w:t>
      </w:r>
      <w:proofErr w:type="spellEnd"/>
      <w:r w:rsidR="001F278B" w:rsidRPr="0067217E">
        <w:rPr>
          <w:rFonts w:ascii="Times New Roman" w:hAnsi="Times New Roman"/>
          <w:lang w:val="en-ID"/>
        </w:rPr>
        <w:t xml:space="preserve"> </w:t>
      </w:r>
      <w:r w:rsidR="001F278B" w:rsidRPr="0067217E">
        <w:rPr>
          <w:rFonts w:ascii="Times New Roman" w:hAnsi="Times New Roman"/>
          <w:i/>
          <w:lang w:val="en-ID"/>
        </w:rPr>
        <w:t>employee engagement</w:t>
      </w:r>
      <w:r w:rsidR="001F278B" w:rsidRPr="0067217E">
        <w:rPr>
          <w:rFonts w:ascii="Times New Roman" w:hAnsi="Times New Roman"/>
          <w:lang w:val="en-ID"/>
        </w:rPr>
        <w:t xml:space="preserve"> </w:t>
      </w:r>
      <w:proofErr w:type="spellStart"/>
      <w:r w:rsidR="001F278B" w:rsidRPr="0067217E">
        <w:rPr>
          <w:rFonts w:ascii="Times New Roman" w:hAnsi="Times New Roman"/>
          <w:lang w:val="en-ID"/>
        </w:rPr>
        <w:t>adalah</w:t>
      </w:r>
      <w:proofErr w:type="spellEnd"/>
      <w:r w:rsidR="001F278B" w:rsidRPr="0067217E">
        <w:rPr>
          <w:rFonts w:ascii="Times New Roman" w:hAnsi="Times New Roman"/>
          <w:lang w:val="en-ID"/>
        </w:rPr>
        <w:t xml:space="preserve"> 12,</w:t>
      </w:r>
      <w:r w:rsidR="001F278B" w:rsidRPr="0067217E">
        <w:rPr>
          <w:rFonts w:ascii="Times New Roman" w:hAnsi="Times New Roman"/>
          <w:lang w:val="id-ID"/>
        </w:rPr>
        <w:t>2</w:t>
      </w:r>
      <w:r w:rsidR="001F278B" w:rsidRPr="0067217E">
        <w:rPr>
          <w:rFonts w:ascii="Times New Roman" w:hAnsi="Times New Roman"/>
          <w:lang w:val="en-ID"/>
        </w:rPr>
        <w:t xml:space="preserve">%, </w:t>
      </w:r>
      <w:r w:rsidR="001F278B" w:rsidRPr="0067217E">
        <w:rPr>
          <w:rFonts w:ascii="Times New Roman" w:hAnsi="Times New Roman"/>
          <w:lang w:val="id-ID"/>
        </w:rPr>
        <w:t>sedangkan sisanya sebesar 87,8</w:t>
      </w:r>
      <w:r w:rsidR="001F278B" w:rsidRPr="0067217E">
        <w:rPr>
          <w:rFonts w:ascii="Times New Roman" w:hAnsi="Times New Roman"/>
        </w:rPr>
        <w:t>%</w:t>
      </w:r>
      <w:r w:rsidR="001F278B" w:rsidRPr="0067217E">
        <w:rPr>
          <w:rFonts w:ascii="Times New Roman" w:hAnsi="Times New Roman"/>
          <w:lang w:val="id-ID"/>
        </w:rPr>
        <w:t xml:space="preserve"> dipengaruhi oleh faktor lain yang tidak diteliti dalam penelitian ini</w:t>
      </w:r>
      <w:r w:rsidR="001F278B" w:rsidRPr="0067217E">
        <w:rPr>
          <w:rFonts w:ascii="Times New Roman" w:hAnsi="Times New Roman"/>
          <w:lang w:val="en-ID"/>
        </w:rPr>
        <w:t>.</w:t>
      </w:r>
    </w:p>
    <w:p w14:paraId="34BD580B" w14:textId="77777777" w:rsidR="005C013A" w:rsidRPr="0067217E" w:rsidRDefault="005C013A" w:rsidP="00B24CE3">
      <w:pPr>
        <w:spacing w:after="0" w:line="240" w:lineRule="auto"/>
        <w:ind w:left="720" w:right="567"/>
        <w:jc w:val="both"/>
        <w:rPr>
          <w:rFonts w:ascii="Times New Roman" w:eastAsia="Times New Roman" w:hAnsi="Times New Roman"/>
          <w:lang w:val="sv-SE"/>
        </w:rPr>
      </w:pPr>
    </w:p>
    <w:p w14:paraId="1714B756" w14:textId="7B795F8C" w:rsidR="001F278B" w:rsidRPr="0067217E" w:rsidRDefault="00962E47" w:rsidP="00B24CE3">
      <w:pPr>
        <w:keepLines/>
        <w:spacing w:after="0" w:line="240" w:lineRule="auto"/>
        <w:ind w:left="709" w:right="567"/>
        <w:rPr>
          <w:rFonts w:ascii="Times New Roman" w:eastAsia="Times New Roman" w:hAnsi="Times New Roman"/>
          <w:lang w:val="fi-FI"/>
        </w:rPr>
      </w:pPr>
      <w:r w:rsidRPr="0067217E">
        <w:rPr>
          <w:rFonts w:ascii="Times New Roman" w:eastAsia="Times New Roman" w:hAnsi="Times New Roman"/>
          <w:b/>
          <w:bCs/>
          <w:lang w:val="fi-FI"/>
        </w:rPr>
        <w:t>Kata kunci</w:t>
      </w:r>
      <w:r w:rsidR="001F278B" w:rsidRPr="0067217E">
        <w:rPr>
          <w:rFonts w:ascii="Times New Roman" w:eastAsia="Times New Roman" w:hAnsi="Times New Roman"/>
          <w:b/>
          <w:bCs/>
          <w:lang w:val="id-ID"/>
        </w:rPr>
        <w:t xml:space="preserve"> </w:t>
      </w:r>
      <w:r w:rsidRPr="0067217E">
        <w:rPr>
          <w:rFonts w:ascii="Times New Roman" w:eastAsia="Times New Roman" w:hAnsi="Times New Roman"/>
          <w:b/>
          <w:bCs/>
          <w:lang w:val="fi-FI"/>
        </w:rPr>
        <w:t>:</w:t>
      </w:r>
      <w:r w:rsidRPr="0067217E">
        <w:rPr>
          <w:rFonts w:ascii="Times New Roman" w:eastAsia="Times New Roman" w:hAnsi="Times New Roman"/>
          <w:lang w:val="fi-FI"/>
        </w:rPr>
        <w:t xml:space="preserve"> </w:t>
      </w:r>
      <w:r w:rsidR="001F278B" w:rsidRPr="0067217E">
        <w:rPr>
          <w:rFonts w:ascii="Times New Roman" w:eastAsia="Times New Roman" w:hAnsi="Times New Roman"/>
          <w:i/>
          <w:iCs/>
          <w:lang w:val="id-ID"/>
        </w:rPr>
        <w:t>work family conflict</w:t>
      </w:r>
      <w:r w:rsidR="001F278B" w:rsidRPr="0067217E">
        <w:rPr>
          <w:rFonts w:ascii="Times New Roman" w:eastAsia="Times New Roman" w:hAnsi="Times New Roman"/>
          <w:lang w:val="id-ID"/>
        </w:rPr>
        <w:t xml:space="preserve">, budaya organisasi, </w:t>
      </w:r>
      <w:r w:rsidR="001F278B" w:rsidRPr="0067217E">
        <w:rPr>
          <w:rFonts w:ascii="Times New Roman" w:eastAsia="Times New Roman" w:hAnsi="Times New Roman"/>
          <w:i/>
          <w:iCs/>
          <w:lang w:val="id-ID"/>
        </w:rPr>
        <w:t>employee engagement</w:t>
      </w:r>
      <w:r w:rsidR="001F278B" w:rsidRPr="0067217E">
        <w:rPr>
          <w:rFonts w:ascii="Times New Roman" w:eastAsia="Times New Roman" w:hAnsi="Times New Roman"/>
          <w:lang w:val="id-ID"/>
        </w:rPr>
        <w:t>, aparatur sipil negara</w:t>
      </w:r>
      <w:r w:rsidRPr="0067217E">
        <w:rPr>
          <w:rFonts w:ascii="Times New Roman" w:eastAsia="Times New Roman" w:hAnsi="Times New Roman"/>
          <w:lang w:val="fi-FI"/>
        </w:rPr>
        <w:t xml:space="preserve">  </w:t>
      </w:r>
      <w:r w:rsidRPr="0067217E">
        <w:rPr>
          <w:rFonts w:ascii="Times New Roman" w:eastAsia="Times New Roman" w:hAnsi="Times New Roman"/>
          <w:lang w:val="fi-FI"/>
        </w:rPr>
        <w:fldChar w:fldCharType="begin"/>
      </w:r>
      <w:r w:rsidRPr="0067217E">
        <w:rPr>
          <w:rFonts w:ascii="Times New Roman" w:eastAsia="Times New Roman" w:hAnsi="Times New Roman"/>
          <w:lang w:val="fi-FI"/>
        </w:rPr>
        <w:instrText>xe "keyword 1" \f k</w:instrText>
      </w:r>
      <w:r w:rsidRPr="0067217E">
        <w:rPr>
          <w:rFonts w:ascii="Times New Roman" w:eastAsia="Times New Roman" w:hAnsi="Times New Roman"/>
          <w:lang w:val="fi-FI"/>
        </w:rPr>
        <w:fldChar w:fldCharType="end"/>
      </w:r>
      <w:r w:rsidRPr="0067217E">
        <w:rPr>
          <w:rFonts w:ascii="Times New Roman" w:eastAsia="Times New Roman" w:hAnsi="Times New Roman"/>
          <w:lang w:val="fi-FI"/>
        </w:rPr>
        <w:t xml:space="preserve"> </w:t>
      </w:r>
    </w:p>
    <w:p w14:paraId="670AC6AD" w14:textId="5EE77E6D" w:rsidR="001F278B" w:rsidRPr="0067217E" w:rsidRDefault="001F278B" w:rsidP="00B24CE3">
      <w:pPr>
        <w:spacing w:after="0" w:line="240" w:lineRule="auto"/>
        <w:ind w:left="720" w:right="567"/>
        <w:jc w:val="both"/>
        <w:rPr>
          <w:rFonts w:ascii="Times New Roman" w:eastAsia="Times New Roman" w:hAnsi="Times New Roman"/>
          <w:b/>
          <w:lang w:val="fi-FI"/>
        </w:rPr>
      </w:pPr>
    </w:p>
    <w:p w14:paraId="71EA1308" w14:textId="77777777" w:rsidR="005C013A" w:rsidRPr="0067217E" w:rsidRDefault="005C013A" w:rsidP="00B24CE3">
      <w:pPr>
        <w:spacing w:after="0" w:line="240" w:lineRule="auto"/>
        <w:ind w:left="720" w:right="567"/>
        <w:jc w:val="both"/>
        <w:rPr>
          <w:rFonts w:ascii="Times New Roman" w:eastAsia="Times New Roman" w:hAnsi="Times New Roman"/>
          <w:b/>
          <w:lang w:val="fi-FI"/>
        </w:rPr>
      </w:pPr>
    </w:p>
    <w:p w14:paraId="27271FC1" w14:textId="38FF9B31" w:rsidR="001F278B" w:rsidRPr="0067217E" w:rsidRDefault="001F278B" w:rsidP="00B24CE3">
      <w:pPr>
        <w:spacing w:after="0" w:line="240" w:lineRule="auto"/>
        <w:ind w:left="720" w:right="567"/>
        <w:jc w:val="both"/>
        <w:rPr>
          <w:rFonts w:ascii="Times New Roman" w:hAnsi="Times New Roman"/>
          <w:i/>
          <w:lang w:val="en" w:eastAsia="id-ID"/>
        </w:rPr>
      </w:pPr>
      <w:r w:rsidRPr="0067217E">
        <w:rPr>
          <w:rFonts w:ascii="Times New Roman" w:eastAsia="Times New Roman" w:hAnsi="Times New Roman"/>
          <w:b/>
          <w:lang w:val="fi-FI"/>
        </w:rPr>
        <w:t>ABSTRACT</w:t>
      </w:r>
      <w:r w:rsidRPr="0067217E">
        <w:rPr>
          <w:rFonts w:ascii="Times New Roman" w:eastAsia="Times New Roman" w:hAnsi="Times New Roman"/>
          <w:lang w:val="fi-FI"/>
        </w:rPr>
        <w:t xml:space="preserve">. </w:t>
      </w:r>
      <w:r w:rsidRPr="0067217E">
        <w:rPr>
          <w:rFonts w:ascii="Times New Roman" w:hAnsi="Times New Roman"/>
          <w:i/>
          <w:iCs/>
        </w:rPr>
        <w:t xml:space="preserve">This study aims to determine: 1) The effect of work family conflict on employee engagement; 2) The effect of organizational culture on employee engagement; 3) The effect of work family conflict and organizational culture on employee engagement. This research is a quantitative study with 155 state civil servants in the representative offices of the Special Region of Yogyakarta with the characteristics of being married, having children and having a minimum working period of 1 year. The measuring instruments used are the </w:t>
      </w:r>
      <w:proofErr w:type="spellStart"/>
      <w:r w:rsidRPr="0067217E">
        <w:rPr>
          <w:rFonts w:ascii="Times New Roman" w:hAnsi="Times New Roman"/>
          <w:i/>
          <w:iCs/>
        </w:rPr>
        <w:t>Utrech</w:t>
      </w:r>
      <w:proofErr w:type="spellEnd"/>
      <w:r w:rsidRPr="0067217E">
        <w:rPr>
          <w:rFonts w:ascii="Times New Roman" w:hAnsi="Times New Roman"/>
          <w:i/>
          <w:iCs/>
        </w:rPr>
        <w:t xml:space="preserve"> Work Engagement Scale (UWES)-9, the Work Family Conflict Scale (WFCS) and the Denison Organizational Culture Survey (DOCS). Data analysis was performed using linear regression. The results of the analysis show that 1) there is a negative effect of work family conflict on employee engagement (B = -0,1</w:t>
      </w:r>
      <w:r w:rsidRPr="0067217E">
        <w:rPr>
          <w:rFonts w:ascii="Times New Roman" w:hAnsi="Times New Roman"/>
          <w:i/>
          <w:iCs/>
          <w:lang w:val="id-ID"/>
        </w:rPr>
        <w:t>75</w:t>
      </w:r>
      <w:r w:rsidRPr="0067217E">
        <w:rPr>
          <w:rFonts w:ascii="Times New Roman" w:hAnsi="Times New Roman"/>
          <w:i/>
          <w:iCs/>
        </w:rPr>
        <w:t xml:space="preserve">, p = 0.010), 2) there is </w:t>
      </w:r>
      <w:r w:rsidR="007408A5" w:rsidRPr="0067217E">
        <w:rPr>
          <w:rFonts w:ascii="Times New Roman" w:hAnsi="Times New Roman"/>
          <w:i/>
          <w:iCs/>
        </w:rPr>
        <w:t xml:space="preserve">a </w:t>
      </w:r>
      <w:r w:rsidR="007408A5" w:rsidRPr="0067217E">
        <w:rPr>
          <w:rFonts w:ascii="Times New Roman" w:hAnsi="Times New Roman"/>
          <w:i/>
          <w:iCs/>
          <w:lang w:val="id-ID"/>
        </w:rPr>
        <w:t>positiv</w:t>
      </w:r>
      <w:r w:rsidR="007408A5" w:rsidRPr="0067217E">
        <w:rPr>
          <w:rFonts w:ascii="Times New Roman" w:hAnsi="Times New Roman"/>
          <w:i/>
          <w:iCs/>
        </w:rPr>
        <w:t xml:space="preserve">e effect </w:t>
      </w:r>
      <w:r w:rsidRPr="0067217E">
        <w:rPr>
          <w:rFonts w:ascii="Times New Roman" w:hAnsi="Times New Roman"/>
          <w:i/>
          <w:iCs/>
        </w:rPr>
        <w:t>of organizational culture on employee engagement (B = 0,1</w:t>
      </w:r>
      <w:r w:rsidRPr="0067217E">
        <w:rPr>
          <w:rFonts w:ascii="Times New Roman" w:hAnsi="Times New Roman"/>
          <w:i/>
          <w:iCs/>
          <w:lang w:val="id-ID"/>
        </w:rPr>
        <w:t>54</w:t>
      </w:r>
      <w:r w:rsidRPr="0067217E">
        <w:rPr>
          <w:rFonts w:ascii="Times New Roman" w:hAnsi="Times New Roman"/>
          <w:i/>
          <w:iCs/>
        </w:rPr>
        <w:t xml:space="preserve">, p = 0.001), 3) there is an effect of work family conflict and organizational culture on employee engagement (F = </w:t>
      </w:r>
      <w:r w:rsidRPr="0067217E">
        <w:rPr>
          <w:rFonts w:ascii="Times New Roman" w:hAnsi="Times New Roman"/>
        </w:rPr>
        <w:t>11,</w:t>
      </w:r>
      <w:r w:rsidRPr="0067217E">
        <w:rPr>
          <w:rFonts w:ascii="Times New Roman" w:hAnsi="Times New Roman"/>
          <w:lang w:val="id-ID"/>
        </w:rPr>
        <w:t>618,</w:t>
      </w:r>
      <w:r w:rsidRPr="0067217E">
        <w:rPr>
          <w:rFonts w:ascii="Times New Roman" w:hAnsi="Times New Roman"/>
        </w:rPr>
        <w:t xml:space="preserve"> </w:t>
      </w:r>
      <w:r w:rsidRPr="0067217E">
        <w:rPr>
          <w:rFonts w:ascii="Times New Roman" w:hAnsi="Times New Roman"/>
          <w:i/>
          <w:iCs/>
        </w:rPr>
        <w:t>p = 0.001). The effective contribution of work family conflict and organizational culture to employee engagement is 12,</w:t>
      </w:r>
      <w:r w:rsidRPr="0067217E">
        <w:rPr>
          <w:rFonts w:ascii="Times New Roman" w:hAnsi="Times New Roman"/>
          <w:i/>
          <w:iCs/>
          <w:lang w:val="id-ID"/>
        </w:rPr>
        <w:t>2</w:t>
      </w:r>
      <w:r w:rsidR="006D70F6" w:rsidRPr="0067217E">
        <w:rPr>
          <w:rFonts w:ascii="Times New Roman" w:hAnsi="Times New Roman"/>
          <w:i/>
          <w:iCs/>
          <w:lang w:val="id-ID"/>
        </w:rPr>
        <w:t>%</w:t>
      </w:r>
      <w:r w:rsidR="0090113D" w:rsidRPr="0067217E">
        <w:rPr>
          <w:rFonts w:ascii="Times New Roman" w:hAnsi="Times New Roman"/>
          <w:i/>
          <w:iCs/>
          <w:lang w:val="id-ID"/>
        </w:rPr>
        <w:t>,</w:t>
      </w:r>
      <w:r w:rsidRPr="0067217E">
        <w:rPr>
          <w:rFonts w:ascii="Times New Roman" w:hAnsi="Times New Roman"/>
          <w:i/>
          <w:iCs/>
        </w:rPr>
        <w:t xml:space="preserve"> </w:t>
      </w:r>
      <w:r w:rsidRPr="0067217E">
        <w:rPr>
          <w:rFonts w:ascii="Times New Roman" w:hAnsi="Times New Roman"/>
          <w:i/>
          <w:lang w:val="en" w:eastAsia="id-ID"/>
        </w:rPr>
        <w:t>while the remaining 87,8% is influenced by other factors not examined in this study.</w:t>
      </w:r>
    </w:p>
    <w:p w14:paraId="2D30F28F" w14:textId="77777777" w:rsidR="005C013A" w:rsidRPr="0067217E" w:rsidRDefault="005C013A" w:rsidP="00B24CE3">
      <w:pPr>
        <w:spacing w:after="0" w:line="240" w:lineRule="auto"/>
        <w:ind w:left="720" w:right="567"/>
        <w:jc w:val="both"/>
        <w:rPr>
          <w:rFonts w:ascii="Times New Roman" w:hAnsi="Times New Roman"/>
          <w:lang w:val="id-ID"/>
        </w:rPr>
      </w:pPr>
    </w:p>
    <w:p w14:paraId="5801C761" w14:textId="234F384E" w:rsidR="001F278B" w:rsidRPr="0067217E" w:rsidRDefault="001F278B" w:rsidP="00B24CE3">
      <w:pPr>
        <w:keepLines/>
        <w:spacing w:after="0" w:line="240" w:lineRule="auto"/>
        <w:ind w:left="709" w:right="567"/>
        <w:rPr>
          <w:rFonts w:ascii="Times New Roman" w:eastAsia="Times New Roman" w:hAnsi="Times New Roman"/>
          <w:lang w:val="fi-FI"/>
        </w:rPr>
      </w:pPr>
      <w:r w:rsidRPr="0067217E">
        <w:rPr>
          <w:rFonts w:ascii="Times New Roman" w:eastAsia="Times New Roman" w:hAnsi="Times New Roman"/>
          <w:b/>
          <w:bCs/>
          <w:lang w:val="id-ID"/>
        </w:rPr>
        <w:t xml:space="preserve">Keywords </w:t>
      </w:r>
      <w:r w:rsidRPr="0067217E">
        <w:rPr>
          <w:rFonts w:ascii="Times New Roman" w:eastAsia="Times New Roman" w:hAnsi="Times New Roman"/>
          <w:b/>
          <w:bCs/>
          <w:lang w:val="fi-FI"/>
        </w:rPr>
        <w:t>:</w:t>
      </w:r>
      <w:r w:rsidRPr="0067217E">
        <w:rPr>
          <w:rFonts w:ascii="Times New Roman" w:eastAsia="Times New Roman" w:hAnsi="Times New Roman"/>
          <w:lang w:val="fi-FI"/>
        </w:rPr>
        <w:t xml:space="preserve"> </w:t>
      </w:r>
      <w:r w:rsidRPr="0067217E">
        <w:rPr>
          <w:rFonts w:ascii="Times New Roman" w:eastAsia="Times New Roman" w:hAnsi="Times New Roman"/>
          <w:i/>
          <w:iCs/>
          <w:lang w:val="id-ID"/>
        </w:rPr>
        <w:t>work family conflict</w:t>
      </w:r>
      <w:r w:rsidRPr="0067217E">
        <w:rPr>
          <w:rFonts w:ascii="Times New Roman" w:eastAsia="Times New Roman" w:hAnsi="Times New Roman"/>
          <w:lang w:val="id-ID"/>
        </w:rPr>
        <w:t xml:space="preserve">, </w:t>
      </w:r>
      <w:r w:rsidR="00E61088" w:rsidRPr="0067217E">
        <w:rPr>
          <w:rFonts w:ascii="Times New Roman" w:eastAsia="Times New Roman" w:hAnsi="Times New Roman"/>
          <w:i/>
          <w:iCs/>
          <w:lang w:val="id-ID"/>
        </w:rPr>
        <w:t>organizational culture</w:t>
      </w:r>
      <w:r w:rsidRPr="0067217E">
        <w:rPr>
          <w:rFonts w:ascii="Times New Roman" w:eastAsia="Times New Roman" w:hAnsi="Times New Roman"/>
          <w:lang w:val="id-ID"/>
        </w:rPr>
        <w:t xml:space="preserve">, </w:t>
      </w:r>
      <w:r w:rsidRPr="0067217E">
        <w:rPr>
          <w:rFonts w:ascii="Times New Roman" w:eastAsia="Times New Roman" w:hAnsi="Times New Roman"/>
          <w:i/>
          <w:iCs/>
          <w:lang w:val="id-ID"/>
        </w:rPr>
        <w:t>employee engagement</w:t>
      </w:r>
      <w:r w:rsidRPr="0067217E">
        <w:rPr>
          <w:rFonts w:ascii="Times New Roman" w:eastAsia="Times New Roman" w:hAnsi="Times New Roman"/>
          <w:lang w:val="id-ID"/>
        </w:rPr>
        <w:t xml:space="preserve">, </w:t>
      </w:r>
      <w:r w:rsidR="00E61088" w:rsidRPr="0067217E">
        <w:rPr>
          <w:rFonts w:ascii="Times New Roman" w:eastAsia="Times New Roman" w:hAnsi="Times New Roman"/>
          <w:i/>
          <w:iCs/>
          <w:lang w:val="id-ID"/>
        </w:rPr>
        <w:t>goverment employees</w:t>
      </w:r>
      <w:r w:rsidRPr="0067217E">
        <w:rPr>
          <w:rFonts w:ascii="Times New Roman" w:eastAsia="Times New Roman" w:hAnsi="Times New Roman"/>
          <w:lang w:val="fi-FI"/>
        </w:rPr>
        <w:t xml:space="preserve">  </w:t>
      </w:r>
      <w:r w:rsidRPr="0067217E">
        <w:rPr>
          <w:rFonts w:ascii="Times New Roman" w:eastAsia="Times New Roman" w:hAnsi="Times New Roman"/>
          <w:lang w:val="fi-FI"/>
        </w:rPr>
        <w:fldChar w:fldCharType="begin"/>
      </w:r>
      <w:r w:rsidRPr="0067217E">
        <w:rPr>
          <w:rFonts w:ascii="Times New Roman" w:eastAsia="Times New Roman" w:hAnsi="Times New Roman"/>
          <w:lang w:val="fi-FI"/>
        </w:rPr>
        <w:instrText>xe "keyword 1" \f k</w:instrText>
      </w:r>
      <w:r w:rsidRPr="0067217E">
        <w:rPr>
          <w:rFonts w:ascii="Times New Roman" w:eastAsia="Times New Roman" w:hAnsi="Times New Roman"/>
          <w:lang w:val="fi-FI"/>
        </w:rPr>
        <w:fldChar w:fldCharType="end"/>
      </w:r>
      <w:r w:rsidRPr="0067217E">
        <w:rPr>
          <w:rFonts w:ascii="Times New Roman" w:eastAsia="Times New Roman" w:hAnsi="Times New Roman"/>
          <w:lang w:val="fi-FI"/>
        </w:rPr>
        <w:t xml:space="preserve"> </w:t>
      </w:r>
    </w:p>
    <w:p w14:paraId="75EF54B2" w14:textId="19DF4B4E" w:rsidR="005C013A" w:rsidRPr="0067217E" w:rsidRDefault="005C013A" w:rsidP="00B24CE3">
      <w:pPr>
        <w:keepLines/>
        <w:spacing w:after="0" w:line="240" w:lineRule="auto"/>
        <w:ind w:left="709" w:right="567"/>
        <w:rPr>
          <w:rFonts w:ascii="Times New Roman" w:eastAsia="Times New Roman" w:hAnsi="Times New Roman"/>
          <w:sz w:val="24"/>
          <w:szCs w:val="24"/>
          <w:lang w:val="fi-FI"/>
        </w:rPr>
      </w:pPr>
    </w:p>
    <w:p w14:paraId="3B53E4B7" w14:textId="20BF20BF" w:rsidR="00962E47" w:rsidRPr="0067217E" w:rsidRDefault="00962E47" w:rsidP="00B24CE3">
      <w:pPr>
        <w:keepNext/>
        <w:spacing w:after="0" w:line="240" w:lineRule="auto"/>
        <w:jc w:val="both"/>
        <w:outlineLvl w:val="2"/>
        <w:rPr>
          <w:rFonts w:ascii="Times New Roman" w:eastAsia="Times New Roman" w:hAnsi="Times New Roman"/>
          <w:b/>
          <w:bCs/>
          <w:caps/>
          <w:sz w:val="24"/>
          <w:szCs w:val="24"/>
          <w:lang w:val="en-GB"/>
        </w:rPr>
      </w:pPr>
      <w:r w:rsidRPr="0067217E">
        <w:rPr>
          <w:rFonts w:ascii="Times New Roman" w:eastAsia="Times New Roman" w:hAnsi="Times New Roman"/>
          <w:b/>
          <w:bCs/>
          <w:caps/>
          <w:sz w:val="24"/>
          <w:szCs w:val="24"/>
          <w:lang w:val="en-GB"/>
        </w:rPr>
        <w:t>PENDAHULUAN</w:t>
      </w:r>
    </w:p>
    <w:p w14:paraId="5F57F542" w14:textId="77777777" w:rsidR="001B3DE5" w:rsidRPr="0067217E" w:rsidRDefault="001B3DE5" w:rsidP="00B24CE3">
      <w:pPr>
        <w:keepNext/>
        <w:spacing w:after="0" w:line="240" w:lineRule="auto"/>
        <w:jc w:val="both"/>
        <w:outlineLvl w:val="2"/>
        <w:rPr>
          <w:rFonts w:ascii="Times New Roman" w:eastAsia="Times New Roman" w:hAnsi="Times New Roman"/>
          <w:b/>
          <w:bCs/>
          <w:caps/>
          <w:sz w:val="24"/>
          <w:szCs w:val="24"/>
          <w:lang w:val="en-GB"/>
        </w:rPr>
      </w:pPr>
    </w:p>
    <w:p w14:paraId="0098E6DA" w14:textId="13D244E0" w:rsidR="002F506B" w:rsidRPr="0067217E" w:rsidRDefault="002F506B" w:rsidP="002F506B">
      <w:pPr>
        <w:spacing w:after="0" w:line="240" w:lineRule="auto"/>
        <w:ind w:firstLine="720"/>
        <w:jc w:val="both"/>
        <w:rPr>
          <w:rFonts w:ascii="Times New Roman" w:hAnsi="Times New Roman"/>
          <w:color w:val="000000"/>
          <w:sz w:val="24"/>
          <w:szCs w:val="24"/>
        </w:rPr>
      </w:pPr>
      <w:r w:rsidRPr="0067217E">
        <w:rPr>
          <w:rFonts w:ascii="Times New Roman" w:hAnsi="Times New Roman"/>
          <w:color w:val="000000"/>
          <w:sz w:val="24"/>
          <w:szCs w:val="24"/>
        </w:rPr>
        <w:t>A</w:t>
      </w:r>
      <w:r w:rsidRPr="0067217E">
        <w:rPr>
          <w:rFonts w:ascii="Times New Roman" w:hAnsi="Times New Roman"/>
          <w:color w:val="000000"/>
          <w:sz w:val="24"/>
          <w:szCs w:val="24"/>
          <w:lang w:val="id-ID"/>
        </w:rPr>
        <w:t xml:space="preserve">paratur Sipil </w:t>
      </w:r>
      <w:r w:rsidRPr="0067217E">
        <w:rPr>
          <w:rFonts w:ascii="Times New Roman" w:hAnsi="Times New Roman"/>
          <w:color w:val="000000"/>
          <w:sz w:val="24"/>
          <w:szCs w:val="24"/>
        </w:rPr>
        <w:t>N</w:t>
      </w:r>
      <w:r w:rsidRPr="0067217E">
        <w:rPr>
          <w:rFonts w:ascii="Times New Roman" w:hAnsi="Times New Roman"/>
          <w:color w:val="000000"/>
          <w:sz w:val="24"/>
          <w:szCs w:val="24"/>
          <w:lang w:val="id-ID"/>
        </w:rPr>
        <w:t>egara (ASN), b</w:t>
      </w:r>
      <w:proofErr w:type="spellStart"/>
      <w:r w:rsidRPr="0067217E">
        <w:rPr>
          <w:rFonts w:ascii="Times New Roman" w:hAnsi="Times New Roman"/>
          <w:color w:val="000000"/>
          <w:sz w:val="24"/>
          <w:szCs w:val="24"/>
        </w:rPr>
        <w:t>erdasarkan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Undang-Undang</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Republik</w:t>
      </w:r>
      <w:proofErr w:type="spellEnd"/>
      <w:r w:rsidRPr="0067217E">
        <w:rPr>
          <w:rFonts w:ascii="Times New Roman" w:hAnsi="Times New Roman"/>
          <w:color w:val="000000"/>
          <w:sz w:val="24"/>
          <w:szCs w:val="24"/>
        </w:rPr>
        <w:t xml:space="preserve"> Indonesia </w:t>
      </w:r>
      <w:proofErr w:type="spellStart"/>
      <w:r w:rsidRPr="0067217E">
        <w:rPr>
          <w:rFonts w:ascii="Times New Roman" w:hAnsi="Times New Roman"/>
          <w:color w:val="000000"/>
          <w:sz w:val="24"/>
          <w:szCs w:val="24"/>
        </w:rPr>
        <w:t>Nomor</w:t>
      </w:r>
      <w:proofErr w:type="spellEnd"/>
      <w:r w:rsidRPr="0067217E">
        <w:rPr>
          <w:rFonts w:ascii="Times New Roman" w:hAnsi="Times New Roman"/>
          <w:color w:val="000000"/>
          <w:sz w:val="24"/>
          <w:szCs w:val="24"/>
        </w:rPr>
        <w:t xml:space="preserve"> 5 </w:t>
      </w:r>
      <w:proofErr w:type="spellStart"/>
      <w:r w:rsidRPr="0067217E">
        <w:rPr>
          <w:rFonts w:ascii="Times New Roman" w:hAnsi="Times New Roman"/>
          <w:color w:val="000000"/>
          <w:sz w:val="24"/>
          <w:szCs w:val="24"/>
        </w:rPr>
        <w:t>Tahun</w:t>
      </w:r>
      <w:proofErr w:type="spellEnd"/>
      <w:r w:rsidRPr="0067217E">
        <w:rPr>
          <w:rFonts w:ascii="Times New Roman" w:hAnsi="Times New Roman"/>
          <w:color w:val="000000"/>
          <w:sz w:val="24"/>
          <w:szCs w:val="24"/>
        </w:rPr>
        <w:t xml:space="preserve"> 2014 </w:t>
      </w:r>
      <w:proofErr w:type="spellStart"/>
      <w:r w:rsidRPr="0067217E">
        <w:rPr>
          <w:rFonts w:ascii="Times New Roman" w:hAnsi="Times New Roman"/>
          <w:color w:val="000000"/>
          <w:sz w:val="24"/>
          <w:szCs w:val="24"/>
        </w:rPr>
        <w:t>tentang</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Aparatur</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Sipil</w:t>
      </w:r>
      <w:proofErr w:type="spellEnd"/>
      <w:r w:rsidRPr="0067217E">
        <w:rPr>
          <w:rFonts w:ascii="Times New Roman" w:hAnsi="Times New Roman"/>
          <w:color w:val="000000"/>
          <w:sz w:val="24"/>
          <w:szCs w:val="24"/>
        </w:rPr>
        <w:t xml:space="preserve"> Negara, </w:t>
      </w:r>
      <w:proofErr w:type="spellStart"/>
      <w:r w:rsidRPr="0067217E">
        <w:rPr>
          <w:rFonts w:ascii="Times New Roman" w:hAnsi="Times New Roman"/>
          <w:color w:val="000000"/>
          <w:sz w:val="24"/>
          <w:szCs w:val="24"/>
        </w:rPr>
        <w:t>mempunyai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fungsi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sebagai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pelaksana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kebijakan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publik</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pelayan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publik</w:t>
      </w:r>
      <w:proofErr w:type="spellEnd"/>
      <w:r w:rsidRPr="0067217E">
        <w:rPr>
          <w:rFonts w:ascii="Times New Roman" w:hAnsi="Times New Roman"/>
          <w:color w:val="000000"/>
          <w:sz w:val="24"/>
          <w:szCs w:val="24"/>
        </w:rPr>
        <w:t xml:space="preserve">, dan </w:t>
      </w:r>
      <w:proofErr w:type="spellStart"/>
      <w:r w:rsidRPr="0067217E">
        <w:rPr>
          <w:rFonts w:ascii="Times New Roman" w:hAnsi="Times New Roman"/>
          <w:color w:val="000000"/>
          <w:sz w:val="24"/>
          <w:szCs w:val="24"/>
        </w:rPr>
        <w:t>perekat</w:t>
      </w:r>
      <w:proofErr w:type="spellEnd"/>
      <w:r w:rsidRPr="0067217E">
        <w:rPr>
          <w:rFonts w:ascii="Times New Roman" w:hAnsi="Times New Roman"/>
          <w:color w:val="000000"/>
          <w:sz w:val="24"/>
          <w:szCs w:val="24"/>
        </w:rPr>
        <w:t xml:space="preserve"> dan </w:t>
      </w:r>
      <w:proofErr w:type="spellStart"/>
      <w:r w:rsidRPr="0067217E">
        <w:rPr>
          <w:rFonts w:ascii="Times New Roman" w:hAnsi="Times New Roman"/>
          <w:color w:val="000000"/>
          <w:sz w:val="24"/>
          <w:szCs w:val="24"/>
        </w:rPr>
        <w:t>pemersatu</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bangsa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dengan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tugas</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melaksanakan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kebijakan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publik</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sesuai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dengan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ketentuan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peraturan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perundang-undangan</w:t>
      </w:r>
      <w:proofErr w:type="spellEnd"/>
      <w:r w:rsidR="00ED09B7" w:rsidRPr="0067217E">
        <w:rPr>
          <w:rFonts w:ascii="Times New Roman" w:hAnsi="Times New Roman"/>
          <w:color w:val="000000"/>
          <w:sz w:val="24"/>
          <w:szCs w:val="24"/>
          <w:lang w:val="id-ID"/>
        </w:rPr>
        <w:t xml:space="preserve"> yang berlaku</w:t>
      </w:r>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memberikan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pelayanan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publik</w:t>
      </w:r>
      <w:proofErr w:type="spellEnd"/>
      <w:r w:rsidRPr="0067217E">
        <w:rPr>
          <w:rFonts w:ascii="Times New Roman" w:hAnsi="Times New Roman"/>
          <w:color w:val="000000"/>
          <w:sz w:val="24"/>
          <w:szCs w:val="24"/>
        </w:rPr>
        <w:t xml:space="preserve"> yang </w:t>
      </w:r>
      <w:proofErr w:type="spellStart"/>
      <w:r w:rsidRPr="0067217E">
        <w:rPr>
          <w:rFonts w:ascii="Times New Roman" w:hAnsi="Times New Roman"/>
          <w:color w:val="000000"/>
          <w:sz w:val="24"/>
          <w:szCs w:val="24"/>
        </w:rPr>
        <w:t>profesional</w:t>
      </w:r>
      <w:proofErr w:type="spellEnd"/>
      <w:r w:rsidRPr="0067217E">
        <w:rPr>
          <w:rFonts w:ascii="Times New Roman" w:hAnsi="Times New Roman"/>
          <w:color w:val="000000"/>
          <w:sz w:val="24"/>
          <w:szCs w:val="24"/>
        </w:rPr>
        <w:t xml:space="preserve"> dan </w:t>
      </w:r>
      <w:proofErr w:type="spellStart"/>
      <w:r w:rsidRPr="0067217E">
        <w:rPr>
          <w:rFonts w:ascii="Times New Roman" w:hAnsi="Times New Roman"/>
          <w:color w:val="000000"/>
          <w:sz w:val="24"/>
          <w:szCs w:val="24"/>
        </w:rPr>
        <w:t>berkualitas</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serta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mempererat</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persatuan</w:t>
      </w:r>
      <w:proofErr w:type="spellEnd"/>
      <w:r w:rsidRPr="0067217E">
        <w:rPr>
          <w:rFonts w:ascii="Times New Roman" w:hAnsi="Times New Roman"/>
          <w:color w:val="000000"/>
          <w:sz w:val="24"/>
          <w:szCs w:val="24"/>
        </w:rPr>
        <w:t xml:space="preserve"> dan </w:t>
      </w:r>
      <w:proofErr w:type="spellStart"/>
      <w:r w:rsidRPr="0067217E">
        <w:rPr>
          <w:rFonts w:ascii="Times New Roman" w:hAnsi="Times New Roman"/>
          <w:color w:val="000000"/>
          <w:sz w:val="24"/>
          <w:szCs w:val="24"/>
        </w:rPr>
        <w:lastRenderedPageBreak/>
        <w:t>kesatuan</w:t>
      </w:r>
      <w:proofErr w:type="spellEnd"/>
      <w:r w:rsidRPr="0067217E">
        <w:rPr>
          <w:rFonts w:ascii="Times New Roman" w:hAnsi="Times New Roman"/>
          <w:color w:val="000000"/>
          <w:sz w:val="24"/>
          <w:szCs w:val="24"/>
        </w:rPr>
        <w:t xml:space="preserve"> Negara </w:t>
      </w:r>
      <w:proofErr w:type="spellStart"/>
      <w:r w:rsidRPr="0067217E">
        <w:rPr>
          <w:rFonts w:ascii="Times New Roman" w:hAnsi="Times New Roman"/>
          <w:color w:val="000000"/>
          <w:sz w:val="24"/>
          <w:szCs w:val="24"/>
        </w:rPr>
        <w:t>Kesatuan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Republik</w:t>
      </w:r>
      <w:proofErr w:type="spellEnd"/>
      <w:r w:rsidRPr="0067217E">
        <w:rPr>
          <w:rFonts w:ascii="Times New Roman" w:hAnsi="Times New Roman"/>
          <w:color w:val="000000"/>
          <w:sz w:val="24"/>
          <w:szCs w:val="24"/>
        </w:rPr>
        <w:t xml:space="preserve"> Indonesia.</w:t>
      </w:r>
      <w:r w:rsidRPr="0067217E">
        <w:rPr>
          <w:rFonts w:ascii="Times New Roman" w:hAnsi="Times New Roman"/>
          <w:color w:val="000000"/>
          <w:sz w:val="24"/>
          <w:szCs w:val="24"/>
          <w:lang w:val="id-ID"/>
        </w:rPr>
        <w:t xml:space="preserve"> </w:t>
      </w:r>
      <w:proofErr w:type="spellStart"/>
      <w:r w:rsidRPr="0067217E">
        <w:rPr>
          <w:rFonts w:ascii="Times New Roman" w:hAnsi="Times New Roman"/>
          <w:color w:val="000000"/>
          <w:sz w:val="24"/>
          <w:szCs w:val="24"/>
        </w:rPr>
        <w:t>Pengelolaan</w:t>
      </w:r>
      <w:proofErr w:type="spellEnd"/>
      <w:r w:rsidRPr="0067217E">
        <w:rPr>
          <w:rFonts w:ascii="Times New Roman" w:hAnsi="Times New Roman"/>
          <w:color w:val="000000"/>
          <w:sz w:val="24"/>
          <w:szCs w:val="24"/>
        </w:rPr>
        <w:t xml:space="preserve"> ASN </w:t>
      </w:r>
      <w:proofErr w:type="spellStart"/>
      <w:r w:rsidRPr="0067217E">
        <w:rPr>
          <w:rFonts w:ascii="Times New Roman" w:hAnsi="Times New Roman"/>
          <w:color w:val="000000"/>
          <w:sz w:val="24"/>
          <w:szCs w:val="24"/>
        </w:rPr>
        <w:t>harus</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dilakukan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dengan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manajemen</w:t>
      </w:r>
      <w:proofErr w:type="spellEnd"/>
      <w:r w:rsidRPr="0067217E">
        <w:rPr>
          <w:rFonts w:ascii="Times New Roman" w:hAnsi="Times New Roman"/>
          <w:color w:val="000000"/>
          <w:sz w:val="24"/>
          <w:szCs w:val="24"/>
        </w:rPr>
        <w:t xml:space="preserve"> yang </w:t>
      </w:r>
      <w:proofErr w:type="spellStart"/>
      <w:r w:rsidRPr="0067217E">
        <w:rPr>
          <w:rFonts w:ascii="Times New Roman" w:hAnsi="Times New Roman"/>
          <w:color w:val="000000"/>
          <w:sz w:val="24"/>
          <w:szCs w:val="24"/>
        </w:rPr>
        <w:t>baik</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untuk</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menghasilkan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pegawai</w:t>
      </w:r>
      <w:proofErr w:type="spellEnd"/>
      <w:r w:rsidRPr="0067217E">
        <w:rPr>
          <w:rFonts w:ascii="Times New Roman" w:hAnsi="Times New Roman"/>
          <w:color w:val="000000"/>
          <w:sz w:val="24"/>
          <w:szCs w:val="24"/>
        </w:rPr>
        <w:t xml:space="preserve"> yang </w:t>
      </w:r>
      <w:proofErr w:type="spellStart"/>
      <w:r w:rsidRPr="0067217E">
        <w:rPr>
          <w:rFonts w:ascii="Times New Roman" w:hAnsi="Times New Roman"/>
          <w:color w:val="000000"/>
          <w:sz w:val="24"/>
          <w:szCs w:val="24"/>
        </w:rPr>
        <w:t>profesional</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memiliki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nilai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dasar</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etika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profesi</w:t>
      </w:r>
      <w:proofErr w:type="spellEnd"/>
      <w:r w:rsidRPr="0067217E">
        <w:rPr>
          <w:rFonts w:ascii="Times New Roman" w:hAnsi="Times New Roman"/>
          <w:color w:val="000000"/>
          <w:sz w:val="24"/>
          <w:szCs w:val="24"/>
        </w:rPr>
        <w:t xml:space="preserve"> dan </w:t>
      </w:r>
      <w:proofErr w:type="spellStart"/>
      <w:r w:rsidRPr="0067217E">
        <w:rPr>
          <w:rFonts w:ascii="Times New Roman" w:hAnsi="Times New Roman"/>
          <w:color w:val="000000"/>
          <w:sz w:val="24"/>
          <w:szCs w:val="24"/>
        </w:rPr>
        <w:t>bebas</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dari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intervensi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politik</w:t>
      </w:r>
      <w:proofErr w:type="spellEnd"/>
      <w:r w:rsidRPr="0067217E">
        <w:rPr>
          <w:rFonts w:ascii="Times New Roman" w:hAnsi="Times New Roman"/>
          <w:color w:val="000000"/>
          <w:sz w:val="24"/>
          <w:szCs w:val="24"/>
        </w:rPr>
        <w:t xml:space="preserve">. Hal </w:t>
      </w:r>
      <w:proofErr w:type="spellStart"/>
      <w:r w:rsidRPr="0067217E">
        <w:rPr>
          <w:rFonts w:ascii="Times New Roman" w:hAnsi="Times New Roman"/>
          <w:color w:val="000000"/>
          <w:sz w:val="24"/>
          <w:szCs w:val="24"/>
        </w:rPr>
        <w:t>tersebut</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menjadi</w:t>
      </w:r>
      <w:proofErr w:type="spellEnd"/>
      <w:r w:rsidRPr="0067217E">
        <w:rPr>
          <w:rFonts w:ascii="Times New Roman" w:hAnsi="Times New Roman"/>
          <w:color w:val="000000"/>
          <w:sz w:val="24"/>
          <w:szCs w:val="24"/>
        </w:rPr>
        <w:t xml:space="preserve"> salah </w:t>
      </w:r>
      <w:proofErr w:type="spellStart"/>
      <w:r w:rsidRPr="0067217E">
        <w:rPr>
          <w:rFonts w:ascii="Times New Roman" w:hAnsi="Times New Roman"/>
          <w:color w:val="000000"/>
          <w:sz w:val="24"/>
          <w:szCs w:val="24"/>
        </w:rPr>
        <w:t>satu</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sasaran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dalam</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pelaksanaan</w:t>
      </w:r>
      <w:proofErr w:type="spellEnd"/>
      <w:r w:rsidRPr="0067217E">
        <w:rPr>
          <w:rFonts w:ascii="Times New Roman" w:hAnsi="Times New Roman"/>
          <w:color w:val="000000"/>
          <w:sz w:val="24"/>
          <w:szCs w:val="24"/>
        </w:rPr>
        <w:t xml:space="preserve"> reformasi </w:t>
      </w:r>
      <w:proofErr w:type="spellStart"/>
      <w:r w:rsidRPr="0067217E">
        <w:rPr>
          <w:rFonts w:ascii="Times New Roman" w:hAnsi="Times New Roman"/>
          <w:color w:val="000000"/>
          <w:sz w:val="24"/>
          <w:szCs w:val="24"/>
        </w:rPr>
        <w:t>birokrasi</w:t>
      </w:r>
      <w:proofErr w:type="spellEnd"/>
      <w:r w:rsidRPr="0067217E">
        <w:rPr>
          <w:rFonts w:ascii="Times New Roman" w:hAnsi="Times New Roman"/>
          <w:color w:val="000000"/>
          <w:sz w:val="24"/>
          <w:szCs w:val="24"/>
        </w:rPr>
        <w:t xml:space="preserve"> yang </w:t>
      </w:r>
      <w:proofErr w:type="spellStart"/>
      <w:r w:rsidRPr="0067217E">
        <w:rPr>
          <w:rFonts w:ascii="Times New Roman" w:hAnsi="Times New Roman"/>
          <w:color w:val="000000"/>
          <w:sz w:val="24"/>
          <w:szCs w:val="24"/>
        </w:rPr>
        <w:t>dilakukan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atas</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dasar</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penyelenggaraan</w:t>
      </w:r>
      <w:proofErr w:type="spellEnd"/>
      <w:r w:rsidRPr="0067217E">
        <w:rPr>
          <w:rFonts w:ascii="Times New Roman" w:hAnsi="Times New Roman"/>
          <w:color w:val="000000"/>
          <w:sz w:val="24"/>
          <w:szCs w:val="24"/>
        </w:rPr>
        <w:t xml:space="preserve"> negara yang </w:t>
      </w:r>
      <w:proofErr w:type="spellStart"/>
      <w:r w:rsidRPr="0067217E">
        <w:rPr>
          <w:rFonts w:ascii="Times New Roman" w:hAnsi="Times New Roman"/>
          <w:color w:val="000000"/>
          <w:sz w:val="24"/>
          <w:szCs w:val="24"/>
        </w:rPr>
        <w:t>berdasarkan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prinsip</w:t>
      </w:r>
      <w:proofErr w:type="spellEnd"/>
      <w:r w:rsidRPr="0067217E">
        <w:rPr>
          <w:rFonts w:ascii="Times New Roman" w:hAnsi="Times New Roman"/>
          <w:color w:val="000000"/>
          <w:sz w:val="24"/>
          <w:szCs w:val="24"/>
        </w:rPr>
        <w:t xml:space="preserve"> </w:t>
      </w:r>
      <w:r w:rsidRPr="0067217E">
        <w:rPr>
          <w:rFonts w:ascii="Times New Roman" w:hAnsi="Times New Roman"/>
          <w:i/>
          <w:iCs/>
          <w:color w:val="000000"/>
          <w:sz w:val="24"/>
          <w:szCs w:val="24"/>
        </w:rPr>
        <w:t>good governance</w:t>
      </w:r>
      <w:r w:rsidRPr="0067217E">
        <w:rPr>
          <w:rFonts w:ascii="Times New Roman" w:hAnsi="Times New Roman"/>
          <w:color w:val="000000"/>
          <w:sz w:val="24"/>
          <w:szCs w:val="24"/>
        </w:rPr>
        <w:t xml:space="preserve">. Reformasi </w:t>
      </w:r>
      <w:proofErr w:type="spellStart"/>
      <w:r w:rsidRPr="0067217E">
        <w:rPr>
          <w:rFonts w:ascii="Times New Roman" w:hAnsi="Times New Roman"/>
          <w:color w:val="000000"/>
          <w:sz w:val="24"/>
          <w:szCs w:val="24"/>
        </w:rPr>
        <w:t>birokrasi</w:t>
      </w:r>
      <w:proofErr w:type="spellEnd"/>
      <w:r w:rsidRPr="0067217E">
        <w:rPr>
          <w:rFonts w:ascii="Times New Roman" w:hAnsi="Times New Roman"/>
          <w:color w:val="000000"/>
          <w:sz w:val="24"/>
          <w:szCs w:val="24"/>
        </w:rPr>
        <w:t xml:space="preserve"> yang sangat </w:t>
      </w:r>
      <w:proofErr w:type="spellStart"/>
      <w:r w:rsidRPr="0067217E">
        <w:rPr>
          <w:rFonts w:ascii="Times New Roman" w:hAnsi="Times New Roman"/>
          <w:color w:val="000000"/>
          <w:sz w:val="24"/>
          <w:szCs w:val="24"/>
        </w:rPr>
        <w:t>menekankan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pentingnya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sebuah</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organisasi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atau</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institusi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pemerintah</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untuk</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memperhatikan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kualitas</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sumber</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daya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manusia</w:t>
      </w:r>
      <w:proofErr w:type="spellEnd"/>
      <w:r w:rsidRPr="0067217E">
        <w:rPr>
          <w:rFonts w:ascii="Times New Roman" w:hAnsi="Times New Roman"/>
          <w:color w:val="000000"/>
          <w:sz w:val="24"/>
          <w:szCs w:val="24"/>
        </w:rPr>
        <w:t xml:space="preserve"> dan </w:t>
      </w:r>
      <w:proofErr w:type="spellStart"/>
      <w:r w:rsidRPr="0067217E">
        <w:rPr>
          <w:rFonts w:ascii="Times New Roman" w:hAnsi="Times New Roman"/>
          <w:color w:val="000000"/>
          <w:sz w:val="24"/>
          <w:szCs w:val="24"/>
        </w:rPr>
        <w:t>budaya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organisasi</w:t>
      </w:r>
      <w:proofErr w:type="spellEnd"/>
      <w:r w:rsidRPr="0067217E">
        <w:rPr>
          <w:rFonts w:ascii="Times New Roman" w:hAnsi="Times New Roman"/>
          <w:color w:val="000000"/>
          <w:sz w:val="24"/>
          <w:szCs w:val="24"/>
        </w:rPr>
        <w:t xml:space="preserve"> yang </w:t>
      </w:r>
      <w:proofErr w:type="spellStart"/>
      <w:r w:rsidRPr="0067217E">
        <w:rPr>
          <w:rFonts w:ascii="Times New Roman" w:hAnsi="Times New Roman"/>
          <w:color w:val="000000"/>
          <w:sz w:val="24"/>
          <w:szCs w:val="24"/>
        </w:rPr>
        <w:t>sehat</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serta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kesejahteraan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untuk</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menunjang</w:t>
      </w:r>
      <w:proofErr w:type="spellEnd"/>
      <w:r w:rsidRPr="0067217E">
        <w:rPr>
          <w:rFonts w:ascii="Times New Roman" w:hAnsi="Times New Roman"/>
          <w:color w:val="000000"/>
          <w:sz w:val="24"/>
          <w:szCs w:val="24"/>
        </w:rPr>
        <w:t xml:space="preserve"> proses </w:t>
      </w:r>
      <w:proofErr w:type="spellStart"/>
      <w:r w:rsidRPr="0067217E">
        <w:rPr>
          <w:rFonts w:ascii="Times New Roman" w:hAnsi="Times New Roman"/>
          <w:color w:val="000000"/>
          <w:sz w:val="24"/>
          <w:szCs w:val="24"/>
        </w:rPr>
        <w:t>kinerja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pegawai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sehingga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diharapkan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dapat</w:t>
      </w:r>
      <w:proofErr w:type="spellEnd"/>
      <w:r w:rsidRPr="0067217E">
        <w:rPr>
          <w:rFonts w:ascii="Times New Roman" w:hAnsi="Times New Roman"/>
          <w:color w:val="000000"/>
          <w:sz w:val="24"/>
          <w:szCs w:val="24"/>
        </w:rPr>
        <w:t xml:space="preserve"> </w:t>
      </w:r>
      <w:r w:rsidR="0014069C" w:rsidRPr="0067217E">
        <w:rPr>
          <w:rFonts w:ascii="Times New Roman" w:hAnsi="Times New Roman"/>
          <w:color w:val="000000"/>
          <w:sz w:val="24"/>
          <w:szCs w:val="24"/>
          <w:lang w:val="id-ID"/>
        </w:rPr>
        <w:t>terwujud</w:t>
      </w:r>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kualitas</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penyelenggaraan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pemerintahan</w:t>
      </w:r>
      <w:proofErr w:type="spellEnd"/>
      <w:r w:rsidRPr="0067217E">
        <w:rPr>
          <w:rFonts w:ascii="Times New Roman" w:hAnsi="Times New Roman"/>
          <w:color w:val="000000"/>
          <w:sz w:val="24"/>
          <w:szCs w:val="24"/>
        </w:rPr>
        <w:t xml:space="preserve"> yang </w:t>
      </w:r>
      <w:proofErr w:type="spellStart"/>
      <w:r w:rsidRPr="0067217E">
        <w:rPr>
          <w:rFonts w:ascii="Times New Roman" w:hAnsi="Times New Roman"/>
          <w:color w:val="000000"/>
          <w:sz w:val="24"/>
          <w:szCs w:val="24"/>
        </w:rPr>
        <w:t>baik</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bersih</w:t>
      </w:r>
      <w:proofErr w:type="spellEnd"/>
      <w:r w:rsidRPr="0067217E">
        <w:rPr>
          <w:rFonts w:ascii="Times New Roman" w:hAnsi="Times New Roman"/>
          <w:color w:val="000000"/>
          <w:sz w:val="24"/>
          <w:szCs w:val="24"/>
        </w:rPr>
        <w:t xml:space="preserve">, dan </w:t>
      </w:r>
      <w:proofErr w:type="spellStart"/>
      <w:r w:rsidRPr="0067217E">
        <w:rPr>
          <w:rFonts w:ascii="Times New Roman" w:hAnsi="Times New Roman"/>
          <w:color w:val="000000"/>
          <w:sz w:val="24"/>
          <w:szCs w:val="24"/>
        </w:rPr>
        <w:t>bebas</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korupsi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kolusi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serta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nepotisme</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Selain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itu</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diharapkan</w:t>
      </w:r>
      <w:proofErr w:type="spellEnd"/>
      <w:r w:rsidRPr="0067217E">
        <w:rPr>
          <w:rFonts w:ascii="Times New Roman" w:hAnsi="Times New Roman"/>
          <w:color w:val="000000"/>
          <w:sz w:val="24"/>
          <w:szCs w:val="24"/>
        </w:rPr>
        <w:t xml:space="preserve"> pula </w:t>
      </w:r>
      <w:proofErr w:type="spellStart"/>
      <w:r w:rsidRPr="0067217E">
        <w:rPr>
          <w:rFonts w:ascii="Times New Roman" w:hAnsi="Times New Roman"/>
          <w:color w:val="000000"/>
          <w:sz w:val="24"/>
          <w:szCs w:val="24"/>
        </w:rPr>
        <w:t>dapat</w:t>
      </w:r>
      <w:proofErr w:type="spellEnd"/>
      <w:r w:rsidRPr="0067217E">
        <w:rPr>
          <w:rFonts w:ascii="Times New Roman" w:hAnsi="Times New Roman"/>
          <w:color w:val="000000"/>
          <w:sz w:val="24"/>
          <w:szCs w:val="24"/>
        </w:rPr>
        <w:t xml:space="preserve"> </w:t>
      </w:r>
      <w:r w:rsidR="006B489B" w:rsidRPr="0067217E">
        <w:rPr>
          <w:rFonts w:ascii="Times New Roman" w:hAnsi="Times New Roman"/>
          <w:color w:val="000000"/>
          <w:sz w:val="24"/>
          <w:szCs w:val="24"/>
          <w:lang w:val="id-ID"/>
        </w:rPr>
        <w:t>terwujud</w:t>
      </w:r>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pelayanan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publik</w:t>
      </w:r>
      <w:proofErr w:type="spellEnd"/>
      <w:r w:rsidRPr="0067217E">
        <w:rPr>
          <w:rFonts w:ascii="Times New Roman" w:hAnsi="Times New Roman"/>
          <w:color w:val="000000"/>
          <w:sz w:val="24"/>
          <w:szCs w:val="24"/>
        </w:rPr>
        <w:t xml:space="preserve"> yang </w:t>
      </w:r>
      <w:proofErr w:type="spellStart"/>
      <w:r w:rsidRPr="0067217E">
        <w:rPr>
          <w:rFonts w:ascii="Times New Roman" w:hAnsi="Times New Roman"/>
          <w:color w:val="000000"/>
          <w:sz w:val="24"/>
          <w:szCs w:val="24"/>
        </w:rPr>
        <w:t>sesuai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dengan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harapan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masyarakat</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harapan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bangsa</w:t>
      </w:r>
      <w:proofErr w:type="spellEnd"/>
      <w:r w:rsidRPr="0067217E">
        <w:rPr>
          <w:rFonts w:ascii="Times New Roman" w:hAnsi="Times New Roman"/>
          <w:color w:val="000000"/>
          <w:sz w:val="24"/>
          <w:szCs w:val="24"/>
        </w:rPr>
        <w:t xml:space="preserve"> Indonesia</w:t>
      </w:r>
      <w:r w:rsidR="00145A8C" w:rsidRPr="0067217E">
        <w:rPr>
          <w:rFonts w:ascii="Times New Roman" w:hAnsi="Times New Roman"/>
          <w:color w:val="000000"/>
          <w:sz w:val="24"/>
          <w:szCs w:val="24"/>
          <w:lang w:val="id-ID"/>
        </w:rPr>
        <w:t xml:space="preserve"> </w:t>
      </w:r>
      <w:r w:rsidRPr="0067217E">
        <w:rPr>
          <w:rFonts w:ascii="Times New Roman" w:hAnsi="Times New Roman"/>
          <w:color w:val="000000"/>
          <w:sz w:val="24"/>
          <w:szCs w:val="24"/>
        </w:rPr>
        <w:t xml:space="preserve">yang </w:t>
      </w:r>
      <w:proofErr w:type="spellStart"/>
      <w:r w:rsidRPr="0067217E">
        <w:rPr>
          <w:rFonts w:ascii="Times New Roman" w:hAnsi="Times New Roman"/>
          <w:color w:val="000000"/>
          <w:sz w:val="24"/>
          <w:szCs w:val="24"/>
        </w:rPr>
        <w:t>semakin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maju</w:t>
      </w:r>
      <w:proofErr w:type="spellEnd"/>
      <w:r w:rsidRPr="0067217E">
        <w:rPr>
          <w:rFonts w:ascii="Times New Roman" w:hAnsi="Times New Roman"/>
          <w:color w:val="000000"/>
          <w:sz w:val="24"/>
          <w:szCs w:val="24"/>
        </w:rPr>
        <w:t xml:space="preserve"> dan </w:t>
      </w:r>
      <w:proofErr w:type="spellStart"/>
      <w:r w:rsidRPr="0067217E">
        <w:rPr>
          <w:rFonts w:ascii="Times New Roman" w:hAnsi="Times New Roman"/>
          <w:color w:val="000000"/>
          <w:sz w:val="24"/>
          <w:szCs w:val="24"/>
        </w:rPr>
        <w:t>mampu</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bersaing</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dalam</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dinamika</w:t>
      </w:r>
      <w:proofErr w:type="spellEnd"/>
      <w:r w:rsidRPr="0067217E">
        <w:rPr>
          <w:rFonts w:ascii="Times New Roman" w:hAnsi="Times New Roman"/>
          <w:color w:val="000000"/>
          <w:sz w:val="24"/>
          <w:szCs w:val="24"/>
        </w:rPr>
        <w:t xml:space="preserve"> global</w:t>
      </w:r>
      <w:r w:rsidRPr="0067217E">
        <w:rPr>
          <w:rFonts w:ascii="Times New Roman" w:hAnsi="Times New Roman"/>
          <w:color w:val="000000"/>
          <w:sz w:val="24"/>
          <w:szCs w:val="24"/>
          <w:lang w:val="id-ID"/>
        </w:rPr>
        <w:t xml:space="preserve"> </w:t>
      </w:r>
      <w:r w:rsidRPr="0067217E">
        <w:rPr>
          <w:rFonts w:ascii="Times New Roman" w:hAnsi="Times New Roman"/>
          <w:color w:val="000000"/>
          <w:sz w:val="24"/>
          <w:szCs w:val="24"/>
        </w:rPr>
        <w:t xml:space="preserve">yang </w:t>
      </w:r>
      <w:proofErr w:type="spellStart"/>
      <w:r w:rsidRPr="0067217E">
        <w:rPr>
          <w:rFonts w:ascii="Times New Roman" w:hAnsi="Times New Roman"/>
          <w:color w:val="000000"/>
          <w:sz w:val="24"/>
          <w:szCs w:val="24"/>
        </w:rPr>
        <w:t>semakin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ketat</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kapasitas</w:t>
      </w:r>
      <w:proofErr w:type="spellEnd"/>
      <w:r w:rsidRPr="0067217E">
        <w:rPr>
          <w:rFonts w:ascii="Times New Roman" w:hAnsi="Times New Roman"/>
          <w:color w:val="000000"/>
          <w:sz w:val="24"/>
          <w:szCs w:val="24"/>
        </w:rPr>
        <w:t xml:space="preserve"> dan </w:t>
      </w:r>
      <w:proofErr w:type="spellStart"/>
      <w:r w:rsidRPr="0067217E">
        <w:rPr>
          <w:rFonts w:ascii="Times New Roman" w:hAnsi="Times New Roman"/>
          <w:color w:val="000000"/>
          <w:sz w:val="24"/>
          <w:szCs w:val="24"/>
        </w:rPr>
        <w:t>akuntabilitas</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kinerja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birokrasi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semakin</w:t>
      </w:r>
      <w:proofErr w:type="spellEnd"/>
      <w:r w:rsidRPr="0067217E">
        <w:rPr>
          <w:rFonts w:ascii="Times New Roman" w:hAnsi="Times New Roman"/>
          <w:color w:val="000000"/>
          <w:sz w:val="24"/>
          <w:szCs w:val="24"/>
          <w:lang w:val="id-ID"/>
        </w:rPr>
        <w:t xml:space="preserve"> </w:t>
      </w:r>
      <w:proofErr w:type="spellStart"/>
      <w:r w:rsidRPr="0067217E">
        <w:rPr>
          <w:rFonts w:ascii="Times New Roman" w:hAnsi="Times New Roman"/>
          <w:color w:val="000000"/>
          <w:sz w:val="24"/>
          <w:szCs w:val="24"/>
        </w:rPr>
        <w:t>baik</w:t>
      </w:r>
      <w:proofErr w:type="spellEnd"/>
      <w:r w:rsidRPr="0067217E">
        <w:rPr>
          <w:rFonts w:ascii="Times New Roman" w:hAnsi="Times New Roman"/>
          <w:color w:val="000000"/>
          <w:sz w:val="24"/>
          <w:szCs w:val="24"/>
        </w:rPr>
        <w:t xml:space="preserve">, </w:t>
      </w:r>
      <w:r w:rsidR="001534AF" w:rsidRPr="0067217E">
        <w:rPr>
          <w:rFonts w:ascii="Times New Roman" w:hAnsi="Times New Roman"/>
          <w:color w:val="000000"/>
          <w:sz w:val="24"/>
          <w:szCs w:val="24"/>
          <w:lang w:val="id-ID"/>
        </w:rPr>
        <w:t>Aparatur Sipil Negara</w:t>
      </w:r>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semakin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profesional</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serta</w:t>
      </w:r>
      <w:proofErr w:type="spellEnd"/>
      <w:r w:rsidRPr="0067217E">
        <w:rPr>
          <w:rFonts w:ascii="Times New Roman" w:hAnsi="Times New Roman"/>
          <w:color w:val="000000"/>
          <w:sz w:val="24"/>
          <w:szCs w:val="24"/>
        </w:rPr>
        <w:t xml:space="preserve"> </w:t>
      </w:r>
      <w:r w:rsidRPr="0067217E">
        <w:rPr>
          <w:rFonts w:ascii="Times New Roman" w:hAnsi="Times New Roman"/>
          <w:i/>
          <w:iCs/>
          <w:color w:val="000000"/>
          <w:sz w:val="24"/>
          <w:szCs w:val="24"/>
        </w:rPr>
        <w:t xml:space="preserve">mind-set </w:t>
      </w:r>
      <w:r w:rsidRPr="0067217E">
        <w:rPr>
          <w:rFonts w:ascii="Times New Roman" w:hAnsi="Times New Roman"/>
          <w:color w:val="000000"/>
          <w:sz w:val="24"/>
          <w:szCs w:val="24"/>
        </w:rPr>
        <w:t xml:space="preserve">dan </w:t>
      </w:r>
      <w:r w:rsidRPr="0067217E">
        <w:rPr>
          <w:rFonts w:ascii="Times New Roman" w:hAnsi="Times New Roman"/>
          <w:i/>
          <w:iCs/>
          <w:color w:val="000000"/>
          <w:sz w:val="24"/>
          <w:szCs w:val="24"/>
        </w:rPr>
        <w:t>culture-set</w:t>
      </w:r>
      <w:r w:rsidRPr="0067217E">
        <w:rPr>
          <w:rFonts w:ascii="Times New Roman" w:hAnsi="Times New Roman"/>
          <w:i/>
          <w:iCs/>
          <w:color w:val="000000"/>
          <w:sz w:val="24"/>
          <w:szCs w:val="24"/>
          <w:lang w:val="id-ID"/>
        </w:rPr>
        <w:t xml:space="preserve"> </w:t>
      </w:r>
      <w:r w:rsidRPr="0067217E">
        <w:rPr>
          <w:rFonts w:ascii="Times New Roman" w:hAnsi="Times New Roman"/>
          <w:color w:val="000000"/>
          <w:sz w:val="24"/>
          <w:szCs w:val="24"/>
        </w:rPr>
        <w:t xml:space="preserve">yang </w:t>
      </w:r>
      <w:proofErr w:type="spellStart"/>
      <w:r w:rsidRPr="0067217E">
        <w:rPr>
          <w:rFonts w:ascii="Times New Roman" w:hAnsi="Times New Roman"/>
          <w:color w:val="000000"/>
          <w:sz w:val="24"/>
          <w:szCs w:val="24"/>
        </w:rPr>
        <w:t>mencerminkan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integritas</w:t>
      </w:r>
      <w:proofErr w:type="spellEnd"/>
      <w:r w:rsidRPr="0067217E">
        <w:rPr>
          <w:rFonts w:ascii="Times New Roman" w:hAnsi="Times New Roman"/>
          <w:color w:val="000000"/>
          <w:sz w:val="24"/>
          <w:szCs w:val="24"/>
        </w:rPr>
        <w:t xml:space="preserve"> dan </w:t>
      </w:r>
      <w:proofErr w:type="spellStart"/>
      <w:r w:rsidRPr="0067217E">
        <w:rPr>
          <w:rFonts w:ascii="Times New Roman" w:hAnsi="Times New Roman"/>
          <w:color w:val="000000"/>
          <w:sz w:val="24"/>
          <w:szCs w:val="24"/>
        </w:rPr>
        <w:t>kinerja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semakin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tinggi</w:t>
      </w:r>
      <w:proofErr w:type="spellEnd"/>
      <w:r w:rsidRPr="0067217E">
        <w:rPr>
          <w:rFonts w:ascii="Times New Roman" w:hAnsi="Times New Roman"/>
          <w:color w:val="000000"/>
          <w:sz w:val="24"/>
          <w:szCs w:val="24"/>
        </w:rPr>
        <w:t xml:space="preserve">. Pada </w:t>
      </w:r>
      <w:proofErr w:type="spellStart"/>
      <w:r w:rsidRPr="0067217E">
        <w:rPr>
          <w:rFonts w:ascii="Times New Roman" w:hAnsi="Times New Roman"/>
          <w:color w:val="000000"/>
          <w:sz w:val="24"/>
          <w:szCs w:val="24"/>
        </w:rPr>
        <w:t>tahun</w:t>
      </w:r>
      <w:proofErr w:type="spellEnd"/>
      <w:r w:rsidRPr="0067217E">
        <w:rPr>
          <w:rFonts w:ascii="Times New Roman" w:hAnsi="Times New Roman"/>
          <w:color w:val="000000"/>
          <w:sz w:val="24"/>
          <w:szCs w:val="24"/>
        </w:rPr>
        <w:t xml:space="preserve"> 2025,</w:t>
      </w:r>
      <w:r w:rsidR="00ED09B7" w:rsidRPr="0067217E">
        <w:rPr>
          <w:rFonts w:ascii="Times New Roman" w:hAnsi="Times New Roman"/>
          <w:color w:val="000000"/>
          <w:sz w:val="24"/>
          <w:szCs w:val="24"/>
          <w:lang w:val="id-ID"/>
        </w:rPr>
        <w:t xml:space="preserve"> berdasarkan grand desain reformasi birokrasi, </w:t>
      </w:r>
      <w:proofErr w:type="spellStart"/>
      <w:r w:rsidRPr="0067217E">
        <w:rPr>
          <w:rFonts w:ascii="Times New Roman" w:hAnsi="Times New Roman"/>
          <w:color w:val="000000"/>
          <w:sz w:val="24"/>
          <w:szCs w:val="24"/>
        </w:rPr>
        <w:t>diharapkan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telah</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terwujud</w:t>
      </w:r>
      <w:proofErr w:type="spellEnd"/>
      <w:r w:rsidRPr="0067217E">
        <w:rPr>
          <w:rFonts w:ascii="Times New Roman" w:hAnsi="Times New Roman"/>
          <w:color w:val="000000"/>
          <w:sz w:val="24"/>
          <w:szCs w:val="24"/>
        </w:rPr>
        <w:t xml:space="preserve"> tata </w:t>
      </w:r>
      <w:proofErr w:type="spellStart"/>
      <w:r w:rsidRPr="0067217E">
        <w:rPr>
          <w:rFonts w:ascii="Times New Roman" w:hAnsi="Times New Roman"/>
          <w:color w:val="000000"/>
          <w:sz w:val="24"/>
          <w:szCs w:val="24"/>
        </w:rPr>
        <w:t>pemerintahan</w:t>
      </w:r>
      <w:proofErr w:type="spellEnd"/>
      <w:r w:rsidRPr="0067217E">
        <w:rPr>
          <w:rFonts w:ascii="Times New Roman" w:hAnsi="Times New Roman"/>
          <w:color w:val="000000"/>
          <w:sz w:val="24"/>
          <w:szCs w:val="24"/>
        </w:rPr>
        <w:t xml:space="preserve"> yang </w:t>
      </w:r>
      <w:proofErr w:type="spellStart"/>
      <w:r w:rsidRPr="0067217E">
        <w:rPr>
          <w:rFonts w:ascii="Times New Roman" w:hAnsi="Times New Roman"/>
          <w:color w:val="000000"/>
          <w:sz w:val="24"/>
          <w:szCs w:val="24"/>
        </w:rPr>
        <w:t>baik</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dengan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birokrasi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pemerintah</w:t>
      </w:r>
      <w:proofErr w:type="spellEnd"/>
      <w:r w:rsidRPr="0067217E">
        <w:rPr>
          <w:rFonts w:ascii="Times New Roman" w:hAnsi="Times New Roman"/>
          <w:color w:val="000000"/>
          <w:sz w:val="24"/>
          <w:szCs w:val="24"/>
        </w:rPr>
        <w:t xml:space="preserve"> yang </w:t>
      </w:r>
      <w:proofErr w:type="spellStart"/>
      <w:r w:rsidRPr="0067217E">
        <w:rPr>
          <w:rFonts w:ascii="Times New Roman" w:hAnsi="Times New Roman"/>
          <w:color w:val="000000"/>
          <w:sz w:val="24"/>
          <w:szCs w:val="24"/>
        </w:rPr>
        <w:t>profesional</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berintegritas</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tinggi</w:t>
      </w:r>
      <w:proofErr w:type="spellEnd"/>
      <w:r w:rsidRPr="0067217E">
        <w:rPr>
          <w:rFonts w:ascii="Times New Roman" w:hAnsi="Times New Roman"/>
          <w:color w:val="000000"/>
          <w:sz w:val="24"/>
          <w:szCs w:val="24"/>
        </w:rPr>
        <w:t xml:space="preserve">, dan </w:t>
      </w:r>
      <w:proofErr w:type="spellStart"/>
      <w:r w:rsidRPr="0067217E">
        <w:rPr>
          <w:rFonts w:ascii="Times New Roman" w:hAnsi="Times New Roman"/>
          <w:color w:val="000000"/>
          <w:sz w:val="24"/>
          <w:szCs w:val="24"/>
        </w:rPr>
        <w:t>menjadi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pelayan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masyarakat</w:t>
      </w:r>
      <w:proofErr w:type="spellEnd"/>
      <w:r w:rsidRPr="0067217E">
        <w:rPr>
          <w:rFonts w:ascii="Times New Roman" w:hAnsi="Times New Roman"/>
          <w:color w:val="000000"/>
          <w:sz w:val="24"/>
          <w:szCs w:val="24"/>
        </w:rPr>
        <w:t xml:space="preserve"> dan </w:t>
      </w:r>
      <w:proofErr w:type="spellStart"/>
      <w:r w:rsidRPr="0067217E">
        <w:rPr>
          <w:rFonts w:ascii="Times New Roman" w:hAnsi="Times New Roman"/>
          <w:color w:val="000000"/>
          <w:sz w:val="24"/>
          <w:szCs w:val="24"/>
        </w:rPr>
        <w:t>abdi</w:t>
      </w:r>
      <w:proofErr w:type="spellEnd"/>
      <w:r w:rsidRPr="0067217E">
        <w:rPr>
          <w:rFonts w:ascii="Times New Roman" w:hAnsi="Times New Roman"/>
          <w:color w:val="000000"/>
          <w:sz w:val="24"/>
          <w:szCs w:val="24"/>
        </w:rPr>
        <w:t xml:space="preserve"> negara.</w:t>
      </w:r>
      <w:r w:rsidRPr="0067217E">
        <w:rPr>
          <w:rFonts w:ascii="Times New Roman" w:hAnsi="Times New Roman"/>
          <w:color w:val="000000"/>
          <w:sz w:val="24"/>
          <w:szCs w:val="24"/>
          <w:lang w:val="id-ID"/>
        </w:rPr>
        <w:t xml:space="preserve"> </w:t>
      </w:r>
      <w:proofErr w:type="spellStart"/>
      <w:r w:rsidRPr="0067217E">
        <w:rPr>
          <w:rFonts w:ascii="Times New Roman" w:hAnsi="Times New Roman"/>
          <w:color w:val="000000"/>
          <w:sz w:val="24"/>
          <w:szCs w:val="24"/>
        </w:rPr>
        <w:t>Untuk</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mencapai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tujuan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dari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organisasi</w:t>
      </w:r>
      <w:proofErr w:type="spellEnd"/>
      <w:r w:rsidRPr="0067217E">
        <w:rPr>
          <w:rFonts w:ascii="Times New Roman" w:hAnsi="Times New Roman"/>
          <w:color w:val="000000"/>
          <w:sz w:val="24"/>
          <w:szCs w:val="24"/>
          <w:lang w:val="id-ID"/>
        </w:rPr>
        <w:t xml:space="preserve"> tersebut</w:t>
      </w:r>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seorang</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pegawai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harus</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memiliki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ikatan</w:t>
      </w:r>
      <w:proofErr w:type="spellEnd"/>
      <w:r w:rsidRPr="0067217E">
        <w:rPr>
          <w:rFonts w:ascii="Times New Roman" w:hAnsi="Times New Roman"/>
          <w:color w:val="000000"/>
          <w:sz w:val="24"/>
          <w:szCs w:val="24"/>
        </w:rPr>
        <w:t xml:space="preserve"> yang </w:t>
      </w:r>
      <w:proofErr w:type="spellStart"/>
      <w:r w:rsidRPr="0067217E">
        <w:rPr>
          <w:rFonts w:ascii="Times New Roman" w:hAnsi="Times New Roman"/>
          <w:color w:val="000000"/>
          <w:sz w:val="24"/>
          <w:szCs w:val="24"/>
        </w:rPr>
        <w:t>melibatkan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pegawai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secara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penuh</w:t>
      </w:r>
      <w:proofErr w:type="spellEnd"/>
      <w:r w:rsidRPr="0067217E">
        <w:rPr>
          <w:rFonts w:ascii="Times New Roman" w:hAnsi="Times New Roman"/>
          <w:color w:val="000000"/>
          <w:sz w:val="24"/>
          <w:szCs w:val="24"/>
        </w:rPr>
        <w:t xml:space="preserve"> dan </w:t>
      </w:r>
      <w:proofErr w:type="spellStart"/>
      <w:r w:rsidRPr="0067217E">
        <w:rPr>
          <w:rFonts w:ascii="Times New Roman" w:hAnsi="Times New Roman"/>
          <w:color w:val="000000"/>
          <w:sz w:val="24"/>
          <w:szCs w:val="24"/>
        </w:rPr>
        <w:t>mau</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benar-benar</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terikat</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dalam</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suatu</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organisasi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melibatkan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pegawai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secara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penuh</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atau</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keseluruhan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baik</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secara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kognitif</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atau</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secara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emosional</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dengan</w:t>
      </w:r>
      <w:proofErr w:type="spellEnd"/>
      <w:r w:rsidRPr="0067217E">
        <w:rPr>
          <w:rFonts w:ascii="Times New Roman" w:hAnsi="Times New Roman"/>
          <w:color w:val="000000"/>
          <w:sz w:val="24"/>
          <w:szCs w:val="24"/>
        </w:rPr>
        <w:t xml:space="preserve"> kata lain </w:t>
      </w:r>
      <w:proofErr w:type="spellStart"/>
      <w:r w:rsidRPr="0067217E">
        <w:rPr>
          <w:rFonts w:ascii="Times New Roman" w:hAnsi="Times New Roman"/>
          <w:color w:val="000000"/>
          <w:sz w:val="24"/>
          <w:szCs w:val="24"/>
        </w:rPr>
        <w:t>setiap</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pegawai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harus</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memiliki</w:t>
      </w:r>
      <w:proofErr w:type="spellEnd"/>
      <w:r w:rsidRPr="0067217E">
        <w:rPr>
          <w:rFonts w:ascii="Times New Roman" w:hAnsi="Times New Roman"/>
          <w:color w:val="000000"/>
          <w:sz w:val="24"/>
          <w:szCs w:val="24"/>
        </w:rPr>
        <w:t xml:space="preserve"> </w:t>
      </w:r>
      <w:r w:rsidRPr="0067217E">
        <w:rPr>
          <w:rFonts w:ascii="Times New Roman" w:hAnsi="Times New Roman"/>
          <w:i/>
          <w:iCs/>
          <w:color w:val="000000"/>
          <w:sz w:val="24"/>
          <w:szCs w:val="24"/>
        </w:rPr>
        <w:t xml:space="preserve">employee engagement </w:t>
      </w:r>
      <w:r w:rsidRPr="0067217E">
        <w:rPr>
          <w:rFonts w:ascii="Times New Roman" w:hAnsi="Times New Roman"/>
          <w:color w:val="000000"/>
          <w:sz w:val="24"/>
          <w:szCs w:val="24"/>
        </w:rPr>
        <w:fldChar w:fldCharType="begin" w:fldLock="1"/>
      </w:r>
      <w:r w:rsidRPr="0067217E">
        <w:rPr>
          <w:rFonts w:ascii="Times New Roman" w:hAnsi="Times New Roman"/>
          <w:color w:val="000000"/>
          <w:sz w:val="24"/>
          <w:szCs w:val="24"/>
        </w:rPr>
        <w:instrText>ADDIN CSL_CITATION {"citationItems":[{"id":"ITEM-1","itemData":{"abstract":"Tesis ini adalah hasil karya saya sendiri, dan semua sumber baik yang dikutip maupun dirujuk telah saya nyatakan dengan benar.","author":[{"dropping-particle":"","family":"Yadnyawati","given":"Ni Wayan","non-dropping-particle":"","parse-names":false,"suffix":""}],"id":"ITEM-1","issued":{"date-parts":[["2012"]]},"publisher":"Universitas Indonesia","title":"Analisis Pengaruh Budaya Organisasi Terhadap Employee Engagement","type":"thesis"},"uris":["http://www.mendeley.com/documents/?uuid=729442a6-d3bf-4df6-8d77-7115ff86b80b"]}],"mendeley":{"formattedCitation":"(Yadnyawati, 2012)","plainTextFormattedCitation":"(Yadnyawati, 2012)","previouslyFormattedCitation":"(Yadnyawati, 2012)"},"properties":{"noteIndex":0},"schema":"https://github.com/citation-style-language/schema/raw/master/csl-citation.json"}</w:instrText>
      </w:r>
      <w:r w:rsidRPr="0067217E">
        <w:rPr>
          <w:rFonts w:ascii="Times New Roman" w:hAnsi="Times New Roman"/>
          <w:color w:val="000000"/>
          <w:sz w:val="24"/>
          <w:szCs w:val="24"/>
        </w:rPr>
        <w:fldChar w:fldCharType="separate"/>
      </w:r>
      <w:r w:rsidRPr="0067217E">
        <w:rPr>
          <w:rFonts w:ascii="Times New Roman" w:hAnsi="Times New Roman"/>
          <w:noProof/>
          <w:color w:val="000000"/>
          <w:sz w:val="24"/>
          <w:szCs w:val="24"/>
        </w:rPr>
        <w:t>(Yadnyawati, 2012)</w:t>
      </w:r>
      <w:r w:rsidRPr="0067217E">
        <w:rPr>
          <w:rFonts w:ascii="Times New Roman" w:hAnsi="Times New Roman"/>
          <w:color w:val="000000"/>
          <w:sz w:val="24"/>
          <w:szCs w:val="24"/>
        </w:rPr>
        <w:fldChar w:fldCharType="end"/>
      </w:r>
      <w:r w:rsidRPr="0067217E">
        <w:rPr>
          <w:rFonts w:ascii="Times New Roman" w:hAnsi="Times New Roman"/>
          <w:color w:val="000000"/>
          <w:sz w:val="24"/>
          <w:szCs w:val="24"/>
        </w:rPr>
        <w:t xml:space="preserve">. </w:t>
      </w:r>
    </w:p>
    <w:p w14:paraId="6CDFA1E4" w14:textId="77777777" w:rsidR="001B3DE5" w:rsidRPr="0067217E" w:rsidRDefault="001B3DE5" w:rsidP="002F506B">
      <w:pPr>
        <w:spacing w:after="0" w:line="240" w:lineRule="auto"/>
        <w:ind w:firstLine="720"/>
        <w:jc w:val="both"/>
        <w:rPr>
          <w:rFonts w:ascii="Times New Roman" w:hAnsi="Times New Roman"/>
          <w:color w:val="000000"/>
          <w:sz w:val="24"/>
          <w:szCs w:val="24"/>
        </w:rPr>
      </w:pPr>
    </w:p>
    <w:p w14:paraId="0B57AC90" w14:textId="06D4D818" w:rsidR="0075196B" w:rsidRPr="0067217E" w:rsidRDefault="0075196B" w:rsidP="0075196B">
      <w:pPr>
        <w:spacing w:after="0" w:line="240" w:lineRule="auto"/>
        <w:ind w:firstLine="720"/>
        <w:jc w:val="both"/>
        <w:rPr>
          <w:rStyle w:val="fontstyle01"/>
          <w:sz w:val="24"/>
          <w:szCs w:val="24"/>
        </w:rPr>
      </w:pPr>
      <w:r w:rsidRPr="0067217E">
        <w:rPr>
          <w:rStyle w:val="fontstyle01"/>
          <w:i/>
          <w:sz w:val="24"/>
          <w:szCs w:val="24"/>
        </w:rPr>
        <w:t>Engagement</w:t>
      </w:r>
      <w:r w:rsidRPr="0067217E">
        <w:rPr>
          <w:rFonts w:ascii="Times New Roman" w:hAnsi="Times New Roman"/>
          <w:sz w:val="24"/>
          <w:szCs w:val="24"/>
        </w:rPr>
        <w:t xml:space="preserve"> </w:t>
      </w:r>
      <w:proofErr w:type="spellStart"/>
      <w:r w:rsidRPr="0067217E">
        <w:rPr>
          <w:rStyle w:val="fontstyle01"/>
          <w:sz w:val="24"/>
          <w:szCs w:val="24"/>
        </w:rPr>
        <w:t>merupakan</w:t>
      </w:r>
      <w:proofErr w:type="spellEnd"/>
      <w:r w:rsidRPr="0067217E">
        <w:rPr>
          <w:rStyle w:val="fontstyle01"/>
          <w:sz w:val="24"/>
          <w:szCs w:val="24"/>
        </w:rPr>
        <w:t xml:space="preserve"> </w:t>
      </w:r>
      <w:proofErr w:type="spellStart"/>
      <w:r w:rsidRPr="0067217E">
        <w:rPr>
          <w:rStyle w:val="fontstyle01"/>
          <w:bCs/>
          <w:sz w:val="24"/>
          <w:szCs w:val="24"/>
        </w:rPr>
        <w:t>faktor</w:t>
      </w:r>
      <w:proofErr w:type="spellEnd"/>
      <w:r w:rsidRPr="0067217E">
        <w:rPr>
          <w:rStyle w:val="fontstyle01"/>
          <w:bCs/>
          <w:sz w:val="24"/>
          <w:szCs w:val="24"/>
        </w:rPr>
        <w:t xml:space="preserve"> </w:t>
      </w:r>
      <w:r w:rsidRPr="0067217E">
        <w:rPr>
          <w:rStyle w:val="fontstyle01"/>
          <w:sz w:val="24"/>
          <w:szCs w:val="24"/>
        </w:rPr>
        <w:t xml:space="preserve">yang </w:t>
      </w:r>
      <w:proofErr w:type="spellStart"/>
      <w:r w:rsidRPr="0067217E">
        <w:rPr>
          <w:rStyle w:val="fontstyle01"/>
          <w:sz w:val="24"/>
          <w:szCs w:val="24"/>
        </w:rPr>
        <w:t>penting</w:t>
      </w:r>
      <w:proofErr w:type="spellEnd"/>
      <w:r w:rsidRPr="0067217E">
        <w:rPr>
          <w:rStyle w:val="fontstyle01"/>
          <w:sz w:val="24"/>
          <w:szCs w:val="24"/>
        </w:rPr>
        <w:t xml:space="preserve"> </w:t>
      </w:r>
      <w:proofErr w:type="spellStart"/>
      <w:r w:rsidRPr="0067217E">
        <w:rPr>
          <w:rStyle w:val="fontstyle01"/>
          <w:sz w:val="24"/>
          <w:szCs w:val="24"/>
        </w:rPr>
        <w:t>untuk</w:t>
      </w:r>
      <w:proofErr w:type="spellEnd"/>
      <w:r w:rsidRPr="0067217E">
        <w:rPr>
          <w:rStyle w:val="fontstyle01"/>
          <w:sz w:val="24"/>
          <w:szCs w:val="24"/>
        </w:rPr>
        <w:t xml:space="preserve"> </w:t>
      </w:r>
      <w:proofErr w:type="spellStart"/>
      <w:r w:rsidRPr="0067217E">
        <w:rPr>
          <w:rStyle w:val="fontstyle01"/>
          <w:sz w:val="24"/>
          <w:szCs w:val="24"/>
        </w:rPr>
        <w:t>dikaji</w:t>
      </w:r>
      <w:proofErr w:type="spellEnd"/>
      <w:r w:rsidRPr="0067217E">
        <w:rPr>
          <w:rStyle w:val="fontstyle01"/>
          <w:sz w:val="24"/>
          <w:szCs w:val="24"/>
        </w:rPr>
        <w:t xml:space="preserve">, </w:t>
      </w:r>
      <w:proofErr w:type="spellStart"/>
      <w:r w:rsidRPr="0067217E">
        <w:rPr>
          <w:rStyle w:val="fontstyle01"/>
          <w:sz w:val="24"/>
          <w:szCs w:val="24"/>
        </w:rPr>
        <w:t>tidak</w:t>
      </w:r>
      <w:proofErr w:type="spellEnd"/>
      <w:r w:rsidRPr="0067217E">
        <w:rPr>
          <w:rStyle w:val="fontstyle01"/>
          <w:sz w:val="24"/>
          <w:szCs w:val="24"/>
        </w:rPr>
        <w:t xml:space="preserve"> </w:t>
      </w:r>
      <w:proofErr w:type="spellStart"/>
      <w:r w:rsidRPr="0067217E">
        <w:rPr>
          <w:rStyle w:val="fontstyle01"/>
          <w:sz w:val="24"/>
          <w:szCs w:val="24"/>
        </w:rPr>
        <w:t>hanya</w:t>
      </w:r>
      <w:proofErr w:type="spellEnd"/>
      <w:r w:rsidRPr="0067217E">
        <w:rPr>
          <w:rStyle w:val="fontstyle01"/>
          <w:sz w:val="24"/>
          <w:szCs w:val="24"/>
        </w:rPr>
        <w:t xml:space="preserve"> </w:t>
      </w:r>
      <w:proofErr w:type="spellStart"/>
      <w:r w:rsidRPr="0067217E">
        <w:rPr>
          <w:rStyle w:val="fontstyle01"/>
          <w:sz w:val="24"/>
          <w:szCs w:val="24"/>
        </w:rPr>
        <w:t>dalam</w:t>
      </w:r>
      <w:proofErr w:type="spellEnd"/>
      <w:r w:rsidRPr="0067217E">
        <w:rPr>
          <w:rStyle w:val="fontstyle01"/>
          <w:sz w:val="24"/>
          <w:szCs w:val="24"/>
        </w:rPr>
        <w:t xml:space="preserve"> </w:t>
      </w:r>
      <w:proofErr w:type="spellStart"/>
      <w:r w:rsidRPr="0067217E">
        <w:rPr>
          <w:rStyle w:val="fontstyle01"/>
          <w:sz w:val="24"/>
          <w:szCs w:val="24"/>
        </w:rPr>
        <w:t>sektor</w:t>
      </w:r>
      <w:proofErr w:type="spellEnd"/>
      <w:r w:rsidRPr="0067217E">
        <w:rPr>
          <w:rStyle w:val="fontstyle01"/>
          <w:sz w:val="24"/>
          <w:szCs w:val="24"/>
        </w:rPr>
        <w:t xml:space="preserve"> </w:t>
      </w:r>
      <w:r w:rsidRPr="0067217E">
        <w:rPr>
          <w:rStyle w:val="fontstyle01"/>
          <w:i/>
          <w:sz w:val="24"/>
          <w:szCs w:val="24"/>
        </w:rPr>
        <w:t>private</w:t>
      </w:r>
      <w:r w:rsidRPr="0067217E">
        <w:rPr>
          <w:rStyle w:val="fontstyle01"/>
          <w:sz w:val="24"/>
          <w:szCs w:val="24"/>
        </w:rPr>
        <w:t xml:space="preserve"> </w:t>
      </w:r>
      <w:proofErr w:type="spellStart"/>
      <w:r w:rsidRPr="0067217E">
        <w:rPr>
          <w:rStyle w:val="fontstyle01"/>
          <w:sz w:val="24"/>
          <w:szCs w:val="24"/>
        </w:rPr>
        <w:t>namun</w:t>
      </w:r>
      <w:proofErr w:type="spellEnd"/>
      <w:r w:rsidRPr="0067217E">
        <w:rPr>
          <w:rStyle w:val="fontstyle01"/>
          <w:sz w:val="24"/>
          <w:szCs w:val="24"/>
        </w:rPr>
        <w:t xml:space="preserve"> juga </w:t>
      </w:r>
      <w:proofErr w:type="spellStart"/>
      <w:r w:rsidRPr="0067217E">
        <w:rPr>
          <w:rStyle w:val="fontstyle01"/>
          <w:sz w:val="24"/>
          <w:szCs w:val="24"/>
        </w:rPr>
        <w:t>dalam</w:t>
      </w:r>
      <w:proofErr w:type="spellEnd"/>
      <w:r w:rsidRPr="0067217E">
        <w:rPr>
          <w:rStyle w:val="fontstyle01"/>
          <w:sz w:val="24"/>
          <w:szCs w:val="24"/>
        </w:rPr>
        <w:t xml:space="preserve"> </w:t>
      </w:r>
      <w:proofErr w:type="spellStart"/>
      <w:r w:rsidRPr="0067217E">
        <w:rPr>
          <w:rStyle w:val="fontstyle01"/>
          <w:sz w:val="24"/>
          <w:szCs w:val="24"/>
        </w:rPr>
        <w:t>sektor</w:t>
      </w:r>
      <w:proofErr w:type="spellEnd"/>
      <w:r w:rsidRPr="0067217E">
        <w:rPr>
          <w:rStyle w:val="fontstyle01"/>
          <w:sz w:val="24"/>
          <w:szCs w:val="24"/>
        </w:rPr>
        <w:t xml:space="preserve"> </w:t>
      </w:r>
      <w:proofErr w:type="spellStart"/>
      <w:r w:rsidRPr="0067217E">
        <w:rPr>
          <w:rStyle w:val="fontstyle01"/>
          <w:sz w:val="24"/>
          <w:szCs w:val="24"/>
        </w:rPr>
        <w:t>publik</w:t>
      </w:r>
      <w:proofErr w:type="spellEnd"/>
      <w:r w:rsidRPr="0067217E">
        <w:rPr>
          <w:rStyle w:val="fontstyle01"/>
          <w:sz w:val="24"/>
          <w:szCs w:val="24"/>
        </w:rPr>
        <w:t xml:space="preserve">, </w:t>
      </w:r>
      <w:proofErr w:type="spellStart"/>
      <w:r w:rsidRPr="0067217E">
        <w:rPr>
          <w:rStyle w:val="fontstyle01"/>
          <w:sz w:val="24"/>
          <w:szCs w:val="24"/>
        </w:rPr>
        <w:t>karena</w:t>
      </w:r>
      <w:proofErr w:type="spellEnd"/>
      <w:r w:rsidRPr="0067217E">
        <w:rPr>
          <w:rFonts w:ascii="Times New Roman" w:hAnsi="Times New Roman"/>
          <w:sz w:val="24"/>
          <w:szCs w:val="24"/>
        </w:rPr>
        <w:t xml:space="preserve"> </w:t>
      </w:r>
      <w:proofErr w:type="spellStart"/>
      <w:r w:rsidRPr="0067217E">
        <w:rPr>
          <w:rStyle w:val="fontstyle01"/>
          <w:sz w:val="24"/>
          <w:szCs w:val="24"/>
        </w:rPr>
        <w:t>pengaruhnya</w:t>
      </w:r>
      <w:proofErr w:type="spellEnd"/>
      <w:r w:rsidRPr="0067217E">
        <w:rPr>
          <w:rStyle w:val="fontstyle01"/>
          <w:sz w:val="24"/>
          <w:szCs w:val="24"/>
        </w:rPr>
        <w:t xml:space="preserve"> pada </w:t>
      </w:r>
      <w:proofErr w:type="spellStart"/>
      <w:r w:rsidRPr="0067217E">
        <w:rPr>
          <w:rStyle w:val="fontstyle01"/>
          <w:sz w:val="24"/>
          <w:szCs w:val="24"/>
        </w:rPr>
        <w:t>kinerja</w:t>
      </w:r>
      <w:proofErr w:type="spellEnd"/>
      <w:r w:rsidRPr="0067217E">
        <w:rPr>
          <w:rStyle w:val="fontstyle01"/>
          <w:sz w:val="24"/>
          <w:szCs w:val="24"/>
        </w:rPr>
        <w:t xml:space="preserve"> </w:t>
      </w:r>
      <w:proofErr w:type="spellStart"/>
      <w:r w:rsidRPr="0067217E">
        <w:rPr>
          <w:rStyle w:val="fontstyle01"/>
          <w:sz w:val="24"/>
          <w:szCs w:val="24"/>
        </w:rPr>
        <w:t>pegawai</w:t>
      </w:r>
      <w:proofErr w:type="spellEnd"/>
      <w:r w:rsidRPr="0067217E">
        <w:rPr>
          <w:rStyle w:val="fontstyle01"/>
          <w:sz w:val="24"/>
          <w:szCs w:val="24"/>
        </w:rPr>
        <w:t xml:space="preserve"> yang </w:t>
      </w:r>
      <w:proofErr w:type="spellStart"/>
      <w:r w:rsidRPr="0067217E">
        <w:rPr>
          <w:rStyle w:val="fontstyle01"/>
          <w:sz w:val="24"/>
          <w:szCs w:val="24"/>
        </w:rPr>
        <w:t>akhirnya</w:t>
      </w:r>
      <w:proofErr w:type="spellEnd"/>
      <w:r w:rsidRPr="0067217E">
        <w:rPr>
          <w:rStyle w:val="fontstyle01"/>
          <w:sz w:val="24"/>
          <w:szCs w:val="24"/>
        </w:rPr>
        <w:t xml:space="preserve"> </w:t>
      </w:r>
      <w:proofErr w:type="spellStart"/>
      <w:r w:rsidRPr="0067217E">
        <w:rPr>
          <w:rStyle w:val="fontstyle01"/>
          <w:sz w:val="24"/>
          <w:szCs w:val="24"/>
        </w:rPr>
        <w:t>berdampak</w:t>
      </w:r>
      <w:proofErr w:type="spellEnd"/>
      <w:r w:rsidRPr="0067217E">
        <w:rPr>
          <w:rStyle w:val="fontstyle01"/>
          <w:sz w:val="24"/>
          <w:szCs w:val="24"/>
        </w:rPr>
        <w:t xml:space="preserve"> </w:t>
      </w:r>
      <w:proofErr w:type="spellStart"/>
      <w:r w:rsidRPr="0067217E">
        <w:rPr>
          <w:rStyle w:val="fontstyle01"/>
          <w:sz w:val="24"/>
          <w:szCs w:val="24"/>
        </w:rPr>
        <w:t>terhadap</w:t>
      </w:r>
      <w:proofErr w:type="spellEnd"/>
      <w:r w:rsidRPr="0067217E">
        <w:rPr>
          <w:rStyle w:val="fontstyle01"/>
          <w:sz w:val="24"/>
          <w:szCs w:val="24"/>
        </w:rPr>
        <w:t xml:space="preserve"> </w:t>
      </w:r>
      <w:proofErr w:type="spellStart"/>
      <w:r w:rsidRPr="0067217E">
        <w:rPr>
          <w:rStyle w:val="fontstyle01"/>
          <w:sz w:val="24"/>
          <w:szCs w:val="24"/>
        </w:rPr>
        <w:t>kepuasan</w:t>
      </w:r>
      <w:proofErr w:type="spellEnd"/>
      <w:r w:rsidRPr="0067217E">
        <w:rPr>
          <w:rStyle w:val="fontstyle01"/>
          <w:sz w:val="24"/>
          <w:szCs w:val="24"/>
        </w:rPr>
        <w:t xml:space="preserve"> </w:t>
      </w:r>
      <w:proofErr w:type="spellStart"/>
      <w:r w:rsidRPr="0067217E">
        <w:rPr>
          <w:rStyle w:val="fontstyle01"/>
          <w:sz w:val="24"/>
          <w:szCs w:val="24"/>
        </w:rPr>
        <w:t>pelayanan</w:t>
      </w:r>
      <w:proofErr w:type="spellEnd"/>
      <w:r w:rsidRPr="0067217E">
        <w:rPr>
          <w:rStyle w:val="fontstyle01"/>
          <w:sz w:val="24"/>
          <w:szCs w:val="24"/>
        </w:rPr>
        <w:t xml:space="preserve"> </w:t>
      </w:r>
      <w:proofErr w:type="spellStart"/>
      <w:r w:rsidRPr="0067217E">
        <w:rPr>
          <w:rStyle w:val="fontstyle01"/>
          <w:sz w:val="24"/>
          <w:szCs w:val="24"/>
        </w:rPr>
        <w:t>publik</w:t>
      </w:r>
      <w:proofErr w:type="spellEnd"/>
      <w:r w:rsidRPr="0067217E">
        <w:rPr>
          <w:rStyle w:val="fontstyle01"/>
          <w:sz w:val="24"/>
          <w:szCs w:val="24"/>
        </w:rPr>
        <w:t xml:space="preserve"> </w:t>
      </w:r>
      <w:r w:rsidRPr="0067217E">
        <w:rPr>
          <w:rStyle w:val="fontstyle01"/>
          <w:sz w:val="24"/>
          <w:szCs w:val="24"/>
        </w:rPr>
        <w:fldChar w:fldCharType="begin" w:fldLock="1"/>
      </w:r>
      <w:r w:rsidR="001B3DE5" w:rsidRPr="0067217E">
        <w:rPr>
          <w:rStyle w:val="fontstyle01"/>
          <w:sz w:val="24"/>
          <w:szCs w:val="24"/>
        </w:rPr>
        <w:instrText>ADDIN CSL_CITATION {"citationItems":[{"id":"ITEM-1","itemData":{"DOI":"10.1037/0021-9010.87.2.268","ISBN":"0021-9010\\n1939-1854","ISSN":"00219010","PMID":"12002955","abstract":"Based on 7,939 business units in 36 companies, this study used meta-analysis to examine the relationship at the business-unit level between employee satisfaction-engagement and the business-unit outcomes of customer satisfaction, productivity, profit, employee turnover, and accidents. Generalizable relationships large enough to have substantial practical value were found between unit-level employee satisfaction-engagement and these business-unit outcomes. One implication is that changes in management practices that increase employee satisfaction may increase business-unit outcomes, including profit.","author":[{"dropping-particle":"","family":"Harter","given":"James K.","non-dropping-particle":"","parse-names":false,"suffix":""},{"dropping-particle":"","family":"Schmidt","given":"Frank L.","non-dropping-particle":"","parse-names":false,"suffix":""},{"dropping-particle":"","family":"Hayes","given":"Theodore L.","non-dropping-particle":"","parse-names":false,"suffix":""}],"container-title":"Journal of Applied Psychology","id":"ITEM-1","issue":"2","issued":{"date-parts":[["2002"]]},"page":"268-279","title":"Business-unit-level relationship between employee satisfaction, employee engagement, and business outcomes: A meta-analysis","type":"article-journal","volume":"87"},"uris":["http://www.mendeley.com/documents/?uuid=219d936f-636c-4e08-b6de-08bd5b3ab3c6"]}],"mendeley":{"formattedCitation":"(Harter, Schmidt, &amp; Hayes, 2002)","plainTextFormattedCitation":"(Harter, Schmidt, &amp; Hayes, 2002)","previouslyFormattedCitation":"(Harter et al., 2002)"},"properties":{"noteIndex":0},"schema":"https://github.com/citation-style-language/schema/raw/master/csl-citation.json"}</w:instrText>
      </w:r>
      <w:r w:rsidRPr="0067217E">
        <w:rPr>
          <w:rStyle w:val="fontstyle01"/>
          <w:sz w:val="24"/>
          <w:szCs w:val="24"/>
        </w:rPr>
        <w:fldChar w:fldCharType="separate"/>
      </w:r>
      <w:r w:rsidR="001B3DE5" w:rsidRPr="0067217E">
        <w:rPr>
          <w:rStyle w:val="fontstyle01"/>
          <w:noProof/>
          <w:sz w:val="24"/>
          <w:szCs w:val="24"/>
        </w:rPr>
        <w:t>(Harter, Schmidt, &amp; Hayes, 2002)</w:t>
      </w:r>
      <w:r w:rsidRPr="0067217E">
        <w:rPr>
          <w:rStyle w:val="fontstyle01"/>
          <w:sz w:val="24"/>
          <w:szCs w:val="24"/>
        </w:rPr>
        <w:fldChar w:fldCharType="end"/>
      </w:r>
      <w:r w:rsidRPr="0067217E">
        <w:rPr>
          <w:rStyle w:val="fontstyle01"/>
          <w:sz w:val="24"/>
          <w:szCs w:val="24"/>
        </w:rPr>
        <w:t xml:space="preserve">. </w:t>
      </w:r>
      <w:proofErr w:type="spellStart"/>
      <w:r w:rsidRPr="0067217E">
        <w:rPr>
          <w:rFonts w:ascii="Times New Roman" w:hAnsi="Times New Roman"/>
          <w:color w:val="000000"/>
          <w:sz w:val="24"/>
          <w:szCs w:val="24"/>
        </w:rPr>
        <w:t>Penelitian</w:t>
      </w:r>
      <w:proofErr w:type="spellEnd"/>
      <w:r w:rsidRPr="0067217E">
        <w:rPr>
          <w:rFonts w:ascii="Times New Roman" w:hAnsi="Times New Roman"/>
          <w:color w:val="000000"/>
          <w:sz w:val="24"/>
          <w:szCs w:val="24"/>
        </w:rPr>
        <w:t xml:space="preserve"> </w:t>
      </w:r>
      <w:r w:rsidRPr="0067217E">
        <w:rPr>
          <w:rFonts w:ascii="Times New Roman" w:hAnsi="Times New Roman"/>
          <w:color w:val="000000"/>
          <w:sz w:val="24"/>
          <w:szCs w:val="24"/>
        </w:rPr>
        <w:fldChar w:fldCharType="begin" w:fldLock="1"/>
      </w:r>
      <w:r w:rsidR="001B3DE5" w:rsidRPr="0067217E">
        <w:rPr>
          <w:rFonts w:ascii="Times New Roman" w:hAnsi="Times New Roman"/>
          <w:color w:val="000000"/>
          <w:sz w:val="24"/>
          <w:szCs w:val="24"/>
        </w:rPr>
        <w:instrText>ADDIN CSL_CITATION {"citationItems":[{"id":"ITEM-1","itemData":{"DOI":"10.1108/JSM-06-2013-0151","ISSN":"08876045","abstract":"Purpose – The aim of this paper is to explore the relationship between leadership, employee engagement and service orientation, specific to the private service sector organizations in India. The paper also explores the ability of leadership style and engagement to predict service orientation in the given cross section. Design/methodology/approach – The paper has used a single cross-sectional descriptive design. Purposive sampling has been used to identify respondents who are managers in the private service sector organisations in India. A valid sample size of 106 has been used for the analysis. Instruments used for perceived leadership style are as follows: Multifactor Leadership Questionnaire (MLQ-5X short form); Employee Engagement E3 (DDI) and Service Orientation (Frimpong and Wilson, 2012). Findings – Service orientation is found to be strongly correlated to employee engagement and employee engagement is a strong predictor of service orientation. The other relationships which are significant and moderately correlated are that of transformational leadership and employee engagement and also of transformational leadership and service orientation. Research limitations/implications – The study highlights the importance and significant role of leadership and employee engagement for higher service orientation in the given cross section. The mediating impact of employee engagement of the leadership style and service orientation relationship could be further explored through path analysis or structured equation modeling techniques. Practical implications – The research emphasizes that organizations need to focus on employee engagement as much as they focus on customers. The differential advantage to organizations will come through the employees and their behaviors towards customers. Appropriate leadership styles that drive engagement and service-oriented behaviors can be fostered in organizations to drive service performance. The mediating impact of employee engagement of the leadership style and service orientation relationship could be further explored through path analysis or structured equation modeling techniques. Originality/value – The research is focused in the private service sector organizations in India and data and results support the need to focus on employees for higher scores on customer parameters. The respondents are from a cross section of service organizations and, hence, emphasizing the interplay of the three variables across organization…","author":[{"dropping-particle":"","family":"Popli","given":"Sapna","non-dropping-particle":"","parse-names":false,"suffix":""},{"dropping-particle":"","family":"Rizvi","given":"Irfan A.","non-dropping-particle":"","parse-names":false,"suffix":""}],"container-title":"Journal of Services Marketing","id":"ITEM-1","issue":"1","issued":{"date-parts":[["2015"]]},"page":"59-70","title":"Exploring the relationship between service orientation, Employee engagement and perceived leadership style: A study of managers in the private service sector organizations in India","type":"article-journal","volume":"29"},"uris":["http://www.mendeley.com/documents/?uuid=6b762b47-a728-4d44-801d-548b4c908b5a","http://www.mendeley.com/documents/?uuid=ae8e0d18-86f8-4294-9442-d2d13fe40a7d"]}],"mendeley":{"formattedCitation":"(Popli &amp; Rizvi, 2015)","manualFormatting":"Popli &amp; Rizvi (2015)","plainTextFormattedCitation":"(Popli &amp; Rizvi, 2015)","previouslyFormattedCitation":"(Popli &amp; Rizvi, 2015)"},"properties":{"noteIndex":0},"schema":"https://github.com/citation-style-language/schema/raw/master/csl-citation.json"}</w:instrText>
      </w:r>
      <w:r w:rsidRPr="0067217E">
        <w:rPr>
          <w:rFonts w:ascii="Times New Roman" w:hAnsi="Times New Roman"/>
          <w:color w:val="000000"/>
          <w:sz w:val="24"/>
          <w:szCs w:val="24"/>
        </w:rPr>
        <w:fldChar w:fldCharType="separate"/>
      </w:r>
      <w:r w:rsidRPr="0067217E">
        <w:rPr>
          <w:rFonts w:ascii="Times New Roman" w:hAnsi="Times New Roman"/>
          <w:noProof/>
          <w:color w:val="000000"/>
          <w:sz w:val="24"/>
          <w:szCs w:val="24"/>
        </w:rPr>
        <w:t>Popli &amp; Rizvi (2015)</w:t>
      </w:r>
      <w:r w:rsidRPr="0067217E">
        <w:rPr>
          <w:rFonts w:ascii="Times New Roman" w:hAnsi="Times New Roman"/>
          <w:color w:val="000000"/>
          <w:sz w:val="24"/>
          <w:szCs w:val="24"/>
        </w:rPr>
        <w:fldChar w:fldCharType="end"/>
      </w:r>
      <w:r w:rsidRPr="0067217E">
        <w:rPr>
          <w:rFonts w:ascii="Times New Roman" w:hAnsi="Times New Roman"/>
          <w:color w:val="000000"/>
          <w:sz w:val="24"/>
          <w:szCs w:val="24"/>
        </w:rPr>
        <w:t xml:space="preserve"> juga </w:t>
      </w:r>
      <w:proofErr w:type="spellStart"/>
      <w:r w:rsidRPr="0067217E">
        <w:rPr>
          <w:rFonts w:ascii="Times New Roman" w:hAnsi="Times New Roman"/>
          <w:color w:val="000000"/>
          <w:sz w:val="24"/>
          <w:szCs w:val="24"/>
        </w:rPr>
        <w:t>menunjukkan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bahwa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organisasi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perlu</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meningkatkan</w:t>
      </w:r>
      <w:proofErr w:type="spellEnd"/>
      <w:r w:rsidRPr="0067217E">
        <w:rPr>
          <w:rFonts w:ascii="Times New Roman" w:hAnsi="Times New Roman"/>
          <w:color w:val="000000"/>
          <w:sz w:val="24"/>
          <w:szCs w:val="24"/>
        </w:rPr>
        <w:t xml:space="preserve"> </w:t>
      </w:r>
      <w:r w:rsidRPr="0067217E">
        <w:rPr>
          <w:rFonts w:ascii="Times New Roman" w:hAnsi="Times New Roman"/>
          <w:i/>
          <w:iCs/>
          <w:color w:val="000000"/>
          <w:sz w:val="24"/>
          <w:szCs w:val="24"/>
        </w:rPr>
        <w:t>employee engagement</w:t>
      </w:r>
      <w:r w:rsidRPr="0067217E">
        <w:rPr>
          <w:rFonts w:ascii="Times New Roman" w:hAnsi="Times New Roman"/>
          <w:color w:val="000000"/>
          <w:sz w:val="24"/>
          <w:szCs w:val="24"/>
        </w:rPr>
        <w:t xml:space="preserve"> agar </w:t>
      </w:r>
      <w:proofErr w:type="spellStart"/>
      <w:r w:rsidRPr="0067217E">
        <w:rPr>
          <w:rFonts w:ascii="Times New Roman" w:hAnsi="Times New Roman"/>
          <w:color w:val="000000"/>
          <w:sz w:val="24"/>
          <w:szCs w:val="24"/>
        </w:rPr>
        <w:t>kualitas</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pelayanan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publik</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meningkat</w:t>
      </w:r>
      <w:proofErr w:type="spellEnd"/>
      <w:r w:rsidRPr="0067217E">
        <w:rPr>
          <w:rFonts w:ascii="Times New Roman" w:hAnsi="Times New Roman"/>
          <w:color w:val="000000"/>
          <w:sz w:val="24"/>
          <w:szCs w:val="24"/>
          <w:lang w:val="id-ID"/>
        </w:rPr>
        <w:t xml:space="preserve">. </w:t>
      </w:r>
      <w:proofErr w:type="spellStart"/>
      <w:r w:rsidRPr="0067217E">
        <w:rPr>
          <w:rFonts w:ascii="Times New Roman" w:hAnsi="Times New Roman"/>
          <w:sz w:val="24"/>
          <w:szCs w:val="24"/>
        </w:rPr>
        <w:t>Studi</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dilakukan</w:t>
      </w:r>
      <w:proofErr w:type="spellEnd"/>
      <w:r w:rsidRPr="0067217E">
        <w:rPr>
          <w:rFonts w:ascii="Times New Roman" w:hAnsi="Times New Roman"/>
          <w:sz w:val="24"/>
          <w:szCs w:val="24"/>
        </w:rPr>
        <w:t xml:space="preserve"> oleh Hay Group </w:t>
      </w:r>
      <w:proofErr w:type="spellStart"/>
      <w:r w:rsidRPr="0067217E">
        <w:rPr>
          <w:rFonts w:ascii="Times New Roman" w:hAnsi="Times New Roman"/>
          <w:sz w:val="24"/>
          <w:szCs w:val="24"/>
        </w:rPr>
        <w:t>menyatakan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bahwa</w:t>
      </w:r>
      <w:proofErr w:type="spellEnd"/>
      <w:r w:rsidRPr="0067217E">
        <w:rPr>
          <w:rFonts w:ascii="Times New Roman" w:hAnsi="Times New Roman"/>
          <w:sz w:val="24"/>
          <w:szCs w:val="24"/>
        </w:rPr>
        <w:t xml:space="preserve"> </w:t>
      </w:r>
      <w:r w:rsidR="007D3F1D" w:rsidRPr="0067217E">
        <w:rPr>
          <w:rFonts w:ascii="Times New Roman" w:hAnsi="Times New Roman"/>
          <w:sz w:val="24"/>
          <w:szCs w:val="24"/>
          <w:lang w:val="id-ID"/>
        </w:rPr>
        <w:t>organisasi</w:t>
      </w:r>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pegawai</w:t>
      </w:r>
      <w:proofErr w:type="spellEnd"/>
      <w:r w:rsidRPr="0067217E">
        <w:rPr>
          <w:rFonts w:ascii="Times New Roman" w:hAnsi="Times New Roman"/>
          <w:sz w:val="24"/>
          <w:szCs w:val="24"/>
        </w:rPr>
        <w:t xml:space="preserve"> yang </w:t>
      </w:r>
      <w:r w:rsidRPr="0067217E">
        <w:rPr>
          <w:rFonts w:ascii="Times New Roman" w:hAnsi="Times New Roman"/>
          <w:i/>
          <w:sz w:val="24"/>
          <w:szCs w:val="24"/>
        </w:rPr>
        <w:t>engaged</w:t>
      </w:r>
      <w:r w:rsidRPr="0067217E">
        <w:rPr>
          <w:rFonts w:ascii="Times New Roman" w:hAnsi="Times New Roman"/>
          <w:sz w:val="24"/>
          <w:szCs w:val="24"/>
        </w:rPr>
        <w:t xml:space="preserve"> </w:t>
      </w:r>
      <w:r w:rsidR="007D3F1D" w:rsidRPr="0067217E">
        <w:rPr>
          <w:rFonts w:ascii="Times New Roman" w:hAnsi="Times New Roman"/>
          <w:sz w:val="24"/>
          <w:szCs w:val="24"/>
          <w:lang w:val="id-ID"/>
        </w:rPr>
        <w:t>menunjukkan peningkatan</w:t>
      </w:r>
      <w:r w:rsidRPr="0067217E">
        <w:rPr>
          <w:rFonts w:ascii="Times New Roman" w:hAnsi="Times New Roman"/>
          <w:sz w:val="24"/>
          <w:szCs w:val="24"/>
        </w:rPr>
        <w:t xml:space="preserve"> 43% </w:t>
      </w:r>
      <w:proofErr w:type="spellStart"/>
      <w:r w:rsidRPr="0067217E">
        <w:rPr>
          <w:rFonts w:ascii="Times New Roman" w:hAnsi="Times New Roman"/>
          <w:sz w:val="24"/>
          <w:szCs w:val="24"/>
        </w:rPr>
        <w:t>lebih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produktif</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didasarkan</w:t>
      </w:r>
      <w:proofErr w:type="spellEnd"/>
      <w:r w:rsidRPr="0067217E">
        <w:rPr>
          <w:rFonts w:ascii="Times New Roman" w:hAnsi="Times New Roman"/>
          <w:sz w:val="24"/>
          <w:szCs w:val="24"/>
        </w:rPr>
        <w:t xml:space="preserve"> pada </w:t>
      </w:r>
      <w:proofErr w:type="spellStart"/>
      <w:r w:rsidRPr="0067217E">
        <w:rPr>
          <w:rFonts w:ascii="Times New Roman" w:hAnsi="Times New Roman"/>
          <w:sz w:val="24"/>
          <w:szCs w:val="24"/>
        </w:rPr>
        <w:t>perbandingan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pendapatan</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dihasilkan</w:t>
      </w:r>
      <w:proofErr w:type="spellEnd"/>
      <w:r w:rsidRPr="0067217E">
        <w:rPr>
          <w:rFonts w:ascii="Times New Roman" w:hAnsi="Times New Roman"/>
          <w:sz w:val="24"/>
          <w:szCs w:val="24"/>
        </w:rPr>
        <w:t xml:space="preserve"> </w:t>
      </w:r>
      <w:r w:rsidRPr="0067217E">
        <w:rPr>
          <w:rFonts w:ascii="Times New Roman" w:hAnsi="Times New Roman"/>
          <w:sz w:val="24"/>
          <w:szCs w:val="24"/>
        </w:rPr>
        <w:fldChar w:fldCharType="begin" w:fldLock="1"/>
      </w:r>
      <w:r w:rsidRPr="0067217E">
        <w:rPr>
          <w:rFonts w:ascii="Times New Roman" w:hAnsi="Times New Roman"/>
          <w:sz w:val="24"/>
          <w:szCs w:val="24"/>
        </w:rPr>
        <w:instrText>ADDIN CSL_CITATION {"citationItems":[{"id":"ITEM-1","itemData":{"abstract":"Employee engagement is a hot topic nowadays because it is a key driver of organizational productivity. A recent study by the Hay Group found that offices with engaged employees were up to 43% more productive based on comparisons of revenue generated. What is employee engagement and how do you know whenemployees are engaged? An engaged employee is a person who is fully involved in, and enthusiastic about, his or her work. More evidence found that high levels of employee engagement correlates to individual, group and corporate performance inareas such as retention, turnover, productivity, customer service and loyalty.","author":[{"dropping-particle":"","family":"Santosa","given":"T Elisabeth Cintya","non-dropping-particle":"","parse-names":false,"suffix":""}],"container-title":"Jurnal Manajemen","id":"ITEM-1","issue":"2","issued":{"date-parts":[["2012"]]},"page":"207-216","title":"Memahami Dan Mendorong Terciptanya Employee Engagement Dalam Organisasi","type":"article-journal","volume":"11"},"uris":["http://www.mendeley.com/documents/?uuid=79d66a8f-abd0-4b02-bc25-893edabc9251"]}],"mendeley":{"formattedCitation":"(Santosa, 2012)","plainTextFormattedCitation":"(Santosa, 2012)","previouslyFormattedCitation":"(Santosa, 2012)"},"properties":{"noteIndex":0},"schema":"https://github.com/citation-style-language/schema/raw/master/csl-citation.json"}</w:instrText>
      </w:r>
      <w:r w:rsidRPr="0067217E">
        <w:rPr>
          <w:rFonts w:ascii="Times New Roman" w:hAnsi="Times New Roman"/>
          <w:sz w:val="24"/>
          <w:szCs w:val="24"/>
        </w:rPr>
        <w:fldChar w:fldCharType="separate"/>
      </w:r>
      <w:r w:rsidRPr="0067217E">
        <w:rPr>
          <w:rFonts w:ascii="Times New Roman" w:hAnsi="Times New Roman"/>
          <w:noProof/>
          <w:sz w:val="24"/>
          <w:szCs w:val="24"/>
        </w:rPr>
        <w:t>(Santosa, 2012)</w:t>
      </w:r>
      <w:r w:rsidRPr="0067217E">
        <w:rPr>
          <w:rFonts w:ascii="Times New Roman" w:hAnsi="Times New Roman"/>
          <w:sz w:val="24"/>
          <w:szCs w:val="24"/>
        </w:rPr>
        <w:fldChar w:fldCharType="end"/>
      </w:r>
      <w:r w:rsidRPr="0067217E">
        <w:rPr>
          <w:rFonts w:ascii="Times New Roman" w:hAnsi="Times New Roman"/>
          <w:sz w:val="24"/>
          <w:szCs w:val="24"/>
        </w:rPr>
        <w:t xml:space="preserve">. </w:t>
      </w:r>
      <w:r w:rsidRPr="0067217E">
        <w:rPr>
          <w:rFonts w:ascii="Times New Roman" w:hAnsi="Times New Roman"/>
          <w:color w:val="000000"/>
          <w:sz w:val="24"/>
          <w:szCs w:val="24"/>
        </w:rPr>
        <w:t xml:space="preserve">Hal </w:t>
      </w:r>
      <w:proofErr w:type="spellStart"/>
      <w:r w:rsidRPr="0067217E">
        <w:rPr>
          <w:rFonts w:ascii="Times New Roman" w:hAnsi="Times New Roman"/>
          <w:color w:val="000000"/>
          <w:sz w:val="24"/>
          <w:szCs w:val="24"/>
        </w:rPr>
        <w:t>tersebut</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menunjukkan</w:t>
      </w:r>
      <w:proofErr w:type="spellEnd"/>
      <w:r w:rsidRPr="0067217E">
        <w:rPr>
          <w:rFonts w:ascii="Times New Roman" w:hAnsi="Times New Roman"/>
          <w:color w:val="000000"/>
          <w:sz w:val="24"/>
          <w:szCs w:val="24"/>
        </w:rPr>
        <w:t xml:space="preserve"> </w:t>
      </w:r>
      <w:r w:rsidRPr="0067217E">
        <w:rPr>
          <w:rFonts w:ascii="Times New Roman" w:hAnsi="Times New Roman"/>
          <w:i/>
          <w:color w:val="000000"/>
          <w:sz w:val="24"/>
          <w:szCs w:val="24"/>
        </w:rPr>
        <w:t>employee</w:t>
      </w:r>
      <w:r w:rsidRPr="0067217E">
        <w:rPr>
          <w:rFonts w:ascii="Times New Roman" w:hAnsi="Times New Roman"/>
          <w:i/>
          <w:iCs/>
          <w:color w:val="000000"/>
          <w:sz w:val="24"/>
          <w:szCs w:val="24"/>
        </w:rPr>
        <w:t xml:space="preserve"> engagement</w:t>
      </w:r>
      <w:r w:rsidRPr="0067217E">
        <w:rPr>
          <w:rFonts w:ascii="Times New Roman" w:hAnsi="Times New Roman"/>
          <w:color w:val="000000"/>
          <w:sz w:val="24"/>
          <w:szCs w:val="24"/>
        </w:rPr>
        <w:t xml:space="preserve"> yang </w:t>
      </w:r>
      <w:proofErr w:type="spellStart"/>
      <w:r w:rsidRPr="0067217E">
        <w:rPr>
          <w:rFonts w:ascii="Times New Roman" w:hAnsi="Times New Roman"/>
          <w:color w:val="000000"/>
          <w:sz w:val="24"/>
          <w:szCs w:val="24"/>
        </w:rPr>
        <w:t>tinggi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dapat</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mempengaruhi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pegawai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dalam</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menyelesaikan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pekerjaan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cenderung</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memiliki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kualitas</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kerja</w:t>
      </w:r>
      <w:proofErr w:type="spellEnd"/>
      <w:r w:rsidRPr="0067217E">
        <w:rPr>
          <w:rFonts w:ascii="Times New Roman" w:hAnsi="Times New Roman"/>
          <w:color w:val="000000"/>
          <w:sz w:val="24"/>
          <w:szCs w:val="24"/>
        </w:rPr>
        <w:t xml:space="preserve"> yang </w:t>
      </w:r>
      <w:proofErr w:type="spellStart"/>
      <w:r w:rsidRPr="0067217E">
        <w:rPr>
          <w:rFonts w:ascii="Times New Roman" w:hAnsi="Times New Roman"/>
          <w:color w:val="000000"/>
          <w:sz w:val="24"/>
          <w:szCs w:val="24"/>
        </w:rPr>
        <w:t>memuaskan</w:t>
      </w:r>
      <w:proofErr w:type="spellEnd"/>
      <w:r w:rsidRPr="0067217E">
        <w:rPr>
          <w:rFonts w:ascii="Times New Roman" w:hAnsi="Times New Roman"/>
          <w:color w:val="000000"/>
          <w:sz w:val="24"/>
          <w:szCs w:val="24"/>
        </w:rPr>
        <w:t xml:space="preserve">) dan </w:t>
      </w:r>
      <w:proofErr w:type="spellStart"/>
      <w:r w:rsidRPr="0067217E">
        <w:rPr>
          <w:rFonts w:ascii="Times New Roman" w:hAnsi="Times New Roman"/>
          <w:color w:val="000000"/>
          <w:sz w:val="24"/>
          <w:szCs w:val="24"/>
        </w:rPr>
        <w:t>akan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berdampak</w:t>
      </w:r>
      <w:proofErr w:type="spellEnd"/>
      <w:r w:rsidRPr="0067217E">
        <w:rPr>
          <w:rFonts w:ascii="Times New Roman" w:hAnsi="Times New Roman"/>
          <w:color w:val="000000"/>
          <w:sz w:val="24"/>
          <w:szCs w:val="24"/>
        </w:rPr>
        <w:t xml:space="preserve"> pada </w:t>
      </w:r>
      <w:proofErr w:type="spellStart"/>
      <w:r w:rsidRPr="0067217E">
        <w:rPr>
          <w:rFonts w:ascii="Times New Roman" w:hAnsi="Times New Roman"/>
          <w:color w:val="000000"/>
          <w:sz w:val="24"/>
          <w:szCs w:val="24"/>
        </w:rPr>
        <w:t>rendahnya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keinginan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untuk</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meninggalkan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pekerjaan</w:t>
      </w:r>
      <w:proofErr w:type="spellEnd"/>
      <w:r w:rsidRPr="0067217E">
        <w:rPr>
          <w:rFonts w:ascii="Times New Roman" w:hAnsi="Times New Roman"/>
          <w:color w:val="000000"/>
          <w:sz w:val="24"/>
          <w:szCs w:val="24"/>
        </w:rPr>
        <w:t xml:space="preserve"> </w:t>
      </w:r>
      <w:r w:rsidRPr="0067217E">
        <w:rPr>
          <w:rFonts w:ascii="Times New Roman" w:hAnsi="Times New Roman"/>
          <w:color w:val="000000"/>
          <w:sz w:val="24"/>
          <w:szCs w:val="24"/>
        </w:rPr>
        <w:fldChar w:fldCharType="begin" w:fldLock="1"/>
      </w:r>
      <w:r w:rsidRPr="0067217E">
        <w:rPr>
          <w:rFonts w:ascii="Times New Roman" w:hAnsi="Times New Roman"/>
          <w:color w:val="000000"/>
          <w:sz w:val="24"/>
          <w:szCs w:val="24"/>
        </w:rPr>
        <w:instrText>ADDIN CSL_CITATION {"citationItems":[{"id":"ITEM-1","itemData":{"ISBN":"979-442-338-6 / 9 799794 423386","author":[{"dropping-particle":"","family":"Schiemann","given":"William A.","non-dropping-particle":"","parse-names":false,"suffix":""}],"editor":[{"dropping-particle":"","family":"Setyo Untoro (Penerjemah)","given":"","non-dropping-particle":"","parse-names":false,"suffix":""}],"id":"ITEM-1","issued":{"date-parts":[["2011"]]},"publisher":"PPM Manajemen","publisher-place":"Jakarta","title":"Alignment Capability Engagement : Pendekatan Baru Talent Management untuk Mendongkrak Kinerja Organisasi","type":"book"},"uris":["http://www.mendeley.com/documents/?uuid=4677d80e-4e8c-4a54-a792-966319ba19ea"]}],"mendeley":{"formattedCitation":"(Schiemann, 2011)","plainTextFormattedCitation":"(Schiemann, 2011)","previouslyFormattedCitation":"(Schiemann, 2011)"},"properties":{"noteIndex":0},"schema":"https://github.com/citation-style-language/schema/raw/master/csl-citation.json"}</w:instrText>
      </w:r>
      <w:r w:rsidRPr="0067217E">
        <w:rPr>
          <w:rFonts w:ascii="Times New Roman" w:hAnsi="Times New Roman"/>
          <w:color w:val="000000"/>
          <w:sz w:val="24"/>
          <w:szCs w:val="24"/>
        </w:rPr>
        <w:fldChar w:fldCharType="separate"/>
      </w:r>
      <w:r w:rsidRPr="0067217E">
        <w:rPr>
          <w:rFonts w:ascii="Times New Roman" w:hAnsi="Times New Roman"/>
          <w:noProof/>
          <w:color w:val="000000"/>
          <w:sz w:val="24"/>
          <w:szCs w:val="24"/>
        </w:rPr>
        <w:t>(Schiemann, 2011)</w:t>
      </w:r>
      <w:r w:rsidRPr="0067217E">
        <w:rPr>
          <w:rFonts w:ascii="Times New Roman" w:hAnsi="Times New Roman"/>
          <w:color w:val="000000"/>
          <w:sz w:val="24"/>
          <w:szCs w:val="24"/>
        </w:rPr>
        <w:fldChar w:fldCharType="end"/>
      </w:r>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Penelitian</w:t>
      </w:r>
      <w:proofErr w:type="spellEnd"/>
      <w:r w:rsidRPr="0067217E">
        <w:rPr>
          <w:rFonts w:ascii="Times New Roman" w:hAnsi="Times New Roman"/>
          <w:color w:val="000000"/>
          <w:sz w:val="24"/>
          <w:szCs w:val="24"/>
        </w:rPr>
        <w:t xml:space="preserve"> </w:t>
      </w:r>
      <w:r w:rsidRPr="0067217E">
        <w:rPr>
          <w:rFonts w:ascii="Times New Roman" w:hAnsi="Times New Roman"/>
          <w:color w:val="000000"/>
          <w:sz w:val="24"/>
          <w:szCs w:val="24"/>
        </w:rPr>
        <w:fldChar w:fldCharType="begin" w:fldLock="1"/>
      </w:r>
      <w:r w:rsidRPr="0067217E">
        <w:rPr>
          <w:rFonts w:ascii="Times New Roman" w:hAnsi="Times New Roman"/>
          <w:color w:val="000000"/>
          <w:sz w:val="24"/>
          <w:szCs w:val="24"/>
        </w:rPr>
        <w:instrText>ADDIN CSL_CITATION {"citationItems":[{"id":"ITEM-1","itemData":{"DOI":"10.5539/ijbm.v5n12p89","ISBN":"9198488422","ISSN":"1833-3850","abstract":"Employee engagement is a vast construct that touches almost all parts of human resource management facets we know hitherto. If every part of human resources is not addressed in appropriate manner, employees fail to fully engage themselves in their job in the response to such kind of mismanagement. The construct employee engagement is built on the foundation of earlier concepts like job satisfaction, employee commitment and Organizational citizenship behaviour. Though it is related to and encompasses these concepts, employee engagement is broader in scope. Employee engagement is stronger predictor of positive organizational performance clearly showing the two-way relationship between employer and employee compared to the three earlier constructs: job satisfaction, employee commitment and organizational citizenship behaviour. Engaged employees are emotionally attached to their organization and highly involved in their job with a great enthusiasm for the success of their employer, going extra mile beyond the employment contractual agreement.","author":[{"dropping-particle":"","family":"Kompaso","given":"Solomon Markos","non-dropping-particle":"","parse-names":false,"suffix":""},{"dropping-particle":"","family":"Sridevi","given":"M. Sandhya","non-dropping-particle":"","parse-names":false,"suffix":""}],"container-title":"International Journal of Business and Management","id":"ITEM-1","issue":"12","issued":{"date-parts":[["2010"]]},"page":"89-96","title":"Employee Engagement: The Key to Improving Performance","type":"article-journal","volume":"5"},"uris":["http://www.mendeley.com/documents/?uuid=1db8a4f4-c1b6-4f7a-9bd1-cf0a03b328a0"]}],"mendeley":{"formattedCitation":"(Kompaso &amp; Sridevi, 2010)","manualFormatting":"Kompaso &amp; Sridevi (2010)","plainTextFormattedCitation":"(Kompaso &amp; Sridevi, 2010)","previouslyFormattedCitation":"(Kompaso &amp; Sridevi, 2010)"},"properties":{"noteIndex":0},"schema":"https://github.com/citation-style-language/schema/raw/master/csl-citation.json"}</w:instrText>
      </w:r>
      <w:r w:rsidRPr="0067217E">
        <w:rPr>
          <w:rFonts w:ascii="Times New Roman" w:hAnsi="Times New Roman"/>
          <w:color w:val="000000"/>
          <w:sz w:val="24"/>
          <w:szCs w:val="24"/>
        </w:rPr>
        <w:fldChar w:fldCharType="separate"/>
      </w:r>
      <w:r w:rsidRPr="0067217E">
        <w:rPr>
          <w:rFonts w:ascii="Times New Roman" w:hAnsi="Times New Roman"/>
          <w:noProof/>
          <w:color w:val="000000"/>
          <w:sz w:val="24"/>
          <w:szCs w:val="24"/>
        </w:rPr>
        <w:t>Kompaso &amp; Sridevi (2010)</w:t>
      </w:r>
      <w:r w:rsidRPr="0067217E">
        <w:rPr>
          <w:rFonts w:ascii="Times New Roman" w:hAnsi="Times New Roman"/>
          <w:color w:val="000000"/>
          <w:sz w:val="24"/>
          <w:szCs w:val="24"/>
        </w:rPr>
        <w:fldChar w:fldCharType="end"/>
      </w:r>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mengungkapkan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apabila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pegawai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lebih</w:t>
      </w:r>
      <w:proofErr w:type="spellEnd"/>
      <w:r w:rsidRPr="0067217E">
        <w:rPr>
          <w:rFonts w:ascii="Times New Roman" w:hAnsi="Times New Roman"/>
          <w:color w:val="000000"/>
          <w:sz w:val="24"/>
          <w:szCs w:val="24"/>
        </w:rPr>
        <w:t xml:space="preserve"> </w:t>
      </w:r>
      <w:r w:rsidRPr="0067217E">
        <w:rPr>
          <w:rFonts w:ascii="Times New Roman" w:hAnsi="Times New Roman"/>
          <w:i/>
          <w:iCs/>
          <w:color w:val="000000"/>
          <w:sz w:val="24"/>
          <w:szCs w:val="24"/>
        </w:rPr>
        <w:t xml:space="preserve">engaged </w:t>
      </w:r>
      <w:proofErr w:type="spellStart"/>
      <w:r w:rsidRPr="0067217E">
        <w:rPr>
          <w:rFonts w:ascii="Times New Roman" w:hAnsi="Times New Roman"/>
          <w:iCs/>
          <w:color w:val="000000"/>
          <w:sz w:val="24"/>
          <w:szCs w:val="24"/>
        </w:rPr>
        <w:t>maka</w:t>
      </w:r>
      <w:proofErr w:type="spellEnd"/>
      <w:r w:rsidRPr="0067217E">
        <w:rPr>
          <w:rFonts w:ascii="Times New Roman" w:hAnsi="Times New Roman"/>
          <w:iCs/>
          <w:color w:val="000000"/>
          <w:sz w:val="24"/>
          <w:szCs w:val="24"/>
        </w:rPr>
        <w:t xml:space="preserve"> </w:t>
      </w:r>
      <w:proofErr w:type="spellStart"/>
      <w:r w:rsidRPr="0067217E">
        <w:rPr>
          <w:rFonts w:ascii="Times New Roman" w:hAnsi="Times New Roman"/>
          <w:color w:val="000000"/>
          <w:sz w:val="24"/>
          <w:szCs w:val="24"/>
        </w:rPr>
        <w:t>semakin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besar</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kemungkinan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perusahaan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untuk</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melebihi</w:t>
      </w:r>
      <w:proofErr w:type="spellEnd"/>
      <w:r w:rsidRPr="0067217E">
        <w:rPr>
          <w:rFonts w:ascii="Times New Roman" w:hAnsi="Times New Roman"/>
          <w:color w:val="000000"/>
          <w:sz w:val="24"/>
          <w:szCs w:val="24"/>
        </w:rPr>
        <w:t xml:space="preserve"> rata-rata </w:t>
      </w:r>
      <w:proofErr w:type="spellStart"/>
      <w:r w:rsidRPr="0067217E">
        <w:rPr>
          <w:rFonts w:ascii="Times New Roman" w:hAnsi="Times New Roman"/>
          <w:color w:val="000000"/>
          <w:sz w:val="24"/>
          <w:szCs w:val="24"/>
        </w:rPr>
        <w:t>industri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dalam</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pertumbuhan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perusahaan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Seorang</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pegawai</w:t>
      </w:r>
      <w:proofErr w:type="spellEnd"/>
      <w:r w:rsidRPr="0067217E">
        <w:rPr>
          <w:rFonts w:ascii="Times New Roman" w:hAnsi="Times New Roman"/>
          <w:color w:val="000000"/>
          <w:sz w:val="24"/>
          <w:szCs w:val="24"/>
        </w:rPr>
        <w:t xml:space="preserve"> yang </w:t>
      </w:r>
      <w:r w:rsidRPr="0067217E">
        <w:rPr>
          <w:rFonts w:ascii="Times New Roman" w:hAnsi="Times New Roman"/>
          <w:i/>
          <w:iCs/>
          <w:color w:val="000000"/>
          <w:sz w:val="24"/>
          <w:szCs w:val="24"/>
        </w:rPr>
        <w:t xml:space="preserve">engaged </w:t>
      </w:r>
      <w:proofErr w:type="spellStart"/>
      <w:r w:rsidRPr="0067217E">
        <w:rPr>
          <w:rFonts w:ascii="Times New Roman" w:hAnsi="Times New Roman"/>
          <w:color w:val="000000"/>
          <w:sz w:val="24"/>
          <w:szCs w:val="24"/>
        </w:rPr>
        <w:t>terhadap</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organisasinya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akan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bekerja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dengan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sebaik</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mungkin</w:t>
      </w:r>
      <w:proofErr w:type="spellEnd"/>
      <w:r w:rsidRPr="0067217E">
        <w:rPr>
          <w:rFonts w:ascii="Times New Roman" w:hAnsi="Times New Roman"/>
          <w:color w:val="000000"/>
          <w:sz w:val="24"/>
          <w:szCs w:val="24"/>
        </w:rPr>
        <w:t xml:space="preserve"> agar </w:t>
      </w:r>
      <w:proofErr w:type="spellStart"/>
      <w:r w:rsidRPr="0067217E">
        <w:rPr>
          <w:rFonts w:ascii="Times New Roman" w:hAnsi="Times New Roman"/>
          <w:color w:val="000000"/>
          <w:sz w:val="24"/>
          <w:szCs w:val="24"/>
        </w:rPr>
        <w:t>memberikan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kontribusi</w:t>
      </w:r>
      <w:proofErr w:type="spellEnd"/>
      <w:r w:rsidRPr="0067217E">
        <w:rPr>
          <w:rFonts w:ascii="Times New Roman" w:hAnsi="Times New Roman"/>
          <w:color w:val="000000"/>
          <w:sz w:val="24"/>
          <w:szCs w:val="24"/>
        </w:rPr>
        <w:t xml:space="preserve"> yang </w:t>
      </w:r>
      <w:proofErr w:type="spellStart"/>
      <w:r w:rsidRPr="0067217E">
        <w:rPr>
          <w:rFonts w:ascii="Times New Roman" w:hAnsi="Times New Roman"/>
          <w:color w:val="000000"/>
          <w:sz w:val="24"/>
          <w:szCs w:val="24"/>
        </w:rPr>
        <w:t>lebih</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bagi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organisasi</w:t>
      </w:r>
      <w:proofErr w:type="spellEnd"/>
      <w:r w:rsidRPr="0067217E">
        <w:rPr>
          <w:rFonts w:ascii="Times New Roman" w:hAnsi="Times New Roman"/>
          <w:color w:val="000000"/>
          <w:sz w:val="24"/>
          <w:szCs w:val="24"/>
        </w:rPr>
        <w:t>.</w:t>
      </w:r>
      <w:r w:rsidRPr="0067217E">
        <w:rPr>
          <w:rStyle w:val="fontstyle01"/>
          <w:sz w:val="24"/>
          <w:szCs w:val="24"/>
        </w:rPr>
        <w:t xml:space="preserve"> </w:t>
      </w:r>
      <w:proofErr w:type="spellStart"/>
      <w:r w:rsidRPr="0067217E">
        <w:rPr>
          <w:rStyle w:val="fontstyle01"/>
          <w:sz w:val="24"/>
          <w:szCs w:val="24"/>
        </w:rPr>
        <w:t>Sehingga</w:t>
      </w:r>
      <w:proofErr w:type="spellEnd"/>
      <w:r w:rsidRPr="0067217E">
        <w:rPr>
          <w:rStyle w:val="fontstyle01"/>
          <w:sz w:val="24"/>
          <w:szCs w:val="24"/>
        </w:rPr>
        <w:t xml:space="preserve"> </w:t>
      </w:r>
      <w:proofErr w:type="spellStart"/>
      <w:r w:rsidRPr="0067217E">
        <w:rPr>
          <w:rStyle w:val="fontstyle01"/>
          <w:sz w:val="24"/>
          <w:szCs w:val="24"/>
        </w:rPr>
        <w:t>dapat</w:t>
      </w:r>
      <w:proofErr w:type="spellEnd"/>
      <w:r w:rsidRPr="0067217E">
        <w:rPr>
          <w:rStyle w:val="fontstyle01"/>
          <w:sz w:val="24"/>
          <w:szCs w:val="24"/>
        </w:rPr>
        <w:t xml:space="preserve"> </w:t>
      </w:r>
      <w:proofErr w:type="spellStart"/>
      <w:r w:rsidRPr="0067217E">
        <w:rPr>
          <w:rStyle w:val="fontstyle01"/>
          <w:sz w:val="24"/>
          <w:szCs w:val="24"/>
        </w:rPr>
        <w:t>diartikan</w:t>
      </w:r>
      <w:proofErr w:type="spellEnd"/>
      <w:r w:rsidRPr="0067217E">
        <w:rPr>
          <w:rStyle w:val="fontstyle01"/>
          <w:sz w:val="24"/>
          <w:szCs w:val="24"/>
        </w:rPr>
        <w:t xml:space="preserve"> </w:t>
      </w:r>
      <w:proofErr w:type="spellStart"/>
      <w:r w:rsidRPr="0067217E">
        <w:rPr>
          <w:rStyle w:val="fontstyle01"/>
          <w:sz w:val="24"/>
          <w:szCs w:val="24"/>
        </w:rPr>
        <w:t>bahwa</w:t>
      </w:r>
      <w:proofErr w:type="spellEnd"/>
      <w:r w:rsidRPr="0067217E">
        <w:rPr>
          <w:rStyle w:val="fontstyle01"/>
          <w:sz w:val="24"/>
          <w:szCs w:val="24"/>
        </w:rPr>
        <w:t xml:space="preserve"> </w:t>
      </w:r>
      <w:r w:rsidRPr="0067217E">
        <w:rPr>
          <w:rStyle w:val="fontstyle01"/>
          <w:i/>
          <w:sz w:val="24"/>
          <w:szCs w:val="24"/>
        </w:rPr>
        <w:t>employee engagement</w:t>
      </w:r>
      <w:r w:rsidRPr="0067217E">
        <w:rPr>
          <w:rStyle w:val="fontstyle01"/>
          <w:sz w:val="24"/>
          <w:szCs w:val="24"/>
        </w:rPr>
        <w:t xml:space="preserve"> </w:t>
      </w:r>
      <w:proofErr w:type="spellStart"/>
      <w:r w:rsidRPr="0067217E">
        <w:rPr>
          <w:rStyle w:val="fontstyle01"/>
          <w:sz w:val="24"/>
          <w:szCs w:val="24"/>
        </w:rPr>
        <w:t>menjadi</w:t>
      </w:r>
      <w:proofErr w:type="spellEnd"/>
      <w:r w:rsidRPr="0067217E">
        <w:rPr>
          <w:rStyle w:val="fontstyle01"/>
          <w:sz w:val="24"/>
          <w:szCs w:val="24"/>
        </w:rPr>
        <w:t xml:space="preserve"> salah</w:t>
      </w:r>
      <w:r w:rsidRPr="0067217E">
        <w:rPr>
          <w:rFonts w:ascii="Times New Roman" w:hAnsi="Times New Roman"/>
          <w:sz w:val="24"/>
          <w:szCs w:val="24"/>
        </w:rPr>
        <w:t xml:space="preserve"> </w:t>
      </w:r>
      <w:proofErr w:type="spellStart"/>
      <w:r w:rsidRPr="0067217E">
        <w:rPr>
          <w:rStyle w:val="fontstyle01"/>
          <w:sz w:val="24"/>
          <w:szCs w:val="24"/>
        </w:rPr>
        <w:t>satu</w:t>
      </w:r>
      <w:proofErr w:type="spellEnd"/>
      <w:r w:rsidRPr="0067217E">
        <w:rPr>
          <w:rStyle w:val="fontstyle01"/>
          <w:sz w:val="24"/>
          <w:szCs w:val="24"/>
        </w:rPr>
        <w:t xml:space="preserve"> </w:t>
      </w:r>
      <w:proofErr w:type="spellStart"/>
      <w:r w:rsidRPr="0067217E">
        <w:rPr>
          <w:rStyle w:val="fontstyle01"/>
          <w:sz w:val="24"/>
          <w:szCs w:val="24"/>
        </w:rPr>
        <w:t>faktor</w:t>
      </w:r>
      <w:proofErr w:type="spellEnd"/>
      <w:r w:rsidRPr="0067217E">
        <w:rPr>
          <w:rStyle w:val="fontstyle01"/>
          <w:sz w:val="24"/>
          <w:szCs w:val="24"/>
        </w:rPr>
        <w:t xml:space="preserve"> </w:t>
      </w:r>
      <w:proofErr w:type="spellStart"/>
      <w:r w:rsidRPr="0067217E">
        <w:rPr>
          <w:rStyle w:val="fontstyle01"/>
          <w:sz w:val="24"/>
          <w:szCs w:val="24"/>
        </w:rPr>
        <w:t>penentu</w:t>
      </w:r>
      <w:proofErr w:type="spellEnd"/>
      <w:r w:rsidRPr="0067217E">
        <w:rPr>
          <w:rStyle w:val="fontstyle01"/>
          <w:sz w:val="24"/>
          <w:szCs w:val="24"/>
        </w:rPr>
        <w:t xml:space="preserve"> </w:t>
      </w:r>
      <w:proofErr w:type="spellStart"/>
      <w:r w:rsidRPr="0067217E">
        <w:rPr>
          <w:rStyle w:val="fontstyle01"/>
          <w:sz w:val="24"/>
          <w:szCs w:val="24"/>
        </w:rPr>
        <w:t>guna</w:t>
      </w:r>
      <w:proofErr w:type="spellEnd"/>
      <w:r w:rsidRPr="0067217E">
        <w:rPr>
          <w:rStyle w:val="fontstyle01"/>
          <w:sz w:val="24"/>
          <w:szCs w:val="24"/>
        </w:rPr>
        <w:t xml:space="preserve"> </w:t>
      </w:r>
      <w:proofErr w:type="spellStart"/>
      <w:r w:rsidRPr="0067217E">
        <w:rPr>
          <w:rStyle w:val="fontstyle01"/>
          <w:sz w:val="24"/>
          <w:szCs w:val="24"/>
        </w:rPr>
        <w:t>memperbaiki</w:t>
      </w:r>
      <w:proofErr w:type="spellEnd"/>
      <w:r w:rsidRPr="0067217E">
        <w:rPr>
          <w:rStyle w:val="fontstyle01"/>
          <w:sz w:val="24"/>
          <w:szCs w:val="24"/>
        </w:rPr>
        <w:t xml:space="preserve"> </w:t>
      </w:r>
      <w:proofErr w:type="spellStart"/>
      <w:r w:rsidRPr="0067217E">
        <w:rPr>
          <w:rStyle w:val="fontstyle01"/>
          <w:sz w:val="24"/>
          <w:szCs w:val="24"/>
        </w:rPr>
        <w:t>kinerja</w:t>
      </w:r>
      <w:proofErr w:type="spellEnd"/>
      <w:r w:rsidRPr="0067217E">
        <w:rPr>
          <w:rStyle w:val="fontstyle01"/>
          <w:sz w:val="24"/>
          <w:szCs w:val="24"/>
        </w:rPr>
        <w:t xml:space="preserve"> </w:t>
      </w:r>
      <w:proofErr w:type="spellStart"/>
      <w:r w:rsidRPr="0067217E">
        <w:rPr>
          <w:rStyle w:val="fontstyle01"/>
          <w:sz w:val="24"/>
          <w:szCs w:val="24"/>
        </w:rPr>
        <w:t>organisasi</w:t>
      </w:r>
      <w:proofErr w:type="spellEnd"/>
      <w:r w:rsidRPr="0067217E">
        <w:rPr>
          <w:rStyle w:val="fontstyle01"/>
          <w:sz w:val="24"/>
          <w:szCs w:val="24"/>
        </w:rPr>
        <w:t xml:space="preserve"> </w:t>
      </w:r>
      <w:r w:rsidRPr="0067217E">
        <w:rPr>
          <w:rStyle w:val="fontstyle01"/>
          <w:sz w:val="24"/>
          <w:szCs w:val="24"/>
        </w:rPr>
        <w:fldChar w:fldCharType="begin" w:fldLock="1"/>
      </w:r>
      <w:r w:rsidRPr="0067217E">
        <w:rPr>
          <w:rStyle w:val="fontstyle01"/>
          <w:sz w:val="24"/>
          <w:szCs w:val="24"/>
        </w:rPr>
        <w:instrText>ADDIN CSL_CITATION {"citationItems":[{"id":"ITEM-1","itemData":{"DOI":"10.1037/0021-9010.87.2.268","ISBN":"0021-9010\\n1939-1854","ISSN":"00219010","PMID":"12002955","abstract":"Based on 7,939 business units in 36 companies, this study used meta-analysis to examine the relationship at the business-unit level between employee satisfaction-engagement and the business-unit outcomes of customer satisfaction, productivity, profit, employee turnover, and accidents. Generalizable relationships large enough to have substantial practical value were found between unit-level employee satisfaction-engagement and these business-unit outcomes. One implication is that changes in management practices that increase employee satisfaction may increase business-unit outcomes, including profit.","author":[{"dropping-particle":"","family":"Harter","given":"James K.","non-dropping-particle":"","parse-names":false,"suffix":""},{"dropping-particle":"","family":"Schmidt","given":"Frank L.","non-dropping-particle":"","parse-names":false,"suffix":""},{"dropping-particle":"","family":"Hayes","given":"Theodore L.","non-dropping-particle":"","parse-names":false,"suffix":""}],"container-title":"Journal of Applied Psychology","id":"ITEM-1","issue":"2","issued":{"date-parts":[["2002"]]},"page":"268-279","title":"Business-unit-level relationship between employee satisfaction, employee engagement, and business outcomes: A meta-analysis","type":"article-journal","volume":"87"},"uris":["http://www.mendeley.com/documents/?uuid=219d936f-636c-4e08-b6de-08bd5b3ab3c6"]},{"id":"ITEM-2","itemData":{"DOI":"10.1109/HICSS.2007.324","ISBN":"0769527558","ISSN":"15301605","abstract":"This research, draws upon an integrative model of IT business value, examines the mediating effect of an \"IT organizational assimilation capacity\" between IS integration and organization competitive advantage. Using a large-scale sample survey where responses were obtained from CIOs and senior business executives, we provide robust evidence of the \"IT organizational assimilation capacity\" mediating role. An interesting result of this research shows that the firm size was not found to be of significant influence. The implications of these findings extend the boundary of current literature on the dynamics of IT business value and contribute theory - based conceptual synthesis and empirical evidence to an IT/IS literature","author":[{"dropping-particle":"","family":"Lockwood","given":"Nancy R.","non-dropping-particle":"","parse-names":false,"suffix":""}],"container-title":"SHRM Research","id":"ITEM-2","issued":{"date-parts":[["2007"]]},"publisher-place":"Alexandria","title":"Leveraging Employee Engagement for Competitive Advantage : HR's Strategic Role","type":"report"},"uris":["http://www.mendeley.com/documents/?uuid=8fc6f0b9-7afc-4761-97b0-2ff5c7f050c9"]}],"mendeley":{"formattedCitation":"(Harter et al., 2002; Lockwood, 2007)","plainTextFormattedCitation":"(Harter et al., 2002; Lockwood, 2007)","previouslyFormattedCitation":"(Harter et al., 2002; Lockwood, 2007)"},"properties":{"noteIndex":0},"schema":"https://github.com/citation-style-language/schema/raw/master/csl-citation.json"}</w:instrText>
      </w:r>
      <w:r w:rsidRPr="0067217E">
        <w:rPr>
          <w:rStyle w:val="fontstyle01"/>
          <w:sz w:val="24"/>
          <w:szCs w:val="24"/>
        </w:rPr>
        <w:fldChar w:fldCharType="separate"/>
      </w:r>
      <w:r w:rsidRPr="0067217E">
        <w:rPr>
          <w:rStyle w:val="fontstyle01"/>
          <w:noProof/>
          <w:sz w:val="24"/>
          <w:szCs w:val="24"/>
        </w:rPr>
        <w:t>(Harter et al., 2002; Lockwood, 2007)</w:t>
      </w:r>
      <w:r w:rsidRPr="0067217E">
        <w:rPr>
          <w:rStyle w:val="fontstyle01"/>
          <w:sz w:val="24"/>
          <w:szCs w:val="24"/>
        </w:rPr>
        <w:fldChar w:fldCharType="end"/>
      </w:r>
      <w:r w:rsidRPr="0067217E">
        <w:rPr>
          <w:rStyle w:val="fontstyle01"/>
          <w:sz w:val="24"/>
          <w:szCs w:val="24"/>
        </w:rPr>
        <w:t xml:space="preserve">. </w:t>
      </w:r>
    </w:p>
    <w:p w14:paraId="30136BEF" w14:textId="77777777" w:rsidR="001B3DE5" w:rsidRPr="0067217E" w:rsidRDefault="001B3DE5" w:rsidP="0075196B">
      <w:pPr>
        <w:spacing w:after="0" w:line="240" w:lineRule="auto"/>
        <w:ind w:firstLine="720"/>
        <w:jc w:val="both"/>
        <w:rPr>
          <w:rStyle w:val="fontstyle01"/>
          <w:sz w:val="24"/>
          <w:szCs w:val="24"/>
        </w:rPr>
      </w:pPr>
    </w:p>
    <w:p w14:paraId="65FDF943" w14:textId="4B9C2445" w:rsidR="0075196B" w:rsidRPr="0067217E" w:rsidRDefault="0075196B" w:rsidP="0075196B">
      <w:pPr>
        <w:spacing w:after="0" w:line="240" w:lineRule="auto"/>
        <w:ind w:firstLine="720"/>
        <w:jc w:val="both"/>
        <w:rPr>
          <w:rFonts w:ascii="Times New Roman" w:hAnsi="Times New Roman"/>
          <w:sz w:val="24"/>
          <w:szCs w:val="24"/>
        </w:rPr>
      </w:pPr>
      <w:proofErr w:type="spellStart"/>
      <w:r w:rsidRPr="0067217E">
        <w:rPr>
          <w:rFonts w:ascii="Times New Roman" w:hAnsi="Times New Roman"/>
          <w:sz w:val="24"/>
          <w:szCs w:val="24"/>
        </w:rPr>
        <w:t>Menurut</w:t>
      </w:r>
      <w:proofErr w:type="spellEnd"/>
      <w:r w:rsidRPr="0067217E">
        <w:rPr>
          <w:rFonts w:ascii="Times New Roman" w:hAnsi="Times New Roman"/>
          <w:sz w:val="24"/>
          <w:szCs w:val="24"/>
        </w:rPr>
        <w:t xml:space="preserve"> </w:t>
      </w:r>
      <w:r w:rsidRPr="0067217E">
        <w:rPr>
          <w:rFonts w:ascii="Times New Roman" w:hAnsi="Times New Roman"/>
          <w:sz w:val="24"/>
          <w:szCs w:val="24"/>
        </w:rPr>
        <w:fldChar w:fldCharType="begin" w:fldLock="1"/>
      </w:r>
      <w:r w:rsidRPr="0067217E">
        <w:rPr>
          <w:rFonts w:ascii="Times New Roman" w:hAnsi="Times New Roman"/>
          <w:sz w:val="24"/>
          <w:szCs w:val="24"/>
        </w:rPr>
        <w:instrText>ADDIN CSL_CITATION {"citationItems":[{"id":"ITEM-1","itemData":{"DOI":"10.1108/14754390780001011","ISBN":"0620140062","ISSN":"1475-4398","abstract":"Dr Richard McBain of Henley Management College’s HR Centre of Excellence discusses the findings of research into current employee engagement practice at 10 organizations and puts forward a resulting model of engagement and commitment. He argues that while employee engagement is a desirable goal, it should not become an end in itself – organizations need to keep it within a strategic context.","author":[{"dropping-particle":"","family":"McBain","given":"Richard","non-dropping-particle":"","parse-names":false,"suffix":""}],"container-title":"Strategic HR Review","id":"ITEM-1","issue":"6","issued":{"date-parts":[["2007"]]},"page":"16-19","title":"The practice of engagement: research into current employee engagement practice","type":"article-journal","volume":"6"},"uris":["http://www.mendeley.com/documents/?uuid=241422ba-b49c-4875-b93e-fbaac38bf69d"]}],"mendeley":{"formattedCitation":"(McBain, 2007)","manualFormatting":"McBain (2007)","plainTextFormattedCitation":"(McBain, 2007)","previouslyFormattedCitation":"(McBain, 2007)"},"properties":{"noteIndex":0},"schema":"https://github.com/citation-style-language/schema/raw/master/csl-citation.json"}</w:instrText>
      </w:r>
      <w:r w:rsidRPr="0067217E">
        <w:rPr>
          <w:rFonts w:ascii="Times New Roman" w:hAnsi="Times New Roman"/>
          <w:sz w:val="24"/>
          <w:szCs w:val="24"/>
        </w:rPr>
        <w:fldChar w:fldCharType="separate"/>
      </w:r>
      <w:r w:rsidRPr="0067217E">
        <w:rPr>
          <w:rFonts w:ascii="Times New Roman" w:hAnsi="Times New Roman"/>
          <w:noProof/>
          <w:sz w:val="24"/>
          <w:szCs w:val="24"/>
        </w:rPr>
        <w:t>McBain (2007)</w:t>
      </w:r>
      <w:r w:rsidRPr="0067217E">
        <w:rPr>
          <w:rFonts w:ascii="Times New Roman" w:hAnsi="Times New Roman"/>
          <w:sz w:val="24"/>
          <w:szCs w:val="24"/>
        </w:rPr>
        <w:fldChar w:fldCharType="end"/>
      </w:r>
      <w:r w:rsidRPr="0067217E">
        <w:rPr>
          <w:rFonts w:ascii="Times New Roman" w:hAnsi="Times New Roman"/>
          <w:sz w:val="24"/>
          <w:szCs w:val="24"/>
        </w:rPr>
        <w:t xml:space="preserve"> </w:t>
      </w:r>
      <w:proofErr w:type="spellStart"/>
      <w:r w:rsidRPr="0067217E">
        <w:rPr>
          <w:rFonts w:ascii="Times New Roman" w:hAnsi="Times New Roman"/>
          <w:sz w:val="24"/>
          <w:szCs w:val="24"/>
        </w:rPr>
        <w:t>terdapat</w:t>
      </w:r>
      <w:proofErr w:type="spellEnd"/>
      <w:r w:rsidRPr="0067217E">
        <w:rPr>
          <w:rFonts w:ascii="Times New Roman" w:hAnsi="Times New Roman"/>
          <w:sz w:val="24"/>
          <w:szCs w:val="24"/>
        </w:rPr>
        <w:t xml:space="preserve"> 3 </w:t>
      </w:r>
      <w:proofErr w:type="spellStart"/>
      <w:r w:rsidRPr="0067217E">
        <w:rPr>
          <w:rFonts w:ascii="Times New Roman" w:hAnsi="Times New Roman"/>
          <w:sz w:val="24"/>
          <w:szCs w:val="24"/>
        </w:rPr>
        <w:t>faktor</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utama</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mempengaruhi</w:t>
      </w:r>
      <w:proofErr w:type="spellEnd"/>
      <w:r w:rsidRPr="0067217E">
        <w:rPr>
          <w:rFonts w:ascii="Times New Roman" w:hAnsi="Times New Roman"/>
          <w:sz w:val="24"/>
          <w:szCs w:val="24"/>
        </w:rPr>
        <w:t xml:space="preserve"> </w:t>
      </w:r>
      <w:r w:rsidRPr="0067217E">
        <w:rPr>
          <w:rFonts w:ascii="Times New Roman" w:hAnsi="Times New Roman"/>
          <w:i/>
          <w:sz w:val="24"/>
          <w:szCs w:val="24"/>
        </w:rPr>
        <w:t>employee engagement</w:t>
      </w:r>
      <w:r w:rsidRPr="0067217E">
        <w:rPr>
          <w:rFonts w:ascii="Times New Roman" w:hAnsi="Times New Roman"/>
          <w:sz w:val="24"/>
          <w:szCs w:val="24"/>
        </w:rPr>
        <w:t xml:space="preserve">, </w:t>
      </w:r>
      <w:proofErr w:type="spellStart"/>
      <w:r w:rsidRPr="0067217E">
        <w:rPr>
          <w:rFonts w:ascii="Times New Roman" w:hAnsi="Times New Roman"/>
          <w:sz w:val="24"/>
          <w:szCs w:val="24"/>
        </w:rPr>
        <w:t>yaitu</w:t>
      </w:r>
      <w:proofErr w:type="spellEnd"/>
      <w:r w:rsidRPr="0067217E">
        <w:rPr>
          <w:rFonts w:ascii="Times New Roman" w:hAnsi="Times New Roman"/>
          <w:sz w:val="24"/>
          <w:szCs w:val="24"/>
        </w:rPr>
        <w:t xml:space="preserve"> : 1)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2) </w:t>
      </w:r>
      <w:proofErr w:type="spellStart"/>
      <w:r w:rsidRPr="0067217E">
        <w:rPr>
          <w:rFonts w:ascii="Times New Roman" w:hAnsi="Times New Roman"/>
          <w:sz w:val="24"/>
          <w:szCs w:val="24"/>
        </w:rPr>
        <w:t>manajemen</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kepemimpinan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serta</w:t>
      </w:r>
      <w:proofErr w:type="spellEnd"/>
      <w:r w:rsidRPr="0067217E">
        <w:rPr>
          <w:rFonts w:ascii="Times New Roman" w:hAnsi="Times New Roman"/>
          <w:sz w:val="24"/>
          <w:szCs w:val="24"/>
        </w:rPr>
        <w:t xml:space="preserve"> 3) </w:t>
      </w:r>
      <w:proofErr w:type="spellStart"/>
      <w:r w:rsidRPr="0067217E">
        <w:rPr>
          <w:rFonts w:ascii="Times New Roman" w:hAnsi="Times New Roman"/>
          <w:sz w:val="24"/>
          <w:szCs w:val="24"/>
        </w:rPr>
        <w:t>kehidupan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kerja</w:t>
      </w:r>
      <w:proofErr w:type="spellEnd"/>
      <w:r w:rsidRPr="0067217E">
        <w:rPr>
          <w:rFonts w:ascii="Times New Roman" w:hAnsi="Times New Roman"/>
          <w:sz w:val="24"/>
          <w:szCs w:val="24"/>
        </w:rPr>
        <w:t>.</w:t>
      </w:r>
      <w:r w:rsidRPr="0067217E">
        <w:rPr>
          <w:rFonts w:ascii="Times New Roman" w:hAnsi="Times New Roman"/>
          <w:sz w:val="24"/>
          <w:szCs w:val="24"/>
          <w:lang w:val="id-ID"/>
        </w:rPr>
        <w:t xml:space="preserve">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visi</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nilai</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dianut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serta</w:t>
      </w:r>
      <w:proofErr w:type="spellEnd"/>
      <w:r w:rsidRPr="0067217E">
        <w:rPr>
          <w:rFonts w:ascii="Times New Roman" w:hAnsi="Times New Roman"/>
          <w:sz w:val="24"/>
          <w:szCs w:val="24"/>
        </w:rPr>
        <w:t xml:space="preserve"> brand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merupakan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faktor-faktor</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mempengaruhi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dari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aspek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sedangkan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kepemimpinan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komitmen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pimpinan</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komunikasi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pimpinan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merupakan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faktor-faktor</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mempengaruhi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dari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aspek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manajemen</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kepemimpinan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faktor-faktor</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mempengaruhi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dari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aspek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kehidupan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kerja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diantaranya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adalah</w:t>
      </w:r>
      <w:proofErr w:type="spellEnd"/>
      <w:r w:rsidRPr="0067217E">
        <w:rPr>
          <w:rFonts w:ascii="Times New Roman" w:hAnsi="Times New Roman"/>
          <w:sz w:val="24"/>
          <w:szCs w:val="24"/>
        </w:rPr>
        <w:t xml:space="preserve"> </w:t>
      </w:r>
      <w:r w:rsidRPr="0067217E">
        <w:rPr>
          <w:rFonts w:ascii="Times New Roman" w:hAnsi="Times New Roman"/>
          <w:i/>
          <w:iCs/>
          <w:sz w:val="24"/>
          <w:szCs w:val="24"/>
        </w:rPr>
        <w:t>work family conflict</w:t>
      </w:r>
      <w:r w:rsidRPr="0067217E">
        <w:rPr>
          <w:rFonts w:ascii="Times New Roman" w:hAnsi="Times New Roman"/>
          <w:i/>
          <w:iCs/>
          <w:sz w:val="24"/>
          <w:szCs w:val="24"/>
          <w:lang w:val="id-ID"/>
        </w:rPr>
        <w:t xml:space="preserve"> </w:t>
      </w:r>
      <w:r w:rsidRPr="0067217E">
        <w:rPr>
          <w:rFonts w:ascii="Times New Roman" w:hAnsi="Times New Roman"/>
          <w:sz w:val="24"/>
          <w:szCs w:val="24"/>
        </w:rPr>
        <w:fldChar w:fldCharType="begin" w:fldLock="1"/>
      </w:r>
      <w:r w:rsidR="001B3DE5" w:rsidRPr="0067217E">
        <w:rPr>
          <w:rFonts w:ascii="Times New Roman" w:hAnsi="Times New Roman"/>
          <w:sz w:val="24"/>
          <w:szCs w:val="24"/>
        </w:rPr>
        <w:instrText>ADDIN CSL_CITATION {"citationItems":[{"id":"ITEM-1","itemData":{"DOI":"10.4324/9780203889015.ch18","ISSN":"08880352","PMID":"24988751","author":[{"dropping-particle":"","family":"Vazirani","given":"Nitin","non-dropping-particle":"","parse-names":false,"suffix":""}],"container-title":"Employee Engagement","id":"ITEM-1","issue":"05","issued":{"date-parts":[["2007"]]},"number-of-pages":"1-17","title":"Employee engagement.","type":"report"},"uris":["http://www.mendeley.com/documents/?uuid=06afc0d8-f2bf-4760-bc33-64ebeb3cb886"]},{"id":"ITEM-2","itemData":{"author":[{"dropping-particle":"","family":"Mauno","given":"Saija","non-dropping-particle":"","parse-names":false,"suffix":""},{"dropping-particle":"","family":"Kinnunen","given":"Ulla","non-dropping-particle":"","parse-names":false,"suffix":""},{"dropping-particle":"","family":"Mäkikangas","given":"Anne","non-dropping-particle":"","parse-names":false,"suffix":""},{"dropping-particle":"","family":"Feldt","given":"Taru","non-dropping-particle":"","parse-names":false,"suffix":""}],"container-title":"Handbook of Employee Engagement : Perspectives, Issues, Research and Practice","editor":[{"dropping-particle":"","family":"Albrecht","given":"Simon L.","non-dropping-particle":"","parse-names":false,"suffix":""}],"id":"ITEM-2","issued":{"date-parts":[["2010"]]},"page":"461","publisher":"Edward Elgar Publishing Limited","publisher-place":"Massachusetts","title":"Job demands and resources as antecedents of work engagement: a qualitative review and directions for future research","type":"chapter"},"uris":["http://www.mendeley.com/documents/?uuid=af5dc570-ad0d-49aa-a3ad-88f929615fa2"]},{"id":"ITEM-3","itemData":{"ISBN":"9780470388150","author":[{"dropping-particle":"","family":"Federman","given":"Brad","non-dropping-particle":"","parse-names":false,"suffix":""}],"id":"ITEM-3","issued":{"date-parts":[["2009"]]},"number-of-pages":"259","title":"Employee Engagement : A Roadmap for Creating Profits, Optimizing Performance, and Increasing Loyalty","type":"book"},"uris":["http://www.mendeley.com/documents/?uuid=5deacb27-d083-4e76-a042-60638bcc4406"]},{"id":"ITEM-4","itemData":{"DOI":"10.1109/HICSS.2007.324","ISBN":"0769527558","ISSN":"15301605","abstract":"This research, draws upon an integrative model of IT business value, examines the mediating effect of an \"IT organizational assimilation capacity\" between IS integration and organization competitive advantage. Using a large-scale sample survey where responses were obtained from CIOs and senior business executives, we provide robust evidence of the \"IT organizational assimilation capacity\" mediating role. An interesting result of this research shows that the firm size was not found to be of significant influence. The implications of these findings extend the boundary of current literature on the dynamics of IT business value and contribute theory - based conceptual synthesis and empirical evidence to an IT/IS literature","author":[{"dropping-particle":"","family":"Lockwood","given":"Nancy R.","non-dropping-particle":"","parse-names":false,"suffix":""}],"container-title":"SHRM Research","id":"ITEM-4","issued":{"date-parts":[["2007"]]},"publisher-place":"Alexandria","title":"Leveraging Employee Engagement for Competitive Advantage : HR's Strategic Role","type":"report"},"uris":["http://www.mendeley.com/documents/?uuid=8fc6f0b9-7afc-4761-97b0-2ff5c7f050c9"]},{"id":"ITEM-5","itemData":{"DOI":"10.1108/14754390780001011","ISBN":"0620140062","ISSN":"1475-4398","abstract":"Dr Richard McBain of Henley Management College’s HR Centre of Excellence discusses the findings of research into current employee engagement practice at 10 organizations and puts forward a resulting model of engagement and commitment. He argues that while employee engagement is a desirable goal, it should not become an end in itself – organizations need to keep it within a strategic context.","author":[{"dropping-particle":"","family":"McBain","given":"Richard","non-dropping-particle":"","parse-names":false,"suffix":""}],"container-title":"Strategic HR Review","id":"ITEM-5","issue":"6","issued":{"date-parts":[["2007"]]},"page":"16-19","title":"The practice of engagement: research into current employee engagement practice","type":"article-journal","volume":"6"},"uris":["http://www.mendeley.com/documents/?uuid=241422ba-b49c-4875-b93e-fbaac38bf69d"]}],"mendeley":{"formattedCitation":"(Federman, 2009; Lockwood, 2007; Mauno, Kinnunen, Mäkikangas, &amp; Feldt, 2010; McBain, 2007; Vazirani, 2007)","manualFormatting":"(Federman, 2009; Lockwood, 2007; Mauno et al., 2010; McBain, 2007; Vazirani, 2007)","plainTextFormattedCitation":"(Federman, 2009; Lockwood, 2007; Mauno, Kinnunen, Mäkikangas, &amp; Feldt, 2010; McBain, 2007; Vazirani, 2007)","previouslyFormattedCitation":"(Federman, 2009; Lockwood, 2007; Mauno et al., 2010; McBain, 2007; Vazirani, 2007)"},"properties":{"noteIndex":0},"schema":"https://github.com/citation-style-language/schema/raw/master/csl-citation.json"}</w:instrText>
      </w:r>
      <w:r w:rsidRPr="0067217E">
        <w:rPr>
          <w:rFonts w:ascii="Times New Roman" w:hAnsi="Times New Roman"/>
          <w:sz w:val="24"/>
          <w:szCs w:val="24"/>
        </w:rPr>
        <w:fldChar w:fldCharType="separate"/>
      </w:r>
      <w:r w:rsidRPr="0067217E">
        <w:rPr>
          <w:rFonts w:ascii="Times New Roman" w:hAnsi="Times New Roman"/>
          <w:noProof/>
          <w:sz w:val="24"/>
          <w:szCs w:val="24"/>
        </w:rPr>
        <w:t>(Federman, 2009; Lockwood, 2007; Mauno et al., 2010; McBain, 2007; Vazirani, 2007)</w:t>
      </w:r>
      <w:r w:rsidRPr="0067217E">
        <w:rPr>
          <w:rFonts w:ascii="Times New Roman" w:hAnsi="Times New Roman"/>
          <w:sz w:val="24"/>
          <w:szCs w:val="24"/>
        </w:rPr>
        <w:fldChar w:fldCharType="end"/>
      </w:r>
      <w:r w:rsidRPr="0067217E">
        <w:rPr>
          <w:rFonts w:ascii="Times New Roman" w:hAnsi="Times New Roman"/>
          <w:sz w:val="24"/>
          <w:szCs w:val="24"/>
        </w:rPr>
        <w:t>.</w:t>
      </w:r>
    </w:p>
    <w:p w14:paraId="1C2654C6" w14:textId="77777777" w:rsidR="001B3DE5" w:rsidRPr="0067217E" w:rsidRDefault="001B3DE5" w:rsidP="0075196B">
      <w:pPr>
        <w:spacing w:after="0" w:line="240" w:lineRule="auto"/>
        <w:ind w:firstLine="720"/>
        <w:jc w:val="both"/>
        <w:rPr>
          <w:rFonts w:ascii="Times New Roman" w:eastAsia="Times New Roman" w:hAnsi="Times New Roman"/>
          <w:sz w:val="24"/>
          <w:szCs w:val="24"/>
        </w:rPr>
      </w:pPr>
    </w:p>
    <w:p w14:paraId="2AC125FE" w14:textId="7A91D896" w:rsidR="0075196B" w:rsidRPr="0067217E" w:rsidRDefault="0075196B" w:rsidP="001B3DE5">
      <w:pPr>
        <w:spacing w:after="0" w:line="240" w:lineRule="auto"/>
        <w:ind w:firstLine="720"/>
        <w:jc w:val="both"/>
        <w:rPr>
          <w:rStyle w:val="fontstyle01"/>
          <w:sz w:val="24"/>
          <w:szCs w:val="24"/>
        </w:rPr>
      </w:pPr>
      <w:r w:rsidRPr="0067217E">
        <w:rPr>
          <w:rFonts w:ascii="Times New Roman" w:hAnsi="Times New Roman"/>
          <w:sz w:val="24"/>
          <w:szCs w:val="24"/>
        </w:rPr>
        <w:fldChar w:fldCharType="begin" w:fldLock="1"/>
      </w:r>
      <w:r w:rsidRPr="0067217E">
        <w:rPr>
          <w:rFonts w:ascii="Times New Roman" w:hAnsi="Times New Roman"/>
          <w:sz w:val="24"/>
          <w:szCs w:val="24"/>
        </w:rPr>
        <w:instrText>ADDIN CSL_CITATION {"citationItems":[{"id":"ITEM-1","itemData":{"author":[{"dropping-particle":"","family":"Handayani","given":"Arri","non-dropping-particle":"","parse-names":false,"suffix":""}],"container-title":"Buletin Psikologi Universitas Gadjah Mada","id":"ITEM-1","issue":"2","issued":{"date-parts":[["2013"]]},"page":"90-101","title":"Keseimbangan Kerja Keluarga pada Perempuan Bekerja : Tinjauan Teori Border","type":"article-journal","volume":"21"},"uris":["http://www.mendeley.com/documents/?uuid=6337cff4-d15d-47f4-b481-51f878d81fba"]}],"mendeley":{"formattedCitation":"(Handayani, 2013)","manualFormatting":"Handayani (2013)","plainTextFormattedCitation":"(Handayani, 2013)","previouslyFormattedCitation":"(Handayani, 2013)"},"properties":{"noteIndex":0},"schema":"https://github.com/citation-style-language/schema/raw/master/csl-citation.json"}</w:instrText>
      </w:r>
      <w:r w:rsidRPr="0067217E">
        <w:rPr>
          <w:rFonts w:ascii="Times New Roman" w:hAnsi="Times New Roman"/>
          <w:sz w:val="24"/>
          <w:szCs w:val="24"/>
        </w:rPr>
        <w:fldChar w:fldCharType="separate"/>
      </w:r>
      <w:r w:rsidRPr="0067217E">
        <w:rPr>
          <w:rFonts w:ascii="Times New Roman" w:hAnsi="Times New Roman"/>
          <w:noProof/>
          <w:sz w:val="24"/>
          <w:szCs w:val="24"/>
        </w:rPr>
        <w:t>Handayani (2013)</w:t>
      </w:r>
      <w:r w:rsidRPr="0067217E">
        <w:rPr>
          <w:rFonts w:ascii="Times New Roman" w:hAnsi="Times New Roman"/>
          <w:sz w:val="24"/>
          <w:szCs w:val="24"/>
        </w:rPr>
        <w:fldChar w:fldCharType="end"/>
      </w:r>
      <w:r w:rsidRPr="0067217E">
        <w:rPr>
          <w:rFonts w:ascii="Times New Roman" w:hAnsi="Times New Roman"/>
          <w:sz w:val="24"/>
          <w:szCs w:val="24"/>
        </w:rPr>
        <w:t xml:space="preserve"> </w:t>
      </w:r>
      <w:proofErr w:type="spellStart"/>
      <w:r w:rsidRPr="0067217E">
        <w:rPr>
          <w:rFonts w:ascii="Times New Roman" w:hAnsi="Times New Roman"/>
          <w:sz w:val="24"/>
          <w:szCs w:val="24"/>
        </w:rPr>
        <w:t>menjelaskan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bahwa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sebagian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besar</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pegawai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sulit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mencapai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keseimbangan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kerja</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keluarga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karena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ketika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berada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dalam</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ranah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kerja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maupun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keluarga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ada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satu</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sisi</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diuntungkan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tetapi</w:t>
      </w:r>
      <w:proofErr w:type="spellEnd"/>
      <w:r w:rsidRPr="0067217E">
        <w:rPr>
          <w:rFonts w:ascii="Times New Roman" w:hAnsi="Times New Roman"/>
          <w:sz w:val="24"/>
          <w:szCs w:val="24"/>
        </w:rPr>
        <w:t xml:space="preserve"> di </w:t>
      </w:r>
      <w:proofErr w:type="spellStart"/>
      <w:r w:rsidRPr="0067217E">
        <w:rPr>
          <w:rFonts w:ascii="Times New Roman" w:hAnsi="Times New Roman"/>
          <w:sz w:val="24"/>
          <w:szCs w:val="24"/>
        </w:rPr>
        <w:t>sisi</w:t>
      </w:r>
      <w:proofErr w:type="spellEnd"/>
      <w:r w:rsidRPr="0067217E">
        <w:rPr>
          <w:rFonts w:ascii="Times New Roman" w:hAnsi="Times New Roman"/>
          <w:sz w:val="24"/>
          <w:szCs w:val="24"/>
        </w:rPr>
        <w:t xml:space="preserve"> lain </w:t>
      </w:r>
      <w:proofErr w:type="spellStart"/>
      <w:r w:rsidRPr="0067217E">
        <w:rPr>
          <w:rFonts w:ascii="Times New Roman" w:hAnsi="Times New Roman"/>
          <w:sz w:val="24"/>
          <w:szCs w:val="24"/>
        </w:rPr>
        <w:t>ada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sesuatu</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harus</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dikorbankan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menggunakan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lastRenderedPageBreak/>
        <w:t>pengalaman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pribadi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atau</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keluarga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dalam</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pekerjaannya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atau</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pengalaman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kerja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untuk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memperkaya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kehidupan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keluarga</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menjadikan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batas</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antara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pekerjaan</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keluarga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menjadi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tidak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jelas</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memunculkan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adanya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konflik</w:t>
      </w:r>
      <w:proofErr w:type="spellEnd"/>
      <w:r w:rsidRPr="0067217E">
        <w:rPr>
          <w:rFonts w:ascii="Times New Roman" w:hAnsi="Times New Roman"/>
          <w:sz w:val="24"/>
          <w:szCs w:val="24"/>
          <w:lang w:val="id-ID"/>
        </w:rPr>
        <w:t xml:space="preserve">. </w:t>
      </w:r>
      <w:r w:rsidRPr="0067217E">
        <w:rPr>
          <w:rStyle w:val="fontstyle21"/>
        </w:rPr>
        <w:t xml:space="preserve">Work Family Conflict </w:t>
      </w:r>
      <w:proofErr w:type="spellStart"/>
      <w:r w:rsidRPr="0067217E">
        <w:rPr>
          <w:rStyle w:val="fontstyle01"/>
          <w:sz w:val="24"/>
          <w:szCs w:val="24"/>
        </w:rPr>
        <w:t>menjadi</w:t>
      </w:r>
      <w:proofErr w:type="spellEnd"/>
      <w:r w:rsidRPr="0067217E">
        <w:rPr>
          <w:rStyle w:val="fontstyle01"/>
          <w:sz w:val="24"/>
          <w:szCs w:val="24"/>
        </w:rPr>
        <w:t xml:space="preserve"> </w:t>
      </w:r>
      <w:proofErr w:type="spellStart"/>
      <w:r w:rsidRPr="0067217E">
        <w:rPr>
          <w:rStyle w:val="fontstyle01"/>
          <w:sz w:val="24"/>
          <w:szCs w:val="24"/>
        </w:rPr>
        <w:t>tidak</w:t>
      </w:r>
      <w:proofErr w:type="spellEnd"/>
      <w:r w:rsidRPr="0067217E">
        <w:rPr>
          <w:rStyle w:val="fontstyle01"/>
          <w:sz w:val="24"/>
          <w:szCs w:val="24"/>
        </w:rPr>
        <w:t xml:space="preserve"> </w:t>
      </w:r>
      <w:proofErr w:type="spellStart"/>
      <w:r w:rsidRPr="0067217E">
        <w:rPr>
          <w:rStyle w:val="fontstyle01"/>
          <w:sz w:val="24"/>
          <w:szCs w:val="24"/>
        </w:rPr>
        <w:t>dapat</w:t>
      </w:r>
      <w:proofErr w:type="spellEnd"/>
      <w:r w:rsidRPr="0067217E">
        <w:rPr>
          <w:rStyle w:val="fontstyle01"/>
          <w:sz w:val="24"/>
          <w:szCs w:val="24"/>
        </w:rPr>
        <w:t xml:space="preserve"> </w:t>
      </w:r>
      <w:proofErr w:type="spellStart"/>
      <w:r w:rsidRPr="0067217E">
        <w:rPr>
          <w:rStyle w:val="fontstyle01"/>
          <w:sz w:val="24"/>
          <w:szCs w:val="24"/>
        </w:rPr>
        <w:t>terelakkan</w:t>
      </w:r>
      <w:proofErr w:type="spellEnd"/>
      <w:r w:rsidRPr="0067217E">
        <w:rPr>
          <w:rStyle w:val="fontstyle01"/>
          <w:sz w:val="24"/>
          <w:szCs w:val="24"/>
        </w:rPr>
        <w:t xml:space="preserve"> </w:t>
      </w:r>
      <w:proofErr w:type="spellStart"/>
      <w:r w:rsidRPr="0067217E">
        <w:rPr>
          <w:rStyle w:val="fontstyle01"/>
          <w:sz w:val="24"/>
          <w:szCs w:val="24"/>
        </w:rPr>
        <w:t>karena</w:t>
      </w:r>
      <w:proofErr w:type="spellEnd"/>
      <w:r w:rsidRPr="0067217E">
        <w:rPr>
          <w:rStyle w:val="fontstyle01"/>
          <w:sz w:val="24"/>
          <w:szCs w:val="24"/>
        </w:rPr>
        <w:t xml:space="preserve"> </w:t>
      </w:r>
      <w:proofErr w:type="spellStart"/>
      <w:r w:rsidRPr="0067217E">
        <w:rPr>
          <w:rStyle w:val="fontstyle01"/>
          <w:sz w:val="24"/>
          <w:szCs w:val="24"/>
        </w:rPr>
        <w:t>munculnya</w:t>
      </w:r>
      <w:proofErr w:type="spellEnd"/>
      <w:r w:rsidRPr="0067217E">
        <w:rPr>
          <w:rStyle w:val="fontstyle01"/>
          <w:sz w:val="24"/>
          <w:szCs w:val="24"/>
        </w:rPr>
        <w:t xml:space="preserve"> </w:t>
      </w:r>
      <w:proofErr w:type="spellStart"/>
      <w:r w:rsidRPr="0067217E">
        <w:rPr>
          <w:rStyle w:val="fontstyle01"/>
          <w:sz w:val="24"/>
          <w:szCs w:val="24"/>
        </w:rPr>
        <w:t>tekanan</w:t>
      </w:r>
      <w:proofErr w:type="spellEnd"/>
      <w:r w:rsidRPr="0067217E">
        <w:rPr>
          <w:rStyle w:val="fontstyle01"/>
          <w:sz w:val="24"/>
          <w:szCs w:val="24"/>
        </w:rPr>
        <w:t xml:space="preserve"> </w:t>
      </w:r>
      <w:proofErr w:type="spellStart"/>
      <w:r w:rsidRPr="0067217E">
        <w:rPr>
          <w:rStyle w:val="fontstyle01"/>
          <w:sz w:val="24"/>
          <w:szCs w:val="24"/>
        </w:rPr>
        <w:t>untuk</w:t>
      </w:r>
      <w:proofErr w:type="spellEnd"/>
      <w:r w:rsidRPr="0067217E">
        <w:rPr>
          <w:rStyle w:val="fontstyle01"/>
          <w:sz w:val="24"/>
          <w:szCs w:val="24"/>
        </w:rPr>
        <w:t xml:space="preserve"> </w:t>
      </w:r>
      <w:proofErr w:type="spellStart"/>
      <w:r w:rsidRPr="0067217E">
        <w:rPr>
          <w:rStyle w:val="fontstyle01"/>
          <w:sz w:val="24"/>
          <w:szCs w:val="24"/>
        </w:rPr>
        <w:t>menyeimbangkan</w:t>
      </w:r>
      <w:proofErr w:type="spellEnd"/>
      <w:r w:rsidRPr="0067217E">
        <w:rPr>
          <w:rStyle w:val="fontstyle01"/>
          <w:sz w:val="24"/>
          <w:szCs w:val="24"/>
        </w:rPr>
        <w:t xml:space="preserve"> </w:t>
      </w:r>
      <w:proofErr w:type="spellStart"/>
      <w:r w:rsidRPr="0067217E">
        <w:rPr>
          <w:rStyle w:val="fontstyle01"/>
          <w:sz w:val="24"/>
          <w:szCs w:val="24"/>
        </w:rPr>
        <w:t>semua</w:t>
      </w:r>
      <w:proofErr w:type="spellEnd"/>
      <w:r w:rsidRPr="0067217E">
        <w:rPr>
          <w:rStyle w:val="fontstyle01"/>
          <w:sz w:val="24"/>
          <w:szCs w:val="24"/>
        </w:rPr>
        <w:t xml:space="preserve"> </w:t>
      </w:r>
      <w:proofErr w:type="spellStart"/>
      <w:r w:rsidRPr="0067217E">
        <w:rPr>
          <w:rStyle w:val="fontstyle01"/>
          <w:sz w:val="24"/>
          <w:szCs w:val="24"/>
        </w:rPr>
        <w:t>peran</w:t>
      </w:r>
      <w:proofErr w:type="spellEnd"/>
      <w:r w:rsidRPr="0067217E">
        <w:rPr>
          <w:rStyle w:val="fontstyle01"/>
          <w:sz w:val="24"/>
          <w:szCs w:val="24"/>
        </w:rPr>
        <w:t xml:space="preserve"> </w:t>
      </w:r>
      <w:proofErr w:type="spellStart"/>
      <w:r w:rsidRPr="0067217E">
        <w:rPr>
          <w:rStyle w:val="fontstyle01"/>
          <w:sz w:val="24"/>
          <w:szCs w:val="24"/>
        </w:rPr>
        <w:t>dalam</w:t>
      </w:r>
      <w:proofErr w:type="spellEnd"/>
      <w:r w:rsidRPr="0067217E">
        <w:rPr>
          <w:rStyle w:val="fontstyle01"/>
          <w:sz w:val="24"/>
          <w:szCs w:val="24"/>
        </w:rPr>
        <w:t xml:space="preserve"> </w:t>
      </w:r>
      <w:proofErr w:type="spellStart"/>
      <w:r w:rsidRPr="0067217E">
        <w:rPr>
          <w:rStyle w:val="fontstyle01"/>
          <w:sz w:val="24"/>
          <w:szCs w:val="24"/>
        </w:rPr>
        <w:t>pekerjaan</w:t>
      </w:r>
      <w:proofErr w:type="spellEnd"/>
      <w:r w:rsidRPr="0067217E">
        <w:rPr>
          <w:rStyle w:val="fontstyle01"/>
          <w:sz w:val="24"/>
          <w:szCs w:val="24"/>
        </w:rPr>
        <w:t xml:space="preserve"> dan </w:t>
      </w:r>
      <w:proofErr w:type="spellStart"/>
      <w:r w:rsidRPr="0067217E">
        <w:rPr>
          <w:rStyle w:val="fontstyle01"/>
          <w:sz w:val="24"/>
          <w:szCs w:val="24"/>
        </w:rPr>
        <w:t>keluarga</w:t>
      </w:r>
      <w:proofErr w:type="spellEnd"/>
      <w:r w:rsidRPr="0067217E">
        <w:rPr>
          <w:rStyle w:val="fontstyle01"/>
          <w:sz w:val="24"/>
          <w:szCs w:val="24"/>
        </w:rPr>
        <w:t xml:space="preserve"> </w:t>
      </w:r>
      <w:r w:rsidRPr="0067217E">
        <w:rPr>
          <w:rStyle w:val="fontstyle01"/>
          <w:sz w:val="24"/>
          <w:szCs w:val="24"/>
        </w:rPr>
        <w:fldChar w:fldCharType="begin" w:fldLock="1"/>
      </w:r>
      <w:r w:rsidR="001B3DE5" w:rsidRPr="0067217E">
        <w:rPr>
          <w:rStyle w:val="fontstyle01"/>
          <w:sz w:val="24"/>
          <w:szCs w:val="24"/>
        </w:rPr>
        <w:instrText>ADDIN CSL_CITATION {"citationItems":[{"id":"ITEM-1","itemData":{"DOI":"10.1080/02678370600999969","ISSN":"02678373","abstract":"In modern Western life it is difficult to avoid work-family conflict. Therefore the resources that might reduce its negative outcomes on well-being and job attitudes come into focus. Our study contributes to the work-family conflict literature by exploring the indirect (moderator) and direct role of three work- and organization-related resources, i.e., job control, family supportive climate, organization-based self-esteem (OBSE), in the work-to-family conflict and well-being/job attitude relationship. Theoretically, the study tested the recently developed Job Demands-Resources (JD-R) model in the Scandinavian context. Data for the study were gathered from three differing Finnish organizations (health care district, ICT company, Cardboard mill; n=1252). In line with the predictions of the JD-R model, job demands (time- and strain-based work-to-family conflict) were more robustly associated with strain-based outcomes (physical symptoms), whereas job resources (job control, family supportive climate, OBSE) were more strongly linked to motivational-based outcomes (job satisfaction, organizational commitment). Both job control and family supportive climate moderated the relationships studied; high job control and family supportive climate buffered against the aversive effects of work-to-family conflict on well-being and job attitudes. These indirect effects also varied in relation to the independent, moderator, and dependent variables. However, OBSE did not operate as a buffering factor, although it showed significant direct effects. From a practical viewpoint, our findings suggest that job control and family supportive climate are resources that help employees to reduce the negative effects related to work-family conflict. © 2006 Taylor &amp; Francis.","author":[{"dropping-particle":"","family":"Mauno","given":"Saija","non-dropping-particle":"","parse-names":false,"suffix":""},{"dropping-particle":"","family":"Kinnunen","given":"Ulla","non-dropping-particle":"","parse-names":false,"suffix":""},{"dropping-particle":"","family":"Ruokolainen","given":"Mervi","non-dropping-particle":"","parse-names":false,"suffix":""}],"container-title":"Work and Stress","id":"ITEM-1","issue":"3","issued":{"date-parts":[["2006"]]},"page":"210-233","title":"Exploring work- and organization-based resources as moderators between work-family conflict, well-being, and job attitudes","type":"article-journal","volume":"20"},"uris":["http://www.mendeley.com/documents/?uuid=fec1d4c0-b1f3-4495-aaca-8dde4e1aeb51"]}],"mendeley":{"formattedCitation":"(Mauno, Kinnunen, &amp; Ruokolainen, 2006)","plainTextFormattedCitation":"(Mauno, Kinnunen, &amp; Ruokolainen, 2006)","previouslyFormattedCitation":"(Mauno et al., 2006)"},"properties":{"noteIndex":0},"schema":"https://github.com/citation-style-language/schema/raw/master/csl-citation.json"}</w:instrText>
      </w:r>
      <w:r w:rsidRPr="0067217E">
        <w:rPr>
          <w:rStyle w:val="fontstyle01"/>
          <w:sz w:val="24"/>
          <w:szCs w:val="24"/>
        </w:rPr>
        <w:fldChar w:fldCharType="separate"/>
      </w:r>
      <w:r w:rsidR="001B3DE5" w:rsidRPr="0067217E">
        <w:rPr>
          <w:rStyle w:val="fontstyle01"/>
          <w:noProof/>
          <w:sz w:val="24"/>
          <w:szCs w:val="24"/>
        </w:rPr>
        <w:t>(Mauno, Kinnunen, &amp; Ruokolainen, 2006)</w:t>
      </w:r>
      <w:r w:rsidRPr="0067217E">
        <w:rPr>
          <w:rStyle w:val="fontstyle01"/>
          <w:sz w:val="24"/>
          <w:szCs w:val="24"/>
        </w:rPr>
        <w:fldChar w:fldCharType="end"/>
      </w:r>
      <w:r w:rsidRPr="0067217E">
        <w:rPr>
          <w:rStyle w:val="fontstyle01"/>
          <w:sz w:val="24"/>
          <w:szCs w:val="24"/>
        </w:rPr>
        <w:t>.</w:t>
      </w:r>
      <w:r w:rsidRPr="0067217E">
        <w:rPr>
          <w:rFonts w:ascii="Times New Roman" w:hAnsi="Times New Roman"/>
          <w:sz w:val="24"/>
          <w:szCs w:val="24"/>
        </w:rPr>
        <w:t xml:space="preserve"> </w:t>
      </w:r>
      <w:proofErr w:type="spellStart"/>
      <w:r w:rsidRPr="0067217E">
        <w:rPr>
          <w:rFonts w:ascii="Times New Roman" w:hAnsi="Times New Roman"/>
          <w:sz w:val="24"/>
          <w:szCs w:val="24"/>
        </w:rPr>
        <w:t>Selama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berkonflik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individu</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diliputi</w:t>
      </w:r>
      <w:proofErr w:type="spellEnd"/>
      <w:r w:rsidRPr="0067217E">
        <w:rPr>
          <w:rFonts w:ascii="Times New Roman" w:hAnsi="Times New Roman"/>
          <w:sz w:val="24"/>
          <w:szCs w:val="24"/>
        </w:rPr>
        <w:t xml:space="preserve"> proses </w:t>
      </w:r>
      <w:proofErr w:type="spellStart"/>
      <w:r w:rsidRPr="0067217E">
        <w:rPr>
          <w:rFonts w:ascii="Times New Roman" w:hAnsi="Times New Roman"/>
          <w:sz w:val="24"/>
          <w:szCs w:val="24"/>
        </w:rPr>
        <w:t>ketegangan</w:t>
      </w:r>
      <w:proofErr w:type="spellEnd"/>
      <w:r w:rsidRPr="0067217E">
        <w:rPr>
          <w:rFonts w:ascii="Times New Roman" w:hAnsi="Times New Roman"/>
          <w:sz w:val="24"/>
          <w:szCs w:val="24"/>
        </w:rPr>
        <w:t xml:space="preserve"> (</w:t>
      </w:r>
      <w:r w:rsidRPr="0067217E">
        <w:rPr>
          <w:rFonts w:ascii="Times New Roman" w:hAnsi="Times New Roman"/>
          <w:i/>
          <w:sz w:val="24"/>
          <w:szCs w:val="24"/>
        </w:rPr>
        <w:t>strain process</w:t>
      </w:r>
      <w:r w:rsidRPr="0067217E">
        <w:rPr>
          <w:rFonts w:ascii="Times New Roman" w:hAnsi="Times New Roman"/>
          <w:sz w:val="24"/>
          <w:szCs w:val="24"/>
        </w:rPr>
        <w:t xml:space="preserve">) di </w:t>
      </w:r>
      <w:proofErr w:type="spellStart"/>
      <w:r w:rsidRPr="0067217E">
        <w:rPr>
          <w:rFonts w:ascii="Times New Roman" w:hAnsi="Times New Roman"/>
          <w:sz w:val="24"/>
          <w:szCs w:val="24"/>
        </w:rPr>
        <w:t>dalam</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dirinya</w:t>
      </w:r>
      <w:proofErr w:type="spellEnd"/>
      <w:r w:rsidRPr="0067217E">
        <w:rPr>
          <w:rFonts w:ascii="Times New Roman" w:hAnsi="Times New Roman"/>
          <w:sz w:val="24"/>
          <w:szCs w:val="24"/>
        </w:rPr>
        <w:t xml:space="preserve"> yang sangat </w:t>
      </w:r>
      <w:proofErr w:type="spellStart"/>
      <w:r w:rsidRPr="0067217E">
        <w:rPr>
          <w:rFonts w:ascii="Times New Roman" w:hAnsi="Times New Roman"/>
          <w:sz w:val="24"/>
          <w:szCs w:val="24"/>
        </w:rPr>
        <w:t>menguras</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energi</w:t>
      </w:r>
      <w:proofErr w:type="spellEnd"/>
      <w:r w:rsidRPr="0067217E">
        <w:rPr>
          <w:rFonts w:ascii="Times New Roman" w:hAnsi="Times New Roman"/>
          <w:sz w:val="24"/>
          <w:szCs w:val="24"/>
        </w:rPr>
        <w:t xml:space="preserve"> mental yang </w:t>
      </w:r>
      <w:proofErr w:type="spellStart"/>
      <w:r w:rsidRPr="0067217E">
        <w:rPr>
          <w:rFonts w:ascii="Times New Roman" w:hAnsi="Times New Roman"/>
          <w:sz w:val="24"/>
          <w:szCs w:val="24"/>
        </w:rPr>
        <w:t>kemudian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menyebabkan</w:t>
      </w:r>
      <w:proofErr w:type="spellEnd"/>
      <w:r w:rsidRPr="0067217E">
        <w:rPr>
          <w:rFonts w:ascii="Times New Roman" w:hAnsi="Times New Roman"/>
          <w:sz w:val="24"/>
          <w:szCs w:val="24"/>
        </w:rPr>
        <w:t xml:space="preserve"> </w:t>
      </w:r>
      <w:r w:rsidRPr="0067217E">
        <w:rPr>
          <w:rFonts w:ascii="Times New Roman" w:hAnsi="Times New Roman"/>
          <w:i/>
          <w:sz w:val="24"/>
          <w:szCs w:val="24"/>
        </w:rPr>
        <w:t>engagement</w:t>
      </w:r>
      <w:r w:rsidRPr="0067217E">
        <w:rPr>
          <w:rFonts w:ascii="Times New Roman" w:hAnsi="Times New Roman"/>
          <w:sz w:val="24"/>
          <w:szCs w:val="24"/>
        </w:rPr>
        <w:t xml:space="preserve"> </w:t>
      </w:r>
      <w:proofErr w:type="spellStart"/>
      <w:r w:rsidRPr="0067217E">
        <w:rPr>
          <w:rFonts w:ascii="Times New Roman" w:hAnsi="Times New Roman"/>
          <w:sz w:val="24"/>
          <w:szCs w:val="24"/>
        </w:rPr>
        <w:t>pegawai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baik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secara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fisik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maupun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emosional</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terhadap</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pekerjaannya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menjadi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berkurang</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Artinya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tingkat</w:t>
      </w:r>
      <w:proofErr w:type="spellEnd"/>
      <w:r w:rsidRPr="0067217E">
        <w:rPr>
          <w:rFonts w:ascii="Times New Roman" w:hAnsi="Times New Roman"/>
          <w:sz w:val="24"/>
          <w:szCs w:val="24"/>
        </w:rPr>
        <w:t xml:space="preserve"> </w:t>
      </w:r>
      <w:r w:rsidRPr="0067217E">
        <w:rPr>
          <w:rFonts w:ascii="Times New Roman" w:hAnsi="Times New Roman"/>
          <w:i/>
          <w:sz w:val="24"/>
          <w:szCs w:val="24"/>
        </w:rPr>
        <w:t>employee engagement</w:t>
      </w:r>
      <w:r w:rsidRPr="0067217E">
        <w:rPr>
          <w:rFonts w:ascii="Times New Roman" w:hAnsi="Times New Roman"/>
          <w:sz w:val="24"/>
          <w:szCs w:val="24"/>
        </w:rPr>
        <w:t xml:space="preserve"> di </w:t>
      </w:r>
      <w:proofErr w:type="spellStart"/>
      <w:r w:rsidRPr="0067217E">
        <w:rPr>
          <w:rFonts w:ascii="Times New Roman" w:hAnsi="Times New Roman"/>
          <w:sz w:val="24"/>
          <w:szCs w:val="24"/>
        </w:rPr>
        <w:t>dalam</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diri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individu</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menurun</w:t>
      </w:r>
      <w:proofErr w:type="spellEnd"/>
      <w:r w:rsidRPr="0067217E">
        <w:rPr>
          <w:rFonts w:ascii="Times New Roman" w:hAnsi="Times New Roman"/>
          <w:sz w:val="24"/>
          <w:szCs w:val="24"/>
        </w:rPr>
        <w:t xml:space="preserve"> </w:t>
      </w:r>
      <w:r w:rsidRPr="0067217E">
        <w:rPr>
          <w:rFonts w:ascii="Times New Roman" w:hAnsi="Times New Roman"/>
          <w:sz w:val="24"/>
          <w:szCs w:val="24"/>
        </w:rPr>
        <w:fldChar w:fldCharType="begin" w:fldLock="1"/>
      </w:r>
      <w:r w:rsidR="001B3DE5" w:rsidRPr="0067217E">
        <w:rPr>
          <w:rFonts w:ascii="Times New Roman" w:hAnsi="Times New Roman"/>
          <w:sz w:val="24"/>
          <w:szCs w:val="24"/>
        </w:rPr>
        <w:instrText>ADDIN CSL_CITATION {"citationItems":[{"id":"ITEM-1","itemData":{"DOI":"10.1002/job","ISBN":"978-1-4673-9897-8","ISSN":"1948-5719","PMID":"18837629","abstract":"Modern work is frequently characterized by jobs where adaptive performance (AP) is crucial for employees to succeed in light of new or altered task demands. This recognition has fueled growing interest in AP as a di- mension of workplace performance. To this point, however, research on AP has evolved from disparate per- spectives and methods, resulting in fragmentation and a less than coherent knowledge base. This paper presents a comprehensive review of research studies regarding the nomological network of individual AP. In doing so, we synthesize the current knowledge base surrounding correlates of AP, elucidate current ambi- guities, and suggest directions for future research efforts. We conclude that although the extant AP literature has amassed a critical body of studies linking various predictors to successful AP outcomes, much remains unknown, most critically regarding the implications of different methods of assessing AP, the effects of dif- ferent types of changes in the task environment, the process of AP, and the steps organizations can take to foster AP among their employees. We hope that our synthesis and analysis paves the way for efforts to ad- dress these important questions. Copyright © 2014 John Wiley &amp; Sons, Ltd.","author":[{"dropping-particle":"","family":"Schaufeli","given":"Wilmar B.","non-dropping-particle":"","parse-names":false,"suffix":""},{"dropping-particle":"","family":"Bakker","given":"Arnold B.","non-dropping-particle":"","parse-names":false,"suffix":""},{"dropping-particle":"Van","family":"Rhenen","given":"Willem","non-dropping-particle":"","parse-names":false,"suffix":""}],"container-title":"Journal of Organizational Behavior","id":"ITEM-1","issued":{"date-parts":[["2009"]]},"page":"893-917","title":"Hoe changes in job demands and resources predict burnout, work engagement, and sickness absenteeism","type":"article-journal","volume":"30"},"uris":["http://www.mendeley.com/documents/?uuid=be1be966-2b24-4426-9baf-e576ec366a7d"]}],"mendeley":{"formattedCitation":"(Schaufeli, Bakker, &amp; Rhenen, 2009)","plainTextFormattedCitation":"(Schaufeli, Bakker, &amp; Rhenen, 2009)","previouslyFormattedCitation":"(Wilmar B. Schaufeli et al., 2009)"},"properties":{"noteIndex":0},"schema":"https://github.com/citation-style-language/schema/raw/master/csl-citation.json"}</w:instrText>
      </w:r>
      <w:r w:rsidRPr="0067217E">
        <w:rPr>
          <w:rFonts w:ascii="Times New Roman" w:hAnsi="Times New Roman"/>
          <w:sz w:val="24"/>
          <w:szCs w:val="24"/>
        </w:rPr>
        <w:fldChar w:fldCharType="separate"/>
      </w:r>
      <w:r w:rsidR="001B3DE5" w:rsidRPr="0067217E">
        <w:rPr>
          <w:rFonts w:ascii="Times New Roman" w:hAnsi="Times New Roman"/>
          <w:noProof/>
          <w:sz w:val="24"/>
          <w:szCs w:val="24"/>
        </w:rPr>
        <w:t>(Schaufeli, Bakker, &amp; Rhenen, 2009)</w:t>
      </w:r>
      <w:r w:rsidRPr="0067217E">
        <w:rPr>
          <w:rFonts w:ascii="Times New Roman" w:hAnsi="Times New Roman"/>
          <w:sz w:val="24"/>
          <w:szCs w:val="24"/>
        </w:rPr>
        <w:fldChar w:fldCharType="end"/>
      </w:r>
      <w:r w:rsidRPr="0067217E">
        <w:rPr>
          <w:rFonts w:ascii="Times New Roman" w:hAnsi="Times New Roman"/>
          <w:sz w:val="24"/>
          <w:szCs w:val="24"/>
        </w:rPr>
        <w:t xml:space="preserve">. </w:t>
      </w:r>
      <w:proofErr w:type="spellStart"/>
      <w:r w:rsidRPr="0067217E">
        <w:rPr>
          <w:rStyle w:val="fontstyle01"/>
          <w:sz w:val="24"/>
          <w:szCs w:val="24"/>
        </w:rPr>
        <w:t>Pengaruh</w:t>
      </w:r>
      <w:proofErr w:type="spellEnd"/>
      <w:r w:rsidRPr="0067217E">
        <w:rPr>
          <w:rStyle w:val="fontstyle01"/>
          <w:sz w:val="24"/>
          <w:szCs w:val="24"/>
        </w:rPr>
        <w:t xml:space="preserve"> </w:t>
      </w:r>
      <w:proofErr w:type="spellStart"/>
      <w:r w:rsidRPr="0067217E">
        <w:rPr>
          <w:rStyle w:val="fontstyle01"/>
          <w:sz w:val="24"/>
          <w:szCs w:val="24"/>
        </w:rPr>
        <w:t>dari</w:t>
      </w:r>
      <w:proofErr w:type="spellEnd"/>
      <w:r w:rsidRPr="0067217E">
        <w:rPr>
          <w:rStyle w:val="fontstyle01"/>
          <w:sz w:val="24"/>
          <w:szCs w:val="24"/>
        </w:rPr>
        <w:t xml:space="preserve"> </w:t>
      </w:r>
      <w:r w:rsidRPr="0067217E">
        <w:rPr>
          <w:rStyle w:val="fontstyle01"/>
          <w:i/>
          <w:sz w:val="24"/>
          <w:szCs w:val="24"/>
        </w:rPr>
        <w:t>Work Family Conflict</w:t>
      </w:r>
      <w:r w:rsidRPr="0067217E">
        <w:rPr>
          <w:rStyle w:val="fontstyle01"/>
          <w:sz w:val="24"/>
          <w:szCs w:val="24"/>
        </w:rPr>
        <w:t xml:space="preserve"> pada </w:t>
      </w:r>
      <w:r w:rsidRPr="0067217E">
        <w:rPr>
          <w:rStyle w:val="fontstyle01"/>
          <w:i/>
          <w:iCs/>
          <w:sz w:val="24"/>
          <w:szCs w:val="24"/>
        </w:rPr>
        <w:t>employee engagement</w:t>
      </w:r>
      <w:r w:rsidRPr="0067217E">
        <w:rPr>
          <w:rStyle w:val="fontstyle01"/>
          <w:sz w:val="24"/>
          <w:szCs w:val="24"/>
        </w:rPr>
        <w:t xml:space="preserve"> juga </w:t>
      </w:r>
      <w:proofErr w:type="spellStart"/>
      <w:r w:rsidRPr="0067217E">
        <w:rPr>
          <w:rStyle w:val="fontstyle01"/>
          <w:sz w:val="24"/>
          <w:szCs w:val="24"/>
        </w:rPr>
        <w:t>ditunjukkan</w:t>
      </w:r>
      <w:proofErr w:type="spellEnd"/>
      <w:r w:rsidRPr="0067217E">
        <w:rPr>
          <w:rStyle w:val="fontstyle01"/>
          <w:sz w:val="24"/>
          <w:szCs w:val="24"/>
        </w:rPr>
        <w:t xml:space="preserve"> </w:t>
      </w:r>
      <w:proofErr w:type="spellStart"/>
      <w:r w:rsidRPr="0067217E">
        <w:rPr>
          <w:rStyle w:val="fontstyle01"/>
          <w:sz w:val="24"/>
          <w:szCs w:val="24"/>
        </w:rPr>
        <w:t>dalam</w:t>
      </w:r>
      <w:proofErr w:type="spellEnd"/>
      <w:r w:rsidRPr="0067217E">
        <w:rPr>
          <w:rStyle w:val="fontstyle01"/>
          <w:sz w:val="24"/>
          <w:szCs w:val="24"/>
        </w:rPr>
        <w:t xml:space="preserve"> </w:t>
      </w:r>
      <w:proofErr w:type="spellStart"/>
      <w:r w:rsidRPr="0067217E">
        <w:rPr>
          <w:rStyle w:val="fontstyle01"/>
          <w:sz w:val="24"/>
          <w:szCs w:val="24"/>
        </w:rPr>
        <w:t>penelitian</w:t>
      </w:r>
      <w:proofErr w:type="spellEnd"/>
      <w:r w:rsidRPr="0067217E">
        <w:rPr>
          <w:rStyle w:val="fontstyle01"/>
          <w:sz w:val="24"/>
          <w:szCs w:val="24"/>
        </w:rPr>
        <w:t xml:space="preserve"> </w:t>
      </w:r>
      <w:r w:rsidRPr="0067217E">
        <w:rPr>
          <w:rStyle w:val="fontstyle01"/>
          <w:sz w:val="24"/>
          <w:szCs w:val="24"/>
        </w:rPr>
        <w:fldChar w:fldCharType="begin" w:fldLock="1"/>
      </w:r>
      <w:r w:rsidRPr="0067217E">
        <w:rPr>
          <w:rStyle w:val="fontstyle01"/>
          <w:sz w:val="24"/>
          <w:szCs w:val="24"/>
        </w:rPr>
        <w:instrText>ADDIN CSL_CITATION {"citationItems":[{"id":"ITEM-1","itemData":{"author":[{"dropping-particle":"","family":"Martin","given":"April B.","non-dropping-particle":"","parse-names":false,"suffix":""}],"id":"ITEM-1","issued":{"date-parts":[["2013"]]},"publisher":"University of Tennessee","title":"Work/family conflict as a predictor of employee work engagement of extension professionals","type":"thesis"},"uris":["http://www.mendeley.com/documents/?uuid=f7d41233-0a41-4df6-942a-5026faf64bb0"]}],"mendeley":{"formattedCitation":"(Martin, 2013)","manualFormatting":"Martin (2013)","plainTextFormattedCitation":"(Martin, 2013)","previouslyFormattedCitation":"(Martin, 2013)"},"properties":{"noteIndex":0},"schema":"https://github.com/citation-style-language/schema/raw/master/csl-citation.json"}</w:instrText>
      </w:r>
      <w:r w:rsidRPr="0067217E">
        <w:rPr>
          <w:rStyle w:val="fontstyle01"/>
          <w:sz w:val="24"/>
          <w:szCs w:val="24"/>
        </w:rPr>
        <w:fldChar w:fldCharType="separate"/>
      </w:r>
      <w:r w:rsidRPr="0067217E">
        <w:rPr>
          <w:rStyle w:val="fontstyle01"/>
          <w:noProof/>
          <w:sz w:val="24"/>
          <w:szCs w:val="24"/>
        </w:rPr>
        <w:t>Martin (2013)</w:t>
      </w:r>
      <w:r w:rsidRPr="0067217E">
        <w:rPr>
          <w:rStyle w:val="fontstyle01"/>
          <w:sz w:val="24"/>
          <w:szCs w:val="24"/>
        </w:rPr>
        <w:fldChar w:fldCharType="end"/>
      </w:r>
      <w:r w:rsidRPr="0067217E">
        <w:rPr>
          <w:rStyle w:val="fontstyle01"/>
          <w:sz w:val="24"/>
          <w:szCs w:val="24"/>
        </w:rPr>
        <w:t xml:space="preserve"> </w:t>
      </w:r>
      <w:proofErr w:type="spellStart"/>
      <w:r w:rsidRPr="0067217E">
        <w:rPr>
          <w:rStyle w:val="fontstyle01"/>
          <w:sz w:val="24"/>
          <w:szCs w:val="24"/>
        </w:rPr>
        <w:t>yaitu</w:t>
      </w:r>
      <w:proofErr w:type="spellEnd"/>
      <w:r w:rsidRPr="0067217E">
        <w:rPr>
          <w:rStyle w:val="fontstyle01"/>
          <w:sz w:val="24"/>
          <w:szCs w:val="24"/>
        </w:rPr>
        <w:t xml:space="preserve"> </w:t>
      </w:r>
      <w:proofErr w:type="spellStart"/>
      <w:r w:rsidRPr="0067217E">
        <w:rPr>
          <w:rStyle w:val="fontstyle01"/>
          <w:sz w:val="24"/>
          <w:szCs w:val="24"/>
        </w:rPr>
        <w:t>adanya</w:t>
      </w:r>
      <w:proofErr w:type="spellEnd"/>
      <w:r w:rsidRPr="0067217E">
        <w:rPr>
          <w:rStyle w:val="fontstyle01"/>
          <w:sz w:val="24"/>
          <w:szCs w:val="24"/>
        </w:rPr>
        <w:t xml:space="preserve"> </w:t>
      </w:r>
      <w:proofErr w:type="spellStart"/>
      <w:r w:rsidRPr="0067217E">
        <w:rPr>
          <w:rStyle w:val="fontstyle01"/>
          <w:sz w:val="24"/>
          <w:szCs w:val="24"/>
        </w:rPr>
        <w:t>pengaruh</w:t>
      </w:r>
      <w:proofErr w:type="spellEnd"/>
      <w:r w:rsidRPr="0067217E">
        <w:rPr>
          <w:rStyle w:val="fontstyle01"/>
          <w:sz w:val="24"/>
          <w:szCs w:val="24"/>
        </w:rPr>
        <w:t xml:space="preserve"> </w:t>
      </w:r>
      <w:proofErr w:type="spellStart"/>
      <w:r w:rsidRPr="0067217E">
        <w:rPr>
          <w:rStyle w:val="fontstyle01"/>
          <w:sz w:val="24"/>
          <w:szCs w:val="24"/>
        </w:rPr>
        <w:t>negatif</w:t>
      </w:r>
      <w:proofErr w:type="spellEnd"/>
      <w:r w:rsidRPr="0067217E">
        <w:rPr>
          <w:rStyle w:val="fontstyle01"/>
          <w:sz w:val="24"/>
          <w:szCs w:val="24"/>
        </w:rPr>
        <w:t xml:space="preserve"> </w:t>
      </w:r>
      <w:r w:rsidRPr="0067217E">
        <w:rPr>
          <w:rStyle w:val="fontstyle01"/>
          <w:i/>
          <w:sz w:val="24"/>
          <w:szCs w:val="24"/>
        </w:rPr>
        <w:t>work family conflict</w:t>
      </w:r>
      <w:r w:rsidRPr="0067217E">
        <w:rPr>
          <w:rStyle w:val="fontstyle01"/>
          <w:sz w:val="24"/>
          <w:szCs w:val="24"/>
        </w:rPr>
        <w:t xml:space="preserve"> pada </w:t>
      </w:r>
      <w:r w:rsidRPr="0067217E">
        <w:rPr>
          <w:rStyle w:val="fontstyle01"/>
          <w:i/>
          <w:sz w:val="24"/>
          <w:szCs w:val="24"/>
        </w:rPr>
        <w:t>employee engagement</w:t>
      </w:r>
      <w:r w:rsidRPr="0067217E">
        <w:rPr>
          <w:rStyle w:val="fontstyle01"/>
          <w:sz w:val="24"/>
          <w:szCs w:val="24"/>
        </w:rPr>
        <w:t xml:space="preserve">. </w:t>
      </w:r>
      <w:proofErr w:type="spellStart"/>
      <w:r w:rsidRPr="0067217E">
        <w:rPr>
          <w:rStyle w:val="fontstyle01"/>
          <w:sz w:val="24"/>
          <w:szCs w:val="24"/>
        </w:rPr>
        <w:t>Penelitian</w:t>
      </w:r>
      <w:proofErr w:type="spellEnd"/>
      <w:r w:rsidRPr="0067217E">
        <w:rPr>
          <w:rStyle w:val="fontstyle01"/>
          <w:sz w:val="24"/>
          <w:szCs w:val="24"/>
        </w:rPr>
        <w:t xml:space="preserve"> Rothbard juga </w:t>
      </w:r>
      <w:proofErr w:type="spellStart"/>
      <w:r w:rsidRPr="0067217E">
        <w:rPr>
          <w:rStyle w:val="fontstyle01"/>
          <w:sz w:val="24"/>
          <w:szCs w:val="24"/>
        </w:rPr>
        <w:t>menunjukkan</w:t>
      </w:r>
      <w:proofErr w:type="spellEnd"/>
      <w:r w:rsidRPr="0067217E">
        <w:rPr>
          <w:rStyle w:val="fontstyle01"/>
          <w:sz w:val="24"/>
          <w:szCs w:val="24"/>
        </w:rPr>
        <w:t xml:space="preserve"> </w:t>
      </w:r>
      <w:proofErr w:type="spellStart"/>
      <w:r w:rsidRPr="0067217E">
        <w:rPr>
          <w:rStyle w:val="fontstyle01"/>
          <w:sz w:val="24"/>
          <w:szCs w:val="24"/>
        </w:rPr>
        <w:t>adanya</w:t>
      </w:r>
      <w:proofErr w:type="spellEnd"/>
      <w:r w:rsidRPr="0067217E">
        <w:rPr>
          <w:rStyle w:val="fontstyle01"/>
          <w:sz w:val="24"/>
          <w:szCs w:val="24"/>
        </w:rPr>
        <w:t xml:space="preserve"> </w:t>
      </w:r>
      <w:proofErr w:type="spellStart"/>
      <w:r w:rsidRPr="0067217E">
        <w:rPr>
          <w:rStyle w:val="fontstyle01"/>
          <w:sz w:val="24"/>
          <w:szCs w:val="24"/>
        </w:rPr>
        <w:t>hubungan</w:t>
      </w:r>
      <w:proofErr w:type="spellEnd"/>
      <w:r w:rsidRPr="0067217E">
        <w:rPr>
          <w:rStyle w:val="fontstyle01"/>
          <w:sz w:val="24"/>
          <w:szCs w:val="24"/>
        </w:rPr>
        <w:t xml:space="preserve"> yang </w:t>
      </w:r>
      <w:proofErr w:type="spellStart"/>
      <w:r w:rsidRPr="0067217E">
        <w:rPr>
          <w:rStyle w:val="fontstyle01"/>
          <w:sz w:val="24"/>
          <w:szCs w:val="24"/>
        </w:rPr>
        <w:t>saling</w:t>
      </w:r>
      <w:proofErr w:type="spellEnd"/>
      <w:r w:rsidRPr="0067217E">
        <w:rPr>
          <w:rStyle w:val="fontstyle01"/>
          <w:sz w:val="24"/>
          <w:szCs w:val="24"/>
        </w:rPr>
        <w:t xml:space="preserve"> </w:t>
      </w:r>
      <w:proofErr w:type="spellStart"/>
      <w:r w:rsidRPr="0067217E">
        <w:rPr>
          <w:rStyle w:val="fontstyle01"/>
          <w:sz w:val="24"/>
          <w:szCs w:val="24"/>
        </w:rPr>
        <w:t>mempengaruhi</w:t>
      </w:r>
      <w:proofErr w:type="spellEnd"/>
      <w:r w:rsidRPr="0067217E">
        <w:rPr>
          <w:rStyle w:val="fontstyle01"/>
          <w:sz w:val="24"/>
          <w:szCs w:val="24"/>
        </w:rPr>
        <w:t xml:space="preserve"> </w:t>
      </w:r>
      <w:proofErr w:type="spellStart"/>
      <w:r w:rsidRPr="0067217E">
        <w:rPr>
          <w:rStyle w:val="fontstyle01"/>
          <w:sz w:val="24"/>
          <w:szCs w:val="24"/>
        </w:rPr>
        <w:t>antara</w:t>
      </w:r>
      <w:proofErr w:type="spellEnd"/>
      <w:r w:rsidRPr="0067217E">
        <w:rPr>
          <w:rStyle w:val="fontstyle01"/>
          <w:sz w:val="24"/>
          <w:szCs w:val="24"/>
        </w:rPr>
        <w:t xml:space="preserve"> </w:t>
      </w:r>
      <w:r w:rsidRPr="0067217E">
        <w:rPr>
          <w:rStyle w:val="fontstyle01"/>
          <w:i/>
          <w:iCs/>
          <w:sz w:val="24"/>
          <w:szCs w:val="24"/>
        </w:rPr>
        <w:t>employee engagement</w:t>
      </w:r>
      <w:r w:rsidRPr="0067217E">
        <w:rPr>
          <w:rStyle w:val="fontstyle01"/>
          <w:sz w:val="24"/>
          <w:szCs w:val="24"/>
        </w:rPr>
        <w:t xml:space="preserve"> dan </w:t>
      </w:r>
      <w:proofErr w:type="spellStart"/>
      <w:r w:rsidRPr="0067217E">
        <w:rPr>
          <w:rStyle w:val="fontstyle01"/>
          <w:sz w:val="24"/>
          <w:szCs w:val="24"/>
        </w:rPr>
        <w:t>keterlibatannya</w:t>
      </w:r>
      <w:proofErr w:type="spellEnd"/>
      <w:r w:rsidRPr="0067217E">
        <w:rPr>
          <w:rStyle w:val="fontstyle01"/>
          <w:sz w:val="24"/>
          <w:szCs w:val="24"/>
        </w:rPr>
        <w:t xml:space="preserve"> </w:t>
      </w:r>
      <w:proofErr w:type="spellStart"/>
      <w:r w:rsidRPr="0067217E">
        <w:rPr>
          <w:rStyle w:val="fontstyle01"/>
          <w:sz w:val="24"/>
          <w:szCs w:val="24"/>
        </w:rPr>
        <w:t>dalam</w:t>
      </w:r>
      <w:proofErr w:type="spellEnd"/>
      <w:r w:rsidRPr="0067217E">
        <w:rPr>
          <w:rStyle w:val="fontstyle01"/>
          <w:sz w:val="24"/>
          <w:szCs w:val="24"/>
        </w:rPr>
        <w:t xml:space="preserve"> </w:t>
      </w:r>
      <w:proofErr w:type="spellStart"/>
      <w:r w:rsidRPr="0067217E">
        <w:rPr>
          <w:rStyle w:val="fontstyle01"/>
          <w:sz w:val="24"/>
          <w:szCs w:val="24"/>
        </w:rPr>
        <w:t>keluarga</w:t>
      </w:r>
      <w:proofErr w:type="spellEnd"/>
      <w:r w:rsidRPr="0067217E">
        <w:rPr>
          <w:rStyle w:val="fontstyle01"/>
          <w:sz w:val="24"/>
          <w:szCs w:val="24"/>
        </w:rPr>
        <w:t xml:space="preserve"> </w:t>
      </w:r>
      <w:r w:rsidRPr="0067217E">
        <w:rPr>
          <w:rStyle w:val="fontstyle01"/>
          <w:sz w:val="24"/>
          <w:szCs w:val="24"/>
        </w:rPr>
        <w:fldChar w:fldCharType="begin" w:fldLock="1"/>
      </w:r>
      <w:r w:rsidRPr="0067217E">
        <w:rPr>
          <w:rStyle w:val="fontstyle01"/>
          <w:sz w:val="24"/>
          <w:szCs w:val="24"/>
        </w:rPr>
        <w:instrText>ADDIN CSL_CITATION {"citationItems":[{"id":"ITEM-1","itemData":{"DOI":"10.2307/3094827","ISBN":"00018392","ISSN":"00018392","PMID":"6533052","abstract":"This study develops a model of engagement in the multiple roles of work and family. I examine two competing arguments about the effects of engaging in multiple roles, depletion and enrichment, and integrate them by identifying the type of emotional response to a role, negative or positive, as a critical contrasting assumption held by these two perspectives. Moreover, I represent depletion and enrichment as complex multistep processes that include multiple constructs, such as engagement and emotion. This study jointly examines both the depleting and enriching processes that link engagement in one role to engagement in another, using structural equation modeling. Findings from a survey of 790 employees reveal evidence for both depletion and enrichment as well as gender differences. Specifically, depletion existed only for women and only in the work-to-family direction. Men experienced enrichment from work to family, while women experienced enrichment from family to work. Overall, more linkages were found between work and family for women than for men.","author":[{"dropping-particle":"","family":"Rothbard","given":"Nancy P.","non-dropping-particle":"","parse-names":false,"suffix":""}],"container-title":"Administrative Science Quarterly","id":"ITEM-1","issued":{"date-parts":[["2001"]]},"page":"655-684","title":"Enriching or Depleting? The Dynamics of Engagement in Work and Family Roles","type":"article-journal","volume":"46"},"uris":["http://www.mendeley.com/documents/?uuid=4a01c92a-a8e7-4b71-a062-e26cdb190c15"]}],"mendeley":{"formattedCitation":"(Rothbard, 2001)","plainTextFormattedCitation":"(Rothbard, 2001)","previouslyFormattedCitation":"(Rothbard, 2001)"},"properties":{"noteIndex":0},"schema":"https://github.com/citation-style-language/schema/raw/master/csl-citation.json"}</w:instrText>
      </w:r>
      <w:r w:rsidRPr="0067217E">
        <w:rPr>
          <w:rStyle w:val="fontstyle01"/>
          <w:sz w:val="24"/>
          <w:szCs w:val="24"/>
        </w:rPr>
        <w:fldChar w:fldCharType="separate"/>
      </w:r>
      <w:r w:rsidRPr="0067217E">
        <w:rPr>
          <w:rStyle w:val="fontstyle01"/>
          <w:noProof/>
          <w:sz w:val="24"/>
          <w:szCs w:val="24"/>
        </w:rPr>
        <w:t>(Rothbard, 2001)</w:t>
      </w:r>
      <w:r w:rsidRPr="0067217E">
        <w:rPr>
          <w:rStyle w:val="fontstyle01"/>
          <w:sz w:val="24"/>
          <w:szCs w:val="24"/>
        </w:rPr>
        <w:fldChar w:fldCharType="end"/>
      </w:r>
      <w:r w:rsidRPr="0067217E">
        <w:rPr>
          <w:rStyle w:val="fontstyle01"/>
          <w:sz w:val="24"/>
          <w:szCs w:val="24"/>
        </w:rPr>
        <w:t>.</w:t>
      </w:r>
    </w:p>
    <w:p w14:paraId="56B992D0" w14:textId="77777777" w:rsidR="001B3DE5" w:rsidRPr="0067217E" w:rsidRDefault="001B3DE5" w:rsidP="001B3DE5">
      <w:pPr>
        <w:spacing w:after="0" w:line="240" w:lineRule="auto"/>
        <w:ind w:firstLine="720"/>
        <w:jc w:val="both"/>
        <w:rPr>
          <w:rFonts w:ascii="Times New Roman" w:eastAsia="Times New Roman" w:hAnsi="Times New Roman"/>
          <w:sz w:val="24"/>
          <w:szCs w:val="24"/>
        </w:rPr>
      </w:pPr>
    </w:p>
    <w:p w14:paraId="16F415C9" w14:textId="591A94D3" w:rsidR="001B3DE5" w:rsidRPr="0067217E" w:rsidRDefault="001B3DE5" w:rsidP="001B3DE5">
      <w:pPr>
        <w:spacing w:after="0" w:line="240" w:lineRule="auto"/>
        <w:ind w:firstLine="720"/>
        <w:jc w:val="both"/>
        <w:rPr>
          <w:rFonts w:ascii="Times New Roman" w:hAnsi="Times New Roman"/>
          <w:sz w:val="24"/>
          <w:szCs w:val="24"/>
        </w:rPr>
      </w:pP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positif</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terbuka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dapat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menciptakan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kepercayaan</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loyalitas</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antara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pegawai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memberi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semangat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pegawai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untuk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bekerja</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memiliki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dedikasi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untuk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yang pada </w:t>
      </w:r>
      <w:proofErr w:type="spellStart"/>
      <w:r w:rsidRPr="0067217E">
        <w:rPr>
          <w:rFonts w:ascii="Times New Roman" w:hAnsi="Times New Roman"/>
          <w:sz w:val="24"/>
          <w:szCs w:val="24"/>
        </w:rPr>
        <w:t>akhirnya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pegawai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merasa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nyaman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dalam</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lebih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cenderung</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untuk</w:t>
      </w:r>
      <w:proofErr w:type="spellEnd"/>
      <w:r w:rsidRPr="0067217E">
        <w:rPr>
          <w:rFonts w:ascii="Times New Roman" w:hAnsi="Times New Roman"/>
          <w:sz w:val="24"/>
          <w:szCs w:val="24"/>
        </w:rPr>
        <w:t xml:space="preserve"> </w:t>
      </w:r>
      <w:r w:rsidRPr="0067217E">
        <w:rPr>
          <w:rFonts w:ascii="Times New Roman" w:hAnsi="Times New Roman"/>
          <w:i/>
          <w:sz w:val="24"/>
          <w:szCs w:val="24"/>
        </w:rPr>
        <w:t xml:space="preserve">engaged </w:t>
      </w:r>
      <w:proofErr w:type="spellStart"/>
      <w:r w:rsidRPr="0067217E">
        <w:rPr>
          <w:rFonts w:ascii="Times New Roman" w:hAnsi="Times New Roman"/>
          <w:sz w:val="24"/>
          <w:szCs w:val="24"/>
        </w:rPr>
        <w:t>dalam</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pekerjaan</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serta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dapat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menginspirasi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antusiasme</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produktivitas</w:t>
      </w:r>
      <w:proofErr w:type="spellEnd"/>
      <w:r w:rsidRPr="0067217E">
        <w:rPr>
          <w:rFonts w:ascii="Times New Roman" w:hAnsi="Times New Roman"/>
          <w:sz w:val="24"/>
          <w:szCs w:val="24"/>
        </w:rPr>
        <w:t xml:space="preserve"> </w:t>
      </w:r>
      <w:r w:rsidRPr="0067217E">
        <w:rPr>
          <w:rFonts w:ascii="Times New Roman" w:hAnsi="Times New Roman"/>
          <w:sz w:val="24"/>
          <w:szCs w:val="24"/>
        </w:rPr>
        <w:fldChar w:fldCharType="begin" w:fldLock="1"/>
      </w:r>
      <w:r w:rsidRPr="0067217E">
        <w:rPr>
          <w:rFonts w:ascii="Times New Roman" w:hAnsi="Times New Roman"/>
          <w:sz w:val="24"/>
          <w:szCs w:val="24"/>
        </w:rPr>
        <w:instrText>ADDIN CSL_CITATION {"citationItems":[{"id":"ITEM-1","itemData":{"URL":"https://smallbusiness.chron.com/organizational-culture-employee-engagement-10627.html","accessed":{"date-parts":[["2019","10","4"]]},"author":[{"dropping-particle":"","family":"Smith","given":"Elizabeth","non-dropping-particle":"","parse-names":false,"suffix":""}],"container-title":"Chron","id":"ITEM-1","issued":{"date-parts":[["2004"]]},"title":"Organizational Culture &amp; Employee Engagement","type":"webpage"},"uris":["http://www.mendeley.com/documents/?uuid=318b143b-68e9-4700-93fe-a3d82e4a0f81"]}],"mendeley":{"formattedCitation":"(Smith, 2004)","plainTextFormattedCitation":"(Smith, 2004)","previouslyFormattedCitation":"(Smith, 2004)"},"properties":{"noteIndex":0},"schema":"https://github.com/citation-style-language/schema/raw/master/csl-citation.json"}</w:instrText>
      </w:r>
      <w:r w:rsidRPr="0067217E">
        <w:rPr>
          <w:rFonts w:ascii="Times New Roman" w:hAnsi="Times New Roman"/>
          <w:sz w:val="24"/>
          <w:szCs w:val="24"/>
        </w:rPr>
        <w:fldChar w:fldCharType="separate"/>
      </w:r>
      <w:r w:rsidRPr="0067217E">
        <w:rPr>
          <w:rFonts w:ascii="Times New Roman" w:hAnsi="Times New Roman"/>
          <w:noProof/>
          <w:sz w:val="24"/>
          <w:szCs w:val="24"/>
        </w:rPr>
        <w:t>(Smith, 2004)</w:t>
      </w:r>
      <w:r w:rsidRPr="0067217E">
        <w:rPr>
          <w:rFonts w:ascii="Times New Roman" w:hAnsi="Times New Roman"/>
          <w:sz w:val="24"/>
          <w:szCs w:val="24"/>
        </w:rPr>
        <w:fldChar w:fldCharType="end"/>
      </w:r>
      <w:r w:rsidRPr="0067217E">
        <w:rPr>
          <w:rFonts w:ascii="Times New Roman" w:hAnsi="Times New Roman"/>
          <w:color w:val="FF0000"/>
          <w:sz w:val="24"/>
          <w:szCs w:val="24"/>
        </w:rPr>
        <w:t xml:space="preserve">.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benar-benar</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dikelola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sebagai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alat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manajemen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berpengaruh</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menjadi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pendorong</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bagi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pegawai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untuk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bersikap</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positif</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dedikatif</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produktif</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nilai-nilai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itu</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tidak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tampak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tetapi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merupakan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kekuatan</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mendorong</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perilaku</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untuk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menghasilkan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efektivitas</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kinerja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pegawai</w:t>
      </w:r>
      <w:proofErr w:type="spellEnd"/>
      <w:r w:rsidRPr="0067217E">
        <w:rPr>
          <w:rFonts w:ascii="Times New Roman" w:hAnsi="Times New Roman"/>
          <w:sz w:val="24"/>
          <w:szCs w:val="24"/>
        </w:rPr>
        <w:t xml:space="preserve"> </w:t>
      </w:r>
      <w:r w:rsidRPr="0067217E">
        <w:rPr>
          <w:rFonts w:ascii="Times New Roman" w:hAnsi="Times New Roman"/>
          <w:sz w:val="24"/>
          <w:szCs w:val="24"/>
        </w:rPr>
        <w:fldChar w:fldCharType="begin" w:fldLock="1"/>
      </w:r>
      <w:r w:rsidRPr="0067217E">
        <w:rPr>
          <w:rFonts w:ascii="Times New Roman" w:hAnsi="Times New Roman"/>
          <w:sz w:val="24"/>
          <w:szCs w:val="24"/>
        </w:rPr>
        <w:instrText>ADDIN CSL_CITATION {"citationItems":[{"id":"ITEM-1","itemData":{"author":[{"dropping-particle":"","family":"Sutrisno","given":"Edy","non-dropping-particle":"","parse-names":false,"suffix":""}],"id":"ITEM-1","issued":{"date-parts":[["2010"]]},"publisher":"Kencana","publisher-place":"Jakarta","title":"Budaya Organisasi","type":"book"},"uris":["http://www.mendeley.com/documents/?uuid=514cca04-da38-4ffb-b0e5-8a8c3d9b00f1"]}],"mendeley":{"formattedCitation":"(Sutrisno, 2010)","plainTextFormattedCitation":"(Sutrisno, 2010)","previouslyFormattedCitation":"(Sutrisno, 2010)"},"properties":{"noteIndex":0},"schema":"https://github.com/citation-style-language/schema/raw/master/csl-citation.json"}</w:instrText>
      </w:r>
      <w:r w:rsidRPr="0067217E">
        <w:rPr>
          <w:rFonts w:ascii="Times New Roman" w:hAnsi="Times New Roman"/>
          <w:sz w:val="24"/>
          <w:szCs w:val="24"/>
        </w:rPr>
        <w:fldChar w:fldCharType="separate"/>
      </w:r>
      <w:r w:rsidRPr="0067217E">
        <w:rPr>
          <w:rFonts w:ascii="Times New Roman" w:hAnsi="Times New Roman"/>
          <w:noProof/>
          <w:sz w:val="24"/>
          <w:szCs w:val="24"/>
        </w:rPr>
        <w:t>(Sutrisno, 2010)</w:t>
      </w:r>
      <w:r w:rsidRPr="0067217E">
        <w:rPr>
          <w:rFonts w:ascii="Times New Roman" w:hAnsi="Times New Roman"/>
          <w:sz w:val="24"/>
          <w:szCs w:val="24"/>
        </w:rPr>
        <w:fldChar w:fldCharType="end"/>
      </w:r>
      <w:r w:rsidRPr="0067217E">
        <w:rPr>
          <w:rFonts w:ascii="Times New Roman" w:hAnsi="Times New Roman"/>
          <w:sz w:val="24"/>
          <w:szCs w:val="24"/>
        </w:rPr>
        <w:t xml:space="preserve">. </w:t>
      </w:r>
      <w:r w:rsidRPr="0067217E">
        <w:rPr>
          <w:rFonts w:ascii="Times New Roman" w:hAnsi="Times New Roman"/>
          <w:i/>
          <w:sz w:val="24"/>
          <w:szCs w:val="24"/>
        </w:rPr>
        <w:t>Engagement</w:t>
      </w:r>
      <w:r w:rsidRPr="0067217E">
        <w:rPr>
          <w:rFonts w:ascii="Times New Roman" w:hAnsi="Times New Roman"/>
          <w:sz w:val="24"/>
          <w:szCs w:val="24"/>
        </w:rPr>
        <w:t xml:space="preserve"> </w:t>
      </w:r>
      <w:proofErr w:type="spellStart"/>
      <w:r w:rsidRPr="0067217E">
        <w:rPr>
          <w:rFonts w:ascii="Times New Roman" w:hAnsi="Times New Roman"/>
          <w:sz w:val="24"/>
          <w:szCs w:val="24"/>
        </w:rPr>
        <w:t>pegawai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harus</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diciptakan</w:t>
      </w:r>
      <w:proofErr w:type="spellEnd"/>
      <w:r w:rsidRPr="0067217E">
        <w:rPr>
          <w:rFonts w:ascii="Times New Roman" w:hAnsi="Times New Roman"/>
          <w:sz w:val="24"/>
          <w:szCs w:val="24"/>
        </w:rPr>
        <w:t xml:space="preserve"> oleh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cara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menciptakan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norma</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nilai-nilai</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dapat</w:t>
      </w:r>
      <w:proofErr w:type="spellEnd"/>
      <w:r w:rsidRPr="0067217E">
        <w:rPr>
          <w:rFonts w:ascii="Times New Roman" w:hAnsi="Times New Roman"/>
          <w:sz w:val="24"/>
          <w:szCs w:val="24"/>
        </w:rPr>
        <w:t xml:space="preserve"> di-</w:t>
      </w:r>
      <w:proofErr w:type="spellStart"/>
      <w:r w:rsidRPr="0067217E">
        <w:rPr>
          <w:rFonts w:ascii="Times New Roman" w:hAnsi="Times New Roman"/>
          <w:sz w:val="24"/>
          <w:szCs w:val="24"/>
        </w:rPr>
        <w:t>internalisasi</w:t>
      </w:r>
      <w:proofErr w:type="spellEnd"/>
      <w:r w:rsidRPr="0067217E">
        <w:rPr>
          <w:rFonts w:ascii="Times New Roman" w:hAnsi="Times New Roman"/>
          <w:sz w:val="24"/>
          <w:szCs w:val="24"/>
        </w:rPr>
        <w:t xml:space="preserve"> oleh </w:t>
      </w:r>
      <w:proofErr w:type="spellStart"/>
      <w:r w:rsidRPr="0067217E">
        <w:rPr>
          <w:rFonts w:ascii="Times New Roman" w:hAnsi="Times New Roman"/>
          <w:sz w:val="24"/>
          <w:szCs w:val="24"/>
        </w:rPr>
        <w:t>pegawai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dalam</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melakukan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pekerjaannya</w:t>
      </w:r>
      <w:proofErr w:type="spellEnd"/>
      <w:r w:rsidRPr="0067217E">
        <w:rPr>
          <w:rFonts w:ascii="Times New Roman" w:hAnsi="Times New Roman"/>
          <w:sz w:val="24"/>
          <w:szCs w:val="24"/>
        </w:rPr>
        <w:t xml:space="preserve"> </w:t>
      </w:r>
      <w:r w:rsidRPr="0067217E">
        <w:rPr>
          <w:rFonts w:ascii="Times New Roman" w:hAnsi="Times New Roman"/>
          <w:sz w:val="24"/>
          <w:szCs w:val="24"/>
        </w:rPr>
        <w:fldChar w:fldCharType="begin" w:fldLock="1"/>
      </w:r>
      <w:r w:rsidRPr="0067217E">
        <w:rPr>
          <w:rFonts w:ascii="Times New Roman" w:hAnsi="Times New Roman"/>
          <w:sz w:val="24"/>
          <w:szCs w:val="24"/>
        </w:rPr>
        <w:instrText>ADDIN CSL_CITATION {"citationItems":[{"id":"ITEM-1","itemData":{"ISBN":"9781405179034","author":[{"dropping-particle":"","family":"Macey","given":"William H.","non-dropping-particle":"","parse-names":false,"suffix":""},{"dropping-particle":"","family":"Schneider","given":"Benjamin","non-dropping-particle":"","parse-names":false,"suffix":""},{"dropping-particle":"","family":"Barbera","given":"Karen M.","non-dropping-particle":"","parse-names":false,"suffix":""},{"dropping-particle":"","family":"Young","given":"Scott A.","non-dropping-particle":"","parse-names":false,"suffix":""}],"id":"ITEM-1","issued":{"date-parts":[["2009"]]},"number-of-pages":"216","publisher":"Wiley-Blackwell","publisher-place":"West Sussex","title":"Employee engangement : tools for analysis, practice, and competitive advantage","type":"book"},"uris":["http://www.mendeley.com/documents/?uuid=6a629bc3-9191-4ef6-8ad9-0cb95d06ac47"]}],"mendeley":{"formattedCitation":"(Macey, Schneider, Barbera, &amp; Young, 2009)","plainTextFormattedCitation":"(Macey, Schneider, Barbera, &amp; Young, 2009)","previouslyFormattedCitation":"(Macey et al., 2009)"},"properties":{"noteIndex":0},"schema":"https://github.com/citation-style-language/schema/raw/master/csl-citation.json"}</w:instrText>
      </w:r>
      <w:r w:rsidRPr="0067217E">
        <w:rPr>
          <w:rFonts w:ascii="Times New Roman" w:hAnsi="Times New Roman"/>
          <w:sz w:val="24"/>
          <w:szCs w:val="24"/>
        </w:rPr>
        <w:fldChar w:fldCharType="separate"/>
      </w:r>
      <w:r w:rsidRPr="0067217E">
        <w:rPr>
          <w:rFonts w:ascii="Times New Roman" w:hAnsi="Times New Roman"/>
          <w:noProof/>
          <w:sz w:val="24"/>
          <w:szCs w:val="24"/>
        </w:rPr>
        <w:t>(Macey, Schneider, Barbera, &amp; Young, 2009)</w:t>
      </w:r>
      <w:r w:rsidRPr="0067217E">
        <w:rPr>
          <w:rFonts w:ascii="Times New Roman" w:hAnsi="Times New Roman"/>
          <w:sz w:val="24"/>
          <w:szCs w:val="24"/>
        </w:rPr>
        <w:fldChar w:fldCharType="end"/>
      </w:r>
      <w:r w:rsidRPr="0067217E">
        <w:rPr>
          <w:rFonts w:ascii="Times New Roman" w:hAnsi="Times New Roman"/>
          <w:sz w:val="24"/>
          <w:szCs w:val="24"/>
        </w:rPr>
        <w:t>. Norma-</w:t>
      </w:r>
      <w:proofErr w:type="spellStart"/>
      <w:r w:rsidRPr="0067217E">
        <w:rPr>
          <w:rFonts w:ascii="Times New Roman" w:hAnsi="Times New Roman"/>
          <w:sz w:val="24"/>
          <w:szCs w:val="24"/>
        </w:rPr>
        <w:t>norma</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nilai-nilai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dari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dibangun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dalam</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suatu</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inilah</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akan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memberikan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arah</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dibutuhkan</w:t>
      </w:r>
      <w:proofErr w:type="spellEnd"/>
      <w:r w:rsidRPr="0067217E">
        <w:rPr>
          <w:rFonts w:ascii="Times New Roman" w:hAnsi="Times New Roman"/>
          <w:sz w:val="24"/>
          <w:szCs w:val="24"/>
        </w:rPr>
        <w:t xml:space="preserve"> oleh </w:t>
      </w:r>
      <w:proofErr w:type="spellStart"/>
      <w:r w:rsidRPr="0067217E">
        <w:rPr>
          <w:rFonts w:ascii="Times New Roman" w:hAnsi="Times New Roman"/>
          <w:sz w:val="24"/>
          <w:szCs w:val="24"/>
        </w:rPr>
        <w:t>pegawai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untuk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berperilaku</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kata lain </w:t>
      </w:r>
      <w:proofErr w:type="spellStart"/>
      <w:r w:rsidRPr="0067217E">
        <w:rPr>
          <w:rFonts w:ascii="Times New Roman" w:hAnsi="Times New Roman"/>
          <w:sz w:val="24"/>
          <w:szCs w:val="24"/>
        </w:rPr>
        <w:t>nilai</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norma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membimbing</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perilaku</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pegawai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dalam</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bekerja</w:t>
      </w:r>
      <w:proofErr w:type="spellEnd"/>
      <w:r w:rsidRPr="0067217E">
        <w:rPr>
          <w:rFonts w:ascii="Times New Roman" w:hAnsi="Times New Roman"/>
          <w:sz w:val="24"/>
          <w:szCs w:val="24"/>
        </w:rPr>
        <w:t xml:space="preserve">. </w:t>
      </w:r>
      <w:r w:rsidRPr="0067217E">
        <w:rPr>
          <w:rFonts w:ascii="Times New Roman" w:hAnsi="Times New Roman"/>
          <w:sz w:val="24"/>
          <w:szCs w:val="24"/>
        </w:rPr>
        <w:fldChar w:fldCharType="begin" w:fldLock="1"/>
      </w:r>
      <w:r w:rsidRPr="0067217E">
        <w:rPr>
          <w:rFonts w:ascii="Times New Roman" w:hAnsi="Times New Roman"/>
          <w:sz w:val="24"/>
          <w:szCs w:val="24"/>
        </w:rPr>
        <w:instrText>ADDIN CSL_CITATION {"citationItems":[{"id":"ITEM-1","itemData":{"author":[{"dropping-particle":"","family":"Denison","given":"","non-dropping-particle":"","parse-names":false,"suffix":""}],"id":"ITEM-1","issued":{"date-parts":[["2009"]]},"number-of-pages":"1-32","title":"Getting started with your Denison organizational culture survey results","type":"report"},"uris":["http://www.mendeley.com/documents/?uuid=3de1e40f-48fb-4e32-86d9-a33b3880fdf5"]}],"mendeley":{"formattedCitation":"(Denison, 2009)","manualFormatting":"Denison (2009)","plainTextFormattedCitation":"(Denison, 2009)","previouslyFormattedCitation":"(Denison, 2009)"},"properties":{"noteIndex":0},"schema":"https://github.com/citation-style-language/schema/raw/master/csl-citation.json"}</w:instrText>
      </w:r>
      <w:r w:rsidRPr="0067217E">
        <w:rPr>
          <w:rFonts w:ascii="Times New Roman" w:hAnsi="Times New Roman"/>
          <w:sz w:val="24"/>
          <w:szCs w:val="24"/>
        </w:rPr>
        <w:fldChar w:fldCharType="separate"/>
      </w:r>
      <w:r w:rsidRPr="0067217E">
        <w:rPr>
          <w:rFonts w:ascii="Times New Roman" w:hAnsi="Times New Roman"/>
          <w:noProof/>
          <w:sz w:val="24"/>
          <w:szCs w:val="24"/>
        </w:rPr>
        <w:t>Denison (2009)</w:t>
      </w:r>
      <w:r w:rsidRPr="0067217E">
        <w:rPr>
          <w:rFonts w:ascii="Times New Roman" w:hAnsi="Times New Roman"/>
          <w:sz w:val="24"/>
          <w:szCs w:val="24"/>
        </w:rPr>
        <w:fldChar w:fldCharType="end"/>
      </w:r>
      <w:r w:rsidRPr="0067217E">
        <w:rPr>
          <w:rFonts w:ascii="Times New Roman" w:hAnsi="Times New Roman"/>
          <w:sz w:val="24"/>
          <w:szCs w:val="24"/>
        </w:rPr>
        <w:t xml:space="preserve"> </w:t>
      </w:r>
      <w:proofErr w:type="spellStart"/>
      <w:r w:rsidRPr="0067217E">
        <w:rPr>
          <w:rFonts w:ascii="Times New Roman" w:hAnsi="Times New Roman"/>
          <w:sz w:val="24"/>
          <w:szCs w:val="24"/>
        </w:rPr>
        <w:t>memberikan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gambaran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tentang</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bagaimana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pengaruh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terhadap</w:t>
      </w:r>
      <w:proofErr w:type="spellEnd"/>
      <w:r w:rsidRPr="0067217E">
        <w:rPr>
          <w:rFonts w:ascii="Times New Roman" w:hAnsi="Times New Roman"/>
          <w:sz w:val="24"/>
          <w:szCs w:val="24"/>
        </w:rPr>
        <w:t xml:space="preserve"> </w:t>
      </w:r>
      <w:r w:rsidRPr="0067217E">
        <w:rPr>
          <w:rFonts w:ascii="Times New Roman" w:hAnsi="Times New Roman"/>
          <w:i/>
          <w:sz w:val="24"/>
          <w:szCs w:val="24"/>
        </w:rPr>
        <w:t>engagement</w:t>
      </w:r>
      <w:r w:rsidRPr="0067217E">
        <w:rPr>
          <w:rFonts w:ascii="Times New Roman" w:hAnsi="Times New Roman"/>
          <w:sz w:val="24"/>
          <w:szCs w:val="24"/>
        </w:rPr>
        <w:t xml:space="preserve"> </w:t>
      </w:r>
      <w:proofErr w:type="spellStart"/>
      <w:r w:rsidRPr="0067217E">
        <w:rPr>
          <w:rFonts w:ascii="Times New Roman" w:hAnsi="Times New Roman"/>
          <w:sz w:val="24"/>
          <w:szCs w:val="24"/>
        </w:rPr>
        <w:t>pegawai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memiliki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kuat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maka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dapat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dipastikan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bahwa</w:t>
      </w:r>
      <w:proofErr w:type="spellEnd"/>
      <w:r w:rsidRPr="0067217E">
        <w:rPr>
          <w:rFonts w:ascii="Times New Roman" w:hAnsi="Times New Roman"/>
          <w:sz w:val="24"/>
          <w:szCs w:val="24"/>
        </w:rPr>
        <w:t xml:space="preserve"> </w:t>
      </w:r>
      <w:r w:rsidRPr="0067217E">
        <w:rPr>
          <w:rFonts w:ascii="Times New Roman" w:hAnsi="Times New Roman"/>
          <w:i/>
          <w:sz w:val="24"/>
          <w:szCs w:val="24"/>
        </w:rPr>
        <w:t>engagement</w:t>
      </w:r>
      <w:r w:rsidRPr="0067217E">
        <w:rPr>
          <w:rFonts w:ascii="Times New Roman" w:hAnsi="Times New Roman"/>
          <w:sz w:val="24"/>
          <w:szCs w:val="24"/>
        </w:rPr>
        <w:t xml:space="preserve"> </w:t>
      </w:r>
      <w:proofErr w:type="spellStart"/>
      <w:r w:rsidRPr="0067217E">
        <w:rPr>
          <w:rFonts w:ascii="Times New Roman" w:hAnsi="Times New Roman"/>
          <w:sz w:val="24"/>
          <w:szCs w:val="24"/>
        </w:rPr>
        <w:t>pegawai</w:t>
      </w:r>
      <w:proofErr w:type="spellEnd"/>
      <w:r w:rsidRPr="0067217E">
        <w:rPr>
          <w:rFonts w:ascii="Times New Roman" w:hAnsi="Times New Roman"/>
          <w:sz w:val="24"/>
          <w:szCs w:val="24"/>
        </w:rPr>
        <w:t xml:space="preserve"> juga </w:t>
      </w:r>
      <w:proofErr w:type="spellStart"/>
      <w:r w:rsidRPr="0067217E">
        <w:rPr>
          <w:rFonts w:ascii="Times New Roman" w:hAnsi="Times New Roman"/>
          <w:sz w:val="24"/>
          <w:szCs w:val="24"/>
        </w:rPr>
        <w:t>tergolong</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tinggi</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sebaliknya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memiliki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lemah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dapat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dipastikan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keterikatan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pegawainya</w:t>
      </w:r>
      <w:proofErr w:type="spellEnd"/>
      <w:r w:rsidRPr="0067217E">
        <w:rPr>
          <w:rFonts w:ascii="Times New Roman" w:hAnsi="Times New Roman"/>
          <w:sz w:val="24"/>
          <w:szCs w:val="24"/>
        </w:rPr>
        <w:t xml:space="preserve"> juga </w:t>
      </w:r>
      <w:proofErr w:type="spellStart"/>
      <w:r w:rsidRPr="0067217E">
        <w:rPr>
          <w:rFonts w:ascii="Times New Roman" w:hAnsi="Times New Roman"/>
          <w:sz w:val="24"/>
          <w:szCs w:val="24"/>
        </w:rPr>
        <w:t>rendah</w:t>
      </w:r>
      <w:proofErr w:type="spellEnd"/>
      <w:r w:rsidRPr="0067217E">
        <w:rPr>
          <w:rFonts w:ascii="Times New Roman" w:hAnsi="Times New Roman"/>
          <w:sz w:val="24"/>
          <w:szCs w:val="24"/>
        </w:rPr>
        <w:t>.</w:t>
      </w:r>
    </w:p>
    <w:p w14:paraId="0B2D1EE2" w14:textId="77777777" w:rsidR="001B3DE5" w:rsidRPr="0067217E" w:rsidRDefault="001B3DE5" w:rsidP="001B3DE5">
      <w:pPr>
        <w:spacing w:after="0" w:line="240" w:lineRule="auto"/>
        <w:ind w:firstLine="720"/>
        <w:jc w:val="both"/>
        <w:rPr>
          <w:rFonts w:ascii="Times New Roman" w:hAnsi="Times New Roman"/>
          <w:sz w:val="24"/>
          <w:szCs w:val="24"/>
        </w:rPr>
      </w:pPr>
    </w:p>
    <w:p w14:paraId="1B882AE5" w14:textId="470C4ADC" w:rsidR="001B3DE5" w:rsidRPr="0067217E" w:rsidRDefault="001B3DE5" w:rsidP="001B3DE5">
      <w:pPr>
        <w:spacing w:after="0" w:line="240" w:lineRule="auto"/>
        <w:ind w:firstLine="720"/>
        <w:jc w:val="both"/>
        <w:rPr>
          <w:rFonts w:ascii="Times New Roman" w:hAnsi="Times New Roman"/>
          <w:sz w:val="24"/>
          <w:szCs w:val="24"/>
        </w:rPr>
      </w:pPr>
      <w:proofErr w:type="spellStart"/>
      <w:r w:rsidRPr="0067217E">
        <w:rPr>
          <w:rFonts w:ascii="Times New Roman" w:hAnsi="Times New Roman"/>
          <w:sz w:val="24"/>
          <w:szCs w:val="24"/>
        </w:rPr>
        <w:t>Berdasarkan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uraian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tersebut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melihat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keterkaitan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antara</w:t>
      </w:r>
      <w:proofErr w:type="spellEnd"/>
      <w:r w:rsidRPr="0067217E">
        <w:rPr>
          <w:rFonts w:ascii="Times New Roman" w:hAnsi="Times New Roman"/>
          <w:sz w:val="24"/>
          <w:szCs w:val="24"/>
        </w:rPr>
        <w:t xml:space="preserve"> </w:t>
      </w:r>
      <w:r w:rsidRPr="0067217E">
        <w:rPr>
          <w:rFonts w:ascii="Times New Roman" w:hAnsi="Times New Roman"/>
          <w:i/>
          <w:iCs/>
          <w:sz w:val="24"/>
          <w:szCs w:val="24"/>
        </w:rPr>
        <w:t xml:space="preserve">Work Family Conflict,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dan </w:t>
      </w:r>
      <w:r w:rsidRPr="0067217E">
        <w:rPr>
          <w:rFonts w:ascii="Times New Roman" w:hAnsi="Times New Roman"/>
          <w:i/>
          <w:sz w:val="24"/>
          <w:szCs w:val="24"/>
        </w:rPr>
        <w:t>employee engagement</w:t>
      </w:r>
      <w:r w:rsidRPr="0067217E">
        <w:rPr>
          <w:rFonts w:ascii="Times New Roman" w:hAnsi="Times New Roman"/>
          <w:sz w:val="24"/>
          <w:szCs w:val="24"/>
        </w:rPr>
        <w:t xml:space="preserve"> </w:t>
      </w:r>
      <w:proofErr w:type="spellStart"/>
      <w:r w:rsidRPr="0067217E">
        <w:rPr>
          <w:rFonts w:ascii="Times New Roman" w:hAnsi="Times New Roman"/>
          <w:sz w:val="24"/>
          <w:szCs w:val="24"/>
        </w:rPr>
        <w:t>maka</w:t>
      </w:r>
      <w:proofErr w:type="spellEnd"/>
      <w:r w:rsidRPr="0067217E">
        <w:rPr>
          <w:rFonts w:ascii="Times New Roman" w:hAnsi="Times New Roman"/>
          <w:sz w:val="24"/>
          <w:szCs w:val="24"/>
        </w:rPr>
        <w:t xml:space="preserve"> </w:t>
      </w:r>
      <w:r w:rsidRPr="0067217E">
        <w:rPr>
          <w:rFonts w:ascii="Times New Roman" w:hAnsi="Times New Roman"/>
          <w:sz w:val="24"/>
          <w:szCs w:val="24"/>
          <w:lang w:val="id-ID"/>
        </w:rPr>
        <w:t>tujuan dari</w:t>
      </w:r>
      <w:r w:rsidRPr="0067217E">
        <w:rPr>
          <w:rFonts w:ascii="Times New Roman" w:hAnsi="Times New Roman"/>
          <w:sz w:val="24"/>
          <w:szCs w:val="24"/>
        </w:rPr>
        <w:t xml:space="preserve"> </w:t>
      </w:r>
      <w:proofErr w:type="spellStart"/>
      <w:r w:rsidRPr="0067217E">
        <w:rPr>
          <w:rFonts w:ascii="Times New Roman" w:hAnsi="Times New Roman"/>
          <w:sz w:val="24"/>
          <w:szCs w:val="24"/>
        </w:rPr>
        <w:t>penelitian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ini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adalah</w:t>
      </w:r>
      <w:proofErr w:type="spellEnd"/>
      <w:r w:rsidRPr="0067217E">
        <w:rPr>
          <w:rFonts w:ascii="Times New Roman" w:hAnsi="Times New Roman"/>
          <w:sz w:val="24"/>
          <w:szCs w:val="24"/>
        </w:rPr>
        <w:t xml:space="preserve"> </w:t>
      </w:r>
      <w:r w:rsidRPr="0067217E">
        <w:rPr>
          <w:rFonts w:ascii="Times New Roman" w:hAnsi="Times New Roman"/>
          <w:sz w:val="24"/>
          <w:szCs w:val="24"/>
          <w:lang w:val="id-ID"/>
        </w:rPr>
        <w:t xml:space="preserve">untuk </w:t>
      </w:r>
      <w:proofErr w:type="gramStart"/>
      <w:r w:rsidRPr="0067217E">
        <w:rPr>
          <w:rFonts w:ascii="Times New Roman" w:hAnsi="Times New Roman"/>
          <w:sz w:val="24"/>
          <w:szCs w:val="24"/>
          <w:lang w:val="id-ID"/>
        </w:rPr>
        <w:t>mengetahui :</w:t>
      </w:r>
      <w:proofErr w:type="gramEnd"/>
      <w:r w:rsidRPr="0067217E">
        <w:rPr>
          <w:rFonts w:ascii="Times New Roman" w:hAnsi="Times New Roman"/>
          <w:sz w:val="24"/>
          <w:szCs w:val="24"/>
          <w:lang w:val="id-ID"/>
        </w:rPr>
        <w:t xml:space="preserve"> 1) a</w:t>
      </w:r>
      <w:proofErr w:type="spellStart"/>
      <w:r w:rsidRPr="0067217E">
        <w:rPr>
          <w:rFonts w:ascii="Times New Roman" w:hAnsi="Times New Roman"/>
          <w:sz w:val="24"/>
          <w:szCs w:val="24"/>
        </w:rPr>
        <w:t>pakah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ada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pengaruh</w:t>
      </w:r>
      <w:proofErr w:type="spellEnd"/>
      <w:r w:rsidRPr="0067217E">
        <w:rPr>
          <w:rFonts w:ascii="Times New Roman" w:hAnsi="Times New Roman"/>
          <w:sz w:val="24"/>
          <w:szCs w:val="24"/>
        </w:rPr>
        <w:t xml:space="preserve"> </w:t>
      </w:r>
      <w:r w:rsidRPr="0067217E">
        <w:rPr>
          <w:rFonts w:ascii="Times New Roman" w:hAnsi="Times New Roman"/>
          <w:i/>
          <w:sz w:val="24"/>
          <w:szCs w:val="24"/>
        </w:rPr>
        <w:t>Work Family Conflict</w:t>
      </w:r>
      <w:r w:rsidRPr="0067217E">
        <w:rPr>
          <w:rFonts w:ascii="Times New Roman" w:hAnsi="Times New Roman"/>
          <w:sz w:val="24"/>
          <w:szCs w:val="24"/>
        </w:rPr>
        <w:t xml:space="preserve"> </w:t>
      </w:r>
      <w:proofErr w:type="spellStart"/>
      <w:r w:rsidRPr="0067217E">
        <w:rPr>
          <w:rFonts w:ascii="Times New Roman" w:hAnsi="Times New Roman"/>
          <w:sz w:val="24"/>
          <w:szCs w:val="24"/>
        </w:rPr>
        <w:t>terhadap</w:t>
      </w:r>
      <w:proofErr w:type="spellEnd"/>
      <w:r w:rsidRPr="0067217E">
        <w:rPr>
          <w:rFonts w:ascii="Times New Roman" w:hAnsi="Times New Roman"/>
          <w:sz w:val="24"/>
          <w:szCs w:val="24"/>
        </w:rPr>
        <w:t xml:space="preserve"> </w:t>
      </w:r>
      <w:r w:rsidRPr="0067217E">
        <w:rPr>
          <w:rFonts w:ascii="Times New Roman" w:hAnsi="Times New Roman"/>
          <w:i/>
          <w:sz w:val="24"/>
          <w:szCs w:val="24"/>
        </w:rPr>
        <w:t>employee engagement</w:t>
      </w:r>
      <w:r w:rsidRPr="0067217E">
        <w:rPr>
          <w:rFonts w:ascii="Times New Roman" w:hAnsi="Times New Roman"/>
          <w:sz w:val="24"/>
          <w:szCs w:val="24"/>
        </w:rPr>
        <w:t>?</w:t>
      </w:r>
      <w:r w:rsidRPr="0067217E">
        <w:rPr>
          <w:rFonts w:ascii="Times New Roman" w:hAnsi="Times New Roman"/>
          <w:sz w:val="24"/>
          <w:szCs w:val="24"/>
          <w:lang w:val="id-ID"/>
        </w:rPr>
        <w:t xml:space="preserve">, 2) </w:t>
      </w:r>
      <w:proofErr w:type="spellStart"/>
      <w:r w:rsidRPr="0067217E">
        <w:rPr>
          <w:rFonts w:ascii="Times New Roman" w:hAnsi="Times New Roman"/>
          <w:sz w:val="24"/>
          <w:szCs w:val="24"/>
        </w:rPr>
        <w:t>Apakah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ada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pengaruh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terhadap</w:t>
      </w:r>
      <w:proofErr w:type="spellEnd"/>
      <w:r w:rsidRPr="0067217E">
        <w:rPr>
          <w:rFonts w:ascii="Times New Roman" w:hAnsi="Times New Roman"/>
          <w:sz w:val="24"/>
          <w:szCs w:val="24"/>
        </w:rPr>
        <w:t xml:space="preserve"> </w:t>
      </w:r>
      <w:r w:rsidRPr="0067217E">
        <w:rPr>
          <w:rFonts w:ascii="Times New Roman" w:hAnsi="Times New Roman"/>
          <w:i/>
          <w:sz w:val="24"/>
          <w:szCs w:val="24"/>
        </w:rPr>
        <w:t>employee engagement</w:t>
      </w:r>
      <w:r w:rsidRPr="0067217E">
        <w:rPr>
          <w:rFonts w:ascii="Times New Roman" w:hAnsi="Times New Roman"/>
          <w:sz w:val="24"/>
          <w:szCs w:val="24"/>
        </w:rPr>
        <w:t xml:space="preserve"> ?</w:t>
      </w:r>
      <w:r w:rsidRPr="0067217E">
        <w:rPr>
          <w:rFonts w:ascii="Times New Roman" w:hAnsi="Times New Roman"/>
          <w:sz w:val="24"/>
          <w:szCs w:val="24"/>
          <w:lang w:val="id-ID"/>
        </w:rPr>
        <w:t>, dan 3) a</w:t>
      </w:r>
      <w:proofErr w:type="spellStart"/>
      <w:r w:rsidRPr="0067217E">
        <w:rPr>
          <w:rFonts w:ascii="Times New Roman" w:hAnsi="Times New Roman"/>
          <w:sz w:val="24"/>
          <w:szCs w:val="24"/>
        </w:rPr>
        <w:t>pakah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ada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pengaruh</w:t>
      </w:r>
      <w:proofErr w:type="spellEnd"/>
      <w:r w:rsidRPr="0067217E">
        <w:rPr>
          <w:rFonts w:ascii="Times New Roman" w:hAnsi="Times New Roman"/>
          <w:sz w:val="24"/>
          <w:szCs w:val="24"/>
        </w:rPr>
        <w:t xml:space="preserve"> </w:t>
      </w:r>
      <w:r w:rsidRPr="0067217E">
        <w:rPr>
          <w:rFonts w:ascii="Times New Roman" w:hAnsi="Times New Roman"/>
          <w:i/>
          <w:sz w:val="24"/>
          <w:szCs w:val="24"/>
        </w:rPr>
        <w:t>Work Family Conflict</w:t>
      </w:r>
      <w:r w:rsidRPr="0067217E">
        <w:rPr>
          <w:rFonts w:ascii="Times New Roman" w:hAnsi="Times New Roman"/>
          <w:sz w:val="24"/>
          <w:szCs w:val="24"/>
        </w:rPr>
        <w:t xml:space="preserve"> dan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terhadap</w:t>
      </w:r>
      <w:proofErr w:type="spellEnd"/>
      <w:r w:rsidRPr="0067217E">
        <w:rPr>
          <w:rFonts w:ascii="Times New Roman" w:hAnsi="Times New Roman"/>
          <w:sz w:val="24"/>
          <w:szCs w:val="24"/>
        </w:rPr>
        <w:t xml:space="preserve"> </w:t>
      </w:r>
      <w:r w:rsidRPr="0067217E">
        <w:rPr>
          <w:rFonts w:ascii="Times New Roman" w:hAnsi="Times New Roman"/>
          <w:i/>
          <w:sz w:val="24"/>
          <w:szCs w:val="24"/>
        </w:rPr>
        <w:t>employee engagement</w:t>
      </w:r>
      <w:r w:rsidRPr="0067217E">
        <w:rPr>
          <w:rFonts w:ascii="Times New Roman" w:hAnsi="Times New Roman"/>
          <w:sz w:val="24"/>
          <w:szCs w:val="24"/>
        </w:rPr>
        <w:t>?</w:t>
      </w:r>
    </w:p>
    <w:p w14:paraId="0ECB3515" w14:textId="552D9F3F" w:rsidR="002F506B" w:rsidRPr="0067217E" w:rsidRDefault="002F506B" w:rsidP="002F506B">
      <w:pPr>
        <w:tabs>
          <w:tab w:val="num" w:pos="180"/>
        </w:tabs>
        <w:spacing w:after="0" w:line="240" w:lineRule="auto"/>
        <w:jc w:val="both"/>
        <w:rPr>
          <w:rFonts w:ascii="Times New Roman" w:eastAsia="Times New Roman" w:hAnsi="Times New Roman"/>
          <w:sz w:val="24"/>
          <w:szCs w:val="24"/>
          <w:lang w:val="en-GB"/>
        </w:rPr>
      </w:pPr>
    </w:p>
    <w:p w14:paraId="117EE26A" w14:textId="77777777" w:rsidR="00E032F8" w:rsidRPr="0067217E" w:rsidRDefault="00E032F8" w:rsidP="00B24CE3">
      <w:pPr>
        <w:keepNext/>
        <w:spacing w:after="0" w:line="240" w:lineRule="auto"/>
        <w:jc w:val="both"/>
        <w:outlineLvl w:val="2"/>
        <w:rPr>
          <w:rFonts w:ascii="Times New Roman" w:eastAsia="Times New Roman" w:hAnsi="Times New Roman"/>
          <w:b/>
          <w:bCs/>
          <w:caps/>
          <w:sz w:val="24"/>
          <w:szCs w:val="24"/>
          <w:lang w:val="fi-FI"/>
        </w:rPr>
      </w:pPr>
      <w:r w:rsidRPr="0067217E">
        <w:rPr>
          <w:rFonts w:ascii="Times New Roman" w:eastAsia="Times New Roman" w:hAnsi="Times New Roman"/>
          <w:b/>
          <w:bCs/>
          <w:caps/>
          <w:sz w:val="24"/>
          <w:szCs w:val="24"/>
          <w:lang w:val="fi-FI"/>
        </w:rPr>
        <w:t>KAJIAN TEORI</w:t>
      </w:r>
    </w:p>
    <w:p w14:paraId="0DF47694" w14:textId="77777777" w:rsidR="00D96279" w:rsidRPr="0067217E" w:rsidRDefault="00D96279" w:rsidP="00B24CE3">
      <w:pPr>
        <w:spacing w:after="0" w:line="240" w:lineRule="auto"/>
        <w:ind w:firstLine="720"/>
        <w:jc w:val="both"/>
        <w:rPr>
          <w:rFonts w:ascii="Times New Roman" w:eastAsia="Times New Roman" w:hAnsi="Times New Roman"/>
          <w:b/>
          <w:sz w:val="24"/>
          <w:szCs w:val="24"/>
          <w:lang w:val="en-GB"/>
        </w:rPr>
      </w:pPr>
    </w:p>
    <w:p w14:paraId="2CF7E95E" w14:textId="055B42CD" w:rsidR="00C25FF8" w:rsidRPr="0067217E" w:rsidRDefault="00C25FF8" w:rsidP="00B24CE3">
      <w:pPr>
        <w:spacing w:after="0" w:line="240" w:lineRule="auto"/>
        <w:ind w:firstLine="720"/>
        <w:jc w:val="both"/>
        <w:rPr>
          <w:rFonts w:ascii="Times New Roman" w:hAnsi="Times New Roman"/>
          <w:sz w:val="24"/>
          <w:szCs w:val="24"/>
          <w:lang w:val="id-ID"/>
        </w:rPr>
      </w:pPr>
      <w:r w:rsidRPr="0067217E">
        <w:rPr>
          <w:rFonts w:ascii="Times New Roman" w:eastAsia="Times New Roman" w:hAnsi="Times New Roman"/>
          <w:b/>
          <w:i/>
          <w:iCs/>
          <w:sz w:val="24"/>
          <w:szCs w:val="24"/>
          <w:lang w:val="id-ID"/>
        </w:rPr>
        <w:t>Employee Engagement</w:t>
      </w:r>
      <w:r w:rsidR="00FB2A19" w:rsidRPr="0067217E">
        <w:rPr>
          <w:rFonts w:ascii="Times New Roman" w:eastAsia="Times New Roman" w:hAnsi="Times New Roman"/>
          <w:sz w:val="24"/>
          <w:szCs w:val="24"/>
          <w:lang w:val="en-GB"/>
        </w:rPr>
        <w:t xml:space="preserve">. </w:t>
      </w:r>
      <w:r w:rsidRPr="0067217E">
        <w:rPr>
          <w:rFonts w:ascii="Times New Roman" w:hAnsi="Times New Roman"/>
          <w:i/>
          <w:sz w:val="24"/>
          <w:szCs w:val="24"/>
        </w:rPr>
        <w:t xml:space="preserve">Employee engagement </w:t>
      </w:r>
      <w:proofErr w:type="spellStart"/>
      <w:r w:rsidRPr="0067217E">
        <w:rPr>
          <w:rFonts w:ascii="Times New Roman" w:hAnsi="Times New Roman"/>
          <w:sz w:val="24"/>
          <w:szCs w:val="24"/>
        </w:rPr>
        <w:t>atau</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Keterikatan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Karyawan</w:t>
      </w:r>
      <w:proofErr w:type="spellEnd"/>
      <w:r w:rsidRPr="0067217E">
        <w:rPr>
          <w:rFonts w:ascii="Times New Roman" w:hAnsi="Times New Roman"/>
          <w:sz w:val="24"/>
          <w:szCs w:val="24"/>
        </w:rPr>
        <w:t>”</w:t>
      </w:r>
      <w:r w:rsidRPr="0067217E">
        <w:rPr>
          <w:rFonts w:ascii="Times New Roman" w:hAnsi="Times New Roman"/>
          <w:i/>
          <w:sz w:val="24"/>
          <w:szCs w:val="24"/>
        </w:rPr>
        <w:t xml:space="preserve"> </w:t>
      </w:r>
      <w:proofErr w:type="spellStart"/>
      <w:r w:rsidRPr="0067217E">
        <w:rPr>
          <w:rFonts w:ascii="Times New Roman" w:hAnsi="Times New Roman"/>
          <w:sz w:val="24"/>
          <w:szCs w:val="24"/>
        </w:rPr>
        <w:t>adalah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konstruk</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memiliki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banyak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variasi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istilah</w:t>
      </w:r>
      <w:proofErr w:type="spellEnd"/>
      <w:r w:rsidRPr="0067217E">
        <w:rPr>
          <w:rFonts w:ascii="Times New Roman" w:hAnsi="Times New Roman"/>
          <w:sz w:val="24"/>
          <w:szCs w:val="24"/>
        </w:rPr>
        <w:t xml:space="preserve">, para </w:t>
      </w:r>
      <w:proofErr w:type="spellStart"/>
      <w:r w:rsidRPr="0067217E">
        <w:rPr>
          <w:rFonts w:ascii="Times New Roman" w:hAnsi="Times New Roman"/>
          <w:sz w:val="24"/>
          <w:szCs w:val="24"/>
        </w:rPr>
        <w:t>ahli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dalam</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berbagai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literatur</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menggunakan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istilah</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berbeda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yaitu</w:t>
      </w:r>
      <w:proofErr w:type="spellEnd"/>
      <w:r w:rsidRPr="0067217E">
        <w:rPr>
          <w:rFonts w:ascii="Times New Roman" w:hAnsi="Times New Roman"/>
          <w:sz w:val="24"/>
          <w:szCs w:val="24"/>
        </w:rPr>
        <w:t xml:space="preserve"> ‘</w:t>
      </w:r>
      <w:r w:rsidRPr="0067217E">
        <w:rPr>
          <w:rFonts w:ascii="Times New Roman" w:hAnsi="Times New Roman"/>
          <w:i/>
          <w:sz w:val="24"/>
          <w:szCs w:val="24"/>
        </w:rPr>
        <w:t>work engagement</w:t>
      </w:r>
      <w:r w:rsidRPr="0067217E">
        <w:rPr>
          <w:rFonts w:ascii="Times New Roman" w:hAnsi="Times New Roman"/>
          <w:sz w:val="24"/>
          <w:szCs w:val="24"/>
        </w:rPr>
        <w:t>’, ‘</w:t>
      </w:r>
      <w:r w:rsidRPr="0067217E">
        <w:rPr>
          <w:rFonts w:ascii="Times New Roman" w:hAnsi="Times New Roman"/>
          <w:i/>
          <w:sz w:val="24"/>
          <w:szCs w:val="24"/>
        </w:rPr>
        <w:t>personal engagement</w:t>
      </w:r>
      <w:r w:rsidRPr="0067217E">
        <w:rPr>
          <w:rFonts w:ascii="Times New Roman" w:hAnsi="Times New Roman"/>
          <w:sz w:val="24"/>
          <w:szCs w:val="24"/>
        </w:rPr>
        <w:t>’, ‘</w:t>
      </w:r>
      <w:r w:rsidRPr="0067217E">
        <w:rPr>
          <w:rFonts w:ascii="Times New Roman" w:hAnsi="Times New Roman"/>
          <w:i/>
          <w:sz w:val="24"/>
          <w:szCs w:val="24"/>
        </w:rPr>
        <w:t>job engagement</w:t>
      </w:r>
      <w:r w:rsidRPr="0067217E">
        <w:rPr>
          <w:rFonts w:ascii="Times New Roman" w:hAnsi="Times New Roman"/>
          <w:sz w:val="24"/>
          <w:szCs w:val="24"/>
        </w:rPr>
        <w:t>’, ‘</w:t>
      </w:r>
      <w:r w:rsidRPr="0067217E">
        <w:rPr>
          <w:rFonts w:ascii="Times New Roman" w:hAnsi="Times New Roman"/>
          <w:i/>
          <w:sz w:val="24"/>
          <w:szCs w:val="24"/>
        </w:rPr>
        <w:t>staff engagement</w:t>
      </w:r>
      <w:r w:rsidRPr="0067217E">
        <w:rPr>
          <w:rFonts w:ascii="Times New Roman" w:hAnsi="Times New Roman"/>
          <w:sz w:val="24"/>
          <w:szCs w:val="24"/>
        </w:rPr>
        <w:t>’, ‘</w:t>
      </w:r>
      <w:r w:rsidRPr="0067217E">
        <w:rPr>
          <w:rFonts w:ascii="Times New Roman" w:hAnsi="Times New Roman"/>
          <w:i/>
          <w:sz w:val="24"/>
          <w:szCs w:val="24"/>
        </w:rPr>
        <w:t>employee engagement</w:t>
      </w:r>
      <w:r w:rsidRPr="0067217E">
        <w:rPr>
          <w:rFonts w:ascii="Times New Roman" w:hAnsi="Times New Roman"/>
          <w:sz w:val="24"/>
          <w:szCs w:val="24"/>
        </w:rPr>
        <w:t xml:space="preserve">’, </w:t>
      </w:r>
      <w:proofErr w:type="spellStart"/>
      <w:r w:rsidRPr="0067217E">
        <w:rPr>
          <w:rFonts w:ascii="Times New Roman" w:hAnsi="Times New Roman"/>
          <w:sz w:val="24"/>
          <w:szCs w:val="24"/>
        </w:rPr>
        <w:t>bahkan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hanya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menyebut</w:t>
      </w:r>
      <w:proofErr w:type="spellEnd"/>
      <w:r w:rsidRPr="0067217E">
        <w:rPr>
          <w:rFonts w:ascii="Times New Roman" w:hAnsi="Times New Roman"/>
          <w:sz w:val="24"/>
          <w:szCs w:val="24"/>
        </w:rPr>
        <w:t xml:space="preserve"> ‘</w:t>
      </w:r>
      <w:r w:rsidRPr="0067217E">
        <w:rPr>
          <w:rFonts w:ascii="Times New Roman" w:hAnsi="Times New Roman"/>
          <w:i/>
          <w:sz w:val="24"/>
          <w:szCs w:val="24"/>
        </w:rPr>
        <w:t>engagement</w:t>
      </w:r>
      <w:r w:rsidRPr="0067217E">
        <w:rPr>
          <w:rFonts w:ascii="Times New Roman" w:hAnsi="Times New Roman"/>
          <w:sz w:val="24"/>
          <w:szCs w:val="24"/>
        </w:rPr>
        <w:t xml:space="preserve">’ </w:t>
      </w:r>
      <w:proofErr w:type="spellStart"/>
      <w:r w:rsidRPr="0067217E">
        <w:rPr>
          <w:rFonts w:ascii="Times New Roman" w:hAnsi="Times New Roman"/>
          <w:sz w:val="24"/>
          <w:szCs w:val="24"/>
        </w:rPr>
        <w:t>saja</w:t>
      </w:r>
      <w:proofErr w:type="spellEnd"/>
      <w:r w:rsidRPr="0067217E">
        <w:rPr>
          <w:rFonts w:ascii="Times New Roman" w:hAnsi="Times New Roman"/>
          <w:sz w:val="24"/>
          <w:szCs w:val="24"/>
        </w:rPr>
        <w:t xml:space="preserve"> </w:t>
      </w:r>
      <w:r w:rsidRPr="0067217E">
        <w:rPr>
          <w:rFonts w:ascii="Times New Roman" w:hAnsi="Times New Roman"/>
          <w:sz w:val="24"/>
          <w:szCs w:val="24"/>
        </w:rPr>
        <w:fldChar w:fldCharType="begin" w:fldLock="1"/>
      </w:r>
      <w:r w:rsidR="0031670B" w:rsidRPr="0067217E">
        <w:rPr>
          <w:rFonts w:ascii="Times New Roman" w:hAnsi="Times New Roman"/>
          <w:sz w:val="24"/>
          <w:szCs w:val="24"/>
        </w:rPr>
        <w:instrText>ADDIN CSL_CITATION {"citationItems":[{"id":"ITEM-1","itemData":{"ISBN":"9780203076965","abstract":"In recent years there has been a weight of evidence suggesting that engagement has a significantly positive impact on productivity, performance and organisational advocacy, as well as individual wellbeing, and a significantly negative impact on intent to quit and absenteeism from the work place. This comprehensive new book is unique as it brings together, for the first time, psychological and critical HRM perspectives on engagement as well as their practical application. Employee Engagement in Theory and Practice will familiarise readers with the concepts and core themes that have been explored in research and their application in a business context via a set of carefully chosen and highly relevant original and case studies, some of which are co-authored by invited practitioners. Written in an accessible manner, this book will be essential reading for scholars in the field, students studying at both undergraduate and postgraduate levels, as well as practitioners interested in finding out more about the theoretical underpinnings of engagement alongside its practical application.","author":[{"dropping-particle":"","family":"Schaufeli","given":"Wilmar B.","non-dropping-particle":"","parse-names":false,"suffix":""}],"container-title":"Employee Engagement in Theory and Practice","editor":[{"dropping-particle":"","family":"Truss","given":"Catherine","non-dropping-particle":"","parse-names":false,"suffix":""},{"dropping-particle":"","family":"Delbridge","given":"Rick","non-dropping-particle":"","parse-names":false,"suffix":""},{"dropping-particle":"","family":"Alfes","given":"Kerstin","non-dropping-particle":"","parse-names":false,"suffix":""},{"dropping-particle":"","family":"Shantz","given":"Amanda","non-dropping-particle":"","parse-names":false,"suffix":""},{"dropping-particle":"","family":"Soane","given":"Emma","non-dropping-particle":"","parse-names":false,"suffix":""}],"id":"ITEM-1","issued":{"date-parts":[["2014"]]},"page":"336","publisher":"Routledge","publisher-place":"New York","title":"Employee engagement in theory and practice","type":"chapter"},"uris":["http://www.mendeley.com/documents/?uuid=7151cfe3-5182-49ff-913f-6b34beb12481"]}],"mendeley":{"formattedCitation":"(Schaufeli, 2014)","manualFormatting":"(Schaufeli, 2014)","plainTextFormattedCitation":"(Schaufeli, 2014)","previouslyFormattedCitation":"(Schaufeli, 2014)"},"properties":{"noteIndex":0},"schema":"https://github.com/citation-style-language/schema/raw/master/csl-citation.json"}</w:instrText>
      </w:r>
      <w:r w:rsidRPr="0067217E">
        <w:rPr>
          <w:rFonts w:ascii="Times New Roman" w:hAnsi="Times New Roman"/>
          <w:sz w:val="24"/>
          <w:szCs w:val="24"/>
        </w:rPr>
        <w:fldChar w:fldCharType="separate"/>
      </w:r>
      <w:r w:rsidRPr="0067217E">
        <w:rPr>
          <w:rFonts w:ascii="Times New Roman" w:hAnsi="Times New Roman"/>
          <w:noProof/>
          <w:sz w:val="24"/>
          <w:szCs w:val="24"/>
        </w:rPr>
        <w:t>(Schaufeli, 2014)</w:t>
      </w:r>
      <w:r w:rsidRPr="0067217E">
        <w:rPr>
          <w:rFonts w:ascii="Times New Roman" w:hAnsi="Times New Roman"/>
          <w:sz w:val="24"/>
          <w:szCs w:val="24"/>
        </w:rPr>
        <w:fldChar w:fldCharType="end"/>
      </w:r>
      <w:r w:rsidRPr="0067217E">
        <w:rPr>
          <w:rFonts w:ascii="Times New Roman" w:hAnsi="Times New Roman"/>
          <w:sz w:val="24"/>
          <w:szCs w:val="24"/>
          <w:lang w:val="id-ID"/>
        </w:rPr>
        <w:t xml:space="preserve">. </w:t>
      </w:r>
      <w:r w:rsidRPr="0067217E">
        <w:rPr>
          <w:rFonts w:ascii="Times New Roman" w:hAnsi="Times New Roman"/>
          <w:i/>
          <w:sz w:val="24"/>
          <w:szCs w:val="24"/>
        </w:rPr>
        <w:t>Employee engagement</w:t>
      </w:r>
      <w:r w:rsidRPr="0067217E">
        <w:rPr>
          <w:rFonts w:ascii="Times New Roman" w:hAnsi="Times New Roman"/>
          <w:sz w:val="24"/>
          <w:szCs w:val="24"/>
        </w:rPr>
        <w:t xml:space="preserve"> </w:t>
      </w:r>
      <w:proofErr w:type="spellStart"/>
      <w:r w:rsidRPr="0067217E">
        <w:rPr>
          <w:rFonts w:ascii="Times New Roman" w:hAnsi="Times New Roman"/>
          <w:sz w:val="24"/>
          <w:szCs w:val="24"/>
        </w:rPr>
        <w:t>adalah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kondisi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pikiran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pegawai</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positif</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bermakna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terkait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pekerjaannya</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ditandai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w:t>
      </w:r>
      <w:r w:rsidRPr="0067217E">
        <w:rPr>
          <w:rFonts w:ascii="Times New Roman" w:hAnsi="Times New Roman"/>
          <w:i/>
          <w:sz w:val="24"/>
          <w:szCs w:val="24"/>
        </w:rPr>
        <w:t>vigor</w:t>
      </w:r>
      <w:r w:rsidRPr="0067217E">
        <w:rPr>
          <w:rFonts w:ascii="Times New Roman" w:hAnsi="Times New Roman"/>
          <w:sz w:val="24"/>
          <w:szCs w:val="24"/>
        </w:rPr>
        <w:t xml:space="preserve">, </w:t>
      </w:r>
      <w:r w:rsidRPr="0067217E">
        <w:rPr>
          <w:rFonts w:ascii="Times New Roman" w:hAnsi="Times New Roman"/>
          <w:i/>
          <w:sz w:val="24"/>
          <w:szCs w:val="24"/>
        </w:rPr>
        <w:t>dedication</w:t>
      </w:r>
      <w:r w:rsidRPr="0067217E">
        <w:rPr>
          <w:rFonts w:ascii="Times New Roman" w:hAnsi="Times New Roman"/>
          <w:sz w:val="24"/>
          <w:szCs w:val="24"/>
        </w:rPr>
        <w:t xml:space="preserve">, dan </w:t>
      </w:r>
      <w:r w:rsidRPr="0067217E">
        <w:rPr>
          <w:rFonts w:ascii="Times New Roman" w:hAnsi="Times New Roman"/>
          <w:i/>
          <w:sz w:val="24"/>
          <w:szCs w:val="24"/>
        </w:rPr>
        <w:t xml:space="preserve">absorption </w:t>
      </w:r>
      <w:r w:rsidRPr="0067217E">
        <w:rPr>
          <w:rFonts w:ascii="Times New Roman" w:hAnsi="Times New Roman"/>
          <w:i/>
          <w:sz w:val="24"/>
          <w:szCs w:val="24"/>
        </w:rPr>
        <w:fldChar w:fldCharType="begin" w:fldLock="1"/>
      </w:r>
      <w:r w:rsidR="0031670B" w:rsidRPr="0067217E">
        <w:rPr>
          <w:rFonts w:ascii="Times New Roman" w:hAnsi="Times New Roman"/>
          <w:i/>
          <w:sz w:val="24"/>
          <w:szCs w:val="24"/>
        </w:rPr>
        <w:instrText>ADDIN CSL_CITATION {"citationItems":[{"id":"ITEM-1","itemData":{"author":[{"dropping-particle":"","family":"Schaufeli","given":"Wilmar B.","non-dropping-particle":"","parse-names":false,"suffix":""},{"dropping-particle":"","family":"Salanova","given":"Marisa","non-dropping-particle":"","parse-names":false,"suffix":""},{"dropping-particle":"","family":"Gonzalez-Roma","given":"Vicente","non-dropping-particle":"","parse-names":false,"suffix":""},{"dropping-particle":"","family":"Bakker","given":"Arnold B.","non-dropping-particle":"","parse-names":false,"suffix":""}],"container-title":"Journal of Happiness Studies","id":"ITEM-1","issued":{"date-parts":[["2002"]]},"page":"71-92","title":"The measurement of engagement and burnout : a two sample confirmatory factor analytic approach","type":"article-journal","volume":"3"},"uris":["http://www.mendeley.com/documents/?uuid=682b7638-8bde-4c64-adcf-386ac9999ec1"]},{"id":"ITEM-2","itemData":{"DOI":"10.1002/job.248","ISBN":"0894-3796","ISSN":"08943796","PMID":"23651183","abstract":"This study focuses on burnout and its positive antipode—engagement. A model is tested in which burnout and engagement have different predictors and different possible consequences. Structural equation modeling was used to simultaneously analyze data from four independent occupational samples (total N¼1698). Results confirm the hypothesized model indicating that: (1) burnout and engagement are negatively related, sharing between 10 per cent and 25 per cent of their variances; (2) burnout is mainly predicted by job demands but also by lack of job resources, whereas engagement is exclusively predicted by available job resources; (3) burnout is related to health problems as well as to turnover intention, whereas engagement is related only to the latter; (4) burnout mediates the relationship between job demands and health problems, whereas engagement mediates the relationship between job resources and turnover intention. The fact that burnout and engagement exhibit different patterns of possible causes and consequences implies that different intervention strategies should be used when burnout is to be reduced or engagement is to be enhanced.","author":[{"dropping-particle":"","family":"Schaufeli","given":"Wilmar B.","non-dropping-particle":"","parse-names":false,"suffix":""},{"dropping-particle":"","family":"Bakker","given":"Arnold B.","non-dropping-particle":"","parse-names":false,"suffix":""}],"container-title":"Journal of Organizational Behavior","id":"ITEM-2","issue":"3","issued":{"date-parts":[["2004"]]},"page":"293-315","title":"Job demands, job resources, and their relationship with burnout and engagement: A multi-sample study","type":"article-journal","volume":"25"},"uris":["http://www.mendeley.com/documents/?uuid=f43ce0c3-50e1-4bfa-8f34-4234bfbff6aa"]},{"id":"ITEM-3","itemData":{"ISBN":"9781841697369","author":[{"dropping-particle":"","family":"Schaufeli","given":"Wilmar B.","non-dropping-particle":"","parse-names":false,"suffix":""},{"dropping-particle":"","family":"Bakker","given":"Arnold B.","non-dropping-particle":"","parse-names":false,"suffix":""}],"chapter-number":"2","container-title":"Work Engagement : A Handbook of Essential Theory and Research","editor":[{"dropping-particle":"","family":"Bakker","given":"Arnold B.","non-dropping-particle":"","parse-names":false,"suffix":""},{"dropping-particle":"","family":"Leiter","given":"Michael P.","non-dropping-particle":"","parse-names":false,"suffix":""}],"id":"ITEM-3","issued":{"date-parts":[["2010"]]},"page":"218","publisher":"Psychology Press","publisher-place":"New York","title":"Defining and measuring work engagement: Bringing clarity to the concept","type":"chapter"},"uris":["http://www.mendeley.com/documents/?uuid=0188cd9f-30ce-49c6-a612-13222942bdbf"]}],"mendeley":{"formattedCitation":"(Schaufeli &amp; Bakker, 2004, 2010; Schaufeli, Salanova, Gonzalez-Roma, &amp; Bakker, 2002)","plainTextFormattedCitation":"(Schaufeli &amp; Bakker, 2004, 2010; Schaufeli, Salanova, Gonzalez-Roma, &amp; Bakker, 2002)","previouslyFormattedCitation":"(Schaufeli &amp; Bakker, 2004, 2010; Schaufeli, Salanova, Gonzalez-Roma, &amp; Bakker, 2002)"},"properties":{"noteIndex":0},"schema":"https://github.com/citation-style-language/schema/raw/master/csl-citation.json"}</w:instrText>
      </w:r>
      <w:r w:rsidRPr="0067217E">
        <w:rPr>
          <w:rFonts w:ascii="Times New Roman" w:hAnsi="Times New Roman"/>
          <w:i/>
          <w:sz w:val="24"/>
          <w:szCs w:val="24"/>
        </w:rPr>
        <w:fldChar w:fldCharType="separate"/>
      </w:r>
      <w:r w:rsidR="0031670B" w:rsidRPr="0067217E">
        <w:rPr>
          <w:rFonts w:ascii="Times New Roman" w:hAnsi="Times New Roman"/>
          <w:noProof/>
          <w:sz w:val="24"/>
          <w:szCs w:val="24"/>
        </w:rPr>
        <w:t>(Schaufeli &amp; Bakker, 2004, 2010; Schaufeli, Salanova, Gonzalez-Roma, &amp; Bakker, 2002)</w:t>
      </w:r>
      <w:r w:rsidRPr="0067217E">
        <w:rPr>
          <w:rFonts w:ascii="Times New Roman" w:hAnsi="Times New Roman"/>
          <w:i/>
          <w:sz w:val="24"/>
          <w:szCs w:val="24"/>
        </w:rPr>
        <w:fldChar w:fldCharType="end"/>
      </w:r>
      <w:r w:rsidRPr="0067217E">
        <w:rPr>
          <w:rFonts w:ascii="Times New Roman" w:hAnsi="Times New Roman"/>
          <w:i/>
          <w:sz w:val="24"/>
          <w:szCs w:val="24"/>
        </w:rPr>
        <w:t>.</w:t>
      </w:r>
      <w:r w:rsidRPr="0067217E">
        <w:rPr>
          <w:rFonts w:ascii="Times New Roman" w:hAnsi="Times New Roman"/>
          <w:i/>
          <w:sz w:val="24"/>
          <w:szCs w:val="24"/>
          <w:lang w:val="id-ID"/>
        </w:rPr>
        <w:t xml:space="preserve"> </w:t>
      </w:r>
      <w:r w:rsidRPr="0067217E">
        <w:rPr>
          <w:rFonts w:ascii="Times New Roman" w:hAnsi="Times New Roman"/>
          <w:i/>
          <w:sz w:val="24"/>
          <w:szCs w:val="24"/>
        </w:rPr>
        <w:t xml:space="preserve">Employee engagement </w:t>
      </w:r>
      <w:proofErr w:type="spellStart"/>
      <w:r w:rsidRPr="0067217E">
        <w:rPr>
          <w:rFonts w:ascii="Times New Roman" w:hAnsi="Times New Roman"/>
          <w:sz w:val="24"/>
          <w:szCs w:val="24"/>
        </w:rPr>
        <w:t>memiliki</w:t>
      </w:r>
      <w:proofErr w:type="spellEnd"/>
      <w:r w:rsidRPr="0067217E">
        <w:rPr>
          <w:rFonts w:ascii="Times New Roman" w:hAnsi="Times New Roman"/>
          <w:sz w:val="24"/>
          <w:szCs w:val="24"/>
        </w:rPr>
        <w:t xml:space="preserve"> 3 </w:t>
      </w:r>
      <w:proofErr w:type="spellStart"/>
      <w:r w:rsidRPr="0067217E">
        <w:rPr>
          <w:rFonts w:ascii="Times New Roman" w:hAnsi="Times New Roman"/>
          <w:sz w:val="24"/>
          <w:szCs w:val="24"/>
        </w:rPr>
        <w:t>karakteristik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yaitu</w:t>
      </w:r>
      <w:proofErr w:type="spellEnd"/>
      <w:r w:rsidRPr="0067217E">
        <w:rPr>
          <w:rFonts w:ascii="Times New Roman" w:hAnsi="Times New Roman"/>
          <w:sz w:val="24"/>
          <w:szCs w:val="24"/>
        </w:rPr>
        <w:t xml:space="preserve">, </w:t>
      </w:r>
      <w:r w:rsidRPr="0067217E">
        <w:rPr>
          <w:rFonts w:ascii="Times New Roman" w:hAnsi="Times New Roman"/>
          <w:i/>
          <w:sz w:val="24"/>
          <w:szCs w:val="24"/>
        </w:rPr>
        <w:t>vigor</w:t>
      </w:r>
      <w:r w:rsidRPr="0067217E">
        <w:rPr>
          <w:rFonts w:ascii="Times New Roman" w:hAnsi="Times New Roman"/>
          <w:sz w:val="24"/>
          <w:szCs w:val="24"/>
        </w:rPr>
        <w:t xml:space="preserve">, </w:t>
      </w:r>
      <w:r w:rsidRPr="0067217E">
        <w:rPr>
          <w:rFonts w:ascii="Times New Roman" w:hAnsi="Times New Roman"/>
          <w:i/>
          <w:sz w:val="24"/>
          <w:szCs w:val="24"/>
        </w:rPr>
        <w:t>dedication</w:t>
      </w:r>
      <w:r w:rsidRPr="0067217E">
        <w:rPr>
          <w:rFonts w:ascii="Times New Roman" w:hAnsi="Times New Roman"/>
          <w:sz w:val="24"/>
          <w:szCs w:val="24"/>
        </w:rPr>
        <w:t xml:space="preserve"> dan </w:t>
      </w:r>
      <w:r w:rsidRPr="0067217E">
        <w:rPr>
          <w:rFonts w:ascii="Times New Roman" w:hAnsi="Times New Roman"/>
          <w:i/>
          <w:sz w:val="24"/>
          <w:szCs w:val="24"/>
        </w:rPr>
        <w:t>absorption</w:t>
      </w:r>
      <w:r w:rsidRPr="0067217E">
        <w:rPr>
          <w:rFonts w:ascii="Times New Roman" w:hAnsi="Times New Roman"/>
          <w:sz w:val="24"/>
          <w:szCs w:val="24"/>
        </w:rPr>
        <w:t xml:space="preserve"> </w:t>
      </w:r>
      <w:r w:rsidRPr="0067217E">
        <w:rPr>
          <w:rFonts w:ascii="Times New Roman" w:hAnsi="Times New Roman"/>
          <w:sz w:val="24"/>
          <w:szCs w:val="24"/>
        </w:rPr>
        <w:fldChar w:fldCharType="begin" w:fldLock="1"/>
      </w:r>
      <w:r w:rsidR="0031670B" w:rsidRPr="0067217E">
        <w:rPr>
          <w:rFonts w:ascii="Times New Roman" w:hAnsi="Times New Roman"/>
          <w:sz w:val="24"/>
          <w:szCs w:val="24"/>
        </w:rPr>
        <w:instrText>ADDIN CSL_CITATION {"citationItems":[{"id":"ITEM-1","itemData":{"DOI":"10.1002/job.248","ISBN":"0894-3796","ISSN":"08943796","PMID":"23651183","abstract":"This study focuses on burnout and its positive antipode—engagement. A model is tested in which burnout and engagement have different predictors and different possible consequences. Structural equation modeling was used to simultaneously analyze data from four independent occupational samples (total N¼1698). Results confirm the hypothesized model indicating that: (1) burnout and engagement are negatively related, sharing between 10 per cent and 25 per cent of their variances; (2) burnout is mainly predicted by job demands but also by lack of job resources, whereas engagement is exclusively predicted by available job resources; (3) burnout is related to health problems as well as to turnover intention, whereas engagement is related only to the latter; (4) burnout mediates the relationship between job demands and health problems, whereas engagement mediates the relationship between job resources and turnover intention. The fact that burnout and engagement exhibit different patterns of possible causes and consequences implies that different intervention strategies should be used when burnout is to be reduced or engagement is to be enhanced.","author":[{"dropping-particle":"","family":"Schaufeli","given":"Wilmar B.","non-dropping-particle":"","parse-names":false,"suffix":""},{"dropping-particle":"","family":"Bakker","given":"Arnold B.","non-dropping-particle":"","parse-names":false,"suffix":""}],"container-title":"Journal of Organizational Behavior","id":"ITEM-1","issue":"3","issued":{"date-parts":[["2004"]]},"page":"293-315","title":"Job demands, job resources, and their relationship with burnout and engagement: A multi-sample study","type":"article-journal","volume":"25"},"uris":["http://www.mendeley.com/documents/?uuid=f43ce0c3-50e1-4bfa-8f34-4234bfbff6aa"]},{"id":"ITEM-2","itemData":{"author":[{"dropping-particle":"","family":"Schaufeli","given":"Wilmar B.","non-dropping-particle":"","parse-names":false,"suffix":""},{"dropping-particle":"","family":"Salanova","given":"Marisa","non-dropping-particle":"","parse-names":false,"suffix":""},{"dropping-particle":"","family":"Gonzalez-Roma","given":"Vicente","non-dropping-particle":"","parse-names":false,"suffix":""},{"dropping-particle":"","family":"Bakker","given":"Arnold B.","non-dropping-particle":"","parse-names":false,"suffix":""}],"container-title":"Journal of Happiness Studies","id":"ITEM-2","issued":{"date-parts":[["2002"]]},"page":"71-92","title":"The measurement of engagement and burnout : a two sample confirmatory factor analytic approach","type":"article-journal","volume":"3"},"uris":["http://www.mendeley.com/documents/?uuid=682b7638-8bde-4c64-adcf-386ac9999ec1"]}],"mendeley":{"formattedCitation":"(Schaufeli &amp; Bakker, 2004; Schaufeli et al., 2002)","manualFormatting":"(Schaufeli et al., 2002; Schaufeli &amp; Bakker, 2004)","plainTextFormattedCitation":"(Schaufeli &amp; Bakker, 2004; Schaufeli et al., 2002)","previouslyFormattedCitation":"(Schaufeli &amp; Bakker, 2004; Schaufeli et al., 2002)"},"properties":{"noteIndex":0},"schema":"https://github.com/citation-style-language/schema/raw/master/csl-citation.json"}</w:instrText>
      </w:r>
      <w:r w:rsidRPr="0067217E">
        <w:rPr>
          <w:rFonts w:ascii="Times New Roman" w:hAnsi="Times New Roman"/>
          <w:sz w:val="24"/>
          <w:szCs w:val="24"/>
        </w:rPr>
        <w:fldChar w:fldCharType="separate"/>
      </w:r>
      <w:r w:rsidRPr="0067217E">
        <w:rPr>
          <w:rFonts w:ascii="Times New Roman" w:hAnsi="Times New Roman"/>
          <w:noProof/>
          <w:sz w:val="24"/>
          <w:szCs w:val="24"/>
        </w:rPr>
        <w:t>(Schaufeli et al., 2002; Schaufeli &amp; Bakker, 2004)</w:t>
      </w:r>
      <w:r w:rsidRPr="0067217E">
        <w:rPr>
          <w:rFonts w:ascii="Times New Roman" w:hAnsi="Times New Roman"/>
          <w:sz w:val="24"/>
          <w:szCs w:val="24"/>
        </w:rPr>
        <w:fldChar w:fldCharType="end"/>
      </w:r>
    </w:p>
    <w:p w14:paraId="370EE233" w14:textId="2803A7E8" w:rsidR="00C25FF8" w:rsidRPr="0067217E" w:rsidRDefault="00C25FF8" w:rsidP="00B24CE3">
      <w:pPr>
        <w:spacing w:after="0" w:line="240" w:lineRule="auto"/>
        <w:ind w:firstLine="720"/>
        <w:jc w:val="both"/>
        <w:rPr>
          <w:rFonts w:ascii="Times New Roman" w:eastAsia="Times New Roman" w:hAnsi="Times New Roman"/>
          <w:sz w:val="24"/>
          <w:szCs w:val="24"/>
          <w:lang w:val="id-ID"/>
        </w:rPr>
      </w:pPr>
      <w:r w:rsidRPr="0067217E">
        <w:rPr>
          <w:rFonts w:ascii="Times New Roman" w:eastAsia="Times New Roman" w:hAnsi="Times New Roman"/>
          <w:b/>
          <w:i/>
          <w:iCs/>
          <w:sz w:val="24"/>
          <w:szCs w:val="24"/>
          <w:lang w:val="id-ID"/>
        </w:rPr>
        <w:lastRenderedPageBreak/>
        <w:t>Work Family Conflict</w:t>
      </w:r>
      <w:r w:rsidR="00FB2A19" w:rsidRPr="0067217E">
        <w:rPr>
          <w:rFonts w:ascii="Times New Roman" w:eastAsia="Times New Roman" w:hAnsi="Times New Roman"/>
          <w:sz w:val="24"/>
          <w:szCs w:val="24"/>
          <w:lang w:val="en-GB"/>
        </w:rPr>
        <w:t>.</w:t>
      </w:r>
      <w:r w:rsidRPr="0067217E">
        <w:rPr>
          <w:rFonts w:ascii="Times New Roman" w:eastAsia="Times New Roman" w:hAnsi="Times New Roman"/>
          <w:sz w:val="24"/>
          <w:szCs w:val="24"/>
          <w:lang w:val="id-ID"/>
        </w:rPr>
        <w:t xml:space="preserve"> </w:t>
      </w:r>
      <w:r w:rsidRPr="0067217E">
        <w:rPr>
          <w:rFonts w:ascii="Times New Roman" w:hAnsi="Times New Roman"/>
          <w:i/>
          <w:sz w:val="24"/>
          <w:szCs w:val="24"/>
        </w:rPr>
        <w:t>Work family conflict</w:t>
      </w:r>
      <w:r w:rsidRPr="0067217E">
        <w:rPr>
          <w:rFonts w:ascii="Times New Roman" w:hAnsi="Times New Roman"/>
          <w:sz w:val="24"/>
          <w:szCs w:val="24"/>
        </w:rPr>
        <w:t xml:space="preserve"> </w:t>
      </w:r>
      <w:proofErr w:type="spellStart"/>
      <w:r w:rsidRPr="0067217E">
        <w:rPr>
          <w:rFonts w:ascii="Times New Roman" w:hAnsi="Times New Roman"/>
          <w:sz w:val="24"/>
          <w:szCs w:val="24"/>
        </w:rPr>
        <w:t>adalah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konflik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antar</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peran</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terjadi</w:t>
      </w:r>
      <w:proofErr w:type="spellEnd"/>
      <w:r w:rsidRPr="0067217E">
        <w:rPr>
          <w:rFonts w:ascii="Times New Roman" w:hAnsi="Times New Roman"/>
          <w:sz w:val="24"/>
          <w:szCs w:val="24"/>
        </w:rPr>
        <w:t xml:space="preserve"> pada </w:t>
      </w:r>
      <w:proofErr w:type="spellStart"/>
      <w:r w:rsidRPr="0067217E">
        <w:rPr>
          <w:rFonts w:ascii="Times New Roman" w:hAnsi="Times New Roman"/>
          <w:sz w:val="24"/>
          <w:szCs w:val="24"/>
        </w:rPr>
        <w:t>pegawai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dimana</w:t>
      </w:r>
      <w:proofErr w:type="spellEnd"/>
      <w:r w:rsidRPr="0067217E">
        <w:rPr>
          <w:rFonts w:ascii="Times New Roman" w:hAnsi="Times New Roman"/>
          <w:sz w:val="24"/>
          <w:szCs w:val="24"/>
        </w:rPr>
        <w:t xml:space="preserve"> pada </w:t>
      </w:r>
      <w:proofErr w:type="spellStart"/>
      <w:r w:rsidRPr="0067217E">
        <w:rPr>
          <w:rFonts w:ascii="Times New Roman" w:hAnsi="Times New Roman"/>
          <w:sz w:val="24"/>
          <w:szCs w:val="24"/>
        </w:rPr>
        <w:t>satu</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sisi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harus</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melakukan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tanggung</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jawab</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pekerjaan</w:t>
      </w:r>
      <w:proofErr w:type="spellEnd"/>
      <w:r w:rsidRPr="0067217E">
        <w:rPr>
          <w:rFonts w:ascii="Times New Roman" w:hAnsi="Times New Roman"/>
          <w:sz w:val="24"/>
          <w:szCs w:val="24"/>
        </w:rPr>
        <w:t xml:space="preserve"> dan di </w:t>
      </w:r>
      <w:proofErr w:type="spellStart"/>
      <w:r w:rsidRPr="0067217E">
        <w:rPr>
          <w:rFonts w:ascii="Times New Roman" w:hAnsi="Times New Roman"/>
          <w:sz w:val="24"/>
          <w:szCs w:val="24"/>
        </w:rPr>
        <w:t>sisi</w:t>
      </w:r>
      <w:proofErr w:type="spellEnd"/>
      <w:r w:rsidRPr="0067217E">
        <w:rPr>
          <w:rFonts w:ascii="Times New Roman" w:hAnsi="Times New Roman"/>
          <w:sz w:val="24"/>
          <w:szCs w:val="24"/>
        </w:rPr>
        <w:t xml:space="preserve"> yang lain </w:t>
      </w:r>
      <w:proofErr w:type="spellStart"/>
      <w:r w:rsidRPr="0067217E">
        <w:rPr>
          <w:rFonts w:ascii="Times New Roman" w:hAnsi="Times New Roman"/>
          <w:sz w:val="24"/>
          <w:szCs w:val="24"/>
        </w:rPr>
        <w:t>harus</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bertanggung</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jawab</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terhadap</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urusan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keluarga</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berakibat</w:t>
      </w:r>
      <w:proofErr w:type="spellEnd"/>
      <w:r w:rsidRPr="0067217E">
        <w:rPr>
          <w:rFonts w:ascii="Times New Roman" w:hAnsi="Times New Roman"/>
          <w:sz w:val="24"/>
          <w:szCs w:val="24"/>
        </w:rPr>
        <w:t xml:space="preserve"> pada </w:t>
      </w:r>
      <w:proofErr w:type="spellStart"/>
      <w:r w:rsidRPr="0067217E">
        <w:rPr>
          <w:rFonts w:ascii="Times New Roman" w:hAnsi="Times New Roman"/>
          <w:sz w:val="24"/>
          <w:szCs w:val="24"/>
        </w:rPr>
        <w:t>sulitnya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membedakan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apakah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pekerjaan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mengganggu</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keluarga</w:t>
      </w:r>
      <w:proofErr w:type="spellEnd"/>
      <w:r w:rsidRPr="0067217E">
        <w:rPr>
          <w:rFonts w:ascii="Times New Roman" w:hAnsi="Times New Roman"/>
          <w:sz w:val="24"/>
          <w:szCs w:val="24"/>
        </w:rPr>
        <w:t xml:space="preserve"> (</w:t>
      </w:r>
      <w:r w:rsidRPr="0067217E">
        <w:rPr>
          <w:rFonts w:ascii="Times New Roman" w:hAnsi="Times New Roman"/>
          <w:i/>
          <w:sz w:val="24"/>
          <w:szCs w:val="24"/>
        </w:rPr>
        <w:t>work family conflict</w:t>
      </w:r>
      <w:r w:rsidRPr="0067217E">
        <w:rPr>
          <w:rFonts w:ascii="Times New Roman" w:hAnsi="Times New Roman"/>
          <w:sz w:val="24"/>
          <w:szCs w:val="24"/>
        </w:rPr>
        <w:t xml:space="preserve">) </w:t>
      </w:r>
      <w:proofErr w:type="spellStart"/>
      <w:r w:rsidRPr="0067217E">
        <w:rPr>
          <w:rFonts w:ascii="Times New Roman" w:hAnsi="Times New Roman"/>
          <w:sz w:val="24"/>
          <w:szCs w:val="24"/>
        </w:rPr>
        <w:t>atau</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keluarga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mengganggu</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pekerjaan</w:t>
      </w:r>
      <w:proofErr w:type="spellEnd"/>
      <w:r w:rsidRPr="0067217E">
        <w:rPr>
          <w:rFonts w:ascii="Times New Roman" w:hAnsi="Times New Roman"/>
          <w:sz w:val="24"/>
          <w:szCs w:val="24"/>
        </w:rPr>
        <w:t xml:space="preserve"> (</w:t>
      </w:r>
      <w:r w:rsidRPr="0067217E">
        <w:rPr>
          <w:rFonts w:ascii="Times New Roman" w:hAnsi="Times New Roman"/>
          <w:i/>
          <w:sz w:val="24"/>
          <w:szCs w:val="24"/>
        </w:rPr>
        <w:t>family work conflict</w:t>
      </w:r>
      <w:r w:rsidRPr="0067217E">
        <w:rPr>
          <w:rFonts w:ascii="Times New Roman" w:hAnsi="Times New Roman"/>
          <w:sz w:val="24"/>
          <w:szCs w:val="24"/>
        </w:rPr>
        <w:t xml:space="preserve">) </w:t>
      </w:r>
      <w:r w:rsidRPr="0067217E">
        <w:rPr>
          <w:rFonts w:ascii="Times New Roman" w:hAnsi="Times New Roman"/>
          <w:sz w:val="24"/>
          <w:szCs w:val="24"/>
        </w:rPr>
        <w:fldChar w:fldCharType="begin" w:fldLock="1"/>
      </w:r>
      <w:r w:rsidR="0031670B" w:rsidRPr="0067217E">
        <w:rPr>
          <w:rFonts w:ascii="Times New Roman" w:hAnsi="Times New Roman"/>
          <w:sz w:val="24"/>
          <w:szCs w:val="24"/>
        </w:rPr>
        <w:instrText>ADDIN CSL_CITATION {"citationItems":[{"id":"ITEM-1","itemData":{"author":[{"dropping-particle":"","family":"Frone","given":"Michael R","non-dropping-particle":"","parse-names":false,"suffix":""},{"dropping-particle":"","family":"Russell","given":"Marcia","non-dropping-particle":"","parse-names":false,"suffix":""},{"dropping-particle":"","family":"Cooper, M","given":"Lynne","non-dropping-particle":"","parse-names":false,"suffix":""}],"container-title":"Journal of Organizational Behavior","id":"ITEM-1","issued":{"date-parts":[["1992"]]},"page":"723-729","title":"Prevalence of workfamily conflict : Are work and family boundaries asymmetrically permeable?","type":"article-journal","volume":"13"},"uris":["http://www.mendeley.com/documents/?uuid=94cd3be0-10ca-49b3-9b27-d22c5f6715b5"]}],"mendeley":{"formattedCitation":"(Frone, Russell, &amp; Cooper, M, 1992)","plainTextFormattedCitation":"(Frone, Russell, &amp; Cooper, M, 1992)","previouslyFormattedCitation":"(Frone, Russell, &amp; Cooper, M, 1992)"},"properties":{"noteIndex":0},"schema":"https://github.com/citation-style-language/schema/raw/master/csl-citation.json"}</w:instrText>
      </w:r>
      <w:r w:rsidRPr="0067217E">
        <w:rPr>
          <w:rFonts w:ascii="Times New Roman" w:hAnsi="Times New Roman"/>
          <w:sz w:val="24"/>
          <w:szCs w:val="24"/>
        </w:rPr>
        <w:fldChar w:fldCharType="separate"/>
      </w:r>
      <w:r w:rsidR="0031670B" w:rsidRPr="0067217E">
        <w:rPr>
          <w:rFonts w:ascii="Times New Roman" w:hAnsi="Times New Roman"/>
          <w:noProof/>
          <w:sz w:val="24"/>
          <w:szCs w:val="24"/>
        </w:rPr>
        <w:t>(Frone, Russell, &amp; Cooper, M, 1992)</w:t>
      </w:r>
      <w:r w:rsidRPr="0067217E">
        <w:rPr>
          <w:rFonts w:ascii="Times New Roman" w:hAnsi="Times New Roman"/>
          <w:sz w:val="24"/>
          <w:szCs w:val="24"/>
        </w:rPr>
        <w:fldChar w:fldCharType="end"/>
      </w:r>
      <w:r w:rsidRPr="0067217E">
        <w:rPr>
          <w:rFonts w:ascii="Times New Roman" w:hAnsi="Times New Roman"/>
          <w:sz w:val="24"/>
          <w:szCs w:val="24"/>
          <w:lang w:val="id-ID"/>
        </w:rPr>
        <w:t xml:space="preserve">. </w:t>
      </w:r>
      <w:proofErr w:type="spellStart"/>
      <w:r w:rsidRPr="0067217E">
        <w:rPr>
          <w:rFonts w:ascii="Times New Roman" w:hAnsi="Times New Roman"/>
          <w:sz w:val="24"/>
          <w:szCs w:val="24"/>
        </w:rPr>
        <w:t>Menurut</w:t>
      </w:r>
      <w:proofErr w:type="spellEnd"/>
      <w:r w:rsidRPr="0067217E">
        <w:rPr>
          <w:rFonts w:ascii="Times New Roman" w:hAnsi="Times New Roman"/>
          <w:sz w:val="24"/>
          <w:szCs w:val="24"/>
        </w:rPr>
        <w:t xml:space="preserve"> </w:t>
      </w:r>
      <w:r w:rsidRPr="0067217E">
        <w:rPr>
          <w:rFonts w:ascii="Times New Roman" w:hAnsi="Times New Roman"/>
          <w:sz w:val="24"/>
          <w:szCs w:val="24"/>
        </w:rPr>
        <w:fldChar w:fldCharType="begin" w:fldLock="1"/>
      </w:r>
      <w:r w:rsidR="0031670B" w:rsidRPr="0067217E">
        <w:rPr>
          <w:rFonts w:ascii="Times New Roman" w:hAnsi="Times New Roman"/>
          <w:sz w:val="24"/>
          <w:szCs w:val="24"/>
        </w:rPr>
        <w:instrText>ADDIN CSL_CITATION {"citationItems":[{"id":"ITEM-1","itemData":{"DOI":"10.1006/jvbe.1999.1713","ISBN":"0001-8791","ISSN":"00018791","abstract":"This manuscript reports on three studies that utilized five different samples (N = 1211) to construct and validate a multidimensional measure of work-family conflict. The six dimensions of conflict measured include the combination of three forms of work-family conflict (time, strain, and behavior) and two directions of work-family conflict (work interference with family and family interference with work). The three studies assessed the content adequacy, dimensionality, reliability, factor structure invariance, and construct validity of the scale. The design of the final scale provides future researchers the flexibility to measure any of the six dimensions of work-family conflict individually. © 2000 Academic Press.","author":[{"dropping-particle":"","family":"Carlson","given":"Dawn S.","non-dropping-particle":"","parse-names":false,"suffix":""},{"dropping-particle":"","family":"Kacmar","given":"K. Michele","non-dropping-particle":"","parse-names":false,"suffix":""},{"dropping-particle":"","family":"Williams","given":"Larry J.","non-dropping-particle":"","parse-names":false,"suffix":""}],"container-title":"Journal of Vocational Behavior","id":"ITEM-1","issue":"2","issued":{"date-parts":[["2000"]]},"page":"249-276","title":"Construction and Initial Validation of a Multidimensional Measure of Work-Family Conflict","type":"article-journal","volume":"56"},"uris":["http://www.mendeley.com/documents/?uuid=97bfe7ee-5f7c-4751-8cae-2ada5ec4bbf6"]}],"mendeley":{"formattedCitation":"(Carlson, Kacmar, &amp; Williams, 2000)","manualFormatting":"Carlson et al., (2000)","plainTextFormattedCitation":"(Carlson, Kacmar, &amp; Williams, 2000)","previouslyFormattedCitation":"(Carlson, Kacmar, &amp; Williams, 2000)"},"properties":{"noteIndex":0},"schema":"https://github.com/citation-style-language/schema/raw/master/csl-citation.json"}</w:instrText>
      </w:r>
      <w:r w:rsidRPr="0067217E">
        <w:rPr>
          <w:rFonts w:ascii="Times New Roman" w:hAnsi="Times New Roman"/>
          <w:sz w:val="24"/>
          <w:szCs w:val="24"/>
        </w:rPr>
        <w:fldChar w:fldCharType="separate"/>
      </w:r>
      <w:r w:rsidRPr="0067217E">
        <w:rPr>
          <w:rFonts w:ascii="Times New Roman" w:hAnsi="Times New Roman"/>
          <w:noProof/>
          <w:sz w:val="24"/>
          <w:szCs w:val="24"/>
        </w:rPr>
        <w:t>Carlson et al., (2000)</w:t>
      </w:r>
      <w:r w:rsidRPr="0067217E">
        <w:rPr>
          <w:rFonts w:ascii="Times New Roman" w:hAnsi="Times New Roman"/>
          <w:sz w:val="24"/>
          <w:szCs w:val="24"/>
        </w:rPr>
        <w:fldChar w:fldCharType="end"/>
      </w:r>
      <w:r w:rsidRPr="0067217E">
        <w:rPr>
          <w:rFonts w:ascii="Times New Roman" w:hAnsi="Times New Roman"/>
          <w:sz w:val="24"/>
          <w:szCs w:val="24"/>
        </w:rPr>
        <w:t xml:space="preserve"> </w:t>
      </w:r>
      <w:r w:rsidRPr="0067217E">
        <w:rPr>
          <w:rFonts w:ascii="Times New Roman" w:hAnsi="Times New Roman"/>
          <w:i/>
          <w:iCs/>
          <w:sz w:val="24"/>
          <w:szCs w:val="24"/>
        </w:rPr>
        <w:t>Work Family Conflict</w:t>
      </w:r>
      <w:r w:rsidRPr="0067217E">
        <w:rPr>
          <w:rFonts w:ascii="Times New Roman" w:hAnsi="Times New Roman"/>
          <w:sz w:val="24"/>
          <w:szCs w:val="24"/>
        </w:rPr>
        <w:t xml:space="preserve"> </w:t>
      </w:r>
      <w:proofErr w:type="spellStart"/>
      <w:r w:rsidRPr="0067217E">
        <w:rPr>
          <w:rFonts w:ascii="Times New Roman" w:hAnsi="Times New Roman"/>
          <w:sz w:val="24"/>
          <w:szCs w:val="24"/>
        </w:rPr>
        <w:t>memiliki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enam</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aspek</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dikonstruksi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dari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bentuk</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arah</w:t>
      </w:r>
      <w:proofErr w:type="spellEnd"/>
      <w:r w:rsidRPr="0067217E">
        <w:rPr>
          <w:rFonts w:ascii="Times New Roman" w:hAnsi="Times New Roman"/>
          <w:sz w:val="24"/>
          <w:szCs w:val="24"/>
        </w:rPr>
        <w:t xml:space="preserve"> </w:t>
      </w:r>
      <w:r w:rsidRPr="0067217E">
        <w:rPr>
          <w:rFonts w:ascii="Times New Roman" w:hAnsi="Times New Roman"/>
          <w:i/>
          <w:iCs/>
          <w:sz w:val="24"/>
          <w:szCs w:val="24"/>
        </w:rPr>
        <w:t>Work Family Conflict</w:t>
      </w:r>
      <w:r w:rsidRPr="0067217E">
        <w:rPr>
          <w:rFonts w:ascii="Times New Roman" w:hAnsi="Times New Roman"/>
          <w:sz w:val="24"/>
          <w:szCs w:val="24"/>
        </w:rPr>
        <w:t xml:space="preserve"> </w:t>
      </w:r>
      <w:proofErr w:type="spellStart"/>
      <w:r w:rsidRPr="0067217E">
        <w:rPr>
          <w:rFonts w:ascii="Times New Roman" w:hAnsi="Times New Roman"/>
          <w:sz w:val="24"/>
          <w:szCs w:val="24"/>
        </w:rPr>
        <w:t>yaitu</w:t>
      </w:r>
      <w:proofErr w:type="spellEnd"/>
      <w:r w:rsidRPr="0067217E">
        <w:rPr>
          <w:rFonts w:ascii="Times New Roman" w:hAnsi="Times New Roman"/>
          <w:sz w:val="24"/>
          <w:szCs w:val="24"/>
        </w:rPr>
        <w:t xml:space="preserve"> : 1) </w:t>
      </w:r>
      <w:r w:rsidRPr="0067217E">
        <w:rPr>
          <w:rFonts w:ascii="Times New Roman" w:hAnsi="Times New Roman"/>
          <w:i/>
          <w:sz w:val="24"/>
          <w:szCs w:val="24"/>
        </w:rPr>
        <w:t>Time-based Work Interfering Family</w:t>
      </w:r>
      <w:r w:rsidRPr="0067217E">
        <w:rPr>
          <w:rFonts w:ascii="Times New Roman" w:hAnsi="Times New Roman"/>
          <w:sz w:val="24"/>
          <w:szCs w:val="24"/>
        </w:rPr>
        <w:t xml:space="preserve">, b) </w:t>
      </w:r>
      <w:r w:rsidRPr="0067217E">
        <w:rPr>
          <w:rFonts w:ascii="Times New Roman" w:hAnsi="Times New Roman"/>
          <w:i/>
          <w:sz w:val="24"/>
          <w:szCs w:val="24"/>
        </w:rPr>
        <w:t>Time-based</w:t>
      </w:r>
      <w:r w:rsidRPr="0067217E">
        <w:rPr>
          <w:rFonts w:ascii="Times New Roman" w:hAnsi="Times New Roman"/>
          <w:sz w:val="24"/>
          <w:szCs w:val="24"/>
        </w:rPr>
        <w:t xml:space="preserve"> </w:t>
      </w:r>
      <w:r w:rsidRPr="0067217E">
        <w:rPr>
          <w:rFonts w:ascii="Times New Roman" w:hAnsi="Times New Roman"/>
          <w:i/>
          <w:sz w:val="24"/>
          <w:szCs w:val="24"/>
        </w:rPr>
        <w:t>Family Interfering Work</w:t>
      </w:r>
      <w:r w:rsidRPr="0067217E">
        <w:rPr>
          <w:rFonts w:ascii="Times New Roman" w:hAnsi="Times New Roman"/>
          <w:sz w:val="24"/>
          <w:szCs w:val="24"/>
          <w:lang w:val="id-ID"/>
        </w:rPr>
        <w:t xml:space="preserve">, </w:t>
      </w:r>
      <w:r w:rsidRPr="0067217E">
        <w:rPr>
          <w:rFonts w:ascii="Times New Roman" w:hAnsi="Times New Roman"/>
          <w:sz w:val="24"/>
          <w:szCs w:val="24"/>
        </w:rPr>
        <w:t xml:space="preserve">c) </w:t>
      </w:r>
      <w:r w:rsidRPr="0067217E">
        <w:rPr>
          <w:rFonts w:ascii="Times New Roman" w:hAnsi="Times New Roman"/>
          <w:i/>
          <w:sz w:val="24"/>
          <w:szCs w:val="24"/>
        </w:rPr>
        <w:t>Strain-based</w:t>
      </w:r>
      <w:r w:rsidRPr="0067217E">
        <w:rPr>
          <w:rFonts w:ascii="Times New Roman" w:hAnsi="Times New Roman"/>
          <w:sz w:val="24"/>
          <w:szCs w:val="24"/>
        </w:rPr>
        <w:t xml:space="preserve"> </w:t>
      </w:r>
      <w:r w:rsidRPr="0067217E">
        <w:rPr>
          <w:rFonts w:ascii="Times New Roman" w:hAnsi="Times New Roman"/>
          <w:i/>
          <w:sz w:val="24"/>
          <w:szCs w:val="24"/>
        </w:rPr>
        <w:t>Work Interfering Family</w:t>
      </w:r>
      <w:r w:rsidRPr="0067217E">
        <w:rPr>
          <w:rFonts w:ascii="Times New Roman" w:hAnsi="Times New Roman"/>
          <w:i/>
          <w:sz w:val="24"/>
          <w:szCs w:val="24"/>
          <w:lang w:val="id-ID"/>
        </w:rPr>
        <w:t xml:space="preserve">, </w:t>
      </w:r>
      <w:r w:rsidRPr="0067217E">
        <w:rPr>
          <w:rFonts w:ascii="Times New Roman" w:hAnsi="Times New Roman"/>
          <w:sz w:val="24"/>
          <w:szCs w:val="24"/>
        </w:rPr>
        <w:t xml:space="preserve">d) </w:t>
      </w:r>
      <w:r w:rsidRPr="0067217E">
        <w:rPr>
          <w:rFonts w:ascii="Times New Roman" w:hAnsi="Times New Roman"/>
          <w:i/>
          <w:sz w:val="24"/>
          <w:szCs w:val="24"/>
        </w:rPr>
        <w:t>Strain-based</w:t>
      </w:r>
      <w:r w:rsidRPr="0067217E">
        <w:rPr>
          <w:rFonts w:ascii="Times New Roman" w:hAnsi="Times New Roman"/>
          <w:sz w:val="24"/>
          <w:szCs w:val="24"/>
        </w:rPr>
        <w:t xml:space="preserve"> </w:t>
      </w:r>
      <w:r w:rsidRPr="0067217E">
        <w:rPr>
          <w:rFonts w:ascii="Times New Roman" w:hAnsi="Times New Roman"/>
          <w:i/>
          <w:sz w:val="24"/>
          <w:szCs w:val="24"/>
        </w:rPr>
        <w:t>Family Interfering Work</w:t>
      </w:r>
      <w:r w:rsidRPr="0067217E">
        <w:rPr>
          <w:rFonts w:ascii="Times New Roman" w:hAnsi="Times New Roman"/>
          <w:sz w:val="24"/>
          <w:szCs w:val="24"/>
          <w:lang w:val="id-ID"/>
        </w:rPr>
        <w:t xml:space="preserve">, </w:t>
      </w:r>
      <w:r w:rsidRPr="0067217E">
        <w:rPr>
          <w:rFonts w:ascii="Times New Roman" w:hAnsi="Times New Roman"/>
          <w:sz w:val="24"/>
          <w:szCs w:val="24"/>
        </w:rPr>
        <w:t xml:space="preserve">e) </w:t>
      </w:r>
      <w:r w:rsidRPr="0067217E">
        <w:rPr>
          <w:rFonts w:ascii="Times New Roman" w:hAnsi="Times New Roman"/>
          <w:i/>
          <w:sz w:val="24"/>
          <w:szCs w:val="24"/>
        </w:rPr>
        <w:t>Behavior-based</w:t>
      </w:r>
      <w:r w:rsidRPr="0067217E">
        <w:rPr>
          <w:rFonts w:ascii="Times New Roman" w:hAnsi="Times New Roman"/>
          <w:sz w:val="24"/>
          <w:szCs w:val="24"/>
        </w:rPr>
        <w:t xml:space="preserve"> </w:t>
      </w:r>
      <w:r w:rsidRPr="0067217E">
        <w:rPr>
          <w:rFonts w:ascii="Times New Roman" w:hAnsi="Times New Roman"/>
          <w:i/>
          <w:sz w:val="24"/>
          <w:szCs w:val="24"/>
        </w:rPr>
        <w:t>Work Interfering Family</w:t>
      </w:r>
      <w:r w:rsidRPr="0067217E">
        <w:rPr>
          <w:rFonts w:ascii="Times New Roman" w:hAnsi="Times New Roman"/>
          <w:i/>
          <w:sz w:val="24"/>
          <w:szCs w:val="24"/>
          <w:lang w:val="id-ID"/>
        </w:rPr>
        <w:t xml:space="preserve">, </w:t>
      </w:r>
      <w:r w:rsidRPr="0067217E">
        <w:rPr>
          <w:rFonts w:ascii="Times New Roman" w:hAnsi="Times New Roman"/>
          <w:sz w:val="24"/>
          <w:szCs w:val="24"/>
        </w:rPr>
        <w:t xml:space="preserve">f) </w:t>
      </w:r>
      <w:r w:rsidRPr="0067217E">
        <w:rPr>
          <w:rFonts w:ascii="Times New Roman" w:hAnsi="Times New Roman"/>
          <w:i/>
          <w:sz w:val="24"/>
          <w:szCs w:val="24"/>
        </w:rPr>
        <w:t>Behavior-based Family Interfering Work</w:t>
      </w:r>
      <w:r w:rsidRPr="0067217E">
        <w:rPr>
          <w:rFonts w:ascii="Times New Roman" w:hAnsi="Times New Roman"/>
          <w:sz w:val="24"/>
          <w:szCs w:val="24"/>
          <w:lang w:val="id-ID"/>
        </w:rPr>
        <w:t>.</w:t>
      </w:r>
    </w:p>
    <w:p w14:paraId="7F117B9B" w14:textId="51089D87" w:rsidR="00C25FF8" w:rsidRPr="0067217E" w:rsidRDefault="00C25FF8" w:rsidP="00B24CE3">
      <w:pPr>
        <w:spacing w:after="0" w:line="240" w:lineRule="auto"/>
        <w:ind w:firstLine="720"/>
        <w:jc w:val="both"/>
        <w:rPr>
          <w:rFonts w:ascii="Times New Roman" w:eastAsia="Times New Roman" w:hAnsi="Times New Roman"/>
          <w:sz w:val="24"/>
          <w:szCs w:val="24"/>
          <w:lang w:val="id-ID"/>
        </w:rPr>
      </w:pPr>
    </w:p>
    <w:p w14:paraId="0F8B68F2" w14:textId="5ADEA0AA" w:rsidR="00C25FF8" w:rsidRPr="0067217E" w:rsidRDefault="00C25FF8" w:rsidP="00A040F6">
      <w:pPr>
        <w:spacing w:after="0" w:line="240" w:lineRule="auto"/>
        <w:ind w:firstLine="720"/>
        <w:jc w:val="both"/>
        <w:rPr>
          <w:rFonts w:ascii="Times New Roman" w:hAnsi="Times New Roman"/>
          <w:i/>
          <w:iCs/>
          <w:color w:val="000000"/>
          <w:sz w:val="24"/>
          <w:szCs w:val="24"/>
          <w:lang w:val="id-ID"/>
        </w:rPr>
      </w:pPr>
      <w:r w:rsidRPr="0067217E">
        <w:rPr>
          <w:rFonts w:ascii="Times New Roman" w:eastAsia="Times New Roman" w:hAnsi="Times New Roman"/>
          <w:b/>
          <w:sz w:val="24"/>
          <w:szCs w:val="24"/>
          <w:lang w:val="id-ID"/>
        </w:rPr>
        <w:t>Budaya Organisasi</w:t>
      </w:r>
      <w:r w:rsidR="00FB2A19" w:rsidRPr="0067217E">
        <w:rPr>
          <w:rFonts w:ascii="Times New Roman" w:eastAsia="Times New Roman" w:hAnsi="Times New Roman"/>
          <w:sz w:val="24"/>
          <w:szCs w:val="24"/>
          <w:lang w:val="sv-SE"/>
        </w:rPr>
        <w:t xml:space="preserve">.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adalah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nilai-nilai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keyakinan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prinsip-prinsip</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dasar</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bermakna</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menjadi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landasan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bagi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sistem</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manajemen</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anggota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untuk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berperilaku</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secara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terus</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menerus</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sehingga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dapat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meningkatkan</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menguatkan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prinsip-prinsip</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dasar</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tersebut</w:t>
      </w:r>
      <w:proofErr w:type="spellEnd"/>
      <w:r w:rsidRPr="0067217E">
        <w:rPr>
          <w:rFonts w:ascii="Times New Roman" w:hAnsi="Times New Roman"/>
          <w:sz w:val="24"/>
          <w:szCs w:val="24"/>
        </w:rPr>
        <w:t xml:space="preserve"> </w:t>
      </w:r>
      <w:r w:rsidRPr="0067217E">
        <w:rPr>
          <w:rFonts w:ascii="Times New Roman" w:hAnsi="Times New Roman"/>
          <w:sz w:val="24"/>
          <w:szCs w:val="24"/>
          <w:shd w:val="clear" w:color="auto" w:fill="FFFFFF"/>
          <w:lang w:val="id-ID"/>
        </w:rPr>
        <w:fldChar w:fldCharType="begin" w:fldLock="1"/>
      </w:r>
      <w:r w:rsidRPr="0067217E">
        <w:rPr>
          <w:rFonts w:ascii="Times New Roman" w:hAnsi="Times New Roman"/>
          <w:sz w:val="24"/>
          <w:szCs w:val="24"/>
          <w:shd w:val="clear" w:color="auto" w:fill="FFFFFF"/>
          <w:lang w:val="id-ID"/>
        </w:rPr>
        <w:instrText>ADDIN CSL_CITATION {"citationItems":[{"id":"ITEM-1","itemData":{"ISBN":"0-471-80021-X (Hardcover)","abstract":"Based on empirical research, case studies, and new cutting-edge theoretical models on organizational behavior, \"Corporate Culture and Organizational Effectiveness\" presents a framework for assessing the work environment in virtually any business, along with strategies for restructuring work systems to improve corporate productivity and performance.  \"Corporate Culture and Organizational Effectiveness\" focuses on four concepts that describe the impact that organizational culture can have on effective performance: the involvement of the organization's members; adaptability to respond to new circumstances while still retaining its basic character; a consistency or strong, clearly defined culture; and a clear mission providing direction and meaning. These four ideas are presented individually and are then integrated to comprise the Culture and Effectiveness Model. Methods used to study culture and effectiveness are described, including an overview of perspectives on the culture-climate debate among experts in the field of organizational behavior.  For corporate and human-resources executives, managers, and consultants, \"Corporate Culture and Organizational Effectiveness\" offers a new understanding of the elements that comprise a productive work environment. (PsycINFO Database Record (c) 2016 APA, all rights reserved)","author":[{"dropping-particle":"","family":"Denison","given":"Daniel R","non-dropping-particle":"","parse-names":false,"suffix":""}],"collection-title":"Wiley series on organizational assessment and change.","container-title":"Corporate culture and organizational effectiveness.","id":"ITEM-1","issued":{"date-parts":[["1990"]]},"number-of-pages":"xvii, 267-xvii, 267","publisher":"John Wiley &amp; Sons","publisher-place":"Oxford,  England","title":"Corporate culture and organizational effectiveness.","type":"book"},"uris":["http://www.mendeley.com/documents/?uuid=571adeb9-2d2b-401a-8937-77322d475b55"]}],"mendeley":{"formattedCitation":"(Denison, 1990)","plainTextFormattedCitation":"(Denison, 1990)","previouslyFormattedCitation":"(Denison, 1990)"},"properties":{"noteIndex":0},"schema":"https://github.com/citation-style-language/schema/raw/master/csl-citation.json"}</w:instrText>
      </w:r>
      <w:r w:rsidRPr="0067217E">
        <w:rPr>
          <w:rFonts w:ascii="Times New Roman" w:hAnsi="Times New Roman"/>
          <w:sz w:val="24"/>
          <w:szCs w:val="24"/>
          <w:shd w:val="clear" w:color="auto" w:fill="FFFFFF"/>
          <w:lang w:val="id-ID"/>
        </w:rPr>
        <w:fldChar w:fldCharType="separate"/>
      </w:r>
      <w:r w:rsidRPr="0067217E">
        <w:rPr>
          <w:rFonts w:ascii="Times New Roman" w:hAnsi="Times New Roman"/>
          <w:noProof/>
          <w:sz w:val="24"/>
          <w:szCs w:val="24"/>
          <w:shd w:val="clear" w:color="auto" w:fill="FFFFFF"/>
          <w:lang w:val="id-ID"/>
        </w:rPr>
        <w:t>(Denison, 1990)</w:t>
      </w:r>
      <w:r w:rsidRPr="0067217E">
        <w:rPr>
          <w:rFonts w:ascii="Times New Roman" w:hAnsi="Times New Roman"/>
          <w:sz w:val="24"/>
          <w:szCs w:val="24"/>
          <w:shd w:val="clear" w:color="auto" w:fill="FFFFFF"/>
          <w:lang w:val="id-ID"/>
        </w:rPr>
        <w:fldChar w:fldCharType="end"/>
      </w:r>
      <w:r w:rsidRPr="0067217E">
        <w:rPr>
          <w:rFonts w:ascii="Times New Roman" w:hAnsi="Times New Roman"/>
          <w:sz w:val="24"/>
          <w:szCs w:val="24"/>
          <w:shd w:val="clear" w:color="auto" w:fill="FFFFFF"/>
          <w:lang w:val="id-ID"/>
        </w:rPr>
        <w:t xml:space="preserve">. </w:t>
      </w:r>
      <w:proofErr w:type="spellStart"/>
      <w:r w:rsidRPr="0067217E">
        <w:rPr>
          <w:rFonts w:ascii="Times New Roman" w:hAnsi="Times New Roman"/>
          <w:color w:val="000000"/>
          <w:sz w:val="24"/>
          <w:szCs w:val="24"/>
        </w:rPr>
        <w:t>Menurut</w:t>
      </w:r>
      <w:proofErr w:type="spellEnd"/>
      <w:r w:rsidRPr="0067217E">
        <w:rPr>
          <w:rFonts w:ascii="Times New Roman" w:hAnsi="Times New Roman"/>
          <w:color w:val="000000"/>
          <w:sz w:val="24"/>
          <w:szCs w:val="24"/>
        </w:rPr>
        <w:t xml:space="preserve"> </w:t>
      </w:r>
      <w:r w:rsidRPr="0067217E">
        <w:rPr>
          <w:rFonts w:ascii="Times New Roman" w:hAnsi="Times New Roman"/>
          <w:color w:val="000000"/>
          <w:sz w:val="24"/>
          <w:szCs w:val="24"/>
        </w:rPr>
        <w:fldChar w:fldCharType="begin" w:fldLock="1"/>
      </w:r>
      <w:r w:rsidRPr="0067217E">
        <w:rPr>
          <w:rFonts w:ascii="Times New Roman" w:hAnsi="Times New Roman"/>
          <w:color w:val="000000"/>
          <w:sz w:val="24"/>
          <w:szCs w:val="24"/>
        </w:rPr>
        <w:instrText>ADDIN CSL_CITATION {"citationItems":[{"id":"ITEM-1","itemData":{"DOI":"10.2139/ssrn.577141","ISSN":"1047-7039","abstract":"This paper examines the link between organizational culture and effectiveness for foreign-owned firms operating in Russia. Beginning with a model of organizational culture developed in the USA, the paper presents a multi-method analysis of culture and effectiveness in a transition economy. We argue that effectiveness in Russia relies more on adaptability and flexibility than in the USA. Furthermore, the legacy of the communist era forces firms in Russia to deal with a workforce with a unique time perspective and a unique set of sub-cultures that often undermine attempts at coordination and integration. We first explore these ideas using survey data on 179 foreign-owned firms operating in Russia and compare the results to those obtained for firms in the USA. We then present four case studies designed to ground the results in the Russian context, and to document cultural dynamics not captured by the model.","author":[{"dropping-particle":"","family":"Fey","given":"Carl F.","non-dropping-particle":"","parse-names":false,"suffix":""},{"dropping-particle":"","family":"Denison","given":"Daniel R.","non-dropping-particle":"","parse-names":false,"suffix":""}],"container-title":"Organization Science","id":"ITEM-1","issue":"December 2014","issued":{"date-parts":[["2003"]]},"page":"686-706","title":"Organizational Culture and Effectiveness: Can American Theory Be Applied in Russia?","type":"article-journal","volume":"16"},"uris":["http://www.mendeley.com/documents/?uuid=4692c74c-ff36-40d1-9436-b44916b6b518"]}],"mendeley":{"formattedCitation":"(Fey &amp; Denison, 2003)","manualFormatting":"Fey &amp; Denison (2003)","plainTextFormattedCitation":"(Fey &amp; Denison, 2003)","previouslyFormattedCitation":"(Fey &amp; Denison, 2003)"},"properties":{"noteIndex":0},"schema":"https://github.com/citation-style-language/schema/raw/master/csl-citation.json"}</w:instrText>
      </w:r>
      <w:r w:rsidRPr="0067217E">
        <w:rPr>
          <w:rFonts w:ascii="Times New Roman" w:hAnsi="Times New Roman"/>
          <w:color w:val="000000"/>
          <w:sz w:val="24"/>
          <w:szCs w:val="24"/>
        </w:rPr>
        <w:fldChar w:fldCharType="separate"/>
      </w:r>
      <w:r w:rsidRPr="0067217E">
        <w:rPr>
          <w:rFonts w:ascii="Times New Roman" w:hAnsi="Times New Roman"/>
          <w:noProof/>
          <w:color w:val="000000"/>
          <w:sz w:val="24"/>
          <w:szCs w:val="24"/>
        </w:rPr>
        <w:t>Fey &amp; Denison (2003)</w:t>
      </w:r>
      <w:r w:rsidRPr="0067217E">
        <w:rPr>
          <w:rFonts w:ascii="Times New Roman" w:hAnsi="Times New Roman"/>
          <w:color w:val="000000"/>
          <w:sz w:val="24"/>
          <w:szCs w:val="24"/>
        </w:rPr>
        <w:fldChar w:fldCharType="end"/>
      </w:r>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terdapat</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empat</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aspek</w:t>
      </w:r>
      <w:proofErr w:type="spellEnd"/>
      <w:r w:rsidRPr="0067217E">
        <w:rPr>
          <w:rFonts w:ascii="Times New Roman" w:hAnsi="Times New Roman"/>
          <w:color w:val="000000"/>
          <w:sz w:val="24"/>
          <w:szCs w:val="24"/>
        </w:rPr>
        <w:t xml:space="preserve"> pada </w:t>
      </w:r>
      <w:proofErr w:type="spellStart"/>
      <w:r w:rsidRPr="0067217E">
        <w:rPr>
          <w:rFonts w:ascii="Times New Roman" w:hAnsi="Times New Roman"/>
          <w:color w:val="000000"/>
          <w:sz w:val="24"/>
          <w:szCs w:val="24"/>
        </w:rPr>
        <w:t>budaya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organisasi</w:t>
      </w:r>
      <w:proofErr w:type="spellEnd"/>
      <w:r w:rsidRPr="0067217E">
        <w:rPr>
          <w:rFonts w:ascii="Times New Roman" w:hAnsi="Times New Roman"/>
          <w:color w:val="000000"/>
          <w:sz w:val="24"/>
          <w:szCs w:val="24"/>
        </w:rPr>
        <w:t xml:space="preserve"> yang </w:t>
      </w:r>
      <w:proofErr w:type="spellStart"/>
      <w:r w:rsidRPr="0067217E">
        <w:rPr>
          <w:rFonts w:ascii="Times New Roman" w:hAnsi="Times New Roman"/>
          <w:color w:val="000000"/>
          <w:sz w:val="24"/>
          <w:szCs w:val="24"/>
        </w:rPr>
        <w:t>mencakup</w:t>
      </w:r>
      <w:proofErr w:type="spellEnd"/>
      <w:r w:rsidRPr="0067217E">
        <w:rPr>
          <w:rFonts w:ascii="Times New Roman" w:hAnsi="Times New Roman"/>
          <w:color w:val="000000"/>
          <w:sz w:val="24"/>
          <w:szCs w:val="24"/>
        </w:rPr>
        <w:t xml:space="preserve"> : 1) </w:t>
      </w:r>
      <w:r w:rsidRPr="0067217E">
        <w:rPr>
          <w:rFonts w:ascii="Times New Roman" w:hAnsi="Times New Roman"/>
          <w:i/>
          <w:iCs/>
          <w:color w:val="000000"/>
          <w:sz w:val="24"/>
          <w:szCs w:val="24"/>
        </w:rPr>
        <w:t xml:space="preserve">Involvement, </w:t>
      </w:r>
      <w:r w:rsidRPr="0067217E">
        <w:rPr>
          <w:rFonts w:ascii="Times New Roman" w:hAnsi="Times New Roman"/>
          <w:color w:val="000000"/>
          <w:sz w:val="24"/>
          <w:szCs w:val="24"/>
        </w:rPr>
        <w:t xml:space="preserve">2) </w:t>
      </w:r>
      <w:r w:rsidRPr="0067217E">
        <w:rPr>
          <w:rFonts w:ascii="Times New Roman" w:hAnsi="Times New Roman"/>
          <w:i/>
          <w:iCs/>
          <w:color w:val="000000"/>
          <w:sz w:val="24"/>
          <w:szCs w:val="24"/>
        </w:rPr>
        <w:t xml:space="preserve">Consistency, </w:t>
      </w:r>
      <w:r w:rsidRPr="0067217E">
        <w:rPr>
          <w:rFonts w:ascii="Times New Roman" w:hAnsi="Times New Roman"/>
          <w:color w:val="000000"/>
          <w:sz w:val="24"/>
          <w:szCs w:val="24"/>
        </w:rPr>
        <w:t xml:space="preserve">3) </w:t>
      </w:r>
      <w:r w:rsidRPr="0067217E">
        <w:rPr>
          <w:rFonts w:ascii="Times New Roman" w:hAnsi="Times New Roman"/>
          <w:i/>
          <w:iCs/>
          <w:color w:val="000000"/>
          <w:sz w:val="24"/>
          <w:szCs w:val="24"/>
        </w:rPr>
        <w:t xml:space="preserve">Adaptability, </w:t>
      </w:r>
      <w:r w:rsidRPr="0067217E">
        <w:rPr>
          <w:rFonts w:ascii="Times New Roman" w:hAnsi="Times New Roman"/>
          <w:color w:val="000000"/>
          <w:sz w:val="24"/>
          <w:szCs w:val="24"/>
        </w:rPr>
        <w:t xml:space="preserve">4) </w:t>
      </w:r>
      <w:r w:rsidRPr="0067217E">
        <w:rPr>
          <w:rFonts w:ascii="Times New Roman" w:hAnsi="Times New Roman"/>
          <w:i/>
          <w:iCs/>
          <w:color w:val="000000"/>
          <w:sz w:val="24"/>
          <w:szCs w:val="24"/>
        </w:rPr>
        <w:t>Mission</w:t>
      </w:r>
      <w:r w:rsidRPr="0067217E">
        <w:rPr>
          <w:rFonts w:ascii="Times New Roman" w:hAnsi="Times New Roman"/>
          <w:i/>
          <w:iCs/>
          <w:color w:val="000000"/>
          <w:sz w:val="24"/>
          <w:szCs w:val="24"/>
          <w:lang w:val="id-ID"/>
        </w:rPr>
        <w:t>.</w:t>
      </w:r>
    </w:p>
    <w:p w14:paraId="29C67A1E" w14:textId="3E479B01" w:rsidR="00A040F6" w:rsidRPr="0067217E" w:rsidRDefault="00A040F6" w:rsidP="00A040F6">
      <w:pPr>
        <w:spacing w:after="0" w:line="240" w:lineRule="auto"/>
        <w:ind w:firstLine="720"/>
        <w:jc w:val="both"/>
        <w:rPr>
          <w:rFonts w:ascii="Times New Roman" w:hAnsi="Times New Roman"/>
          <w:i/>
          <w:iCs/>
          <w:color w:val="000000"/>
          <w:sz w:val="24"/>
          <w:szCs w:val="24"/>
          <w:lang w:val="id-ID"/>
        </w:rPr>
      </w:pPr>
    </w:p>
    <w:p w14:paraId="3EAE6553" w14:textId="74D32F71" w:rsidR="00A040F6" w:rsidRPr="0067217E" w:rsidRDefault="00A040F6" w:rsidP="00A040F6">
      <w:pPr>
        <w:shd w:val="clear" w:color="auto" w:fill="FFFFFF"/>
        <w:spacing w:after="0" w:line="240" w:lineRule="auto"/>
        <w:ind w:firstLine="720"/>
        <w:jc w:val="both"/>
        <w:rPr>
          <w:rFonts w:ascii="Times New Roman" w:hAnsi="Times New Roman"/>
          <w:sz w:val="24"/>
          <w:szCs w:val="24"/>
        </w:rPr>
      </w:pPr>
      <w:r w:rsidRPr="0067217E">
        <w:rPr>
          <w:rFonts w:ascii="Times New Roman" w:hAnsi="Times New Roman"/>
          <w:b/>
          <w:bCs/>
          <w:sz w:val="24"/>
          <w:szCs w:val="24"/>
          <w:lang w:val="id-ID"/>
        </w:rPr>
        <w:t>Job Demand Resources</w:t>
      </w:r>
      <w:r w:rsidRPr="0067217E">
        <w:rPr>
          <w:rFonts w:ascii="Times New Roman" w:hAnsi="Times New Roman"/>
          <w:sz w:val="24"/>
          <w:szCs w:val="24"/>
          <w:lang w:val="id-ID"/>
        </w:rPr>
        <w:t xml:space="preserve">. </w:t>
      </w:r>
      <w:proofErr w:type="spellStart"/>
      <w:r w:rsidRPr="0067217E">
        <w:rPr>
          <w:rFonts w:ascii="Times New Roman" w:hAnsi="Times New Roman"/>
          <w:sz w:val="24"/>
          <w:szCs w:val="24"/>
        </w:rPr>
        <w:t>Teori</w:t>
      </w:r>
      <w:proofErr w:type="spellEnd"/>
      <w:r w:rsidRPr="0067217E">
        <w:rPr>
          <w:rFonts w:ascii="Times New Roman" w:hAnsi="Times New Roman"/>
          <w:sz w:val="24"/>
          <w:szCs w:val="24"/>
        </w:rPr>
        <w:t xml:space="preserve"> </w:t>
      </w:r>
      <w:r w:rsidRPr="0067217E">
        <w:rPr>
          <w:rFonts w:ascii="Times New Roman" w:hAnsi="Times New Roman"/>
          <w:i/>
          <w:sz w:val="24"/>
          <w:szCs w:val="24"/>
        </w:rPr>
        <w:t>Job Demand Resources</w:t>
      </w:r>
      <w:r w:rsidRPr="0067217E">
        <w:rPr>
          <w:rFonts w:ascii="Times New Roman" w:hAnsi="Times New Roman"/>
          <w:sz w:val="24"/>
          <w:szCs w:val="24"/>
        </w:rPr>
        <w:t xml:space="preserve"> </w:t>
      </w:r>
      <w:proofErr w:type="spellStart"/>
      <w:r w:rsidRPr="0067217E">
        <w:rPr>
          <w:rFonts w:ascii="Times New Roman" w:hAnsi="Times New Roman"/>
          <w:sz w:val="24"/>
          <w:szCs w:val="24"/>
        </w:rPr>
        <w:t>ini</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akan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digunakan</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menjadi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dasar</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dalam</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penjelasan</w:t>
      </w:r>
      <w:proofErr w:type="spellEnd"/>
      <w:r w:rsidRPr="0067217E">
        <w:rPr>
          <w:rFonts w:ascii="Times New Roman" w:hAnsi="Times New Roman"/>
          <w:sz w:val="24"/>
          <w:szCs w:val="24"/>
        </w:rPr>
        <w:t xml:space="preserve"> </w:t>
      </w:r>
      <w:r w:rsidRPr="0067217E">
        <w:rPr>
          <w:rFonts w:ascii="Times New Roman" w:hAnsi="Times New Roman"/>
          <w:sz w:val="24"/>
          <w:szCs w:val="24"/>
          <w:lang w:val="id-ID"/>
        </w:rPr>
        <w:t>pengaruh</w:t>
      </w:r>
      <w:r w:rsidRPr="0067217E">
        <w:rPr>
          <w:rFonts w:ascii="Times New Roman" w:hAnsi="Times New Roman"/>
          <w:sz w:val="24"/>
          <w:szCs w:val="24"/>
        </w:rPr>
        <w:t xml:space="preserve"> </w:t>
      </w:r>
      <w:proofErr w:type="spellStart"/>
      <w:r w:rsidRPr="0067217E">
        <w:rPr>
          <w:rFonts w:ascii="Times New Roman" w:hAnsi="Times New Roman"/>
          <w:sz w:val="24"/>
          <w:szCs w:val="24"/>
        </w:rPr>
        <w:t>antar</w:t>
      </w:r>
      <w:proofErr w:type="spellEnd"/>
      <w:r w:rsidRPr="0067217E">
        <w:rPr>
          <w:rFonts w:ascii="Times New Roman" w:hAnsi="Times New Roman"/>
          <w:sz w:val="24"/>
          <w:szCs w:val="24"/>
        </w:rPr>
        <w:t xml:space="preserve"> variable</w:t>
      </w:r>
      <w:r w:rsidRPr="0067217E">
        <w:rPr>
          <w:rFonts w:ascii="Times New Roman" w:hAnsi="Times New Roman"/>
          <w:sz w:val="24"/>
          <w:szCs w:val="24"/>
          <w:lang w:val="id-ID"/>
        </w:rPr>
        <w:t xml:space="preserve"> </w:t>
      </w:r>
      <w:r w:rsidRPr="0067217E">
        <w:rPr>
          <w:rFonts w:ascii="Times New Roman" w:hAnsi="Times New Roman"/>
          <w:i/>
          <w:sz w:val="24"/>
          <w:szCs w:val="24"/>
          <w:lang w:val="id-ID"/>
        </w:rPr>
        <w:t>employee engagement</w:t>
      </w:r>
      <w:r w:rsidRPr="0067217E">
        <w:rPr>
          <w:rFonts w:ascii="Times New Roman" w:hAnsi="Times New Roman"/>
          <w:sz w:val="24"/>
          <w:szCs w:val="24"/>
          <w:lang w:val="id-ID"/>
        </w:rPr>
        <w:t xml:space="preserve">, </w:t>
      </w:r>
      <w:r w:rsidRPr="0067217E">
        <w:rPr>
          <w:rFonts w:ascii="Times New Roman" w:hAnsi="Times New Roman"/>
          <w:i/>
          <w:sz w:val="24"/>
          <w:szCs w:val="24"/>
          <w:lang w:val="id-ID"/>
        </w:rPr>
        <w:t>Work Family Conflict</w:t>
      </w:r>
      <w:r w:rsidRPr="0067217E">
        <w:rPr>
          <w:rFonts w:ascii="Times New Roman" w:hAnsi="Times New Roman"/>
          <w:iCs/>
          <w:sz w:val="24"/>
          <w:szCs w:val="24"/>
        </w:rPr>
        <w:t xml:space="preserve"> dan </w:t>
      </w:r>
      <w:r w:rsidRPr="0067217E">
        <w:rPr>
          <w:rFonts w:ascii="Times New Roman" w:hAnsi="Times New Roman"/>
          <w:sz w:val="24"/>
          <w:szCs w:val="24"/>
          <w:lang w:val="id-ID"/>
        </w:rPr>
        <w:t xml:space="preserve">budaya organisasi </w:t>
      </w:r>
      <w:proofErr w:type="spellStart"/>
      <w:r w:rsidRPr="0067217E">
        <w:rPr>
          <w:rFonts w:ascii="Times New Roman" w:hAnsi="Times New Roman"/>
          <w:sz w:val="24"/>
          <w:szCs w:val="24"/>
        </w:rPr>
        <w:t>dalam</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penelitian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ini</w:t>
      </w:r>
      <w:proofErr w:type="spellEnd"/>
      <w:r w:rsidRPr="0067217E">
        <w:rPr>
          <w:rFonts w:ascii="Times New Roman" w:hAnsi="Times New Roman"/>
          <w:sz w:val="24"/>
          <w:szCs w:val="24"/>
          <w:lang w:val="id-ID"/>
        </w:rPr>
        <w:t>.</w:t>
      </w:r>
      <w:r w:rsidRPr="0067217E">
        <w:rPr>
          <w:rFonts w:ascii="Times New Roman" w:hAnsi="Times New Roman"/>
          <w:sz w:val="24"/>
          <w:szCs w:val="24"/>
        </w:rPr>
        <w:t xml:space="preserve">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merupakan</w:t>
      </w:r>
      <w:proofErr w:type="spellEnd"/>
      <w:r w:rsidRPr="0067217E">
        <w:rPr>
          <w:rFonts w:ascii="Times New Roman" w:hAnsi="Times New Roman"/>
          <w:sz w:val="24"/>
          <w:szCs w:val="24"/>
        </w:rPr>
        <w:t xml:space="preserve"> </w:t>
      </w:r>
      <w:r w:rsidRPr="0067217E">
        <w:rPr>
          <w:rFonts w:ascii="Times New Roman" w:hAnsi="Times New Roman"/>
          <w:i/>
          <w:sz w:val="24"/>
          <w:szCs w:val="24"/>
        </w:rPr>
        <w:t>job resources</w:t>
      </w:r>
      <w:r w:rsidRPr="0067217E">
        <w:rPr>
          <w:rFonts w:ascii="Times New Roman" w:hAnsi="Times New Roman"/>
          <w:sz w:val="24"/>
          <w:szCs w:val="24"/>
        </w:rPr>
        <w:t xml:space="preserve"> dan </w:t>
      </w:r>
      <w:r w:rsidRPr="0067217E">
        <w:rPr>
          <w:rFonts w:ascii="Times New Roman" w:hAnsi="Times New Roman"/>
          <w:i/>
          <w:sz w:val="24"/>
          <w:szCs w:val="24"/>
        </w:rPr>
        <w:t>Work Family Conflict</w:t>
      </w:r>
      <w:r w:rsidRPr="0067217E">
        <w:rPr>
          <w:rFonts w:ascii="Times New Roman" w:hAnsi="Times New Roman"/>
          <w:sz w:val="24"/>
          <w:szCs w:val="24"/>
        </w:rPr>
        <w:t xml:space="preserve"> </w:t>
      </w:r>
      <w:proofErr w:type="spellStart"/>
      <w:r w:rsidRPr="0067217E">
        <w:rPr>
          <w:rFonts w:ascii="Times New Roman" w:hAnsi="Times New Roman"/>
          <w:sz w:val="24"/>
          <w:szCs w:val="24"/>
        </w:rPr>
        <w:t>merupakan</w:t>
      </w:r>
      <w:proofErr w:type="spellEnd"/>
      <w:r w:rsidRPr="0067217E">
        <w:rPr>
          <w:rFonts w:ascii="Times New Roman" w:hAnsi="Times New Roman"/>
          <w:sz w:val="24"/>
          <w:szCs w:val="24"/>
        </w:rPr>
        <w:t xml:space="preserve"> </w:t>
      </w:r>
      <w:r w:rsidRPr="0067217E">
        <w:rPr>
          <w:rFonts w:ascii="Times New Roman" w:hAnsi="Times New Roman"/>
          <w:i/>
          <w:sz w:val="24"/>
          <w:szCs w:val="24"/>
        </w:rPr>
        <w:t>job demand</w:t>
      </w:r>
      <w:r w:rsidRPr="0067217E">
        <w:rPr>
          <w:rFonts w:ascii="Times New Roman" w:hAnsi="Times New Roman"/>
          <w:sz w:val="24"/>
          <w:szCs w:val="24"/>
        </w:rPr>
        <w:t xml:space="preserve"> </w:t>
      </w:r>
      <w:r w:rsidRPr="0067217E">
        <w:rPr>
          <w:rFonts w:ascii="Times New Roman" w:hAnsi="Times New Roman"/>
          <w:sz w:val="24"/>
          <w:szCs w:val="24"/>
        </w:rPr>
        <w:fldChar w:fldCharType="begin" w:fldLock="1"/>
      </w:r>
      <w:r w:rsidR="001B3DE5" w:rsidRPr="0067217E">
        <w:rPr>
          <w:rFonts w:ascii="Times New Roman" w:hAnsi="Times New Roman"/>
          <w:sz w:val="24"/>
          <w:szCs w:val="24"/>
        </w:rPr>
        <w:instrText>ADDIN CSL_CITATION {"citationItems":[{"id":"ITEM-1","itemData":{"author":[{"dropping-particle":"","family":"Mauno","given":"Saija","non-dropping-particle":"","parse-names":false,"suffix":""},{"dropping-particle":"","family":"Kinnunen","given":"Ulla","non-dropping-particle":"","parse-names":false,"suffix":""},{"dropping-particle":"","family":"Mäkikangas","given":"Anne","non-dropping-particle":"","parse-names":false,"suffix":""},{"dropping-particle":"","family":"Feldt","given":"Taru","non-dropping-particle":"","parse-names":false,"suffix":""}],"container-title":"Handbook of Employee Engagement : Perspectives, Issues, Research and Practice","editor":[{"dropping-particle":"","family":"Albrecht","given":"Simon L.","non-dropping-particle":"","parse-names":false,"suffix":""}],"id":"ITEM-1","issued":{"date-parts":[["2010"]]},"page":"461","publisher":"Edward Elgar Publishing Limited","publisher-place":"Massachusetts","title":"Job demands and resources as antecedents of work engagement: a qualitative review and directions for future research","type":"chapter"},"uris":["http://www.mendeley.com/documents/?uuid=af5dc570-ad0d-49aa-a3ad-88f929615fa2"]}],"mendeley":{"formattedCitation":"(Mauno et al., 2010)","plainTextFormattedCitation":"(Mauno et al., 2010)","previouslyFormattedCitation":"(Mauno, Kinnunen, Mäkikangas, &amp; Feldt, 2010)"},"properties":{"noteIndex":0},"schema":"https://github.com/citation-style-language/schema/raw/master/csl-citation.json"}</w:instrText>
      </w:r>
      <w:r w:rsidRPr="0067217E">
        <w:rPr>
          <w:rFonts w:ascii="Times New Roman" w:hAnsi="Times New Roman"/>
          <w:sz w:val="24"/>
          <w:szCs w:val="24"/>
        </w:rPr>
        <w:fldChar w:fldCharType="separate"/>
      </w:r>
      <w:r w:rsidR="001B3DE5" w:rsidRPr="0067217E">
        <w:rPr>
          <w:rFonts w:ascii="Times New Roman" w:hAnsi="Times New Roman"/>
          <w:noProof/>
          <w:sz w:val="24"/>
          <w:szCs w:val="24"/>
        </w:rPr>
        <w:t>(Mauno et al., 2010)</w:t>
      </w:r>
      <w:r w:rsidRPr="0067217E">
        <w:rPr>
          <w:rFonts w:ascii="Times New Roman" w:hAnsi="Times New Roman"/>
          <w:sz w:val="24"/>
          <w:szCs w:val="24"/>
        </w:rPr>
        <w:fldChar w:fldCharType="end"/>
      </w:r>
      <w:r w:rsidRPr="0067217E">
        <w:rPr>
          <w:rFonts w:ascii="Times New Roman" w:hAnsi="Times New Roman"/>
          <w:sz w:val="24"/>
          <w:szCs w:val="24"/>
        </w:rPr>
        <w:t xml:space="preserve">. </w:t>
      </w:r>
      <w:proofErr w:type="spellStart"/>
      <w:r w:rsidRPr="0067217E">
        <w:rPr>
          <w:rFonts w:ascii="Times New Roman" w:hAnsi="Times New Roman"/>
          <w:sz w:val="24"/>
          <w:szCs w:val="24"/>
        </w:rPr>
        <w:t>Berdasarkan</w:t>
      </w:r>
      <w:proofErr w:type="spellEnd"/>
      <w:r w:rsidRPr="0067217E">
        <w:rPr>
          <w:rFonts w:ascii="Times New Roman" w:hAnsi="Times New Roman"/>
          <w:sz w:val="24"/>
          <w:szCs w:val="24"/>
        </w:rPr>
        <w:t xml:space="preserve"> model </w:t>
      </w:r>
      <w:r w:rsidRPr="0067217E">
        <w:rPr>
          <w:rFonts w:ascii="Times New Roman" w:hAnsi="Times New Roman"/>
          <w:i/>
          <w:sz w:val="24"/>
          <w:szCs w:val="24"/>
        </w:rPr>
        <w:t>Job Demand Resources</w:t>
      </w:r>
      <w:r w:rsidRPr="0067217E">
        <w:rPr>
          <w:rFonts w:ascii="Times New Roman" w:hAnsi="Times New Roman"/>
          <w:sz w:val="24"/>
          <w:szCs w:val="24"/>
        </w:rPr>
        <w:t xml:space="preserve"> </w:t>
      </w:r>
      <w:r w:rsidRPr="0067217E">
        <w:rPr>
          <w:rFonts w:ascii="Times New Roman" w:hAnsi="Times New Roman"/>
          <w:sz w:val="24"/>
          <w:szCs w:val="24"/>
          <w:shd w:val="clear" w:color="auto" w:fill="FFFFFF"/>
          <w:lang w:val="id-ID"/>
        </w:rPr>
        <w:t xml:space="preserve">maka dapat </w:t>
      </w:r>
      <w:proofErr w:type="spellStart"/>
      <w:r w:rsidRPr="0067217E">
        <w:rPr>
          <w:rFonts w:ascii="Times New Roman" w:hAnsi="Times New Roman"/>
          <w:sz w:val="24"/>
          <w:szCs w:val="24"/>
          <w:shd w:val="clear" w:color="auto" w:fill="FFFFFF"/>
        </w:rPr>
        <w:t>dijelaskan</w:t>
      </w:r>
      <w:proofErr w:type="spellEnd"/>
      <w:r w:rsidRPr="0067217E">
        <w:rPr>
          <w:rFonts w:ascii="Times New Roman" w:hAnsi="Times New Roman"/>
          <w:sz w:val="24"/>
          <w:szCs w:val="24"/>
          <w:shd w:val="clear" w:color="auto" w:fill="FFFFFF"/>
          <w:lang w:val="id-ID"/>
        </w:rPr>
        <w:t xml:space="preserve"> bahwa </w:t>
      </w:r>
      <w:r w:rsidRPr="0067217E">
        <w:rPr>
          <w:rFonts w:ascii="Times New Roman" w:hAnsi="Times New Roman"/>
          <w:i/>
          <w:sz w:val="24"/>
          <w:szCs w:val="24"/>
          <w:shd w:val="clear" w:color="auto" w:fill="FFFFFF"/>
          <w:lang w:val="id-ID"/>
        </w:rPr>
        <w:t>employee engagement</w:t>
      </w:r>
      <w:r w:rsidRPr="0067217E">
        <w:rPr>
          <w:rFonts w:ascii="Times New Roman" w:hAnsi="Times New Roman"/>
          <w:sz w:val="24"/>
          <w:szCs w:val="24"/>
          <w:shd w:val="clear" w:color="auto" w:fill="FFFFFF"/>
          <w:lang w:val="id-ID"/>
        </w:rPr>
        <w:t xml:space="preserve"> dipengaruhi oleh </w:t>
      </w:r>
      <w:r w:rsidRPr="0067217E">
        <w:rPr>
          <w:rFonts w:ascii="Times New Roman" w:hAnsi="Times New Roman"/>
          <w:i/>
          <w:sz w:val="24"/>
          <w:szCs w:val="24"/>
          <w:shd w:val="clear" w:color="auto" w:fill="FFFFFF"/>
          <w:lang w:val="id-ID"/>
        </w:rPr>
        <w:t>Work Family Conflict</w:t>
      </w:r>
      <w:r w:rsidRPr="0067217E">
        <w:rPr>
          <w:rFonts w:ascii="Times New Roman" w:hAnsi="Times New Roman"/>
          <w:i/>
          <w:sz w:val="24"/>
          <w:szCs w:val="24"/>
          <w:shd w:val="clear" w:color="auto" w:fill="FFFFFF"/>
        </w:rPr>
        <w:t xml:space="preserve"> </w:t>
      </w:r>
      <w:proofErr w:type="spellStart"/>
      <w:r w:rsidRPr="0067217E">
        <w:rPr>
          <w:rFonts w:ascii="Times New Roman" w:hAnsi="Times New Roman"/>
          <w:sz w:val="24"/>
          <w:szCs w:val="24"/>
          <w:shd w:val="clear" w:color="auto" w:fill="FFFFFF"/>
        </w:rPr>
        <w:t>sebagai</w:t>
      </w:r>
      <w:proofErr w:type="spellEnd"/>
      <w:r w:rsidRPr="0067217E">
        <w:rPr>
          <w:rFonts w:ascii="Times New Roman" w:hAnsi="Times New Roman"/>
          <w:sz w:val="24"/>
          <w:szCs w:val="24"/>
          <w:shd w:val="clear" w:color="auto" w:fill="FFFFFF"/>
        </w:rPr>
        <w:t xml:space="preserve"> </w:t>
      </w:r>
      <w:r w:rsidRPr="0067217E">
        <w:rPr>
          <w:rFonts w:ascii="Times New Roman" w:hAnsi="Times New Roman"/>
          <w:i/>
          <w:sz w:val="24"/>
          <w:szCs w:val="24"/>
          <w:shd w:val="clear" w:color="auto" w:fill="FFFFFF"/>
        </w:rPr>
        <w:t>job demand</w:t>
      </w:r>
      <w:r w:rsidRPr="0067217E">
        <w:rPr>
          <w:rFonts w:ascii="Times New Roman" w:hAnsi="Times New Roman"/>
          <w:sz w:val="24"/>
          <w:szCs w:val="24"/>
          <w:shd w:val="clear" w:color="auto" w:fill="FFFFFF"/>
          <w:lang w:val="id-ID"/>
        </w:rPr>
        <w:t xml:space="preserve">. </w:t>
      </w:r>
      <w:r w:rsidRPr="0067217E">
        <w:rPr>
          <w:rFonts w:ascii="Times New Roman" w:hAnsi="Times New Roman"/>
          <w:sz w:val="24"/>
          <w:szCs w:val="24"/>
          <w:shd w:val="clear" w:color="auto" w:fill="FFFFFF"/>
        </w:rPr>
        <w:t xml:space="preserve">dan </w:t>
      </w:r>
      <w:r w:rsidRPr="0067217E">
        <w:rPr>
          <w:rFonts w:ascii="Times New Roman" w:hAnsi="Times New Roman"/>
          <w:sz w:val="24"/>
          <w:szCs w:val="24"/>
          <w:shd w:val="clear" w:color="auto" w:fill="FFFFFF"/>
          <w:lang w:val="id-ID"/>
        </w:rPr>
        <w:t>budaya organisasi</w:t>
      </w:r>
      <w:r w:rsidRPr="0067217E">
        <w:rPr>
          <w:rFonts w:ascii="Times New Roman" w:hAnsi="Times New Roman"/>
          <w:sz w:val="24"/>
          <w:szCs w:val="24"/>
          <w:shd w:val="clear" w:color="auto" w:fill="FFFFFF"/>
        </w:rPr>
        <w:t xml:space="preserve"> </w:t>
      </w:r>
      <w:proofErr w:type="spellStart"/>
      <w:r w:rsidRPr="0067217E">
        <w:rPr>
          <w:rFonts w:ascii="Times New Roman" w:hAnsi="Times New Roman"/>
          <w:sz w:val="24"/>
          <w:szCs w:val="24"/>
          <w:shd w:val="clear" w:color="auto" w:fill="FFFFFF"/>
        </w:rPr>
        <w:t>sebagai</w:t>
      </w:r>
      <w:proofErr w:type="spellEnd"/>
      <w:r w:rsidRPr="0067217E">
        <w:rPr>
          <w:rFonts w:ascii="Times New Roman" w:hAnsi="Times New Roman"/>
          <w:sz w:val="24"/>
          <w:szCs w:val="24"/>
          <w:shd w:val="clear" w:color="auto" w:fill="FFFFFF"/>
        </w:rPr>
        <w:t xml:space="preserve"> </w:t>
      </w:r>
      <w:r w:rsidRPr="0067217E">
        <w:rPr>
          <w:rFonts w:ascii="Times New Roman" w:hAnsi="Times New Roman"/>
          <w:i/>
          <w:sz w:val="24"/>
          <w:szCs w:val="24"/>
          <w:shd w:val="clear" w:color="auto" w:fill="FFFFFF"/>
        </w:rPr>
        <w:t>job resources</w:t>
      </w:r>
      <w:r w:rsidRPr="0067217E">
        <w:rPr>
          <w:rFonts w:ascii="Times New Roman" w:hAnsi="Times New Roman"/>
          <w:sz w:val="24"/>
          <w:szCs w:val="24"/>
          <w:shd w:val="clear" w:color="auto" w:fill="FFFFFF"/>
          <w:lang w:val="id-ID"/>
        </w:rPr>
        <w:t>.</w:t>
      </w:r>
      <w:r w:rsidRPr="0067217E">
        <w:rPr>
          <w:rFonts w:ascii="Times New Roman" w:hAnsi="Times New Roman"/>
          <w:sz w:val="24"/>
          <w:szCs w:val="24"/>
          <w:shd w:val="clear" w:color="auto" w:fill="FFFFFF"/>
        </w:rPr>
        <w:t xml:space="preserve"> </w:t>
      </w:r>
      <w:r w:rsidRPr="0067217E">
        <w:rPr>
          <w:rFonts w:ascii="Times New Roman" w:hAnsi="Times New Roman"/>
          <w:i/>
          <w:sz w:val="24"/>
          <w:szCs w:val="24"/>
        </w:rPr>
        <w:t>Job Demand Resource Model</w:t>
      </w:r>
      <w:r w:rsidRPr="0067217E">
        <w:rPr>
          <w:rFonts w:ascii="Times New Roman" w:hAnsi="Times New Roman"/>
          <w:sz w:val="24"/>
          <w:szCs w:val="24"/>
        </w:rPr>
        <w:t xml:space="preserve"> (</w:t>
      </w:r>
      <w:r w:rsidRPr="0067217E">
        <w:rPr>
          <w:rFonts w:ascii="Times New Roman" w:hAnsi="Times New Roman"/>
          <w:i/>
          <w:sz w:val="24"/>
          <w:szCs w:val="24"/>
        </w:rPr>
        <w:t>JD-R Model</w:t>
      </w:r>
      <w:r w:rsidRPr="0067217E">
        <w:rPr>
          <w:rFonts w:ascii="Times New Roman" w:hAnsi="Times New Roman"/>
          <w:sz w:val="24"/>
          <w:szCs w:val="24"/>
        </w:rPr>
        <w:t xml:space="preserve">) </w:t>
      </w:r>
      <w:proofErr w:type="spellStart"/>
      <w:r w:rsidRPr="0067217E">
        <w:rPr>
          <w:rFonts w:ascii="Times New Roman" w:hAnsi="Times New Roman"/>
          <w:sz w:val="24"/>
          <w:szCs w:val="24"/>
        </w:rPr>
        <w:t>merupakan</w:t>
      </w:r>
      <w:proofErr w:type="spellEnd"/>
      <w:r w:rsidRPr="0067217E">
        <w:rPr>
          <w:rFonts w:ascii="Times New Roman" w:hAnsi="Times New Roman"/>
          <w:sz w:val="24"/>
          <w:szCs w:val="24"/>
        </w:rPr>
        <w:t xml:space="preserve"> model </w:t>
      </w:r>
      <w:proofErr w:type="spellStart"/>
      <w:r w:rsidRPr="0067217E">
        <w:rPr>
          <w:rFonts w:ascii="Times New Roman" w:hAnsi="Times New Roman"/>
          <w:sz w:val="24"/>
          <w:szCs w:val="24"/>
        </w:rPr>
        <w:t>kerangka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teori</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mencoba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untuk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mengintegrasikan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dua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tradisi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penelitian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yaitu</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tradisi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penelitian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stres</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tradisi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penelitian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motivasi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Menurut</w:t>
      </w:r>
      <w:proofErr w:type="spellEnd"/>
      <w:r w:rsidRPr="0067217E">
        <w:rPr>
          <w:rFonts w:ascii="Times New Roman" w:hAnsi="Times New Roman"/>
          <w:sz w:val="24"/>
          <w:szCs w:val="24"/>
        </w:rPr>
        <w:t xml:space="preserve"> model JD-R, </w:t>
      </w:r>
      <w:proofErr w:type="spellStart"/>
      <w:r w:rsidRPr="0067217E">
        <w:rPr>
          <w:rFonts w:ascii="Times New Roman" w:hAnsi="Times New Roman"/>
          <w:sz w:val="24"/>
          <w:szCs w:val="24"/>
        </w:rPr>
        <w:t>tuntutan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pekerjaan</w:t>
      </w:r>
      <w:proofErr w:type="spellEnd"/>
      <w:r w:rsidRPr="0067217E">
        <w:rPr>
          <w:rFonts w:ascii="Times New Roman" w:hAnsi="Times New Roman"/>
          <w:sz w:val="24"/>
          <w:szCs w:val="24"/>
        </w:rPr>
        <w:t xml:space="preserve"> (</w:t>
      </w:r>
      <w:r w:rsidRPr="0067217E">
        <w:rPr>
          <w:rFonts w:ascii="Times New Roman" w:hAnsi="Times New Roman"/>
          <w:i/>
          <w:sz w:val="24"/>
          <w:szCs w:val="24"/>
        </w:rPr>
        <w:t>job demand</w:t>
      </w:r>
      <w:r w:rsidRPr="0067217E">
        <w:rPr>
          <w:rFonts w:ascii="Times New Roman" w:hAnsi="Times New Roman"/>
          <w:sz w:val="24"/>
          <w:szCs w:val="24"/>
        </w:rPr>
        <w:t xml:space="preserve">) </w:t>
      </w:r>
      <w:proofErr w:type="spellStart"/>
      <w:r w:rsidRPr="0067217E">
        <w:rPr>
          <w:rFonts w:ascii="Times New Roman" w:hAnsi="Times New Roman"/>
          <w:sz w:val="24"/>
          <w:szCs w:val="24"/>
        </w:rPr>
        <w:t>merupakan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inisiator</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dari</w:t>
      </w:r>
      <w:proofErr w:type="spellEnd"/>
      <w:r w:rsidRPr="0067217E">
        <w:rPr>
          <w:rFonts w:ascii="Times New Roman" w:hAnsi="Times New Roman"/>
          <w:sz w:val="24"/>
          <w:szCs w:val="24"/>
        </w:rPr>
        <w:t xml:space="preserve"> proses </w:t>
      </w:r>
      <w:proofErr w:type="spellStart"/>
      <w:r w:rsidRPr="0067217E">
        <w:rPr>
          <w:rFonts w:ascii="Times New Roman" w:hAnsi="Times New Roman"/>
          <w:sz w:val="24"/>
          <w:szCs w:val="24"/>
        </w:rPr>
        <w:t>gangguan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kesehatan</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sumber</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pekerjaan</w:t>
      </w:r>
      <w:proofErr w:type="spellEnd"/>
      <w:r w:rsidRPr="0067217E">
        <w:rPr>
          <w:rFonts w:ascii="Times New Roman" w:hAnsi="Times New Roman"/>
          <w:sz w:val="24"/>
          <w:szCs w:val="24"/>
        </w:rPr>
        <w:t xml:space="preserve"> (</w:t>
      </w:r>
      <w:r w:rsidRPr="0067217E">
        <w:rPr>
          <w:rFonts w:ascii="Times New Roman" w:hAnsi="Times New Roman"/>
          <w:i/>
          <w:sz w:val="24"/>
          <w:szCs w:val="24"/>
        </w:rPr>
        <w:t>job resources</w:t>
      </w:r>
      <w:r w:rsidRPr="0067217E">
        <w:rPr>
          <w:rFonts w:ascii="Times New Roman" w:hAnsi="Times New Roman"/>
          <w:sz w:val="24"/>
          <w:szCs w:val="24"/>
        </w:rPr>
        <w:t xml:space="preserve">) </w:t>
      </w:r>
      <w:proofErr w:type="spellStart"/>
      <w:r w:rsidRPr="0067217E">
        <w:rPr>
          <w:rFonts w:ascii="Times New Roman" w:hAnsi="Times New Roman"/>
          <w:sz w:val="24"/>
          <w:szCs w:val="24"/>
        </w:rPr>
        <w:t>merupakan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inisiator</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dari</w:t>
      </w:r>
      <w:proofErr w:type="spellEnd"/>
      <w:r w:rsidRPr="0067217E">
        <w:rPr>
          <w:rFonts w:ascii="Times New Roman" w:hAnsi="Times New Roman"/>
          <w:sz w:val="24"/>
          <w:szCs w:val="24"/>
        </w:rPr>
        <w:t xml:space="preserve"> proses </w:t>
      </w:r>
      <w:proofErr w:type="spellStart"/>
      <w:r w:rsidRPr="0067217E">
        <w:rPr>
          <w:rFonts w:ascii="Times New Roman" w:hAnsi="Times New Roman"/>
          <w:sz w:val="24"/>
          <w:szCs w:val="24"/>
        </w:rPr>
        <w:t>motivasi</w:t>
      </w:r>
      <w:proofErr w:type="spellEnd"/>
      <w:r w:rsidRPr="0067217E">
        <w:rPr>
          <w:rFonts w:ascii="Times New Roman" w:hAnsi="Times New Roman"/>
          <w:sz w:val="24"/>
          <w:szCs w:val="24"/>
        </w:rPr>
        <w:t xml:space="preserve">. Model </w:t>
      </w:r>
      <w:proofErr w:type="spellStart"/>
      <w:r w:rsidRPr="0067217E">
        <w:rPr>
          <w:rFonts w:ascii="Times New Roman" w:hAnsi="Times New Roman"/>
          <w:sz w:val="24"/>
          <w:szCs w:val="24"/>
        </w:rPr>
        <w:t>ini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menentukan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bagaimana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tuntutan</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sumber</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berinteraksi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serta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memprediksi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hasil</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penting</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w:t>
      </w:r>
      <w:r w:rsidRPr="0067217E">
        <w:rPr>
          <w:rFonts w:ascii="Times New Roman" w:hAnsi="Times New Roman"/>
          <w:sz w:val="24"/>
          <w:szCs w:val="24"/>
        </w:rPr>
        <w:fldChar w:fldCharType="begin" w:fldLock="1"/>
      </w:r>
      <w:r w:rsidRPr="0067217E">
        <w:rPr>
          <w:rFonts w:ascii="Times New Roman" w:hAnsi="Times New Roman"/>
          <w:sz w:val="24"/>
          <w:szCs w:val="24"/>
        </w:rPr>
        <w:instrText>ADDIN CSL_CITATION {"citationItems":[{"id":"ITEM-1","itemData":{"DOI":"10.1002/9781118539415.wbwell019","ISBN":"9781118539415","abstract":"Why do some employees burn out or get bored by their work, whereas others are so enthusiastic about their work that time seems to fly? The question of what causes job stress and what motivates people has received a lot of research attention during the past five decades. Job design theory has played an important role in this respect. “Job design” was originally defined as the set of opportunities and constraints structured into assigned tasks and responsibilities that affect how an employee accomplishes and experiences work (Hackman &amp; Oldham, 1980). Thus, job design scholars tried to unravel which job characteristics make people feel satisfied with their job, and motivated to reach organizational goals. Nowadays, job design is defined more broadly as “encapsulating the processes and outcomes of how work is structured, organized, experienced, and enacted” (Grant, Fried, &amp; Juillerat, 2010, p. 418). According to Grant and his colleagues, this broader definition opens the door for dynamic, emergent roles as opposed to merely emphasizing static job descriptions composed of fixed tasks assigned by management (see also, Parker,Wall, &amp; Cordery, 2001).","author":[{"dropping-particle":"","family":"Bakker","given":"Arnold B.","non-dropping-particle":"","parse-names":false,"suffix":""},{"dropping-particle":"","family":"Demerouti","given":"Evangelia","non-dropping-particle":"","parse-names":false,"suffix":""}],"container-title":"Wellbeing","id":"ITEM-1","issued":{"date-parts":[["2014"]]},"page":"1-28","title":"Job Demands-Resources Theory","type":"chapter","volume":"III"},"uris":["http://www.mendeley.com/documents/?uuid=29212a18-5d6a-4a43-95da-e6945734e1d6"]}],"mendeley":{"formattedCitation":"(A. B. Bakker &amp; Demerouti, 2014)","plainTextFormattedCitation":"(A. B. Bakker &amp; Demerouti, 2014)","previouslyFormattedCitation":"(A. B. Bakker &amp; Demerouti, 2014)"},"properties":{"noteIndex":0},"schema":"https://github.com/citation-style-language/schema/raw/master/csl-citation.json"}</w:instrText>
      </w:r>
      <w:r w:rsidRPr="0067217E">
        <w:rPr>
          <w:rFonts w:ascii="Times New Roman" w:hAnsi="Times New Roman"/>
          <w:sz w:val="24"/>
          <w:szCs w:val="24"/>
        </w:rPr>
        <w:fldChar w:fldCharType="separate"/>
      </w:r>
      <w:r w:rsidRPr="0067217E">
        <w:rPr>
          <w:rFonts w:ascii="Times New Roman" w:hAnsi="Times New Roman"/>
          <w:noProof/>
          <w:sz w:val="24"/>
          <w:szCs w:val="24"/>
        </w:rPr>
        <w:t>(A. B. Bakker &amp; Demerouti, 2014)</w:t>
      </w:r>
      <w:r w:rsidRPr="0067217E">
        <w:rPr>
          <w:rFonts w:ascii="Times New Roman" w:hAnsi="Times New Roman"/>
          <w:sz w:val="24"/>
          <w:szCs w:val="24"/>
        </w:rPr>
        <w:fldChar w:fldCharType="end"/>
      </w:r>
      <w:r w:rsidRPr="0067217E">
        <w:rPr>
          <w:rFonts w:ascii="Times New Roman" w:hAnsi="Times New Roman"/>
          <w:sz w:val="24"/>
          <w:szCs w:val="24"/>
        </w:rPr>
        <w:t xml:space="preserve">. </w:t>
      </w:r>
      <w:proofErr w:type="spellStart"/>
      <w:r w:rsidRPr="0067217E">
        <w:rPr>
          <w:rFonts w:ascii="Times New Roman" w:hAnsi="Times New Roman"/>
          <w:sz w:val="24"/>
          <w:szCs w:val="24"/>
        </w:rPr>
        <w:t>Melalui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hubungan</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dibangun</w:t>
      </w:r>
      <w:proofErr w:type="spellEnd"/>
      <w:r w:rsidRPr="0067217E">
        <w:rPr>
          <w:rFonts w:ascii="Times New Roman" w:hAnsi="Times New Roman"/>
          <w:sz w:val="24"/>
          <w:szCs w:val="24"/>
        </w:rPr>
        <w:t xml:space="preserve"> model JD-R </w:t>
      </w:r>
      <w:proofErr w:type="spellStart"/>
      <w:r w:rsidRPr="0067217E">
        <w:rPr>
          <w:rFonts w:ascii="Times New Roman" w:hAnsi="Times New Roman"/>
          <w:sz w:val="24"/>
          <w:szCs w:val="24"/>
        </w:rPr>
        <w:t>akan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diketahui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porsi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pegawai</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akan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mempengaruhi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motivasi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maupun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penurunan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kesehatan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pegawai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Penelitian</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berdasar</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mengenai</w:t>
      </w:r>
      <w:proofErr w:type="spellEnd"/>
      <w:r w:rsidRPr="0067217E">
        <w:rPr>
          <w:rFonts w:ascii="Times New Roman" w:hAnsi="Times New Roman"/>
          <w:sz w:val="24"/>
          <w:szCs w:val="24"/>
        </w:rPr>
        <w:t xml:space="preserve"> JD-R </w:t>
      </w:r>
      <w:proofErr w:type="spellStart"/>
      <w:r w:rsidRPr="0067217E">
        <w:rPr>
          <w:rFonts w:ascii="Times New Roman" w:hAnsi="Times New Roman"/>
          <w:sz w:val="24"/>
          <w:szCs w:val="24"/>
        </w:rPr>
        <w:t>menjadi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suatu</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urgensi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keorganisasian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dikarenakan</w:t>
      </w:r>
      <w:proofErr w:type="spellEnd"/>
      <w:r w:rsidRPr="0067217E">
        <w:rPr>
          <w:rFonts w:ascii="Times New Roman" w:hAnsi="Times New Roman"/>
          <w:sz w:val="24"/>
          <w:szCs w:val="24"/>
        </w:rPr>
        <w:t xml:space="preserve"> </w:t>
      </w:r>
      <w:r w:rsidRPr="0067217E">
        <w:rPr>
          <w:rFonts w:ascii="Times New Roman" w:hAnsi="Times New Roman"/>
          <w:i/>
          <w:sz w:val="24"/>
          <w:szCs w:val="24"/>
        </w:rPr>
        <w:t>job resources</w:t>
      </w:r>
      <w:r w:rsidRPr="0067217E">
        <w:rPr>
          <w:rFonts w:ascii="Times New Roman" w:hAnsi="Times New Roman"/>
          <w:sz w:val="24"/>
          <w:szCs w:val="24"/>
        </w:rPr>
        <w:t xml:space="preserve"> </w:t>
      </w:r>
      <w:proofErr w:type="spellStart"/>
      <w:r w:rsidRPr="0067217E">
        <w:rPr>
          <w:rFonts w:ascii="Times New Roman" w:hAnsi="Times New Roman"/>
          <w:sz w:val="24"/>
          <w:szCs w:val="24"/>
        </w:rPr>
        <w:t>dapat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mengembangkan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motivasi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ekstrinsik</w:t>
      </w:r>
      <w:proofErr w:type="spellEnd"/>
      <w:r w:rsidRPr="0067217E">
        <w:rPr>
          <w:rFonts w:ascii="Times New Roman" w:hAnsi="Times New Roman"/>
          <w:sz w:val="24"/>
          <w:szCs w:val="24"/>
        </w:rPr>
        <w:t xml:space="preserve"> di </w:t>
      </w:r>
      <w:proofErr w:type="spellStart"/>
      <w:r w:rsidRPr="0067217E">
        <w:rPr>
          <w:rFonts w:ascii="Times New Roman" w:hAnsi="Times New Roman"/>
          <w:sz w:val="24"/>
          <w:szCs w:val="24"/>
        </w:rPr>
        <w:t>tempat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kerja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dikarenakan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membutuhkan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untuk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dapat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berhubungan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tekanan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pekerjaan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untuk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mencapai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tujuan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kerja</w:t>
      </w:r>
      <w:proofErr w:type="spellEnd"/>
      <w:r w:rsidRPr="0067217E">
        <w:rPr>
          <w:rFonts w:ascii="Times New Roman" w:hAnsi="Times New Roman"/>
          <w:sz w:val="24"/>
          <w:szCs w:val="24"/>
        </w:rPr>
        <w:t xml:space="preserve">. </w:t>
      </w:r>
      <w:r w:rsidRPr="0067217E">
        <w:rPr>
          <w:rFonts w:ascii="Times New Roman" w:hAnsi="Times New Roman"/>
          <w:sz w:val="24"/>
          <w:szCs w:val="24"/>
        </w:rPr>
        <w:fldChar w:fldCharType="begin" w:fldLock="1"/>
      </w:r>
      <w:r w:rsidR="001B3DE5" w:rsidRPr="0067217E">
        <w:rPr>
          <w:rFonts w:ascii="Times New Roman" w:hAnsi="Times New Roman"/>
          <w:sz w:val="24"/>
          <w:szCs w:val="24"/>
        </w:rPr>
        <w:instrText>ADDIN CSL_CITATION {"citationItems":[{"id":"ITEM-1","itemData":{"DOI":"10.1016/j.jvb.2008.01.003","ISSN":"00018791","abstract":"The present cross-lagged panel study aimed to investigate the energizing power of job resources and related gain spirals. Drawing on Hobfoll's Conservation of Resources (COR) theory's rarely tested assumptions of cumulative resource gains and gain spirals a reciprocal process was expected: (1) job resources lead to work engagement and work engagement leads to personal initiative (PI), which, in turn, has a positive impact on work-unit innovativeness, and (2) work-unit innovativeness leads to PI, which has a positive impact on work engagement, which finally predicts future job resources. The study was based on a two-wave 3-year panel design among 2555 Finnish dentists. Structural equation modeling was employed to study cross-lagged associations. The results mainly confirmed our hypotheses: positive and reciprocal cross-lagged associations were found between job resources and work engagement and between work engagement and PI. In addition, PI had a positive impact on work-unit innovativeness over time. © 2008 Elsevier Inc. All rights reserved.","author":[{"dropping-particle":"","family":"Hakanen","given":"Jari J.","non-dropping-particle":"","parse-names":false,"suffix":""},{"dropping-particle":"","family":"Perhoniemi","given":"Riku","non-dropping-particle":"","parse-names":false,"suffix":""},{"dropping-particle":"","family":"Toppinen-Tanner","given":"Salla","non-dropping-particle":"","parse-names":false,"suffix":""}],"container-title":"Journal of Vocational Behavior","id":"ITEM-1","issue":"1","issued":{"date-parts":[["2008"]]},"page":"78-91","title":"Positive gain spirals at work: From job resources to work engagement, personal initiative and work-unit innovativeness","type":"article-journal","volume":"73"},"uris":["http://www.mendeley.com/documents/?uuid=89e5d4d6-0241-4dfd-b585-2625381bd2b6"]}],"mendeley":{"formattedCitation":"(Hakanen, Perhoniemi, &amp; Toppinen-Tanner, 2008)","plainTextFormattedCitation":"(Hakanen, Perhoniemi, &amp; Toppinen-Tanner, 2008)","previouslyFormattedCitation":"(Hakanen, Perhoniemi, &amp; Toppinen-Tanner, 2008)"},"properties":{"noteIndex":0},"schema":"https://github.com/citation-style-language/schema/raw/master/csl-citation.json"}</w:instrText>
      </w:r>
      <w:r w:rsidRPr="0067217E">
        <w:rPr>
          <w:rFonts w:ascii="Times New Roman" w:hAnsi="Times New Roman"/>
          <w:sz w:val="24"/>
          <w:szCs w:val="24"/>
        </w:rPr>
        <w:fldChar w:fldCharType="separate"/>
      </w:r>
      <w:r w:rsidR="00131894" w:rsidRPr="0067217E">
        <w:rPr>
          <w:rFonts w:ascii="Times New Roman" w:hAnsi="Times New Roman"/>
          <w:noProof/>
          <w:sz w:val="24"/>
          <w:szCs w:val="24"/>
        </w:rPr>
        <w:t>(Hakanen, Perhoniemi, &amp; Toppinen-Tanner, 2008)</w:t>
      </w:r>
      <w:r w:rsidRPr="0067217E">
        <w:rPr>
          <w:rFonts w:ascii="Times New Roman" w:hAnsi="Times New Roman"/>
          <w:sz w:val="24"/>
          <w:szCs w:val="24"/>
        </w:rPr>
        <w:fldChar w:fldCharType="end"/>
      </w:r>
      <w:r w:rsidRPr="0067217E">
        <w:rPr>
          <w:rFonts w:ascii="Times New Roman" w:hAnsi="Times New Roman"/>
          <w:sz w:val="24"/>
          <w:szCs w:val="24"/>
        </w:rPr>
        <w:t>.</w:t>
      </w:r>
    </w:p>
    <w:p w14:paraId="5E4861DD" w14:textId="6E63C0EE" w:rsidR="001B3DE5" w:rsidRPr="0067217E" w:rsidRDefault="001B3DE5" w:rsidP="00A040F6">
      <w:pPr>
        <w:shd w:val="clear" w:color="auto" w:fill="FFFFFF"/>
        <w:spacing w:after="0" w:line="240" w:lineRule="auto"/>
        <w:ind w:firstLine="720"/>
        <w:jc w:val="both"/>
        <w:rPr>
          <w:rFonts w:ascii="Times New Roman" w:eastAsia="Times New Roman" w:hAnsi="Times New Roman"/>
          <w:sz w:val="24"/>
          <w:szCs w:val="24"/>
        </w:rPr>
      </w:pPr>
    </w:p>
    <w:p w14:paraId="4AC03413" w14:textId="77777777" w:rsidR="00E032F8" w:rsidRPr="0067217E" w:rsidRDefault="00E032F8" w:rsidP="00B24CE3">
      <w:pPr>
        <w:keepNext/>
        <w:spacing w:after="0" w:line="240" w:lineRule="auto"/>
        <w:jc w:val="both"/>
        <w:outlineLvl w:val="2"/>
        <w:rPr>
          <w:rFonts w:ascii="Times New Roman" w:eastAsia="Times New Roman" w:hAnsi="Times New Roman"/>
          <w:b/>
          <w:bCs/>
          <w:caps/>
          <w:sz w:val="24"/>
          <w:szCs w:val="24"/>
          <w:lang w:val="en-GB"/>
        </w:rPr>
      </w:pPr>
      <w:r w:rsidRPr="0067217E">
        <w:rPr>
          <w:rFonts w:ascii="Times New Roman" w:eastAsia="Times New Roman" w:hAnsi="Times New Roman"/>
          <w:b/>
          <w:bCs/>
          <w:caps/>
          <w:sz w:val="24"/>
          <w:szCs w:val="24"/>
          <w:lang w:val="en-GB"/>
        </w:rPr>
        <w:t>METODE PENELITIAN</w:t>
      </w:r>
    </w:p>
    <w:p w14:paraId="326C6C2D" w14:textId="77777777" w:rsidR="006A7056" w:rsidRPr="0067217E" w:rsidRDefault="006A7056" w:rsidP="00B24CE3">
      <w:pPr>
        <w:spacing w:after="0" w:line="240" w:lineRule="auto"/>
        <w:ind w:firstLine="720"/>
        <w:jc w:val="both"/>
        <w:rPr>
          <w:rFonts w:ascii="Times New Roman" w:eastAsia="Times New Roman" w:hAnsi="Times New Roman"/>
          <w:b/>
          <w:sz w:val="24"/>
          <w:szCs w:val="24"/>
          <w:lang w:val="en-GB"/>
        </w:rPr>
      </w:pPr>
    </w:p>
    <w:p w14:paraId="43CD7BCC" w14:textId="6CFADBEC" w:rsidR="006A7056" w:rsidRPr="0067217E" w:rsidRDefault="006A7056" w:rsidP="00B24CE3">
      <w:pPr>
        <w:widowControl w:val="0"/>
        <w:autoSpaceDE w:val="0"/>
        <w:autoSpaceDN w:val="0"/>
        <w:adjustRightInd w:val="0"/>
        <w:spacing w:after="0" w:line="240" w:lineRule="auto"/>
        <w:ind w:firstLine="720"/>
        <w:jc w:val="both"/>
        <w:rPr>
          <w:rFonts w:ascii="Times New Roman" w:hAnsi="Times New Roman"/>
          <w:b/>
          <w:bCs/>
          <w:spacing w:val="-5"/>
          <w:sz w:val="24"/>
          <w:szCs w:val="24"/>
          <w:lang w:val="id-ID"/>
        </w:rPr>
      </w:pPr>
      <w:proofErr w:type="spellStart"/>
      <w:r w:rsidRPr="0067217E">
        <w:rPr>
          <w:rFonts w:ascii="Times New Roman" w:hAnsi="Times New Roman"/>
          <w:bCs/>
          <w:spacing w:val="-5"/>
          <w:sz w:val="24"/>
          <w:szCs w:val="24"/>
        </w:rPr>
        <w:t>Penelitian</w:t>
      </w:r>
      <w:proofErr w:type="spellEnd"/>
      <w:r w:rsidRPr="0067217E">
        <w:rPr>
          <w:rFonts w:ascii="Times New Roman" w:hAnsi="Times New Roman"/>
          <w:bCs/>
          <w:spacing w:val="-5"/>
          <w:sz w:val="24"/>
          <w:szCs w:val="24"/>
        </w:rPr>
        <w:t xml:space="preserve"> </w:t>
      </w:r>
      <w:proofErr w:type="spellStart"/>
      <w:r w:rsidRPr="0067217E">
        <w:rPr>
          <w:rFonts w:ascii="Times New Roman" w:hAnsi="Times New Roman"/>
          <w:bCs/>
          <w:spacing w:val="-5"/>
          <w:sz w:val="24"/>
          <w:szCs w:val="24"/>
        </w:rPr>
        <w:t>ini</w:t>
      </w:r>
      <w:proofErr w:type="spellEnd"/>
      <w:r w:rsidRPr="0067217E">
        <w:rPr>
          <w:rFonts w:ascii="Times New Roman" w:hAnsi="Times New Roman"/>
          <w:bCs/>
          <w:spacing w:val="-5"/>
          <w:sz w:val="24"/>
          <w:szCs w:val="24"/>
        </w:rPr>
        <w:t xml:space="preserve"> </w:t>
      </w:r>
      <w:proofErr w:type="spellStart"/>
      <w:r w:rsidRPr="0067217E">
        <w:rPr>
          <w:rFonts w:ascii="Times New Roman" w:hAnsi="Times New Roman"/>
          <w:bCs/>
          <w:spacing w:val="-5"/>
          <w:sz w:val="24"/>
          <w:szCs w:val="24"/>
        </w:rPr>
        <w:t>merupakan</w:t>
      </w:r>
      <w:proofErr w:type="spellEnd"/>
      <w:r w:rsidRPr="0067217E">
        <w:rPr>
          <w:rFonts w:ascii="Times New Roman" w:hAnsi="Times New Roman"/>
          <w:bCs/>
          <w:spacing w:val="-5"/>
          <w:sz w:val="24"/>
          <w:szCs w:val="24"/>
        </w:rPr>
        <w:t xml:space="preserve"> </w:t>
      </w:r>
      <w:proofErr w:type="spellStart"/>
      <w:r w:rsidRPr="0067217E">
        <w:rPr>
          <w:rFonts w:ascii="Times New Roman" w:hAnsi="Times New Roman"/>
          <w:bCs/>
          <w:spacing w:val="-5"/>
          <w:sz w:val="24"/>
          <w:szCs w:val="24"/>
        </w:rPr>
        <w:t>penelitian</w:t>
      </w:r>
      <w:proofErr w:type="spellEnd"/>
      <w:r w:rsidRPr="0067217E">
        <w:rPr>
          <w:rFonts w:ascii="Times New Roman" w:hAnsi="Times New Roman"/>
          <w:bCs/>
          <w:spacing w:val="-5"/>
          <w:sz w:val="24"/>
          <w:szCs w:val="24"/>
        </w:rPr>
        <w:t xml:space="preserve"> </w:t>
      </w:r>
      <w:proofErr w:type="spellStart"/>
      <w:r w:rsidRPr="0067217E">
        <w:rPr>
          <w:rFonts w:ascii="Times New Roman" w:hAnsi="Times New Roman"/>
          <w:bCs/>
          <w:spacing w:val="-5"/>
          <w:sz w:val="24"/>
          <w:szCs w:val="24"/>
        </w:rPr>
        <w:t>kuantitatif</w:t>
      </w:r>
      <w:proofErr w:type="spellEnd"/>
      <w:r w:rsidRPr="0067217E">
        <w:rPr>
          <w:rFonts w:ascii="Times New Roman" w:hAnsi="Times New Roman"/>
          <w:bCs/>
          <w:spacing w:val="-5"/>
          <w:sz w:val="24"/>
          <w:szCs w:val="24"/>
        </w:rPr>
        <w:t xml:space="preserve"> </w:t>
      </w:r>
      <w:proofErr w:type="spellStart"/>
      <w:r w:rsidRPr="0067217E">
        <w:rPr>
          <w:rFonts w:ascii="Times New Roman" w:hAnsi="Times New Roman"/>
          <w:bCs/>
          <w:spacing w:val="-5"/>
          <w:sz w:val="24"/>
          <w:szCs w:val="24"/>
        </w:rPr>
        <w:t>dengan</w:t>
      </w:r>
      <w:proofErr w:type="spellEnd"/>
      <w:r w:rsidRPr="0067217E">
        <w:rPr>
          <w:rFonts w:ascii="Times New Roman" w:hAnsi="Times New Roman"/>
          <w:bCs/>
          <w:spacing w:val="-5"/>
          <w:sz w:val="24"/>
          <w:szCs w:val="24"/>
        </w:rPr>
        <w:t xml:space="preserve"> variable </w:t>
      </w:r>
      <w:proofErr w:type="spellStart"/>
      <w:r w:rsidRPr="0067217E">
        <w:rPr>
          <w:rFonts w:ascii="Times New Roman" w:hAnsi="Times New Roman"/>
          <w:bCs/>
          <w:spacing w:val="-5"/>
          <w:sz w:val="24"/>
          <w:szCs w:val="24"/>
        </w:rPr>
        <w:t>terikat</w:t>
      </w:r>
      <w:proofErr w:type="spellEnd"/>
      <w:r w:rsidRPr="0067217E">
        <w:rPr>
          <w:rFonts w:ascii="Times New Roman" w:hAnsi="Times New Roman"/>
          <w:bCs/>
          <w:spacing w:val="-5"/>
          <w:sz w:val="24"/>
          <w:szCs w:val="24"/>
        </w:rPr>
        <w:t xml:space="preserve"> </w:t>
      </w:r>
      <w:r w:rsidRPr="0067217E">
        <w:rPr>
          <w:rFonts w:ascii="Times New Roman" w:hAnsi="Times New Roman"/>
          <w:bCs/>
          <w:i/>
          <w:spacing w:val="-5"/>
          <w:sz w:val="24"/>
          <w:szCs w:val="24"/>
        </w:rPr>
        <w:t>employee engagement</w:t>
      </w:r>
      <w:r w:rsidRPr="0067217E">
        <w:rPr>
          <w:rFonts w:ascii="Times New Roman" w:hAnsi="Times New Roman"/>
          <w:bCs/>
          <w:spacing w:val="-5"/>
          <w:sz w:val="24"/>
          <w:szCs w:val="24"/>
        </w:rPr>
        <w:t xml:space="preserve"> dan variable </w:t>
      </w:r>
      <w:proofErr w:type="spellStart"/>
      <w:r w:rsidRPr="0067217E">
        <w:rPr>
          <w:rFonts w:ascii="Times New Roman" w:hAnsi="Times New Roman"/>
          <w:bCs/>
          <w:spacing w:val="-5"/>
          <w:sz w:val="24"/>
          <w:szCs w:val="24"/>
        </w:rPr>
        <w:t>bebas</w:t>
      </w:r>
      <w:proofErr w:type="spellEnd"/>
      <w:r w:rsidRPr="0067217E">
        <w:rPr>
          <w:rFonts w:ascii="Times New Roman" w:hAnsi="Times New Roman"/>
          <w:bCs/>
          <w:spacing w:val="-5"/>
          <w:sz w:val="24"/>
          <w:szCs w:val="24"/>
        </w:rPr>
        <w:t xml:space="preserve"> </w:t>
      </w:r>
      <w:r w:rsidRPr="0067217E">
        <w:rPr>
          <w:rFonts w:ascii="Times New Roman" w:hAnsi="Times New Roman"/>
          <w:bCs/>
          <w:i/>
          <w:spacing w:val="-5"/>
          <w:sz w:val="24"/>
          <w:szCs w:val="24"/>
        </w:rPr>
        <w:t>work family conflict</w:t>
      </w:r>
      <w:r w:rsidRPr="0067217E">
        <w:rPr>
          <w:rFonts w:ascii="Times New Roman" w:hAnsi="Times New Roman"/>
          <w:bCs/>
          <w:i/>
          <w:spacing w:val="-5"/>
          <w:sz w:val="24"/>
          <w:szCs w:val="24"/>
          <w:lang w:val="id-ID"/>
        </w:rPr>
        <w:t xml:space="preserve"> </w:t>
      </w:r>
      <w:r w:rsidRPr="0067217E">
        <w:rPr>
          <w:rFonts w:ascii="Times New Roman" w:hAnsi="Times New Roman"/>
          <w:bCs/>
          <w:iCs/>
          <w:spacing w:val="-5"/>
          <w:sz w:val="24"/>
          <w:szCs w:val="24"/>
          <w:lang w:val="id-ID"/>
        </w:rPr>
        <w:t>dan budaya organisasi</w:t>
      </w:r>
      <w:r w:rsidRPr="0067217E">
        <w:rPr>
          <w:rFonts w:ascii="Times New Roman" w:hAnsi="Times New Roman"/>
          <w:bCs/>
          <w:spacing w:val="-5"/>
          <w:sz w:val="24"/>
          <w:szCs w:val="24"/>
        </w:rPr>
        <w:t xml:space="preserve">. </w:t>
      </w:r>
      <w:r w:rsidRPr="0067217E">
        <w:rPr>
          <w:rFonts w:ascii="Times New Roman" w:hAnsi="Times New Roman"/>
          <w:bCs/>
          <w:spacing w:val="-5"/>
          <w:sz w:val="24"/>
          <w:szCs w:val="24"/>
          <w:lang w:val="id-ID"/>
        </w:rPr>
        <w:t>Sampel</w:t>
      </w:r>
      <w:r w:rsidRPr="0067217E">
        <w:rPr>
          <w:rFonts w:ascii="Times New Roman" w:hAnsi="Times New Roman"/>
          <w:bCs/>
          <w:spacing w:val="-5"/>
          <w:sz w:val="24"/>
          <w:szCs w:val="24"/>
        </w:rPr>
        <w:t xml:space="preserve"> pada </w:t>
      </w:r>
      <w:proofErr w:type="spellStart"/>
      <w:r w:rsidRPr="0067217E">
        <w:rPr>
          <w:rFonts w:ascii="Times New Roman" w:hAnsi="Times New Roman"/>
          <w:bCs/>
          <w:spacing w:val="-5"/>
          <w:sz w:val="24"/>
          <w:szCs w:val="24"/>
        </w:rPr>
        <w:t>penelitian</w:t>
      </w:r>
      <w:proofErr w:type="spellEnd"/>
      <w:r w:rsidRPr="0067217E">
        <w:rPr>
          <w:rFonts w:ascii="Times New Roman" w:hAnsi="Times New Roman"/>
          <w:bCs/>
          <w:spacing w:val="-5"/>
          <w:sz w:val="24"/>
          <w:szCs w:val="24"/>
        </w:rPr>
        <w:t xml:space="preserve"> </w:t>
      </w:r>
      <w:proofErr w:type="spellStart"/>
      <w:r w:rsidRPr="0067217E">
        <w:rPr>
          <w:rFonts w:ascii="Times New Roman" w:hAnsi="Times New Roman"/>
          <w:bCs/>
          <w:spacing w:val="-5"/>
          <w:sz w:val="24"/>
          <w:szCs w:val="24"/>
        </w:rPr>
        <w:t>ini</w:t>
      </w:r>
      <w:proofErr w:type="spellEnd"/>
      <w:r w:rsidRPr="0067217E">
        <w:rPr>
          <w:rFonts w:ascii="Times New Roman" w:hAnsi="Times New Roman"/>
          <w:bCs/>
          <w:spacing w:val="-5"/>
          <w:sz w:val="24"/>
          <w:szCs w:val="24"/>
        </w:rPr>
        <w:t xml:space="preserve"> </w:t>
      </w:r>
      <w:proofErr w:type="spellStart"/>
      <w:r w:rsidRPr="0067217E">
        <w:rPr>
          <w:rFonts w:ascii="Times New Roman" w:hAnsi="Times New Roman"/>
          <w:bCs/>
          <w:spacing w:val="-5"/>
          <w:sz w:val="24"/>
          <w:szCs w:val="24"/>
        </w:rPr>
        <w:t>sejumlah</w:t>
      </w:r>
      <w:proofErr w:type="spellEnd"/>
      <w:r w:rsidRPr="0067217E">
        <w:rPr>
          <w:rFonts w:ascii="Times New Roman" w:hAnsi="Times New Roman"/>
          <w:bCs/>
          <w:spacing w:val="-5"/>
          <w:sz w:val="24"/>
          <w:szCs w:val="24"/>
        </w:rPr>
        <w:t xml:space="preserve"> 155 orang </w:t>
      </w:r>
      <w:r w:rsidR="00455167" w:rsidRPr="0067217E">
        <w:rPr>
          <w:rFonts w:ascii="Times New Roman" w:hAnsi="Times New Roman"/>
          <w:bCs/>
          <w:spacing w:val="-5"/>
          <w:sz w:val="24"/>
          <w:szCs w:val="24"/>
          <w:lang w:val="id-ID"/>
        </w:rPr>
        <w:t xml:space="preserve">Aparatur Sipil Negara </w:t>
      </w:r>
      <w:r w:rsidRPr="0067217E">
        <w:rPr>
          <w:rFonts w:ascii="Times New Roman" w:hAnsi="Times New Roman"/>
          <w:bCs/>
          <w:spacing w:val="-5"/>
          <w:sz w:val="24"/>
          <w:szCs w:val="24"/>
        </w:rPr>
        <w:t xml:space="preserve">di Kantor X Daerah Istimewa Yogyakarta </w:t>
      </w:r>
      <w:proofErr w:type="spellStart"/>
      <w:r w:rsidR="008D75D8" w:rsidRPr="0067217E">
        <w:rPr>
          <w:rFonts w:ascii="Times New Roman" w:hAnsi="Times New Roman"/>
          <w:bCs/>
          <w:spacing w:val="-5"/>
          <w:sz w:val="24"/>
          <w:szCs w:val="24"/>
        </w:rPr>
        <w:t>dengan</w:t>
      </w:r>
      <w:proofErr w:type="spellEnd"/>
      <w:r w:rsidR="008D75D8" w:rsidRPr="0067217E">
        <w:rPr>
          <w:rFonts w:ascii="Times New Roman" w:hAnsi="Times New Roman"/>
          <w:bCs/>
          <w:spacing w:val="-5"/>
          <w:sz w:val="24"/>
          <w:szCs w:val="24"/>
        </w:rPr>
        <w:t xml:space="preserve"> </w:t>
      </w:r>
      <w:proofErr w:type="spellStart"/>
      <w:r w:rsidR="008D75D8" w:rsidRPr="0067217E">
        <w:rPr>
          <w:rFonts w:ascii="Times New Roman" w:hAnsi="Times New Roman"/>
          <w:bCs/>
          <w:spacing w:val="-5"/>
          <w:sz w:val="24"/>
          <w:szCs w:val="24"/>
        </w:rPr>
        <w:t>kriteria</w:t>
      </w:r>
      <w:proofErr w:type="spellEnd"/>
      <w:r w:rsidR="008D75D8" w:rsidRPr="0067217E">
        <w:rPr>
          <w:rFonts w:ascii="Times New Roman" w:hAnsi="Times New Roman"/>
          <w:bCs/>
          <w:spacing w:val="-5"/>
          <w:sz w:val="24"/>
          <w:szCs w:val="24"/>
        </w:rPr>
        <w:t xml:space="preserve"> </w:t>
      </w:r>
      <w:proofErr w:type="spellStart"/>
      <w:r w:rsidR="008D75D8" w:rsidRPr="0067217E">
        <w:rPr>
          <w:rFonts w:ascii="Times New Roman" w:hAnsi="Times New Roman"/>
          <w:bCs/>
          <w:spacing w:val="-5"/>
          <w:sz w:val="24"/>
          <w:szCs w:val="24"/>
        </w:rPr>
        <w:t>menikah</w:t>
      </w:r>
      <w:proofErr w:type="spellEnd"/>
      <w:r w:rsidR="008D75D8" w:rsidRPr="0067217E">
        <w:rPr>
          <w:rFonts w:ascii="Times New Roman" w:hAnsi="Times New Roman"/>
          <w:bCs/>
          <w:spacing w:val="-5"/>
          <w:sz w:val="24"/>
          <w:szCs w:val="24"/>
        </w:rPr>
        <w:t xml:space="preserve">, </w:t>
      </w:r>
      <w:proofErr w:type="spellStart"/>
      <w:r w:rsidR="008D75D8" w:rsidRPr="0067217E">
        <w:rPr>
          <w:rFonts w:ascii="Times New Roman" w:hAnsi="Times New Roman"/>
          <w:bCs/>
          <w:spacing w:val="-5"/>
          <w:sz w:val="24"/>
          <w:szCs w:val="24"/>
        </w:rPr>
        <w:t>memiliki</w:t>
      </w:r>
      <w:proofErr w:type="spellEnd"/>
      <w:r w:rsidR="008D75D8" w:rsidRPr="0067217E">
        <w:rPr>
          <w:rFonts w:ascii="Times New Roman" w:hAnsi="Times New Roman"/>
          <w:bCs/>
          <w:spacing w:val="-5"/>
          <w:sz w:val="24"/>
          <w:szCs w:val="24"/>
        </w:rPr>
        <w:t xml:space="preserve"> </w:t>
      </w:r>
      <w:proofErr w:type="spellStart"/>
      <w:r w:rsidR="008D75D8" w:rsidRPr="0067217E">
        <w:rPr>
          <w:rFonts w:ascii="Times New Roman" w:hAnsi="Times New Roman"/>
          <w:bCs/>
          <w:spacing w:val="-5"/>
          <w:sz w:val="24"/>
          <w:szCs w:val="24"/>
        </w:rPr>
        <w:t>anak</w:t>
      </w:r>
      <w:proofErr w:type="spellEnd"/>
      <w:r w:rsidR="008D75D8" w:rsidRPr="0067217E">
        <w:rPr>
          <w:rFonts w:ascii="Times New Roman" w:hAnsi="Times New Roman"/>
          <w:bCs/>
          <w:spacing w:val="-5"/>
          <w:sz w:val="24"/>
          <w:szCs w:val="24"/>
        </w:rPr>
        <w:t xml:space="preserve"> dan </w:t>
      </w:r>
      <w:proofErr w:type="spellStart"/>
      <w:r w:rsidR="008D75D8" w:rsidRPr="0067217E">
        <w:rPr>
          <w:rFonts w:ascii="Times New Roman" w:hAnsi="Times New Roman"/>
          <w:bCs/>
          <w:spacing w:val="-5"/>
          <w:sz w:val="24"/>
          <w:szCs w:val="24"/>
        </w:rPr>
        <w:t>memiliki</w:t>
      </w:r>
      <w:proofErr w:type="spellEnd"/>
      <w:r w:rsidR="008D75D8" w:rsidRPr="0067217E">
        <w:rPr>
          <w:rFonts w:ascii="Times New Roman" w:hAnsi="Times New Roman"/>
          <w:bCs/>
          <w:spacing w:val="-5"/>
          <w:sz w:val="24"/>
          <w:szCs w:val="24"/>
        </w:rPr>
        <w:t xml:space="preserve"> masa </w:t>
      </w:r>
      <w:proofErr w:type="spellStart"/>
      <w:r w:rsidR="008D75D8" w:rsidRPr="0067217E">
        <w:rPr>
          <w:rFonts w:ascii="Times New Roman" w:hAnsi="Times New Roman"/>
          <w:bCs/>
          <w:spacing w:val="-5"/>
          <w:sz w:val="24"/>
          <w:szCs w:val="24"/>
        </w:rPr>
        <w:t>kerja</w:t>
      </w:r>
      <w:proofErr w:type="spellEnd"/>
      <w:r w:rsidR="008D75D8" w:rsidRPr="0067217E">
        <w:rPr>
          <w:rFonts w:ascii="Times New Roman" w:hAnsi="Times New Roman"/>
          <w:bCs/>
          <w:spacing w:val="-5"/>
          <w:sz w:val="24"/>
          <w:szCs w:val="24"/>
        </w:rPr>
        <w:t xml:space="preserve"> minimal 1 </w:t>
      </w:r>
      <w:proofErr w:type="spellStart"/>
      <w:r w:rsidR="008D75D8" w:rsidRPr="0067217E">
        <w:rPr>
          <w:rFonts w:ascii="Times New Roman" w:hAnsi="Times New Roman"/>
          <w:bCs/>
          <w:spacing w:val="-5"/>
          <w:sz w:val="24"/>
          <w:szCs w:val="24"/>
        </w:rPr>
        <w:t>tahun</w:t>
      </w:r>
      <w:proofErr w:type="spellEnd"/>
      <w:r w:rsidR="008D75D8" w:rsidRPr="0067217E">
        <w:rPr>
          <w:rFonts w:ascii="Times New Roman" w:hAnsi="Times New Roman"/>
          <w:bCs/>
          <w:spacing w:val="-5"/>
          <w:sz w:val="24"/>
          <w:szCs w:val="24"/>
        </w:rPr>
        <w:t xml:space="preserve"> </w:t>
      </w:r>
      <w:r w:rsidRPr="0067217E">
        <w:rPr>
          <w:rFonts w:ascii="Times New Roman" w:hAnsi="Times New Roman"/>
          <w:bCs/>
          <w:spacing w:val="-5"/>
          <w:sz w:val="24"/>
          <w:szCs w:val="24"/>
        </w:rPr>
        <w:t xml:space="preserve">yang </w:t>
      </w:r>
      <w:proofErr w:type="spellStart"/>
      <w:r w:rsidRPr="0067217E">
        <w:rPr>
          <w:rFonts w:ascii="Times New Roman" w:hAnsi="Times New Roman"/>
          <w:bCs/>
          <w:spacing w:val="-5"/>
          <w:sz w:val="24"/>
          <w:szCs w:val="24"/>
        </w:rPr>
        <w:t>dipilih</w:t>
      </w:r>
      <w:proofErr w:type="spellEnd"/>
      <w:r w:rsidRPr="0067217E">
        <w:rPr>
          <w:rFonts w:ascii="Times New Roman" w:hAnsi="Times New Roman"/>
          <w:bCs/>
          <w:spacing w:val="-5"/>
          <w:sz w:val="24"/>
          <w:szCs w:val="24"/>
        </w:rPr>
        <w:t xml:space="preserve"> </w:t>
      </w:r>
      <w:proofErr w:type="spellStart"/>
      <w:r w:rsidRPr="0067217E">
        <w:rPr>
          <w:rFonts w:ascii="Times New Roman" w:hAnsi="Times New Roman"/>
          <w:bCs/>
          <w:spacing w:val="-5"/>
          <w:sz w:val="24"/>
          <w:szCs w:val="24"/>
        </w:rPr>
        <w:t>menggunakan</w:t>
      </w:r>
      <w:proofErr w:type="spellEnd"/>
      <w:r w:rsidRPr="0067217E">
        <w:rPr>
          <w:rFonts w:ascii="Times New Roman" w:hAnsi="Times New Roman"/>
          <w:bCs/>
          <w:spacing w:val="-5"/>
          <w:sz w:val="24"/>
          <w:szCs w:val="24"/>
        </w:rPr>
        <w:t xml:space="preserve"> </w:t>
      </w:r>
      <w:proofErr w:type="spellStart"/>
      <w:r w:rsidRPr="0067217E">
        <w:rPr>
          <w:rFonts w:ascii="Times New Roman" w:hAnsi="Times New Roman"/>
          <w:bCs/>
          <w:spacing w:val="-5"/>
          <w:sz w:val="24"/>
          <w:szCs w:val="24"/>
        </w:rPr>
        <w:t>teknik</w:t>
      </w:r>
      <w:proofErr w:type="spellEnd"/>
      <w:r w:rsidRPr="0067217E">
        <w:rPr>
          <w:rFonts w:ascii="Times New Roman" w:hAnsi="Times New Roman"/>
          <w:bCs/>
          <w:spacing w:val="-5"/>
          <w:sz w:val="24"/>
          <w:szCs w:val="24"/>
        </w:rPr>
        <w:t xml:space="preserve"> </w:t>
      </w:r>
      <w:r w:rsidRPr="0067217E">
        <w:rPr>
          <w:rFonts w:ascii="Times New Roman" w:hAnsi="Times New Roman"/>
          <w:bCs/>
          <w:i/>
          <w:spacing w:val="-5"/>
          <w:sz w:val="24"/>
          <w:szCs w:val="24"/>
        </w:rPr>
        <w:t>simple random sampling</w:t>
      </w:r>
      <w:r w:rsidRPr="0067217E">
        <w:rPr>
          <w:rFonts w:ascii="Times New Roman" w:hAnsi="Times New Roman"/>
          <w:bCs/>
          <w:spacing w:val="-5"/>
          <w:sz w:val="24"/>
          <w:szCs w:val="24"/>
        </w:rPr>
        <w:t xml:space="preserve"> </w:t>
      </w:r>
      <w:proofErr w:type="spellStart"/>
      <w:r w:rsidRPr="0067217E">
        <w:rPr>
          <w:rFonts w:ascii="Times New Roman" w:hAnsi="Times New Roman"/>
          <w:bCs/>
          <w:spacing w:val="-5"/>
          <w:sz w:val="24"/>
          <w:szCs w:val="24"/>
        </w:rPr>
        <w:t>dengan</w:t>
      </w:r>
      <w:proofErr w:type="spellEnd"/>
      <w:r w:rsidRPr="0067217E">
        <w:rPr>
          <w:rFonts w:ascii="Times New Roman" w:hAnsi="Times New Roman"/>
          <w:bCs/>
          <w:spacing w:val="-5"/>
          <w:sz w:val="24"/>
          <w:szCs w:val="24"/>
        </w:rPr>
        <w:t xml:space="preserve"> </w:t>
      </w:r>
      <w:proofErr w:type="spellStart"/>
      <w:r w:rsidRPr="0067217E">
        <w:rPr>
          <w:rFonts w:ascii="Times New Roman" w:hAnsi="Times New Roman"/>
          <w:bCs/>
          <w:spacing w:val="-5"/>
          <w:sz w:val="24"/>
          <w:szCs w:val="24"/>
        </w:rPr>
        <w:t>taraf</w:t>
      </w:r>
      <w:proofErr w:type="spellEnd"/>
      <w:r w:rsidRPr="0067217E">
        <w:rPr>
          <w:rFonts w:ascii="Times New Roman" w:hAnsi="Times New Roman"/>
          <w:bCs/>
          <w:spacing w:val="-5"/>
          <w:sz w:val="24"/>
          <w:szCs w:val="24"/>
        </w:rPr>
        <w:t xml:space="preserve"> </w:t>
      </w:r>
      <w:proofErr w:type="spellStart"/>
      <w:r w:rsidRPr="0067217E">
        <w:rPr>
          <w:rFonts w:ascii="Times New Roman" w:hAnsi="Times New Roman"/>
          <w:bCs/>
          <w:spacing w:val="-5"/>
          <w:sz w:val="24"/>
          <w:szCs w:val="24"/>
        </w:rPr>
        <w:t>kesalahan</w:t>
      </w:r>
      <w:proofErr w:type="spellEnd"/>
      <w:r w:rsidRPr="0067217E">
        <w:rPr>
          <w:rFonts w:ascii="Times New Roman" w:hAnsi="Times New Roman"/>
          <w:bCs/>
          <w:spacing w:val="-5"/>
          <w:sz w:val="24"/>
          <w:szCs w:val="24"/>
        </w:rPr>
        <w:t xml:space="preserve"> 5%. </w:t>
      </w:r>
      <w:r w:rsidR="00EA6FE9" w:rsidRPr="0067217E">
        <w:rPr>
          <w:rFonts w:ascii="Times New Roman" w:hAnsi="Times New Roman"/>
          <w:bCs/>
          <w:spacing w:val="-5"/>
          <w:sz w:val="24"/>
          <w:szCs w:val="24"/>
          <w:lang w:val="id-ID"/>
        </w:rPr>
        <w:t>Berdasarkan sampel, diperoleh 155 data, s</w:t>
      </w:r>
      <w:r w:rsidR="00EA6FE9" w:rsidRPr="0067217E">
        <w:rPr>
          <w:rFonts w:ascii="Times New Roman" w:hAnsi="Times New Roman"/>
          <w:sz w:val="24"/>
          <w:szCs w:val="24"/>
          <w:lang w:val="id-ID"/>
        </w:rPr>
        <w:t xml:space="preserve">ebanyak 154 data dipergunakan dalam analisis dan 1 data tidak dipergunakan karena merupakan </w:t>
      </w:r>
      <w:r w:rsidR="00EA6FE9" w:rsidRPr="0067217E">
        <w:rPr>
          <w:rFonts w:ascii="Times New Roman" w:hAnsi="Times New Roman"/>
          <w:i/>
          <w:sz w:val="24"/>
          <w:szCs w:val="24"/>
          <w:lang w:val="id-ID"/>
        </w:rPr>
        <w:t>outlier.</w:t>
      </w:r>
      <w:r w:rsidR="00EA6FE9" w:rsidRPr="0067217E">
        <w:rPr>
          <w:rFonts w:ascii="Times New Roman" w:hAnsi="Times New Roman"/>
          <w:bCs/>
          <w:spacing w:val="-5"/>
          <w:sz w:val="24"/>
          <w:szCs w:val="24"/>
          <w:lang w:val="id-ID"/>
        </w:rPr>
        <w:t xml:space="preserve"> </w:t>
      </w:r>
      <w:r w:rsidRPr="0067217E">
        <w:rPr>
          <w:rFonts w:ascii="Times New Roman" w:hAnsi="Times New Roman"/>
          <w:bCs/>
          <w:spacing w:val="-5"/>
          <w:sz w:val="24"/>
          <w:szCs w:val="24"/>
        </w:rPr>
        <w:t xml:space="preserve">Skala </w:t>
      </w:r>
      <w:r w:rsidRPr="0067217E">
        <w:rPr>
          <w:rFonts w:ascii="Times New Roman" w:hAnsi="Times New Roman"/>
          <w:bCs/>
          <w:i/>
          <w:spacing w:val="-5"/>
          <w:sz w:val="24"/>
          <w:szCs w:val="24"/>
        </w:rPr>
        <w:t>employee engagement</w:t>
      </w:r>
      <w:r w:rsidR="001B3DE5" w:rsidRPr="0067217E">
        <w:rPr>
          <w:rFonts w:ascii="Times New Roman" w:hAnsi="Times New Roman"/>
          <w:bCs/>
          <w:i/>
          <w:spacing w:val="-5"/>
          <w:sz w:val="24"/>
          <w:szCs w:val="24"/>
          <w:lang w:val="id-ID"/>
        </w:rPr>
        <w:t xml:space="preserve"> </w:t>
      </w:r>
      <w:r w:rsidR="001B3DE5" w:rsidRPr="0067217E">
        <w:rPr>
          <w:rFonts w:ascii="Times New Roman" w:hAnsi="Times New Roman"/>
          <w:bCs/>
          <w:iCs/>
          <w:spacing w:val="-5"/>
          <w:sz w:val="24"/>
          <w:szCs w:val="24"/>
          <w:lang w:val="id-ID"/>
        </w:rPr>
        <w:t>menggunakan</w:t>
      </w:r>
      <w:r w:rsidRPr="0067217E">
        <w:rPr>
          <w:rFonts w:ascii="Times New Roman" w:hAnsi="Times New Roman"/>
          <w:bCs/>
          <w:spacing w:val="-5"/>
          <w:sz w:val="24"/>
          <w:szCs w:val="24"/>
        </w:rPr>
        <w:t xml:space="preserve"> </w:t>
      </w:r>
      <w:proofErr w:type="spellStart"/>
      <w:r w:rsidRPr="0067217E">
        <w:rPr>
          <w:rFonts w:ascii="Times New Roman" w:hAnsi="Times New Roman"/>
          <w:bCs/>
          <w:i/>
          <w:spacing w:val="-5"/>
          <w:sz w:val="24"/>
          <w:szCs w:val="24"/>
        </w:rPr>
        <w:t>Ultrech</w:t>
      </w:r>
      <w:proofErr w:type="spellEnd"/>
      <w:r w:rsidRPr="0067217E">
        <w:rPr>
          <w:rFonts w:ascii="Times New Roman" w:hAnsi="Times New Roman"/>
          <w:bCs/>
          <w:i/>
          <w:spacing w:val="-5"/>
          <w:sz w:val="24"/>
          <w:szCs w:val="24"/>
        </w:rPr>
        <w:t xml:space="preserve"> Work Engagement Scale (UWES) – 9 </w:t>
      </w:r>
      <w:r w:rsidRPr="0067217E">
        <w:rPr>
          <w:rFonts w:ascii="Times New Roman" w:hAnsi="Times New Roman"/>
          <w:bCs/>
          <w:spacing w:val="-5"/>
          <w:sz w:val="24"/>
          <w:szCs w:val="24"/>
        </w:rPr>
        <w:t xml:space="preserve">yang </w:t>
      </w:r>
      <w:proofErr w:type="spellStart"/>
      <w:r w:rsidRPr="0067217E">
        <w:rPr>
          <w:rFonts w:ascii="Times New Roman" w:hAnsi="Times New Roman"/>
          <w:bCs/>
          <w:spacing w:val="-5"/>
          <w:sz w:val="24"/>
          <w:szCs w:val="24"/>
        </w:rPr>
        <w:t>diadaptasi</w:t>
      </w:r>
      <w:proofErr w:type="spellEnd"/>
      <w:r w:rsidRPr="0067217E">
        <w:rPr>
          <w:rFonts w:ascii="Times New Roman" w:hAnsi="Times New Roman"/>
          <w:bCs/>
          <w:spacing w:val="-5"/>
          <w:sz w:val="24"/>
          <w:szCs w:val="24"/>
        </w:rPr>
        <w:t xml:space="preserve"> oleh </w:t>
      </w:r>
      <w:r w:rsidRPr="0067217E">
        <w:rPr>
          <w:rFonts w:ascii="Times New Roman" w:hAnsi="Times New Roman"/>
          <w:bCs/>
          <w:spacing w:val="-5"/>
          <w:sz w:val="24"/>
          <w:szCs w:val="24"/>
        </w:rPr>
        <w:fldChar w:fldCharType="begin" w:fldLock="1"/>
      </w:r>
      <w:r w:rsidR="0031670B" w:rsidRPr="0067217E">
        <w:rPr>
          <w:rFonts w:ascii="Times New Roman" w:hAnsi="Times New Roman"/>
          <w:bCs/>
          <w:spacing w:val="-5"/>
          <w:sz w:val="24"/>
          <w:szCs w:val="24"/>
        </w:rPr>
        <w:instrText>ADDIN CSL_CITATION {"citationItems":[{"id":"ITEM-1","itemData":{"author":[{"dropping-particle":"","family":"Kristiana","given":"Ika Febriana","non-dropping-particle":"","parse-names":false,"suffix":""},{"dropping-particle":"","family":"Fajrianti","given":"","non-dropping-particle":"","parse-names":false,"suffix":""},{"dropping-particle":"","family":"Purwono","given":"Urip","non-dropping-particle":"","parse-names":false,"suffix":""}],"container-title":"Jurnal Psikologi","id":"ITEM-1","issue":"2","issued":{"date-parts":[["2018"]]},"page":"204-217","title":"ANALISIS RASCH DALAM UTRECHT WORK ENGAGEMENT SCALE-9 ( UWES-9 ) VERSI BAHASA INDONESIA","type":"article-journal","volume":"17"},"uris":["http://www.mendeley.com/documents/?uuid=95e538ac-6b21-4184-b0e2-369c6d8a1d86"]}],"mendeley":{"formattedCitation":"(Kristiana, Fajrianti, &amp; Purwono, 2018)","manualFormatting":"Kristiana, Fajrianti, &amp; Purwono (2018)","plainTextFormattedCitation":"(Kristiana, Fajrianti, &amp; Purwono, 2018)","previouslyFormattedCitation":"(Kristiana, Fajrianti, &amp; Purwono, 2018)"},"properties":{"noteIndex":0},"schema":"https://github.com/citation-style-language/schema/raw/master/csl-citation.json"}</w:instrText>
      </w:r>
      <w:r w:rsidRPr="0067217E">
        <w:rPr>
          <w:rFonts w:ascii="Times New Roman" w:hAnsi="Times New Roman"/>
          <w:bCs/>
          <w:spacing w:val="-5"/>
          <w:sz w:val="24"/>
          <w:szCs w:val="24"/>
        </w:rPr>
        <w:fldChar w:fldCharType="separate"/>
      </w:r>
      <w:r w:rsidRPr="0067217E">
        <w:rPr>
          <w:rFonts w:ascii="Times New Roman" w:hAnsi="Times New Roman"/>
          <w:bCs/>
          <w:noProof/>
          <w:spacing w:val="-5"/>
          <w:sz w:val="24"/>
          <w:szCs w:val="24"/>
        </w:rPr>
        <w:t>Kristiana, Fajrianti, &amp; Purwono (2018)</w:t>
      </w:r>
      <w:r w:rsidRPr="0067217E">
        <w:rPr>
          <w:rFonts w:ascii="Times New Roman" w:hAnsi="Times New Roman"/>
          <w:bCs/>
          <w:spacing w:val="-5"/>
          <w:sz w:val="24"/>
          <w:szCs w:val="24"/>
        </w:rPr>
        <w:fldChar w:fldCharType="end"/>
      </w:r>
      <w:r w:rsidRPr="0067217E">
        <w:rPr>
          <w:rFonts w:ascii="Times New Roman" w:hAnsi="Times New Roman"/>
          <w:sz w:val="24"/>
          <w:szCs w:val="24"/>
        </w:rPr>
        <w:t>.</w:t>
      </w:r>
      <w:r w:rsidRPr="0067217E">
        <w:rPr>
          <w:rFonts w:ascii="Times New Roman" w:hAnsi="Times New Roman"/>
          <w:sz w:val="24"/>
          <w:szCs w:val="24"/>
          <w:lang w:val="id-ID"/>
        </w:rPr>
        <w:t xml:space="preserve"> </w:t>
      </w:r>
      <w:r w:rsidRPr="0067217E">
        <w:rPr>
          <w:rFonts w:ascii="Times New Roman" w:hAnsi="Times New Roman"/>
          <w:color w:val="000000"/>
          <w:sz w:val="24"/>
          <w:szCs w:val="24"/>
        </w:rPr>
        <w:t xml:space="preserve">Skala </w:t>
      </w:r>
      <w:r w:rsidRPr="0067217E">
        <w:rPr>
          <w:rFonts w:ascii="Times New Roman" w:hAnsi="Times New Roman"/>
          <w:i/>
          <w:color w:val="000000"/>
          <w:sz w:val="24"/>
          <w:szCs w:val="24"/>
        </w:rPr>
        <w:t>Work Family Conflict</w:t>
      </w:r>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mengunakan</w:t>
      </w:r>
      <w:proofErr w:type="spellEnd"/>
      <w:r w:rsidRPr="0067217E">
        <w:rPr>
          <w:rFonts w:ascii="Times New Roman" w:hAnsi="Times New Roman"/>
          <w:bCs/>
          <w:spacing w:val="-5"/>
          <w:sz w:val="24"/>
          <w:szCs w:val="24"/>
        </w:rPr>
        <w:t xml:space="preserve"> </w:t>
      </w:r>
      <w:r w:rsidRPr="0067217E">
        <w:rPr>
          <w:rFonts w:ascii="Times New Roman" w:hAnsi="Times New Roman"/>
          <w:i/>
          <w:sz w:val="24"/>
          <w:szCs w:val="24"/>
        </w:rPr>
        <w:t>Work Family Conflict Scale</w:t>
      </w:r>
      <w:r w:rsidRPr="0067217E">
        <w:rPr>
          <w:rFonts w:ascii="Times New Roman" w:hAnsi="Times New Roman"/>
          <w:sz w:val="24"/>
          <w:szCs w:val="24"/>
        </w:rPr>
        <w:t xml:space="preserve"> (WFCS) yang </w:t>
      </w:r>
      <w:proofErr w:type="spellStart"/>
      <w:r w:rsidRPr="0067217E">
        <w:rPr>
          <w:rFonts w:ascii="Times New Roman" w:hAnsi="Times New Roman"/>
          <w:sz w:val="24"/>
          <w:szCs w:val="24"/>
        </w:rPr>
        <w:t>disusun</w:t>
      </w:r>
      <w:proofErr w:type="spellEnd"/>
      <w:r w:rsidRPr="0067217E">
        <w:rPr>
          <w:rFonts w:ascii="Times New Roman" w:hAnsi="Times New Roman"/>
          <w:sz w:val="24"/>
          <w:szCs w:val="24"/>
        </w:rPr>
        <w:t xml:space="preserve"> oleh Carlson, </w:t>
      </w:r>
      <w:proofErr w:type="spellStart"/>
      <w:r w:rsidRPr="0067217E">
        <w:rPr>
          <w:rFonts w:ascii="Times New Roman" w:hAnsi="Times New Roman"/>
          <w:sz w:val="24"/>
          <w:szCs w:val="24"/>
        </w:rPr>
        <w:t>Kacmar</w:t>
      </w:r>
      <w:proofErr w:type="spellEnd"/>
      <w:r w:rsidRPr="0067217E">
        <w:rPr>
          <w:rFonts w:ascii="Times New Roman" w:hAnsi="Times New Roman"/>
          <w:sz w:val="24"/>
          <w:szCs w:val="24"/>
        </w:rPr>
        <w:t>, dan Williams (2000)</w:t>
      </w:r>
      <w:r w:rsidR="0031670B" w:rsidRPr="0067217E">
        <w:rPr>
          <w:rFonts w:ascii="Times New Roman" w:hAnsi="Times New Roman"/>
          <w:sz w:val="24"/>
          <w:szCs w:val="24"/>
          <w:lang w:val="id-ID"/>
        </w:rPr>
        <w:t xml:space="preserve"> dan</w:t>
      </w:r>
      <w:r w:rsidRPr="0067217E">
        <w:rPr>
          <w:rFonts w:ascii="Times New Roman" w:hAnsi="Times New Roman"/>
          <w:sz w:val="24"/>
          <w:szCs w:val="24"/>
        </w:rPr>
        <w:t xml:space="preserve"> </w:t>
      </w:r>
      <w:proofErr w:type="spellStart"/>
      <w:r w:rsidRPr="0067217E">
        <w:rPr>
          <w:rFonts w:ascii="Times New Roman" w:hAnsi="Times New Roman"/>
          <w:sz w:val="24"/>
          <w:szCs w:val="24"/>
        </w:rPr>
        <w:t>diadaptasi</w:t>
      </w:r>
      <w:proofErr w:type="spellEnd"/>
      <w:r w:rsidRPr="0067217E">
        <w:rPr>
          <w:rFonts w:ascii="Times New Roman" w:hAnsi="Times New Roman"/>
          <w:sz w:val="24"/>
          <w:szCs w:val="24"/>
        </w:rPr>
        <w:t xml:space="preserve"> oleh </w:t>
      </w:r>
      <w:r w:rsidRPr="0067217E">
        <w:rPr>
          <w:rFonts w:ascii="Times New Roman" w:hAnsi="Times New Roman"/>
          <w:sz w:val="24"/>
          <w:szCs w:val="24"/>
        </w:rPr>
        <w:fldChar w:fldCharType="begin" w:fldLock="1"/>
      </w:r>
      <w:r w:rsidR="0031670B" w:rsidRPr="0067217E">
        <w:rPr>
          <w:rFonts w:ascii="Times New Roman" w:hAnsi="Times New Roman"/>
          <w:sz w:val="24"/>
          <w:szCs w:val="24"/>
        </w:rPr>
        <w:instrText>ADDIN CSL_CITATION {"citationItems":[{"id":"ITEM-1","itemData":{"ISBN":"9786025342035","author":[{"dropping-particle":"","family":"Hartika","given":"Listiyani Dewi","non-dropping-particle":"","parse-names":false,"suffix":""},{"dropping-particle":"","family":"Putu","given":"Ni","non-dropping-particle":"","parse-names":false,"suffix":""},{"dropping-particle":"","family":"Agustiari","given":"Nova","non-dropping-particle":"","parse-names":false,"suffix":""},{"dropping-particle":"","family":"Triani","given":"Komang Rima","non-dropping-particle":"","parse-names":false,"suffix":""},{"dropping-particle":"","family":"Ayu","given":"Ida","non-dropping-particle":"","parse-names":false,"suffix":""},{"dropping-particle":"","family":"Kirana","given":"Putu","non-dropping-particle":"","parse-names":false,"suffix":""},{"dropping-particle":"","family":"Cindy","given":"Thresia","non-dropping-particle":"","parse-names":false,"suffix":""},{"dropping-particle":"","family":"Viodelfrillia","given":"Rikel","non-dropping-particle":"","parse-names":false,"suffix":""}],"container-title":"Jurnal Psikologi MANDALA","id":"ITEM-1","issue":"1","issued":{"date-parts":[["2019"]]},"page":"1-14","title":"Pengujian Validitas Dan Analisa","type":"article-journal","volume":"3"},"uris":["http://www.mendeley.com/documents/?uuid=69204711-22bf-48c0-bbd5-66bf6c038c28"]}],"mendeley":{"formattedCitation":"(Hartika et al., 2019)","manualFormatting":"Hartika et al. (2019)","plainTextFormattedCitation":"(Hartika et al., 2019)","previouslyFormattedCitation":"(Hartika et al., 2019)"},"properties":{"noteIndex":0},"schema":"https://github.com/citation-style-language/schema/raw/master/csl-citation.json"}</w:instrText>
      </w:r>
      <w:r w:rsidRPr="0067217E">
        <w:rPr>
          <w:rFonts w:ascii="Times New Roman" w:hAnsi="Times New Roman"/>
          <w:sz w:val="24"/>
          <w:szCs w:val="24"/>
        </w:rPr>
        <w:fldChar w:fldCharType="separate"/>
      </w:r>
      <w:r w:rsidRPr="0067217E">
        <w:rPr>
          <w:rFonts w:ascii="Times New Roman" w:hAnsi="Times New Roman"/>
          <w:noProof/>
          <w:sz w:val="24"/>
          <w:szCs w:val="24"/>
        </w:rPr>
        <w:t>Hartika et al. (2019)</w:t>
      </w:r>
      <w:r w:rsidRPr="0067217E">
        <w:rPr>
          <w:rFonts w:ascii="Times New Roman" w:hAnsi="Times New Roman"/>
          <w:sz w:val="24"/>
          <w:szCs w:val="24"/>
        </w:rPr>
        <w:fldChar w:fldCharType="end"/>
      </w:r>
      <w:r w:rsidRPr="0067217E">
        <w:rPr>
          <w:rFonts w:ascii="Times New Roman" w:hAnsi="Times New Roman"/>
          <w:color w:val="000000"/>
          <w:sz w:val="24"/>
          <w:szCs w:val="24"/>
        </w:rPr>
        <w:t>.</w:t>
      </w:r>
      <w:r w:rsidR="001B3DE5" w:rsidRPr="0067217E">
        <w:rPr>
          <w:rFonts w:ascii="Times New Roman" w:hAnsi="Times New Roman"/>
          <w:color w:val="000000"/>
          <w:sz w:val="24"/>
          <w:szCs w:val="24"/>
          <w:lang w:val="id-ID"/>
        </w:rPr>
        <w:t xml:space="preserve"> </w:t>
      </w:r>
      <w:r w:rsidRPr="0067217E">
        <w:rPr>
          <w:rFonts w:ascii="Times New Roman" w:hAnsi="Times New Roman"/>
          <w:color w:val="000000"/>
          <w:sz w:val="24"/>
          <w:szCs w:val="24"/>
          <w:lang w:val="id-ID"/>
        </w:rPr>
        <w:t xml:space="preserve">Skala Budaya Organisasi menggunakan </w:t>
      </w:r>
      <w:r w:rsidRPr="0067217E">
        <w:rPr>
          <w:rFonts w:ascii="Times New Roman" w:hAnsi="Times New Roman"/>
          <w:i/>
          <w:iCs/>
          <w:color w:val="000000"/>
          <w:sz w:val="24"/>
          <w:szCs w:val="24"/>
          <w:lang w:val="id-ID"/>
        </w:rPr>
        <w:t>Denison Organizational Culture Survey (DOCS)</w:t>
      </w:r>
      <w:r w:rsidRPr="0067217E">
        <w:rPr>
          <w:rFonts w:ascii="Times New Roman" w:hAnsi="Times New Roman"/>
          <w:color w:val="000000"/>
          <w:sz w:val="24"/>
          <w:szCs w:val="24"/>
          <w:lang w:val="id-ID"/>
        </w:rPr>
        <w:t xml:space="preserve"> yang disusun oleh </w:t>
      </w:r>
      <w:r w:rsidR="0031670B" w:rsidRPr="0067217E">
        <w:rPr>
          <w:rFonts w:ascii="Times New Roman" w:hAnsi="Times New Roman"/>
          <w:color w:val="000000"/>
          <w:sz w:val="24"/>
          <w:szCs w:val="24"/>
          <w:lang w:val="id-ID"/>
        </w:rPr>
        <w:fldChar w:fldCharType="begin" w:fldLock="1"/>
      </w:r>
      <w:r w:rsidR="0031670B" w:rsidRPr="0067217E">
        <w:rPr>
          <w:rFonts w:ascii="Times New Roman" w:hAnsi="Times New Roman"/>
          <w:color w:val="000000"/>
          <w:sz w:val="24"/>
          <w:szCs w:val="24"/>
          <w:lang w:val="id-ID"/>
        </w:rPr>
        <w:instrText>ADDIN CSL_CITATION {"citationItems":[{"id":"ITEM-1","itemData":{"DOI":"10.2139/ssrn.577141","ISSN":"1047-7039","abstract":"This paper examines the link between organizational culture and effectiveness for foreign-owned firms operating in Russia. Beginning with a model of organizational culture developed in the USA, the paper presents a multi-method analysis of culture and effectiveness in a transition economy. We argue that effectiveness in Russia relies more on adaptability and flexibility than in the USA. Furthermore, the legacy of the communist era forces firms in Russia to deal with a workforce with a unique time perspective and a unique set of sub-cultures that often undermine attempts at coordination and integration. We first explore these ideas using survey data on 179 foreign-owned firms operating in Russia and compare the results to those obtained for firms in the USA. We then present four case studies designed to ground the results in the Russian context, and to document cultural dynamics not captured by the model.","author":[{"dropping-particle":"","family":"Fey","given":"Carl F.","non-dropping-particle":"","parse-names":false,"suffix":""},{"dropping-particle":"","family":"Denison","given":"Daniel R.","non-dropping-particle":"","parse-names":false,"suffix":""}],"container-title":"Organization Science","id":"ITEM-1","issue":"December 2014","issued":{"date-parts":[["2003"]]},"page":"686-706","title":"Organizational Culture and Effectiveness: Can American Theory Be Applied in Russia?","type":"article-journal","volume":"16"},"uris":["http://www.mendeley.com/documents/?uuid=4692c74c-ff36-40d1-9436-b44916b6b518"]}],"mendeley":{"formattedCitation":"(Fey &amp; Denison, 2003)","manualFormatting":"Fey &amp; Denison (2003)","plainTextFormattedCitation":"(Fey &amp; Denison, 2003)","previouslyFormattedCitation":"(Fey &amp; Denison, 2003)"},"properties":{"noteIndex":0},"schema":"https://github.com/citation-style-language/schema/raw/master/csl-citation.json"}</w:instrText>
      </w:r>
      <w:r w:rsidR="0031670B" w:rsidRPr="0067217E">
        <w:rPr>
          <w:rFonts w:ascii="Times New Roman" w:hAnsi="Times New Roman"/>
          <w:color w:val="000000"/>
          <w:sz w:val="24"/>
          <w:szCs w:val="24"/>
          <w:lang w:val="id-ID"/>
        </w:rPr>
        <w:fldChar w:fldCharType="separate"/>
      </w:r>
      <w:r w:rsidR="0031670B" w:rsidRPr="0067217E">
        <w:rPr>
          <w:rFonts w:ascii="Times New Roman" w:hAnsi="Times New Roman"/>
          <w:noProof/>
          <w:color w:val="000000"/>
          <w:sz w:val="24"/>
          <w:szCs w:val="24"/>
          <w:lang w:val="id-ID"/>
        </w:rPr>
        <w:t>Fey &amp; Denison (2003)</w:t>
      </w:r>
      <w:r w:rsidR="0031670B" w:rsidRPr="0067217E">
        <w:rPr>
          <w:rFonts w:ascii="Times New Roman" w:hAnsi="Times New Roman"/>
          <w:color w:val="000000"/>
          <w:sz w:val="24"/>
          <w:szCs w:val="24"/>
          <w:lang w:val="id-ID"/>
        </w:rPr>
        <w:fldChar w:fldCharType="end"/>
      </w:r>
      <w:r w:rsidR="0031670B" w:rsidRPr="0067217E">
        <w:rPr>
          <w:rFonts w:ascii="Times New Roman" w:hAnsi="Times New Roman"/>
          <w:color w:val="000000"/>
          <w:sz w:val="24"/>
          <w:szCs w:val="24"/>
          <w:lang w:val="id-ID"/>
        </w:rPr>
        <w:t xml:space="preserve"> dan diadaptasi oleh </w:t>
      </w:r>
      <w:r w:rsidR="0031670B" w:rsidRPr="0067217E">
        <w:rPr>
          <w:rFonts w:ascii="Times New Roman" w:hAnsi="Times New Roman"/>
          <w:color w:val="000000"/>
          <w:sz w:val="24"/>
          <w:szCs w:val="24"/>
          <w:lang w:val="id-ID"/>
        </w:rPr>
        <w:fldChar w:fldCharType="begin" w:fldLock="1"/>
      </w:r>
      <w:r w:rsidR="00131894" w:rsidRPr="0067217E">
        <w:rPr>
          <w:rFonts w:ascii="Times New Roman" w:hAnsi="Times New Roman"/>
          <w:color w:val="000000"/>
          <w:sz w:val="24"/>
          <w:szCs w:val="24"/>
          <w:lang w:val="id-ID"/>
        </w:rPr>
        <w:instrText>ADDIN CSL_CITATION {"citationItems":[{"id":"ITEM-1","itemData":{"abstract":"Every employee has different motivation in working, once in a while employee needs appreciation, acknowledgment, money and place to socialize. In daily life, there is another employee willing to help each other, whereas that employee should finish their own work, even it’s not included in their job description. McShane and Glinow (2010), said that behavior as OCB, that is a type of cooperation and help other employees which is support social context and organizational psychology in work performance. This research in demand to know the influence of psychology principal, organizational behavior and spirituality at workplace to OCB. The population is 390 employees of Perum BULOG Jakarta and 200 employees become samples that use accidental sampling. To examine validity, used Confirmatory Factor Analysis (CFA) instrument and to examine hypothesis, researcher use multiple regression analysis. Output of the research showed that three dimensions of psychology principal (self efficacy, hope, optimism), one spiritual dimension at work place (meaning and works objective) that has significant influence to OCB. Researcher hopes for the next research, that the implication of this research got to re-investigate and able to develop. In example, by adding other variables that concern with OCB, its likely has biggern influence to OCB","author":[{"dropping-particle":"","family":"Sufya","given":"Dina Haya","non-dropping-particle":"","parse-names":false,"suffix":""}],"id":"ITEM-1","issued":{"date-parts":[["2015"]]},"number-of-pages":"1-128","publisher":"Universitas Islam Negeri Syarif Hidayatullah Jakarta","title":"Pengaruh Modal Psikologis, Budaya Organisasi dan Spiritualitas di Tempat Kerja terhadap Organizational Citizenship Behavior","type":"thesis"},"uris":["http://www.mendeley.com/documents/?uuid=ea951304-96b7-4751-85fe-384f58f29bf2"]}],"mendeley":{"formattedCitation":"(Sufya, 2015)","manualFormatting":"Sufya (2015)","plainTextFormattedCitation":"(Sufya, 2015)","previouslyFormattedCitation":"(Sufya, 2015)"},"properties":{"noteIndex":0},"schema":"https://github.com/citation-style-language/schema/raw/master/csl-citation.json"}</w:instrText>
      </w:r>
      <w:r w:rsidR="0031670B" w:rsidRPr="0067217E">
        <w:rPr>
          <w:rFonts w:ascii="Times New Roman" w:hAnsi="Times New Roman"/>
          <w:color w:val="000000"/>
          <w:sz w:val="24"/>
          <w:szCs w:val="24"/>
          <w:lang w:val="id-ID"/>
        </w:rPr>
        <w:fldChar w:fldCharType="separate"/>
      </w:r>
      <w:r w:rsidR="0031670B" w:rsidRPr="0067217E">
        <w:rPr>
          <w:rFonts w:ascii="Times New Roman" w:hAnsi="Times New Roman"/>
          <w:noProof/>
          <w:color w:val="000000"/>
          <w:sz w:val="24"/>
          <w:szCs w:val="24"/>
          <w:lang w:val="id-ID"/>
        </w:rPr>
        <w:t>Sufya (2015)</w:t>
      </w:r>
      <w:r w:rsidR="0031670B" w:rsidRPr="0067217E">
        <w:rPr>
          <w:rFonts w:ascii="Times New Roman" w:hAnsi="Times New Roman"/>
          <w:color w:val="000000"/>
          <w:sz w:val="24"/>
          <w:szCs w:val="24"/>
          <w:lang w:val="id-ID"/>
        </w:rPr>
        <w:fldChar w:fldCharType="end"/>
      </w:r>
      <w:r w:rsidR="0031670B" w:rsidRPr="0067217E">
        <w:rPr>
          <w:rFonts w:ascii="Times New Roman" w:hAnsi="Times New Roman"/>
          <w:color w:val="000000"/>
          <w:sz w:val="24"/>
          <w:szCs w:val="24"/>
          <w:lang w:val="id-ID"/>
        </w:rPr>
        <w:t xml:space="preserve">. </w:t>
      </w:r>
      <w:proofErr w:type="spellStart"/>
      <w:r w:rsidRPr="0067217E">
        <w:rPr>
          <w:rFonts w:ascii="Times New Roman" w:hAnsi="Times New Roman"/>
          <w:color w:val="000000"/>
          <w:sz w:val="24"/>
          <w:szCs w:val="24"/>
        </w:rPr>
        <w:t>Analisis</w:t>
      </w:r>
      <w:proofErr w:type="spellEnd"/>
      <w:r w:rsidRPr="0067217E">
        <w:rPr>
          <w:rFonts w:ascii="Times New Roman" w:hAnsi="Times New Roman"/>
          <w:color w:val="000000"/>
          <w:sz w:val="24"/>
          <w:szCs w:val="24"/>
        </w:rPr>
        <w:t xml:space="preserve"> data </w:t>
      </w:r>
      <w:proofErr w:type="spellStart"/>
      <w:r w:rsidRPr="0067217E">
        <w:rPr>
          <w:rFonts w:ascii="Times New Roman" w:hAnsi="Times New Roman"/>
          <w:color w:val="000000"/>
          <w:sz w:val="24"/>
          <w:szCs w:val="24"/>
        </w:rPr>
        <w:t>dilakukan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dengan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mengunakan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regresi</w:t>
      </w:r>
      <w:proofErr w:type="spellEnd"/>
      <w:r w:rsidRPr="0067217E">
        <w:rPr>
          <w:rFonts w:ascii="Times New Roman" w:hAnsi="Times New Roman"/>
          <w:color w:val="000000"/>
          <w:sz w:val="24"/>
          <w:szCs w:val="24"/>
        </w:rPr>
        <w:t xml:space="preserve"> linier </w:t>
      </w:r>
      <w:proofErr w:type="spellStart"/>
      <w:r w:rsidRPr="0067217E">
        <w:rPr>
          <w:rFonts w:ascii="Times New Roman" w:hAnsi="Times New Roman"/>
          <w:color w:val="000000"/>
          <w:sz w:val="24"/>
          <w:szCs w:val="24"/>
        </w:rPr>
        <w:lastRenderedPageBreak/>
        <w:t>sederhana</w:t>
      </w:r>
      <w:proofErr w:type="spellEnd"/>
      <w:r w:rsidRPr="0067217E">
        <w:rPr>
          <w:rFonts w:ascii="Times New Roman" w:hAnsi="Times New Roman"/>
          <w:color w:val="000000"/>
          <w:sz w:val="24"/>
          <w:szCs w:val="24"/>
        </w:rPr>
        <w:t>.</w:t>
      </w:r>
    </w:p>
    <w:p w14:paraId="06B5BE3B" w14:textId="6E81192C" w:rsidR="00FB2A19" w:rsidRPr="0067217E" w:rsidRDefault="00FB2A19" w:rsidP="00B24CE3">
      <w:pPr>
        <w:autoSpaceDE w:val="0"/>
        <w:autoSpaceDN w:val="0"/>
        <w:adjustRightInd w:val="0"/>
        <w:spacing w:after="0" w:line="240" w:lineRule="auto"/>
        <w:jc w:val="both"/>
        <w:rPr>
          <w:rFonts w:ascii="Times New Roman" w:eastAsia="Times New Roman" w:hAnsi="Times New Roman"/>
          <w:b/>
          <w:sz w:val="24"/>
          <w:szCs w:val="24"/>
          <w:lang w:val="en-GB"/>
        </w:rPr>
      </w:pPr>
      <w:r w:rsidRPr="0067217E">
        <w:rPr>
          <w:rFonts w:ascii="Times New Roman" w:eastAsia="Times New Roman" w:hAnsi="Times New Roman"/>
          <w:b/>
          <w:sz w:val="24"/>
          <w:szCs w:val="24"/>
          <w:lang w:val="en-GB"/>
        </w:rPr>
        <w:t xml:space="preserve">HASIL PENELITIAN DAN PEMBAHASAN </w:t>
      </w:r>
    </w:p>
    <w:p w14:paraId="69AFAD69" w14:textId="0677BADA" w:rsidR="007C1E06" w:rsidRPr="0067217E" w:rsidRDefault="007C1E06" w:rsidP="00B24CE3">
      <w:pPr>
        <w:autoSpaceDE w:val="0"/>
        <w:autoSpaceDN w:val="0"/>
        <w:adjustRightInd w:val="0"/>
        <w:spacing w:after="0" w:line="240" w:lineRule="auto"/>
        <w:jc w:val="both"/>
        <w:rPr>
          <w:rFonts w:ascii="Times New Roman" w:eastAsia="Times New Roman" w:hAnsi="Times New Roman"/>
          <w:b/>
          <w:sz w:val="24"/>
          <w:szCs w:val="24"/>
          <w:lang w:val="en-GB"/>
        </w:rPr>
      </w:pPr>
    </w:p>
    <w:p w14:paraId="1337CD21" w14:textId="6DAF8F03" w:rsidR="00520650" w:rsidRPr="0067217E" w:rsidRDefault="00520650" w:rsidP="001B3DE5">
      <w:pPr>
        <w:spacing w:after="0" w:line="240" w:lineRule="auto"/>
        <w:ind w:firstLine="720"/>
        <w:jc w:val="both"/>
        <w:rPr>
          <w:rFonts w:ascii="Times New Roman" w:hAnsi="Times New Roman"/>
          <w:sz w:val="24"/>
          <w:szCs w:val="24"/>
        </w:rPr>
      </w:pPr>
      <w:proofErr w:type="spellStart"/>
      <w:r w:rsidRPr="0067217E">
        <w:rPr>
          <w:rFonts w:ascii="Times New Roman" w:hAnsi="Times New Roman"/>
          <w:sz w:val="24"/>
          <w:szCs w:val="24"/>
        </w:rPr>
        <w:t>Penelitian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ini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diikuti</w:t>
      </w:r>
      <w:proofErr w:type="spellEnd"/>
      <w:r w:rsidRPr="0067217E">
        <w:rPr>
          <w:rFonts w:ascii="Times New Roman" w:hAnsi="Times New Roman"/>
          <w:sz w:val="24"/>
          <w:szCs w:val="24"/>
        </w:rPr>
        <w:t xml:space="preserve"> oleh 155 orang </w:t>
      </w:r>
      <w:proofErr w:type="spellStart"/>
      <w:r w:rsidRPr="0067217E">
        <w:rPr>
          <w:rFonts w:ascii="Times New Roman" w:hAnsi="Times New Roman"/>
          <w:sz w:val="24"/>
          <w:szCs w:val="24"/>
        </w:rPr>
        <w:t>partisipan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kriteria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menikah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memiliki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anak</w:t>
      </w:r>
      <w:proofErr w:type="spellEnd"/>
      <w:r w:rsidRPr="0067217E">
        <w:rPr>
          <w:rFonts w:ascii="Times New Roman" w:hAnsi="Times New Roman"/>
          <w:sz w:val="24"/>
          <w:szCs w:val="24"/>
        </w:rPr>
        <w:t xml:space="preserve"> dan masa </w:t>
      </w:r>
      <w:proofErr w:type="spellStart"/>
      <w:r w:rsidRPr="0067217E">
        <w:rPr>
          <w:rFonts w:ascii="Times New Roman" w:hAnsi="Times New Roman"/>
          <w:sz w:val="24"/>
          <w:szCs w:val="24"/>
        </w:rPr>
        <w:t>kerja</w:t>
      </w:r>
      <w:proofErr w:type="spellEnd"/>
      <w:r w:rsidRPr="0067217E">
        <w:rPr>
          <w:rFonts w:ascii="Times New Roman" w:hAnsi="Times New Roman"/>
          <w:sz w:val="24"/>
          <w:szCs w:val="24"/>
        </w:rPr>
        <w:t xml:space="preserve"> minimal 1 </w:t>
      </w:r>
      <w:proofErr w:type="spellStart"/>
      <w:r w:rsidRPr="0067217E">
        <w:rPr>
          <w:rFonts w:ascii="Times New Roman" w:hAnsi="Times New Roman"/>
          <w:sz w:val="24"/>
          <w:szCs w:val="24"/>
        </w:rPr>
        <w:t>tahun</w:t>
      </w:r>
      <w:proofErr w:type="spellEnd"/>
      <w:r w:rsidRPr="0067217E">
        <w:rPr>
          <w:rFonts w:ascii="Times New Roman" w:hAnsi="Times New Roman"/>
          <w:sz w:val="24"/>
          <w:szCs w:val="24"/>
        </w:rPr>
        <w:t xml:space="preserve">. </w:t>
      </w:r>
      <w:r w:rsidR="00A040F6" w:rsidRPr="0067217E">
        <w:rPr>
          <w:rFonts w:ascii="Times New Roman" w:hAnsi="Times New Roman"/>
          <w:sz w:val="24"/>
          <w:szCs w:val="24"/>
          <w:lang w:val="id-ID"/>
        </w:rPr>
        <w:t>Hasil penelitian, diperoleh s</w:t>
      </w:r>
      <w:r w:rsidRPr="0067217E">
        <w:rPr>
          <w:rFonts w:ascii="Times New Roman" w:hAnsi="Times New Roman"/>
          <w:sz w:val="24"/>
          <w:szCs w:val="24"/>
          <w:lang w:val="id-ID"/>
        </w:rPr>
        <w:t xml:space="preserve">ebanyak 154 data digunakan dalam analisa dan 1 data tidak digunakan karena merupakan </w:t>
      </w:r>
      <w:r w:rsidRPr="0067217E">
        <w:rPr>
          <w:rFonts w:ascii="Times New Roman" w:hAnsi="Times New Roman"/>
          <w:i/>
          <w:iCs/>
          <w:sz w:val="24"/>
          <w:szCs w:val="24"/>
          <w:lang w:val="id-ID"/>
        </w:rPr>
        <w:t>outlier</w:t>
      </w:r>
      <w:r w:rsidRPr="0067217E">
        <w:rPr>
          <w:rFonts w:ascii="Times New Roman" w:hAnsi="Times New Roman"/>
          <w:sz w:val="24"/>
          <w:szCs w:val="24"/>
          <w:lang w:val="id-ID"/>
        </w:rPr>
        <w:t xml:space="preserve">. </w:t>
      </w:r>
      <w:r w:rsidRPr="0067217E">
        <w:rPr>
          <w:rFonts w:ascii="Times New Roman" w:hAnsi="Times New Roman"/>
          <w:sz w:val="24"/>
          <w:szCs w:val="24"/>
        </w:rPr>
        <w:t xml:space="preserve">Gambaran </w:t>
      </w:r>
      <w:proofErr w:type="spellStart"/>
      <w:r w:rsidRPr="0067217E">
        <w:rPr>
          <w:rFonts w:ascii="Times New Roman" w:hAnsi="Times New Roman"/>
          <w:sz w:val="24"/>
          <w:szCs w:val="24"/>
        </w:rPr>
        <w:t>secara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rinci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karakteristik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partisipan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sebagaimana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dalam</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tabel</w:t>
      </w:r>
      <w:proofErr w:type="spellEnd"/>
      <w:r w:rsidRPr="0067217E">
        <w:rPr>
          <w:rFonts w:ascii="Times New Roman" w:hAnsi="Times New Roman"/>
          <w:sz w:val="24"/>
          <w:szCs w:val="24"/>
        </w:rPr>
        <w:t xml:space="preserve"> 1.</w:t>
      </w:r>
    </w:p>
    <w:p w14:paraId="030E5DC1" w14:textId="77777777" w:rsidR="00A040F6" w:rsidRPr="0067217E" w:rsidRDefault="00A040F6" w:rsidP="00B24CE3">
      <w:pPr>
        <w:spacing w:after="0" w:line="240" w:lineRule="auto"/>
        <w:jc w:val="both"/>
        <w:rPr>
          <w:rFonts w:ascii="Times New Roman" w:hAnsi="Times New Roman"/>
          <w:sz w:val="24"/>
          <w:szCs w:val="24"/>
        </w:rPr>
      </w:pPr>
    </w:p>
    <w:p w14:paraId="0A6CBEC8" w14:textId="77777777" w:rsidR="007C0C70" w:rsidRPr="0067217E" w:rsidRDefault="007C0C70" w:rsidP="00B24CE3">
      <w:pPr>
        <w:spacing w:after="0" w:line="240" w:lineRule="auto"/>
        <w:jc w:val="center"/>
        <w:rPr>
          <w:rFonts w:ascii="Times New Roman" w:hAnsi="Times New Roman"/>
          <w:b/>
          <w:sz w:val="24"/>
          <w:szCs w:val="24"/>
        </w:rPr>
      </w:pPr>
      <w:proofErr w:type="spellStart"/>
      <w:r w:rsidRPr="0067217E">
        <w:rPr>
          <w:rFonts w:ascii="Times New Roman" w:hAnsi="Times New Roman"/>
          <w:b/>
          <w:sz w:val="24"/>
          <w:szCs w:val="24"/>
        </w:rPr>
        <w:t>Tabel</w:t>
      </w:r>
      <w:proofErr w:type="spellEnd"/>
      <w:r w:rsidRPr="0067217E">
        <w:rPr>
          <w:rFonts w:ascii="Times New Roman" w:hAnsi="Times New Roman"/>
          <w:b/>
          <w:sz w:val="24"/>
          <w:szCs w:val="24"/>
        </w:rPr>
        <w:t xml:space="preserve"> 1. </w:t>
      </w:r>
      <w:proofErr w:type="spellStart"/>
      <w:r w:rsidRPr="0067217E">
        <w:rPr>
          <w:rFonts w:ascii="Times New Roman" w:hAnsi="Times New Roman"/>
          <w:b/>
          <w:sz w:val="24"/>
          <w:szCs w:val="24"/>
        </w:rPr>
        <w:t>Karakteristik</w:t>
      </w:r>
      <w:proofErr w:type="spellEnd"/>
      <w:r w:rsidRPr="0067217E">
        <w:rPr>
          <w:rFonts w:ascii="Times New Roman" w:hAnsi="Times New Roman"/>
          <w:b/>
          <w:sz w:val="24"/>
          <w:szCs w:val="24"/>
        </w:rPr>
        <w:t xml:space="preserve"> </w:t>
      </w:r>
      <w:proofErr w:type="spellStart"/>
      <w:r w:rsidRPr="0067217E">
        <w:rPr>
          <w:rFonts w:ascii="Times New Roman" w:hAnsi="Times New Roman"/>
          <w:b/>
          <w:sz w:val="24"/>
          <w:szCs w:val="24"/>
        </w:rPr>
        <w:t>Responden</w:t>
      </w:r>
      <w:proofErr w:type="spellEnd"/>
      <w:r w:rsidRPr="0067217E">
        <w:rPr>
          <w:rFonts w:ascii="Times New Roman" w:hAnsi="Times New Roman"/>
          <w:b/>
          <w:sz w:val="24"/>
          <w:szCs w:val="24"/>
        </w:rPr>
        <w:t xml:space="preserve"> </w:t>
      </w:r>
      <w:proofErr w:type="spellStart"/>
      <w:r w:rsidRPr="0067217E">
        <w:rPr>
          <w:rFonts w:ascii="Times New Roman" w:hAnsi="Times New Roman"/>
          <w:b/>
          <w:sz w:val="24"/>
          <w:szCs w:val="24"/>
        </w:rPr>
        <w:t>Penelitian</w:t>
      </w:r>
      <w:proofErr w:type="spellEnd"/>
    </w:p>
    <w:p w14:paraId="08DFA52C" w14:textId="77777777" w:rsidR="007C0C70" w:rsidRPr="0067217E" w:rsidRDefault="007C0C70" w:rsidP="00B24CE3">
      <w:pPr>
        <w:spacing w:after="0" w:line="240" w:lineRule="auto"/>
        <w:jc w:val="center"/>
        <w:rPr>
          <w:rFonts w:ascii="Times New Roman" w:hAnsi="Times New Roman"/>
          <w:b/>
          <w:sz w:val="24"/>
          <w:szCs w:val="24"/>
        </w:rPr>
      </w:pPr>
    </w:p>
    <w:tbl>
      <w:tblPr>
        <w:tblW w:w="0" w:type="auto"/>
        <w:jc w:val="center"/>
        <w:tblLook w:val="04A0" w:firstRow="1" w:lastRow="0" w:firstColumn="1" w:lastColumn="0" w:noHBand="0" w:noVBand="1"/>
      </w:tblPr>
      <w:tblGrid>
        <w:gridCol w:w="4590"/>
        <w:gridCol w:w="1246"/>
        <w:gridCol w:w="1133"/>
      </w:tblGrid>
      <w:tr w:rsidR="00520650" w:rsidRPr="0067217E" w14:paraId="6A2EDFB1" w14:textId="77777777" w:rsidTr="00E24857">
        <w:trPr>
          <w:trHeight w:val="116"/>
          <w:tblHeader/>
          <w:jc w:val="center"/>
        </w:trPr>
        <w:tc>
          <w:tcPr>
            <w:tcW w:w="4590" w:type="dxa"/>
            <w:tcBorders>
              <w:top w:val="single" w:sz="4" w:space="0" w:color="auto"/>
              <w:bottom w:val="single" w:sz="4" w:space="0" w:color="auto"/>
            </w:tcBorders>
            <w:shd w:val="clear" w:color="auto" w:fill="auto"/>
            <w:noWrap/>
            <w:vAlign w:val="center"/>
          </w:tcPr>
          <w:p w14:paraId="06D04A67" w14:textId="03C21DF7" w:rsidR="007C0C70" w:rsidRPr="0067217E" w:rsidRDefault="00E85860" w:rsidP="00B24CE3">
            <w:pPr>
              <w:spacing w:after="0" w:line="240" w:lineRule="auto"/>
              <w:contextualSpacing/>
              <w:jc w:val="center"/>
              <w:rPr>
                <w:rFonts w:ascii="Times New Roman" w:hAnsi="Times New Roman"/>
                <w:bCs/>
                <w:sz w:val="24"/>
                <w:szCs w:val="24"/>
                <w:lang w:val="id-ID"/>
              </w:rPr>
            </w:pPr>
            <w:r w:rsidRPr="0067217E">
              <w:rPr>
                <w:rFonts w:ascii="Times New Roman" w:hAnsi="Times New Roman"/>
                <w:bCs/>
                <w:sz w:val="24"/>
                <w:szCs w:val="24"/>
                <w:lang w:val="id-ID"/>
              </w:rPr>
              <w:t>Profil Responden</w:t>
            </w:r>
          </w:p>
        </w:tc>
        <w:tc>
          <w:tcPr>
            <w:tcW w:w="1246" w:type="dxa"/>
            <w:tcBorders>
              <w:top w:val="single" w:sz="4" w:space="0" w:color="auto"/>
              <w:bottom w:val="single" w:sz="4" w:space="0" w:color="auto"/>
            </w:tcBorders>
            <w:shd w:val="clear" w:color="auto" w:fill="auto"/>
            <w:noWrap/>
            <w:vAlign w:val="center"/>
          </w:tcPr>
          <w:p w14:paraId="7FC2F47B" w14:textId="77777777" w:rsidR="007C0C70" w:rsidRPr="0067217E" w:rsidRDefault="007C0C70" w:rsidP="00B24CE3">
            <w:pPr>
              <w:spacing w:after="0" w:line="240" w:lineRule="auto"/>
              <w:contextualSpacing/>
              <w:jc w:val="center"/>
              <w:rPr>
                <w:rFonts w:ascii="Times New Roman" w:hAnsi="Times New Roman"/>
                <w:bCs/>
                <w:sz w:val="24"/>
                <w:szCs w:val="24"/>
              </w:rPr>
            </w:pPr>
            <w:proofErr w:type="spellStart"/>
            <w:r w:rsidRPr="0067217E">
              <w:rPr>
                <w:rFonts w:ascii="Times New Roman" w:hAnsi="Times New Roman"/>
                <w:bCs/>
                <w:sz w:val="24"/>
                <w:szCs w:val="24"/>
              </w:rPr>
              <w:t>Jumlah</w:t>
            </w:r>
            <w:proofErr w:type="spellEnd"/>
          </w:p>
        </w:tc>
        <w:tc>
          <w:tcPr>
            <w:tcW w:w="1133" w:type="dxa"/>
            <w:tcBorders>
              <w:top w:val="single" w:sz="4" w:space="0" w:color="auto"/>
              <w:bottom w:val="single" w:sz="4" w:space="0" w:color="auto"/>
            </w:tcBorders>
            <w:shd w:val="clear" w:color="auto" w:fill="auto"/>
            <w:noWrap/>
            <w:vAlign w:val="center"/>
          </w:tcPr>
          <w:p w14:paraId="752A132F" w14:textId="77777777" w:rsidR="007C0C70" w:rsidRPr="0067217E" w:rsidRDefault="007C0C70" w:rsidP="00B24CE3">
            <w:pPr>
              <w:spacing w:after="0" w:line="240" w:lineRule="auto"/>
              <w:contextualSpacing/>
              <w:jc w:val="center"/>
              <w:rPr>
                <w:rFonts w:ascii="Times New Roman" w:hAnsi="Times New Roman"/>
                <w:sz w:val="24"/>
                <w:szCs w:val="24"/>
              </w:rPr>
            </w:pPr>
            <w:r w:rsidRPr="0067217E">
              <w:rPr>
                <w:rFonts w:ascii="Times New Roman" w:hAnsi="Times New Roman"/>
                <w:bCs/>
                <w:sz w:val="24"/>
                <w:szCs w:val="24"/>
              </w:rPr>
              <w:t>%</w:t>
            </w:r>
          </w:p>
        </w:tc>
      </w:tr>
      <w:tr w:rsidR="00520650" w:rsidRPr="0067217E" w14:paraId="5FFE585A" w14:textId="77777777" w:rsidTr="00382737">
        <w:trPr>
          <w:trHeight w:val="116"/>
          <w:jc w:val="center"/>
        </w:trPr>
        <w:tc>
          <w:tcPr>
            <w:tcW w:w="4590" w:type="dxa"/>
            <w:tcBorders>
              <w:top w:val="single" w:sz="4" w:space="0" w:color="auto"/>
            </w:tcBorders>
            <w:shd w:val="clear" w:color="auto" w:fill="auto"/>
            <w:noWrap/>
            <w:vAlign w:val="bottom"/>
            <w:hideMark/>
          </w:tcPr>
          <w:p w14:paraId="23487F9D" w14:textId="29465B0A" w:rsidR="00520650" w:rsidRPr="0067217E" w:rsidRDefault="00520650" w:rsidP="00B24CE3">
            <w:pPr>
              <w:spacing w:after="0" w:line="240" w:lineRule="auto"/>
              <w:contextualSpacing/>
              <w:rPr>
                <w:rFonts w:ascii="Times New Roman" w:hAnsi="Times New Roman"/>
                <w:bCs/>
                <w:sz w:val="24"/>
                <w:szCs w:val="24"/>
              </w:rPr>
            </w:pPr>
            <w:proofErr w:type="spellStart"/>
            <w:r w:rsidRPr="0067217E">
              <w:rPr>
                <w:rFonts w:ascii="Times New Roman" w:hAnsi="Times New Roman"/>
                <w:bCs/>
                <w:sz w:val="24"/>
                <w:szCs w:val="24"/>
              </w:rPr>
              <w:t>Jenis</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Kelamin</w:t>
            </w:r>
            <w:proofErr w:type="spellEnd"/>
          </w:p>
        </w:tc>
        <w:tc>
          <w:tcPr>
            <w:tcW w:w="1246" w:type="dxa"/>
            <w:tcBorders>
              <w:top w:val="single" w:sz="4" w:space="0" w:color="auto"/>
            </w:tcBorders>
            <w:shd w:val="clear" w:color="auto" w:fill="auto"/>
            <w:noWrap/>
            <w:vAlign w:val="center"/>
            <w:hideMark/>
          </w:tcPr>
          <w:p w14:paraId="2F547C9C" w14:textId="77777777" w:rsidR="00520650" w:rsidRPr="0067217E" w:rsidRDefault="00520650" w:rsidP="00B24CE3">
            <w:pPr>
              <w:spacing w:after="0" w:line="240" w:lineRule="auto"/>
              <w:contextualSpacing/>
              <w:rPr>
                <w:rFonts w:ascii="Times New Roman" w:hAnsi="Times New Roman"/>
                <w:sz w:val="24"/>
                <w:szCs w:val="24"/>
              </w:rPr>
            </w:pPr>
          </w:p>
        </w:tc>
        <w:tc>
          <w:tcPr>
            <w:tcW w:w="1133" w:type="dxa"/>
            <w:tcBorders>
              <w:top w:val="single" w:sz="4" w:space="0" w:color="auto"/>
            </w:tcBorders>
            <w:shd w:val="clear" w:color="auto" w:fill="auto"/>
            <w:noWrap/>
            <w:vAlign w:val="center"/>
            <w:hideMark/>
          </w:tcPr>
          <w:p w14:paraId="573D2697" w14:textId="77777777" w:rsidR="00520650" w:rsidRPr="0067217E" w:rsidRDefault="00520650" w:rsidP="00B24CE3">
            <w:pPr>
              <w:spacing w:after="0" w:line="240" w:lineRule="auto"/>
              <w:contextualSpacing/>
              <w:rPr>
                <w:rFonts w:ascii="Times New Roman" w:hAnsi="Times New Roman"/>
                <w:sz w:val="24"/>
                <w:szCs w:val="24"/>
              </w:rPr>
            </w:pPr>
          </w:p>
        </w:tc>
      </w:tr>
      <w:tr w:rsidR="00520650" w:rsidRPr="0067217E" w14:paraId="56BD1A23" w14:textId="77777777" w:rsidTr="00520650">
        <w:trPr>
          <w:trHeight w:val="116"/>
          <w:jc w:val="center"/>
        </w:trPr>
        <w:tc>
          <w:tcPr>
            <w:tcW w:w="4590" w:type="dxa"/>
            <w:shd w:val="clear" w:color="auto" w:fill="auto"/>
            <w:noWrap/>
            <w:vAlign w:val="bottom"/>
          </w:tcPr>
          <w:p w14:paraId="3B906B4F" w14:textId="0B1F5C1D" w:rsidR="00520650" w:rsidRPr="0067217E" w:rsidRDefault="00520650" w:rsidP="00B24CE3">
            <w:pPr>
              <w:spacing w:after="0" w:line="240" w:lineRule="auto"/>
              <w:ind w:firstLineChars="100" w:firstLine="240"/>
              <w:contextualSpacing/>
              <w:rPr>
                <w:rFonts w:ascii="Times New Roman" w:hAnsi="Times New Roman"/>
                <w:sz w:val="24"/>
                <w:szCs w:val="24"/>
              </w:rPr>
            </w:pPr>
            <w:proofErr w:type="spellStart"/>
            <w:r w:rsidRPr="0067217E">
              <w:rPr>
                <w:rFonts w:ascii="Times New Roman" w:hAnsi="Times New Roman"/>
                <w:sz w:val="24"/>
                <w:szCs w:val="24"/>
              </w:rPr>
              <w:t>Laki</w:t>
            </w:r>
            <w:proofErr w:type="spellEnd"/>
            <w:r w:rsidRPr="0067217E">
              <w:rPr>
                <w:rFonts w:ascii="Times New Roman" w:hAnsi="Times New Roman"/>
                <w:sz w:val="24"/>
                <w:szCs w:val="24"/>
              </w:rPr>
              <w:t xml:space="preserve"> – </w:t>
            </w:r>
            <w:proofErr w:type="spellStart"/>
            <w:r w:rsidRPr="0067217E">
              <w:rPr>
                <w:rFonts w:ascii="Times New Roman" w:hAnsi="Times New Roman"/>
                <w:sz w:val="24"/>
                <w:szCs w:val="24"/>
              </w:rPr>
              <w:t>Laki</w:t>
            </w:r>
            <w:proofErr w:type="spellEnd"/>
            <w:r w:rsidRPr="0067217E">
              <w:rPr>
                <w:rFonts w:ascii="Times New Roman" w:hAnsi="Times New Roman"/>
                <w:sz w:val="24"/>
                <w:szCs w:val="24"/>
              </w:rPr>
              <w:t xml:space="preserve"> </w:t>
            </w:r>
          </w:p>
        </w:tc>
        <w:tc>
          <w:tcPr>
            <w:tcW w:w="1246" w:type="dxa"/>
            <w:shd w:val="clear" w:color="auto" w:fill="auto"/>
            <w:noWrap/>
          </w:tcPr>
          <w:p w14:paraId="2E717DC8" w14:textId="4D1D70F8"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63</w:t>
            </w:r>
          </w:p>
        </w:tc>
        <w:tc>
          <w:tcPr>
            <w:tcW w:w="1133" w:type="dxa"/>
            <w:shd w:val="clear" w:color="auto" w:fill="auto"/>
            <w:noWrap/>
          </w:tcPr>
          <w:p w14:paraId="52F33174" w14:textId="7D83A8EA"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40,9</w:t>
            </w:r>
          </w:p>
        </w:tc>
      </w:tr>
      <w:tr w:rsidR="00520650" w:rsidRPr="0067217E" w14:paraId="32FC618A" w14:textId="77777777" w:rsidTr="00520650">
        <w:trPr>
          <w:trHeight w:val="116"/>
          <w:jc w:val="center"/>
        </w:trPr>
        <w:tc>
          <w:tcPr>
            <w:tcW w:w="4590" w:type="dxa"/>
            <w:shd w:val="clear" w:color="auto" w:fill="auto"/>
            <w:noWrap/>
            <w:vAlign w:val="bottom"/>
          </w:tcPr>
          <w:p w14:paraId="7CE5DE1D" w14:textId="3EF41C82" w:rsidR="00520650" w:rsidRPr="0067217E" w:rsidRDefault="00520650" w:rsidP="00B24CE3">
            <w:pPr>
              <w:spacing w:after="0" w:line="240" w:lineRule="auto"/>
              <w:ind w:firstLineChars="100" w:firstLine="240"/>
              <w:contextualSpacing/>
              <w:rPr>
                <w:rFonts w:ascii="Times New Roman" w:hAnsi="Times New Roman"/>
                <w:sz w:val="24"/>
                <w:szCs w:val="24"/>
              </w:rPr>
            </w:pPr>
            <w:r w:rsidRPr="0067217E">
              <w:rPr>
                <w:rFonts w:ascii="Times New Roman" w:hAnsi="Times New Roman"/>
                <w:sz w:val="24"/>
                <w:szCs w:val="24"/>
              </w:rPr>
              <w:t>Perempuan</w:t>
            </w:r>
          </w:p>
        </w:tc>
        <w:tc>
          <w:tcPr>
            <w:tcW w:w="1246" w:type="dxa"/>
            <w:shd w:val="clear" w:color="auto" w:fill="auto"/>
            <w:noWrap/>
          </w:tcPr>
          <w:p w14:paraId="19870A34" w14:textId="35F678AD"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91</w:t>
            </w:r>
          </w:p>
        </w:tc>
        <w:tc>
          <w:tcPr>
            <w:tcW w:w="1133" w:type="dxa"/>
            <w:shd w:val="clear" w:color="auto" w:fill="auto"/>
            <w:noWrap/>
          </w:tcPr>
          <w:p w14:paraId="6C9F368B" w14:textId="4B804955"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59,1</w:t>
            </w:r>
          </w:p>
        </w:tc>
      </w:tr>
      <w:tr w:rsidR="00520650" w:rsidRPr="0067217E" w14:paraId="203CBEC3" w14:textId="77777777" w:rsidTr="00520650">
        <w:trPr>
          <w:trHeight w:val="116"/>
          <w:jc w:val="center"/>
        </w:trPr>
        <w:tc>
          <w:tcPr>
            <w:tcW w:w="4590" w:type="dxa"/>
            <w:shd w:val="clear" w:color="auto" w:fill="auto"/>
            <w:noWrap/>
            <w:vAlign w:val="bottom"/>
          </w:tcPr>
          <w:p w14:paraId="372AA839" w14:textId="7DD9CB5D" w:rsidR="00520650" w:rsidRPr="0067217E" w:rsidRDefault="00520650" w:rsidP="00B24CE3">
            <w:pPr>
              <w:spacing w:after="0" w:line="240" w:lineRule="auto"/>
              <w:contextualSpacing/>
              <w:rPr>
                <w:rFonts w:ascii="Times New Roman" w:hAnsi="Times New Roman"/>
                <w:sz w:val="24"/>
                <w:szCs w:val="24"/>
                <w:lang w:val="id-ID"/>
              </w:rPr>
            </w:pPr>
            <w:r w:rsidRPr="0067217E">
              <w:rPr>
                <w:rFonts w:ascii="Times New Roman" w:hAnsi="Times New Roman"/>
                <w:sz w:val="24"/>
                <w:szCs w:val="24"/>
                <w:lang w:val="id-ID"/>
              </w:rPr>
              <w:t>Usia</w:t>
            </w:r>
          </w:p>
        </w:tc>
        <w:tc>
          <w:tcPr>
            <w:tcW w:w="1246" w:type="dxa"/>
            <w:shd w:val="clear" w:color="auto" w:fill="auto"/>
            <w:noWrap/>
          </w:tcPr>
          <w:p w14:paraId="7A84619A" w14:textId="77777777" w:rsidR="00520650" w:rsidRPr="0067217E" w:rsidRDefault="00520650" w:rsidP="00B24CE3">
            <w:pPr>
              <w:autoSpaceDE w:val="0"/>
              <w:autoSpaceDN w:val="0"/>
              <w:adjustRightInd w:val="0"/>
              <w:spacing w:after="0" w:line="240" w:lineRule="auto"/>
              <w:ind w:left="60" w:right="60"/>
              <w:jc w:val="right"/>
              <w:rPr>
                <w:rFonts w:ascii="Times New Roman" w:eastAsiaTheme="minorHAnsi" w:hAnsi="Times New Roman"/>
                <w:sz w:val="24"/>
                <w:szCs w:val="24"/>
                <w:lang w:val="id-ID"/>
              </w:rPr>
            </w:pPr>
          </w:p>
        </w:tc>
        <w:tc>
          <w:tcPr>
            <w:tcW w:w="1133" w:type="dxa"/>
            <w:shd w:val="clear" w:color="auto" w:fill="auto"/>
            <w:noWrap/>
          </w:tcPr>
          <w:p w14:paraId="43A15B6A" w14:textId="77777777" w:rsidR="00520650" w:rsidRPr="0067217E" w:rsidRDefault="00520650" w:rsidP="00B24CE3">
            <w:pPr>
              <w:autoSpaceDE w:val="0"/>
              <w:autoSpaceDN w:val="0"/>
              <w:adjustRightInd w:val="0"/>
              <w:spacing w:after="0" w:line="240" w:lineRule="auto"/>
              <w:ind w:left="60" w:right="60"/>
              <w:jc w:val="right"/>
              <w:rPr>
                <w:rFonts w:ascii="Times New Roman" w:eastAsiaTheme="minorHAnsi" w:hAnsi="Times New Roman"/>
                <w:sz w:val="24"/>
                <w:szCs w:val="24"/>
                <w:lang w:val="id-ID"/>
              </w:rPr>
            </w:pPr>
          </w:p>
        </w:tc>
      </w:tr>
      <w:tr w:rsidR="00520650" w:rsidRPr="0067217E" w14:paraId="4DCCB876" w14:textId="77777777" w:rsidTr="0092535A">
        <w:trPr>
          <w:trHeight w:val="116"/>
          <w:jc w:val="center"/>
        </w:trPr>
        <w:tc>
          <w:tcPr>
            <w:tcW w:w="4590" w:type="dxa"/>
            <w:shd w:val="clear" w:color="auto" w:fill="auto"/>
            <w:noWrap/>
            <w:vAlign w:val="bottom"/>
          </w:tcPr>
          <w:p w14:paraId="2AED269D" w14:textId="46D23209" w:rsidR="00520650" w:rsidRPr="0067217E" w:rsidRDefault="00520650" w:rsidP="00B24CE3">
            <w:pPr>
              <w:spacing w:after="0" w:line="240" w:lineRule="auto"/>
              <w:ind w:firstLineChars="100" w:firstLine="240"/>
              <w:contextualSpacing/>
              <w:rPr>
                <w:rFonts w:ascii="Times New Roman" w:hAnsi="Times New Roman"/>
                <w:sz w:val="24"/>
                <w:szCs w:val="24"/>
              </w:rPr>
            </w:pPr>
            <w:r w:rsidRPr="0067217E">
              <w:rPr>
                <w:rFonts w:ascii="Times New Roman" w:hAnsi="Times New Roman"/>
                <w:sz w:val="24"/>
                <w:szCs w:val="24"/>
              </w:rPr>
              <w:t>26 – 35</w:t>
            </w:r>
          </w:p>
        </w:tc>
        <w:tc>
          <w:tcPr>
            <w:tcW w:w="1246" w:type="dxa"/>
            <w:shd w:val="clear" w:color="auto" w:fill="auto"/>
            <w:noWrap/>
          </w:tcPr>
          <w:p w14:paraId="66EF22BC" w14:textId="08D6528C" w:rsidR="00520650" w:rsidRPr="0067217E" w:rsidRDefault="00520650" w:rsidP="00B24CE3">
            <w:pPr>
              <w:autoSpaceDE w:val="0"/>
              <w:autoSpaceDN w:val="0"/>
              <w:adjustRightInd w:val="0"/>
              <w:spacing w:after="0" w:line="240" w:lineRule="auto"/>
              <w:ind w:left="60" w:right="60"/>
              <w:jc w:val="right"/>
              <w:rPr>
                <w:rFonts w:ascii="Times New Roman" w:eastAsiaTheme="minorHAnsi" w:hAnsi="Times New Roman"/>
                <w:sz w:val="24"/>
                <w:szCs w:val="24"/>
                <w:lang w:val="id-ID"/>
              </w:rPr>
            </w:pPr>
            <w:r w:rsidRPr="0067217E">
              <w:rPr>
                <w:rFonts w:ascii="Times New Roman" w:eastAsiaTheme="minorHAnsi" w:hAnsi="Times New Roman"/>
                <w:sz w:val="24"/>
                <w:szCs w:val="24"/>
                <w:lang w:val="id-ID"/>
              </w:rPr>
              <w:t>22</w:t>
            </w:r>
          </w:p>
        </w:tc>
        <w:tc>
          <w:tcPr>
            <w:tcW w:w="1133" w:type="dxa"/>
            <w:shd w:val="clear" w:color="auto" w:fill="auto"/>
            <w:noWrap/>
          </w:tcPr>
          <w:p w14:paraId="7F146DFE" w14:textId="21297F15" w:rsidR="00520650" w:rsidRPr="0067217E" w:rsidRDefault="00520650" w:rsidP="00B24CE3">
            <w:pPr>
              <w:autoSpaceDE w:val="0"/>
              <w:autoSpaceDN w:val="0"/>
              <w:adjustRightInd w:val="0"/>
              <w:spacing w:after="0" w:line="240" w:lineRule="auto"/>
              <w:ind w:left="60" w:right="60"/>
              <w:jc w:val="right"/>
              <w:rPr>
                <w:rFonts w:ascii="Times New Roman" w:eastAsiaTheme="minorHAnsi" w:hAnsi="Times New Roman"/>
                <w:sz w:val="24"/>
                <w:szCs w:val="24"/>
                <w:lang w:val="id-ID"/>
              </w:rPr>
            </w:pPr>
            <w:r w:rsidRPr="0067217E">
              <w:rPr>
                <w:rFonts w:ascii="Times New Roman" w:eastAsiaTheme="minorHAnsi" w:hAnsi="Times New Roman"/>
                <w:sz w:val="24"/>
                <w:szCs w:val="24"/>
                <w:lang w:val="id-ID"/>
              </w:rPr>
              <w:t>14,3</w:t>
            </w:r>
          </w:p>
        </w:tc>
      </w:tr>
      <w:tr w:rsidR="00520650" w:rsidRPr="0067217E" w14:paraId="1206481E" w14:textId="77777777" w:rsidTr="0092535A">
        <w:trPr>
          <w:trHeight w:val="116"/>
          <w:jc w:val="center"/>
        </w:trPr>
        <w:tc>
          <w:tcPr>
            <w:tcW w:w="4590" w:type="dxa"/>
            <w:shd w:val="clear" w:color="auto" w:fill="auto"/>
            <w:noWrap/>
            <w:vAlign w:val="bottom"/>
            <w:hideMark/>
          </w:tcPr>
          <w:p w14:paraId="2FA0993E" w14:textId="77777777" w:rsidR="00520650" w:rsidRPr="0067217E" w:rsidRDefault="00520650" w:rsidP="00B24CE3">
            <w:pPr>
              <w:spacing w:after="0" w:line="240" w:lineRule="auto"/>
              <w:ind w:firstLineChars="100" w:firstLine="240"/>
              <w:contextualSpacing/>
              <w:rPr>
                <w:rFonts w:ascii="Times New Roman" w:hAnsi="Times New Roman"/>
                <w:sz w:val="24"/>
                <w:szCs w:val="24"/>
              </w:rPr>
            </w:pPr>
            <w:r w:rsidRPr="0067217E">
              <w:rPr>
                <w:rFonts w:ascii="Times New Roman" w:hAnsi="Times New Roman"/>
                <w:sz w:val="24"/>
                <w:szCs w:val="24"/>
              </w:rPr>
              <w:t>36 – 45</w:t>
            </w:r>
          </w:p>
        </w:tc>
        <w:tc>
          <w:tcPr>
            <w:tcW w:w="1246" w:type="dxa"/>
            <w:shd w:val="clear" w:color="auto" w:fill="auto"/>
            <w:noWrap/>
          </w:tcPr>
          <w:p w14:paraId="3F23A1E9" w14:textId="56B4E8C1"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51</w:t>
            </w:r>
          </w:p>
        </w:tc>
        <w:tc>
          <w:tcPr>
            <w:tcW w:w="1133" w:type="dxa"/>
            <w:shd w:val="clear" w:color="auto" w:fill="auto"/>
            <w:noWrap/>
          </w:tcPr>
          <w:p w14:paraId="55073EEF" w14:textId="6A04C341"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33,1</w:t>
            </w:r>
          </w:p>
        </w:tc>
      </w:tr>
      <w:tr w:rsidR="00520650" w:rsidRPr="0067217E" w14:paraId="49DDC1FB" w14:textId="77777777" w:rsidTr="0092535A">
        <w:trPr>
          <w:trHeight w:val="116"/>
          <w:jc w:val="center"/>
        </w:trPr>
        <w:tc>
          <w:tcPr>
            <w:tcW w:w="4590" w:type="dxa"/>
            <w:shd w:val="clear" w:color="auto" w:fill="auto"/>
            <w:noWrap/>
            <w:vAlign w:val="bottom"/>
            <w:hideMark/>
          </w:tcPr>
          <w:p w14:paraId="160972F4" w14:textId="77777777" w:rsidR="00520650" w:rsidRPr="0067217E" w:rsidRDefault="00520650" w:rsidP="00B24CE3">
            <w:pPr>
              <w:spacing w:after="0" w:line="240" w:lineRule="auto"/>
              <w:ind w:firstLineChars="100" w:firstLine="240"/>
              <w:contextualSpacing/>
              <w:rPr>
                <w:rFonts w:ascii="Times New Roman" w:hAnsi="Times New Roman"/>
                <w:sz w:val="24"/>
                <w:szCs w:val="24"/>
              </w:rPr>
            </w:pPr>
            <w:r w:rsidRPr="0067217E">
              <w:rPr>
                <w:rFonts w:ascii="Times New Roman" w:hAnsi="Times New Roman"/>
                <w:sz w:val="24"/>
                <w:szCs w:val="24"/>
              </w:rPr>
              <w:t>46 – 55</w:t>
            </w:r>
          </w:p>
        </w:tc>
        <w:tc>
          <w:tcPr>
            <w:tcW w:w="1246" w:type="dxa"/>
            <w:shd w:val="clear" w:color="auto" w:fill="auto"/>
            <w:noWrap/>
          </w:tcPr>
          <w:p w14:paraId="038BBC22" w14:textId="113C6715"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54</w:t>
            </w:r>
          </w:p>
        </w:tc>
        <w:tc>
          <w:tcPr>
            <w:tcW w:w="1133" w:type="dxa"/>
            <w:shd w:val="clear" w:color="auto" w:fill="auto"/>
            <w:noWrap/>
          </w:tcPr>
          <w:p w14:paraId="22BD0E63" w14:textId="46B6AC7E"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35,1</w:t>
            </w:r>
          </w:p>
        </w:tc>
      </w:tr>
      <w:tr w:rsidR="00520650" w:rsidRPr="0067217E" w14:paraId="47ADC60F" w14:textId="77777777" w:rsidTr="0092535A">
        <w:trPr>
          <w:trHeight w:val="116"/>
          <w:jc w:val="center"/>
        </w:trPr>
        <w:tc>
          <w:tcPr>
            <w:tcW w:w="4590" w:type="dxa"/>
            <w:shd w:val="clear" w:color="auto" w:fill="auto"/>
            <w:noWrap/>
            <w:vAlign w:val="bottom"/>
            <w:hideMark/>
          </w:tcPr>
          <w:p w14:paraId="5B67A81A" w14:textId="77777777" w:rsidR="00520650" w:rsidRPr="0067217E" w:rsidRDefault="00520650" w:rsidP="00B24CE3">
            <w:pPr>
              <w:spacing w:after="0" w:line="240" w:lineRule="auto"/>
              <w:ind w:firstLineChars="100" w:firstLine="240"/>
              <w:contextualSpacing/>
              <w:rPr>
                <w:rFonts w:ascii="Times New Roman" w:hAnsi="Times New Roman"/>
                <w:sz w:val="24"/>
                <w:szCs w:val="24"/>
              </w:rPr>
            </w:pPr>
            <w:r w:rsidRPr="0067217E">
              <w:rPr>
                <w:rFonts w:ascii="Times New Roman" w:hAnsi="Times New Roman"/>
                <w:sz w:val="24"/>
                <w:szCs w:val="24"/>
              </w:rPr>
              <w:t>56 – 55</w:t>
            </w:r>
          </w:p>
        </w:tc>
        <w:tc>
          <w:tcPr>
            <w:tcW w:w="1246" w:type="dxa"/>
            <w:shd w:val="clear" w:color="auto" w:fill="auto"/>
            <w:noWrap/>
          </w:tcPr>
          <w:p w14:paraId="32A8D931" w14:textId="635D421E"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27</w:t>
            </w:r>
          </w:p>
        </w:tc>
        <w:tc>
          <w:tcPr>
            <w:tcW w:w="1133" w:type="dxa"/>
            <w:shd w:val="clear" w:color="auto" w:fill="auto"/>
            <w:noWrap/>
          </w:tcPr>
          <w:p w14:paraId="12A10E49" w14:textId="21A6953F"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17,5</w:t>
            </w:r>
          </w:p>
        </w:tc>
      </w:tr>
      <w:tr w:rsidR="00520650" w:rsidRPr="0067217E" w14:paraId="26A1EE86" w14:textId="77777777" w:rsidTr="00E24857">
        <w:trPr>
          <w:trHeight w:val="116"/>
          <w:jc w:val="center"/>
        </w:trPr>
        <w:tc>
          <w:tcPr>
            <w:tcW w:w="4590" w:type="dxa"/>
            <w:shd w:val="clear" w:color="auto" w:fill="auto"/>
            <w:noWrap/>
            <w:vAlign w:val="bottom"/>
          </w:tcPr>
          <w:p w14:paraId="03B3E4A6" w14:textId="77777777" w:rsidR="00520650" w:rsidRPr="0067217E" w:rsidRDefault="00520650" w:rsidP="00B24CE3">
            <w:pPr>
              <w:spacing w:after="0" w:line="240" w:lineRule="auto"/>
              <w:contextualSpacing/>
              <w:rPr>
                <w:rFonts w:ascii="Times New Roman" w:hAnsi="Times New Roman"/>
                <w:bCs/>
                <w:sz w:val="24"/>
                <w:szCs w:val="24"/>
              </w:rPr>
            </w:pPr>
            <w:proofErr w:type="spellStart"/>
            <w:r w:rsidRPr="0067217E">
              <w:rPr>
                <w:rFonts w:ascii="Times New Roman" w:hAnsi="Times New Roman"/>
                <w:bCs/>
                <w:sz w:val="24"/>
                <w:szCs w:val="24"/>
              </w:rPr>
              <w:t>Jumlah</w:t>
            </w:r>
            <w:proofErr w:type="spellEnd"/>
            <w:r w:rsidRPr="0067217E">
              <w:rPr>
                <w:rFonts w:ascii="Times New Roman" w:hAnsi="Times New Roman"/>
                <w:bCs/>
                <w:sz w:val="24"/>
                <w:szCs w:val="24"/>
              </w:rPr>
              <w:t xml:space="preserve"> Anak</w:t>
            </w:r>
          </w:p>
        </w:tc>
        <w:tc>
          <w:tcPr>
            <w:tcW w:w="1246" w:type="dxa"/>
            <w:shd w:val="clear" w:color="auto" w:fill="auto"/>
            <w:noWrap/>
            <w:vAlign w:val="center"/>
          </w:tcPr>
          <w:p w14:paraId="2757787E" w14:textId="77777777" w:rsidR="00520650" w:rsidRPr="0067217E" w:rsidRDefault="00520650" w:rsidP="00B24CE3">
            <w:pPr>
              <w:spacing w:after="0" w:line="240" w:lineRule="auto"/>
              <w:ind w:right="215"/>
              <w:contextualSpacing/>
              <w:jc w:val="right"/>
              <w:rPr>
                <w:rFonts w:ascii="Times New Roman" w:hAnsi="Times New Roman"/>
                <w:sz w:val="24"/>
                <w:szCs w:val="24"/>
              </w:rPr>
            </w:pPr>
          </w:p>
        </w:tc>
        <w:tc>
          <w:tcPr>
            <w:tcW w:w="1133" w:type="dxa"/>
            <w:shd w:val="clear" w:color="auto" w:fill="auto"/>
            <w:noWrap/>
            <w:vAlign w:val="center"/>
          </w:tcPr>
          <w:p w14:paraId="61B6387D" w14:textId="77777777" w:rsidR="00520650" w:rsidRPr="0067217E" w:rsidRDefault="00520650" w:rsidP="00B24CE3">
            <w:pPr>
              <w:spacing w:after="0" w:line="240" w:lineRule="auto"/>
              <w:ind w:right="215"/>
              <w:contextualSpacing/>
              <w:jc w:val="right"/>
              <w:rPr>
                <w:rFonts w:ascii="Times New Roman" w:hAnsi="Times New Roman"/>
                <w:sz w:val="24"/>
                <w:szCs w:val="24"/>
              </w:rPr>
            </w:pPr>
          </w:p>
        </w:tc>
      </w:tr>
      <w:tr w:rsidR="00520650" w:rsidRPr="0067217E" w14:paraId="09AA0D39" w14:textId="77777777" w:rsidTr="00B953D9">
        <w:trPr>
          <w:trHeight w:val="116"/>
          <w:jc w:val="center"/>
        </w:trPr>
        <w:tc>
          <w:tcPr>
            <w:tcW w:w="4590" w:type="dxa"/>
            <w:shd w:val="clear" w:color="auto" w:fill="auto"/>
            <w:noWrap/>
            <w:vAlign w:val="bottom"/>
            <w:hideMark/>
          </w:tcPr>
          <w:p w14:paraId="2D485FBA" w14:textId="77777777" w:rsidR="00520650" w:rsidRPr="0067217E" w:rsidRDefault="00520650" w:rsidP="00B24CE3">
            <w:pPr>
              <w:spacing w:after="0" w:line="240" w:lineRule="auto"/>
              <w:ind w:firstLineChars="100" w:firstLine="240"/>
              <w:contextualSpacing/>
              <w:rPr>
                <w:rFonts w:ascii="Times New Roman" w:hAnsi="Times New Roman"/>
                <w:sz w:val="24"/>
                <w:szCs w:val="24"/>
              </w:rPr>
            </w:pPr>
            <w:proofErr w:type="spellStart"/>
            <w:r w:rsidRPr="0067217E">
              <w:rPr>
                <w:rFonts w:ascii="Times New Roman" w:hAnsi="Times New Roman"/>
                <w:sz w:val="24"/>
                <w:szCs w:val="24"/>
              </w:rPr>
              <w:t>Memiliki</w:t>
            </w:r>
            <w:proofErr w:type="spellEnd"/>
            <w:r w:rsidRPr="0067217E">
              <w:rPr>
                <w:rFonts w:ascii="Times New Roman" w:hAnsi="Times New Roman"/>
                <w:sz w:val="24"/>
                <w:szCs w:val="24"/>
              </w:rPr>
              <w:t xml:space="preserve"> 1 Anak </w:t>
            </w:r>
          </w:p>
        </w:tc>
        <w:tc>
          <w:tcPr>
            <w:tcW w:w="1246" w:type="dxa"/>
            <w:shd w:val="clear" w:color="auto" w:fill="auto"/>
            <w:noWrap/>
          </w:tcPr>
          <w:p w14:paraId="4C8D1C44" w14:textId="18FD0B6D"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33</w:t>
            </w:r>
          </w:p>
        </w:tc>
        <w:tc>
          <w:tcPr>
            <w:tcW w:w="1133" w:type="dxa"/>
            <w:shd w:val="clear" w:color="auto" w:fill="auto"/>
            <w:noWrap/>
          </w:tcPr>
          <w:p w14:paraId="5C82314C" w14:textId="67CD1D6F"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21,4</w:t>
            </w:r>
          </w:p>
        </w:tc>
      </w:tr>
      <w:tr w:rsidR="00520650" w:rsidRPr="0067217E" w14:paraId="337A3C50" w14:textId="77777777" w:rsidTr="00B953D9">
        <w:trPr>
          <w:trHeight w:val="116"/>
          <w:jc w:val="center"/>
        </w:trPr>
        <w:tc>
          <w:tcPr>
            <w:tcW w:w="4590" w:type="dxa"/>
            <w:shd w:val="clear" w:color="auto" w:fill="auto"/>
            <w:noWrap/>
            <w:vAlign w:val="bottom"/>
            <w:hideMark/>
          </w:tcPr>
          <w:p w14:paraId="5BCA0AAA" w14:textId="77777777" w:rsidR="00520650" w:rsidRPr="0067217E" w:rsidRDefault="00520650" w:rsidP="00B24CE3">
            <w:pPr>
              <w:spacing w:after="0" w:line="240" w:lineRule="auto"/>
              <w:ind w:firstLineChars="100" w:firstLine="240"/>
              <w:contextualSpacing/>
              <w:rPr>
                <w:rFonts w:ascii="Times New Roman" w:hAnsi="Times New Roman"/>
                <w:sz w:val="24"/>
                <w:szCs w:val="24"/>
              </w:rPr>
            </w:pPr>
            <w:proofErr w:type="spellStart"/>
            <w:r w:rsidRPr="0067217E">
              <w:rPr>
                <w:rFonts w:ascii="Times New Roman" w:hAnsi="Times New Roman"/>
                <w:sz w:val="24"/>
                <w:szCs w:val="24"/>
              </w:rPr>
              <w:t>Memiliki</w:t>
            </w:r>
            <w:proofErr w:type="spellEnd"/>
            <w:r w:rsidRPr="0067217E">
              <w:rPr>
                <w:rFonts w:ascii="Times New Roman" w:hAnsi="Times New Roman"/>
                <w:sz w:val="24"/>
                <w:szCs w:val="24"/>
              </w:rPr>
              <w:t xml:space="preserve"> 2 Anak</w:t>
            </w:r>
          </w:p>
        </w:tc>
        <w:tc>
          <w:tcPr>
            <w:tcW w:w="1246" w:type="dxa"/>
            <w:shd w:val="clear" w:color="auto" w:fill="auto"/>
            <w:noWrap/>
          </w:tcPr>
          <w:p w14:paraId="7107F61E" w14:textId="6C76EAF0"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94</w:t>
            </w:r>
          </w:p>
        </w:tc>
        <w:tc>
          <w:tcPr>
            <w:tcW w:w="1133" w:type="dxa"/>
            <w:shd w:val="clear" w:color="auto" w:fill="auto"/>
            <w:noWrap/>
          </w:tcPr>
          <w:p w14:paraId="5979DF59" w14:textId="46E96E87"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61,0</w:t>
            </w:r>
          </w:p>
        </w:tc>
      </w:tr>
      <w:tr w:rsidR="00520650" w:rsidRPr="0067217E" w14:paraId="15D84C83" w14:textId="77777777" w:rsidTr="00B953D9">
        <w:trPr>
          <w:trHeight w:val="116"/>
          <w:jc w:val="center"/>
        </w:trPr>
        <w:tc>
          <w:tcPr>
            <w:tcW w:w="4590" w:type="dxa"/>
            <w:shd w:val="clear" w:color="auto" w:fill="auto"/>
            <w:noWrap/>
            <w:vAlign w:val="bottom"/>
            <w:hideMark/>
          </w:tcPr>
          <w:p w14:paraId="7368A0E0" w14:textId="77777777" w:rsidR="00520650" w:rsidRPr="0067217E" w:rsidRDefault="00520650" w:rsidP="00B24CE3">
            <w:pPr>
              <w:spacing w:after="0" w:line="240" w:lineRule="auto"/>
              <w:ind w:firstLineChars="100" w:firstLine="240"/>
              <w:contextualSpacing/>
              <w:rPr>
                <w:rFonts w:ascii="Times New Roman" w:hAnsi="Times New Roman"/>
                <w:sz w:val="24"/>
                <w:szCs w:val="24"/>
              </w:rPr>
            </w:pPr>
            <w:proofErr w:type="spellStart"/>
            <w:r w:rsidRPr="0067217E">
              <w:rPr>
                <w:rFonts w:ascii="Times New Roman" w:hAnsi="Times New Roman"/>
                <w:sz w:val="24"/>
                <w:szCs w:val="24"/>
              </w:rPr>
              <w:t>Memiliki</w:t>
            </w:r>
            <w:proofErr w:type="spellEnd"/>
            <w:r w:rsidRPr="0067217E">
              <w:rPr>
                <w:rFonts w:ascii="Times New Roman" w:hAnsi="Times New Roman"/>
                <w:sz w:val="24"/>
                <w:szCs w:val="24"/>
              </w:rPr>
              <w:t xml:space="preserve"> 3 Anak </w:t>
            </w:r>
          </w:p>
        </w:tc>
        <w:tc>
          <w:tcPr>
            <w:tcW w:w="1246" w:type="dxa"/>
            <w:shd w:val="clear" w:color="auto" w:fill="auto"/>
            <w:noWrap/>
          </w:tcPr>
          <w:p w14:paraId="0FF0AD16" w14:textId="762C6050"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23</w:t>
            </w:r>
          </w:p>
        </w:tc>
        <w:tc>
          <w:tcPr>
            <w:tcW w:w="1133" w:type="dxa"/>
            <w:shd w:val="clear" w:color="auto" w:fill="auto"/>
            <w:noWrap/>
          </w:tcPr>
          <w:p w14:paraId="1F2CD446" w14:textId="517C4D63"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14,9</w:t>
            </w:r>
          </w:p>
        </w:tc>
      </w:tr>
      <w:tr w:rsidR="00520650" w:rsidRPr="0067217E" w14:paraId="6C09D956" w14:textId="77777777" w:rsidTr="00B953D9">
        <w:trPr>
          <w:trHeight w:val="116"/>
          <w:jc w:val="center"/>
        </w:trPr>
        <w:tc>
          <w:tcPr>
            <w:tcW w:w="4590" w:type="dxa"/>
            <w:shd w:val="clear" w:color="auto" w:fill="auto"/>
            <w:noWrap/>
            <w:vAlign w:val="bottom"/>
            <w:hideMark/>
          </w:tcPr>
          <w:p w14:paraId="25FBF138" w14:textId="77777777" w:rsidR="00520650" w:rsidRPr="0067217E" w:rsidRDefault="00520650" w:rsidP="00B24CE3">
            <w:pPr>
              <w:spacing w:after="0" w:line="240" w:lineRule="auto"/>
              <w:ind w:firstLineChars="100" w:firstLine="240"/>
              <w:contextualSpacing/>
              <w:rPr>
                <w:rFonts w:ascii="Times New Roman" w:hAnsi="Times New Roman"/>
                <w:sz w:val="24"/>
                <w:szCs w:val="24"/>
              </w:rPr>
            </w:pPr>
            <w:proofErr w:type="spellStart"/>
            <w:r w:rsidRPr="0067217E">
              <w:rPr>
                <w:rFonts w:ascii="Times New Roman" w:hAnsi="Times New Roman"/>
                <w:sz w:val="24"/>
                <w:szCs w:val="24"/>
              </w:rPr>
              <w:t>Memiliki</w:t>
            </w:r>
            <w:proofErr w:type="spellEnd"/>
            <w:r w:rsidRPr="0067217E">
              <w:rPr>
                <w:rFonts w:ascii="Times New Roman" w:hAnsi="Times New Roman"/>
                <w:sz w:val="24"/>
                <w:szCs w:val="24"/>
              </w:rPr>
              <w:t xml:space="preserve"> 4 Anak</w:t>
            </w:r>
          </w:p>
        </w:tc>
        <w:tc>
          <w:tcPr>
            <w:tcW w:w="1246" w:type="dxa"/>
            <w:shd w:val="clear" w:color="auto" w:fill="auto"/>
            <w:noWrap/>
          </w:tcPr>
          <w:p w14:paraId="4D61AA97" w14:textId="4407489A"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4</w:t>
            </w:r>
          </w:p>
        </w:tc>
        <w:tc>
          <w:tcPr>
            <w:tcW w:w="1133" w:type="dxa"/>
            <w:shd w:val="clear" w:color="auto" w:fill="auto"/>
            <w:noWrap/>
          </w:tcPr>
          <w:p w14:paraId="36DA3401" w14:textId="4CFB0090"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2,6</w:t>
            </w:r>
          </w:p>
        </w:tc>
      </w:tr>
      <w:tr w:rsidR="00520650" w:rsidRPr="0067217E" w14:paraId="7CE4F689" w14:textId="77777777" w:rsidTr="00E24857">
        <w:trPr>
          <w:trHeight w:val="116"/>
          <w:jc w:val="center"/>
        </w:trPr>
        <w:tc>
          <w:tcPr>
            <w:tcW w:w="4590" w:type="dxa"/>
            <w:shd w:val="clear" w:color="auto" w:fill="auto"/>
            <w:noWrap/>
            <w:vAlign w:val="bottom"/>
          </w:tcPr>
          <w:p w14:paraId="50E3A350" w14:textId="7C0CB5A0" w:rsidR="00520650" w:rsidRPr="0067217E" w:rsidRDefault="00520650" w:rsidP="00B24CE3">
            <w:pPr>
              <w:spacing w:after="0" w:line="240" w:lineRule="auto"/>
              <w:contextualSpacing/>
              <w:rPr>
                <w:rFonts w:ascii="Times New Roman" w:hAnsi="Times New Roman"/>
                <w:bCs/>
                <w:sz w:val="24"/>
                <w:szCs w:val="24"/>
                <w:lang w:val="id-ID"/>
              </w:rPr>
            </w:pPr>
            <w:r w:rsidRPr="0067217E">
              <w:rPr>
                <w:rFonts w:ascii="Times New Roman" w:hAnsi="Times New Roman"/>
                <w:bCs/>
                <w:sz w:val="24"/>
                <w:szCs w:val="24"/>
                <w:lang w:val="id-ID"/>
              </w:rPr>
              <w:t>Usia Anak Terkecil</w:t>
            </w:r>
          </w:p>
        </w:tc>
        <w:tc>
          <w:tcPr>
            <w:tcW w:w="1246" w:type="dxa"/>
            <w:shd w:val="clear" w:color="auto" w:fill="auto"/>
            <w:noWrap/>
            <w:vAlign w:val="center"/>
          </w:tcPr>
          <w:p w14:paraId="47FD23A1" w14:textId="77777777" w:rsidR="00520650" w:rsidRPr="0067217E" w:rsidRDefault="00520650" w:rsidP="00B24CE3">
            <w:pPr>
              <w:spacing w:after="0" w:line="240" w:lineRule="auto"/>
              <w:ind w:right="215"/>
              <w:contextualSpacing/>
              <w:jc w:val="right"/>
              <w:rPr>
                <w:rFonts w:ascii="Times New Roman" w:hAnsi="Times New Roman"/>
                <w:sz w:val="24"/>
                <w:szCs w:val="24"/>
              </w:rPr>
            </w:pPr>
          </w:p>
        </w:tc>
        <w:tc>
          <w:tcPr>
            <w:tcW w:w="1133" w:type="dxa"/>
            <w:shd w:val="clear" w:color="auto" w:fill="auto"/>
            <w:noWrap/>
            <w:vAlign w:val="center"/>
          </w:tcPr>
          <w:p w14:paraId="554CC316" w14:textId="77777777" w:rsidR="00520650" w:rsidRPr="0067217E" w:rsidRDefault="00520650" w:rsidP="00B24CE3">
            <w:pPr>
              <w:spacing w:after="0" w:line="240" w:lineRule="auto"/>
              <w:ind w:right="215"/>
              <w:contextualSpacing/>
              <w:jc w:val="right"/>
              <w:rPr>
                <w:rFonts w:ascii="Times New Roman" w:hAnsi="Times New Roman"/>
                <w:sz w:val="24"/>
                <w:szCs w:val="24"/>
              </w:rPr>
            </w:pPr>
          </w:p>
        </w:tc>
      </w:tr>
      <w:tr w:rsidR="00520650" w:rsidRPr="0067217E" w14:paraId="65E9743F" w14:textId="77777777" w:rsidTr="005645A2">
        <w:trPr>
          <w:trHeight w:val="116"/>
          <w:jc w:val="center"/>
        </w:trPr>
        <w:tc>
          <w:tcPr>
            <w:tcW w:w="4590" w:type="dxa"/>
            <w:shd w:val="clear" w:color="auto" w:fill="auto"/>
            <w:noWrap/>
            <w:hideMark/>
          </w:tcPr>
          <w:p w14:paraId="76D2D3E9" w14:textId="5DDAF9FB" w:rsidR="00520650" w:rsidRPr="0067217E" w:rsidRDefault="00520650" w:rsidP="00B24CE3">
            <w:pPr>
              <w:spacing w:after="0" w:line="240" w:lineRule="auto"/>
              <w:ind w:firstLineChars="100" w:firstLine="240"/>
              <w:contextualSpacing/>
              <w:rPr>
                <w:rFonts w:ascii="Times New Roman" w:hAnsi="Times New Roman"/>
                <w:sz w:val="24"/>
                <w:szCs w:val="24"/>
              </w:rPr>
            </w:pPr>
            <w:r w:rsidRPr="0067217E">
              <w:rPr>
                <w:rFonts w:ascii="Times New Roman" w:eastAsiaTheme="minorHAnsi" w:hAnsi="Times New Roman"/>
                <w:sz w:val="24"/>
                <w:szCs w:val="24"/>
                <w:lang w:val="id-ID"/>
              </w:rPr>
              <w:t>0 - 13</w:t>
            </w:r>
          </w:p>
        </w:tc>
        <w:tc>
          <w:tcPr>
            <w:tcW w:w="1246" w:type="dxa"/>
            <w:shd w:val="clear" w:color="auto" w:fill="auto"/>
            <w:noWrap/>
          </w:tcPr>
          <w:p w14:paraId="11189273" w14:textId="7B701CA9"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87</w:t>
            </w:r>
          </w:p>
        </w:tc>
        <w:tc>
          <w:tcPr>
            <w:tcW w:w="1133" w:type="dxa"/>
            <w:shd w:val="clear" w:color="auto" w:fill="auto"/>
            <w:noWrap/>
          </w:tcPr>
          <w:p w14:paraId="76B7028B" w14:textId="3C55FF6E"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56,5</w:t>
            </w:r>
          </w:p>
        </w:tc>
      </w:tr>
      <w:tr w:rsidR="00520650" w:rsidRPr="0067217E" w14:paraId="271B7AFD" w14:textId="77777777" w:rsidTr="005645A2">
        <w:trPr>
          <w:trHeight w:val="116"/>
          <w:jc w:val="center"/>
        </w:trPr>
        <w:tc>
          <w:tcPr>
            <w:tcW w:w="4590" w:type="dxa"/>
            <w:shd w:val="clear" w:color="auto" w:fill="auto"/>
            <w:noWrap/>
            <w:hideMark/>
          </w:tcPr>
          <w:p w14:paraId="481D8880" w14:textId="1D6D613B" w:rsidR="00520650" w:rsidRPr="0067217E" w:rsidRDefault="00520650" w:rsidP="00B24CE3">
            <w:pPr>
              <w:spacing w:after="0" w:line="240" w:lineRule="auto"/>
              <w:ind w:firstLineChars="100" w:firstLine="240"/>
              <w:contextualSpacing/>
              <w:rPr>
                <w:rFonts w:ascii="Times New Roman" w:hAnsi="Times New Roman"/>
                <w:sz w:val="24"/>
                <w:szCs w:val="24"/>
              </w:rPr>
            </w:pPr>
            <w:r w:rsidRPr="0067217E">
              <w:rPr>
                <w:rFonts w:ascii="Times New Roman" w:eastAsiaTheme="minorHAnsi" w:hAnsi="Times New Roman"/>
                <w:sz w:val="24"/>
                <w:szCs w:val="24"/>
                <w:lang w:val="id-ID"/>
              </w:rPr>
              <w:t>14 - 17</w:t>
            </w:r>
          </w:p>
        </w:tc>
        <w:tc>
          <w:tcPr>
            <w:tcW w:w="1246" w:type="dxa"/>
            <w:shd w:val="clear" w:color="auto" w:fill="auto"/>
            <w:noWrap/>
          </w:tcPr>
          <w:p w14:paraId="300A7AC1" w14:textId="6C8A4A08"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25</w:t>
            </w:r>
          </w:p>
        </w:tc>
        <w:tc>
          <w:tcPr>
            <w:tcW w:w="1133" w:type="dxa"/>
            <w:shd w:val="clear" w:color="auto" w:fill="auto"/>
            <w:noWrap/>
          </w:tcPr>
          <w:p w14:paraId="1D14194E" w14:textId="0F5E233D"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16,2</w:t>
            </w:r>
          </w:p>
        </w:tc>
      </w:tr>
      <w:tr w:rsidR="00520650" w:rsidRPr="0067217E" w14:paraId="5E2041CF" w14:textId="77777777" w:rsidTr="005645A2">
        <w:trPr>
          <w:trHeight w:val="116"/>
          <w:jc w:val="center"/>
        </w:trPr>
        <w:tc>
          <w:tcPr>
            <w:tcW w:w="4590" w:type="dxa"/>
            <w:shd w:val="clear" w:color="auto" w:fill="auto"/>
            <w:noWrap/>
          </w:tcPr>
          <w:p w14:paraId="3D864034" w14:textId="0837DBD8" w:rsidR="00520650" w:rsidRPr="0067217E" w:rsidRDefault="00520650" w:rsidP="00B24CE3">
            <w:pPr>
              <w:spacing w:after="0" w:line="240" w:lineRule="auto"/>
              <w:ind w:firstLineChars="100" w:firstLine="240"/>
              <w:contextualSpacing/>
              <w:rPr>
                <w:rFonts w:ascii="Times New Roman" w:hAnsi="Times New Roman"/>
                <w:sz w:val="24"/>
                <w:szCs w:val="24"/>
              </w:rPr>
            </w:pPr>
            <w:r w:rsidRPr="0067217E">
              <w:rPr>
                <w:rFonts w:ascii="Times New Roman" w:eastAsiaTheme="minorHAnsi" w:hAnsi="Times New Roman"/>
                <w:sz w:val="24"/>
                <w:szCs w:val="24"/>
                <w:lang w:val="id-ID"/>
              </w:rPr>
              <w:t>18 - 21</w:t>
            </w:r>
          </w:p>
        </w:tc>
        <w:tc>
          <w:tcPr>
            <w:tcW w:w="1246" w:type="dxa"/>
            <w:shd w:val="clear" w:color="auto" w:fill="auto"/>
            <w:noWrap/>
          </w:tcPr>
          <w:p w14:paraId="6259E973" w14:textId="297A978E"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17</w:t>
            </w:r>
          </w:p>
        </w:tc>
        <w:tc>
          <w:tcPr>
            <w:tcW w:w="1133" w:type="dxa"/>
            <w:shd w:val="clear" w:color="auto" w:fill="auto"/>
            <w:noWrap/>
          </w:tcPr>
          <w:p w14:paraId="2E5DC376" w14:textId="5F14E57F"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11,0</w:t>
            </w:r>
          </w:p>
        </w:tc>
      </w:tr>
      <w:tr w:rsidR="00520650" w:rsidRPr="0067217E" w14:paraId="580B8522" w14:textId="77777777" w:rsidTr="005645A2">
        <w:trPr>
          <w:trHeight w:val="116"/>
          <w:jc w:val="center"/>
        </w:trPr>
        <w:tc>
          <w:tcPr>
            <w:tcW w:w="4590" w:type="dxa"/>
            <w:shd w:val="clear" w:color="auto" w:fill="auto"/>
            <w:noWrap/>
          </w:tcPr>
          <w:p w14:paraId="3772FE1E" w14:textId="61F9A4EA" w:rsidR="00520650" w:rsidRPr="0067217E" w:rsidRDefault="00520650" w:rsidP="00B24CE3">
            <w:pPr>
              <w:spacing w:after="0" w:line="240" w:lineRule="auto"/>
              <w:ind w:firstLineChars="100" w:firstLine="240"/>
              <w:contextualSpacing/>
              <w:rPr>
                <w:rFonts w:ascii="Times New Roman" w:hAnsi="Times New Roman"/>
                <w:sz w:val="24"/>
                <w:szCs w:val="24"/>
              </w:rPr>
            </w:pPr>
            <w:r w:rsidRPr="0067217E">
              <w:rPr>
                <w:rFonts w:ascii="Times New Roman" w:eastAsiaTheme="minorHAnsi" w:hAnsi="Times New Roman"/>
                <w:sz w:val="24"/>
                <w:szCs w:val="24"/>
                <w:lang w:val="id-ID"/>
              </w:rPr>
              <w:t>22 - 25</w:t>
            </w:r>
          </w:p>
        </w:tc>
        <w:tc>
          <w:tcPr>
            <w:tcW w:w="1246" w:type="dxa"/>
            <w:shd w:val="clear" w:color="auto" w:fill="auto"/>
            <w:noWrap/>
          </w:tcPr>
          <w:p w14:paraId="518B8AF5" w14:textId="3FB51AD8"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11</w:t>
            </w:r>
          </w:p>
        </w:tc>
        <w:tc>
          <w:tcPr>
            <w:tcW w:w="1133" w:type="dxa"/>
            <w:shd w:val="clear" w:color="auto" w:fill="auto"/>
            <w:noWrap/>
          </w:tcPr>
          <w:p w14:paraId="715EAC79" w14:textId="21D3A4EA"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7,1</w:t>
            </w:r>
          </w:p>
        </w:tc>
      </w:tr>
      <w:tr w:rsidR="00520650" w:rsidRPr="0067217E" w14:paraId="1FF96B74" w14:textId="77777777" w:rsidTr="005645A2">
        <w:trPr>
          <w:trHeight w:val="116"/>
          <w:jc w:val="center"/>
        </w:trPr>
        <w:tc>
          <w:tcPr>
            <w:tcW w:w="4590" w:type="dxa"/>
            <w:shd w:val="clear" w:color="auto" w:fill="auto"/>
            <w:noWrap/>
          </w:tcPr>
          <w:p w14:paraId="0A374324" w14:textId="41388EBB" w:rsidR="00520650" w:rsidRPr="0067217E" w:rsidRDefault="00520650" w:rsidP="00B24CE3">
            <w:pPr>
              <w:spacing w:after="0" w:line="240" w:lineRule="auto"/>
              <w:ind w:firstLineChars="100" w:firstLine="240"/>
              <w:contextualSpacing/>
              <w:rPr>
                <w:rFonts w:ascii="Times New Roman" w:hAnsi="Times New Roman"/>
                <w:sz w:val="24"/>
                <w:szCs w:val="24"/>
              </w:rPr>
            </w:pPr>
            <w:r w:rsidRPr="0067217E">
              <w:rPr>
                <w:rFonts w:ascii="Times New Roman" w:eastAsiaTheme="minorHAnsi" w:hAnsi="Times New Roman"/>
                <w:sz w:val="24"/>
                <w:szCs w:val="24"/>
                <w:lang w:val="id-ID"/>
              </w:rPr>
              <w:t>26 - 35</w:t>
            </w:r>
          </w:p>
        </w:tc>
        <w:tc>
          <w:tcPr>
            <w:tcW w:w="1246" w:type="dxa"/>
            <w:shd w:val="clear" w:color="auto" w:fill="auto"/>
            <w:noWrap/>
          </w:tcPr>
          <w:p w14:paraId="0517606C" w14:textId="4F6A73AF"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14</w:t>
            </w:r>
          </w:p>
        </w:tc>
        <w:tc>
          <w:tcPr>
            <w:tcW w:w="1133" w:type="dxa"/>
            <w:shd w:val="clear" w:color="auto" w:fill="auto"/>
            <w:noWrap/>
          </w:tcPr>
          <w:p w14:paraId="6CDAC661" w14:textId="41E4CFC6"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9,1</w:t>
            </w:r>
          </w:p>
        </w:tc>
      </w:tr>
      <w:tr w:rsidR="00520650" w:rsidRPr="0067217E" w14:paraId="5D960636" w14:textId="77777777" w:rsidTr="00E24857">
        <w:trPr>
          <w:trHeight w:val="116"/>
          <w:jc w:val="center"/>
        </w:trPr>
        <w:tc>
          <w:tcPr>
            <w:tcW w:w="4590" w:type="dxa"/>
            <w:shd w:val="clear" w:color="auto" w:fill="auto"/>
            <w:noWrap/>
            <w:vAlign w:val="bottom"/>
            <w:hideMark/>
          </w:tcPr>
          <w:p w14:paraId="6449F17B" w14:textId="77777777" w:rsidR="00520650" w:rsidRPr="0067217E" w:rsidRDefault="00520650" w:rsidP="00B24CE3">
            <w:pPr>
              <w:spacing w:after="0" w:line="240" w:lineRule="auto"/>
              <w:contextualSpacing/>
              <w:rPr>
                <w:rFonts w:ascii="Times New Roman" w:hAnsi="Times New Roman"/>
                <w:bCs/>
                <w:sz w:val="24"/>
                <w:szCs w:val="24"/>
              </w:rPr>
            </w:pPr>
            <w:r w:rsidRPr="0067217E">
              <w:rPr>
                <w:rFonts w:ascii="Times New Roman" w:hAnsi="Times New Roman"/>
                <w:bCs/>
                <w:sz w:val="24"/>
                <w:szCs w:val="24"/>
              </w:rPr>
              <w:t>Pendidikan</w:t>
            </w:r>
          </w:p>
        </w:tc>
        <w:tc>
          <w:tcPr>
            <w:tcW w:w="1246" w:type="dxa"/>
            <w:shd w:val="clear" w:color="auto" w:fill="auto"/>
            <w:noWrap/>
            <w:vAlign w:val="center"/>
          </w:tcPr>
          <w:p w14:paraId="03C1F705" w14:textId="77777777" w:rsidR="00520650" w:rsidRPr="0067217E" w:rsidRDefault="00520650" w:rsidP="00B24CE3">
            <w:pPr>
              <w:spacing w:after="0" w:line="240" w:lineRule="auto"/>
              <w:ind w:right="215"/>
              <w:contextualSpacing/>
              <w:jc w:val="right"/>
              <w:rPr>
                <w:rFonts w:ascii="Times New Roman" w:hAnsi="Times New Roman"/>
                <w:sz w:val="24"/>
                <w:szCs w:val="24"/>
              </w:rPr>
            </w:pPr>
          </w:p>
        </w:tc>
        <w:tc>
          <w:tcPr>
            <w:tcW w:w="1133" w:type="dxa"/>
            <w:shd w:val="clear" w:color="auto" w:fill="auto"/>
            <w:noWrap/>
            <w:vAlign w:val="center"/>
          </w:tcPr>
          <w:p w14:paraId="432E2D8B" w14:textId="77777777" w:rsidR="00520650" w:rsidRPr="0067217E" w:rsidRDefault="00520650" w:rsidP="00B24CE3">
            <w:pPr>
              <w:spacing w:after="0" w:line="240" w:lineRule="auto"/>
              <w:ind w:right="215"/>
              <w:contextualSpacing/>
              <w:jc w:val="right"/>
              <w:rPr>
                <w:rFonts w:ascii="Times New Roman" w:hAnsi="Times New Roman"/>
                <w:sz w:val="24"/>
                <w:szCs w:val="24"/>
              </w:rPr>
            </w:pPr>
          </w:p>
        </w:tc>
      </w:tr>
      <w:tr w:rsidR="00520650" w:rsidRPr="0067217E" w14:paraId="27174760" w14:textId="77777777" w:rsidTr="00175878">
        <w:trPr>
          <w:trHeight w:val="116"/>
          <w:jc w:val="center"/>
        </w:trPr>
        <w:tc>
          <w:tcPr>
            <w:tcW w:w="4590" w:type="dxa"/>
            <w:shd w:val="clear" w:color="auto" w:fill="auto"/>
            <w:noWrap/>
            <w:vAlign w:val="bottom"/>
            <w:hideMark/>
          </w:tcPr>
          <w:p w14:paraId="5F7921DA" w14:textId="77777777" w:rsidR="00520650" w:rsidRPr="0067217E" w:rsidRDefault="00520650" w:rsidP="00B24CE3">
            <w:pPr>
              <w:spacing w:after="0" w:line="240" w:lineRule="auto"/>
              <w:ind w:firstLineChars="100" w:firstLine="240"/>
              <w:contextualSpacing/>
              <w:rPr>
                <w:rFonts w:ascii="Times New Roman" w:hAnsi="Times New Roman"/>
                <w:sz w:val="24"/>
                <w:szCs w:val="24"/>
              </w:rPr>
            </w:pPr>
            <w:r w:rsidRPr="0067217E">
              <w:rPr>
                <w:rFonts w:ascii="Times New Roman" w:hAnsi="Times New Roman"/>
                <w:sz w:val="24"/>
                <w:szCs w:val="24"/>
              </w:rPr>
              <w:t xml:space="preserve">SLTA / </w:t>
            </w:r>
            <w:proofErr w:type="spellStart"/>
            <w:r w:rsidRPr="0067217E">
              <w:rPr>
                <w:rFonts w:ascii="Times New Roman" w:hAnsi="Times New Roman"/>
                <w:sz w:val="24"/>
                <w:szCs w:val="24"/>
              </w:rPr>
              <w:t>Sederajat</w:t>
            </w:r>
            <w:proofErr w:type="spellEnd"/>
          </w:p>
        </w:tc>
        <w:tc>
          <w:tcPr>
            <w:tcW w:w="1246" w:type="dxa"/>
            <w:shd w:val="clear" w:color="auto" w:fill="auto"/>
            <w:noWrap/>
          </w:tcPr>
          <w:p w14:paraId="4514990A" w14:textId="76FBB82C"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19</w:t>
            </w:r>
          </w:p>
        </w:tc>
        <w:tc>
          <w:tcPr>
            <w:tcW w:w="1133" w:type="dxa"/>
            <w:shd w:val="clear" w:color="auto" w:fill="auto"/>
            <w:noWrap/>
          </w:tcPr>
          <w:p w14:paraId="423FDD3D" w14:textId="63E4971E"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12,3</w:t>
            </w:r>
          </w:p>
        </w:tc>
      </w:tr>
      <w:tr w:rsidR="00520650" w:rsidRPr="0067217E" w14:paraId="690A7A8A" w14:textId="77777777" w:rsidTr="00175878">
        <w:trPr>
          <w:trHeight w:val="116"/>
          <w:jc w:val="center"/>
        </w:trPr>
        <w:tc>
          <w:tcPr>
            <w:tcW w:w="4590" w:type="dxa"/>
            <w:shd w:val="clear" w:color="auto" w:fill="auto"/>
            <w:noWrap/>
            <w:vAlign w:val="bottom"/>
            <w:hideMark/>
          </w:tcPr>
          <w:p w14:paraId="4319FC06" w14:textId="77777777" w:rsidR="00520650" w:rsidRPr="0067217E" w:rsidRDefault="00520650" w:rsidP="00B24CE3">
            <w:pPr>
              <w:spacing w:after="0" w:line="240" w:lineRule="auto"/>
              <w:ind w:firstLineChars="100" w:firstLine="240"/>
              <w:contextualSpacing/>
              <w:rPr>
                <w:rFonts w:ascii="Times New Roman" w:hAnsi="Times New Roman"/>
                <w:sz w:val="24"/>
                <w:szCs w:val="24"/>
              </w:rPr>
            </w:pPr>
            <w:r w:rsidRPr="0067217E">
              <w:rPr>
                <w:rFonts w:ascii="Times New Roman" w:hAnsi="Times New Roman"/>
                <w:sz w:val="24"/>
                <w:szCs w:val="24"/>
              </w:rPr>
              <w:t>Diploma</w:t>
            </w:r>
          </w:p>
        </w:tc>
        <w:tc>
          <w:tcPr>
            <w:tcW w:w="1246" w:type="dxa"/>
            <w:shd w:val="clear" w:color="auto" w:fill="auto"/>
            <w:noWrap/>
          </w:tcPr>
          <w:p w14:paraId="56E65D53" w14:textId="60503640"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6</w:t>
            </w:r>
          </w:p>
        </w:tc>
        <w:tc>
          <w:tcPr>
            <w:tcW w:w="1133" w:type="dxa"/>
            <w:shd w:val="clear" w:color="auto" w:fill="auto"/>
            <w:noWrap/>
          </w:tcPr>
          <w:p w14:paraId="5E972F9D" w14:textId="6A95F757"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3,9</w:t>
            </w:r>
          </w:p>
        </w:tc>
      </w:tr>
      <w:tr w:rsidR="00520650" w:rsidRPr="0067217E" w14:paraId="5066E86A" w14:textId="77777777" w:rsidTr="00175878">
        <w:trPr>
          <w:trHeight w:val="116"/>
          <w:jc w:val="center"/>
        </w:trPr>
        <w:tc>
          <w:tcPr>
            <w:tcW w:w="4590" w:type="dxa"/>
            <w:shd w:val="clear" w:color="auto" w:fill="auto"/>
            <w:noWrap/>
            <w:vAlign w:val="bottom"/>
          </w:tcPr>
          <w:p w14:paraId="520BFE89" w14:textId="77777777" w:rsidR="00520650" w:rsidRPr="0067217E" w:rsidRDefault="00520650" w:rsidP="00B24CE3">
            <w:pPr>
              <w:spacing w:after="0" w:line="240" w:lineRule="auto"/>
              <w:ind w:firstLineChars="100" w:firstLine="240"/>
              <w:contextualSpacing/>
              <w:rPr>
                <w:rFonts w:ascii="Times New Roman" w:hAnsi="Times New Roman"/>
                <w:sz w:val="24"/>
                <w:szCs w:val="24"/>
              </w:rPr>
            </w:pPr>
            <w:r w:rsidRPr="0067217E">
              <w:rPr>
                <w:rFonts w:ascii="Times New Roman" w:hAnsi="Times New Roman"/>
                <w:sz w:val="24"/>
                <w:szCs w:val="24"/>
              </w:rPr>
              <w:t>S1</w:t>
            </w:r>
          </w:p>
        </w:tc>
        <w:tc>
          <w:tcPr>
            <w:tcW w:w="1246" w:type="dxa"/>
            <w:shd w:val="clear" w:color="auto" w:fill="auto"/>
            <w:noWrap/>
          </w:tcPr>
          <w:p w14:paraId="3130B805" w14:textId="7F2B4F1C"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94</w:t>
            </w:r>
          </w:p>
        </w:tc>
        <w:tc>
          <w:tcPr>
            <w:tcW w:w="1133" w:type="dxa"/>
            <w:shd w:val="clear" w:color="auto" w:fill="auto"/>
            <w:noWrap/>
          </w:tcPr>
          <w:p w14:paraId="35106106" w14:textId="41344462"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61,0</w:t>
            </w:r>
          </w:p>
        </w:tc>
      </w:tr>
      <w:tr w:rsidR="00520650" w:rsidRPr="0067217E" w14:paraId="308E884F" w14:textId="77777777" w:rsidTr="00175878">
        <w:trPr>
          <w:trHeight w:val="116"/>
          <w:jc w:val="center"/>
        </w:trPr>
        <w:tc>
          <w:tcPr>
            <w:tcW w:w="4590" w:type="dxa"/>
            <w:shd w:val="clear" w:color="auto" w:fill="auto"/>
            <w:noWrap/>
            <w:vAlign w:val="bottom"/>
          </w:tcPr>
          <w:p w14:paraId="16EEFE0E" w14:textId="77777777" w:rsidR="00520650" w:rsidRPr="0067217E" w:rsidRDefault="00520650" w:rsidP="00B24CE3">
            <w:pPr>
              <w:spacing w:after="0" w:line="240" w:lineRule="auto"/>
              <w:ind w:firstLineChars="100" w:firstLine="240"/>
              <w:contextualSpacing/>
              <w:rPr>
                <w:rFonts w:ascii="Times New Roman" w:hAnsi="Times New Roman"/>
                <w:sz w:val="24"/>
                <w:szCs w:val="24"/>
              </w:rPr>
            </w:pPr>
            <w:r w:rsidRPr="0067217E">
              <w:rPr>
                <w:rFonts w:ascii="Times New Roman" w:hAnsi="Times New Roman"/>
                <w:sz w:val="24"/>
                <w:szCs w:val="24"/>
              </w:rPr>
              <w:t>S2</w:t>
            </w:r>
          </w:p>
        </w:tc>
        <w:tc>
          <w:tcPr>
            <w:tcW w:w="1246" w:type="dxa"/>
            <w:shd w:val="clear" w:color="auto" w:fill="auto"/>
            <w:noWrap/>
          </w:tcPr>
          <w:p w14:paraId="699526DD" w14:textId="0ED1884E"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34</w:t>
            </w:r>
          </w:p>
        </w:tc>
        <w:tc>
          <w:tcPr>
            <w:tcW w:w="1133" w:type="dxa"/>
            <w:shd w:val="clear" w:color="auto" w:fill="auto"/>
            <w:noWrap/>
          </w:tcPr>
          <w:p w14:paraId="1A00ECF1" w14:textId="5C892909"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22,1</w:t>
            </w:r>
          </w:p>
        </w:tc>
      </w:tr>
      <w:tr w:rsidR="00520650" w:rsidRPr="0067217E" w14:paraId="4A3E423E" w14:textId="77777777" w:rsidTr="00175878">
        <w:trPr>
          <w:trHeight w:val="116"/>
          <w:jc w:val="center"/>
        </w:trPr>
        <w:tc>
          <w:tcPr>
            <w:tcW w:w="4590" w:type="dxa"/>
            <w:shd w:val="clear" w:color="auto" w:fill="auto"/>
            <w:noWrap/>
            <w:vAlign w:val="bottom"/>
          </w:tcPr>
          <w:p w14:paraId="670FFF5C" w14:textId="77777777" w:rsidR="00520650" w:rsidRPr="0067217E" w:rsidRDefault="00520650" w:rsidP="00B24CE3">
            <w:pPr>
              <w:spacing w:after="0" w:line="240" w:lineRule="auto"/>
              <w:ind w:firstLineChars="100" w:firstLine="240"/>
              <w:contextualSpacing/>
              <w:rPr>
                <w:rFonts w:ascii="Times New Roman" w:hAnsi="Times New Roman"/>
                <w:sz w:val="24"/>
                <w:szCs w:val="24"/>
              </w:rPr>
            </w:pPr>
            <w:r w:rsidRPr="0067217E">
              <w:rPr>
                <w:rFonts w:ascii="Times New Roman" w:hAnsi="Times New Roman"/>
                <w:sz w:val="24"/>
                <w:szCs w:val="24"/>
              </w:rPr>
              <w:t>S3</w:t>
            </w:r>
          </w:p>
        </w:tc>
        <w:tc>
          <w:tcPr>
            <w:tcW w:w="1246" w:type="dxa"/>
            <w:shd w:val="clear" w:color="auto" w:fill="auto"/>
            <w:noWrap/>
          </w:tcPr>
          <w:p w14:paraId="6BC46341" w14:textId="1056B298"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1</w:t>
            </w:r>
          </w:p>
        </w:tc>
        <w:tc>
          <w:tcPr>
            <w:tcW w:w="1133" w:type="dxa"/>
            <w:shd w:val="clear" w:color="auto" w:fill="auto"/>
            <w:noWrap/>
          </w:tcPr>
          <w:p w14:paraId="6820B7F6" w14:textId="42D1D02A"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0,6</w:t>
            </w:r>
          </w:p>
        </w:tc>
      </w:tr>
      <w:tr w:rsidR="00520650" w:rsidRPr="0067217E" w14:paraId="26E2A7EF" w14:textId="77777777" w:rsidTr="00E24857">
        <w:trPr>
          <w:trHeight w:val="116"/>
          <w:jc w:val="center"/>
        </w:trPr>
        <w:tc>
          <w:tcPr>
            <w:tcW w:w="4590" w:type="dxa"/>
            <w:shd w:val="clear" w:color="auto" w:fill="auto"/>
            <w:noWrap/>
            <w:vAlign w:val="bottom"/>
            <w:hideMark/>
          </w:tcPr>
          <w:p w14:paraId="51801140" w14:textId="77777777" w:rsidR="00520650" w:rsidRPr="0067217E" w:rsidRDefault="00520650" w:rsidP="00B24CE3">
            <w:pPr>
              <w:spacing w:after="0" w:line="240" w:lineRule="auto"/>
              <w:contextualSpacing/>
              <w:rPr>
                <w:rFonts w:ascii="Times New Roman" w:hAnsi="Times New Roman"/>
                <w:bCs/>
                <w:sz w:val="24"/>
                <w:szCs w:val="24"/>
              </w:rPr>
            </w:pPr>
            <w:r w:rsidRPr="0067217E">
              <w:rPr>
                <w:rFonts w:ascii="Times New Roman" w:hAnsi="Times New Roman"/>
                <w:bCs/>
                <w:sz w:val="24"/>
                <w:szCs w:val="24"/>
              </w:rPr>
              <w:t xml:space="preserve">Masa </w:t>
            </w:r>
            <w:proofErr w:type="spellStart"/>
            <w:r w:rsidRPr="0067217E">
              <w:rPr>
                <w:rFonts w:ascii="Times New Roman" w:hAnsi="Times New Roman"/>
                <w:bCs/>
                <w:sz w:val="24"/>
                <w:szCs w:val="24"/>
              </w:rPr>
              <w:t>Kerja</w:t>
            </w:r>
            <w:proofErr w:type="spellEnd"/>
          </w:p>
        </w:tc>
        <w:tc>
          <w:tcPr>
            <w:tcW w:w="1246" w:type="dxa"/>
            <w:shd w:val="clear" w:color="auto" w:fill="auto"/>
            <w:noWrap/>
            <w:vAlign w:val="center"/>
          </w:tcPr>
          <w:p w14:paraId="39229E17" w14:textId="77777777" w:rsidR="00520650" w:rsidRPr="0067217E" w:rsidRDefault="00520650" w:rsidP="00B24CE3">
            <w:pPr>
              <w:spacing w:after="0" w:line="240" w:lineRule="auto"/>
              <w:ind w:right="215"/>
              <w:contextualSpacing/>
              <w:jc w:val="right"/>
              <w:rPr>
                <w:rFonts w:ascii="Times New Roman" w:hAnsi="Times New Roman"/>
                <w:sz w:val="24"/>
                <w:szCs w:val="24"/>
              </w:rPr>
            </w:pPr>
          </w:p>
        </w:tc>
        <w:tc>
          <w:tcPr>
            <w:tcW w:w="1133" w:type="dxa"/>
            <w:shd w:val="clear" w:color="auto" w:fill="auto"/>
            <w:noWrap/>
            <w:vAlign w:val="center"/>
          </w:tcPr>
          <w:p w14:paraId="0017AA08" w14:textId="77777777" w:rsidR="00520650" w:rsidRPr="0067217E" w:rsidRDefault="00520650" w:rsidP="00B24CE3">
            <w:pPr>
              <w:spacing w:after="0" w:line="240" w:lineRule="auto"/>
              <w:ind w:right="215"/>
              <w:contextualSpacing/>
              <w:jc w:val="right"/>
              <w:rPr>
                <w:rFonts w:ascii="Times New Roman" w:hAnsi="Times New Roman"/>
                <w:sz w:val="24"/>
                <w:szCs w:val="24"/>
              </w:rPr>
            </w:pPr>
          </w:p>
        </w:tc>
      </w:tr>
      <w:tr w:rsidR="00520650" w:rsidRPr="0067217E" w14:paraId="3CA97098" w14:textId="77777777" w:rsidTr="00E87977">
        <w:trPr>
          <w:trHeight w:val="116"/>
          <w:jc w:val="center"/>
        </w:trPr>
        <w:tc>
          <w:tcPr>
            <w:tcW w:w="4590" w:type="dxa"/>
            <w:shd w:val="clear" w:color="auto" w:fill="auto"/>
            <w:noWrap/>
            <w:vAlign w:val="bottom"/>
            <w:hideMark/>
          </w:tcPr>
          <w:p w14:paraId="60514A0D" w14:textId="77777777" w:rsidR="00520650" w:rsidRPr="0067217E" w:rsidRDefault="00520650" w:rsidP="00B24CE3">
            <w:pPr>
              <w:spacing w:after="0" w:line="240" w:lineRule="auto"/>
              <w:ind w:firstLineChars="100" w:firstLine="240"/>
              <w:contextualSpacing/>
              <w:rPr>
                <w:rFonts w:ascii="Times New Roman" w:hAnsi="Times New Roman"/>
                <w:sz w:val="24"/>
                <w:szCs w:val="24"/>
              </w:rPr>
            </w:pPr>
            <w:r w:rsidRPr="0067217E">
              <w:rPr>
                <w:rFonts w:ascii="Times New Roman" w:hAnsi="Times New Roman"/>
                <w:sz w:val="24"/>
                <w:szCs w:val="24"/>
              </w:rPr>
              <w:t xml:space="preserve">1 – 10 </w:t>
            </w:r>
            <w:proofErr w:type="spellStart"/>
            <w:r w:rsidRPr="0067217E">
              <w:rPr>
                <w:rFonts w:ascii="Times New Roman" w:hAnsi="Times New Roman"/>
                <w:sz w:val="24"/>
                <w:szCs w:val="24"/>
              </w:rPr>
              <w:t>Tahun</w:t>
            </w:r>
            <w:proofErr w:type="spellEnd"/>
          </w:p>
        </w:tc>
        <w:tc>
          <w:tcPr>
            <w:tcW w:w="1246" w:type="dxa"/>
            <w:shd w:val="clear" w:color="auto" w:fill="auto"/>
            <w:noWrap/>
          </w:tcPr>
          <w:p w14:paraId="2992AE1D" w14:textId="6B04405F"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27</w:t>
            </w:r>
          </w:p>
        </w:tc>
        <w:tc>
          <w:tcPr>
            <w:tcW w:w="1133" w:type="dxa"/>
            <w:shd w:val="clear" w:color="auto" w:fill="auto"/>
            <w:noWrap/>
          </w:tcPr>
          <w:p w14:paraId="7B2E5CC2" w14:textId="64891878"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17,5</w:t>
            </w:r>
          </w:p>
        </w:tc>
      </w:tr>
      <w:tr w:rsidR="00520650" w:rsidRPr="0067217E" w14:paraId="7A9AE395" w14:textId="77777777" w:rsidTr="00E87977">
        <w:trPr>
          <w:trHeight w:val="116"/>
          <w:jc w:val="center"/>
        </w:trPr>
        <w:tc>
          <w:tcPr>
            <w:tcW w:w="4590" w:type="dxa"/>
            <w:shd w:val="clear" w:color="auto" w:fill="auto"/>
            <w:noWrap/>
            <w:vAlign w:val="bottom"/>
            <w:hideMark/>
          </w:tcPr>
          <w:p w14:paraId="4B514345" w14:textId="77777777" w:rsidR="00520650" w:rsidRPr="0067217E" w:rsidRDefault="00520650" w:rsidP="00B24CE3">
            <w:pPr>
              <w:spacing w:after="0" w:line="240" w:lineRule="auto"/>
              <w:ind w:firstLineChars="100" w:firstLine="240"/>
              <w:contextualSpacing/>
              <w:rPr>
                <w:rFonts w:ascii="Times New Roman" w:hAnsi="Times New Roman"/>
                <w:sz w:val="24"/>
                <w:szCs w:val="24"/>
              </w:rPr>
            </w:pPr>
            <w:r w:rsidRPr="0067217E">
              <w:rPr>
                <w:rFonts w:ascii="Times New Roman" w:hAnsi="Times New Roman"/>
                <w:sz w:val="24"/>
                <w:szCs w:val="24"/>
              </w:rPr>
              <w:t xml:space="preserve">11 – 20 </w:t>
            </w:r>
            <w:proofErr w:type="spellStart"/>
            <w:r w:rsidRPr="0067217E">
              <w:rPr>
                <w:rFonts w:ascii="Times New Roman" w:hAnsi="Times New Roman"/>
                <w:sz w:val="24"/>
                <w:szCs w:val="24"/>
              </w:rPr>
              <w:t>Tahun</w:t>
            </w:r>
            <w:proofErr w:type="spellEnd"/>
          </w:p>
        </w:tc>
        <w:tc>
          <w:tcPr>
            <w:tcW w:w="1246" w:type="dxa"/>
            <w:shd w:val="clear" w:color="auto" w:fill="auto"/>
            <w:noWrap/>
          </w:tcPr>
          <w:p w14:paraId="078E95EC" w14:textId="1B529E92"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45</w:t>
            </w:r>
          </w:p>
        </w:tc>
        <w:tc>
          <w:tcPr>
            <w:tcW w:w="1133" w:type="dxa"/>
            <w:shd w:val="clear" w:color="auto" w:fill="auto"/>
            <w:noWrap/>
          </w:tcPr>
          <w:p w14:paraId="041A28C6" w14:textId="6F9F0F6E"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29,2</w:t>
            </w:r>
          </w:p>
        </w:tc>
      </w:tr>
      <w:tr w:rsidR="00520650" w:rsidRPr="0067217E" w14:paraId="092194AE" w14:textId="77777777" w:rsidTr="00E87977">
        <w:trPr>
          <w:trHeight w:val="116"/>
          <w:jc w:val="center"/>
        </w:trPr>
        <w:tc>
          <w:tcPr>
            <w:tcW w:w="4590" w:type="dxa"/>
            <w:shd w:val="clear" w:color="auto" w:fill="auto"/>
            <w:noWrap/>
            <w:vAlign w:val="bottom"/>
          </w:tcPr>
          <w:p w14:paraId="2319B90D" w14:textId="77777777" w:rsidR="00520650" w:rsidRPr="0067217E" w:rsidRDefault="00520650" w:rsidP="00B24CE3">
            <w:pPr>
              <w:spacing w:after="0" w:line="240" w:lineRule="auto"/>
              <w:ind w:firstLineChars="100" w:firstLine="240"/>
              <w:contextualSpacing/>
              <w:rPr>
                <w:rFonts w:ascii="Times New Roman" w:hAnsi="Times New Roman"/>
                <w:sz w:val="24"/>
                <w:szCs w:val="24"/>
              </w:rPr>
            </w:pPr>
            <w:r w:rsidRPr="0067217E">
              <w:rPr>
                <w:rFonts w:ascii="Times New Roman" w:hAnsi="Times New Roman"/>
                <w:sz w:val="24"/>
                <w:szCs w:val="24"/>
              </w:rPr>
              <w:t xml:space="preserve">21 – 30 </w:t>
            </w:r>
            <w:proofErr w:type="spellStart"/>
            <w:r w:rsidRPr="0067217E">
              <w:rPr>
                <w:rFonts w:ascii="Times New Roman" w:hAnsi="Times New Roman"/>
                <w:sz w:val="24"/>
                <w:szCs w:val="24"/>
              </w:rPr>
              <w:t>Tahun</w:t>
            </w:r>
            <w:proofErr w:type="spellEnd"/>
          </w:p>
        </w:tc>
        <w:tc>
          <w:tcPr>
            <w:tcW w:w="1246" w:type="dxa"/>
            <w:shd w:val="clear" w:color="auto" w:fill="auto"/>
            <w:noWrap/>
          </w:tcPr>
          <w:p w14:paraId="2CDCED2F" w14:textId="15AE8C76"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59</w:t>
            </w:r>
          </w:p>
        </w:tc>
        <w:tc>
          <w:tcPr>
            <w:tcW w:w="1133" w:type="dxa"/>
            <w:shd w:val="clear" w:color="auto" w:fill="auto"/>
            <w:noWrap/>
          </w:tcPr>
          <w:p w14:paraId="3283E62A" w14:textId="4DF534B4"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38,3</w:t>
            </w:r>
          </w:p>
        </w:tc>
      </w:tr>
      <w:tr w:rsidR="00520650" w:rsidRPr="0067217E" w14:paraId="6871054B" w14:textId="77777777" w:rsidTr="00E87977">
        <w:trPr>
          <w:trHeight w:val="116"/>
          <w:jc w:val="center"/>
        </w:trPr>
        <w:tc>
          <w:tcPr>
            <w:tcW w:w="4590" w:type="dxa"/>
            <w:shd w:val="clear" w:color="auto" w:fill="auto"/>
            <w:noWrap/>
            <w:vAlign w:val="bottom"/>
            <w:hideMark/>
          </w:tcPr>
          <w:p w14:paraId="68518C42" w14:textId="77777777" w:rsidR="00520650" w:rsidRPr="0067217E" w:rsidRDefault="00520650" w:rsidP="00B24CE3">
            <w:pPr>
              <w:spacing w:after="0" w:line="240" w:lineRule="auto"/>
              <w:ind w:firstLineChars="100" w:firstLine="240"/>
              <w:contextualSpacing/>
              <w:rPr>
                <w:rFonts w:ascii="Times New Roman" w:hAnsi="Times New Roman"/>
                <w:sz w:val="24"/>
                <w:szCs w:val="24"/>
              </w:rPr>
            </w:pPr>
            <w:r w:rsidRPr="0067217E">
              <w:rPr>
                <w:rFonts w:ascii="Times New Roman" w:hAnsi="Times New Roman"/>
                <w:sz w:val="24"/>
                <w:szCs w:val="24"/>
              </w:rPr>
              <w:t xml:space="preserve">31 – 40 </w:t>
            </w:r>
            <w:proofErr w:type="spellStart"/>
            <w:r w:rsidRPr="0067217E">
              <w:rPr>
                <w:rFonts w:ascii="Times New Roman" w:hAnsi="Times New Roman"/>
                <w:sz w:val="24"/>
                <w:szCs w:val="24"/>
              </w:rPr>
              <w:t>Tahun</w:t>
            </w:r>
            <w:proofErr w:type="spellEnd"/>
          </w:p>
        </w:tc>
        <w:tc>
          <w:tcPr>
            <w:tcW w:w="1246" w:type="dxa"/>
            <w:shd w:val="clear" w:color="auto" w:fill="auto"/>
            <w:noWrap/>
          </w:tcPr>
          <w:p w14:paraId="1B7EB0E5" w14:textId="69DA8ED6"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23</w:t>
            </w:r>
          </w:p>
        </w:tc>
        <w:tc>
          <w:tcPr>
            <w:tcW w:w="1133" w:type="dxa"/>
            <w:shd w:val="clear" w:color="auto" w:fill="auto"/>
            <w:noWrap/>
          </w:tcPr>
          <w:p w14:paraId="665510C3" w14:textId="13F8E6ED" w:rsidR="00520650" w:rsidRPr="0067217E" w:rsidRDefault="00520650" w:rsidP="00B24CE3">
            <w:pPr>
              <w:autoSpaceDE w:val="0"/>
              <w:autoSpaceDN w:val="0"/>
              <w:adjustRightInd w:val="0"/>
              <w:spacing w:after="0" w:line="240" w:lineRule="auto"/>
              <w:ind w:left="60" w:right="60"/>
              <w:jc w:val="right"/>
              <w:rPr>
                <w:rFonts w:ascii="Times New Roman" w:hAnsi="Times New Roman"/>
                <w:sz w:val="24"/>
                <w:szCs w:val="24"/>
              </w:rPr>
            </w:pPr>
            <w:r w:rsidRPr="0067217E">
              <w:rPr>
                <w:rFonts w:ascii="Times New Roman" w:eastAsiaTheme="minorHAnsi" w:hAnsi="Times New Roman"/>
                <w:sz w:val="24"/>
                <w:szCs w:val="24"/>
                <w:lang w:val="id-ID"/>
              </w:rPr>
              <w:t>14,9</w:t>
            </w:r>
          </w:p>
        </w:tc>
      </w:tr>
      <w:tr w:rsidR="00520650" w:rsidRPr="0067217E" w14:paraId="42B60D3B" w14:textId="77777777" w:rsidTr="00E24857">
        <w:trPr>
          <w:trHeight w:val="116"/>
          <w:jc w:val="center"/>
        </w:trPr>
        <w:tc>
          <w:tcPr>
            <w:tcW w:w="4590" w:type="dxa"/>
            <w:tcBorders>
              <w:top w:val="single" w:sz="4" w:space="0" w:color="auto"/>
              <w:bottom w:val="single" w:sz="4" w:space="0" w:color="auto"/>
            </w:tcBorders>
            <w:shd w:val="clear" w:color="auto" w:fill="auto"/>
            <w:noWrap/>
            <w:vAlign w:val="bottom"/>
          </w:tcPr>
          <w:p w14:paraId="52E50322" w14:textId="77777777" w:rsidR="00520650" w:rsidRPr="0067217E" w:rsidRDefault="00520650" w:rsidP="00B24CE3">
            <w:pPr>
              <w:spacing w:after="0" w:line="240" w:lineRule="auto"/>
              <w:contextualSpacing/>
              <w:rPr>
                <w:rFonts w:ascii="Times New Roman" w:hAnsi="Times New Roman"/>
                <w:sz w:val="24"/>
                <w:szCs w:val="24"/>
              </w:rPr>
            </w:pPr>
            <w:r w:rsidRPr="0067217E">
              <w:rPr>
                <w:rFonts w:ascii="Times New Roman" w:hAnsi="Times New Roman"/>
                <w:sz w:val="24"/>
                <w:szCs w:val="24"/>
              </w:rPr>
              <w:t>Total</w:t>
            </w:r>
          </w:p>
        </w:tc>
        <w:tc>
          <w:tcPr>
            <w:tcW w:w="1246" w:type="dxa"/>
            <w:tcBorders>
              <w:top w:val="single" w:sz="4" w:space="0" w:color="auto"/>
              <w:bottom w:val="single" w:sz="4" w:space="0" w:color="auto"/>
            </w:tcBorders>
            <w:shd w:val="clear" w:color="auto" w:fill="auto"/>
            <w:noWrap/>
            <w:vAlign w:val="center"/>
          </w:tcPr>
          <w:p w14:paraId="36B616FA" w14:textId="4142FC69" w:rsidR="00520650" w:rsidRPr="0067217E" w:rsidRDefault="00520650" w:rsidP="00B24CE3">
            <w:pPr>
              <w:spacing w:after="0" w:line="240" w:lineRule="auto"/>
              <w:ind w:right="56"/>
              <w:contextualSpacing/>
              <w:jc w:val="right"/>
              <w:rPr>
                <w:rFonts w:ascii="Times New Roman" w:hAnsi="Times New Roman"/>
                <w:sz w:val="24"/>
                <w:szCs w:val="24"/>
                <w:lang w:val="id-ID"/>
              </w:rPr>
            </w:pPr>
            <w:r w:rsidRPr="0067217E">
              <w:rPr>
                <w:rFonts w:ascii="Times New Roman" w:hAnsi="Times New Roman"/>
                <w:sz w:val="24"/>
                <w:szCs w:val="24"/>
              </w:rPr>
              <w:t>15</w:t>
            </w:r>
            <w:r w:rsidRPr="0067217E">
              <w:rPr>
                <w:rFonts w:ascii="Times New Roman" w:hAnsi="Times New Roman"/>
                <w:sz w:val="24"/>
                <w:szCs w:val="24"/>
                <w:lang w:val="id-ID"/>
              </w:rPr>
              <w:t>4</w:t>
            </w:r>
          </w:p>
        </w:tc>
        <w:tc>
          <w:tcPr>
            <w:tcW w:w="1133" w:type="dxa"/>
            <w:tcBorders>
              <w:top w:val="single" w:sz="4" w:space="0" w:color="auto"/>
              <w:bottom w:val="single" w:sz="4" w:space="0" w:color="auto"/>
            </w:tcBorders>
            <w:shd w:val="clear" w:color="auto" w:fill="auto"/>
            <w:noWrap/>
            <w:vAlign w:val="center"/>
          </w:tcPr>
          <w:p w14:paraId="029C56AE" w14:textId="77777777" w:rsidR="00520650" w:rsidRPr="0067217E" w:rsidRDefault="00520650" w:rsidP="00B24CE3">
            <w:pPr>
              <w:spacing w:after="0" w:line="240" w:lineRule="auto"/>
              <w:ind w:right="62"/>
              <w:contextualSpacing/>
              <w:jc w:val="right"/>
              <w:rPr>
                <w:rFonts w:ascii="Times New Roman" w:hAnsi="Times New Roman"/>
                <w:sz w:val="24"/>
                <w:szCs w:val="24"/>
              </w:rPr>
            </w:pPr>
            <w:r w:rsidRPr="0067217E">
              <w:rPr>
                <w:rFonts w:ascii="Times New Roman" w:hAnsi="Times New Roman"/>
                <w:sz w:val="24"/>
                <w:szCs w:val="24"/>
              </w:rPr>
              <w:t>100</w:t>
            </w:r>
          </w:p>
        </w:tc>
      </w:tr>
    </w:tbl>
    <w:p w14:paraId="5D2656DE" w14:textId="77777777" w:rsidR="007C0C70" w:rsidRPr="0067217E" w:rsidRDefault="007C0C70" w:rsidP="00B24CE3">
      <w:pPr>
        <w:spacing w:after="0" w:line="240" w:lineRule="auto"/>
        <w:ind w:firstLine="720"/>
        <w:jc w:val="both"/>
        <w:rPr>
          <w:rFonts w:ascii="Times New Roman" w:hAnsi="Times New Roman"/>
          <w:color w:val="000000"/>
          <w:sz w:val="24"/>
          <w:szCs w:val="24"/>
        </w:rPr>
      </w:pPr>
    </w:p>
    <w:p w14:paraId="7A8FCFF6" w14:textId="592F6BBC" w:rsidR="00E85860" w:rsidRPr="0067217E" w:rsidRDefault="00520650" w:rsidP="00A040F6">
      <w:pPr>
        <w:autoSpaceDE w:val="0"/>
        <w:autoSpaceDN w:val="0"/>
        <w:adjustRightInd w:val="0"/>
        <w:spacing w:after="0" w:line="240" w:lineRule="auto"/>
        <w:ind w:firstLine="720"/>
        <w:jc w:val="both"/>
        <w:rPr>
          <w:rStyle w:val="fontstyle01"/>
          <w:sz w:val="24"/>
          <w:szCs w:val="24"/>
          <w:lang w:val="id-ID"/>
        </w:rPr>
      </w:pPr>
      <w:proofErr w:type="spellStart"/>
      <w:r w:rsidRPr="0067217E">
        <w:rPr>
          <w:rStyle w:val="fontstyle01"/>
          <w:sz w:val="24"/>
          <w:szCs w:val="24"/>
        </w:rPr>
        <w:t>Berdasarkan</w:t>
      </w:r>
      <w:proofErr w:type="spellEnd"/>
      <w:r w:rsidRPr="0067217E">
        <w:rPr>
          <w:rStyle w:val="fontstyle01"/>
          <w:sz w:val="24"/>
          <w:szCs w:val="24"/>
        </w:rPr>
        <w:t xml:space="preserve"> Tabel-1 di </w:t>
      </w:r>
      <w:proofErr w:type="spellStart"/>
      <w:r w:rsidRPr="0067217E">
        <w:rPr>
          <w:rStyle w:val="fontstyle01"/>
          <w:sz w:val="24"/>
          <w:szCs w:val="24"/>
        </w:rPr>
        <w:t>atas</w:t>
      </w:r>
      <w:proofErr w:type="spellEnd"/>
      <w:r w:rsidRPr="0067217E">
        <w:rPr>
          <w:rStyle w:val="fontstyle01"/>
          <w:sz w:val="24"/>
          <w:szCs w:val="24"/>
        </w:rPr>
        <w:t xml:space="preserve"> </w:t>
      </w:r>
      <w:proofErr w:type="spellStart"/>
      <w:r w:rsidRPr="0067217E">
        <w:rPr>
          <w:rStyle w:val="fontstyle01"/>
          <w:sz w:val="24"/>
          <w:szCs w:val="24"/>
        </w:rPr>
        <w:t>menunjukkan</w:t>
      </w:r>
      <w:proofErr w:type="spellEnd"/>
      <w:r w:rsidRPr="0067217E">
        <w:rPr>
          <w:rStyle w:val="fontstyle01"/>
          <w:sz w:val="24"/>
          <w:szCs w:val="24"/>
        </w:rPr>
        <w:t xml:space="preserve"> </w:t>
      </w:r>
      <w:proofErr w:type="spellStart"/>
      <w:r w:rsidRPr="0067217E">
        <w:rPr>
          <w:rStyle w:val="fontstyle01"/>
          <w:sz w:val="24"/>
          <w:szCs w:val="24"/>
        </w:rPr>
        <w:t>bahwa</w:t>
      </w:r>
      <w:proofErr w:type="spellEnd"/>
      <w:r w:rsidRPr="0067217E">
        <w:rPr>
          <w:rStyle w:val="fontstyle01"/>
          <w:sz w:val="24"/>
          <w:szCs w:val="24"/>
        </w:rPr>
        <w:t xml:space="preserve"> </w:t>
      </w:r>
      <w:proofErr w:type="spellStart"/>
      <w:r w:rsidRPr="0067217E">
        <w:rPr>
          <w:rStyle w:val="fontstyle01"/>
          <w:sz w:val="24"/>
          <w:szCs w:val="24"/>
        </w:rPr>
        <w:t>partisipasi</w:t>
      </w:r>
      <w:proofErr w:type="spellEnd"/>
      <w:r w:rsidRPr="0067217E">
        <w:rPr>
          <w:rStyle w:val="fontstyle01"/>
          <w:sz w:val="24"/>
          <w:szCs w:val="24"/>
        </w:rPr>
        <w:t xml:space="preserve"> </w:t>
      </w:r>
      <w:proofErr w:type="spellStart"/>
      <w:r w:rsidRPr="0067217E">
        <w:rPr>
          <w:rStyle w:val="fontstyle01"/>
          <w:sz w:val="24"/>
          <w:szCs w:val="24"/>
        </w:rPr>
        <w:t>responden</w:t>
      </w:r>
      <w:proofErr w:type="spellEnd"/>
      <w:r w:rsidRPr="0067217E">
        <w:rPr>
          <w:rStyle w:val="fontstyle01"/>
          <w:sz w:val="24"/>
          <w:szCs w:val="24"/>
        </w:rPr>
        <w:t xml:space="preserve"> </w:t>
      </w:r>
      <w:proofErr w:type="spellStart"/>
      <w:r w:rsidRPr="0067217E">
        <w:rPr>
          <w:rStyle w:val="fontstyle01"/>
          <w:sz w:val="24"/>
          <w:szCs w:val="24"/>
        </w:rPr>
        <w:t>sebanyak</w:t>
      </w:r>
      <w:proofErr w:type="spellEnd"/>
      <w:r w:rsidRPr="0067217E">
        <w:rPr>
          <w:rStyle w:val="fontstyle01"/>
          <w:sz w:val="24"/>
          <w:szCs w:val="24"/>
          <w:lang w:val="id-ID"/>
        </w:rPr>
        <w:t xml:space="preserve"> </w:t>
      </w:r>
      <w:r w:rsidRPr="0067217E">
        <w:rPr>
          <w:rStyle w:val="fontstyle01"/>
          <w:sz w:val="24"/>
          <w:szCs w:val="24"/>
        </w:rPr>
        <w:t>1</w:t>
      </w:r>
      <w:r w:rsidRPr="0067217E">
        <w:rPr>
          <w:rStyle w:val="fontstyle01"/>
          <w:sz w:val="24"/>
          <w:szCs w:val="24"/>
          <w:lang w:val="id-ID"/>
        </w:rPr>
        <w:t>54</w:t>
      </w:r>
      <w:r w:rsidRPr="0067217E">
        <w:rPr>
          <w:color w:val="000000"/>
          <w:sz w:val="24"/>
          <w:szCs w:val="24"/>
        </w:rPr>
        <w:br/>
      </w:r>
      <w:r w:rsidRPr="0067217E">
        <w:rPr>
          <w:rStyle w:val="fontstyle01"/>
          <w:sz w:val="24"/>
          <w:szCs w:val="24"/>
          <w:lang w:val="id-ID"/>
        </w:rPr>
        <w:t xml:space="preserve">orang </w:t>
      </w:r>
      <w:proofErr w:type="spellStart"/>
      <w:r w:rsidRPr="0067217E">
        <w:rPr>
          <w:rStyle w:val="fontstyle01"/>
          <w:sz w:val="24"/>
          <w:szCs w:val="24"/>
        </w:rPr>
        <w:t>terdiri</w:t>
      </w:r>
      <w:proofErr w:type="spellEnd"/>
      <w:r w:rsidRPr="0067217E">
        <w:rPr>
          <w:rStyle w:val="fontstyle01"/>
          <w:sz w:val="24"/>
          <w:szCs w:val="24"/>
        </w:rPr>
        <w:t xml:space="preserve"> </w:t>
      </w:r>
      <w:proofErr w:type="spellStart"/>
      <w:r w:rsidRPr="0067217E">
        <w:rPr>
          <w:rStyle w:val="fontstyle01"/>
          <w:sz w:val="24"/>
          <w:szCs w:val="24"/>
        </w:rPr>
        <w:t>dari</w:t>
      </w:r>
      <w:proofErr w:type="spellEnd"/>
      <w:r w:rsidRPr="0067217E">
        <w:rPr>
          <w:rStyle w:val="fontstyle01"/>
          <w:sz w:val="24"/>
          <w:szCs w:val="24"/>
        </w:rPr>
        <w:t xml:space="preserve"> </w:t>
      </w:r>
      <w:r w:rsidR="00E85860" w:rsidRPr="0067217E">
        <w:rPr>
          <w:rStyle w:val="fontstyle01"/>
          <w:sz w:val="24"/>
          <w:szCs w:val="24"/>
          <w:lang w:val="id-ID"/>
        </w:rPr>
        <w:t>40,9</w:t>
      </w:r>
      <w:r w:rsidRPr="0067217E">
        <w:rPr>
          <w:rStyle w:val="fontstyle01"/>
          <w:sz w:val="24"/>
          <w:szCs w:val="24"/>
        </w:rPr>
        <w:t xml:space="preserve">% </w:t>
      </w:r>
      <w:proofErr w:type="spellStart"/>
      <w:r w:rsidRPr="0067217E">
        <w:rPr>
          <w:rStyle w:val="fontstyle01"/>
          <w:sz w:val="24"/>
          <w:szCs w:val="24"/>
        </w:rPr>
        <w:t>responden</w:t>
      </w:r>
      <w:proofErr w:type="spellEnd"/>
      <w:r w:rsidRPr="0067217E">
        <w:rPr>
          <w:rStyle w:val="fontstyle01"/>
          <w:sz w:val="24"/>
          <w:szCs w:val="24"/>
        </w:rPr>
        <w:t xml:space="preserve"> </w:t>
      </w:r>
      <w:proofErr w:type="spellStart"/>
      <w:r w:rsidRPr="0067217E">
        <w:rPr>
          <w:rStyle w:val="fontstyle01"/>
          <w:sz w:val="24"/>
          <w:szCs w:val="24"/>
        </w:rPr>
        <w:t>laki-laki</w:t>
      </w:r>
      <w:proofErr w:type="spellEnd"/>
      <w:r w:rsidRPr="0067217E">
        <w:rPr>
          <w:rStyle w:val="fontstyle01"/>
          <w:sz w:val="24"/>
          <w:szCs w:val="24"/>
        </w:rPr>
        <w:t xml:space="preserve"> dan </w:t>
      </w:r>
      <w:r w:rsidR="00E85860" w:rsidRPr="0067217E">
        <w:rPr>
          <w:rStyle w:val="fontstyle01"/>
          <w:sz w:val="24"/>
          <w:szCs w:val="24"/>
          <w:lang w:val="id-ID"/>
        </w:rPr>
        <w:t>59,1</w:t>
      </w:r>
      <w:r w:rsidRPr="0067217E">
        <w:rPr>
          <w:rStyle w:val="fontstyle01"/>
          <w:sz w:val="24"/>
          <w:szCs w:val="24"/>
        </w:rPr>
        <w:t xml:space="preserve">% </w:t>
      </w:r>
      <w:proofErr w:type="spellStart"/>
      <w:r w:rsidRPr="0067217E">
        <w:rPr>
          <w:rStyle w:val="fontstyle01"/>
          <w:sz w:val="24"/>
          <w:szCs w:val="24"/>
        </w:rPr>
        <w:t>responden</w:t>
      </w:r>
      <w:proofErr w:type="spellEnd"/>
      <w:r w:rsidR="00E85860" w:rsidRPr="0067217E">
        <w:rPr>
          <w:color w:val="000000"/>
          <w:sz w:val="24"/>
          <w:szCs w:val="24"/>
          <w:lang w:val="id-ID"/>
        </w:rPr>
        <w:t xml:space="preserve"> </w:t>
      </w:r>
      <w:proofErr w:type="spellStart"/>
      <w:r w:rsidRPr="0067217E">
        <w:rPr>
          <w:rStyle w:val="fontstyle01"/>
          <w:sz w:val="24"/>
          <w:szCs w:val="24"/>
        </w:rPr>
        <w:t>perempuan</w:t>
      </w:r>
      <w:proofErr w:type="spellEnd"/>
      <w:r w:rsidRPr="0067217E">
        <w:rPr>
          <w:rStyle w:val="fontstyle01"/>
          <w:sz w:val="24"/>
          <w:szCs w:val="24"/>
        </w:rPr>
        <w:t xml:space="preserve">. </w:t>
      </w:r>
      <w:r w:rsidR="00E85860" w:rsidRPr="0067217E">
        <w:rPr>
          <w:rStyle w:val="fontstyle01"/>
          <w:sz w:val="24"/>
          <w:szCs w:val="24"/>
          <w:lang w:val="id-ID"/>
        </w:rPr>
        <w:t>Sebanyak 35,1% responden berumur antara 46 – 55 tahun. Responden dengan jumlah anak sebanyak 2 orang sebesar 61,0%. Sebanyak 56,5% responden memiliki anak usia terkecil antara 0 – 13 tahun. Pendidikan responden sebesar 61,0% adalah Sarjana. Masa kerja responden sebesar 38,3% berkisar antara 21 – 30 tahun.</w:t>
      </w:r>
    </w:p>
    <w:p w14:paraId="0B44F51A" w14:textId="77777777" w:rsidR="00A040F6" w:rsidRPr="0067217E" w:rsidRDefault="00A040F6" w:rsidP="00A040F6">
      <w:pPr>
        <w:autoSpaceDE w:val="0"/>
        <w:autoSpaceDN w:val="0"/>
        <w:adjustRightInd w:val="0"/>
        <w:spacing w:after="0" w:line="240" w:lineRule="auto"/>
        <w:ind w:firstLine="720"/>
        <w:jc w:val="both"/>
        <w:rPr>
          <w:rStyle w:val="fontstyle01"/>
          <w:sz w:val="24"/>
          <w:szCs w:val="24"/>
          <w:lang w:val="id-ID"/>
        </w:rPr>
      </w:pPr>
    </w:p>
    <w:p w14:paraId="7DC2443E" w14:textId="6F7B9CD7" w:rsidR="00B24CE3" w:rsidRPr="0067217E" w:rsidRDefault="00B24CE3" w:rsidP="00B24CE3">
      <w:pPr>
        <w:spacing w:after="0" w:line="240" w:lineRule="auto"/>
        <w:ind w:firstLine="720"/>
        <w:jc w:val="both"/>
        <w:rPr>
          <w:rFonts w:ascii="Times New Roman" w:hAnsi="Times New Roman"/>
          <w:sz w:val="24"/>
          <w:szCs w:val="24"/>
          <w:lang w:val="sv-SE"/>
        </w:rPr>
      </w:pPr>
      <w:r w:rsidRPr="0067217E">
        <w:rPr>
          <w:rFonts w:ascii="Times New Roman" w:hAnsi="Times New Roman"/>
          <w:sz w:val="24"/>
          <w:szCs w:val="24"/>
        </w:rPr>
        <w:lastRenderedPageBreak/>
        <w:t xml:space="preserve">Hasil </w:t>
      </w:r>
      <w:proofErr w:type="spellStart"/>
      <w:r w:rsidRPr="0067217E">
        <w:rPr>
          <w:rFonts w:ascii="Times New Roman" w:hAnsi="Times New Roman"/>
          <w:sz w:val="24"/>
          <w:szCs w:val="24"/>
        </w:rPr>
        <w:t>penelitian</w:t>
      </w:r>
      <w:proofErr w:type="spellEnd"/>
      <w:r w:rsidRPr="0067217E">
        <w:rPr>
          <w:rFonts w:ascii="Times New Roman" w:hAnsi="Times New Roman"/>
          <w:sz w:val="24"/>
          <w:szCs w:val="24"/>
        </w:rPr>
        <w:t xml:space="preserve"> </w:t>
      </w:r>
      <w:r w:rsidRPr="0067217E">
        <w:rPr>
          <w:rFonts w:ascii="Times New Roman" w:hAnsi="Times New Roman"/>
          <w:sz w:val="24"/>
          <w:szCs w:val="24"/>
          <w:lang w:val="id-ID"/>
        </w:rPr>
        <w:t xml:space="preserve">juga </w:t>
      </w:r>
      <w:proofErr w:type="spellStart"/>
      <w:r w:rsidRPr="0067217E">
        <w:rPr>
          <w:rFonts w:ascii="Times New Roman" w:hAnsi="Times New Roman"/>
          <w:sz w:val="24"/>
          <w:szCs w:val="24"/>
        </w:rPr>
        <w:t>menunjukkan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bahwa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subyek</w:t>
      </w:r>
      <w:proofErr w:type="spellEnd"/>
      <w:r w:rsidRPr="0067217E">
        <w:rPr>
          <w:rFonts w:ascii="Times New Roman" w:hAnsi="Times New Roman"/>
          <w:sz w:val="24"/>
          <w:szCs w:val="24"/>
          <w:lang w:val="sv-SE"/>
        </w:rPr>
        <w:t xml:space="preserve"> yang memiliki </w:t>
      </w:r>
      <w:r w:rsidRPr="0067217E">
        <w:rPr>
          <w:rFonts w:ascii="Times New Roman" w:hAnsi="Times New Roman"/>
          <w:bCs/>
          <w:i/>
          <w:iCs/>
          <w:sz w:val="24"/>
          <w:szCs w:val="24"/>
        </w:rPr>
        <w:t>employee engagement</w:t>
      </w:r>
      <w:r w:rsidRPr="0067217E">
        <w:rPr>
          <w:rFonts w:ascii="Times New Roman" w:hAnsi="Times New Roman"/>
          <w:sz w:val="24"/>
          <w:szCs w:val="24"/>
          <w:lang w:val="sv-SE"/>
        </w:rPr>
        <w:t xml:space="preserve"> kategori rendah tidak ada, kategori sedang sebanyak </w:t>
      </w:r>
      <w:r w:rsidRPr="0067217E">
        <w:rPr>
          <w:rFonts w:ascii="Times New Roman" w:hAnsi="Times New Roman"/>
          <w:sz w:val="24"/>
          <w:szCs w:val="24"/>
        </w:rPr>
        <w:t>2</w:t>
      </w:r>
      <w:r w:rsidRPr="0067217E">
        <w:rPr>
          <w:rFonts w:ascii="Times New Roman" w:hAnsi="Times New Roman"/>
          <w:sz w:val="24"/>
          <w:szCs w:val="24"/>
          <w:lang w:val="id-ID"/>
        </w:rPr>
        <w:t>8</w:t>
      </w:r>
      <w:r w:rsidRPr="0067217E">
        <w:rPr>
          <w:rFonts w:ascii="Times New Roman" w:hAnsi="Times New Roman"/>
          <w:sz w:val="24"/>
          <w:szCs w:val="24"/>
        </w:rPr>
        <w:t xml:space="preserve"> orang (18,</w:t>
      </w:r>
      <w:r w:rsidRPr="0067217E">
        <w:rPr>
          <w:rFonts w:ascii="Times New Roman" w:hAnsi="Times New Roman"/>
          <w:sz w:val="24"/>
          <w:szCs w:val="24"/>
          <w:lang w:val="id-ID"/>
        </w:rPr>
        <w:t>2</w:t>
      </w:r>
      <w:r w:rsidRPr="0067217E">
        <w:rPr>
          <w:rFonts w:ascii="Times New Roman" w:hAnsi="Times New Roman"/>
          <w:sz w:val="24"/>
          <w:szCs w:val="24"/>
        </w:rPr>
        <w:t>%)</w:t>
      </w:r>
      <w:r w:rsidRPr="0067217E">
        <w:rPr>
          <w:rFonts w:ascii="Times New Roman" w:hAnsi="Times New Roman"/>
          <w:sz w:val="24"/>
          <w:szCs w:val="24"/>
          <w:lang w:val="sv-SE"/>
        </w:rPr>
        <w:t xml:space="preserve"> dan </w:t>
      </w:r>
      <w:r w:rsidRPr="0067217E">
        <w:rPr>
          <w:rFonts w:ascii="Times New Roman" w:hAnsi="Times New Roman"/>
          <w:sz w:val="24"/>
          <w:szCs w:val="24"/>
        </w:rPr>
        <w:t xml:space="preserve">pada </w:t>
      </w:r>
      <w:r w:rsidRPr="0067217E">
        <w:rPr>
          <w:rFonts w:ascii="Times New Roman" w:hAnsi="Times New Roman"/>
          <w:sz w:val="24"/>
          <w:szCs w:val="24"/>
          <w:lang w:val="sv-SE"/>
        </w:rPr>
        <w:t>kategori tinggi sebanyak 126 orang (81,</w:t>
      </w:r>
      <w:r w:rsidRPr="0067217E">
        <w:rPr>
          <w:rFonts w:ascii="Times New Roman" w:hAnsi="Times New Roman"/>
          <w:sz w:val="24"/>
          <w:szCs w:val="24"/>
          <w:lang w:val="id-ID"/>
        </w:rPr>
        <w:t>8</w:t>
      </w:r>
      <w:r w:rsidRPr="0067217E">
        <w:rPr>
          <w:rFonts w:ascii="Times New Roman" w:hAnsi="Times New Roman"/>
          <w:sz w:val="24"/>
          <w:szCs w:val="24"/>
          <w:lang w:val="sv-SE"/>
        </w:rPr>
        <w:t xml:space="preserve">%). Hal tersebut dapat disimpulkan bahwa </w:t>
      </w:r>
      <w:r w:rsidRPr="0067217E">
        <w:rPr>
          <w:rFonts w:ascii="Times New Roman" w:hAnsi="Times New Roman"/>
          <w:i/>
          <w:sz w:val="24"/>
          <w:szCs w:val="24"/>
          <w:lang w:val="sv-SE"/>
        </w:rPr>
        <w:t>employee engagement</w:t>
      </w:r>
      <w:r w:rsidRPr="0067217E">
        <w:rPr>
          <w:rFonts w:ascii="Times New Roman" w:hAnsi="Times New Roman"/>
          <w:sz w:val="24"/>
          <w:szCs w:val="24"/>
          <w:lang w:val="sv-SE"/>
        </w:rPr>
        <w:t xml:space="preserve"> pada subyek berada pada kategori </w:t>
      </w:r>
      <w:proofErr w:type="spellStart"/>
      <w:r w:rsidRPr="0067217E">
        <w:rPr>
          <w:rFonts w:ascii="Times New Roman" w:hAnsi="Times New Roman"/>
          <w:sz w:val="24"/>
          <w:szCs w:val="24"/>
        </w:rPr>
        <w:t>tinggi</w:t>
      </w:r>
      <w:proofErr w:type="spellEnd"/>
      <w:r w:rsidRPr="0067217E">
        <w:rPr>
          <w:rFonts w:ascii="Times New Roman" w:hAnsi="Times New Roman"/>
          <w:sz w:val="24"/>
          <w:szCs w:val="24"/>
          <w:lang w:val="sv-SE"/>
        </w:rPr>
        <w:t xml:space="preserve">. </w:t>
      </w:r>
      <w:proofErr w:type="spellStart"/>
      <w:r w:rsidRPr="0067217E">
        <w:rPr>
          <w:rFonts w:ascii="Times New Roman" w:hAnsi="Times New Roman"/>
          <w:spacing w:val="-5"/>
          <w:sz w:val="24"/>
          <w:szCs w:val="24"/>
        </w:rPr>
        <w:t>Kondisi</w:t>
      </w:r>
      <w:proofErr w:type="spellEnd"/>
      <w:r w:rsidRPr="0067217E">
        <w:rPr>
          <w:rFonts w:ascii="Times New Roman" w:hAnsi="Times New Roman"/>
          <w:spacing w:val="-5"/>
          <w:sz w:val="24"/>
          <w:szCs w:val="24"/>
        </w:rPr>
        <w:t xml:space="preserve"> </w:t>
      </w:r>
      <w:r w:rsidRPr="0067217E">
        <w:rPr>
          <w:rFonts w:ascii="Times New Roman" w:hAnsi="Times New Roman"/>
          <w:i/>
          <w:spacing w:val="-5"/>
          <w:sz w:val="24"/>
          <w:szCs w:val="24"/>
        </w:rPr>
        <w:t>work family</w:t>
      </w:r>
      <w:r w:rsidRPr="0067217E">
        <w:rPr>
          <w:rFonts w:ascii="Times New Roman" w:hAnsi="Times New Roman"/>
          <w:spacing w:val="-5"/>
          <w:sz w:val="24"/>
          <w:szCs w:val="24"/>
        </w:rPr>
        <w:t xml:space="preserve"> </w:t>
      </w:r>
      <w:r w:rsidRPr="0067217E">
        <w:rPr>
          <w:rFonts w:ascii="Times New Roman" w:hAnsi="Times New Roman"/>
          <w:i/>
          <w:spacing w:val="-5"/>
          <w:sz w:val="24"/>
          <w:szCs w:val="24"/>
        </w:rPr>
        <w:t>conflict</w:t>
      </w:r>
      <w:r w:rsidRPr="0067217E">
        <w:rPr>
          <w:rFonts w:ascii="Times New Roman" w:hAnsi="Times New Roman"/>
          <w:spacing w:val="-5"/>
          <w:sz w:val="24"/>
          <w:szCs w:val="24"/>
        </w:rPr>
        <w:t xml:space="preserve"> </w:t>
      </w:r>
      <w:proofErr w:type="spellStart"/>
      <w:r w:rsidRPr="0067217E">
        <w:rPr>
          <w:rFonts w:ascii="Times New Roman" w:hAnsi="Times New Roman"/>
          <w:spacing w:val="-5"/>
          <w:sz w:val="24"/>
          <w:szCs w:val="24"/>
        </w:rPr>
        <w:t>menunjukkan</w:t>
      </w:r>
      <w:proofErr w:type="spellEnd"/>
      <w:r w:rsidRPr="0067217E">
        <w:rPr>
          <w:rFonts w:ascii="Times New Roman" w:hAnsi="Times New Roman"/>
          <w:spacing w:val="-5"/>
          <w:sz w:val="24"/>
          <w:szCs w:val="24"/>
        </w:rPr>
        <w:t xml:space="preserve"> </w:t>
      </w:r>
      <w:proofErr w:type="spellStart"/>
      <w:r w:rsidRPr="0067217E">
        <w:rPr>
          <w:rFonts w:ascii="Times New Roman" w:hAnsi="Times New Roman"/>
          <w:spacing w:val="-5"/>
          <w:sz w:val="24"/>
          <w:szCs w:val="24"/>
        </w:rPr>
        <w:t>bawah</w:t>
      </w:r>
      <w:proofErr w:type="spellEnd"/>
      <w:r w:rsidRPr="0067217E">
        <w:rPr>
          <w:rFonts w:ascii="Times New Roman" w:hAnsi="Times New Roman"/>
          <w:spacing w:val="-5"/>
          <w:sz w:val="24"/>
          <w:szCs w:val="24"/>
        </w:rPr>
        <w:t xml:space="preserve"> </w:t>
      </w:r>
      <w:r w:rsidRPr="0067217E">
        <w:rPr>
          <w:rFonts w:ascii="Times New Roman" w:hAnsi="Times New Roman"/>
          <w:i/>
          <w:sz w:val="24"/>
          <w:szCs w:val="24"/>
          <w:lang w:val="sv-SE"/>
        </w:rPr>
        <w:t>work family conflict</w:t>
      </w:r>
      <w:r w:rsidRPr="0067217E">
        <w:rPr>
          <w:rFonts w:ascii="Times New Roman" w:hAnsi="Times New Roman"/>
          <w:sz w:val="24"/>
          <w:szCs w:val="24"/>
          <w:lang w:val="sv-SE"/>
        </w:rPr>
        <w:t xml:space="preserve"> </w:t>
      </w:r>
      <w:r w:rsidRPr="0067217E">
        <w:rPr>
          <w:rFonts w:ascii="Times New Roman" w:hAnsi="Times New Roman"/>
          <w:sz w:val="24"/>
          <w:szCs w:val="24"/>
        </w:rPr>
        <w:t xml:space="preserve">pada </w:t>
      </w:r>
      <w:proofErr w:type="spellStart"/>
      <w:r w:rsidRPr="0067217E">
        <w:rPr>
          <w:rFonts w:ascii="Times New Roman" w:hAnsi="Times New Roman"/>
          <w:sz w:val="24"/>
          <w:szCs w:val="24"/>
        </w:rPr>
        <w:t>subyek</w:t>
      </w:r>
      <w:proofErr w:type="spellEnd"/>
      <w:r w:rsidRPr="0067217E">
        <w:rPr>
          <w:rFonts w:ascii="Times New Roman" w:hAnsi="Times New Roman"/>
          <w:sz w:val="24"/>
          <w:szCs w:val="24"/>
          <w:lang w:val="sv-SE"/>
        </w:rPr>
        <w:t xml:space="preserve"> dengan kategori rendah sebanyak 5</w:t>
      </w:r>
      <w:r w:rsidRPr="0067217E">
        <w:rPr>
          <w:rFonts w:ascii="Times New Roman" w:hAnsi="Times New Roman"/>
          <w:sz w:val="24"/>
          <w:szCs w:val="24"/>
          <w:lang w:val="id-ID"/>
        </w:rPr>
        <w:t>5</w:t>
      </w:r>
      <w:r w:rsidRPr="0067217E">
        <w:rPr>
          <w:rFonts w:ascii="Times New Roman" w:hAnsi="Times New Roman"/>
          <w:sz w:val="24"/>
          <w:szCs w:val="24"/>
          <w:lang w:val="sv-SE"/>
        </w:rPr>
        <w:t xml:space="preserve"> orang (3</w:t>
      </w:r>
      <w:r w:rsidRPr="0067217E">
        <w:rPr>
          <w:rFonts w:ascii="Times New Roman" w:hAnsi="Times New Roman"/>
          <w:sz w:val="24"/>
          <w:szCs w:val="24"/>
          <w:lang w:val="id-ID"/>
        </w:rPr>
        <w:t>5</w:t>
      </w:r>
      <w:r w:rsidRPr="0067217E">
        <w:rPr>
          <w:rFonts w:ascii="Times New Roman" w:hAnsi="Times New Roman"/>
          <w:sz w:val="24"/>
          <w:szCs w:val="24"/>
          <w:lang w:val="sv-SE"/>
        </w:rPr>
        <w:t>,</w:t>
      </w:r>
      <w:r w:rsidRPr="0067217E">
        <w:rPr>
          <w:rFonts w:ascii="Times New Roman" w:hAnsi="Times New Roman"/>
          <w:sz w:val="24"/>
          <w:szCs w:val="24"/>
          <w:lang w:val="id-ID"/>
        </w:rPr>
        <w:t>7</w:t>
      </w:r>
      <w:r w:rsidRPr="0067217E">
        <w:rPr>
          <w:rFonts w:ascii="Times New Roman" w:hAnsi="Times New Roman"/>
          <w:sz w:val="24"/>
          <w:szCs w:val="24"/>
          <w:lang w:val="sv-SE"/>
        </w:rPr>
        <w:t xml:space="preserve">%), kategori sedang sebanyak </w:t>
      </w:r>
      <w:r w:rsidRPr="0067217E">
        <w:rPr>
          <w:rFonts w:ascii="Times New Roman" w:hAnsi="Times New Roman"/>
          <w:sz w:val="24"/>
          <w:szCs w:val="24"/>
        </w:rPr>
        <w:t>97 orang (6</w:t>
      </w:r>
      <w:r w:rsidRPr="0067217E">
        <w:rPr>
          <w:rFonts w:ascii="Times New Roman" w:hAnsi="Times New Roman"/>
          <w:sz w:val="24"/>
          <w:szCs w:val="24"/>
          <w:lang w:val="id-ID"/>
        </w:rPr>
        <w:t>3</w:t>
      </w:r>
      <w:r w:rsidRPr="0067217E">
        <w:rPr>
          <w:rFonts w:ascii="Times New Roman" w:hAnsi="Times New Roman"/>
          <w:sz w:val="24"/>
          <w:szCs w:val="24"/>
        </w:rPr>
        <w:t>,</w:t>
      </w:r>
      <w:r w:rsidRPr="0067217E">
        <w:rPr>
          <w:rFonts w:ascii="Times New Roman" w:hAnsi="Times New Roman"/>
          <w:sz w:val="24"/>
          <w:szCs w:val="24"/>
          <w:lang w:val="id-ID"/>
        </w:rPr>
        <w:t>0</w:t>
      </w:r>
      <w:r w:rsidRPr="0067217E">
        <w:rPr>
          <w:rFonts w:ascii="Times New Roman" w:hAnsi="Times New Roman"/>
          <w:sz w:val="24"/>
          <w:szCs w:val="24"/>
        </w:rPr>
        <w:t>%)</w:t>
      </w:r>
      <w:r w:rsidRPr="0067217E">
        <w:rPr>
          <w:rFonts w:ascii="Times New Roman" w:hAnsi="Times New Roman"/>
          <w:sz w:val="24"/>
          <w:szCs w:val="24"/>
          <w:lang w:val="sv-SE"/>
        </w:rPr>
        <w:t xml:space="preserve"> dan </w:t>
      </w:r>
      <w:r w:rsidRPr="0067217E">
        <w:rPr>
          <w:rFonts w:ascii="Times New Roman" w:hAnsi="Times New Roman"/>
          <w:sz w:val="24"/>
          <w:szCs w:val="24"/>
        </w:rPr>
        <w:t xml:space="preserve">pada </w:t>
      </w:r>
      <w:r w:rsidRPr="0067217E">
        <w:rPr>
          <w:rFonts w:ascii="Times New Roman" w:hAnsi="Times New Roman"/>
          <w:sz w:val="24"/>
          <w:szCs w:val="24"/>
          <w:lang w:val="sv-SE"/>
        </w:rPr>
        <w:t xml:space="preserve">kategori tinggi sebanyak 2 orang (1,3%). Hal tersebut dapat disimpulkan bahwa </w:t>
      </w:r>
      <w:r w:rsidRPr="0067217E">
        <w:rPr>
          <w:rFonts w:ascii="Times New Roman" w:hAnsi="Times New Roman"/>
          <w:i/>
          <w:sz w:val="24"/>
          <w:szCs w:val="24"/>
          <w:lang w:val="sv-SE"/>
        </w:rPr>
        <w:t>work family conflict</w:t>
      </w:r>
      <w:r w:rsidRPr="0067217E">
        <w:rPr>
          <w:rFonts w:ascii="Times New Roman" w:hAnsi="Times New Roman"/>
          <w:sz w:val="24"/>
          <w:szCs w:val="24"/>
          <w:lang w:val="sv-SE"/>
        </w:rPr>
        <w:t xml:space="preserve"> yang dialami subyek</w:t>
      </w:r>
      <w:r w:rsidRPr="0067217E">
        <w:rPr>
          <w:rFonts w:ascii="Times New Roman" w:hAnsi="Times New Roman"/>
          <w:sz w:val="24"/>
          <w:szCs w:val="24"/>
        </w:rPr>
        <w:t xml:space="preserve"> </w:t>
      </w:r>
      <w:r w:rsidRPr="0067217E">
        <w:rPr>
          <w:rFonts w:ascii="Times New Roman" w:hAnsi="Times New Roman"/>
          <w:sz w:val="24"/>
          <w:szCs w:val="24"/>
          <w:lang w:val="sv-SE"/>
        </w:rPr>
        <w:t xml:space="preserve">berada pada kategori </w:t>
      </w:r>
      <w:proofErr w:type="spellStart"/>
      <w:r w:rsidRPr="0067217E">
        <w:rPr>
          <w:rFonts w:ascii="Times New Roman" w:hAnsi="Times New Roman"/>
          <w:sz w:val="24"/>
          <w:szCs w:val="24"/>
        </w:rPr>
        <w:t>sedang</w:t>
      </w:r>
      <w:proofErr w:type="spellEnd"/>
      <w:r w:rsidRPr="0067217E">
        <w:rPr>
          <w:rFonts w:ascii="Times New Roman" w:hAnsi="Times New Roman"/>
          <w:sz w:val="24"/>
          <w:szCs w:val="24"/>
          <w:lang w:val="sv-SE"/>
        </w:rPr>
        <w:t>.</w:t>
      </w:r>
      <w:r w:rsidRPr="0067217E">
        <w:rPr>
          <w:rFonts w:ascii="Times New Roman" w:hAnsi="Times New Roman"/>
          <w:sz w:val="24"/>
          <w:szCs w:val="24"/>
          <w:lang w:val="id-ID"/>
        </w:rPr>
        <w:t xml:space="preserve"> Budaya organisasi menunjukkan bahwa </w:t>
      </w:r>
      <w:r w:rsidRPr="0067217E">
        <w:rPr>
          <w:rFonts w:ascii="Times New Roman" w:hAnsi="Times New Roman"/>
          <w:sz w:val="24"/>
          <w:szCs w:val="24"/>
          <w:lang w:val="sv-SE"/>
        </w:rPr>
        <w:t xml:space="preserve">menurut subyek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lang w:val="sv-SE"/>
        </w:rPr>
        <w:t xml:space="preserve"> pada kategori rendah sebanyak 3 orang (1,9%), kategori sedang sebanyak </w:t>
      </w:r>
      <w:r w:rsidRPr="0067217E">
        <w:rPr>
          <w:rFonts w:ascii="Times New Roman" w:hAnsi="Times New Roman"/>
          <w:sz w:val="24"/>
          <w:szCs w:val="24"/>
        </w:rPr>
        <w:t>51 orang (3</w:t>
      </w:r>
      <w:r w:rsidRPr="0067217E">
        <w:rPr>
          <w:rFonts w:ascii="Times New Roman" w:hAnsi="Times New Roman"/>
          <w:sz w:val="24"/>
          <w:szCs w:val="24"/>
          <w:lang w:val="id-ID"/>
        </w:rPr>
        <w:t>3</w:t>
      </w:r>
      <w:r w:rsidRPr="0067217E">
        <w:rPr>
          <w:rFonts w:ascii="Times New Roman" w:hAnsi="Times New Roman"/>
          <w:sz w:val="24"/>
          <w:szCs w:val="24"/>
        </w:rPr>
        <w:t>,</w:t>
      </w:r>
      <w:r w:rsidRPr="0067217E">
        <w:rPr>
          <w:rFonts w:ascii="Times New Roman" w:hAnsi="Times New Roman"/>
          <w:sz w:val="24"/>
          <w:szCs w:val="24"/>
          <w:lang w:val="id-ID"/>
        </w:rPr>
        <w:t>1</w:t>
      </w:r>
      <w:r w:rsidRPr="0067217E">
        <w:rPr>
          <w:rFonts w:ascii="Times New Roman" w:hAnsi="Times New Roman"/>
          <w:sz w:val="24"/>
          <w:szCs w:val="24"/>
        </w:rPr>
        <w:t>%)</w:t>
      </w:r>
      <w:r w:rsidRPr="0067217E">
        <w:rPr>
          <w:rFonts w:ascii="Times New Roman" w:hAnsi="Times New Roman"/>
          <w:sz w:val="24"/>
          <w:szCs w:val="24"/>
          <w:lang w:val="sv-SE"/>
        </w:rPr>
        <w:t xml:space="preserve"> dan </w:t>
      </w:r>
      <w:r w:rsidRPr="0067217E">
        <w:rPr>
          <w:rFonts w:ascii="Times New Roman" w:hAnsi="Times New Roman"/>
          <w:sz w:val="24"/>
          <w:szCs w:val="24"/>
        </w:rPr>
        <w:t xml:space="preserve">pada </w:t>
      </w:r>
      <w:r w:rsidRPr="0067217E">
        <w:rPr>
          <w:rFonts w:ascii="Times New Roman" w:hAnsi="Times New Roman"/>
          <w:sz w:val="24"/>
          <w:szCs w:val="24"/>
          <w:lang w:val="sv-SE"/>
        </w:rPr>
        <w:t>kategori tinggi sebanyak 100 orang (6</w:t>
      </w:r>
      <w:r w:rsidRPr="0067217E">
        <w:rPr>
          <w:rFonts w:ascii="Times New Roman" w:hAnsi="Times New Roman"/>
          <w:sz w:val="24"/>
          <w:szCs w:val="24"/>
          <w:lang w:val="id-ID"/>
        </w:rPr>
        <w:t>4</w:t>
      </w:r>
      <w:r w:rsidRPr="0067217E">
        <w:rPr>
          <w:rFonts w:ascii="Times New Roman" w:hAnsi="Times New Roman"/>
          <w:sz w:val="24"/>
          <w:szCs w:val="24"/>
          <w:lang w:val="sv-SE"/>
        </w:rPr>
        <w:t>,</w:t>
      </w:r>
      <w:r w:rsidRPr="0067217E">
        <w:rPr>
          <w:rFonts w:ascii="Times New Roman" w:hAnsi="Times New Roman"/>
          <w:sz w:val="24"/>
          <w:szCs w:val="24"/>
          <w:lang w:val="id-ID"/>
        </w:rPr>
        <w:t>9</w:t>
      </w:r>
      <w:r w:rsidRPr="0067217E">
        <w:rPr>
          <w:rFonts w:ascii="Times New Roman" w:hAnsi="Times New Roman"/>
          <w:sz w:val="24"/>
          <w:szCs w:val="24"/>
          <w:lang w:val="sv-SE"/>
        </w:rPr>
        <w:t>%). Hal tersebut dapat disimpulkan bahwa menurut subyek, Budaya Organisasi</w:t>
      </w:r>
      <w:r w:rsidRPr="0067217E">
        <w:rPr>
          <w:rFonts w:ascii="Times New Roman" w:hAnsi="Times New Roman"/>
          <w:i/>
          <w:sz w:val="24"/>
          <w:szCs w:val="24"/>
          <w:lang w:val="id-ID"/>
        </w:rPr>
        <w:t xml:space="preserve"> </w:t>
      </w:r>
      <w:r w:rsidRPr="0067217E">
        <w:rPr>
          <w:rFonts w:ascii="Times New Roman" w:hAnsi="Times New Roman"/>
          <w:sz w:val="24"/>
          <w:szCs w:val="24"/>
          <w:lang w:val="sv-SE"/>
        </w:rPr>
        <w:t xml:space="preserve">berada pada kategori </w:t>
      </w:r>
      <w:proofErr w:type="spellStart"/>
      <w:r w:rsidRPr="0067217E">
        <w:rPr>
          <w:rFonts w:ascii="Times New Roman" w:hAnsi="Times New Roman"/>
          <w:sz w:val="24"/>
          <w:szCs w:val="24"/>
        </w:rPr>
        <w:t>tinggi</w:t>
      </w:r>
      <w:proofErr w:type="spellEnd"/>
      <w:r w:rsidRPr="0067217E">
        <w:rPr>
          <w:rFonts w:ascii="Times New Roman" w:hAnsi="Times New Roman"/>
          <w:sz w:val="24"/>
          <w:szCs w:val="24"/>
          <w:lang w:val="sv-SE"/>
        </w:rPr>
        <w:t>.</w:t>
      </w:r>
    </w:p>
    <w:p w14:paraId="743CDF5C" w14:textId="77777777" w:rsidR="00A040F6" w:rsidRPr="0067217E" w:rsidRDefault="00A040F6" w:rsidP="00B24CE3">
      <w:pPr>
        <w:spacing w:after="0" w:line="240" w:lineRule="auto"/>
        <w:ind w:firstLine="720"/>
        <w:jc w:val="both"/>
        <w:rPr>
          <w:rFonts w:ascii="Times New Roman" w:eastAsia="Times New Roman" w:hAnsi="Times New Roman"/>
          <w:sz w:val="24"/>
          <w:szCs w:val="24"/>
          <w:lang w:val="sv-SE"/>
        </w:rPr>
      </w:pPr>
    </w:p>
    <w:p w14:paraId="6ED35A7A" w14:textId="25333177" w:rsidR="009E2D63" w:rsidRPr="0067217E" w:rsidRDefault="009E2D63" w:rsidP="00B24CE3">
      <w:pPr>
        <w:spacing w:after="0" w:line="240" w:lineRule="auto"/>
        <w:ind w:firstLine="720"/>
        <w:jc w:val="both"/>
        <w:rPr>
          <w:rFonts w:ascii="Times New Roman" w:hAnsi="Times New Roman"/>
          <w:sz w:val="24"/>
          <w:szCs w:val="24"/>
        </w:rPr>
      </w:pPr>
      <w:r w:rsidRPr="0067217E">
        <w:rPr>
          <w:rFonts w:ascii="Times New Roman" w:hAnsi="Times New Roman"/>
          <w:sz w:val="24"/>
          <w:szCs w:val="24"/>
        </w:rPr>
        <w:t>H</w:t>
      </w:r>
      <w:r w:rsidRPr="0067217E">
        <w:rPr>
          <w:rFonts w:ascii="Times New Roman" w:hAnsi="Times New Roman"/>
          <w:bCs/>
          <w:sz w:val="24"/>
          <w:szCs w:val="24"/>
        </w:rPr>
        <w:t xml:space="preserve">asil uji </w:t>
      </w:r>
      <w:proofErr w:type="spellStart"/>
      <w:r w:rsidRPr="0067217E">
        <w:rPr>
          <w:rFonts w:ascii="Times New Roman" w:hAnsi="Times New Roman"/>
          <w:bCs/>
          <w:sz w:val="24"/>
          <w:szCs w:val="24"/>
        </w:rPr>
        <w:t>analisis</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regresi</w:t>
      </w:r>
      <w:proofErr w:type="spellEnd"/>
      <w:r w:rsidRPr="0067217E">
        <w:rPr>
          <w:rFonts w:ascii="Times New Roman" w:hAnsi="Times New Roman"/>
          <w:bCs/>
          <w:sz w:val="24"/>
          <w:szCs w:val="24"/>
        </w:rPr>
        <w:t xml:space="preserve"> linier </w:t>
      </w:r>
      <w:proofErr w:type="spellStart"/>
      <w:r w:rsidRPr="0067217E">
        <w:rPr>
          <w:rFonts w:ascii="Times New Roman" w:hAnsi="Times New Roman"/>
          <w:bCs/>
          <w:sz w:val="24"/>
          <w:szCs w:val="24"/>
        </w:rPr>
        <w:t>sederhana</w:t>
      </w:r>
      <w:proofErr w:type="spellEnd"/>
      <w:r w:rsidRPr="0067217E">
        <w:rPr>
          <w:rFonts w:ascii="Times New Roman" w:hAnsi="Times New Roman"/>
          <w:bCs/>
          <w:sz w:val="24"/>
          <w:szCs w:val="24"/>
        </w:rPr>
        <w:t xml:space="preserve"> </w:t>
      </w:r>
      <w:r w:rsidRPr="0067217E">
        <w:rPr>
          <w:rFonts w:ascii="Times New Roman" w:hAnsi="Times New Roman"/>
          <w:sz w:val="24"/>
          <w:szCs w:val="24"/>
        </w:rPr>
        <w:t xml:space="preserve">pada </w:t>
      </w:r>
      <w:proofErr w:type="spellStart"/>
      <w:r w:rsidRPr="0067217E">
        <w:rPr>
          <w:rFonts w:ascii="Times New Roman" w:hAnsi="Times New Roman"/>
          <w:sz w:val="24"/>
          <w:szCs w:val="24"/>
        </w:rPr>
        <w:t>variabel</w:t>
      </w:r>
      <w:proofErr w:type="spellEnd"/>
      <w:r w:rsidRPr="0067217E">
        <w:rPr>
          <w:rFonts w:ascii="Times New Roman" w:hAnsi="Times New Roman"/>
          <w:sz w:val="24"/>
          <w:szCs w:val="24"/>
          <w:lang w:val="id-ID"/>
        </w:rPr>
        <w:t xml:space="preserve"> </w:t>
      </w:r>
      <w:r w:rsidRPr="0067217E">
        <w:rPr>
          <w:rFonts w:ascii="Times New Roman" w:hAnsi="Times New Roman"/>
          <w:i/>
          <w:sz w:val="24"/>
          <w:szCs w:val="24"/>
        </w:rPr>
        <w:t>Work Family Conflict</w:t>
      </w:r>
      <w:r w:rsidRPr="0067217E">
        <w:rPr>
          <w:rFonts w:ascii="Times New Roman" w:hAnsi="Times New Roman"/>
          <w:sz w:val="24"/>
          <w:szCs w:val="24"/>
          <w:lang w:val="id-ID"/>
        </w:rPr>
        <w:t xml:space="preserve"> terhadap </w:t>
      </w:r>
      <w:r w:rsidRPr="0067217E">
        <w:rPr>
          <w:rFonts w:ascii="Times New Roman" w:hAnsi="Times New Roman"/>
          <w:i/>
          <w:iCs/>
          <w:sz w:val="24"/>
          <w:szCs w:val="24"/>
        </w:rPr>
        <w:t xml:space="preserve">Employee </w:t>
      </w:r>
      <w:proofErr w:type="spellStart"/>
      <w:r w:rsidRPr="0067217E">
        <w:rPr>
          <w:rFonts w:ascii="Times New Roman" w:hAnsi="Times New Roman"/>
          <w:i/>
          <w:iCs/>
          <w:sz w:val="24"/>
          <w:szCs w:val="24"/>
        </w:rPr>
        <w:t>Engagemeent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dapat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dilihat</w:t>
      </w:r>
      <w:proofErr w:type="spellEnd"/>
      <w:r w:rsidRPr="0067217E">
        <w:rPr>
          <w:rFonts w:ascii="Times New Roman" w:hAnsi="Times New Roman"/>
          <w:sz w:val="24"/>
          <w:szCs w:val="24"/>
        </w:rPr>
        <w:t xml:space="preserve"> pada </w:t>
      </w:r>
      <w:proofErr w:type="spellStart"/>
      <w:r w:rsidRPr="0067217E">
        <w:rPr>
          <w:rFonts w:ascii="Times New Roman" w:hAnsi="Times New Roman"/>
          <w:sz w:val="24"/>
          <w:szCs w:val="24"/>
        </w:rPr>
        <w:t>tabel</w:t>
      </w:r>
      <w:proofErr w:type="spellEnd"/>
      <w:r w:rsidRPr="0067217E">
        <w:rPr>
          <w:rFonts w:ascii="Times New Roman" w:hAnsi="Times New Roman"/>
          <w:sz w:val="24"/>
          <w:szCs w:val="24"/>
        </w:rPr>
        <w:t xml:space="preserve"> </w:t>
      </w:r>
      <w:r w:rsidRPr="0067217E">
        <w:rPr>
          <w:rFonts w:ascii="Times New Roman" w:hAnsi="Times New Roman"/>
          <w:sz w:val="24"/>
          <w:szCs w:val="24"/>
          <w:lang w:val="id-ID"/>
        </w:rPr>
        <w:t>2</w:t>
      </w:r>
      <w:r w:rsidRPr="0067217E">
        <w:rPr>
          <w:rFonts w:ascii="Times New Roman" w:hAnsi="Times New Roman"/>
          <w:sz w:val="24"/>
          <w:szCs w:val="24"/>
        </w:rPr>
        <w:t xml:space="preserve"> </w:t>
      </w:r>
      <w:proofErr w:type="spellStart"/>
      <w:r w:rsidRPr="0067217E">
        <w:rPr>
          <w:rFonts w:ascii="Times New Roman" w:hAnsi="Times New Roman"/>
          <w:sz w:val="24"/>
          <w:szCs w:val="24"/>
        </w:rPr>
        <w:t>berikut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ini</w:t>
      </w:r>
      <w:proofErr w:type="spellEnd"/>
      <w:r w:rsidRPr="0067217E">
        <w:rPr>
          <w:rFonts w:ascii="Times New Roman" w:hAnsi="Times New Roman"/>
          <w:sz w:val="24"/>
          <w:szCs w:val="24"/>
        </w:rPr>
        <w:t>.</w:t>
      </w:r>
    </w:p>
    <w:p w14:paraId="37FD6DE9" w14:textId="77777777" w:rsidR="009E2D63" w:rsidRPr="0067217E" w:rsidRDefault="009E2D63" w:rsidP="00B24CE3">
      <w:pPr>
        <w:spacing w:after="0" w:line="240" w:lineRule="auto"/>
        <w:ind w:firstLine="720"/>
        <w:jc w:val="both"/>
        <w:rPr>
          <w:rFonts w:ascii="Times New Roman" w:eastAsia="Times New Roman" w:hAnsi="Times New Roman"/>
          <w:sz w:val="24"/>
          <w:szCs w:val="24"/>
        </w:rPr>
      </w:pPr>
    </w:p>
    <w:p w14:paraId="4BD70C58" w14:textId="36DBB172" w:rsidR="009E2D63" w:rsidRPr="0067217E" w:rsidRDefault="009E2D63" w:rsidP="00B24CE3">
      <w:pPr>
        <w:pStyle w:val="Caption"/>
        <w:spacing w:before="0" w:after="0"/>
        <w:rPr>
          <w:rFonts w:eastAsia="Times New Roman" w:cs="Times New Roman"/>
          <w:i/>
          <w:sz w:val="24"/>
          <w:szCs w:val="24"/>
          <w:lang w:val="en-US"/>
        </w:rPr>
      </w:pPr>
      <w:bookmarkStart w:id="0" w:name="_Toc70030340"/>
      <w:bookmarkStart w:id="1" w:name="_Toc70626202"/>
      <w:r w:rsidRPr="0067217E">
        <w:rPr>
          <w:rFonts w:cs="Times New Roman"/>
          <w:sz w:val="24"/>
          <w:szCs w:val="24"/>
        </w:rPr>
        <w:t>Tabel 2</w:t>
      </w:r>
      <w:r w:rsidRPr="0067217E">
        <w:rPr>
          <w:rFonts w:cs="Times New Roman"/>
          <w:sz w:val="24"/>
          <w:szCs w:val="24"/>
          <w:lang w:val="en-US"/>
        </w:rPr>
        <w:t xml:space="preserve">.  </w:t>
      </w:r>
      <w:r w:rsidRPr="0067217E">
        <w:rPr>
          <w:rFonts w:eastAsia="Times New Roman" w:cs="Times New Roman"/>
          <w:sz w:val="24"/>
          <w:szCs w:val="24"/>
        </w:rPr>
        <w:t>Hasil Uji Analisis Regresi Linier Sederhana</w:t>
      </w:r>
      <w:r w:rsidRPr="0067217E">
        <w:rPr>
          <w:rFonts w:eastAsia="Times New Roman" w:cs="Times New Roman"/>
          <w:sz w:val="24"/>
          <w:szCs w:val="24"/>
          <w:lang w:val="en-US"/>
        </w:rPr>
        <w:t xml:space="preserve"> </w:t>
      </w:r>
      <w:r w:rsidRPr="0067217E">
        <w:rPr>
          <w:rFonts w:eastAsia="Times New Roman" w:cs="Times New Roman"/>
          <w:i/>
          <w:sz w:val="24"/>
          <w:szCs w:val="24"/>
          <w:lang w:val="en-US"/>
        </w:rPr>
        <w:t>Work Family</w:t>
      </w:r>
      <w:bookmarkEnd w:id="0"/>
      <w:bookmarkEnd w:id="1"/>
      <w:r w:rsidRPr="0067217E">
        <w:rPr>
          <w:rFonts w:eastAsia="Times New Roman" w:cs="Times New Roman"/>
          <w:i/>
          <w:sz w:val="24"/>
          <w:szCs w:val="24"/>
        </w:rPr>
        <w:t xml:space="preserve"> </w:t>
      </w:r>
      <w:r w:rsidRPr="0067217E">
        <w:rPr>
          <w:rFonts w:eastAsia="Times New Roman" w:cs="Times New Roman"/>
          <w:i/>
          <w:sz w:val="24"/>
          <w:szCs w:val="24"/>
          <w:lang w:val="en-US"/>
        </w:rPr>
        <w:t>Conflict</w:t>
      </w:r>
      <w:r w:rsidRPr="0067217E">
        <w:rPr>
          <w:rFonts w:eastAsia="Times New Roman" w:cs="Times New Roman"/>
          <w:sz w:val="24"/>
          <w:szCs w:val="24"/>
          <w:lang w:val="en-US"/>
        </w:rPr>
        <w:t xml:space="preserve"> </w:t>
      </w:r>
      <w:proofErr w:type="spellStart"/>
      <w:r w:rsidRPr="0067217E">
        <w:rPr>
          <w:rFonts w:eastAsia="Times New Roman" w:cs="Times New Roman"/>
          <w:sz w:val="24"/>
          <w:szCs w:val="24"/>
          <w:lang w:val="en-US"/>
        </w:rPr>
        <w:t>terhadap</w:t>
      </w:r>
      <w:proofErr w:type="spellEnd"/>
      <w:r w:rsidRPr="0067217E">
        <w:rPr>
          <w:rFonts w:eastAsia="Times New Roman" w:cs="Times New Roman"/>
          <w:sz w:val="24"/>
          <w:szCs w:val="24"/>
          <w:lang w:val="en-US"/>
        </w:rPr>
        <w:t xml:space="preserve"> </w:t>
      </w:r>
      <w:r w:rsidRPr="0067217E">
        <w:rPr>
          <w:rFonts w:eastAsia="Times New Roman" w:cs="Times New Roman"/>
          <w:i/>
          <w:sz w:val="24"/>
          <w:szCs w:val="24"/>
          <w:lang w:val="en-US"/>
        </w:rPr>
        <w:t>Employee Engagement</w:t>
      </w:r>
    </w:p>
    <w:p w14:paraId="14015ACC" w14:textId="77777777" w:rsidR="009E2D63" w:rsidRPr="0067217E" w:rsidRDefault="009E2D63" w:rsidP="00B24CE3">
      <w:pPr>
        <w:spacing w:after="0" w:line="240" w:lineRule="auto"/>
        <w:rPr>
          <w:rFonts w:ascii="Times New Roman" w:eastAsia="Times New Roman" w:hAnsi="Times New Roman"/>
          <w:sz w:val="24"/>
          <w:szCs w:val="24"/>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1"/>
        <w:gridCol w:w="2041"/>
        <w:gridCol w:w="907"/>
        <w:gridCol w:w="907"/>
        <w:gridCol w:w="1474"/>
        <w:gridCol w:w="907"/>
      </w:tblGrid>
      <w:tr w:rsidR="009E2D63" w:rsidRPr="0067217E" w14:paraId="60F81CB0" w14:textId="77777777" w:rsidTr="001B3DE5">
        <w:trPr>
          <w:trHeight w:val="567"/>
          <w:jc w:val="center"/>
        </w:trPr>
        <w:tc>
          <w:tcPr>
            <w:tcW w:w="2041" w:type="dxa"/>
            <w:tcBorders>
              <w:top w:val="single" w:sz="4" w:space="0" w:color="auto"/>
              <w:left w:val="nil"/>
              <w:bottom w:val="single" w:sz="4" w:space="0" w:color="auto"/>
              <w:right w:val="nil"/>
            </w:tcBorders>
            <w:vAlign w:val="center"/>
            <w:hideMark/>
          </w:tcPr>
          <w:p w14:paraId="1304FAE3" w14:textId="77777777" w:rsidR="009E2D63" w:rsidRPr="0067217E" w:rsidRDefault="009E2D63" w:rsidP="00B24CE3">
            <w:pPr>
              <w:tabs>
                <w:tab w:val="left" w:pos="0"/>
              </w:tabs>
              <w:jc w:val="center"/>
              <w:rPr>
                <w:rFonts w:ascii="Times New Roman" w:hAnsi="Times New Roman"/>
                <w:sz w:val="24"/>
                <w:szCs w:val="24"/>
              </w:rPr>
            </w:pPr>
            <w:proofErr w:type="spellStart"/>
            <w:r w:rsidRPr="0067217E">
              <w:rPr>
                <w:rFonts w:ascii="Times New Roman" w:hAnsi="Times New Roman"/>
                <w:sz w:val="24"/>
                <w:szCs w:val="24"/>
              </w:rPr>
              <w:t>Variabel</w:t>
            </w:r>
            <w:proofErr w:type="spellEnd"/>
            <w:r w:rsidRPr="0067217E">
              <w:rPr>
                <w:rFonts w:ascii="Times New Roman" w:hAnsi="Times New Roman"/>
                <w:sz w:val="24"/>
                <w:szCs w:val="24"/>
              </w:rPr>
              <w:t xml:space="preserve"> </w:t>
            </w:r>
            <w:r w:rsidRPr="0067217E">
              <w:rPr>
                <w:rFonts w:ascii="Times New Roman" w:hAnsi="Times New Roman"/>
                <w:sz w:val="24"/>
                <w:szCs w:val="24"/>
                <w:lang w:val="id-ID"/>
              </w:rPr>
              <w:t>D</w:t>
            </w:r>
            <w:proofErr w:type="spellStart"/>
            <w:r w:rsidRPr="0067217E">
              <w:rPr>
                <w:rFonts w:ascii="Times New Roman" w:hAnsi="Times New Roman"/>
                <w:sz w:val="24"/>
                <w:szCs w:val="24"/>
              </w:rPr>
              <w:t>ependen</w:t>
            </w:r>
            <w:proofErr w:type="spellEnd"/>
          </w:p>
        </w:tc>
        <w:tc>
          <w:tcPr>
            <w:tcW w:w="2041" w:type="dxa"/>
            <w:tcBorders>
              <w:top w:val="single" w:sz="4" w:space="0" w:color="auto"/>
              <w:left w:val="nil"/>
              <w:bottom w:val="single" w:sz="4" w:space="0" w:color="auto"/>
              <w:right w:val="nil"/>
            </w:tcBorders>
            <w:vAlign w:val="center"/>
            <w:hideMark/>
          </w:tcPr>
          <w:p w14:paraId="41198179" w14:textId="77777777" w:rsidR="009E2D63" w:rsidRPr="0067217E" w:rsidRDefault="009E2D63" w:rsidP="00B24CE3">
            <w:pPr>
              <w:tabs>
                <w:tab w:val="left" w:pos="0"/>
              </w:tabs>
              <w:jc w:val="center"/>
              <w:rPr>
                <w:rFonts w:ascii="Times New Roman" w:hAnsi="Times New Roman"/>
                <w:sz w:val="24"/>
                <w:szCs w:val="24"/>
              </w:rPr>
            </w:pPr>
            <w:proofErr w:type="spellStart"/>
            <w:r w:rsidRPr="0067217E">
              <w:rPr>
                <w:rFonts w:ascii="Times New Roman" w:hAnsi="Times New Roman"/>
                <w:sz w:val="24"/>
                <w:szCs w:val="24"/>
              </w:rPr>
              <w:t>Variabel</w:t>
            </w:r>
            <w:proofErr w:type="spellEnd"/>
            <w:r w:rsidRPr="0067217E">
              <w:rPr>
                <w:rFonts w:ascii="Times New Roman" w:hAnsi="Times New Roman"/>
                <w:sz w:val="24"/>
                <w:szCs w:val="24"/>
              </w:rPr>
              <w:t xml:space="preserve"> </w:t>
            </w:r>
            <w:r w:rsidRPr="0067217E">
              <w:rPr>
                <w:rFonts w:ascii="Times New Roman" w:hAnsi="Times New Roman"/>
                <w:sz w:val="24"/>
                <w:szCs w:val="24"/>
                <w:lang w:val="id-ID"/>
              </w:rPr>
              <w:t>Ind</w:t>
            </w:r>
            <w:proofErr w:type="spellStart"/>
            <w:r w:rsidRPr="0067217E">
              <w:rPr>
                <w:rFonts w:ascii="Times New Roman" w:hAnsi="Times New Roman"/>
                <w:sz w:val="24"/>
                <w:szCs w:val="24"/>
              </w:rPr>
              <w:t>ependen</w:t>
            </w:r>
            <w:proofErr w:type="spellEnd"/>
          </w:p>
        </w:tc>
        <w:tc>
          <w:tcPr>
            <w:tcW w:w="907" w:type="dxa"/>
            <w:tcBorders>
              <w:top w:val="single" w:sz="4" w:space="0" w:color="auto"/>
              <w:left w:val="nil"/>
              <w:bottom w:val="single" w:sz="4" w:space="0" w:color="auto"/>
              <w:right w:val="nil"/>
            </w:tcBorders>
            <w:vAlign w:val="center"/>
            <w:hideMark/>
          </w:tcPr>
          <w:p w14:paraId="0A88E2D7" w14:textId="77777777" w:rsidR="009E2D63" w:rsidRPr="0067217E" w:rsidRDefault="009E2D63" w:rsidP="00B24CE3">
            <w:pPr>
              <w:tabs>
                <w:tab w:val="left" w:pos="0"/>
              </w:tabs>
              <w:jc w:val="center"/>
              <w:rPr>
                <w:rFonts w:ascii="Times New Roman" w:hAnsi="Times New Roman"/>
                <w:sz w:val="24"/>
                <w:szCs w:val="24"/>
              </w:rPr>
            </w:pPr>
            <w:r w:rsidRPr="0067217E">
              <w:rPr>
                <w:rFonts w:ascii="Times New Roman" w:hAnsi="Times New Roman"/>
                <w:sz w:val="24"/>
                <w:szCs w:val="24"/>
              </w:rPr>
              <w:t>F</w:t>
            </w:r>
          </w:p>
        </w:tc>
        <w:tc>
          <w:tcPr>
            <w:tcW w:w="907" w:type="dxa"/>
            <w:tcBorders>
              <w:top w:val="single" w:sz="4" w:space="0" w:color="auto"/>
              <w:left w:val="nil"/>
              <w:bottom w:val="single" w:sz="4" w:space="0" w:color="auto"/>
              <w:right w:val="nil"/>
            </w:tcBorders>
            <w:vAlign w:val="center"/>
            <w:hideMark/>
          </w:tcPr>
          <w:p w14:paraId="40730A74" w14:textId="77777777" w:rsidR="009E2D63" w:rsidRPr="0067217E" w:rsidRDefault="009E2D63" w:rsidP="00B24CE3">
            <w:pPr>
              <w:tabs>
                <w:tab w:val="left" w:pos="0"/>
              </w:tabs>
              <w:jc w:val="center"/>
              <w:rPr>
                <w:rFonts w:ascii="Times New Roman" w:hAnsi="Times New Roman"/>
                <w:sz w:val="24"/>
                <w:szCs w:val="24"/>
              </w:rPr>
            </w:pPr>
            <w:r w:rsidRPr="0067217E">
              <w:rPr>
                <w:rFonts w:ascii="Times New Roman" w:hAnsi="Times New Roman"/>
                <w:sz w:val="24"/>
                <w:szCs w:val="24"/>
              </w:rPr>
              <w:t>B</w:t>
            </w:r>
          </w:p>
        </w:tc>
        <w:tc>
          <w:tcPr>
            <w:tcW w:w="1474" w:type="dxa"/>
            <w:tcBorders>
              <w:top w:val="single" w:sz="4" w:space="0" w:color="auto"/>
              <w:left w:val="nil"/>
              <w:bottom w:val="single" w:sz="4" w:space="0" w:color="auto"/>
              <w:right w:val="nil"/>
            </w:tcBorders>
            <w:vAlign w:val="center"/>
            <w:hideMark/>
          </w:tcPr>
          <w:p w14:paraId="1864CE66" w14:textId="77777777" w:rsidR="009E2D63" w:rsidRPr="0067217E" w:rsidRDefault="009E2D63" w:rsidP="00B24CE3">
            <w:pPr>
              <w:tabs>
                <w:tab w:val="left" w:pos="0"/>
              </w:tabs>
              <w:jc w:val="center"/>
              <w:rPr>
                <w:rFonts w:ascii="Times New Roman" w:hAnsi="Times New Roman"/>
                <w:i/>
                <w:sz w:val="24"/>
                <w:szCs w:val="24"/>
              </w:rPr>
            </w:pPr>
            <w:r w:rsidRPr="0067217E">
              <w:rPr>
                <w:rFonts w:ascii="Times New Roman" w:hAnsi="Times New Roman"/>
                <w:i/>
                <w:sz w:val="24"/>
                <w:szCs w:val="24"/>
              </w:rPr>
              <w:t>Adjusted R Square</w:t>
            </w:r>
          </w:p>
        </w:tc>
        <w:tc>
          <w:tcPr>
            <w:tcW w:w="907" w:type="dxa"/>
            <w:tcBorders>
              <w:top w:val="single" w:sz="4" w:space="0" w:color="auto"/>
              <w:left w:val="nil"/>
              <w:bottom w:val="single" w:sz="4" w:space="0" w:color="auto"/>
              <w:right w:val="nil"/>
            </w:tcBorders>
            <w:vAlign w:val="center"/>
            <w:hideMark/>
          </w:tcPr>
          <w:p w14:paraId="6E4ED2C1" w14:textId="77777777" w:rsidR="009E2D63" w:rsidRPr="0067217E" w:rsidRDefault="009E2D63" w:rsidP="00B24CE3">
            <w:pPr>
              <w:tabs>
                <w:tab w:val="left" w:pos="0"/>
              </w:tabs>
              <w:jc w:val="center"/>
              <w:rPr>
                <w:rFonts w:ascii="Times New Roman" w:hAnsi="Times New Roman"/>
                <w:i/>
                <w:sz w:val="24"/>
                <w:szCs w:val="24"/>
              </w:rPr>
            </w:pPr>
            <w:r w:rsidRPr="0067217E">
              <w:rPr>
                <w:rFonts w:ascii="Times New Roman" w:hAnsi="Times New Roman"/>
                <w:i/>
                <w:sz w:val="24"/>
                <w:szCs w:val="24"/>
              </w:rPr>
              <w:t>Sig.</w:t>
            </w:r>
          </w:p>
        </w:tc>
      </w:tr>
      <w:tr w:rsidR="009E2D63" w:rsidRPr="0067217E" w14:paraId="7B2459EF" w14:textId="77777777" w:rsidTr="001B3DE5">
        <w:trPr>
          <w:trHeight w:val="680"/>
          <w:jc w:val="center"/>
        </w:trPr>
        <w:tc>
          <w:tcPr>
            <w:tcW w:w="2041" w:type="dxa"/>
            <w:tcBorders>
              <w:top w:val="single" w:sz="4" w:space="0" w:color="auto"/>
              <w:left w:val="nil"/>
              <w:bottom w:val="single" w:sz="4" w:space="0" w:color="auto"/>
              <w:right w:val="nil"/>
            </w:tcBorders>
            <w:vAlign w:val="center"/>
            <w:hideMark/>
          </w:tcPr>
          <w:p w14:paraId="29717F67" w14:textId="77777777" w:rsidR="009E2D63" w:rsidRPr="0067217E" w:rsidRDefault="009E2D63" w:rsidP="00B24CE3">
            <w:pPr>
              <w:tabs>
                <w:tab w:val="left" w:pos="0"/>
              </w:tabs>
              <w:jc w:val="center"/>
              <w:rPr>
                <w:rFonts w:ascii="Times New Roman" w:hAnsi="Times New Roman"/>
                <w:i/>
                <w:sz w:val="24"/>
                <w:szCs w:val="24"/>
              </w:rPr>
            </w:pPr>
            <w:r w:rsidRPr="0067217E">
              <w:rPr>
                <w:rFonts w:ascii="Times New Roman" w:hAnsi="Times New Roman"/>
                <w:i/>
                <w:sz w:val="24"/>
                <w:szCs w:val="24"/>
              </w:rPr>
              <w:t>Employee Engagement</w:t>
            </w:r>
          </w:p>
        </w:tc>
        <w:tc>
          <w:tcPr>
            <w:tcW w:w="2041" w:type="dxa"/>
            <w:tcBorders>
              <w:top w:val="single" w:sz="4" w:space="0" w:color="auto"/>
              <w:left w:val="nil"/>
              <w:bottom w:val="single" w:sz="4" w:space="0" w:color="auto"/>
              <w:right w:val="nil"/>
            </w:tcBorders>
            <w:vAlign w:val="center"/>
            <w:hideMark/>
          </w:tcPr>
          <w:p w14:paraId="023168BD" w14:textId="77777777" w:rsidR="009E2D63" w:rsidRPr="0067217E" w:rsidRDefault="009E2D63" w:rsidP="00B24CE3">
            <w:pPr>
              <w:tabs>
                <w:tab w:val="left" w:pos="0"/>
              </w:tabs>
              <w:jc w:val="center"/>
              <w:rPr>
                <w:rFonts w:ascii="Times New Roman" w:hAnsi="Times New Roman"/>
                <w:i/>
                <w:sz w:val="24"/>
                <w:szCs w:val="24"/>
              </w:rPr>
            </w:pPr>
            <w:r w:rsidRPr="0067217E">
              <w:rPr>
                <w:rFonts w:ascii="Times New Roman" w:hAnsi="Times New Roman"/>
                <w:i/>
                <w:sz w:val="24"/>
                <w:szCs w:val="24"/>
              </w:rPr>
              <w:t>Work Family Conflict</w:t>
            </w:r>
          </w:p>
        </w:tc>
        <w:tc>
          <w:tcPr>
            <w:tcW w:w="907" w:type="dxa"/>
            <w:tcBorders>
              <w:top w:val="single" w:sz="4" w:space="0" w:color="auto"/>
              <w:left w:val="nil"/>
              <w:bottom w:val="single" w:sz="4" w:space="0" w:color="auto"/>
              <w:right w:val="nil"/>
            </w:tcBorders>
            <w:vAlign w:val="center"/>
            <w:hideMark/>
          </w:tcPr>
          <w:p w14:paraId="3C8BD7BA" w14:textId="77777777" w:rsidR="009E2D63" w:rsidRPr="0067217E" w:rsidRDefault="009E2D63" w:rsidP="00B24CE3">
            <w:pPr>
              <w:tabs>
                <w:tab w:val="left" w:pos="0"/>
              </w:tabs>
              <w:jc w:val="center"/>
              <w:rPr>
                <w:rFonts w:ascii="Times New Roman" w:hAnsi="Times New Roman"/>
                <w:sz w:val="24"/>
                <w:szCs w:val="24"/>
                <w:lang w:val="id-ID"/>
              </w:rPr>
            </w:pPr>
            <w:r w:rsidRPr="0067217E">
              <w:rPr>
                <w:rFonts w:ascii="Times New Roman" w:hAnsi="Times New Roman"/>
                <w:sz w:val="24"/>
                <w:szCs w:val="24"/>
                <w:lang w:val="id-ID"/>
              </w:rPr>
              <w:t>6,891</w:t>
            </w:r>
          </w:p>
        </w:tc>
        <w:tc>
          <w:tcPr>
            <w:tcW w:w="907" w:type="dxa"/>
            <w:tcBorders>
              <w:top w:val="single" w:sz="4" w:space="0" w:color="auto"/>
              <w:left w:val="nil"/>
              <w:bottom w:val="single" w:sz="4" w:space="0" w:color="auto"/>
              <w:right w:val="nil"/>
            </w:tcBorders>
            <w:vAlign w:val="center"/>
            <w:hideMark/>
          </w:tcPr>
          <w:p w14:paraId="5BDFD5D5" w14:textId="77777777" w:rsidR="009E2D63" w:rsidRPr="0067217E" w:rsidRDefault="009E2D63" w:rsidP="00B24CE3">
            <w:pPr>
              <w:tabs>
                <w:tab w:val="left" w:pos="0"/>
              </w:tabs>
              <w:jc w:val="center"/>
              <w:rPr>
                <w:rFonts w:ascii="Times New Roman" w:hAnsi="Times New Roman"/>
                <w:sz w:val="24"/>
                <w:szCs w:val="24"/>
              </w:rPr>
            </w:pPr>
            <w:r w:rsidRPr="0067217E">
              <w:rPr>
                <w:rFonts w:ascii="Times New Roman" w:hAnsi="Times New Roman"/>
                <w:sz w:val="24"/>
                <w:szCs w:val="24"/>
              </w:rPr>
              <w:t>- 0,175</w:t>
            </w:r>
          </w:p>
        </w:tc>
        <w:tc>
          <w:tcPr>
            <w:tcW w:w="1474" w:type="dxa"/>
            <w:tcBorders>
              <w:top w:val="single" w:sz="4" w:space="0" w:color="auto"/>
              <w:left w:val="nil"/>
              <w:bottom w:val="single" w:sz="4" w:space="0" w:color="auto"/>
              <w:right w:val="nil"/>
            </w:tcBorders>
            <w:vAlign w:val="center"/>
            <w:hideMark/>
          </w:tcPr>
          <w:p w14:paraId="351B465D" w14:textId="77777777" w:rsidR="009E2D63" w:rsidRPr="0067217E" w:rsidRDefault="009E2D63" w:rsidP="00B24CE3">
            <w:pPr>
              <w:tabs>
                <w:tab w:val="left" w:pos="0"/>
              </w:tabs>
              <w:jc w:val="center"/>
              <w:rPr>
                <w:rFonts w:ascii="Times New Roman" w:hAnsi="Times New Roman"/>
                <w:sz w:val="24"/>
                <w:szCs w:val="24"/>
              </w:rPr>
            </w:pPr>
            <w:r w:rsidRPr="0067217E">
              <w:rPr>
                <w:rFonts w:ascii="Times New Roman" w:hAnsi="Times New Roman"/>
                <w:sz w:val="24"/>
                <w:szCs w:val="24"/>
              </w:rPr>
              <w:t>0,037</w:t>
            </w:r>
          </w:p>
        </w:tc>
        <w:tc>
          <w:tcPr>
            <w:tcW w:w="907" w:type="dxa"/>
            <w:tcBorders>
              <w:top w:val="single" w:sz="4" w:space="0" w:color="auto"/>
              <w:left w:val="nil"/>
              <w:bottom w:val="single" w:sz="4" w:space="0" w:color="auto"/>
              <w:right w:val="nil"/>
            </w:tcBorders>
            <w:vAlign w:val="center"/>
            <w:hideMark/>
          </w:tcPr>
          <w:p w14:paraId="72672C88" w14:textId="77777777" w:rsidR="009E2D63" w:rsidRPr="0067217E" w:rsidRDefault="009E2D63" w:rsidP="00B24CE3">
            <w:pPr>
              <w:tabs>
                <w:tab w:val="left" w:pos="0"/>
              </w:tabs>
              <w:jc w:val="center"/>
              <w:rPr>
                <w:rFonts w:ascii="Times New Roman" w:hAnsi="Times New Roman"/>
                <w:sz w:val="24"/>
                <w:szCs w:val="24"/>
              </w:rPr>
            </w:pPr>
            <w:r w:rsidRPr="0067217E">
              <w:rPr>
                <w:rFonts w:ascii="Times New Roman" w:hAnsi="Times New Roman"/>
                <w:sz w:val="24"/>
                <w:szCs w:val="24"/>
              </w:rPr>
              <w:t>0,010</w:t>
            </w:r>
          </w:p>
        </w:tc>
      </w:tr>
    </w:tbl>
    <w:p w14:paraId="3C9B21D5" w14:textId="77777777" w:rsidR="009E2D63" w:rsidRPr="0067217E" w:rsidRDefault="009E2D63" w:rsidP="00B24CE3">
      <w:pPr>
        <w:tabs>
          <w:tab w:val="left" w:pos="0"/>
        </w:tabs>
        <w:spacing w:after="0" w:line="240" w:lineRule="auto"/>
        <w:jc w:val="both"/>
        <w:rPr>
          <w:rFonts w:ascii="Times New Roman" w:eastAsia="Times New Roman" w:hAnsi="Times New Roman"/>
          <w:sz w:val="24"/>
          <w:szCs w:val="24"/>
        </w:rPr>
      </w:pPr>
    </w:p>
    <w:p w14:paraId="5A53721F" w14:textId="5E51C4FB" w:rsidR="00BE3D8E" w:rsidRPr="0067217E" w:rsidRDefault="009E2D63" w:rsidP="009D44BE">
      <w:pPr>
        <w:spacing w:after="0" w:line="240" w:lineRule="auto"/>
        <w:ind w:firstLine="714"/>
        <w:jc w:val="both"/>
        <w:rPr>
          <w:rFonts w:ascii="Times New Roman" w:hAnsi="Times New Roman"/>
          <w:bCs/>
          <w:sz w:val="24"/>
          <w:szCs w:val="24"/>
          <w:lang w:val="id-ID"/>
        </w:rPr>
      </w:pPr>
      <w:r w:rsidRPr="0067217E">
        <w:rPr>
          <w:rFonts w:ascii="Times New Roman" w:hAnsi="Times New Roman"/>
          <w:sz w:val="24"/>
          <w:szCs w:val="24"/>
        </w:rPr>
        <w:t xml:space="preserve">Hasil </w:t>
      </w:r>
      <w:proofErr w:type="spellStart"/>
      <w:r w:rsidRPr="0067217E">
        <w:rPr>
          <w:rFonts w:ascii="Times New Roman" w:hAnsi="Times New Roman"/>
          <w:sz w:val="24"/>
          <w:szCs w:val="24"/>
        </w:rPr>
        <w:t>pengujian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hipotesis</w:t>
      </w:r>
      <w:proofErr w:type="spellEnd"/>
      <w:r w:rsidRPr="0067217E">
        <w:rPr>
          <w:rFonts w:ascii="Times New Roman" w:hAnsi="Times New Roman"/>
          <w:sz w:val="24"/>
          <w:szCs w:val="24"/>
        </w:rPr>
        <w:t xml:space="preserve"> </w:t>
      </w:r>
      <w:r w:rsidRPr="0067217E">
        <w:rPr>
          <w:rFonts w:ascii="Times New Roman" w:hAnsi="Times New Roman"/>
          <w:sz w:val="24"/>
          <w:szCs w:val="24"/>
          <w:lang w:val="id-ID"/>
        </w:rPr>
        <w:t xml:space="preserve">pengaruh </w:t>
      </w:r>
      <w:r w:rsidRPr="0067217E">
        <w:rPr>
          <w:rFonts w:ascii="Times New Roman" w:hAnsi="Times New Roman"/>
          <w:bCs/>
          <w:i/>
          <w:sz w:val="24"/>
          <w:szCs w:val="24"/>
        </w:rPr>
        <w:t>Work Family Conflict</w:t>
      </w:r>
      <w:r w:rsidRPr="0067217E">
        <w:rPr>
          <w:rFonts w:ascii="Times New Roman" w:hAnsi="Times New Roman"/>
          <w:bCs/>
          <w:sz w:val="24"/>
          <w:szCs w:val="24"/>
        </w:rPr>
        <w:t xml:space="preserve"> </w:t>
      </w:r>
      <w:proofErr w:type="spellStart"/>
      <w:r w:rsidRPr="0067217E">
        <w:rPr>
          <w:rFonts w:ascii="Times New Roman" w:hAnsi="Times New Roman"/>
          <w:bCs/>
          <w:sz w:val="24"/>
          <w:szCs w:val="24"/>
        </w:rPr>
        <w:t>terhadap</w:t>
      </w:r>
      <w:proofErr w:type="spellEnd"/>
      <w:r w:rsidRPr="0067217E">
        <w:rPr>
          <w:rFonts w:ascii="Times New Roman" w:hAnsi="Times New Roman"/>
          <w:bCs/>
          <w:sz w:val="24"/>
          <w:szCs w:val="24"/>
        </w:rPr>
        <w:t xml:space="preserve"> </w:t>
      </w:r>
      <w:r w:rsidRPr="0067217E">
        <w:rPr>
          <w:rFonts w:ascii="Times New Roman" w:hAnsi="Times New Roman"/>
          <w:bCs/>
          <w:i/>
          <w:iCs/>
          <w:sz w:val="24"/>
          <w:szCs w:val="24"/>
        </w:rPr>
        <w:t>Employee Engagement</w:t>
      </w:r>
      <w:r w:rsidRPr="0067217E">
        <w:rPr>
          <w:rFonts w:ascii="Times New Roman" w:hAnsi="Times New Roman"/>
          <w:bCs/>
          <w:i/>
          <w:iCs/>
          <w:sz w:val="24"/>
          <w:szCs w:val="24"/>
          <w:lang w:val="id-ID"/>
        </w:rPr>
        <w:t xml:space="preserve"> </w:t>
      </w:r>
      <w:proofErr w:type="spellStart"/>
      <w:r w:rsidRPr="0067217E">
        <w:rPr>
          <w:rFonts w:ascii="Times New Roman" w:hAnsi="Times New Roman"/>
          <w:sz w:val="24"/>
          <w:szCs w:val="24"/>
        </w:rPr>
        <w:t>didapatkan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nilai</w:t>
      </w:r>
      <w:proofErr w:type="spellEnd"/>
      <w:r w:rsidRPr="0067217E">
        <w:rPr>
          <w:rFonts w:ascii="Times New Roman" w:hAnsi="Times New Roman"/>
          <w:sz w:val="24"/>
          <w:szCs w:val="24"/>
        </w:rPr>
        <w:t xml:space="preserve"> F </w:t>
      </w:r>
      <w:proofErr w:type="spellStart"/>
      <w:r w:rsidRPr="0067217E">
        <w:rPr>
          <w:rFonts w:ascii="Times New Roman" w:hAnsi="Times New Roman"/>
          <w:sz w:val="24"/>
          <w:szCs w:val="24"/>
        </w:rPr>
        <w:t>sebesar</w:t>
      </w:r>
      <w:proofErr w:type="spellEnd"/>
      <w:r w:rsidRPr="0067217E">
        <w:rPr>
          <w:rFonts w:ascii="Times New Roman" w:hAnsi="Times New Roman"/>
          <w:sz w:val="24"/>
          <w:szCs w:val="24"/>
        </w:rPr>
        <w:t xml:space="preserve"> </w:t>
      </w:r>
      <w:r w:rsidRPr="0067217E">
        <w:rPr>
          <w:rFonts w:ascii="Times New Roman" w:hAnsi="Times New Roman"/>
          <w:sz w:val="24"/>
          <w:szCs w:val="24"/>
          <w:lang w:val="id-ID"/>
        </w:rPr>
        <w:t>6</w:t>
      </w:r>
      <w:r w:rsidRPr="0067217E">
        <w:rPr>
          <w:rFonts w:ascii="Times New Roman" w:hAnsi="Times New Roman"/>
          <w:sz w:val="24"/>
          <w:szCs w:val="24"/>
        </w:rPr>
        <w:t>,</w:t>
      </w:r>
      <w:r w:rsidRPr="0067217E">
        <w:rPr>
          <w:rFonts w:ascii="Times New Roman" w:hAnsi="Times New Roman"/>
          <w:sz w:val="24"/>
          <w:szCs w:val="24"/>
          <w:lang w:val="id-ID"/>
        </w:rPr>
        <w:t>891</w:t>
      </w:r>
      <w:r w:rsidRPr="0067217E">
        <w:rPr>
          <w:rFonts w:ascii="Times New Roman" w:hAnsi="Times New Roman"/>
          <w:sz w:val="24"/>
          <w:szCs w:val="24"/>
        </w:rPr>
        <w:t xml:space="preserve">, B </w:t>
      </w:r>
      <w:proofErr w:type="spellStart"/>
      <w:r w:rsidRPr="0067217E">
        <w:rPr>
          <w:rFonts w:ascii="Times New Roman" w:hAnsi="Times New Roman"/>
          <w:sz w:val="24"/>
          <w:szCs w:val="24"/>
        </w:rPr>
        <w:t>sebesar</w:t>
      </w:r>
      <w:proofErr w:type="spellEnd"/>
      <w:r w:rsidRPr="0067217E">
        <w:rPr>
          <w:rFonts w:ascii="Times New Roman" w:hAnsi="Times New Roman"/>
          <w:sz w:val="24"/>
          <w:szCs w:val="24"/>
          <w:lang w:val="id-ID"/>
        </w:rPr>
        <w:t xml:space="preserve"> </w:t>
      </w:r>
      <w:r w:rsidRPr="0067217E">
        <w:rPr>
          <w:rFonts w:ascii="Times New Roman" w:hAnsi="Times New Roman"/>
          <w:sz w:val="24"/>
          <w:szCs w:val="24"/>
        </w:rPr>
        <w:t>– 0,1</w:t>
      </w:r>
      <w:r w:rsidRPr="0067217E">
        <w:rPr>
          <w:rFonts w:ascii="Times New Roman" w:hAnsi="Times New Roman"/>
          <w:sz w:val="24"/>
          <w:szCs w:val="24"/>
          <w:lang w:val="id-ID"/>
        </w:rPr>
        <w:t>75</w:t>
      </w:r>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w:t>
      </w:r>
      <w:r w:rsidRPr="0067217E">
        <w:rPr>
          <w:rFonts w:ascii="Times New Roman" w:hAnsi="Times New Roman"/>
          <w:sz w:val="24"/>
          <w:szCs w:val="24"/>
          <w:lang w:val="id-ID"/>
        </w:rPr>
        <w:t xml:space="preserve">nilai </w:t>
      </w:r>
      <w:r w:rsidRPr="0067217E">
        <w:rPr>
          <w:rFonts w:ascii="Times New Roman" w:hAnsi="Times New Roman"/>
          <w:i/>
          <w:sz w:val="24"/>
          <w:szCs w:val="24"/>
        </w:rPr>
        <w:t>p</w:t>
      </w:r>
      <w:r w:rsidRPr="0067217E">
        <w:rPr>
          <w:rFonts w:ascii="Times New Roman" w:hAnsi="Times New Roman"/>
          <w:sz w:val="24"/>
          <w:szCs w:val="24"/>
          <w:lang w:val="id-ID"/>
        </w:rPr>
        <w:t xml:space="preserve"> sebesar </w:t>
      </w:r>
      <w:r w:rsidRPr="0067217E">
        <w:rPr>
          <w:rFonts w:ascii="Times New Roman" w:hAnsi="Times New Roman"/>
          <w:sz w:val="24"/>
          <w:szCs w:val="24"/>
        </w:rPr>
        <w:t>0,010 (</w:t>
      </w:r>
      <w:r w:rsidRPr="0067217E">
        <w:rPr>
          <w:rFonts w:ascii="Times New Roman" w:hAnsi="Times New Roman"/>
          <w:i/>
          <w:sz w:val="24"/>
          <w:szCs w:val="24"/>
        </w:rPr>
        <w:t>p</w:t>
      </w:r>
      <w:r w:rsidRPr="0067217E">
        <w:rPr>
          <w:rFonts w:ascii="Times New Roman" w:hAnsi="Times New Roman"/>
          <w:sz w:val="24"/>
          <w:szCs w:val="24"/>
        </w:rPr>
        <w:t>&lt;0,05)</w:t>
      </w:r>
      <w:r w:rsidRPr="0067217E">
        <w:rPr>
          <w:rFonts w:ascii="Times New Roman" w:hAnsi="Times New Roman"/>
          <w:sz w:val="24"/>
          <w:szCs w:val="24"/>
          <w:lang w:val="id-ID"/>
        </w:rPr>
        <w:t xml:space="preserve"> maka hipotesis pertama diterima. </w:t>
      </w:r>
      <w:r w:rsidRPr="0067217E">
        <w:rPr>
          <w:rFonts w:ascii="Times New Roman" w:hAnsi="Times New Roman"/>
          <w:bCs/>
          <w:sz w:val="24"/>
          <w:szCs w:val="24"/>
        </w:rPr>
        <w:t xml:space="preserve">Nilai </w:t>
      </w:r>
      <w:proofErr w:type="spellStart"/>
      <w:r w:rsidRPr="0067217E">
        <w:rPr>
          <w:rFonts w:ascii="Times New Roman" w:hAnsi="Times New Roman"/>
          <w:bCs/>
          <w:sz w:val="24"/>
          <w:szCs w:val="24"/>
        </w:rPr>
        <w:t>ini</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menunjukkan</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bahwa</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adanya</w:t>
      </w:r>
      <w:proofErr w:type="spellEnd"/>
      <w:r w:rsidRPr="0067217E">
        <w:rPr>
          <w:rFonts w:ascii="Times New Roman" w:hAnsi="Times New Roman"/>
          <w:bCs/>
          <w:sz w:val="24"/>
          <w:szCs w:val="24"/>
        </w:rPr>
        <w:t xml:space="preserve"> pe</w:t>
      </w:r>
      <w:r w:rsidRPr="0067217E">
        <w:rPr>
          <w:rFonts w:ascii="Times New Roman" w:hAnsi="Times New Roman"/>
          <w:bCs/>
          <w:sz w:val="24"/>
          <w:szCs w:val="24"/>
          <w:lang w:val="id-ID"/>
        </w:rPr>
        <w:t>ngaruh</w:t>
      </w:r>
      <w:r w:rsidRPr="0067217E">
        <w:rPr>
          <w:rFonts w:ascii="Times New Roman" w:hAnsi="Times New Roman"/>
          <w:bCs/>
          <w:sz w:val="24"/>
          <w:szCs w:val="24"/>
        </w:rPr>
        <w:t xml:space="preserve"> yang </w:t>
      </w:r>
      <w:proofErr w:type="spellStart"/>
      <w:r w:rsidRPr="0067217E">
        <w:rPr>
          <w:rFonts w:ascii="Times New Roman" w:hAnsi="Times New Roman"/>
          <w:bCs/>
          <w:sz w:val="24"/>
          <w:szCs w:val="24"/>
        </w:rPr>
        <w:t>negatif</w:t>
      </w:r>
      <w:proofErr w:type="spellEnd"/>
      <w:r w:rsidRPr="0067217E">
        <w:rPr>
          <w:rFonts w:ascii="Times New Roman" w:hAnsi="Times New Roman"/>
          <w:bCs/>
          <w:sz w:val="24"/>
          <w:szCs w:val="24"/>
        </w:rPr>
        <w:t xml:space="preserve"> dan </w:t>
      </w:r>
      <w:proofErr w:type="spellStart"/>
      <w:r w:rsidRPr="0067217E">
        <w:rPr>
          <w:rFonts w:ascii="Times New Roman" w:hAnsi="Times New Roman"/>
          <w:bCs/>
          <w:sz w:val="24"/>
          <w:szCs w:val="24"/>
        </w:rPr>
        <w:t>signifikan</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antara</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variabel</w:t>
      </w:r>
      <w:proofErr w:type="spellEnd"/>
      <w:r w:rsidRPr="0067217E">
        <w:rPr>
          <w:rFonts w:ascii="Times New Roman" w:hAnsi="Times New Roman"/>
          <w:bCs/>
          <w:i/>
          <w:sz w:val="24"/>
          <w:szCs w:val="24"/>
        </w:rPr>
        <w:t xml:space="preserve"> Work Family Conflict</w:t>
      </w:r>
      <w:r w:rsidRPr="0067217E">
        <w:rPr>
          <w:rFonts w:ascii="Times New Roman" w:hAnsi="Times New Roman"/>
          <w:bCs/>
          <w:sz w:val="24"/>
          <w:szCs w:val="24"/>
        </w:rPr>
        <w:t xml:space="preserve"> </w:t>
      </w:r>
      <w:r w:rsidRPr="0067217E">
        <w:rPr>
          <w:rFonts w:ascii="Times New Roman" w:hAnsi="Times New Roman"/>
          <w:bCs/>
          <w:sz w:val="24"/>
          <w:szCs w:val="24"/>
          <w:lang w:val="id-ID"/>
        </w:rPr>
        <w:t>terhadap</w:t>
      </w:r>
      <w:r w:rsidRPr="0067217E">
        <w:rPr>
          <w:rFonts w:ascii="Times New Roman" w:hAnsi="Times New Roman"/>
          <w:bCs/>
          <w:sz w:val="24"/>
          <w:szCs w:val="24"/>
        </w:rPr>
        <w:t xml:space="preserve"> </w:t>
      </w:r>
      <w:r w:rsidRPr="0067217E">
        <w:rPr>
          <w:rFonts w:ascii="Times New Roman" w:hAnsi="Times New Roman"/>
          <w:bCs/>
          <w:i/>
          <w:iCs/>
          <w:sz w:val="24"/>
          <w:szCs w:val="24"/>
        </w:rPr>
        <w:t xml:space="preserve">Employee Engagement </w:t>
      </w:r>
      <w:r w:rsidRPr="0067217E">
        <w:rPr>
          <w:rFonts w:ascii="Times New Roman" w:hAnsi="Times New Roman"/>
          <w:bCs/>
          <w:sz w:val="24"/>
          <w:szCs w:val="24"/>
          <w:lang w:val="id-ID"/>
        </w:rPr>
        <w:t>dengan sumbangan efektif sebesar 3,7%.</w:t>
      </w:r>
    </w:p>
    <w:p w14:paraId="01FEB511" w14:textId="77777777" w:rsidR="00A040F6" w:rsidRPr="0067217E" w:rsidRDefault="00A040F6" w:rsidP="009D44BE">
      <w:pPr>
        <w:spacing w:after="0" w:line="240" w:lineRule="auto"/>
        <w:ind w:firstLine="714"/>
        <w:jc w:val="both"/>
        <w:rPr>
          <w:rFonts w:ascii="Times New Roman" w:hAnsi="Times New Roman"/>
          <w:bCs/>
          <w:sz w:val="24"/>
          <w:szCs w:val="24"/>
          <w:lang w:val="id-ID"/>
        </w:rPr>
      </w:pPr>
    </w:p>
    <w:p w14:paraId="3D927361" w14:textId="10DF3055" w:rsidR="009D44BE" w:rsidRPr="0067217E" w:rsidRDefault="00BE3D8E" w:rsidP="009D44BE">
      <w:pPr>
        <w:spacing w:after="0" w:line="240" w:lineRule="auto"/>
        <w:ind w:firstLine="714"/>
        <w:jc w:val="both"/>
        <w:rPr>
          <w:rFonts w:ascii="Times New Roman" w:hAnsi="Times New Roman"/>
          <w:color w:val="000000"/>
          <w:sz w:val="24"/>
          <w:szCs w:val="24"/>
        </w:rPr>
      </w:pPr>
      <w:r w:rsidRPr="0067217E">
        <w:rPr>
          <w:rFonts w:ascii="Times New Roman" w:hAnsi="Times New Roman"/>
          <w:sz w:val="24"/>
          <w:szCs w:val="24"/>
          <w:lang w:val="en-ID"/>
        </w:rPr>
        <w:t xml:space="preserve">Hasil uji </w:t>
      </w:r>
      <w:proofErr w:type="spellStart"/>
      <w:r w:rsidRPr="0067217E">
        <w:rPr>
          <w:rFonts w:ascii="Times New Roman" w:hAnsi="Times New Roman"/>
          <w:sz w:val="24"/>
          <w:szCs w:val="24"/>
          <w:lang w:val="en-ID"/>
        </w:rPr>
        <w:t>regresi</w:t>
      </w:r>
      <w:proofErr w:type="spellEnd"/>
      <w:r w:rsidRPr="0067217E">
        <w:rPr>
          <w:rFonts w:ascii="Times New Roman" w:hAnsi="Times New Roman"/>
          <w:sz w:val="24"/>
          <w:szCs w:val="24"/>
          <w:lang w:val="en-ID"/>
        </w:rPr>
        <w:t xml:space="preserve"> variable </w:t>
      </w:r>
      <w:r w:rsidRPr="0067217E">
        <w:rPr>
          <w:rFonts w:ascii="Times New Roman" w:hAnsi="Times New Roman"/>
          <w:i/>
          <w:sz w:val="24"/>
          <w:szCs w:val="24"/>
          <w:lang w:val="en-ID"/>
        </w:rPr>
        <w:t>work family conflict</w:t>
      </w:r>
      <w:r w:rsidRPr="0067217E">
        <w:rPr>
          <w:rFonts w:ascii="Times New Roman" w:hAnsi="Times New Roman"/>
          <w:sz w:val="24"/>
          <w:szCs w:val="24"/>
          <w:lang w:val="en-ID"/>
        </w:rPr>
        <w:t xml:space="preserve"> </w:t>
      </w:r>
      <w:proofErr w:type="spellStart"/>
      <w:r w:rsidRPr="0067217E">
        <w:rPr>
          <w:rFonts w:ascii="Times New Roman" w:hAnsi="Times New Roman"/>
          <w:sz w:val="24"/>
          <w:szCs w:val="24"/>
          <w:lang w:val="en-ID"/>
        </w:rPr>
        <w:t>terhadap</w:t>
      </w:r>
      <w:proofErr w:type="spellEnd"/>
      <w:r w:rsidRPr="0067217E">
        <w:rPr>
          <w:rFonts w:ascii="Times New Roman" w:hAnsi="Times New Roman"/>
          <w:sz w:val="24"/>
          <w:szCs w:val="24"/>
          <w:lang w:val="en-ID"/>
        </w:rPr>
        <w:t xml:space="preserve"> </w:t>
      </w:r>
      <w:r w:rsidRPr="0067217E">
        <w:rPr>
          <w:rFonts w:ascii="Times New Roman" w:hAnsi="Times New Roman"/>
          <w:i/>
          <w:sz w:val="24"/>
          <w:szCs w:val="24"/>
          <w:lang w:val="en-ID"/>
        </w:rPr>
        <w:t>employee engagement</w:t>
      </w:r>
      <w:r w:rsidRPr="0067217E">
        <w:rPr>
          <w:rFonts w:ascii="Times New Roman" w:hAnsi="Times New Roman"/>
          <w:sz w:val="24"/>
          <w:szCs w:val="24"/>
          <w:lang w:val="en-ID"/>
        </w:rPr>
        <w:t xml:space="preserve"> </w:t>
      </w:r>
      <w:proofErr w:type="spellStart"/>
      <w:r w:rsidRPr="0067217E">
        <w:rPr>
          <w:rFonts w:ascii="Times New Roman" w:hAnsi="Times New Roman"/>
          <w:sz w:val="24"/>
          <w:szCs w:val="24"/>
          <w:lang w:val="en-ID"/>
        </w:rPr>
        <w:t>menunjukkan</w:t>
      </w:r>
      <w:proofErr w:type="spellEnd"/>
      <w:r w:rsidRPr="0067217E">
        <w:rPr>
          <w:rFonts w:ascii="Times New Roman" w:hAnsi="Times New Roman"/>
          <w:sz w:val="24"/>
          <w:szCs w:val="24"/>
          <w:lang w:val="en-ID"/>
        </w:rPr>
        <w:t xml:space="preserve"> </w:t>
      </w:r>
      <w:proofErr w:type="spellStart"/>
      <w:r w:rsidRPr="0067217E">
        <w:rPr>
          <w:rFonts w:ascii="Times New Roman" w:hAnsi="Times New Roman"/>
          <w:sz w:val="24"/>
          <w:szCs w:val="24"/>
          <w:lang w:val="en-ID"/>
        </w:rPr>
        <w:t>bahwa</w:t>
      </w:r>
      <w:proofErr w:type="spellEnd"/>
      <w:r w:rsidRPr="0067217E">
        <w:rPr>
          <w:rFonts w:ascii="Times New Roman" w:hAnsi="Times New Roman"/>
          <w:sz w:val="24"/>
          <w:szCs w:val="24"/>
          <w:lang w:val="en-ID"/>
        </w:rPr>
        <w:t xml:space="preserve"> </w:t>
      </w:r>
      <w:r w:rsidRPr="0067217E">
        <w:rPr>
          <w:rFonts w:ascii="Times New Roman" w:hAnsi="Times New Roman"/>
          <w:i/>
          <w:sz w:val="24"/>
          <w:szCs w:val="24"/>
          <w:lang w:val="en-ID"/>
        </w:rPr>
        <w:t>work family conflict</w:t>
      </w:r>
      <w:r w:rsidRPr="0067217E">
        <w:rPr>
          <w:rFonts w:ascii="Times New Roman" w:hAnsi="Times New Roman"/>
          <w:sz w:val="24"/>
          <w:szCs w:val="24"/>
          <w:lang w:val="en-ID"/>
        </w:rPr>
        <w:t xml:space="preserve"> </w:t>
      </w:r>
      <w:proofErr w:type="spellStart"/>
      <w:r w:rsidRPr="0067217E">
        <w:rPr>
          <w:rFonts w:ascii="Times New Roman" w:hAnsi="Times New Roman"/>
          <w:sz w:val="24"/>
          <w:szCs w:val="24"/>
          <w:lang w:val="en-ID"/>
        </w:rPr>
        <w:t>memiliki</w:t>
      </w:r>
      <w:proofErr w:type="spellEnd"/>
      <w:r w:rsidRPr="0067217E">
        <w:rPr>
          <w:rFonts w:ascii="Times New Roman" w:hAnsi="Times New Roman"/>
          <w:sz w:val="24"/>
          <w:szCs w:val="24"/>
          <w:lang w:val="en-ID"/>
        </w:rPr>
        <w:t xml:space="preserve"> </w:t>
      </w:r>
      <w:proofErr w:type="spellStart"/>
      <w:r w:rsidRPr="0067217E">
        <w:rPr>
          <w:rFonts w:ascii="Times New Roman" w:hAnsi="Times New Roman"/>
          <w:sz w:val="24"/>
          <w:szCs w:val="24"/>
          <w:lang w:val="en-ID"/>
        </w:rPr>
        <w:t>pengaruh</w:t>
      </w:r>
      <w:proofErr w:type="spellEnd"/>
      <w:r w:rsidRPr="0067217E">
        <w:rPr>
          <w:rFonts w:ascii="Times New Roman" w:hAnsi="Times New Roman"/>
          <w:sz w:val="24"/>
          <w:szCs w:val="24"/>
          <w:lang w:val="en-ID"/>
        </w:rPr>
        <w:t xml:space="preserve"> </w:t>
      </w:r>
      <w:proofErr w:type="spellStart"/>
      <w:r w:rsidRPr="0067217E">
        <w:rPr>
          <w:rFonts w:ascii="Times New Roman" w:hAnsi="Times New Roman"/>
          <w:sz w:val="24"/>
          <w:szCs w:val="24"/>
          <w:lang w:val="en-ID"/>
        </w:rPr>
        <w:t>negatif</w:t>
      </w:r>
      <w:proofErr w:type="spellEnd"/>
      <w:r w:rsidRPr="0067217E">
        <w:rPr>
          <w:rFonts w:ascii="Times New Roman" w:hAnsi="Times New Roman"/>
          <w:sz w:val="24"/>
          <w:szCs w:val="24"/>
          <w:lang w:val="en-ID"/>
        </w:rPr>
        <w:t xml:space="preserve"> dan </w:t>
      </w:r>
      <w:proofErr w:type="spellStart"/>
      <w:r w:rsidRPr="0067217E">
        <w:rPr>
          <w:rFonts w:ascii="Times New Roman" w:hAnsi="Times New Roman"/>
          <w:sz w:val="24"/>
          <w:szCs w:val="24"/>
          <w:lang w:val="en-ID"/>
        </w:rPr>
        <w:t>signifikan</w:t>
      </w:r>
      <w:proofErr w:type="spellEnd"/>
      <w:r w:rsidRPr="0067217E">
        <w:rPr>
          <w:rFonts w:ascii="Times New Roman" w:hAnsi="Times New Roman"/>
          <w:sz w:val="24"/>
          <w:szCs w:val="24"/>
          <w:lang w:val="en-ID"/>
        </w:rPr>
        <w:t xml:space="preserve"> </w:t>
      </w:r>
      <w:proofErr w:type="spellStart"/>
      <w:r w:rsidRPr="0067217E">
        <w:rPr>
          <w:rFonts w:ascii="Times New Roman" w:hAnsi="Times New Roman"/>
          <w:sz w:val="24"/>
          <w:szCs w:val="24"/>
          <w:lang w:val="en-ID"/>
        </w:rPr>
        <w:t>terhadap</w:t>
      </w:r>
      <w:proofErr w:type="spellEnd"/>
      <w:r w:rsidRPr="0067217E">
        <w:rPr>
          <w:rFonts w:ascii="Times New Roman" w:hAnsi="Times New Roman"/>
          <w:sz w:val="24"/>
          <w:szCs w:val="24"/>
          <w:lang w:val="en-ID"/>
        </w:rPr>
        <w:t xml:space="preserve"> </w:t>
      </w:r>
      <w:r w:rsidRPr="0067217E">
        <w:rPr>
          <w:rFonts w:ascii="Times New Roman" w:hAnsi="Times New Roman"/>
          <w:i/>
          <w:sz w:val="24"/>
          <w:szCs w:val="24"/>
          <w:lang w:val="en-ID"/>
        </w:rPr>
        <w:t>employee engagement</w:t>
      </w:r>
      <w:r w:rsidRPr="0067217E">
        <w:rPr>
          <w:rFonts w:ascii="Times New Roman" w:hAnsi="Times New Roman"/>
          <w:sz w:val="24"/>
          <w:szCs w:val="24"/>
          <w:lang w:val="en-ID"/>
        </w:rPr>
        <w:t xml:space="preserve">. </w:t>
      </w:r>
      <w:r w:rsidRPr="0067217E">
        <w:rPr>
          <w:rFonts w:ascii="Times New Roman" w:hAnsi="Times New Roman"/>
          <w:bCs/>
          <w:sz w:val="24"/>
          <w:szCs w:val="24"/>
        </w:rPr>
        <w:t xml:space="preserve">Hal </w:t>
      </w:r>
      <w:proofErr w:type="spellStart"/>
      <w:r w:rsidRPr="0067217E">
        <w:rPr>
          <w:rFonts w:ascii="Times New Roman" w:hAnsi="Times New Roman"/>
          <w:bCs/>
          <w:sz w:val="24"/>
          <w:szCs w:val="24"/>
        </w:rPr>
        <w:t>tersebut</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berarti</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bahwa</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semakin</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tinggi</w:t>
      </w:r>
      <w:proofErr w:type="spellEnd"/>
      <w:r w:rsidRPr="0067217E">
        <w:rPr>
          <w:rFonts w:ascii="Times New Roman" w:hAnsi="Times New Roman"/>
          <w:bCs/>
          <w:sz w:val="24"/>
          <w:szCs w:val="24"/>
        </w:rPr>
        <w:t xml:space="preserve"> </w:t>
      </w:r>
      <w:r w:rsidRPr="0067217E">
        <w:rPr>
          <w:rFonts w:ascii="Times New Roman" w:hAnsi="Times New Roman"/>
          <w:bCs/>
          <w:i/>
          <w:sz w:val="24"/>
          <w:szCs w:val="24"/>
        </w:rPr>
        <w:t>work family conflict</w:t>
      </w:r>
      <w:r w:rsidRPr="0067217E">
        <w:rPr>
          <w:rFonts w:ascii="Times New Roman" w:hAnsi="Times New Roman"/>
          <w:bCs/>
          <w:sz w:val="24"/>
          <w:szCs w:val="24"/>
        </w:rPr>
        <w:t xml:space="preserve"> </w:t>
      </w:r>
      <w:proofErr w:type="spellStart"/>
      <w:r w:rsidRPr="0067217E">
        <w:rPr>
          <w:rFonts w:ascii="Times New Roman" w:hAnsi="Times New Roman"/>
          <w:bCs/>
          <w:sz w:val="24"/>
          <w:szCs w:val="24"/>
        </w:rPr>
        <w:t>maka</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akan</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semakin</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rendah</w:t>
      </w:r>
      <w:proofErr w:type="spellEnd"/>
      <w:r w:rsidRPr="0067217E">
        <w:rPr>
          <w:rFonts w:ascii="Times New Roman" w:hAnsi="Times New Roman"/>
          <w:bCs/>
          <w:sz w:val="24"/>
          <w:szCs w:val="24"/>
        </w:rPr>
        <w:t xml:space="preserve"> </w:t>
      </w:r>
      <w:r w:rsidRPr="0067217E">
        <w:rPr>
          <w:rFonts w:ascii="Times New Roman" w:hAnsi="Times New Roman"/>
          <w:bCs/>
          <w:i/>
          <w:sz w:val="24"/>
          <w:szCs w:val="24"/>
        </w:rPr>
        <w:t>employee engagement</w:t>
      </w:r>
      <w:r w:rsidRPr="0067217E">
        <w:rPr>
          <w:rFonts w:ascii="Times New Roman" w:hAnsi="Times New Roman"/>
          <w:bCs/>
          <w:sz w:val="24"/>
          <w:szCs w:val="24"/>
        </w:rPr>
        <w:t xml:space="preserve"> </w:t>
      </w:r>
      <w:proofErr w:type="spellStart"/>
      <w:r w:rsidRPr="0067217E">
        <w:rPr>
          <w:rFonts w:ascii="Times New Roman" w:hAnsi="Times New Roman"/>
          <w:bCs/>
          <w:sz w:val="24"/>
          <w:szCs w:val="24"/>
        </w:rPr>
        <w:t>atau</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sebaliknya</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semakin</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rendah</w:t>
      </w:r>
      <w:proofErr w:type="spellEnd"/>
      <w:r w:rsidRPr="0067217E">
        <w:rPr>
          <w:rFonts w:ascii="Times New Roman" w:hAnsi="Times New Roman"/>
          <w:bCs/>
          <w:sz w:val="24"/>
          <w:szCs w:val="24"/>
        </w:rPr>
        <w:t xml:space="preserve"> </w:t>
      </w:r>
      <w:r w:rsidRPr="0067217E">
        <w:rPr>
          <w:rFonts w:ascii="Times New Roman" w:hAnsi="Times New Roman"/>
          <w:bCs/>
          <w:i/>
          <w:sz w:val="24"/>
          <w:szCs w:val="24"/>
        </w:rPr>
        <w:t>work family conflict</w:t>
      </w:r>
      <w:r w:rsidRPr="0067217E">
        <w:rPr>
          <w:rFonts w:ascii="Times New Roman" w:hAnsi="Times New Roman"/>
          <w:bCs/>
          <w:sz w:val="24"/>
          <w:szCs w:val="24"/>
        </w:rPr>
        <w:t xml:space="preserve"> </w:t>
      </w:r>
      <w:proofErr w:type="spellStart"/>
      <w:r w:rsidRPr="0067217E">
        <w:rPr>
          <w:rFonts w:ascii="Times New Roman" w:hAnsi="Times New Roman"/>
          <w:bCs/>
          <w:sz w:val="24"/>
          <w:szCs w:val="24"/>
        </w:rPr>
        <w:t>maka</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akan</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semakin</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tinggi</w:t>
      </w:r>
      <w:proofErr w:type="spellEnd"/>
      <w:r w:rsidRPr="0067217E">
        <w:rPr>
          <w:rFonts w:ascii="Times New Roman" w:hAnsi="Times New Roman"/>
          <w:bCs/>
          <w:sz w:val="24"/>
          <w:szCs w:val="24"/>
        </w:rPr>
        <w:t xml:space="preserve"> </w:t>
      </w:r>
      <w:r w:rsidRPr="0067217E">
        <w:rPr>
          <w:rFonts w:ascii="Times New Roman" w:hAnsi="Times New Roman"/>
          <w:bCs/>
          <w:i/>
          <w:sz w:val="24"/>
          <w:szCs w:val="24"/>
        </w:rPr>
        <w:t>employee engagement</w:t>
      </w:r>
      <w:r w:rsidRPr="0067217E">
        <w:rPr>
          <w:rFonts w:ascii="Times New Roman" w:hAnsi="Times New Roman"/>
          <w:bCs/>
          <w:sz w:val="24"/>
          <w:szCs w:val="24"/>
        </w:rPr>
        <w:t xml:space="preserve">. </w:t>
      </w:r>
      <w:r w:rsidRPr="0067217E">
        <w:rPr>
          <w:rFonts w:ascii="Times New Roman" w:hAnsi="Times New Roman"/>
          <w:color w:val="000000"/>
          <w:sz w:val="24"/>
          <w:szCs w:val="24"/>
        </w:rPr>
        <w:t xml:space="preserve">Hasil </w:t>
      </w:r>
      <w:proofErr w:type="spellStart"/>
      <w:r w:rsidRPr="0067217E">
        <w:rPr>
          <w:rFonts w:ascii="Times New Roman" w:hAnsi="Times New Roman"/>
          <w:color w:val="000000"/>
          <w:sz w:val="24"/>
          <w:szCs w:val="24"/>
        </w:rPr>
        <w:t>penelitian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ini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mendukung</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penelitian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terdahulu</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dimana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terdapat</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pengaruh</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negatif</w:t>
      </w:r>
      <w:proofErr w:type="spellEnd"/>
      <w:r w:rsidRPr="0067217E">
        <w:rPr>
          <w:rFonts w:ascii="Times New Roman" w:hAnsi="Times New Roman"/>
          <w:color w:val="000000"/>
          <w:sz w:val="24"/>
          <w:szCs w:val="24"/>
        </w:rPr>
        <w:t xml:space="preserve"> </w:t>
      </w:r>
      <w:r w:rsidRPr="0067217E">
        <w:rPr>
          <w:rFonts w:ascii="Times New Roman" w:hAnsi="Times New Roman"/>
          <w:i/>
          <w:iCs/>
          <w:color w:val="000000"/>
          <w:sz w:val="24"/>
          <w:szCs w:val="24"/>
        </w:rPr>
        <w:t xml:space="preserve">work family conflict </w:t>
      </w:r>
      <w:proofErr w:type="spellStart"/>
      <w:r w:rsidRPr="0067217E">
        <w:rPr>
          <w:rFonts w:ascii="Times New Roman" w:hAnsi="Times New Roman"/>
          <w:color w:val="000000"/>
          <w:sz w:val="24"/>
          <w:szCs w:val="24"/>
        </w:rPr>
        <w:t>terhadap</w:t>
      </w:r>
      <w:proofErr w:type="spellEnd"/>
      <w:r w:rsidRPr="0067217E">
        <w:rPr>
          <w:rFonts w:ascii="Times New Roman" w:hAnsi="Times New Roman"/>
          <w:color w:val="000000"/>
          <w:sz w:val="24"/>
          <w:szCs w:val="24"/>
        </w:rPr>
        <w:t xml:space="preserve"> </w:t>
      </w:r>
      <w:r w:rsidRPr="0067217E">
        <w:rPr>
          <w:rFonts w:ascii="Times New Roman" w:hAnsi="Times New Roman"/>
          <w:i/>
          <w:iCs/>
          <w:color w:val="000000"/>
          <w:sz w:val="24"/>
          <w:szCs w:val="24"/>
        </w:rPr>
        <w:t xml:space="preserve">employee  engagement </w:t>
      </w:r>
      <w:r w:rsidRPr="0067217E">
        <w:rPr>
          <w:rFonts w:ascii="Times New Roman" w:hAnsi="Times New Roman"/>
          <w:color w:val="000000"/>
          <w:sz w:val="24"/>
          <w:szCs w:val="24"/>
        </w:rPr>
        <w:fldChar w:fldCharType="begin" w:fldLock="1"/>
      </w:r>
      <w:r w:rsidR="001B3DE5" w:rsidRPr="0067217E">
        <w:rPr>
          <w:rFonts w:ascii="Times New Roman" w:hAnsi="Times New Roman"/>
          <w:color w:val="000000"/>
          <w:sz w:val="24"/>
          <w:szCs w:val="24"/>
        </w:rPr>
        <w:instrText>ADDIN CSL_CITATION {"citationItems":[{"id":"ITEM-1","itemData":{"author":[{"dropping-particle":"","family":"Bellavia","given":"Gina M.","non-dropping-particle":"","parse-names":false,"suffix":""},{"dropping-particle":"","family":"Frone","given":"Michael R.","non-dropping-particle":"","parse-names":false,"suffix":""}],"chapter-number":"6","container-title":"handbook of Work Stress","editor":[{"dropping-particle":"","family":"Barling","given":"Julian","non-dropping-particle":"","parse-names":false,"suffix":""},{"dropping-particle":"","family":"Kelloway","given":"E. Kevin","non-dropping-particle":"","parse-names":false,"suffix":""},{"dropping-particle":"","family":"Frone","given":"Michael R.","non-dropping-particle":"","parse-names":false,"suffix":""}],"id":"ITEM-1","issued":{"date-parts":[["2005"]]},"publisher":"Sage Publications","publisher-place":"California","title":"Work-Family Conflict","type":"chapter"},"uris":["http://www.mendeley.com/documents/?uuid=071521a1-7c7a-46d6-9406-bde56717a80d"]},{"id":"ITEM-2","itemData":{"author":[{"dropping-particle":"","family":"Rahma","given":"Rizka Amalia","non-dropping-particle":"","parse-names":false,"suffix":""},{"dropping-particle":"","family":"Ancok","given":"Djamaludin","non-dropping-particle":"","parse-names":false,"suffix":""}],"id":"ITEM-2","issued":{"date-parts":[["2016"]]},"publisher":"Universitas Gadjah Mada","title":"Pengaruh Servant Leadership, Persepsi Karyawan Pada Budaya Organisasi Dan Kompensasi Terhadap Employee Engagement Di Perusahaan Bisnis Keluarga (Studi Pada Hasnur Group)","type":"thesis"},"uris":["http://www.mendeley.com/documents/?uuid=26a71c5d-e0b3-4032-a35c-65e4b12319d1"]},{"id":"ITEM-3","itemData":{"author":[{"dropping-particle":"","family":"Amalia","given":"Nur","non-dropping-particle":"","parse-names":false,"suffix":""},{"dropping-particle":"","family":"Ancok","given":"Djamaluddin","non-dropping-particle":"","parse-names":false,"suffix":""}],"id":"ITEM-3","issued":{"date-parts":[["2013"]]},"publisher":"Universitas Gadjah Mada","title":"Pengaruh Work-Family Conflict dan Karakteristik Pekerjaan Pada Employee Engagement","type":"thesis"},"uris":["http://www.mendeley.com/documents/?uuid=1ad0aa9f-48a8-4652-a399-59d7154803b7"]},{"id":"ITEM-4","itemData":{"abstract":"Abstrak Kompleksitas peran kehidupan wanita Bali menjadi tantangan bagi karyawati Bali di sektor formal. Secara kultural, wanita Bali terikat dengan tugas adat sebagai bagian dari pemenuhan peran domestiknya di keluarga. Menjalani peran pekerjaan dan keluarga secara seimbang tidaklah mudah dan seringkali menyebabkan konflik kerja-keluarga sehingga berdampak pada berkurangnya work engagement. Work engagement didefinisikan sebagai kondisi pemikiran positif terkait pekerjaan, yang dikarakteristikkan dengan adanya semangat, keterlibatan penuh, dan konsentrasi tinggi selama bekerja (Schaufeli, Salanova, Gonzales-Roma, &amp; Bakker, 2002). Work engagement sangat diperlukan oleh pekerja sektor industri yang melibatkan kualitas pelayanan sebagai modal utamanya (Indrianti &amp; Hadi, 2012), seperti perbankan. Penelitian ini bertujuan untuk melihat hubungan antara konflik kerja-keluarga dengan work engagement karyawati Bali pada bank di Bali. Penelitian ini merupakan penelitian kuantitatif. Responden penelitian yaitu 121 karyawati Bali pada bank di Bali dengan karakteristik telah berkeluarga, berpendidikan minimal S1, dan masa kerja minimal 1 tahun. Validitas penelitian menggunakan validitas isi. Aitem pada skala penelitian diuji secara empirik dengan prosedur pengujian konsistensi internal. Skor reliabilitas skala konflik kerja keluarga sebesar 0,944 dan skor reliabilitas skala work engagement sebesar 0,910. Distribusi data telah mengikuti sebaran yang normal dan linier. Hasil analisis regresi sederhana menunjukkan ada hubungan yang negatif dan signifikan antara konflik kerja-keluarga dengan work engagement karyawati Bali pada Bank di Bali (B= -0,411; p=0,002). Artinya, semakin tinggi tingkat konflik kerja-keluarga maka tingkat work engagement akan semakin rendah. Diketemukan sumbangan dari variabel konflik kerja-keluarga terhadap work engagement adalah sebesar 8,1 % dan sisanya sebesar 91,9% dipengaruhi oleh faktor lain di luar variabel konflik kerja-keluarga.","author":[{"dropping-particle":"","family":"Kesumaningsari","given":"Ni Putu Adelia","non-dropping-particle":"","parse-names":false,"suffix":""},{"dropping-particle":"","family":"Simarmata","given":"Nicholas","non-dropping-particle":"","parse-names":false,"suffix":""}],"container-title":"Jurnal Psikologi Udayana Program Studi Psikologi Fakultas Psikologi","id":"ITEM-4","issue":"3","issued":{"date-parts":[["2014"]]},"page":"493-506","title":"Konflik kerja keluarga dan work engagement karyawati bali pada bank di bali","type":"article-journal","volume":"1"},"uris":["http://www.mendeley.com/documents/?uuid=bf13db40-9eb1-4da5-8023-a31a03682470"]},{"id":"ITEM-5","itemData":{"author":[{"dropping-particle":"","family":"Rizkilia","given":"Nurul Ain Syahrina","non-dropping-particle":"","parse-names":false,"suffix":""},{"dropping-particle":"","family":"Ancok","given":"Djamaluddin","non-dropping-particle":"","parse-names":false,"suffix":""}],"id":"ITEM-5","issued":{"date-parts":[["2016"]]},"publisher":"Universitas Gadjah Mada","title":"Pengaruh Kepemimpinan Melayani dan Kepribadian Conscientiousness Terhadap Keterikatan Karyawan dengan Konflik Pekerjaan Keluarga sebagai Variabel Intervening","type":"thesis"},"uris":["http://www.mendeley.com/documents/?uuid=f05c6e0e-31b1-4889-88f1-76d1e0283d9f"]},{"id":"ITEM-6","itemData":{"author":[{"dropping-particle":"","family":"Sayar","given":"Sara","non-dropping-particle":"","parse-names":false,"suffix":""},{"dropping-particle":"","family":"Jahanpour","given":"Faezeh","non-dropping-particle":"","parse-names":false,"suffix":""},{"dropping-particle":"","family":"Maroufi","given":"Narges","non-dropping-particle":"","parse-names":false,"suffix":""},{"dropping-particle":"","family":"Avazzadeh","given":"Fatemeh","non-dropping-particle":"","parse-names":false,"suffix":""}],"container-title":"Acta HealthMedica","id":"ITEM-6","issue":"2","issued":{"date-parts":[["2016"]]},"page":"54-59","title":"Relationship between work family conflict and employee engagement in female nurses working in intensive care units","type":"article-journal","volume":"1"},"uris":["http://www.mendeley.com/documents/?uuid=8597011e-2a85-435b-86ba-1be2aca8faf8"]},{"id":"ITEM-7","itemData":{"DOI":"10.4102/sajip.v39i1.1082","ISSN":"0258-5200","abstract":"Orientation: The study investigates factors that impact work-family conflict and work engagement among working mothers.Research purpose: The job demand-resources model is utilised to investigate the moderating role of conscientiousness and neuroticism on the relationship between work-family conflict and work engagement.Motivation for the study: Working mothers are challenged to establish a balance between work and family life. The resulting work-family conflict can negatively affect well-being. It is thus necessary to explore personal factors that relate to work-family conflict, particularly in the South African context.Research design, approach and method: A quantitative, cross-sectional survey design was used. The sample (N = 267) was comprised of working mothers from several organisations. Data was gathered using the work-to-family conflict questionnaire, the Basic Traits Inventory and the Utrecht Work Engagement Scale.Main findings: The results indicated that work-family conflict negatively predicts work engagement. Conscientiousness positively predicts work engagement, and neuroticism negatively predicts work engagement. A significant interaction effect was found for conscientiousness but not for neuroticism. The findings showed that for participants with high levels of conscientiousness, work engagement decreases significantly more with an increase in work-family conflict than for participants with low levels of conscientiousness.Practical/Managerial implications: Organisations should consider those individuals who have high levels of conscientiousness and low levels of neuroticism in the selection and placement of employees. In addition, organisations have a responsibility to provide conscientious women, particularly mothers, with adequate support to ensure that work-family conflict does not adversely impact their levels of work engagement.","author":[{"dropping-particle":"","family":"Opie","given":"Tracy J.","non-dropping-particle":"","parse-names":false,"suffix":""},{"dropping-particle":"","family":"Henn","given":"Carolina M.","non-dropping-particle":"","parse-names":false,"suffix":""}],"container-title":"SA Journal of Industrial Psychology","id":"ITEM-7","issue":"1","issued":{"date-parts":[["2013"]]},"page":"1-12","title":"Work-family conflict and work engagement among mothers: Conscientiousness and neuroticism as moderators","type":"article-journal","volume":"39"},"uris":["http://www.mendeley.com/documents/?uuid=19c3fedd-1edb-487b-8162-cb86f4d8776e"]},{"id":"ITEM-8","itemData":{"DOI":"10.5220/0009438601260130","ISBN":"9789897584480","author":[{"dropping-particle":"","family":"Chandra","given":"Andy","non-dropping-particle":"","parse-names":false,"suffix":""},{"dropping-particle":"","family":"Susanti","given":".","non-dropping-particle":"","parse-names":false,"suffix":""},{"dropping-particle":"","family":"Junovandy","given":"David","non-dropping-particle":"","parse-names":false,"suffix":""}],"container-title":"Proceedings of the 1st International Conference on Psychology (ICPsy 2019)O","id":"ITEM-8","issue":"ICPsy 2019","issued":{"date-parts":[["2020"]]},"page":"126-130","publisher":"SCITEPRESS – Science and Technology Publications","title":"Work Family Conflict and Work Engagement on Woman Employees at PT Sumatera Berlian Motors","type":"paper-conference"},"uris":["http://www.mendeley.com/documents/?uuid=714a1112-1413-4cb0-bdd6-e3b2b057a526"]},{"id":"ITEM-9","itemData":{"abstract":"This research was conducted to find relationship between work-family conflict and work engagement among working mother. Work-family conflict was measured using Work-Family Conflict Scale (Carlson, Derr, &amp; Wadsworth, 2003) and work-engagement was measured using Utrecth Work- Engagement Scale (Schaufeli, Bakker, &amp; Salanova, 2006). The participants were 72 mothers who work in the formal sector, both public servant and private sector employees. The main result of this research showed that work-family conflict doesn’t have a significant correlation with work engagement among working mother, r (70) = -.080; p &gt; .05.","author":[{"dropping-particle":"","family":"Handini","given":"Rimba Eka","non-dropping-particle":"","parse-names":false,"suffix":""},{"dropping-particle":"","family":"Haryoko","given":"Siti Farida","non-dropping-particle":"","parse-names":false,"suffix":""},{"dropping-particle":"","family":"Yulianto","given":"Aries","non-dropping-particle":"","parse-names":false,"suffix":""}],"container-title":"Jurnal NOETIC Psychology","id":"ITEM-9","issue":"2","issued":{"date-parts":[["2014"]]},"page":"169-180","title":"Hubungan antara Work-Family Conflict dan Keterikatan Kerja pada Ibu Bekerja","type":"article-journal","volume":"4"},"uris":["http://www.mendeley.com/documents/?uuid=341e5f6e-93a8-40b6-9474-1251a72d034c"]},{"id":"ITEM-10","itemData":{"author":[{"dropping-particle":"","family":"Martin","given":"April B.","non-dropping-particle":"","parse-names":false,"suffix":""}],"id":"ITEM-10","issued":{"date-parts":[["2013"]]},"publisher":"University of Tennessee","title":"Work/family conflict as a predictor of employee work engagement of extension professionals","type":"thesis"},"uris":["http://www.mendeley.com/documents/?uuid=f7d41233-0a41-4df6-942a-5026faf64bb0"]}],"mendeley":{"formattedCitation":"(Amalia &amp; Ancok, 2013; Bellavia &amp; Frone, 2005; Chandra, Susanti, &amp; Junovandy, 2020; Handini, Haryoko, &amp; Yulianto, 2014; Kesumaningsari &amp; Simarmata, 2014; Martin, 2013; Opie &amp; Henn, 2013; Rahma &amp; Ancok, 2016; Rizkilia &amp; Ancok, 2016; Sayar, Jahanpour, Maroufi, &amp; Avazzadeh, 2016)","plainTextFormattedCitation":"(Amalia &amp; Ancok, 2013; Bellavia &amp; Frone, 2005; Chandra, Susanti, &amp; Junovandy, 2020; Handini, Haryoko, &amp; Yulianto, 2014; Kesumaningsari &amp; Simarmata, 2014; Martin, 2013; Opie &amp; Henn, 2013; Rahma &amp; Ancok, 2016; Rizkilia &amp; Ancok, 2016; Sayar, Jahanpour, Maroufi, &amp; Avazzadeh, 2016)","previouslyFormattedCitation":"(Amalia &amp; Ancok, 2013; Bellavia &amp; Frone, 2005; Chandra, Susanti, &amp; Junovandy, 2020; Handini, Haryoko, &amp; Yulianto, 2014; Kesumaningsari &amp; Simarmata, 2014; Martin, 2013; Opie &amp; Henn, 2013; Rahma &amp; Ancok, 2016; Rizkilia &amp; Ancok, 2016; Sayar, Jahanpour, Maroufi, &amp; Avazzadeh, 2016)"},"properties":{"noteIndex":0},"schema":"https://github.com/citation-style-language/schema/raw/master/csl-citation.json"}</w:instrText>
      </w:r>
      <w:r w:rsidRPr="0067217E">
        <w:rPr>
          <w:rFonts w:ascii="Times New Roman" w:hAnsi="Times New Roman"/>
          <w:color w:val="000000"/>
          <w:sz w:val="24"/>
          <w:szCs w:val="24"/>
        </w:rPr>
        <w:fldChar w:fldCharType="separate"/>
      </w:r>
      <w:r w:rsidR="00131894" w:rsidRPr="0067217E">
        <w:rPr>
          <w:rFonts w:ascii="Times New Roman" w:hAnsi="Times New Roman"/>
          <w:noProof/>
          <w:color w:val="000000"/>
          <w:sz w:val="24"/>
          <w:szCs w:val="24"/>
        </w:rPr>
        <w:t>(Amalia &amp; Ancok, 2013; Bellavia &amp; Frone, 2005; Chandra, Susanti, &amp; Junovandy, 2020; Handini, Haryoko, &amp; Yulianto, 2014; Kesumaningsari &amp; Simarmata, 2014; Martin, 2013; Opie &amp; Henn, 2013; Rahma &amp; Ancok, 2016; Rizkilia &amp; Ancok, 2016; Sayar, Jahanpour, Maroufi, &amp; Avazzadeh, 2016)</w:t>
      </w:r>
      <w:r w:rsidRPr="0067217E">
        <w:rPr>
          <w:rFonts w:ascii="Times New Roman" w:hAnsi="Times New Roman"/>
          <w:color w:val="000000"/>
          <w:sz w:val="24"/>
          <w:szCs w:val="24"/>
        </w:rPr>
        <w:fldChar w:fldCharType="end"/>
      </w:r>
    </w:p>
    <w:p w14:paraId="5B61AFEF" w14:textId="77777777" w:rsidR="00A040F6" w:rsidRPr="0067217E" w:rsidRDefault="00A040F6" w:rsidP="009D44BE">
      <w:pPr>
        <w:spacing w:after="0" w:line="240" w:lineRule="auto"/>
        <w:ind w:firstLine="714"/>
        <w:jc w:val="both"/>
        <w:rPr>
          <w:rFonts w:ascii="Times New Roman" w:hAnsi="Times New Roman"/>
          <w:color w:val="000000"/>
          <w:sz w:val="24"/>
          <w:szCs w:val="24"/>
        </w:rPr>
      </w:pPr>
    </w:p>
    <w:p w14:paraId="406138D7" w14:textId="5A567910" w:rsidR="009D44BE" w:rsidRPr="0067217E" w:rsidRDefault="009D44BE" w:rsidP="009D44BE">
      <w:pPr>
        <w:spacing w:after="0" w:line="240" w:lineRule="auto"/>
        <w:ind w:firstLine="714"/>
        <w:jc w:val="both"/>
        <w:rPr>
          <w:rFonts w:ascii="Times New Roman" w:hAnsi="Times New Roman"/>
          <w:sz w:val="24"/>
          <w:szCs w:val="24"/>
        </w:rPr>
      </w:pPr>
      <w:proofErr w:type="spellStart"/>
      <w:r w:rsidRPr="0067217E">
        <w:rPr>
          <w:rFonts w:ascii="Times New Roman" w:hAnsi="Times New Roman"/>
          <w:color w:val="000000"/>
          <w:sz w:val="24"/>
          <w:szCs w:val="24"/>
        </w:rPr>
        <w:t>Penelitian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ini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mendapatkan</w:t>
      </w:r>
      <w:proofErr w:type="spellEnd"/>
      <w:r w:rsidRPr="0067217E">
        <w:rPr>
          <w:rFonts w:ascii="Times New Roman" w:hAnsi="Times New Roman"/>
          <w:color w:val="000000"/>
          <w:sz w:val="24"/>
          <w:szCs w:val="24"/>
        </w:rPr>
        <w:t xml:space="preserve"> </w:t>
      </w:r>
      <w:proofErr w:type="spellStart"/>
      <w:proofErr w:type="gramStart"/>
      <w:r w:rsidRPr="0067217E">
        <w:rPr>
          <w:rFonts w:ascii="Times New Roman" w:hAnsi="Times New Roman"/>
          <w:color w:val="000000"/>
          <w:sz w:val="24"/>
          <w:szCs w:val="24"/>
        </w:rPr>
        <w:t>hasil</w:t>
      </w:r>
      <w:proofErr w:type="spellEnd"/>
      <w:r w:rsidRPr="0067217E">
        <w:rPr>
          <w:rFonts w:ascii="Times New Roman" w:hAnsi="Times New Roman"/>
          <w:color w:val="000000"/>
          <w:sz w:val="24"/>
          <w:szCs w:val="24"/>
        </w:rPr>
        <w:t xml:space="preserve">  </w:t>
      </w:r>
      <w:r w:rsidRPr="0067217E">
        <w:rPr>
          <w:rFonts w:ascii="Times New Roman" w:hAnsi="Times New Roman"/>
          <w:i/>
          <w:sz w:val="24"/>
          <w:szCs w:val="24"/>
          <w:lang w:val="sv-SE"/>
        </w:rPr>
        <w:t>work</w:t>
      </w:r>
      <w:proofErr w:type="gramEnd"/>
      <w:r w:rsidRPr="0067217E">
        <w:rPr>
          <w:rFonts w:ascii="Times New Roman" w:hAnsi="Times New Roman"/>
          <w:i/>
          <w:sz w:val="24"/>
          <w:szCs w:val="24"/>
          <w:lang w:val="sv-SE"/>
        </w:rPr>
        <w:t xml:space="preserve"> family conflict</w:t>
      </w:r>
      <w:r w:rsidRPr="0067217E">
        <w:rPr>
          <w:rFonts w:ascii="Times New Roman" w:hAnsi="Times New Roman"/>
          <w:sz w:val="24"/>
          <w:szCs w:val="24"/>
          <w:lang w:val="sv-SE"/>
        </w:rPr>
        <w:t xml:space="preserve"> memiliki nilai mean hipotetik (45) lebih besar daripada mean empirik (</w:t>
      </w:r>
      <w:r w:rsidRPr="0067217E">
        <w:rPr>
          <w:rFonts w:ascii="Times New Roman" w:eastAsiaTheme="minorHAnsi" w:hAnsi="Times New Roman"/>
          <w:color w:val="010205"/>
          <w:sz w:val="24"/>
          <w:szCs w:val="24"/>
        </w:rPr>
        <w:t>36.82)</w:t>
      </w:r>
      <w:r w:rsidRPr="0067217E">
        <w:rPr>
          <w:rFonts w:ascii="Times New Roman" w:hAnsi="Times New Roman"/>
          <w:sz w:val="24"/>
          <w:szCs w:val="24"/>
          <w:lang w:val="sv-SE"/>
        </w:rPr>
        <w:t xml:space="preserve"> artinya rata-rata tingkat </w:t>
      </w:r>
      <w:r w:rsidRPr="0067217E">
        <w:rPr>
          <w:rFonts w:ascii="Times New Roman" w:hAnsi="Times New Roman"/>
          <w:i/>
          <w:sz w:val="24"/>
          <w:szCs w:val="24"/>
          <w:lang w:val="sv-SE"/>
        </w:rPr>
        <w:t>work family conflict</w:t>
      </w:r>
      <w:r w:rsidRPr="0067217E">
        <w:rPr>
          <w:rFonts w:ascii="Times New Roman" w:hAnsi="Times New Roman"/>
          <w:sz w:val="24"/>
          <w:szCs w:val="24"/>
          <w:lang w:val="sv-SE"/>
        </w:rPr>
        <w:t xml:space="preserve"> tergolong rendah yang tersebar pada kategori rendah sebesar 35,7% (55 orang), pada kategori sedang sebesar 63,0% (</w:t>
      </w:r>
      <w:r w:rsidRPr="0067217E">
        <w:rPr>
          <w:rFonts w:ascii="Times New Roman" w:hAnsi="Times New Roman"/>
          <w:sz w:val="24"/>
          <w:szCs w:val="24"/>
        </w:rPr>
        <w:t xml:space="preserve">97 orang) dan pada </w:t>
      </w:r>
      <w:proofErr w:type="spellStart"/>
      <w:r w:rsidRPr="0067217E">
        <w:rPr>
          <w:rFonts w:ascii="Times New Roman" w:hAnsi="Times New Roman"/>
          <w:sz w:val="24"/>
          <w:szCs w:val="24"/>
        </w:rPr>
        <w:t>kategori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tinggi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sebesar</w:t>
      </w:r>
      <w:proofErr w:type="spellEnd"/>
      <w:r w:rsidRPr="0067217E">
        <w:rPr>
          <w:rFonts w:ascii="Times New Roman" w:hAnsi="Times New Roman"/>
          <w:sz w:val="24"/>
          <w:szCs w:val="24"/>
        </w:rPr>
        <w:t xml:space="preserve"> 1,3% (2 orang). </w:t>
      </w:r>
      <w:r w:rsidRPr="0067217E">
        <w:rPr>
          <w:rFonts w:ascii="Times New Roman" w:hAnsi="Times New Roman"/>
          <w:i/>
          <w:sz w:val="24"/>
          <w:szCs w:val="24"/>
        </w:rPr>
        <w:t>Work family conflict</w:t>
      </w:r>
      <w:r w:rsidRPr="0067217E">
        <w:rPr>
          <w:rFonts w:ascii="Times New Roman" w:hAnsi="Times New Roman"/>
          <w:sz w:val="24"/>
          <w:szCs w:val="24"/>
        </w:rPr>
        <w:t xml:space="preserve"> pada </w:t>
      </w:r>
      <w:proofErr w:type="spellStart"/>
      <w:r w:rsidRPr="0067217E">
        <w:rPr>
          <w:rFonts w:ascii="Times New Roman" w:hAnsi="Times New Roman"/>
          <w:sz w:val="24"/>
          <w:szCs w:val="24"/>
        </w:rPr>
        <w:t>kategori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sedang</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menunjukkan</w:t>
      </w:r>
      <w:proofErr w:type="spellEnd"/>
      <w:r w:rsidRPr="0067217E">
        <w:rPr>
          <w:rFonts w:ascii="Times New Roman" w:hAnsi="Times New Roman"/>
          <w:sz w:val="24"/>
          <w:szCs w:val="24"/>
        </w:rPr>
        <w:t xml:space="preserve"> </w:t>
      </w:r>
      <w:proofErr w:type="spellStart"/>
      <w:r w:rsidRPr="0067217E">
        <w:rPr>
          <w:rFonts w:ascii="Times New Roman" w:hAnsi="Times New Roman"/>
          <w:color w:val="000000"/>
          <w:sz w:val="24"/>
          <w:szCs w:val="24"/>
        </w:rPr>
        <w:t>bahwa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pegawai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cukup</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sering</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mengalami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kendala-kendala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dalam</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menjalankan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kedua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perannya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tetapi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masih</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bisa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ditangani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dengan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baik</w:t>
      </w:r>
      <w:proofErr w:type="spellEnd"/>
      <w:r w:rsidRPr="0067217E">
        <w:rPr>
          <w:rFonts w:ascii="Times New Roman" w:hAnsi="Times New Roman"/>
          <w:color w:val="000000"/>
          <w:sz w:val="24"/>
          <w:szCs w:val="24"/>
        </w:rPr>
        <w:t xml:space="preserve"> dan </w:t>
      </w:r>
      <w:proofErr w:type="spellStart"/>
      <w:r w:rsidRPr="0067217E">
        <w:rPr>
          <w:rFonts w:ascii="Times New Roman" w:hAnsi="Times New Roman"/>
          <w:color w:val="000000"/>
          <w:sz w:val="24"/>
          <w:szCs w:val="24"/>
        </w:rPr>
        <w:t>masih</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bisa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beradaptasi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dengan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baik</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terhadap</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konflik</w:t>
      </w:r>
      <w:proofErr w:type="spellEnd"/>
      <w:r w:rsidRPr="0067217E">
        <w:rPr>
          <w:rFonts w:ascii="Times New Roman" w:hAnsi="Times New Roman"/>
          <w:color w:val="000000"/>
          <w:sz w:val="24"/>
          <w:szCs w:val="24"/>
        </w:rPr>
        <w:t xml:space="preserve"> yang </w:t>
      </w:r>
      <w:proofErr w:type="spellStart"/>
      <w:r w:rsidRPr="0067217E">
        <w:rPr>
          <w:rFonts w:ascii="Times New Roman" w:hAnsi="Times New Roman"/>
          <w:color w:val="000000"/>
          <w:sz w:val="24"/>
          <w:szCs w:val="24"/>
        </w:rPr>
        <w:t>terjadi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antara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peran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sebagai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anggota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keluarga</w:t>
      </w:r>
      <w:proofErr w:type="spellEnd"/>
      <w:r w:rsidRPr="0067217E">
        <w:rPr>
          <w:rFonts w:ascii="Times New Roman" w:hAnsi="Times New Roman"/>
          <w:color w:val="000000"/>
          <w:sz w:val="24"/>
          <w:szCs w:val="24"/>
        </w:rPr>
        <w:t xml:space="preserve"> dan </w:t>
      </w:r>
      <w:proofErr w:type="spellStart"/>
      <w:r w:rsidRPr="0067217E">
        <w:rPr>
          <w:rFonts w:ascii="Times New Roman" w:hAnsi="Times New Roman"/>
          <w:color w:val="000000"/>
          <w:sz w:val="24"/>
          <w:szCs w:val="24"/>
        </w:rPr>
        <w:t>sebagai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pegawai</w:t>
      </w:r>
      <w:proofErr w:type="spellEnd"/>
      <w:r w:rsidRPr="0067217E">
        <w:rPr>
          <w:rFonts w:ascii="Times New Roman" w:hAnsi="Times New Roman"/>
          <w:color w:val="000000"/>
          <w:sz w:val="24"/>
          <w:szCs w:val="24"/>
        </w:rPr>
        <w:t xml:space="preserve">. </w:t>
      </w:r>
      <w:r w:rsidRPr="0067217E">
        <w:rPr>
          <w:rFonts w:ascii="Times New Roman" w:hAnsi="Times New Roman"/>
          <w:i/>
          <w:color w:val="000000"/>
          <w:sz w:val="24"/>
          <w:szCs w:val="24"/>
        </w:rPr>
        <w:t>Work family conflict</w:t>
      </w:r>
      <w:r w:rsidRPr="0067217E">
        <w:rPr>
          <w:rFonts w:ascii="Times New Roman" w:hAnsi="Times New Roman"/>
          <w:color w:val="000000"/>
          <w:sz w:val="24"/>
          <w:szCs w:val="24"/>
        </w:rPr>
        <w:t xml:space="preserve"> pada </w:t>
      </w:r>
      <w:proofErr w:type="spellStart"/>
      <w:r w:rsidRPr="0067217E">
        <w:rPr>
          <w:rFonts w:ascii="Times New Roman" w:hAnsi="Times New Roman"/>
          <w:color w:val="000000"/>
          <w:sz w:val="24"/>
          <w:szCs w:val="24"/>
        </w:rPr>
        <w:t>kategori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rendah</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berarti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pegawai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dapat</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menjalankan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kedua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perannya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sebagai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anggota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keluarga</w:t>
      </w:r>
      <w:proofErr w:type="spellEnd"/>
      <w:r w:rsidRPr="0067217E">
        <w:rPr>
          <w:rFonts w:ascii="Times New Roman" w:hAnsi="Times New Roman"/>
          <w:color w:val="000000"/>
          <w:sz w:val="24"/>
          <w:szCs w:val="24"/>
        </w:rPr>
        <w:t xml:space="preserve"> dan </w:t>
      </w:r>
      <w:proofErr w:type="spellStart"/>
      <w:r w:rsidRPr="0067217E">
        <w:rPr>
          <w:rFonts w:ascii="Times New Roman" w:hAnsi="Times New Roman"/>
          <w:color w:val="000000"/>
          <w:sz w:val="24"/>
          <w:szCs w:val="24"/>
        </w:rPr>
        <w:t>pegawai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dengan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baik</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jarang</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mengalami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kendala</w:t>
      </w:r>
      <w:proofErr w:type="spellEnd"/>
      <w:r w:rsidRPr="0067217E">
        <w:rPr>
          <w:rFonts w:ascii="Times New Roman" w:hAnsi="Times New Roman"/>
          <w:color w:val="000000"/>
          <w:sz w:val="24"/>
          <w:szCs w:val="24"/>
        </w:rPr>
        <w:t xml:space="preserve"> yang </w:t>
      </w:r>
      <w:proofErr w:type="spellStart"/>
      <w:r w:rsidRPr="0067217E">
        <w:rPr>
          <w:rFonts w:ascii="Times New Roman" w:hAnsi="Times New Roman"/>
          <w:color w:val="000000"/>
          <w:sz w:val="24"/>
          <w:szCs w:val="24"/>
        </w:rPr>
        <w:t>berarti</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dalam</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menjalankan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kedua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peran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tersebut</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walaupun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kedua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lastRenderedPageBreak/>
        <w:t>peran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tersebut</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harus</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dijalankan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secara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bersamaan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Temuan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bahwa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tingkat</w:t>
      </w:r>
      <w:proofErr w:type="spellEnd"/>
      <w:r w:rsidRPr="0067217E">
        <w:rPr>
          <w:rFonts w:ascii="Times New Roman" w:hAnsi="Times New Roman"/>
          <w:sz w:val="24"/>
          <w:szCs w:val="24"/>
        </w:rPr>
        <w:t xml:space="preserve"> </w:t>
      </w:r>
      <w:r w:rsidRPr="0067217E">
        <w:rPr>
          <w:rFonts w:ascii="Times New Roman" w:hAnsi="Times New Roman"/>
          <w:i/>
          <w:sz w:val="24"/>
          <w:szCs w:val="24"/>
        </w:rPr>
        <w:t>work family conflict</w:t>
      </w:r>
      <w:r w:rsidRPr="0067217E">
        <w:rPr>
          <w:rFonts w:ascii="Times New Roman" w:hAnsi="Times New Roman"/>
          <w:sz w:val="24"/>
          <w:szCs w:val="24"/>
        </w:rPr>
        <w:t xml:space="preserve"> </w:t>
      </w:r>
      <w:proofErr w:type="spellStart"/>
      <w:r w:rsidRPr="0067217E">
        <w:rPr>
          <w:rFonts w:ascii="Times New Roman" w:hAnsi="Times New Roman"/>
          <w:sz w:val="24"/>
          <w:szCs w:val="24"/>
        </w:rPr>
        <w:t>pegawai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tergolong</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sedang</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rendah</w:t>
      </w:r>
      <w:proofErr w:type="spellEnd"/>
      <w:r w:rsidRPr="0067217E">
        <w:rPr>
          <w:rFonts w:ascii="Times New Roman" w:hAnsi="Times New Roman"/>
          <w:sz w:val="24"/>
          <w:szCs w:val="24"/>
        </w:rPr>
        <w:t xml:space="preserve"> pada </w:t>
      </w:r>
      <w:proofErr w:type="spellStart"/>
      <w:r w:rsidRPr="0067217E">
        <w:rPr>
          <w:rFonts w:ascii="Times New Roman" w:hAnsi="Times New Roman"/>
          <w:sz w:val="24"/>
          <w:szCs w:val="24"/>
        </w:rPr>
        <w:t>penelitian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ini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dapat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dijelaskan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melalui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karakteristik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subjek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penelitian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Berdasarkan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jumlah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anak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sebagian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besar</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subyek</w:t>
      </w:r>
      <w:proofErr w:type="spellEnd"/>
      <w:r w:rsidRPr="0067217E">
        <w:rPr>
          <w:rFonts w:ascii="Times New Roman" w:hAnsi="Times New Roman"/>
          <w:sz w:val="24"/>
          <w:szCs w:val="24"/>
        </w:rPr>
        <w:t xml:space="preserve"> (61,</w:t>
      </w:r>
      <w:r w:rsidRPr="0067217E">
        <w:rPr>
          <w:rFonts w:ascii="Times New Roman" w:hAnsi="Times New Roman"/>
          <w:sz w:val="24"/>
          <w:szCs w:val="24"/>
          <w:lang w:val="id-ID"/>
        </w:rPr>
        <w:t>0</w:t>
      </w:r>
      <w:r w:rsidRPr="0067217E">
        <w:rPr>
          <w:rFonts w:ascii="Times New Roman" w:hAnsi="Times New Roman"/>
          <w:sz w:val="24"/>
          <w:szCs w:val="24"/>
        </w:rPr>
        <w:t xml:space="preserve">%) </w:t>
      </w:r>
      <w:proofErr w:type="spellStart"/>
      <w:r w:rsidRPr="0067217E">
        <w:rPr>
          <w:rFonts w:ascii="Times New Roman" w:hAnsi="Times New Roman"/>
          <w:sz w:val="24"/>
          <w:szCs w:val="24"/>
        </w:rPr>
        <w:t>memiliki</w:t>
      </w:r>
      <w:proofErr w:type="spellEnd"/>
      <w:r w:rsidRPr="0067217E">
        <w:rPr>
          <w:rFonts w:ascii="Times New Roman" w:hAnsi="Times New Roman"/>
          <w:sz w:val="24"/>
          <w:szCs w:val="24"/>
        </w:rPr>
        <w:t xml:space="preserve"> 2 orang </w:t>
      </w:r>
      <w:proofErr w:type="spellStart"/>
      <w:r w:rsidRPr="0067217E">
        <w:rPr>
          <w:rFonts w:ascii="Times New Roman" w:hAnsi="Times New Roman"/>
          <w:sz w:val="24"/>
          <w:szCs w:val="24"/>
        </w:rPr>
        <w:t>anak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subyek</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memiliki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anak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usia</w:t>
      </w:r>
      <w:proofErr w:type="spellEnd"/>
      <w:r w:rsidRPr="0067217E">
        <w:rPr>
          <w:rFonts w:ascii="Times New Roman" w:hAnsi="Times New Roman"/>
          <w:sz w:val="24"/>
          <w:szCs w:val="24"/>
        </w:rPr>
        <w:t xml:space="preserve"> 0 – 13 </w:t>
      </w:r>
      <w:proofErr w:type="spellStart"/>
      <w:r w:rsidRPr="0067217E">
        <w:rPr>
          <w:rFonts w:ascii="Times New Roman" w:hAnsi="Times New Roman"/>
          <w:sz w:val="24"/>
          <w:szCs w:val="24"/>
        </w:rPr>
        <w:t>tahun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sebesar</w:t>
      </w:r>
      <w:proofErr w:type="spellEnd"/>
      <w:r w:rsidRPr="0067217E">
        <w:rPr>
          <w:rFonts w:ascii="Times New Roman" w:hAnsi="Times New Roman"/>
          <w:sz w:val="24"/>
          <w:szCs w:val="24"/>
        </w:rPr>
        <w:t xml:space="preserve"> 56.5%. Hal </w:t>
      </w:r>
      <w:proofErr w:type="spellStart"/>
      <w:r w:rsidRPr="0067217E">
        <w:rPr>
          <w:rFonts w:ascii="Times New Roman" w:hAnsi="Times New Roman"/>
          <w:sz w:val="24"/>
          <w:szCs w:val="24"/>
        </w:rPr>
        <w:t>tersebut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disinyalir</w:t>
      </w:r>
      <w:proofErr w:type="spellEnd"/>
      <w:r w:rsidRPr="0067217E">
        <w:rPr>
          <w:rFonts w:ascii="Times New Roman" w:hAnsi="Times New Roman"/>
          <w:sz w:val="24"/>
          <w:szCs w:val="24"/>
        </w:rPr>
        <w:t xml:space="preserve"> oleh </w:t>
      </w:r>
      <w:proofErr w:type="spellStart"/>
      <w:r w:rsidRPr="0067217E">
        <w:rPr>
          <w:rFonts w:ascii="Times New Roman" w:hAnsi="Times New Roman"/>
          <w:sz w:val="24"/>
          <w:szCs w:val="24"/>
        </w:rPr>
        <w:t>peneliti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menjadi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faktor</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tingkat</w:t>
      </w:r>
      <w:proofErr w:type="spellEnd"/>
      <w:r w:rsidRPr="0067217E">
        <w:rPr>
          <w:rFonts w:ascii="Times New Roman" w:hAnsi="Times New Roman"/>
          <w:sz w:val="24"/>
          <w:szCs w:val="24"/>
        </w:rPr>
        <w:t xml:space="preserve"> </w:t>
      </w:r>
      <w:r w:rsidRPr="0067217E">
        <w:rPr>
          <w:rFonts w:ascii="Times New Roman" w:hAnsi="Times New Roman"/>
          <w:i/>
          <w:sz w:val="24"/>
          <w:szCs w:val="24"/>
        </w:rPr>
        <w:t>work family conflict</w:t>
      </w:r>
      <w:r w:rsidRPr="0067217E">
        <w:rPr>
          <w:rFonts w:ascii="Times New Roman" w:hAnsi="Times New Roman"/>
          <w:sz w:val="24"/>
          <w:szCs w:val="24"/>
        </w:rPr>
        <w:t xml:space="preserve"> yang </w:t>
      </w:r>
      <w:proofErr w:type="spellStart"/>
      <w:r w:rsidRPr="0067217E">
        <w:rPr>
          <w:rFonts w:ascii="Times New Roman" w:hAnsi="Times New Roman"/>
          <w:sz w:val="24"/>
          <w:szCs w:val="24"/>
        </w:rPr>
        <w:t>berada</w:t>
      </w:r>
      <w:proofErr w:type="spellEnd"/>
      <w:r w:rsidRPr="0067217E">
        <w:rPr>
          <w:rFonts w:ascii="Times New Roman" w:hAnsi="Times New Roman"/>
          <w:sz w:val="24"/>
          <w:szCs w:val="24"/>
        </w:rPr>
        <w:t xml:space="preserve"> pada </w:t>
      </w:r>
      <w:proofErr w:type="spellStart"/>
      <w:r w:rsidRPr="0067217E">
        <w:rPr>
          <w:rFonts w:ascii="Times New Roman" w:hAnsi="Times New Roman"/>
          <w:sz w:val="24"/>
          <w:szCs w:val="24"/>
        </w:rPr>
        <w:t>kategori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sedang</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rendah</w:t>
      </w:r>
      <w:proofErr w:type="spellEnd"/>
      <w:r w:rsidRPr="0067217E">
        <w:rPr>
          <w:rFonts w:ascii="Times New Roman" w:hAnsi="Times New Roman"/>
          <w:sz w:val="24"/>
          <w:szCs w:val="24"/>
        </w:rPr>
        <w:t xml:space="preserve">. Sebagian </w:t>
      </w:r>
      <w:proofErr w:type="spellStart"/>
      <w:r w:rsidRPr="0067217E">
        <w:rPr>
          <w:rFonts w:ascii="Times New Roman" w:hAnsi="Times New Roman"/>
          <w:sz w:val="24"/>
          <w:szCs w:val="24"/>
        </w:rPr>
        <w:t>subyek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penelitian</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memiliki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anak</w:t>
      </w:r>
      <w:proofErr w:type="spellEnd"/>
      <w:r w:rsidRPr="0067217E">
        <w:rPr>
          <w:rFonts w:ascii="Times New Roman" w:hAnsi="Times New Roman"/>
          <w:sz w:val="24"/>
          <w:szCs w:val="24"/>
        </w:rPr>
        <w:t xml:space="preserve"> </w:t>
      </w:r>
      <w:proofErr w:type="spellStart"/>
      <w:r w:rsidRPr="0067217E">
        <w:rPr>
          <w:rFonts w:ascii="Times New Roman" w:hAnsi="Times New Roman"/>
          <w:color w:val="231916"/>
          <w:sz w:val="24"/>
          <w:szCs w:val="24"/>
        </w:rPr>
        <w:t>usia</w:t>
      </w:r>
      <w:proofErr w:type="spellEnd"/>
      <w:r w:rsidRPr="0067217E">
        <w:rPr>
          <w:rFonts w:ascii="Times New Roman" w:hAnsi="Times New Roman"/>
          <w:color w:val="231916"/>
          <w:sz w:val="24"/>
          <w:szCs w:val="24"/>
        </w:rPr>
        <w:t xml:space="preserve"> </w:t>
      </w:r>
      <w:proofErr w:type="spellStart"/>
      <w:r w:rsidRPr="0067217E">
        <w:rPr>
          <w:rFonts w:ascii="Times New Roman" w:hAnsi="Times New Roman"/>
          <w:color w:val="231916"/>
          <w:sz w:val="24"/>
          <w:szCs w:val="24"/>
        </w:rPr>
        <w:t>terkecil</w:t>
      </w:r>
      <w:proofErr w:type="spellEnd"/>
      <w:r w:rsidRPr="0067217E">
        <w:rPr>
          <w:rFonts w:ascii="Times New Roman" w:hAnsi="Times New Roman"/>
          <w:color w:val="231916"/>
          <w:sz w:val="24"/>
          <w:szCs w:val="24"/>
        </w:rPr>
        <w:t xml:space="preserve"> yang </w:t>
      </w:r>
      <w:proofErr w:type="spellStart"/>
      <w:r w:rsidRPr="0067217E">
        <w:rPr>
          <w:rFonts w:ascii="Times New Roman" w:hAnsi="Times New Roman"/>
          <w:color w:val="231916"/>
          <w:sz w:val="24"/>
          <w:szCs w:val="24"/>
        </w:rPr>
        <w:t>usianya</w:t>
      </w:r>
      <w:proofErr w:type="spellEnd"/>
      <w:r w:rsidRPr="0067217E">
        <w:rPr>
          <w:rFonts w:ascii="Times New Roman" w:hAnsi="Times New Roman"/>
          <w:color w:val="231916"/>
          <w:sz w:val="24"/>
          <w:szCs w:val="24"/>
        </w:rPr>
        <w:t xml:space="preserve"> </w:t>
      </w:r>
      <w:proofErr w:type="spellStart"/>
      <w:r w:rsidRPr="0067217E">
        <w:rPr>
          <w:rFonts w:ascii="Times New Roman" w:hAnsi="Times New Roman"/>
          <w:color w:val="231916"/>
          <w:sz w:val="24"/>
          <w:szCs w:val="24"/>
        </w:rPr>
        <w:t>sudah</w:t>
      </w:r>
      <w:proofErr w:type="spellEnd"/>
      <w:r w:rsidRPr="0067217E">
        <w:rPr>
          <w:rFonts w:ascii="Times New Roman" w:hAnsi="Times New Roman"/>
          <w:color w:val="231916"/>
          <w:sz w:val="24"/>
          <w:szCs w:val="24"/>
        </w:rPr>
        <w:t xml:space="preserve"> </w:t>
      </w:r>
      <w:proofErr w:type="spellStart"/>
      <w:r w:rsidRPr="0067217E">
        <w:rPr>
          <w:rFonts w:ascii="Times New Roman" w:hAnsi="Times New Roman"/>
          <w:color w:val="231916"/>
          <w:sz w:val="24"/>
          <w:szCs w:val="24"/>
        </w:rPr>
        <w:t>memasuki</w:t>
      </w:r>
      <w:proofErr w:type="spellEnd"/>
      <w:r w:rsidRPr="0067217E">
        <w:rPr>
          <w:rFonts w:ascii="Times New Roman" w:hAnsi="Times New Roman"/>
          <w:color w:val="231916"/>
          <w:sz w:val="24"/>
          <w:szCs w:val="24"/>
        </w:rPr>
        <w:t xml:space="preserve"> pada </w:t>
      </w:r>
      <w:proofErr w:type="spellStart"/>
      <w:r w:rsidRPr="0067217E">
        <w:rPr>
          <w:rFonts w:ascii="Times New Roman" w:hAnsi="Times New Roman"/>
          <w:color w:val="231916"/>
          <w:sz w:val="24"/>
          <w:szCs w:val="24"/>
        </w:rPr>
        <w:t>fase</w:t>
      </w:r>
      <w:proofErr w:type="spellEnd"/>
      <w:r w:rsidRPr="0067217E">
        <w:rPr>
          <w:rFonts w:ascii="Times New Roman" w:hAnsi="Times New Roman"/>
          <w:color w:val="231916"/>
          <w:sz w:val="24"/>
          <w:szCs w:val="24"/>
        </w:rPr>
        <w:t xml:space="preserve"> </w:t>
      </w:r>
      <w:proofErr w:type="spellStart"/>
      <w:r w:rsidRPr="0067217E">
        <w:rPr>
          <w:rFonts w:ascii="Times New Roman" w:hAnsi="Times New Roman"/>
          <w:color w:val="231916"/>
          <w:sz w:val="24"/>
          <w:szCs w:val="24"/>
        </w:rPr>
        <w:t>remaja</w:t>
      </w:r>
      <w:proofErr w:type="spellEnd"/>
      <w:r w:rsidRPr="0067217E">
        <w:rPr>
          <w:rFonts w:ascii="Times New Roman" w:hAnsi="Times New Roman"/>
          <w:color w:val="231916"/>
          <w:sz w:val="24"/>
          <w:szCs w:val="24"/>
        </w:rPr>
        <w:t xml:space="preserve"> </w:t>
      </w:r>
      <w:proofErr w:type="spellStart"/>
      <w:r w:rsidRPr="0067217E">
        <w:rPr>
          <w:rFonts w:ascii="Times New Roman" w:hAnsi="Times New Roman"/>
          <w:color w:val="231916"/>
          <w:sz w:val="24"/>
          <w:szCs w:val="24"/>
        </w:rPr>
        <w:t>pertengahan</w:t>
      </w:r>
      <w:proofErr w:type="spellEnd"/>
      <w:r w:rsidRPr="0067217E">
        <w:rPr>
          <w:rFonts w:ascii="Times New Roman" w:hAnsi="Times New Roman"/>
          <w:color w:val="231916"/>
          <w:sz w:val="24"/>
          <w:szCs w:val="24"/>
        </w:rPr>
        <w:t xml:space="preserve"> </w:t>
      </w:r>
      <w:proofErr w:type="spellStart"/>
      <w:r w:rsidRPr="0067217E">
        <w:rPr>
          <w:rFonts w:ascii="Times New Roman" w:hAnsi="Times New Roman"/>
          <w:color w:val="231916"/>
          <w:sz w:val="24"/>
          <w:szCs w:val="24"/>
        </w:rPr>
        <w:t>hingga</w:t>
      </w:r>
      <w:proofErr w:type="spellEnd"/>
      <w:r w:rsidRPr="0067217E">
        <w:rPr>
          <w:rFonts w:ascii="Times New Roman" w:hAnsi="Times New Roman"/>
          <w:color w:val="231916"/>
          <w:sz w:val="24"/>
          <w:szCs w:val="24"/>
        </w:rPr>
        <w:t xml:space="preserve"> </w:t>
      </w:r>
      <w:proofErr w:type="spellStart"/>
      <w:r w:rsidRPr="0067217E">
        <w:rPr>
          <w:rFonts w:ascii="Times New Roman" w:hAnsi="Times New Roman"/>
          <w:color w:val="231916"/>
          <w:sz w:val="24"/>
          <w:szCs w:val="24"/>
        </w:rPr>
        <w:t>dewasa</w:t>
      </w:r>
      <w:proofErr w:type="spellEnd"/>
      <w:r w:rsidRPr="0067217E">
        <w:rPr>
          <w:rFonts w:ascii="Times New Roman" w:hAnsi="Times New Roman"/>
          <w:color w:val="231916"/>
          <w:sz w:val="24"/>
          <w:szCs w:val="24"/>
        </w:rPr>
        <w:t xml:space="preserve"> </w:t>
      </w:r>
      <w:proofErr w:type="spellStart"/>
      <w:r w:rsidRPr="0067217E">
        <w:rPr>
          <w:rFonts w:ascii="Times New Roman" w:hAnsi="Times New Roman"/>
          <w:color w:val="231916"/>
          <w:sz w:val="24"/>
          <w:szCs w:val="24"/>
        </w:rPr>
        <w:t>awal</w:t>
      </w:r>
      <w:proofErr w:type="spellEnd"/>
      <w:r w:rsidRPr="0067217E">
        <w:rPr>
          <w:rFonts w:ascii="Times New Roman" w:hAnsi="Times New Roman"/>
          <w:color w:val="231916"/>
          <w:sz w:val="24"/>
          <w:szCs w:val="24"/>
        </w:rPr>
        <w:t xml:space="preserve"> yang </w:t>
      </w:r>
      <w:proofErr w:type="spellStart"/>
      <w:r w:rsidRPr="0067217E">
        <w:rPr>
          <w:rFonts w:ascii="Times New Roman" w:hAnsi="Times New Roman"/>
          <w:color w:val="231916"/>
          <w:sz w:val="24"/>
          <w:szCs w:val="24"/>
        </w:rPr>
        <w:t>dianggap</w:t>
      </w:r>
      <w:proofErr w:type="spellEnd"/>
      <w:r w:rsidRPr="0067217E">
        <w:rPr>
          <w:rFonts w:ascii="Times New Roman" w:hAnsi="Times New Roman"/>
          <w:color w:val="231916"/>
          <w:sz w:val="24"/>
          <w:szCs w:val="24"/>
        </w:rPr>
        <w:t xml:space="preserve"> </w:t>
      </w:r>
      <w:proofErr w:type="spellStart"/>
      <w:r w:rsidRPr="0067217E">
        <w:rPr>
          <w:rFonts w:ascii="Times New Roman" w:hAnsi="Times New Roman"/>
          <w:color w:val="231916"/>
          <w:sz w:val="24"/>
          <w:szCs w:val="24"/>
        </w:rPr>
        <w:t>telah</w:t>
      </w:r>
      <w:proofErr w:type="spellEnd"/>
      <w:r w:rsidRPr="0067217E">
        <w:rPr>
          <w:rFonts w:ascii="Times New Roman" w:hAnsi="Times New Roman"/>
          <w:color w:val="231916"/>
          <w:sz w:val="24"/>
          <w:szCs w:val="24"/>
        </w:rPr>
        <w:t xml:space="preserve"> </w:t>
      </w:r>
      <w:proofErr w:type="spellStart"/>
      <w:r w:rsidRPr="0067217E">
        <w:rPr>
          <w:rFonts w:ascii="Times New Roman" w:hAnsi="Times New Roman"/>
          <w:color w:val="231916"/>
          <w:sz w:val="24"/>
          <w:szCs w:val="24"/>
        </w:rPr>
        <w:t>memiliki</w:t>
      </w:r>
      <w:proofErr w:type="spellEnd"/>
      <w:r w:rsidRPr="0067217E">
        <w:rPr>
          <w:rFonts w:ascii="Times New Roman" w:hAnsi="Times New Roman"/>
          <w:color w:val="231916"/>
          <w:sz w:val="24"/>
          <w:szCs w:val="24"/>
        </w:rPr>
        <w:t xml:space="preserve"> </w:t>
      </w:r>
      <w:proofErr w:type="spellStart"/>
      <w:r w:rsidRPr="0067217E">
        <w:rPr>
          <w:rFonts w:ascii="Times New Roman" w:hAnsi="Times New Roman"/>
          <w:color w:val="231916"/>
          <w:sz w:val="24"/>
          <w:szCs w:val="24"/>
        </w:rPr>
        <w:t>kemandirian</w:t>
      </w:r>
      <w:proofErr w:type="spellEnd"/>
      <w:r w:rsidRPr="0067217E">
        <w:rPr>
          <w:rFonts w:ascii="Times New Roman" w:hAnsi="Times New Roman"/>
          <w:color w:val="231916"/>
          <w:sz w:val="24"/>
          <w:szCs w:val="24"/>
        </w:rPr>
        <w:t xml:space="preserve">. </w:t>
      </w:r>
      <w:proofErr w:type="spellStart"/>
      <w:r w:rsidRPr="0067217E">
        <w:rPr>
          <w:rFonts w:ascii="Times New Roman" w:hAnsi="Times New Roman"/>
          <w:color w:val="231916"/>
          <w:sz w:val="24"/>
          <w:szCs w:val="24"/>
        </w:rPr>
        <w:t>Pegawai</w:t>
      </w:r>
      <w:proofErr w:type="spellEnd"/>
      <w:r w:rsidRPr="0067217E">
        <w:rPr>
          <w:rFonts w:ascii="Times New Roman" w:hAnsi="Times New Roman"/>
          <w:color w:val="231916"/>
          <w:sz w:val="24"/>
          <w:szCs w:val="24"/>
        </w:rPr>
        <w:t xml:space="preserve"> yang </w:t>
      </w:r>
      <w:proofErr w:type="spellStart"/>
      <w:r w:rsidRPr="0067217E">
        <w:rPr>
          <w:rFonts w:ascii="Times New Roman" w:hAnsi="Times New Roman"/>
          <w:color w:val="231916"/>
          <w:sz w:val="24"/>
          <w:szCs w:val="24"/>
        </w:rPr>
        <w:t>masih</w:t>
      </w:r>
      <w:proofErr w:type="spellEnd"/>
      <w:r w:rsidRPr="0067217E">
        <w:rPr>
          <w:rFonts w:ascii="Times New Roman" w:hAnsi="Times New Roman"/>
          <w:color w:val="231916"/>
          <w:sz w:val="24"/>
          <w:szCs w:val="24"/>
        </w:rPr>
        <w:t xml:space="preserve"> </w:t>
      </w:r>
      <w:proofErr w:type="spellStart"/>
      <w:r w:rsidRPr="0067217E">
        <w:rPr>
          <w:rFonts w:ascii="Times New Roman" w:hAnsi="Times New Roman"/>
          <w:color w:val="231916"/>
          <w:sz w:val="24"/>
          <w:szCs w:val="24"/>
        </w:rPr>
        <w:t>memiliki</w:t>
      </w:r>
      <w:proofErr w:type="spellEnd"/>
      <w:r w:rsidRPr="0067217E">
        <w:rPr>
          <w:rFonts w:ascii="Times New Roman" w:hAnsi="Times New Roman"/>
          <w:color w:val="231916"/>
          <w:sz w:val="24"/>
          <w:szCs w:val="24"/>
        </w:rPr>
        <w:t xml:space="preserve"> </w:t>
      </w:r>
      <w:proofErr w:type="spellStart"/>
      <w:r w:rsidRPr="0067217E">
        <w:rPr>
          <w:rFonts w:ascii="Times New Roman" w:hAnsi="Times New Roman"/>
          <w:color w:val="231916"/>
          <w:sz w:val="24"/>
          <w:szCs w:val="24"/>
        </w:rPr>
        <w:t>tanggungan</w:t>
      </w:r>
      <w:proofErr w:type="spellEnd"/>
      <w:r w:rsidRPr="0067217E">
        <w:rPr>
          <w:rFonts w:ascii="Times New Roman" w:hAnsi="Times New Roman"/>
          <w:color w:val="231916"/>
          <w:sz w:val="24"/>
          <w:szCs w:val="24"/>
        </w:rPr>
        <w:t xml:space="preserve"> </w:t>
      </w:r>
      <w:proofErr w:type="spellStart"/>
      <w:r w:rsidRPr="0067217E">
        <w:rPr>
          <w:rFonts w:ascii="Times New Roman" w:hAnsi="Times New Roman"/>
          <w:color w:val="231916"/>
          <w:sz w:val="24"/>
          <w:szCs w:val="24"/>
        </w:rPr>
        <w:t>anak-anak</w:t>
      </w:r>
      <w:proofErr w:type="spellEnd"/>
      <w:r w:rsidRPr="0067217E">
        <w:rPr>
          <w:rFonts w:ascii="Times New Roman" w:hAnsi="Times New Roman"/>
          <w:color w:val="231916"/>
          <w:sz w:val="24"/>
          <w:szCs w:val="24"/>
        </w:rPr>
        <w:t xml:space="preserve">, </w:t>
      </w:r>
      <w:proofErr w:type="spellStart"/>
      <w:r w:rsidRPr="0067217E">
        <w:rPr>
          <w:rFonts w:ascii="Times New Roman" w:hAnsi="Times New Roman"/>
          <w:color w:val="231916"/>
          <w:sz w:val="24"/>
          <w:szCs w:val="24"/>
        </w:rPr>
        <w:t>tekanan</w:t>
      </w:r>
      <w:proofErr w:type="spellEnd"/>
      <w:r w:rsidRPr="0067217E">
        <w:rPr>
          <w:rFonts w:ascii="Times New Roman" w:hAnsi="Times New Roman"/>
          <w:color w:val="231916"/>
          <w:sz w:val="24"/>
          <w:szCs w:val="24"/>
        </w:rPr>
        <w:t xml:space="preserve"> yang </w:t>
      </w:r>
      <w:proofErr w:type="spellStart"/>
      <w:r w:rsidRPr="0067217E">
        <w:rPr>
          <w:rFonts w:ascii="Times New Roman" w:hAnsi="Times New Roman"/>
          <w:color w:val="231916"/>
          <w:sz w:val="24"/>
          <w:szCs w:val="24"/>
        </w:rPr>
        <w:t>dimiliki</w:t>
      </w:r>
      <w:proofErr w:type="spellEnd"/>
      <w:r w:rsidRPr="0067217E">
        <w:rPr>
          <w:rFonts w:ascii="Times New Roman" w:hAnsi="Times New Roman"/>
          <w:color w:val="231916"/>
          <w:sz w:val="24"/>
          <w:szCs w:val="24"/>
        </w:rPr>
        <w:t xml:space="preserve"> </w:t>
      </w:r>
      <w:proofErr w:type="spellStart"/>
      <w:r w:rsidRPr="0067217E">
        <w:rPr>
          <w:rFonts w:ascii="Times New Roman" w:hAnsi="Times New Roman"/>
          <w:color w:val="231916"/>
          <w:sz w:val="24"/>
          <w:szCs w:val="24"/>
        </w:rPr>
        <w:t>pegawai</w:t>
      </w:r>
      <w:proofErr w:type="spellEnd"/>
      <w:r w:rsidRPr="0067217E">
        <w:rPr>
          <w:rFonts w:ascii="Times New Roman" w:hAnsi="Times New Roman"/>
          <w:color w:val="231916"/>
          <w:sz w:val="24"/>
          <w:szCs w:val="24"/>
        </w:rPr>
        <w:t xml:space="preserve"> </w:t>
      </w:r>
      <w:proofErr w:type="spellStart"/>
      <w:r w:rsidRPr="0067217E">
        <w:rPr>
          <w:rFonts w:ascii="Times New Roman" w:hAnsi="Times New Roman"/>
          <w:color w:val="231916"/>
          <w:sz w:val="24"/>
          <w:szCs w:val="24"/>
        </w:rPr>
        <w:t>akan</w:t>
      </w:r>
      <w:proofErr w:type="spellEnd"/>
      <w:r w:rsidRPr="0067217E">
        <w:rPr>
          <w:rFonts w:ascii="Times New Roman" w:hAnsi="Times New Roman"/>
          <w:color w:val="231916"/>
          <w:sz w:val="24"/>
          <w:szCs w:val="24"/>
        </w:rPr>
        <w:t xml:space="preserve"> </w:t>
      </w:r>
      <w:proofErr w:type="spellStart"/>
      <w:r w:rsidRPr="0067217E">
        <w:rPr>
          <w:rFonts w:ascii="Times New Roman" w:hAnsi="Times New Roman"/>
          <w:color w:val="231916"/>
          <w:sz w:val="24"/>
          <w:szCs w:val="24"/>
        </w:rPr>
        <w:t>semakin</w:t>
      </w:r>
      <w:proofErr w:type="spellEnd"/>
      <w:r w:rsidRPr="0067217E">
        <w:rPr>
          <w:rFonts w:ascii="Times New Roman" w:hAnsi="Times New Roman"/>
          <w:color w:val="231916"/>
          <w:sz w:val="24"/>
          <w:szCs w:val="24"/>
        </w:rPr>
        <w:t xml:space="preserve"> </w:t>
      </w:r>
      <w:proofErr w:type="spellStart"/>
      <w:r w:rsidRPr="0067217E">
        <w:rPr>
          <w:rFonts w:ascii="Times New Roman" w:hAnsi="Times New Roman"/>
          <w:color w:val="231916"/>
          <w:sz w:val="24"/>
          <w:szCs w:val="24"/>
        </w:rPr>
        <w:t>berkurang</w:t>
      </w:r>
      <w:proofErr w:type="spellEnd"/>
      <w:r w:rsidRPr="0067217E">
        <w:rPr>
          <w:rFonts w:ascii="Times New Roman" w:hAnsi="Times New Roman"/>
          <w:color w:val="231916"/>
          <w:sz w:val="24"/>
          <w:szCs w:val="24"/>
        </w:rPr>
        <w:t xml:space="preserve"> </w:t>
      </w:r>
      <w:proofErr w:type="spellStart"/>
      <w:r w:rsidRPr="0067217E">
        <w:rPr>
          <w:rFonts w:ascii="Times New Roman" w:hAnsi="Times New Roman"/>
          <w:color w:val="231916"/>
          <w:sz w:val="24"/>
          <w:szCs w:val="24"/>
        </w:rPr>
        <w:t>seiring</w:t>
      </w:r>
      <w:proofErr w:type="spellEnd"/>
      <w:r w:rsidRPr="0067217E">
        <w:rPr>
          <w:rFonts w:ascii="Times New Roman" w:hAnsi="Times New Roman"/>
          <w:color w:val="231916"/>
          <w:sz w:val="24"/>
          <w:szCs w:val="24"/>
        </w:rPr>
        <w:t xml:space="preserve"> </w:t>
      </w:r>
      <w:proofErr w:type="spellStart"/>
      <w:r w:rsidRPr="0067217E">
        <w:rPr>
          <w:rFonts w:ascii="Times New Roman" w:hAnsi="Times New Roman"/>
          <w:color w:val="231916"/>
          <w:sz w:val="24"/>
          <w:szCs w:val="24"/>
        </w:rPr>
        <w:t>dengan</w:t>
      </w:r>
      <w:proofErr w:type="spellEnd"/>
      <w:r w:rsidRPr="0067217E">
        <w:rPr>
          <w:rFonts w:ascii="Times New Roman" w:hAnsi="Times New Roman"/>
          <w:color w:val="231916"/>
          <w:sz w:val="24"/>
          <w:szCs w:val="24"/>
        </w:rPr>
        <w:t xml:space="preserve"> </w:t>
      </w:r>
      <w:proofErr w:type="spellStart"/>
      <w:r w:rsidRPr="0067217E">
        <w:rPr>
          <w:rFonts w:ascii="Times New Roman" w:hAnsi="Times New Roman"/>
          <w:color w:val="231916"/>
          <w:sz w:val="24"/>
          <w:szCs w:val="24"/>
        </w:rPr>
        <w:t>bertambahnya</w:t>
      </w:r>
      <w:proofErr w:type="spellEnd"/>
      <w:r w:rsidRPr="0067217E">
        <w:rPr>
          <w:rFonts w:ascii="Times New Roman" w:hAnsi="Times New Roman"/>
          <w:color w:val="231916"/>
          <w:sz w:val="24"/>
          <w:szCs w:val="24"/>
        </w:rPr>
        <w:t xml:space="preserve"> </w:t>
      </w:r>
      <w:proofErr w:type="spellStart"/>
      <w:r w:rsidRPr="0067217E">
        <w:rPr>
          <w:rFonts w:ascii="Times New Roman" w:hAnsi="Times New Roman"/>
          <w:color w:val="231916"/>
          <w:sz w:val="24"/>
          <w:szCs w:val="24"/>
        </w:rPr>
        <w:t>usia</w:t>
      </w:r>
      <w:proofErr w:type="spellEnd"/>
      <w:r w:rsidRPr="0067217E">
        <w:rPr>
          <w:rFonts w:ascii="Times New Roman" w:hAnsi="Times New Roman"/>
          <w:color w:val="231916"/>
          <w:sz w:val="24"/>
          <w:szCs w:val="24"/>
        </w:rPr>
        <w:t xml:space="preserve"> </w:t>
      </w:r>
      <w:proofErr w:type="spellStart"/>
      <w:r w:rsidRPr="0067217E">
        <w:rPr>
          <w:rFonts w:ascii="Times New Roman" w:hAnsi="Times New Roman"/>
          <w:color w:val="231916"/>
          <w:sz w:val="24"/>
          <w:szCs w:val="24"/>
        </w:rPr>
        <w:t>anak</w:t>
      </w:r>
      <w:proofErr w:type="spellEnd"/>
      <w:r w:rsidRPr="0067217E">
        <w:rPr>
          <w:rFonts w:ascii="Times New Roman" w:hAnsi="Times New Roman"/>
          <w:color w:val="231916"/>
          <w:sz w:val="24"/>
          <w:szCs w:val="24"/>
        </w:rPr>
        <w:t xml:space="preserve"> </w:t>
      </w:r>
      <w:proofErr w:type="spellStart"/>
      <w:r w:rsidRPr="0067217E">
        <w:rPr>
          <w:rFonts w:ascii="Times New Roman" w:hAnsi="Times New Roman"/>
          <w:color w:val="231916"/>
          <w:sz w:val="24"/>
          <w:szCs w:val="24"/>
        </w:rPr>
        <w:t>mereka</w:t>
      </w:r>
      <w:proofErr w:type="spellEnd"/>
      <w:r w:rsidRPr="0067217E">
        <w:rPr>
          <w:rFonts w:ascii="Times New Roman" w:hAnsi="Times New Roman"/>
          <w:color w:val="231916"/>
          <w:sz w:val="24"/>
          <w:szCs w:val="24"/>
        </w:rPr>
        <w:t xml:space="preserve"> </w:t>
      </w:r>
      <w:r w:rsidRPr="0067217E">
        <w:rPr>
          <w:rFonts w:ascii="Times New Roman" w:hAnsi="Times New Roman"/>
          <w:color w:val="231916"/>
          <w:sz w:val="24"/>
          <w:szCs w:val="24"/>
        </w:rPr>
        <w:fldChar w:fldCharType="begin" w:fldLock="1"/>
      </w:r>
      <w:r w:rsidRPr="0067217E">
        <w:rPr>
          <w:rFonts w:ascii="Times New Roman" w:hAnsi="Times New Roman"/>
          <w:color w:val="231916"/>
          <w:sz w:val="24"/>
          <w:szCs w:val="24"/>
        </w:rPr>
        <w:instrText>ADDIN CSL_CITATION {"citationItems":[{"id":"ITEM-1","itemData":{"abstract":"The growing interest in understanding fully the interface of work and family roles and their antecedents has stimulated the development of a predictive model of work-family conflict. A model is developed on predictors of work-family conflict which suggests that the predictors could be job-related (job type, work time commitment, job involvement, role overload, job flexibility), family-related (number of children, life-cycle stage, family involvement, child care arrangements) and individual-related (life role values, gender role orientation, locus of control, perfectionism). This present model is based on the stress-strain model (Dunham, 1984) whereby the predictors are referred to as stressors, and the conflict as strain.","author":[{"dropping-particle":"","family":"Ahmad","given":"Aminah","non-dropping-particle":"","parse-names":false,"suffix":""}],"container-title":"The Journal of Human Resource and Adult Learning","id":"ITEM-1","issue":"1","issued":{"date-parts":[["2008"]]},"page":"57-65","title":"Job , Family and Individual Factors as Predictors of Work-Family Conflict","type":"article-journal","volume":"4"},"uris":["http://www.mendeley.com/documents/?uuid=bfaed06d-ce9e-4adb-bd94-df1faabb5bdd"]}],"mendeley":{"formattedCitation":"(Ahmad, 2008)","plainTextFormattedCitation":"(Ahmad, 2008)","previouslyFormattedCitation":"(Ahmad, 2008)"},"properties":{"noteIndex":0},"schema":"https://github.com/citation-style-language/schema/raw/master/csl-citation.json"}</w:instrText>
      </w:r>
      <w:r w:rsidRPr="0067217E">
        <w:rPr>
          <w:rFonts w:ascii="Times New Roman" w:hAnsi="Times New Roman"/>
          <w:color w:val="231916"/>
          <w:sz w:val="24"/>
          <w:szCs w:val="24"/>
        </w:rPr>
        <w:fldChar w:fldCharType="separate"/>
      </w:r>
      <w:r w:rsidRPr="0067217E">
        <w:rPr>
          <w:rFonts w:ascii="Times New Roman" w:hAnsi="Times New Roman"/>
          <w:noProof/>
          <w:color w:val="231916"/>
          <w:sz w:val="24"/>
          <w:szCs w:val="24"/>
        </w:rPr>
        <w:t>(Ahmad, 2008)</w:t>
      </w:r>
      <w:r w:rsidRPr="0067217E">
        <w:rPr>
          <w:rFonts w:ascii="Times New Roman" w:hAnsi="Times New Roman"/>
          <w:color w:val="231916"/>
          <w:sz w:val="24"/>
          <w:szCs w:val="24"/>
        </w:rPr>
        <w:fldChar w:fldCharType="end"/>
      </w:r>
      <w:r w:rsidRPr="0067217E">
        <w:rPr>
          <w:rFonts w:ascii="Times New Roman" w:hAnsi="Times New Roman"/>
          <w:sz w:val="24"/>
          <w:szCs w:val="24"/>
        </w:rPr>
        <w:t xml:space="preserve">. </w:t>
      </w:r>
      <w:proofErr w:type="spellStart"/>
      <w:r w:rsidRPr="0067217E">
        <w:rPr>
          <w:rFonts w:ascii="Times New Roman" w:hAnsi="Times New Roman"/>
          <w:sz w:val="24"/>
          <w:szCs w:val="24"/>
        </w:rPr>
        <w:t>Sebanyak</w:t>
      </w:r>
      <w:proofErr w:type="spellEnd"/>
      <w:r w:rsidRPr="0067217E">
        <w:rPr>
          <w:rFonts w:ascii="Times New Roman" w:hAnsi="Times New Roman"/>
          <w:sz w:val="24"/>
          <w:szCs w:val="24"/>
        </w:rPr>
        <w:t xml:space="preserve"> 35,1% </w:t>
      </w:r>
      <w:proofErr w:type="spellStart"/>
      <w:r w:rsidRPr="0067217E">
        <w:rPr>
          <w:rFonts w:ascii="Times New Roman" w:hAnsi="Times New Roman"/>
          <w:sz w:val="24"/>
          <w:szCs w:val="24"/>
        </w:rPr>
        <w:t>pegawai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berusia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antara</w:t>
      </w:r>
      <w:proofErr w:type="spellEnd"/>
      <w:r w:rsidRPr="0067217E">
        <w:rPr>
          <w:rFonts w:ascii="Times New Roman" w:hAnsi="Times New Roman"/>
          <w:sz w:val="24"/>
          <w:szCs w:val="24"/>
        </w:rPr>
        <w:t xml:space="preserve"> 46 – 55 </w:t>
      </w:r>
      <w:proofErr w:type="spellStart"/>
      <w:r w:rsidRPr="0067217E">
        <w:rPr>
          <w:rFonts w:ascii="Times New Roman" w:hAnsi="Times New Roman"/>
          <w:sz w:val="24"/>
          <w:szCs w:val="24"/>
        </w:rPr>
        <w:t>tahun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diduga</w:t>
      </w:r>
      <w:proofErr w:type="spellEnd"/>
      <w:r w:rsidRPr="0067217E">
        <w:rPr>
          <w:rFonts w:ascii="Times New Roman" w:hAnsi="Times New Roman"/>
          <w:sz w:val="24"/>
          <w:szCs w:val="24"/>
        </w:rPr>
        <w:t xml:space="preserve"> juga </w:t>
      </w:r>
      <w:proofErr w:type="spellStart"/>
      <w:r w:rsidRPr="0067217E">
        <w:rPr>
          <w:rFonts w:ascii="Times New Roman" w:hAnsi="Times New Roman"/>
          <w:sz w:val="24"/>
          <w:szCs w:val="24"/>
        </w:rPr>
        <w:t>menjadi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faktor</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tingkat</w:t>
      </w:r>
      <w:proofErr w:type="spellEnd"/>
      <w:r w:rsidRPr="0067217E">
        <w:rPr>
          <w:rFonts w:ascii="Times New Roman" w:hAnsi="Times New Roman"/>
          <w:sz w:val="24"/>
          <w:szCs w:val="24"/>
        </w:rPr>
        <w:t xml:space="preserve"> </w:t>
      </w:r>
      <w:r w:rsidRPr="0067217E">
        <w:rPr>
          <w:rFonts w:ascii="Times New Roman" w:hAnsi="Times New Roman"/>
          <w:i/>
          <w:sz w:val="24"/>
          <w:szCs w:val="24"/>
        </w:rPr>
        <w:t>work family conflict</w:t>
      </w:r>
      <w:r w:rsidRPr="0067217E">
        <w:rPr>
          <w:rFonts w:ascii="Times New Roman" w:hAnsi="Times New Roman"/>
          <w:sz w:val="24"/>
          <w:szCs w:val="24"/>
        </w:rPr>
        <w:t xml:space="preserve"> yang </w:t>
      </w:r>
      <w:proofErr w:type="spellStart"/>
      <w:r w:rsidRPr="0067217E">
        <w:rPr>
          <w:rFonts w:ascii="Times New Roman" w:hAnsi="Times New Roman"/>
          <w:sz w:val="24"/>
          <w:szCs w:val="24"/>
        </w:rPr>
        <w:t>sedang</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karena</w:t>
      </w:r>
      <w:proofErr w:type="spellEnd"/>
      <w:r w:rsidRPr="0067217E">
        <w:rPr>
          <w:rFonts w:ascii="Times New Roman" w:hAnsi="Times New Roman"/>
          <w:sz w:val="24"/>
          <w:szCs w:val="24"/>
        </w:rPr>
        <w:t xml:space="preserve"> pada </w:t>
      </w:r>
      <w:proofErr w:type="spellStart"/>
      <w:r w:rsidRPr="0067217E">
        <w:rPr>
          <w:rFonts w:ascii="Times New Roman" w:hAnsi="Times New Roman"/>
          <w:sz w:val="24"/>
          <w:szCs w:val="24"/>
        </w:rPr>
        <w:t>usia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tersebut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masuk</w:t>
      </w:r>
      <w:proofErr w:type="spellEnd"/>
      <w:r w:rsidRPr="0067217E">
        <w:rPr>
          <w:rFonts w:ascii="Times New Roman" w:hAnsi="Times New Roman"/>
          <w:sz w:val="24"/>
          <w:szCs w:val="24"/>
        </w:rPr>
        <w:t xml:space="preserve"> pada </w:t>
      </w:r>
      <w:proofErr w:type="spellStart"/>
      <w:r w:rsidRPr="0067217E">
        <w:rPr>
          <w:rFonts w:ascii="Times New Roman" w:hAnsi="Times New Roman"/>
          <w:sz w:val="24"/>
          <w:szCs w:val="24"/>
        </w:rPr>
        <w:t>usia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dewasa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madya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dimana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seseorang</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sudah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mengalami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penurunan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tingkat</w:t>
      </w:r>
      <w:proofErr w:type="spellEnd"/>
      <w:r w:rsidRPr="0067217E">
        <w:rPr>
          <w:rFonts w:ascii="Times New Roman" w:hAnsi="Times New Roman"/>
          <w:sz w:val="24"/>
          <w:szCs w:val="24"/>
        </w:rPr>
        <w:t xml:space="preserve"> stress yang </w:t>
      </w:r>
      <w:proofErr w:type="spellStart"/>
      <w:r w:rsidRPr="0067217E">
        <w:rPr>
          <w:rFonts w:ascii="Times New Roman" w:hAnsi="Times New Roman"/>
          <w:sz w:val="24"/>
          <w:szCs w:val="24"/>
        </w:rPr>
        <w:t>bisa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menjadi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faktor</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munculnya</w:t>
      </w:r>
      <w:proofErr w:type="spellEnd"/>
      <w:r w:rsidRPr="0067217E">
        <w:rPr>
          <w:rFonts w:ascii="Times New Roman" w:hAnsi="Times New Roman"/>
          <w:sz w:val="24"/>
          <w:szCs w:val="24"/>
        </w:rPr>
        <w:t xml:space="preserve"> </w:t>
      </w:r>
      <w:r w:rsidRPr="0067217E">
        <w:rPr>
          <w:rFonts w:ascii="Times New Roman" w:hAnsi="Times New Roman"/>
          <w:i/>
          <w:sz w:val="24"/>
          <w:szCs w:val="24"/>
        </w:rPr>
        <w:t>work family conflict</w:t>
      </w:r>
      <w:r w:rsidRPr="0067217E">
        <w:rPr>
          <w:rFonts w:ascii="Times New Roman" w:hAnsi="Times New Roman"/>
          <w:sz w:val="24"/>
          <w:szCs w:val="24"/>
        </w:rPr>
        <w:t xml:space="preserve">. </w:t>
      </w:r>
      <w:proofErr w:type="spellStart"/>
      <w:r w:rsidRPr="0067217E">
        <w:rPr>
          <w:rFonts w:ascii="Times New Roman" w:hAnsi="Times New Roman"/>
          <w:color w:val="000000"/>
          <w:sz w:val="24"/>
          <w:szCs w:val="24"/>
        </w:rPr>
        <w:t>Peningkatan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usia</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seseorang</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dapat</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meningkatkan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kemampuan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adaptasi</w:t>
      </w:r>
      <w:proofErr w:type="spellEnd"/>
      <w:r w:rsidRPr="0067217E">
        <w:rPr>
          <w:rFonts w:ascii="Times New Roman" w:hAnsi="Times New Roman"/>
          <w:color w:val="000000"/>
          <w:sz w:val="24"/>
          <w:szCs w:val="24"/>
        </w:rPr>
        <w:t xml:space="preserve"> dan </w:t>
      </w:r>
      <w:proofErr w:type="spellStart"/>
      <w:r w:rsidRPr="0067217E">
        <w:rPr>
          <w:rFonts w:ascii="Times New Roman" w:hAnsi="Times New Roman"/>
          <w:color w:val="000000"/>
          <w:sz w:val="24"/>
          <w:szCs w:val="24"/>
        </w:rPr>
        <w:t>respon</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positif</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terhadap</w:t>
      </w:r>
      <w:proofErr w:type="spellEnd"/>
      <w:r w:rsidRPr="0067217E">
        <w:rPr>
          <w:rFonts w:ascii="Times New Roman" w:hAnsi="Times New Roman"/>
          <w:color w:val="000000"/>
          <w:sz w:val="24"/>
          <w:szCs w:val="24"/>
        </w:rPr>
        <w:t xml:space="preserve"> </w:t>
      </w:r>
      <w:r w:rsidRPr="0067217E">
        <w:rPr>
          <w:rFonts w:ascii="Times New Roman" w:hAnsi="Times New Roman"/>
          <w:i/>
          <w:color w:val="000000"/>
          <w:sz w:val="24"/>
          <w:szCs w:val="24"/>
        </w:rPr>
        <w:t>stressor</w:t>
      </w:r>
      <w:r w:rsidRPr="0067217E">
        <w:rPr>
          <w:rFonts w:ascii="Times New Roman" w:hAnsi="Times New Roman"/>
          <w:color w:val="000000"/>
          <w:sz w:val="24"/>
          <w:szCs w:val="24"/>
        </w:rPr>
        <w:t xml:space="preserve"> </w:t>
      </w:r>
      <w:r w:rsidRPr="0067217E">
        <w:rPr>
          <w:rFonts w:ascii="Times New Roman" w:hAnsi="Times New Roman"/>
          <w:color w:val="000000"/>
          <w:sz w:val="24"/>
          <w:szCs w:val="24"/>
        </w:rPr>
        <w:fldChar w:fldCharType="begin" w:fldLock="1"/>
      </w:r>
      <w:r w:rsidRPr="0067217E">
        <w:rPr>
          <w:rFonts w:ascii="Times New Roman" w:hAnsi="Times New Roman"/>
          <w:color w:val="000000"/>
          <w:sz w:val="24"/>
          <w:szCs w:val="24"/>
        </w:rPr>
        <w:instrText>ADDIN CSL_CITATION {"citationItems":[{"id":"ITEM-1","itemData":{"abstract":"Background: The new graduate nurses have been in a stressful situation about their workplace. The High level of work stress has been decreased the nurse</w:instrText>
      </w:r>
      <w:r w:rsidRPr="0067217E">
        <w:rPr>
          <w:rFonts w:ascii="Tahoma" w:hAnsi="Tahoma" w:cs="Tahoma"/>
          <w:color w:val="000000"/>
          <w:sz w:val="24"/>
          <w:szCs w:val="24"/>
        </w:rPr>
        <w:instrText>�</w:instrText>
      </w:r>
      <w:r w:rsidRPr="0067217E">
        <w:rPr>
          <w:rFonts w:ascii="Times New Roman" w:hAnsi="Times New Roman"/>
          <w:color w:val="000000"/>
          <w:sz w:val="24"/>
          <w:szCs w:val="24"/>
        </w:rPr>
        <w:instrText>s motivation in the work, so it will have an impact on the decline the nursing services quality. The new graduate nurses with the work stress will be motivated to quit their jobs. Objective: This study aims to determine the factors associated with decreased job stress of new graduate nurses. Method: This study was a quantitative research. The data was analized with the associative analytic method and cross sectional approach. The population of this study was all new graduate nurses who have had experience for 1-6 months. The sample size is determined by total sampling technique of 30 nurses. The study was conducted at Semarang Medical Center. Work stress measurement using DASS 42 instrument. The analysis process of the data performed using Spearman rank test and multiple linear regression to measure the relation of factors related to work stress. Result: The new graduate nurses work stress has a normal until light category. The average value of new graduate nurses work stress was 27, with the minimum and maximum score 8-40. The factors that have been eligible for the multivariate analysis of new graduate nurses work stress reduction were age and the mentoring programs. The result of the multivariate test showed that nurse ages together with the mentoring program had significant effect to the decreased of new graduate nurses work stress (p-value = 0,007). Discussion: Has increased of ages have been improved adaptability and positive response to stressors. The mentoring was the process of coaching for the new graduate nurses. Mentoring can be used as a support system for new graduate nurses in facing the transition from student to being nurses. The combination of increased the ages and the mentoring programs have been reduced the new graduate nurses work stress.","author":[{"dropping-particle":"","family":"Yanto","given":"Arief","non-dropping-particle":"","parse-names":false,"suffix":""},{"dropping-particle":"","family":"Rejeki","given":"Sri","non-dropping-particle":"","parse-names":false,"suffix":""}],"container-title":"Nurscope : Jurnal Penelitian dan Pemikiran Ilmiah Keperawatan","id":"ITEM-1","issue":"2","issued":{"date-parts":[["2017"]]},"page":"1-10","title":"Faktor-faktor yang berhubungan dengan penurunan stres kerja perawat baru Di Semarang","type":"article-journal","volume":"3"},"uris":["http://www.mendeley.com/documents/?uuid=216e5c0a-df46-4f89-bda1-c2bb8077389b"]}],"mendeley":{"formattedCitation":"(Yanto &amp; Rejeki, 2017)","plainTextFormattedCitation":"(Yanto &amp; Rejeki, 2017)","previouslyFormattedCitation":"(Yanto &amp; Rejeki, 2017)"},"properties":{"noteIndex":0},"schema":"https://github.com/citation-style-language/schema/raw/master/csl-citation.json"}</w:instrText>
      </w:r>
      <w:r w:rsidRPr="0067217E">
        <w:rPr>
          <w:rFonts w:ascii="Times New Roman" w:hAnsi="Times New Roman"/>
          <w:color w:val="000000"/>
          <w:sz w:val="24"/>
          <w:szCs w:val="24"/>
        </w:rPr>
        <w:fldChar w:fldCharType="separate"/>
      </w:r>
      <w:r w:rsidRPr="0067217E">
        <w:rPr>
          <w:rFonts w:ascii="Times New Roman" w:hAnsi="Times New Roman"/>
          <w:noProof/>
          <w:color w:val="000000"/>
          <w:sz w:val="24"/>
          <w:szCs w:val="24"/>
        </w:rPr>
        <w:t>(Yanto &amp; Rejeki, 2017)</w:t>
      </w:r>
      <w:r w:rsidRPr="0067217E">
        <w:rPr>
          <w:rFonts w:ascii="Times New Roman" w:hAnsi="Times New Roman"/>
          <w:color w:val="000000"/>
          <w:sz w:val="24"/>
          <w:szCs w:val="24"/>
        </w:rPr>
        <w:fldChar w:fldCharType="end"/>
      </w:r>
      <w:r w:rsidRPr="0067217E">
        <w:rPr>
          <w:rFonts w:ascii="Times New Roman" w:hAnsi="Times New Roman"/>
          <w:color w:val="000000"/>
          <w:sz w:val="24"/>
          <w:szCs w:val="24"/>
        </w:rPr>
        <w:t>.</w:t>
      </w:r>
      <w:r w:rsidRPr="0067217E">
        <w:rPr>
          <w:rFonts w:ascii="Times New Roman" w:hAnsi="Times New Roman"/>
          <w:sz w:val="24"/>
          <w:szCs w:val="24"/>
        </w:rPr>
        <w:t xml:space="preserve"> </w:t>
      </w:r>
      <w:proofErr w:type="spellStart"/>
      <w:r w:rsidRPr="0067217E">
        <w:rPr>
          <w:rFonts w:ascii="Times New Roman" w:hAnsi="Times New Roman"/>
          <w:sz w:val="24"/>
          <w:szCs w:val="24"/>
        </w:rPr>
        <w:t>Penelitian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dari</w:t>
      </w:r>
      <w:proofErr w:type="spellEnd"/>
      <w:r w:rsidRPr="0067217E">
        <w:rPr>
          <w:rFonts w:ascii="Times New Roman" w:hAnsi="Times New Roman"/>
          <w:sz w:val="24"/>
          <w:szCs w:val="24"/>
        </w:rPr>
        <w:t xml:space="preserve"> </w:t>
      </w:r>
      <w:r w:rsidRPr="0067217E">
        <w:rPr>
          <w:rFonts w:ascii="Times New Roman" w:hAnsi="Times New Roman"/>
          <w:sz w:val="24"/>
          <w:szCs w:val="24"/>
        </w:rPr>
        <w:fldChar w:fldCharType="begin" w:fldLock="1"/>
      </w:r>
      <w:r w:rsidR="001B3DE5" w:rsidRPr="0067217E">
        <w:rPr>
          <w:rFonts w:ascii="Times New Roman" w:hAnsi="Times New Roman"/>
          <w:sz w:val="24"/>
          <w:szCs w:val="24"/>
        </w:rPr>
        <w:instrText>ADDIN CSL_CITATION {"citationItems":[{"id":"ITEM-1","itemData":{"DOI":"10.1177/0081246318818382","ISSN":"00812463","abstract":"Recently, studies have shown that work engagement is associated with high level of work–family conflict. However, little is known about the factors that can moderate this relationship. Using job demands–resources model as a theoretical framework, this study examined the moderating roles of job demands and resources in the relation between work engagement and work–family conflict among a sample of 156 working mothers in Nigeria. Their ages ranged between 24 and 39 years (M = 34.09; SD = 7.49). Data were analyzed using moderated hierarchal regression analysis. Results showed that work engagement was positively related to work–family conflict. Job demands and resources significantly moderated the relationship between work engagement and work–family conflict, such that highly work engaged working mothers who experience high job demands with high job resources reported low work–family conflict. The findings suggest that organizations can reduce the negative effect of work engagement on work–family conflict among their employees by reducing or optimizing job demands and providing adequate job resources.","author":[{"dropping-particle":"","family":"Balogun","given":"Anthony G.","non-dropping-particle":"","parse-names":false,"suffix":""},{"dropping-particle":"","family":"Afolabi","given":"Olukayode A.","non-dropping-particle":"","parse-names":false,"suffix":""}],"container-title":"South African Journal of Psychology","id":"ITEM-1","issue":"4","issued":{"date-parts":[["2018"]]},"page":"479-490","title":"Examining the moderating roles of job demands and resources on the relation between work engagement and work–family conflict","type":"article-journal","volume":"49"},"uris":["http://www.mendeley.com/documents/?uuid=1c3f64ca-3a4e-45c2-b882-d6bf8a649020"]},{"id":"ITEM-2","itemData":{"author":[{"dropping-particle":"","family":"Balogun","given":"Anthony Gbenro","non-dropping-particle":"","parse-names":false,"suffix":""},{"dropping-particle":"","family":"Afolabi","given":"Olukayode Ayooluwa","non-dropping-particle":"","parse-names":false,"suffix":""},{"dropping-particle":"","family":"Ibini","given":"Olabode David","non-dropping-particle":"","parse-names":false,"suffix":""}],"container-title":"Nigerian Journal og Psychological Research","id":"ITEM-2","issue":"1","issued":{"date-parts":[["2020"]]},"page":"30 - 37","title":"Job Demands as Mediators between Work Engagement and Work-Family Conflict","type":"article-journal","volume":"16"},"uris":["http://www.mendeley.com/documents/?uuid=b19e0cf6-c15b-48ec-8c8c-bc1fda47922e"]}],"mendeley":{"formattedCitation":"(Anthony G. Balogun &amp; Afolabi, 2018; Anthony Gbenro Balogun, Afolabi, &amp; Ibini, 2020)","manualFormatting":"Balogun &amp; Afolabi (2018) dan Balogun, Afolabi, &amp; Ibini (2020)","plainTextFormattedCitation":"(Anthony G. Balogun &amp; Afolabi, 2018; Anthony Gbenro Balogun, Afolabi, &amp; Ibini, 2020)","previouslyFormattedCitation":"(Anthony G. Balogun &amp; Afolabi, 2018; Anthony Gbenro Balogun, Afolabi, &amp; Ibini, 2020)"},"properties":{"noteIndex":0},"schema":"https://github.com/citation-style-language/schema/raw/master/csl-citation.json"}</w:instrText>
      </w:r>
      <w:r w:rsidRPr="0067217E">
        <w:rPr>
          <w:rFonts w:ascii="Times New Roman" w:hAnsi="Times New Roman"/>
          <w:sz w:val="24"/>
          <w:szCs w:val="24"/>
        </w:rPr>
        <w:fldChar w:fldCharType="separate"/>
      </w:r>
      <w:r w:rsidRPr="0067217E">
        <w:rPr>
          <w:rFonts w:ascii="Times New Roman" w:hAnsi="Times New Roman"/>
          <w:noProof/>
          <w:sz w:val="24"/>
          <w:szCs w:val="24"/>
        </w:rPr>
        <w:t>Balogun &amp; Afolabi (2018) dan Balogun, Afolabi, &amp; Ibini (2020)</w:t>
      </w:r>
      <w:r w:rsidRPr="0067217E">
        <w:rPr>
          <w:rFonts w:ascii="Times New Roman" w:hAnsi="Times New Roman"/>
          <w:sz w:val="24"/>
          <w:szCs w:val="24"/>
        </w:rPr>
        <w:fldChar w:fldCharType="end"/>
      </w:r>
      <w:r w:rsidRPr="0067217E">
        <w:rPr>
          <w:rFonts w:ascii="Times New Roman" w:hAnsi="Times New Roman"/>
          <w:sz w:val="24"/>
          <w:szCs w:val="24"/>
        </w:rPr>
        <w:t xml:space="preserve"> juga </w:t>
      </w:r>
      <w:proofErr w:type="spellStart"/>
      <w:r w:rsidRPr="0067217E">
        <w:rPr>
          <w:rFonts w:ascii="Times New Roman" w:hAnsi="Times New Roman"/>
          <w:sz w:val="24"/>
          <w:szCs w:val="24"/>
        </w:rPr>
        <w:t>menunjukkan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bahwa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semakin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sedikit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jumlah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anak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menurunkan</w:t>
      </w:r>
      <w:proofErr w:type="spellEnd"/>
      <w:r w:rsidRPr="0067217E">
        <w:rPr>
          <w:rFonts w:ascii="Times New Roman" w:hAnsi="Times New Roman"/>
          <w:sz w:val="24"/>
          <w:szCs w:val="24"/>
        </w:rPr>
        <w:t xml:space="preserve"> </w:t>
      </w:r>
      <w:r w:rsidRPr="0067217E">
        <w:rPr>
          <w:rFonts w:ascii="Times New Roman" w:hAnsi="Times New Roman"/>
          <w:i/>
          <w:sz w:val="24"/>
          <w:szCs w:val="24"/>
        </w:rPr>
        <w:t>work family conflict</w:t>
      </w:r>
      <w:r w:rsidRPr="0067217E">
        <w:rPr>
          <w:rFonts w:ascii="Times New Roman" w:hAnsi="Times New Roman"/>
          <w:sz w:val="24"/>
          <w:szCs w:val="24"/>
        </w:rPr>
        <w:t xml:space="preserve"> dan </w:t>
      </w:r>
      <w:proofErr w:type="spellStart"/>
      <w:r w:rsidRPr="0067217E">
        <w:rPr>
          <w:rFonts w:ascii="Times New Roman" w:hAnsi="Times New Roman"/>
          <w:sz w:val="24"/>
          <w:szCs w:val="24"/>
        </w:rPr>
        <w:t>semakin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bertambah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usia</w:t>
      </w:r>
      <w:proofErr w:type="spellEnd"/>
      <w:r w:rsidRPr="0067217E">
        <w:rPr>
          <w:rFonts w:ascii="Times New Roman" w:hAnsi="Times New Roman"/>
          <w:sz w:val="24"/>
          <w:szCs w:val="24"/>
        </w:rPr>
        <w:t xml:space="preserve"> juga </w:t>
      </w:r>
      <w:proofErr w:type="spellStart"/>
      <w:r w:rsidRPr="0067217E">
        <w:rPr>
          <w:rFonts w:ascii="Times New Roman" w:hAnsi="Times New Roman"/>
          <w:sz w:val="24"/>
          <w:szCs w:val="24"/>
        </w:rPr>
        <w:t>akan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menurunkan</w:t>
      </w:r>
      <w:proofErr w:type="spellEnd"/>
      <w:r w:rsidRPr="0067217E">
        <w:rPr>
          <w:rFonts w:ascii="Times New Roman" w:hAnsi="Times New Roman"/>
          <w:sz w:val="24"/>
          <w:szCs w:val="24"/>
        </w:rPr>
        <w:t xml:space="preserve"> </w:t>
      </w:r>
      <w:r w:rsidRPr="0067217E">
        <w:rPr>
          <w:rFonts w:ascii="Times New Roman" w:hAnsi="Times New Roman"/>
          <w:i/>
          <w:sz w:val="24"/>
          <w:szCs w:val="24"/>
        </w:rPr>
        <w:t>work family conflict</w:t>
      </w:r>
      <w:r w:rsidRPr="0067217E">
        <w:rPr>
          <w:rFonts w:ascii="Times New Roman" w:hAnsi="Times New Roman"/>
          <w:sz w:val="24"/>
          <w:szCs w:val="24"/>
        </w:rPr>
        <w:t xml:space="preserve">. </w:t>
      </w:r>
      <w:proofErr w:type="spellStart"/>
      <w:r w:rsidRPr="0067217E">
        <w:rPr>
          <w:rFonts w:ascii="Times New Roman" w:hAnsi="Times New Roman"/>
          <w:sz w:val="24"/>
          <w:szCs w:val="24"/>
        </w:rPr>
        <w:t>Faktor</w:t>
      </w:r>
      <w:proofErr w:type="spellEnd"/>
      <w:r w:rsidRPr="0067217E">
        <w:rPr>
          <w:rFonts w:ascii="Times New Roman" w:hAnsi="Times New Roman"/>
          <w:sz w:val="24"/>
          <w:szCs w:val="24"/>
        </w:rPr>
        <w:t xml:space="preserve"> lain yang </w:t>
      </w:r>
      <w:proofErr w:type="spellStart"/>
      <w:r w:rsidRPr="0067217E">
        <w:rPr>
          <w:rFonts w:ascii="Times New Roman" w:hAnsi="Times New Roman"/>
          <w:sz w:val="24"/>
          <w:szCs w:val="24"/>
        </w:rPr>
        <w:t>diasumsikan</w:t>
      </w:r>
      <w:proofErr w:type="spellEnd"/>
      <w:r w:rsidRPr="0067217E">
        <w:rPr>
          <w:rFonts w:ascii="Times New Roman" w:hAnsi="Times New Roman"/>
          <w:sz w:val="24"/>
          <w:szCs w:val="24"/>
        </w:rPr>
        <w:t xml:space="preserve"> oleh </w:t>
      </w:r>
      <w:proofErr w:type="spellStart"/>
      <w:r w:rsidRPr="0067217E">
        <w:rPr>
          <w:rFonts w:ascii="Times New Roman" w:hAnsi="Times New Roman"/>
          <w:sz w:val="24"/>
          <w:szCs w:val="24"/>
        </w:rPr>
        <w:t>peneliti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adalah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penerapan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Pembatasan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Kegiatan</w:t>
      </w:r>
      <w:proofErr w:type="spellEnd"/>
      <w:r w:rsidRPr="0067217E">
        <w:rPr>
          <w:rFonts w:ascii="Times New Roman" w:hAnsi="Times New Roman"/>
          <w:sz w:val="24"/>
          <w:szCs w:val="24"/>
        </w:rPr>
        <w:t xml:space="preserve"> Masyarakat </w:t>
      </w:r>
      <w:proofErr w:type="spellStart"/>
      <w:r w:rsidRPr="0067217E">
        <w:rPr>
          <w:rFonts w:ascii="Times New Roman" w:hAnsi="Times New Roman"/>
          <w:sz w:val="24"/>
          <w:szCs w:val="24"/>
        </w:rPr>
        <w:t>Berbasis</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Mikro</w:t>
      </w:r>
      <w:proofErr w:type="spellEnd"/>
      <w:r w:rsidRPr="0067217E">
        <w:rPr>
          <w:rFonts w:ascii="Times New Roman" w:hAnsi="Times New Roman"/>
          <w:sz w:val="24"/>
          <w:szCs w:val="24"/>
        </w:rPr>
        <w:t xml:space="preserve"> (PKMM) yang </w:t>
      </w:r>
      <w:proofErr w:type="spellStart"/>
      <w:r w:rsidRPr="0067217E">
        <w:rPr>
          <w:rFonts w:ascii="Times New Roman" w:hAnsi="Times New Roman"/>
          <w:sz w:val="24"/>
          <w:szCs w:val="24"/>
        </w:rPr>
        <w:t>mewajibkan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instansi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untuk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menerapkan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sistem</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kerja</w:t>
      </w:r>
      <w:proofErr w:type="spellEnd"/>
      <w:r w:rsidRPr="0067217E">
        <w:rPr>
          <w:rFonts w:ascii="Times New Roman" w:hAnsi="Times New Roman"/>
          <w:sz w:val="24"/>
          <w:szCs w:val="24"/>
        </w:rPr>
        <w:t xml:space="preserve"> </w:t>
      </w:r>
      <w:r w:rsidRPr="0067217E">
        <w:rPr>
          <w:rFonts w:ascii="Times New Roman" w:hAnsi="Times New Roman"/>
          <w:i/>
          <w:sz w:val="24"/>
          <w:szCs w:val="24"/>
        </w:rPr>
        <w:t xml:space="preserve">Work </w:t>
      </w:r>
      <w:proofErr w:type="gramStart"/>
      <w:r w:rsidRPr="0067217E">
        <w:rPr>
          <w:rFonts w:ascii="Times New Roman" w:hAnsi="Times New Roman"/>
          <w:i/>
          <w:sz w:val="24"/>
          <w:szCs w:val="24"/>
        </w:rPr>
        <w:t>From</w:t>
      </w:r>
      <w:proofErr w:type="gramEnd"/>
      <w:r w:rsidRPr="0067217E">
        <w:rPr>
          <w:rFonts w:ascii="Times New Roman" w:hAnsi="Times New Roman"/>
          <w:i/>
          <w:sz w:val="24"/>
          <w:szCs w:val="24"/>
        </w:rPr>
        <w:t xml:space="preserve"> Home </w:t>
      </w:r>
      <w:r w:rsidRPr="0067217E">
        <w:rPr>
          <w:rFonts w:ascii="Times New Roman" w:hAnsi="Times New Roman"/>
          <w:sz w:val="24"/>
          <w:szCs w:val="24"/>
        </w:rPr>
        <w:t xml:space="preserve">dan </w:t>
      </w:r>
      <w:r w:rsidRPr="0067217E">
        <w:rPr>
          <w:rFonts w:ascii="Times New Roman" w:hAnsi="Times New Roman"/>
          <w:i/>
          <w:sz w:val="24"/>
          <w:szCs w:val="24"/>
        </w:rPr>
        <w:t>Work From Office</w:t>
      </w:r>
      <w:r w:rsidRPr="0067217E">
        <w:rPr>
          <w:rFonts w:ascii="Times New Roman" w:hAnsi="Times New Roman"/>
          <w:sz w:val="24"/>
          <w:szCs w:val="24"/>
        </w:rPr>
        <w:t xml:space="preserve"> </w:t>
      </w:r>
      <w:proofErr w:type="spellStart"/>
      <w:r w:rsidRPr="0067217E">
        <w:rPr>
          <w:rFonts w:ascii="Times New Roman" w:hAnsi="Times New Roman"/>
          <w:sz w:val="24"/>
          <w:szCs w:val="24"/>
        </w:rPr>
        <w:t>sebesar</w:t>
      </w:r>
      <w:proofErr w:type="spellEnd"/>
      <w:r w:rsidRPr="0067217E">
        <w:rPr>
          <w:rFonts w:ascii="Times New Roman" w:hAnsi="Times New Roman"/>
          <w:sz w:val="24"/>
          <w:szCs w:val="24"/>
        </w:rPr>
        <w:t xml:space="preserve"> 50% pada </w:t>
      </w:r>
      <w:proofErr w:type="spellStart"/>
      <w:r w:rsidRPr="0067217E">
        <w:rPr>
          <w:rFonts w:ascii="Times New Roman" w:hAnsi="Times New Roman"/>
          <w:sz w:val="24"/>
          <w:szCs w:val="24"/>
        </w:rPr>
        <w:t>saat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penelitian</w:t>
      </w:r>
      <w:proofErr w:type="spellEnd"/>
      <w:r w:rsidRPr="0067217E">
        <w:rPr>
          <w:rFonts w:ascii="Times New Roman" w:hAnsi="Times New Roman"/>
          <w:sz w:val="24"/>
          <w:szCs w:val="24"/>
        </w:rPr>
        <w:t xml:space="preserve"> data </w:t>
      </w:r>
      <w:proofErr w:type="spellStart"/>
      <w:r w:rsidRPr="0067217E">
        <w:rPr>
          <w:rFonts w:ascii="Times New Roman" w:hAnsi="Times New Roman"/>
          <w:sz w:val="24"/>
          <w:szCs w:val="24"/>
        </w:rPr>
        <w:t>menjadi</w:t>
      </w:r>
      <w:proofErr w:type="spellEnd"/>
      <w:r w:rsidRPr="0067217E">
        <w:rPr>
          <w:rFonts w:ascii="Times New Roman" w:hAnsi="Times New Roman"/>
          <w:sz w:val="24"/>
          <w:szCs w:val="24"/>
        </w:rPr>
        <w:t xml:space="preserve"> salah </w:t>
      </w:r>
      <w:proofErr w:type="spellStart"/>
      <w:r w:rsidRPr="0067217E">
        <w:rPr>
          <w:rFonts w:ascii="Times New Roman" w:hAnsi="Times New Roman"/>
          <w:sz w:val="24"/>
          <w:szCs w:val="24"/>
        </w:rPr>
        <w:t>satu</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faktor</w:t>
      </w:r>
      <w:proofErr w:type="spellEnd"/>
      <w:r w:rsidRPr="0067217E">
        <w:rPr>
          <w:rFonts w:ascii="Times New Roman" w:hAnsi="Times New Roman"/>
          <w:sz w:val="24"/>
          <w:szCs w:val="24"/>
        </w:rPr>
        <w:t xml:space="preserve"> </w:t>
      </w:r>
      <w:r w:rsidRPr="0067217E">
        <w:rPr>
          <w:rFonts w:ascii="Times New Roman" w:hAnsi="Times New Roman"/>
          <w:i/>
          <w:sz w:val="24"/>
          <w:szCs w:val="24"/>
        </w:rPr>
        <w:t>work family conflict</w:t>
      </w:r>
      <w:r w:rsidRPr="0067217E">
        <w:rPr>
          <w:rFonts w:ascii="Times New Roman" w:hAnsi="Times New Roman"/>
          <w:sz w:val="24"/>
          <w:szCs w:val="24"/>
        </w:rPr>
        <w:t xml:space="preserve"> yang </w:t>
      </w:r>
      <w:proofErr w:type="spellStart"/>
      <w:r w:rsidRPr="0067217E">
        <w:rPr>
          <w:rFonts w:ascii="Times New Roman" w:hAnsi="Times New Roman"/>
          <w:sz w:val="24"/>
          <w:szCs w:val="24"/>
        </w:rPr>
        <w:t>sedang</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rendah</w:t>
      </w:r>
      <w:proofErr w:type="spellEnd"/>
      <w:r w:rsidRPr="0067217E">
        <w:rPr>
          <w:rFonts w:ascii="Times New Roman" w:hAnsi="Times New Roman"/>
          <w:sz w:val="24"/>
          <w:szCs w:val="24"/>
        </w:rPr>
        <w:t xml:space="preserve">. Hal </w:t>
      </w:r>
      <w:proofErr w:type="spellStart"/>
      <w:r w:rsidRPr="0067217E">
        <w:rPr>
          <w:rFonts w:ascii="Times New Roman" w:hAnsi="Times New Roman"/>
          <w:sz w:val="24"/>
          <w:szCs w:val="24"/>
        </w:rPr>
        <w:t>tersebut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sesuai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w:t>
      </w:r>
      <w:r w:rsidRPr="0067217E">
        <w:rPr>
          <w:rFonts w:ascii="Times New Roman" w:hAnsi="Times New Roman"/>
          <w:sz w:val="24"/>
          <w:szCs w:val="24"/>
        </w:rPr>
        <w:fldChar w:fldCharType="begin" w:fldLock="1"/>
      </w:r>
      <w:r w:rsidRPr="0067217E">
        <w:rPr>
          <w:rFonts w:ascii="Times New Roman" w:hAnsi="Times New Roman"/>
          <w:sz w:val="24"/>
          <w:szCs w:val="24"/>
        </w:rPr>
        <w:instrText>ADDIN CSL_CITATION {"citationItems":[{"id":"ITEM-1","itemData":{"DOI":"10.19030/ijmis.v18i1.8335","ISSN":"1546-5748","abstract":"This paper discusses the work-family conflict that forms the central construct of the work-family literature, and is defined as the experience of mutually incompatible pressures that stem from work and family domains. Juggling myriad responsibilities within the areas of work and family - two of the most important life domains for most adults - has become increasingly difficult. Consequently, the level of experienced conflict has been rising steadily in the last three decades and has a detrimental effect on the individual, family, organizations, and society at large.On the basis of construct definition, the purpose of this paper is to provide a synthesis of the antecedents and outcomes of the work-family conflict. The authors first analyze two categories of antecedents - individual differences and job/family characteristics. Furthermore, outcomes are classified as variables related to well-being, attitudes, and behaviors. By having a clearer understanding of what causes conflict between work and family roles and by being aware of the detrimental effects that conflict has on individuals and organizations, HR professionals, managers, and representatives of other institutions can work together toward developing initiatives for the better integration of work and family roles.","author":[{"dropping-particle":"","family":"Mihelic","given":"Katarina Katja","non-dropping-particle":"","parse-names":false,"suffix":""},{"dropping-particle":"","family":"Tekavcic","given":"Metka","non-dropping-particle":"","parse-names":false,"suffix":""}],"container-title":"International Journal of Management &amp; Information Systems (IJMIS)","id":"ITEM-1","issue":"1","issued":{"date-parts":[["2014"]]},"page":"15-26","title":"Work-Family Conflict : a review of antecedents and outcomes","type":"article-journal","volume":"18"},"uris":["http://www.mendeley.com/documents/?uuid=81cf755c-71ae-4a10-becf-1b98b434df9e"]},{"id":"ITEM-2","itemData":{"author":[{"dropping-particle":"","family":"Bellavia","given":"Gina M.","non-dropping-particle":"","parse-names":false,"suffix":""},{"dropping-particle":"","family":"Frone","given":"Michael R.","non-dropping-particle":"","parse-names":false,"suffix":""}],"chapter-number":"6","container-title":"handbook of Work Stress","editor":[{"dropping-particle":"","family":"Barling","given":"Julian","non-dropping-particle":"","parse-names":false,"suffix":""},{"dropping-particle":"","family":"Kelloway","given":"E. Kevin","non-dropping-particle":"","parse-names":false,"suffix":""},{"dropping-particle":"","family":"Frone","given":"Michael R.","non-dropping-particle":"","parse-names":false,"suffix":""}],"id":"ITEM-2","issued":{"date-parts":[["2005"]]},"publisher":"Sage Publications","publisher-place":"California","title":"Work-Family Conflict","type":"chapter"},"uris":["http://www.mendeley.com/documents/?uuid=071521a1-7c7a-46d6-9406-bde56717a80d"]}],"mendeley":{"formattedCitation":"(Bellavia &amp; Frone, 2005; Mihelic &amp; Tekavcic, 2014)","manualFormatting":"Bellavia and Frone (2005); Mihelic and Tekavcic, (2014)","plainTextFormattedCitation":"(Bellavia &amp; Frone, 2005; Mihelic &amp; Tekavcic, 2014)","previouslyFormattedCitation":"(Bellavia &amp; Frone, 2005; Mihelic &amp; Tekavcic, 2014)"},"properties":{"noteIndex":0},"schema":"https://github.com/citation-style-language/schema/raw/master/csl-citation.json"}</w:instrText>
      </w:r>
      <w:r w:rsidRPr="0067217E">
        <w:rPr>
          <w:rFonts w:ascii="Times New Roman" w:hAnsi="Times New Roman"/>
          <w:sz w:val="24"/>
          <w:szCs w:val="24"/>
        </w:rPr>
        <w:fldChar w:fldCharType="separate"/>
      </w:r>
      <w:r w:rsidRPr="0067217E">
        <w:rPr>
          <w:rFonts w:ascii="Times New Roman" w:hAnsi="Times New Roman"/>
          <w:noProof/>
          <w:sz w:val="24"/>
          <w:szCs w:val="24"/>
        </w:rPr>
        <w:t>Bellavia and Frone (2005); Mihelic and Tekavcic, (2014)</w:t>
      </w:r>
      <w:r w:rsidRPr="0067217E">
        <w:rPr>
          <w:rFonts w:ascii="Times New Roman" w:hAnsi="Times New Roman"/>
          <w:sz w:val="24"/>
          <w:szCs w:val="24"/>
        </w:rPr>
        <w:fldChar w:fldCharType="end"/>
      </w:r>
      <w:r w:rsidRPr="0067217E">
        <w:rPr>
          <w:rFonts w:ascii="Times New Roman" w:hAnsi="Times New Roman"/>
          <w:sz w:val="24"/>
          <w:szCs w:val="24"/>
        </w:rPr>
        <w:t xml:space="preserve"> yang </w:t>
      </w:r>
      <w:proofErr w:type="spellStart"/>
      <w:r w:rsidRPr="0067217E">
        <w:rPr>
          <w:rFonts w:ascii="Times New Roman" w:hAnsi="Times New Roman"/>
          <w:sz w:val="24"/>
          <w:szCs w:val="24"/>
        </w:rPr>
        <w:t>menyatakan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bahwa</w:t>
      </w:r>
      <w:proofErr w:type="spellEnd"/>
      <w:r w:rsidRPr="0067217E">
        <w:rPr>
          <w:rFonts w:ascii="Times New Roman" w:hAnsi="Times New Roman"/>
          <w:sz w:val="24"/>
          <w:szCs w:val="24"/>
        </w:rPr>
        <w:t xml:space="preserve"> </w:t>
      </w:r>
      <w:r w:rsidRPr="0067217E">
        <w:rPr>
          <w:rFonts w:ascii="Times New Roman" w:hAnsi="Times New Roman"/>
          <w:i/>
          <w:sz w:val="24"/>
          <w:szCs w:val="24"/>
        </w:rPr>
        <w:t>work family conflict</w:t>
      </w:r>
      <w:r w:rsidRPr="0067217E">
        <w:rPr>
          <w:rFonts w:ascii="Times New Roman" w:hAnsi="Times New Roman"/>
          <w:sz w:val="24"/>
          <w:szCs w:val="24"/>
        </w:rPr>
        <w:t xml:space="preserve"> </w:t>
      </w:r>
      <w:proofErr w:type="spellStart"/>
      <w:r w:rsidRPr="0067217E">
        <w:rPr>
          <w:rFonts w:ascii="Times New Roman" w:hAnsi="Times New Roman"/>
          <w:sz w:val="24"/>
          <w:szCs w:val="24"/>
        </w:rPr>
        <w:t>diantaranya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dipengaruhi</w:t>
      </w:r>
      <w:proofErr w:type="spellEnd"/>
      <w:r w:rsidRPr="0067217E">
        <w:rPr>
          <w:rFonts w:ascii="Times New Roman" w:hAnsi="Times New Roman"/>
          <w:sz w:val="24"/>
          <w:szCs w:val="24"/>
        </w:rPr>
        <w:t xml:space="preserve"> oleh </w:t>
      </w:r>
      <w:proofErr w:type="spellStart"/>
      <w:r w:rsidRPr="0067217E">
        <w:rPr>
          <w:rFonts w:ascii="Times New Roman" w:hAnsi="Times New Roman"/>
          <w:sz w:val="24"/>
          <w:szCs w:val="24"/>
        </w:rPr>
        <w:t>jumlah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anak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usia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anak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terkecil</w:t>
      </w:r>
      <w:proofErr w:type="spellEnd"/>
      <w:r w:rsidRPr="0067217E">
        <w:rPr>
          <w:rFonts w:ascii="Times New Roman" w:hAnsi="Times New Roman"/>
          <w:sz w:val="24"/>
          <w:szCs w:val="24"/>
        </w:rPr>
        <w:t xml:space="preserve">, jam </w:t>
      </w:r>
      <w:proofErr w:type="spellStart"/>
      <w:r w:rsidRPr="0067217E">
        <w:rPr>
          <w:rFonts w:ascii="Times New Roman" w:hAnsi="Times New Roman"/>
          <w:sz w:val="24"/>
          <w:szCs w:val="24"/>
        </w:rPr>
        <w:t>kerja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Jumlah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anak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terkecil</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pengaturan</w:t>
      </w:r>
      <w:proofErr w:type="spellEnd"/>
      <w:r w:rsidRPr="0067217E">
        <w:rPr>
          <w:rFonts w:ascii="Times New Roman" w:hAnsi="Times New Roman"/>
          <w:sz w:val="24"/>
          <w:szCs w:val="24"/>
        </w:rPr>
        <w:t xml:space="preserve"> jam </w:t>
      </w:r>
      <w:proofErr w:type="spellStart"/>
      <w:r w:rsidRPr="0067217E">
        <w:rPr>
          <w:rFonts w:ascii="Times New Roman" w:hAnsi="Times New Roman"/>
          <w:sz w:val="24"/>
          <w:szCs w:val="24"/>
        </w:rPr>
        <w:t>kerja</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fleksibel</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berhubungan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tingkat</w:t>
      </w:r>
      <w:proofErr w:type="spellEnd"/>
      <w:r w:rsidRPr="0067217E">
        <w:rPr>
          <w:rFonts w:ascii="Times New Roman" w:hAnsi="Times New Roman"/>
          <w:sz w:val="24"/>
          <w:szCs w:val="24"/>
        </w:rPr>
        <w:t xml:space="preserve"> </w:t>
      </w:r>
      <w:r w:rsidRPr="0067217E">
        <w:rPr>
          <w:rFonts w:ascii="Times New Roman" w:hAnsi="Times New Roman"/>
          <w:i/>
          <w:sz w:val="24"/>
          <w:szCs w:val="24"/>
        </w:rPr>
        <w:t>work family conflict</w:t>
      </w:r>
      <w:r w:rsidRPr="0067217E">
        <w:rPr>
          <w:rFonts w:ascii="Times New Roman" w:hAnsi="Times New Roman"/>
          <w:sz w:val="24"/>
          <w:szCs w:val="24"/>
        </w:rPr>
        <w:t xml:space="preserve"> yang </w:t>
      </w:r>
      <w:proofErr w:type="spellStart"/>
      <w:r w:rsidRPr="0067217E">
        <w:rPr>
          <w:rFonts w:ascii="Times New Roman" w:hAnsi="Times New Roman"/>
          <w:sz w:val="24"/>
          <w:szCs w:val="24"/>
        </w:rPr>
        <w:t>rendah</w:t>
      </w:r>
      <w:proofErr w:type="spellEnd"/>
      <w:r w:rsidRPr="0067217E">
        <w:rPr>
          <w:rFonts w:ascii="Times New Roman" w:hAnsi="Times New Roman"/>
          <w:sz w:val="24"/>
          <w:szCs w:val="24"/>
        </w:rPr>
        <w:t xml:space="preserve"> </w:t>
      </w:r>
      <w:r w:rsidRPr="0067217E">
        <w:rPr>
          <w:rFonts w:ascii="Times New Roman" w:hAnsi="Times New Roman"/>
          <w:sz w:val="24"/>
          <w:szCs w:val="24"/>
        </w:rPr>
        <w:fldChar w:fldCharType="begin" w:fldLock="1"/>
      </w:r>
      <w:r w:rsidR="001B3DE5" w:rsidRPr="0067217E">
        <w:rPr>
          <w:rFonts w:ascii="Times New Roman" w:hAnsi="Times New Roman"/>
          <w:sz w:val="24"/>
          <w:szCs w:val="24"/>
        </w:rPr>
        <w:instrText>ADDIN CSL_CITATION {"citationItems":[{"id":"ITEM-1","itemData":{"abstract":"The growing interest in understanding fully the interface of work and family roles and their antecedents has stimulated the development of a predictive model of work-family conflict. A model is developed on predictors of work-family conflict which suggests that the predictors could be job-related (job type, work time commitment, job involvement, role overload, job flexibility), family-related (number of children, life-cycle stage, family involvement, child care arrangements) and individual-related (life role values, gender role orientation, locus of control, perfectionism). This present model is based on the stress-strain model (Dunham, 1984) whereby the predictors are referred to as stressors, and the conflict as strain.","author":[{"dropping-particle":"","family":"Ahmad","given":"Aminah","non-dropping-particle":"","parse-names":false,"suffix":""}],"container-title":"The Journal of Human Resource and Adult Learning","id":"ITEM-1","issue":"1","issued":{"date-parts":[["2008"]]},"page":"57-65","title":"Job , Family and Individual Factors as Predictors of Work-Family Conflict","type":"article-journal","volume":"4"},"uris":["http://www.mendeley.com/documents/?uuid=bfaed06d-ce9e-4adb-bd94-df1faabb5bdd"]},{"id":"ITEM-2","itemData":{"DOI":"10.1037/1072-5245.15.1.1","ISSN":"10725245","abstract":"The aim of this research was to explore relations between work/family demands, work flexibility, work/family conflict, and work-related outcomes in the cultural context of Chinese society, using a national probability sample. For Taiwanese employees, work demands were positively related to work/family conflict, whereas both work and family demands were positively related to family/work conflict. Work/family conflict was negatively related to job satisfaction and family/work conflict to organizational commitment. More importantly, the authors found that organizational policies and practices such as work flexibility could alleviate feelings of work interfering with family, further enhancing job satisfaction and organizational commitment. It is recommended that various family-friendly company policies be reformulated taking into account core cultural values such as individualism-collectivism. © 2008 American Psychological Association.","author":[{"dropping-particle":"","family":"Lu","given":"Luo","non-dropping-particle":"","parse-names":false,"suffix":""},{"dropping-particle":"","family":"Kao","given":"Shu Fang","non-dropping-particle":"","parse-names":false,"suffix":""},{"dropping-particle":"","family":"Chang","given":"Ting Ting","non-dropping-particle":"","parse-names":false,"suffix":""},{"dropping-particle":"","family":"Wu","given":"Hsin Pei","non-dropping-particle":"","parse-names":false,"suffix":""},{"dropping-particle":"","family":"Cooper","given":"Cary L.","non-dropping-particle":"","parse-names":false,"suffix":""}],"container-title":"International Journal of Stress Management","id":"ITEM-2","issue":"1","issued":{"date-parts":[["2008"]]},"page":"1-21","title":"Work/Family Demands, Work Flexibility, Work/Family Conflict, and Their Consequences at Work: A National Probability Sample in Taiwan","type":"article-journal","volume":"15"},"uris":["http://www.mendeley.com/documents/?uuid=b3760044-fc52-4c55-b40c-fcd08a3e3be3"]}],"mendeley":{"formattedCitation":"(Ahmad, 2008; Lu, Kao, Chang, Wu, &amp; Cooper, 2008)","plainTextFormattedCitation":"(Ahmad, 2008; Lu, Kao, Chang, Wu, &amp; Cooper, 2008)","previouslyFormattedCitation":"(Ahmad, 2008; Lu, Kao, Chang, Wu, &amp; Cooper, 2008)"},"properties":{"noteIndex":0},"schema":"https://github.com/citation-style-language/schema/raw/master/csl-citation.json"}</w:instrText>
      </w:r>
      <w:r w:rsidRPr="0067217E">
        <w:rPr>
          <w:rFonts w:ascii="Times New Roman" w:hAnsi="Times New Roman"/>
          <w:sz w:val="24"/>
          <w:szCs w:val="24"/>
        </w:rPr>
        <w:fldChar w:fldCharType="separate"/>
      </w:r>
      <w:r w:rsidR="00131894" w:rsidRPr="0067217E">
        <w:rPr>
          <w:rFonts w:ascii="Times New Roman" w:hAnsi="Times New Roman"/>
          <w:noProof/>
          <w:sz w:val="24"/>
          <w:szCs w:val="24"/>
        </w:rPr>
        <w:t>(Ahmad, 2008; Lu, Kao, Chang, Wu, &amp; Cooper, 2008)</w:t>
      </w:r>
      <w:r w:rsidRPr="0067217E">
        <w:rPr>
          <w:rFonts w:ascii="Times New Roman" w:hAnsi="Times New Roman"/>
          <w:sz w:val="24"/>
          <w:szCs w:val="24"/>
        </w:rPr>
        <w:fldChar w:fldCharType="end"/>
      </w:r>
      <w:r w:rsidRPr="0067217E">
        <w:rPr>
          <w:rFonts w:ascii="Times New Roman" w:hAnsi="Times New Roman"/>
          <w:sz w:val="24"/>
          <w:szCs w:val="24"/>
        </w:rPr>
        <w:t xml:space="preserve">. </w:t>
      </w:r>
      <w:r w:rsidRPr="0067217E">
        <w:rPr>
          <w:rFonts w:ascii="Times New Roman" w:hAnsi="Times New Roman"/>
          <w:sz w:val="24"/>
          <w:szCs w:val="24"/>
        </w:rPr>
        <w:fldChar w:fldCharType="begin" w:fldLock="1"/>
      </w:r>
      <w:r w:rsidR="001B3DE5" w:rsidRPr="0067217E">
        <w:rPr>
          <w:rFonts w:ascii="Times New Roman" w:hAnsi="Times New Roman"/>
          <w:sz w:val="24"/>
          <w:szCs w:val="24"/>
        </w:rPr>
        <w:instrText>ADDIN CSL_CITATION {"citationItems":[{"id":"ITEM-1","itemData":{"DOI":"10.1177/2378023120982856","ISSN":"23780231","abstract":"The coronavirus disease 2019 pandemic upended work, family, and social life. These massive changes may have created shifts in exposure to work-life conflict. Using a national survey that followed Canadian workers from September 2019 into April and June 2020, the authors find that work-life conflict decreased among those with no children at home. In contrast, for those with children at home, the patterns depended on age of youngest child. Among individuals with children younger than 6 or between 6 and 12, no decreases in work-life conflict were observed. In contrast, those with teenagers did not differ from the child-free. Although these patterns did not significantly differ by gender, they were amplified among individuals with high work-home integration. These findings suggest an overall pattern of reduced work-life conflict during the pandemic—but also that these shifts were circumscribed by age of youngest child at home and the degree of work-home integration.","author":[{"dropping-particle":"","family":"Schieman","given":"Scott","non-dropping-particle":"","parse-names":false,"suffix":""},{"dropping-particle":"","family":"Badawy","given":"Philip J.","non-dropping-particle":"","parse-names":false,"suffix":""},{"dropping-particle":"","family":"A. Milkie","given":"Melissa","non-dropping-particle":"","parse-names":false,"suffix":""},{"dropping-particle":"","family":"Bierman","given":"Alex","non-dropping-particle":"","parse-names":false,"suffix":""}],"container-title":"Socius","id":"ITEM-1","issued":{"date-parts":[["2021"]]},"title":"Work-Life Conflict During the COVID-19 Pandemic","type":"article-journal","volume":"7"},"uris":["http://www.mendeley.com/documents/?uuid=16485b0f-1b13-45f1-9083-6f4c78e84bcc"]}],"mendeley":{"formattedCitation":"(Schieman, Badawy, A. Milkie, &amp; Bierman, 2021)","manualFormatting":"Schieman, Badawy, A. Milkie, &amp; Bierman (2021)","plainTextFormattedCitation":"(Schieman, Badawy, A. Milkie, &amp; Bierman, 2021)","previouslyFormattedCitation":"(Schieman, Badawy, A. Milkie, &amp; Bierman, 2021)"},"properties":{"noteIndex":0},"schema":"https://github.com/citation-style-language/schema/raw/master/csl-citation.json"}</w:instrText>
      </w:r>
      <w:r w:rsidRPr="0067217E">
        <w:rPr>
          <w:rFonts w:ascii="Times New Roman" w:hAnsi="Times New Roman"/>
          <w:sz w:val="24"/>
          <w:szCs w:val="24"/>
        </w:rPr>
        <w:fldChar w:fldCharType="separate"/>
      </w:r>
      <w:r w:rsidRPr="0067217E">
        <w:rPr>
          <w:rFonts w:ascii="Times New Roman" w:hAnsi="Times New Roman"/>
          <w:noProof/>
          <w:sz w:val="24"/>
          <w:szCs w:val="24"/>
        </w:rPr>
        <w:t>Schieman, Badawy, A. Milkie, &amp; Bierman (2021)</w:t>
      </w:r>
      <w:r w:rsidRPr="0067217E">
        <w:rPr>
          <w:rFonts w:ascii="Times New Roman" w:hAnsi="Times New Roman"/>
          <w:sz w:val="24"/>
          <w:szCs w:val="24"/>
        </w:rPr>
        <w:fldChar w:fldCharType="end"/>
      </w:r>
      <w:r w:rsidRPr="0067217E">
        <w:rPr>
          <w:rFonts w:ascii="Times New Roman" w:hAnsi="Times New Roman"/>
          <w:sz w:val="24"/>
          <w:szCs w:val="24"/>
        </w:rPr>
        <w:t xml:space="preserve"> juga </w:t>
      </w:r>
      <w:proofErr w:type="spellStart"/>
      <w:r w:rsidRPr="0067217E">
        <w:rPr>
          <w:rFonts w:ascii="Times New Roman" w:hAnsi="Times New Roman"/>
          <w:sz w:val="24"/>
          <w:szCs w:val="24"/>
        </w:rPr>
        <w:t>menyatakan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bahwa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selama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pandemi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tingkat</w:t>
      </w:r>
      <w:proofErr w:type="spellEnd"/>
      <w:r w:rsidRPr="0067217E">
        <w:rPr>
          <w:rFonts w:ascii="Times New Roman" w:hAnsi="Times New Roman"/>
          <w:sz w:val="24"/>
          <w:szCs w:val="24"/>
        </w:rPr>
        <w:t xml:space="preserve"> </w:t>
      </w:r>
      <w:r w:rsidRPr="0067217E">
        <w:rPr>
          <w:rFonts w:ascii="Times New Roman" w:hAnsi="Times New Roman"/>
          <w:i/>
          <w:sz w:val="24"/>
          <w:szCs w:val="24"/>
        </w:rPr>
        <w:t>work family conflict</w:t>
      </w:r>
      <w:r w:rsidRPr="0067217E">
        <w:rPr>
          <w:rFonts w:ascii="Times New Roman" w:hAnsi="Times New Roman"/>
          <w:sz w:val="24"/>
          <w:szCs w:val="24"/>
        </w:rPr>
        <w:t xml:space="preserve"> </w:t>
      </w:r>
      <w:proofErr w:type="spellStart"/>
      <w:r w:rsidRPr="0067217E">
        <w:rPr>
          <w:rFonts w:ascii="Times New Roman" w:hAnsi="Times New Roman"/>
          <w:sz w:val="24"/>
          <w:szCs w:val="24"/>
        </w:rPr>
        <w:t>cenderung</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menurun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terutama</w:t>
      </w:r>
      <w:proofErr w:type="spellEnd"/>
      <w:r w:rsidRPr="0067217E">
        <w:rPr>
          <w:rFonts w:ascii="Times New Roman" w:hAnsi="Times New Roman"/>
          <w:sz w:val="24"/>
          <w:szCs w:val="24"/>
        </w:rPr>
        <w:t xml:space="preserve"> pada </w:t>
      </w:r>
      <w:proofErr w:type="spellStart"/>
      <w:r w:rsidRPr="0067217E">
        <w:rPr>
          <w:rFonts w:ascii="Times New Roman" w:hAnsi="Times New Roman"/>
          <w:sz w:val="24"/>
          <w:szCs w:val="24"/>
        </w:rPr>
        <w:t>keluarga</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tidak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memiliki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anak</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usia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anak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bungsu</w:t>
      </w:r>
      <w:proofErr w:type="spellEnd"/>
      <w:r w:rsidRPr="0067217E">
        <w:rPr>
          <w:rFonts w:ascii="Times New Roman" w:hAnsi="Times New Roman"/>
          <w:sz w:val="24"/>
          <w:szCs w:val="24"/>
        </w:rPr>
        <w:t>/</w:t>
      </w:r>
      <w:proofErr w:type="spellStart"/>
      <w:r w:rsidRPr="0067217E">
        <w:rPr>
          <w:rFonts w:ascii="Times New Roman" w:hAnsi="Times New Roman"/>
          <w:sz w:val="24"/>
          <w:szCs w:val="24"/>
        </w:rPr>
        <w:t>terkecil</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lebih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dari</w:t>
      </w:r>
      <w:proofErr w:type="spellEnd"/>
      <w:r w:rsidRPr="0067217E">
        <w:rPr>
          <w:rFonts w:ascii="Times New Roman" w:hAnsi="Times New Roman"/>
          <w:sz w:val="24"/>
          <w:szCs w:val="24"/>
        </w:rPr>
        <w:t xml:space="preserve"> 12 </w:t>
      </w:r>
      <w:proofErr w:type="spellStart"/>
      <w:r w:rsidRPr="0067217E">
        <w:rPr>
          <w:rFonts w:ascii="Times New Roman" w:hAnsi="Times New Roman"/>
          <w:sz w:val="24"/>
          <w:szCs w:val="24"/>
        </w:rPr>
        <w:t>tahun</w:t>
      </w:r>
      <w:proofErr w:type="spellEnd"/>
      <w:r w:rsidRPr="0067217E">
        <w:rPr>
          <w:rFonts w:ascii="Times New Roman" w:hAnsi="Times New Roman"/>
          <w:sz w:val="24"/>
          <w:szCs w:val="24"/>
        </w:rPr>
        <w:t>.</w:t>
      </w:r>
    </w:p>
    <w:p w14:paraId="27708C57" w14:textId="77777777" w:rsidR="00A040F6" w:rsidRPr="0067217E" w:rsidRDefault="00A040F6" w:rsidP="009D44BE">
      <w:pPr>
        <w:spacing w:after="0" w:line="240" w:lineRule="auto"/>
        <w:ind w:firstLine="714"/>
        <w:jc w:val="both"/>
        <w:rPr>
          <w:rFonts w:ascii="Times New Roman" w:hAnsi="Times New Roman"/>
          <w:color w:val="000000"/>
          <w:sz w:val="24"/>
          <w:szCs w:val="24"/>
        </w:rPr>
      </w:pPr>
    </w:p>
    <w:p w14:paraId="19C81F8A" w14:textId="7A23E024" w:rsidR="009D44BE" w:rsidRPr="0067217E" w:rsidRDefault="009D44BE" w:rsidP="009D44BE">
      <w:pPr>
        <w:spacing w:after="0" w:line="240" w:lineRule="auto"/>
        <w:ind w:firstLine="714"/>
        <w:jc w:val="both"/>
        <w:rPr>
          <w:rFonts w:ascii="Times New Roman" w:hAnsi="Times New Roman"/>
          <w:color w:val="000000"/>
          <w:sz w:val="24"/>
          <w:szCs w:val="24"/>
        </w:rPr>
      </w:pPr>
      <w:proofErr w:type="spellStart"/>
      <w:r w:rsidRPr="0067217E">
        <w:rPr>
          <w:rFonts w:ascii="Times New Roman" w:hAnsi="Times New Roman"/>
          <w:sz w:val="24"/>
          <w:szCs w:val="24"/>
        </w:rPr>
        <w:t>Besaran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sumbangan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efektif</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pengaruh</w:t>
      </w:r>
      <w:proofErr w:type="spellEnd"/>
      <w:r w:rsidRPr="0067217E">
        <w:rPr>
          <w:rFonts w:ascii="Times New Roman" w:hAnsi="Times New Roman"/>
          <w:sz w:val="24"/>
          <w:szCs w:val="24"/>
        </w:rPr>
        <w:t xml:space="preserve"> </w:t>
      </w:r>
      <w:r w:rsidRPr="0067217E">
        <w:rPr>
          <w:rFonts w:ascii="Times New Roman" w:hAnsi="Times New Roman"/>
          <w:i/>
          <w:sz w:val="24"/>
          <w:szCs w:val="24"/>
        </w:rPr>
        <w:t>work family conflict</w:t>
      </w:r>
      <w:r w:rsidRPr="0067217E">
        <w:rPr>
          <w:rFonts w:ascii="Times New Roman" w:hAnsi="Times New Roman"/>
          <w:sz w:val="24"/>
          <w:szCs w:val="24"/>
        </w:rPr>
        <w:t xml:space="preserve"> </w:t>
      </w:r>
      <w:proofErr w:type="spellStart"/>
      <w:r w:rsidRPr="0067217E">
        <w:rPr>
          <w:rFonts w:ascii="Times New Roman" w:hAnsi="Times New Roman"/>
          <w:sz w:val="24"/>
          <w:szCs w:val="24"/>
        </w:rPr>
        <w:t>terhadap</w:t>
      </w:r>
      <w:proofErr w:type="spellEnd"/>
      <w:r w:rsidRPr="0067217E">
        <w:rPr>
          <w:rFonts w:ascii="Times New Roman" w:hAnsi="Times New Roman"/>
          <w:sz w:val="24"/>
          <w:szCs w:val="24"/>
        </w:rPr>
        <w:t xml:space="preserve"> </w:t>
      </w:r>
      <w:r w:rsidRPr="0067217E">
        <w:rPr>
          <w:rFonts w:ascii="Times New Roman" w:hAnsi="Times New Roman"/>
          <w:i/>
          <w:sz w:val="24"/>
          <w:szCs w:val="24"/>
        </w:rPr>
        <w:t>employee engagement</w:t>
      </w:r>
      <w:r w:rsidRPr="0067217E">
        <w:rPr>
          <w:rFonts w:ascii="Times New Roman" w:hAnsi="Times New Roman"/>
          <w:sz w:val="24"/>
          <w:szCs w:val="24"/>
        </w:rPr>
        <w:t xml:space="preserve"> </w:t>
      </w:r>
      <w:proofErr w:type="spellStart"/>
      <w:r w:rsidRPr="0067217E">
        <w:rPr>
          <w:rFonts w:ascii="Times New Roman" w:hAnsi="Times New Roman"/>
          <w:sz w:val="24"/>
          <w:szCs w:val="24"/>
        </w:rPr>
        <w:t>sebesar</w:t>
      </w:r>
      <w:proofErr w:type="spellEnd"/>
      <w:r w:rsidRPr="0067217E">
        <w:rPr>
          <w:rFonts w:ascii="Times New Roman" w:hAnsi="Times New Roman"/>
          <w:sz w:val="24"/>
          <w:szCs w:val="24"/>
        </w:rPr>
        <w:t xml:space="preserve"> 3,7%, </w:t>
      </w:r>
      <w:proofErr w:type="spellStart"/>
      <w:r w:rsidRPr="0067217E">
        <w:rPr>
          <w:rFonts w:ascii="Times New Roman" w:hAnsi="Times New Roman"/>
          <w:sz w:val="24"/>
          <w:szCs w:val="24"/>
        </w:rPr>
        <w:t>sedangkan</w:t>
      </w:r>
      <w:proofErr w:type="spellEnd"/>
      <w:r w:rsidRPr="0067217E">
        <w:rPr>
          <w:rFonts w:ascii="Times New Roman" w:hAnsi="Times New Roman"/>
          <w:sz w:val="24"/>
          <w:szCs w:val="24"/>
        </w:rPr>
        <w:t xml:space="preserve"> 96,3% </w:t>
      </w:r>
      <w:proofErr w:type="spellStart"/>
      <w:r w:rsidRPr="0067217E">
        <w:rPr>
          <w:rFonts w:ascii="Times New Roman" w:hAnsi="Times New Roman"/>
          <w:sz w:val="24"/>
          <w:szCs w:val="24"/>
        </w:rPr>
        <w:t>lainnya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dipengaruhi</w:t>
      </w:r>
      <w:proofErr w:type="spellEnd"/>
      <w:r w:rsidRPr="0067217E">
        <w:rPr>
          <w:rFonts w:ascii="Times New Roman" w:hAnsi="Times New Roman"/>
          <w:sz w:val="24"/>
          <w:szCs w:val="24"/>
        </w:rPr>
        <w:t xml:space="preserve"> oleh </w:t>
      </w:r>
      <w:proofErr w:type="spellStart"/>
      <w:r w:rsidRPr="0067217E">
        <w:rPr>
          <w:rFonts w:ascii="Times New Roman" w:hAnsi="Times New Roman"/>
          <w:sz w:val="24"/>
          <w:szCs w:val="24"/>
        </w:rPr>
        <w:t>faktor</w:t>
      </w:r>
      <w:proofErr w:type="spellEnd"/>
      <w:r w:rsidRPr="0067217E">
        <w:rPr>
          <w:rFonts w:ascii="Times New Roman" w:hAnsi="Times New Roman"/>
          <w:sz w:val="24"/>
          <w:szCs w:val="24"/>
        </w:rPr>
        <w:t xml:space="preserve"> lain </w:t>
      </w:r>
      <w:proofErr w:type="spellStart"/>
      <w:r w:rsidRPr="0067217E">
        <w:rPr>
          <w:rFonts w:ascii="Times New Roman" w:hAnsi="Times New Roman"/>
          <w:sz w:val="24"/>
          <w:szCs w:val="24"/>
        </w:rPr>
        <w:t>diluar</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variabel</w:t>
      </w:r>
      <w:proofErr w:type="spellEnd"/>
      <w:r w:rsidRPr="0067217E">
        <w:rPr>
          <w:rFonts w:ascii="Times New Roman" w:hAnsi="Times New Roman"/>
          <w:sz w:val="24"/>
          <w:szCs w:val="24"/>
        </w:rPr>
        <w:t xml:space="preserve"> </w:t>
      </w:r>
      <w:r w:rsidRPr="0067217E">
        <w:rPr>
          <w:rFonts w:ascii="Times New Roman" w:hAnsi="Times New Roman"/>
          <w:i/>
          <w:sz w:val="24"/>
          <w:szCs w:val="24"/>
        </w:rPr>
        <w:t>work family conflict</w:t>
      </w:r>
      <w:r w:rsidRPr="0067217E">
        <w:rPr>
          <w:rFonts w:ascii="Times New Roman" w:hAnsi="Times New Roman"/>
          <w:sz w:val="24"/>
          <w:szCs w:val="24"/>
        </w:rPr>
        <w:t xml:space="preserve">. </w:t>
      </w:r>
      <w:proofErr w:type="spellStart"/>
      <w:r w:rsidRPr="0067217E">
        <w:rPr>
          <w:rFonts w:ascii="Times New Roman" w:hAnsi="Times New Roman"/>
          <w:sz w:val="24"/>
          <w:szCs w:val="24"/>
        </w:rPr>
        <w:t>Sumbangan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efektif</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kecil</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ini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memberikan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makna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bahwa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tingkat</w:t>
      </w:r>
      <w:proofErr w:type="spellEnd"/>
      <w:r w:rsidRPr="0067217E">
        <w:rPr>
          <w:rFonts w:ascii="Times New Roman" w:hAnsi="Times New Roman"/>
          <w:sz w:val="24"/>
          <w:szCs w:val="24"/>
        </w:rPr>
        <w:t xml:space="preserve"> </w:t>
      </w:r>
      <w:r w:rsidRPr="0067217E">
        <w:rPr>
          <w:rFonts w:ascii="Times New Roman" w:hAnsi="Times New Roman"/>
          <w:i/>
          <w:sz w:val="24"/>
          <w:szCs w:val="24"/>
        </w:rPr>
        <w:t>work family conflict</w:t>
      </w:r>
      <w:r w:rsidRPr="0067217E">
        <w:rPr>
          <w:rFonts w:ascii="Times New Roman" w:hAnsi="Times New Roman"/>
          <w:sz w:val="24"/>
          <w:szCs w:val="24"/>
        </w:rPr>
        <w:t xml:space="preserve"> </w:t>
      </w:r>
      <w:proofErr w:type="spellStart"/>
      <w:r w:rsidRPr="0067217E">
        <w:rPr>
          <w:rFonts w:ascii="Times New Roman" w:hAnsi="Times New Roman"/>
          <w:sz w:val="24"/>
          <w:szCs w:val="24"/>
        </w:rPr>
        <w:t>tidak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begitu</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berkontribusi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terhadap</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perubahan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tingkat</w:t>
      </w:r>
      <w:proofErr w:type="spellEnd"/>
      <w:r w:rsidRPr="0067217E">
        <w:rPr>
          <w:rFonts w:ascii="Times New Roman" w:hAnsi="Times New Roman"/>
          <w:sz w:val="24"/>
          <w:szCs w:val="24"/>
        </w:rPr>
        <w:t xml:space="preserve"> </w:t>
      </w:r>
      <w:r w:rsidRPr="0067217E">
        <w:rPr>
          <w:rFonts w:ascii="Times New Roman" w:hAnsi="Times New Roman"/>
          <w:i/>
          <w:sz w:val="24"/>
          <w:szCs w:val="24"/>
        </w:rPr>
        <w:t>employee engagement</w:t>
      </w:r>
      <w:r w:rsidRPr="0067217E">
        <w:rPr>
          <w:rFonts w:ascii="Times New Roman" w:hAnsi="Times New Roman"/>
          <w:sz w:val="24"/>
          <w:szCs w:val="24"/>
        </w:rPr>
        <w:t xml:space="preserve">. </w:t>
      </w:r>
      <w:proofErr w:type="spellStart"/>
      <w:r w:rsidRPr="0067217E">
        <w:rPr>
          <w:rFonts w:ascii="Times New Roman" w:hAnsi="Times New Roman"/>
          <w:sz w:val="24"/>
          <w:szCs w:val="24"/>
        </w:rPr>
        <w:t>Penelitian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terdahulu</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dilakukan</w:t>
      </w:r>
      <w:proofErr w:type="spellEnd"/>
      <w:r w:rsidRPr="0067217E">
        <w:rPr>
          <w:rFonts w:ascii="Times New Roman" w:hAnsi="Times New Roman"/>
          <w:sz w:val="24"/>
          <w:szCs w:val="24"/>
        </w:rPr>
        <w:t xml:space="preserve"> oleh </w:t>
      </w:r>
      <w:r w:rsidRPr="0067217E">
        <w:rPr>
          <w:rFonts w:ascii="Times New Roman" w:hAnsi="Times New Roman"/>
          <w:sz w:val="24"/>
          <w:szCs w:val="24"/>
        </w:rPr>
        <w:fldChar w:fldCharType="begin" w:fldLock="1"/>
      </w:r>
      <w:r w:rsidRPr="0067217E">
        <w:rPr>
          <w:rFonts w:ascii="Times New Roman" w:hAnsi="Times New Roman"/>
          <w:sz w:val="24"/>
          <w:szCs w:val="24"/>
        </w:rPr>
        <w:instrText>ADDIN CSL_CITATION {"citationItems":[{"id":"ITEM-1","itemData":{"DOI":"10.4102/sajip.v39i1.1082","ISSN":"0258-5200","abstract":"Orientation: The study investigates factors that impact work-family conflict and work engagement among working mothers.Research purpose: The job demand-resources model is utilised to investigate the moderating role of conscientiousness and neuroticism on the relationship between work-family conflict and work engagement.Motivation for the study: Working mothers are challenged to establish a balance between work and family life. The resulting work-family conflict can negatively affect well-being. It is thus necessary to explore personal factors that relate to work-family conflict, particularly in the South African context.Research design, approach and method: A quantitative, cross-sectional survey design was used. The sample (N = 267) was comprised of working mothers from several organisations. Data was gathered using the work-to-family conflict questionnaire, the Basic Traits Inventory and the Utrecht Work Engagement Scale.Main findings: The results indicated that work-family conflict negatively predicts work engagement. Conscientiousness positively predicts work engagement, and neuroticism negatively predicts work engagement. A significant interaction effect was found for conscientiousness but not for neuroticism. The findings showed that for participants with high levels of conscientiousness, work engagement decreases significantly more with an increase in work-family conflict than for participants with low levels of conscientiousness.Practical/Managerial implications: Organisations should consider those individuals who have high levels of conscientiousness and low levels of neuroticism in the selection and placement of employees. In addition, organisations have a responsibility to provide conscientious women, particularly mothers, with adequate support to ensure that work-family conflict does not adversely impact their levels of work engagement.","author":[{"dropping-particle":"","family":"Opie","given":"Tracy J.","non-dropping-particle":"","parse-names":false,"suffix":""},{"dropping-particle":"","family":"Henn","given":"Carolina M.","non-dropping-particle":"","parse-names":false,"suffix":""}],"container-title":"SA Journal of Industrial Psychology","id":"ITEM-1","issue":"1","issued":{"date-parts":[["2013"]]},"page":"1-12","title":"Work-family conflict and work engagement among mothers: Conscientiousness and neuroticism as moderators","type":"article-journal","volume":"39"},"uris":["http://www.mendeley.com/documents/?uuid=19c3fedd-1edb-487b-8162-cb86f4d8776e"]}],"mendeley":{"formattedCitation":"(Opie &amp; Henn, 2013)","manualFormatting":"Opie and Henn (2013)","plainTextFormattedCitation":"(Opie &amp; Henn, 2013)","previouslyFormattedCitation":"(Opie &amp; Henn, 2013)"},"properties":{"noteIndex":0},"schema":"https://github.com/citation-style-language/schema/raw/master/csl-citation.json"}</w:instrText>
      </w:r>
      <w:r w:rsidRPr="0067217E">
        <w:rPr>
          <w:rFonts w:ascii="Times New Roman" w:hAnsi="Times New Roman"/>
          <w:sz w:val="24"/>
          <w:szCs w:val="24"/>
        </w:rPr>
        <w:fldChar w:fldCharType="separate"/>
      </w:r>
      <w:r w:rsidRPr="0067217E">
        <w:rPr>
          <w:rFonts w:ascii="Times New Roman" w:hAnsi="Times New Roman"/>
          <w:noProof/>
          <w:sz w:val="24"/>
          <w:szCs w:val="24"/>
        </w:rPr>
        <w:t>Opie and Henn (2013)</w:t>
      </w:r>
      <w:r w:rsidRPr="0067217E">
        <w:rPr>
          <w:rFonts w:ascii="Times New Roman" w:hAnsi="Times New Roman"/>
          <w:sz w:val="24"/>
          <w:szCs w:val="24"/>
        </w:rPr>
        <w:fldChar w:fldCharType="end"/>
      </w:r>
      <w:r w:rsidRPr="0067217E">
        <w:rPr>
          <w:rFonts w:ascii="Times New Roman" w:hAnsi="Times New Roman"/>
          <w:sz w:val="24"/>
          <w:szCs w:val="24"/>
        </w:rPr>
        <w:t xml:space="preserve"> juga </w:t>
      </w:r>
      <w:proofErr w:type="spellStart"/>
      <w:r w:rsidRPr="0067217E">
        <w:rPr>
          <w:rFonts w:ascii="Times New Roman" w:hAnsi="Times New Roman"/>
          <w:sz w:val="24"/>
          <w:szCs w:val="24"/>
        </w:rPr>
        <w:t>menemukan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bahwa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hubungan</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terjadi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antara</w:t>
      </w:r>
      <w:proofErr w:type="spellEnd"/>
      <w:r w:rsidRPr="0067217E">
        <w:rPr>
          <w:rFonts w:ascii="Times New Roman" w:hAnsi="Times New Roman"/>
          <w:sz w:val="24"/>
          <w:szCs w:val="24"/>
        </w:rPr>
        <w:t xml:space="preserve"> </w:t>
      </w:r>
      <w:r w:rsidRPr="0067217E">
        <w:rPr>
          <w:rFonts w:ascii="Times New Roman" w:hAnsi="Times New Roman"/>
          <w:i/>
          <w:sz w:val="24"/>
          <w:szCs w:val="24"/>
        </w:rPr>
        <w:t>work family conflict</w:t>
      </w:r>
      <w:r w:rsidRPr="0067217E">
        <w:rPr>
          <w:rFonts w:ascii="Times New Roman" w:hAnsi="Times New Roman"/>
          <w:sz w:val="24"/>
          <w:szCs w:val="24"/>
        </w:rPr>
        <w:t xml:space="preserve"> dan </w:t>
      </w:r>
      <w:r w:rsidRPr="0067217E">
        <w:rPr>
          <w:rFonts w:ascii="Times New Roman" w:hAnsi="Times New Roman"/>
          <w:i/>
          <w:sz w:val="24"/>
          <w:szCs w:val="24"/>
        </w:rPr>
        <w:t>employee engagement</w:t>
      </w:r>
      <w:r w:rsidRPr="0067217E">
        <w:rPr>
          <w:rFonts w:ascii="Times New Roman" w:hAnsi="Times New Roman"/>
          <w:sz w:val="24"/>
          <w:szCs w:val="24"/>
        </w:rPr>
        <w:t xml:space="preserve"> </w:t>
      </w:r>
      <w:proofErr w:type="spellStart"/>
      <w:r w:rsidRPr="0067217E">
        <w:rPr>
          <w:rFonts w:ascii="Times New Roman" w:hAnsi="Times New Roman"/>
          <w:sz w:val="24"/>
          <w:szCs w:val="24"/>
        </w:rPr>
        <w:t>berada</w:t>
      </w:r>
      <w:proofErr w:type="spellEnd"/>
      <w:r w:rsidRPr="0067217E">
        <w:rPr>
          <w:rFonts w:ascii="Times New Roman" w:hAnsi="Times New Roman"/>
          <w:sz w:val="24"/>
          <w:szCs w:val="24"/>
        </w:rPr>
        <w:t xml:space="preserve"> pada </w:t>
      </w:r>
      <w:proofErr w:type="spellStart"/>
      <w:r w:rsidRPr="0067217E">
        <w:rPr>
          <w:rFonts w:ascii="Times New Roman" w:hAnsi="Times New Roman"/>
          <w:sz w:val="24"/>
          <w:szCs w:val="24"/>
        </w:rPr>
        <w:t>kategori</w:t>
      </w:r>
      <w:proofErr w:type="spellEnd"/>
      <w:r w:rsidRPr="0067217E">
        <w:rPr>
          <w:rFonts w:ascii="Times New Roman" w:hAnsi="Times New Roman"/>
          <w:sz w:val="24"/>
          <w:szCs w:val="24"/>
        </w:rPr>
        <w:t xml:space="preserve"> sangat </w:t>
      </w:r>
      <w:proofErr w:type="spellStart"/>
      <w:r w:rsidRPr="0067217E">
        <w:rPr>
          <w:rFonts w:ascii="Times New Roman" w:hAnsi="Times New Roman"/>
          <w:sz w:val="24"/>
          <w:szCs w:val="24"/>
        </w:rPr>
        <w:t>rendah</w:t>
      </w:r>
      <w:proofErr w:type="spellEnd"/>
      <w:r w:rsidRPr="0067217E">
        <w:rPr>
          <w:rFonts w:ascii="Times New Roman" w:hAnsi="Times New Roman"/>
          <w:sz w:val="24"/>
          <w:szCs w:val="24"/>
        </w:rPr>
        <w:t xml:space="preserve"> (r=-0,190). </w:t>
      </w:r>
      <w:r w:rsidRPr="0067217E">
        <w:rPr>
          <w:rFonts w:ascii="Times New Roman" w:hAnsi="Times New Roman"/>
          <w:sz w:val="24"/>
          <w:szCs w:val="24"/>
        </w:rPr>
        <w:fldChar w:fldCharType="begin" w:fldLock="1"/>
      </w:r>
      <w:r w:rsidRPr="0067217E">
        <w:rPr>
          <w:rFonts w:ascii="Times New Roman" w:hAnsi="Times New Roman"/>
          <w:sz w:val="24"/>
          <w:szCs w:val="24"/>
        </w:rPr>
        <w:instrText>ADDIN CSL_CITATION {"citationItems":[{"id":"ITEM-1","itemData":{"author":[{"dropping-particle":"","family":"Olabimitan","given":"Benjamin Adegboyega","non-dropping-particle":"","parse-names":false,"suffix":""}],"container-title":"AJPSSI","id":"ITEM-1","issue":"2","issued":{"date-parts":[["2019"]]},"page":"127-136","title":"Influence of Perceived Social Support and Work-Family Conflict on Work Engagement","type":"article-journal","volume":"22"},"uris":["http://www.mendeley.com/documents/?uuid=fa20df75-30df-4fcd-bd77-270af1ec812b"]}],"mendeley":{"formattedCitation":"(Olabimitan, 2019)","manualFormatting":"Olabimitan (2019)","plainTextFormattedCitation":"(Olabimitan, 2019)","previouslyFormattedCitation":"(Olabimitan, 2019)"},"properties":{"noteIndex":0},"schema":"https://github.com/citation-style-language/schema/raw/master/csl-citation.json"}</w:instrText>
      </w:r>
      <w:r w:rsidRPr="0067217E">
        <w:rPr>
          <w:rFonts w:ascii="Times New Roman" w:hAnsi="Times New Roman"/>
          <w:sz w:val="24"/>
          <w:szCs w:val="24"/>
        </w:rPr>
        <w:fldChar w:fldCharType="separate"/>
      </w:r>
      <w:r w:rsidRPr="0067217E">
        <w:rPr>
          <w:rFonts w:ascii="Times New Roman" w:hAnsi="Times New Roman"/>
          <w:noProof/>
          <w:sz w:val="24"/>
          <w:szCs w:val="24"/>
        </w:rPr>
        <w:t>Olabimitan (2019)</w:t>
      </w:r>
      <w:r w:rsidRPr="0067217E">
        <w:rPr>
          <w:rFonts w:ascii="Times New Roman" w:hAnsi="Times New Roman"/>
          <w:sz w:val="24"/>
          <w:szCs w:val="24"/>
        </w:rPr>
        <w:fldChar w:fldCharType="end"/>
      </w:r>
      <w:r w:rsidRPr="0067217E">
        <w:rPr>
          <w:rFonts w:ascii="Times New Roman" w:hAnsi="Times New Roman"/>
          <w:sz w:val="24"/>
          <w:szCs w:val="24"/>
        </w:rPr>
        <w:t xml:space="preserve"> juga </w:t>
      </w:r>
      <w:proofErr w:type="spellStart"/>
      <w:r w:rsidRPr="0067217E">
        <w:rPr>
          <w:rFonts w:ascii="Times New Roman" w:hAnsi="Times New Roman"/>
          <w:sz w:val="24"/>
          <w:szCs w:val="24"/>
        </w:rPr>
        <w:t>menemukan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hubungan</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rendah</w:t>
      </w:r>
      <w:proofErr w:type="spellEnd"/>
      <w:r w:rsidRPr="0067217E">
        <w:rPr>
          <w:rFonts w:ascii="Times New Roman" w:hAnsi="Times New Roman"/>
          <w:sz w:val="24"/>
          <w:szCs w:val="24"/>
        </w:rPr>
        <w:t xml:space="preserve"> (r=0,315) pada </w:t>
      </w:r>
      <w:proofErr w:type="spellStart"/>
      <w:r w:rsidRPr="0067217E">
        <w:rPr>
          <w:rFonts w:ascii="Times New Roman" w:hAnsi="Times New Roman"/>
          <w:sz w:val="24"/>
          <w:szCs w:val="24"/>
        </w:rPr>
        <w:t>kedua</w:t>
      </w:r>
      <w:proofErr w:type="spellEnd"/>
      <w:r w:rsidRPr="0067217E">
        <w:rPr>
          <w:rFonts w:ascii="Times New Roman" w:hAnsi="Times New Roman"/>
          <w:sz w:val="24"/>
          <w:szCs w:val="24"/>
        </w:rPr>
        <w:t xml:space="preserve"> variable </w:t>
      </w:r>
      <w:proofErr w:type="spellStart"/>
      <w:r w:rsidRPr="0067217E">
        <w:rPr>
          <w:rFonts w:ascii="Times New Roman" w:hAnsi="Times New Roman"/>
          <w:sz w:val="24"/>
          <w:szCs w:val="24"/>
        </w:rPr>
        <w:t>tersebut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Berdasarkan</w:t>
      </w:r>
      <w:proofErr w:type="spellEnd"/>
      <w:r w:rsidRPr="0067217E">
        <w:rPr>
          <w:rFonts w:ascii="Times New Roman" w:hAnsi="Times New Roman"/>
          <w:sz w:val="24"/>
          <w:szCs w:val="24"/>
        </w:rPr>
        <w:t xml:space="preserve"> meta </w:t>
      </w:r>
      <w:proofErr w:type="spellStart"/>
      <w:r w:rsidRPr="0067217E">
        <w:rPr>
          <w:rFonts w:ascii="Times New Roman" w:hAnsi="Times New Roman"/>
          <w:sz w:val="24"/>
          <w:szCs w:val="24"/>
        </w:rPr>
        <w:t>analisa</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studi</w:t>
      </w:r>
      <w:proofErr w:type="spellEnd"/>
      <w:r w:rsidRPr="0067217E">
        <w:rPr>
          <w:rFonts w:ascii="Times New Roman" w:hAnsi="Times New Roman"/>
          <w:sz w:val="24"/>
          <w:szCs w:val="24"/>
        </w:rPr>
        <w:t xml:space="preserve"> </w:t>
      </w:r>
      <w:r w:rsidRPr="0067217E">
        <w:rPr>
          <w:rFonts w:ascii="Times New Roman" w:hAnsi="Times New Roman"/>
          <w:i/>
          <w:sz w:val="24"/>
          <w:szCs w:val="24"/>
        </w:rPr>
        <w:t xml:space="preserve">cross sectional </w:t>
      </w:r>
      <w:proofErr w:type="spellStart"/>
      <w:r w:rsidRPr="0067217E">
        <w:rPr>
          <w:rFonts w:ascii="Times New Roman" w:hAnsi="Times New Roman"/>
          <w:sz w:val="24"/>
          <w:szCs w:val="24"/>
        </w:rPr>
        <w:t>dibandingkan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w:t>
      </w:r>
      <w:r w:rsidRPr="0067217E">
        <w:rPr>
          <w:rFonts w:ascii="Times New Roman" w:hAnsi="Times New Roman"/>
          <w:i/>
          <w:sz w:val="24"/>
          <w:szCs w:val="24"/>
        </w:rPr>
        <w:t>job demand</w:t>
      </w:r>
      <w:r w:rsidRPr="0067217E">
        <w:rPr>
          <w:rFonts w:ascii="Times New Roman" w:hAnsi="Times New Roman"/>
          <w:sz w:val="24"/>
          <w:szCs w:val="24"/>
        </w:rPr>
        <w:t>,</w:t>
      </w:r>
      <w:r w:rsidRPr="0067217E">
        <w:rPr>
          <w:rFonts w:ascii="Times New Roman" w:hAnsi="Times New Roman"/>
          <w:i/>
          <w:sz w:val="24"/>
          <w:szCs w:val="24"/>
        </w:rPr>
        <w:t xml:space="preserve"> </w:t>
      </w:r>
      <w:proofErr w:type="spellStart"/>
      <w:r w:rsidRPr="0067217E">
        <w:rPr>
          <w:rFonts w:ascii="Times New Roman" w:hAnsi="Times New Roman"/>
          <w:sz w:val="24"/>
          <w:szCs w:val="24"/>
        </w:rPr>
        <w:t>faktor</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penentu</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utama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dari</w:t>
      </w:r>
      <w:proofErr w:type="spellEnd"/>
      <w:r w:rsidRPr="0067217E">
        <w:rPr>
          <w:rFonts w:ascii="Times New Roman" w:hAnsi="Times New Roman"/>
          <w:sz w:val="24"/>
          <w:szCs w:val="24"/>
        </w:rPr>
        <w:t xml:space="preserve"> </w:t>
      </w:r>
      <w:r w:rsidRPr="0067217E">
        <w:rPr>
          <w:rFonts w:ascii="Times New Roman" w:hAnsi="Times New Roman"/>
          <w:i/>
          <w:sz w:val="24"/>
          <w:szCs w:val="24"/>
        </w:rPr>
        <w:t>employee engagement</w:t>
      </w:r>
      <w:r w:rsidRPr="0067217E">
        <w:rPr>
          <w:rFonts w:ascii="Times New Roman" w:hAnsi="Times New Roman"/>
          <w:sz w:val="24"/>
          <w:szCs w:val="24"/>
        </w:rPr>
        <w:t xml:space="preserve"> </w:t>
      </w:r>
      <w:proofErr w:type="spellStart"/>
      <w:r w:rsidRPr="0067217E">
        <w:rPr>
          <w:rFonts w:ascii="Times New Roman" w:hAnsi="Times New Roman"/>
          <w:sz w:val="24"/>
          <w:szCs w:val="24"/>
        </w:rPr>
        <w:t>adalah</w:t>
      </w:r>
      <w:proofErr w:type="spellEnd"/>
      <w:r w:rsidRPr="0067217E">
        <w:rPr>
          <w:rFonts w:ascii="Times New Roman" w:hAnsi="Times New Roman"/>
          <w:sz w:val="24"/>
          <w:szCs w:val="24"/>
        </w:rPr>
        <w:t xml:space="preserve"> </w:t>
      </w:r>
      <w:r w:rsidRPr="0067217E">
        <w:rPr>
          <w:rFonts w:ascii="Times New Roman" w:hAnsi="Times New Roman"/>
          <w:i/>
          <w:sz w:val="24"/>
          <w:szCs w:val="24"/>
        </w:rPr>
        <w:t>job resources</w:t>
      </w:r>
      <w:r w:rsidRPr="0067217E">
        <w:rPr>
          <w:rFonts w:ascii="Times New Roman" w:hAnsi="Times New Roman"/>
          <w:sz w:val="24"/>
          <w:szCs w:val="24"/>
        </w:rPr>
        <w:t xml:space="preserve"> </w:t>
      </w:r>
      <w:r w:rsidRPr="0067217E">
        <w:rPr>
          <w:rFonts w:ascii="Times New Roman" w:hAnsi="Times New Roman"/>
          <w:sz w:val="24"/>
          <w:szCs w:val="24"/>
        </w:rPr>
        <w:fldChar w:fldCharType="begin" w:fldLock="1"/>
      </w:r>
      <w:r w:rsidR="001B3DE5" w:rsidRPr="0067217E">
        <w:rPr>
          <w:rFonts w:ascii="Times New Roman" w:hAnsi="Times New Roman"/>
          <w:sz w:val="24"/>
          <w:szCs w:val="24"/>
        </w:rPr>
        <w:instrText>ADDIN CSL_CITATION {"citationItems":[{"id":"ITEM-1","itemData":{"author":[{"dropping-particle":"","family":"Mauno","given":"Saija","non-dropping-particle":"","parse-names":false,"suffix":""},{"dropping-particle":"","family":"Kinnunen","given":"Ulla","non-dropping-particle":"","parse-names":false,"suffix":""},{"dropping-particle":"","family":"Mäkikangas","given":"Anne","non-dropping-particle":"","parse-names":false,"suffix":""},{"dropping-particle":"","family":"Feldt","given":"Taru","non-dropping-particle":"","parse-names":false,"suffix":""}],"container-title":"Handbook of Employee Engagement : Perspectives, Issues, Research and Practice","editor":[{"dropping-particle":"","family":"Albrecht","given":"Simon L.","non-dropping-particle":"","parse-names":false,"suffix":""}],"id":"ITEM-1","issued":{"date-parts":[["2010"]]},"page":"461","publisher":"Edward Elgar Publishing Limited","publisher-place":"Massachusetts","title":"Job demands and resources as antecedents of work engagement: a qualitative review and directions for future research","type":"chapter"},"uris":["http://www.mendeley.com/documents/?uuid=af5dc570-ad0d-49aa-a3ad-88f929615fa2"]},{"id":"ITEM-2","itemData":{"DOI":"10.1146/annurev-orgpsych-031413-091235","ISSN":"23270608","abstract":"Whereas burnout refers to a state of exhaustion and cynicism toward work, engagement is defined as a positive motivational state of vigor, dedication, and absorption. In this article, we discuss the main definitions and conceptualizations of both concepts used in the literature. In addition, we review the most important antecedents of burnout and work engagement by examining situational and individual predictors. We also review the possible consequences of burnout and engagement and integrate the research findings using job demandsresources theory. Although both burnout and work engagement are related to important job-related outcomes, burnout seems to be more strongly related to health outcomes, whereas work engagement is more strongly related to motivational outcomes. We discuss daily and momentary fluctuations in burnout and work engagement as possibilities for future research.","author":[{"dropping-particle":"","family":"Bakker","given":"Arnold B.","non-dropping-particle":"","parse-names":false,"suffix":""},{"dropping-particle":"","family":"Demerouti","given":"Evangelia","non-dropping-particle":"","parse-names":false,"suffix":""},{"dropping-particle":"","family":"Sanz-Vergel","given":"Ana Isabel","non-dropping-particle":"","parse-names":false,"suffix":""}],"container-title":"Annual Review of Organizational Psychology and Organizational Behavior","id":"ITEM-2","issue":"March","issued":{"date-parts":[["2014"]]},"number-of-pages":"389-411","title":"Burnout and Work Engagement: The JDR Approach","type":"report","volume":"1"},"uris":["http://www.mendeley.com/documents/?uuid=b97f07bc-5a06-4222-8d9a-e4347a7d9eb4"]},{"id":"ITEM-3","itemData":{"DOI":"10.1111/j.1744-6570.2010.01203.x","ISSN":"00315826","abstract":"Many researchers have concerns about work engagement's distinction from other constructs and its theoretical merit. The goals of this study were to identify an agreed-upon definition of engagement, to investigate its uniqueness, and to clarify its nomological network of constructs. Using a conceptual framework based on Macey and Schneider (2008;Industrial and Organizational Psychology,1, 3-30), we found that engagement exhibits discriminant validity from, and criterion related validity over, job attitudes. We also found that engagement is related to several key antecedents and consequences. Finally, we used meta-analytic path modeling to test the role of engagement as a mediator of the relation between distal antecedents and job performance, finding support for our conceptual framework. In sum, our results suggest that work engagement is a useful construct that deserves further attention. © 2011 Wiley Periodicals, Inc.","author":[{"dropping-particle":"","family":"Christian","given":"Michael S.","non-dropping-particle":"","parse-names":false,"suffix":""},{"dropping-particle":"","family":"Garza","given":"Adela S.","non-dropping-particle":"","parse-names":false,"suffix":""},{"dropping-particle":"","family":"Slaughter","given":"Jerel E.","non-dropping-particle":"","parse-names":false,"suffix":""}],"container-title":"Personnel Psychology","id":"ITEM-3","issue":"1","issued":{"date-parts":[["2011","3"]]},"page":"89-136","title":"Work engagement: A quantitative review and test of its relations with task and contextual performance","type":"article-journal","volume":"64"},"uris":["http://www.mendeley.com/documents/?uuid=065fc6b3-6ad0-3bb6-8491-36b747fb6dd0"]}],"mendeley":{"formattedCitation":"(A. B. Bakker, Demerouti, &amp; Sanz-Vergel, 2014; Christian, Garza, &amp; Slaughter, 2011; Mauno et al., 2010)","manualFormatting":"(Bakker, Demerouti, &amp; Sanz-Vergel, 2014; Christian, Garza, &amp; Slaughter, 2011; Mauno et al., 2010)","plainTextFormattedCitation":"(A. B. Bakker, Demerouti, &amp; Sanz-Vergel, 2014; Christian, Garza, &amp; Slaughter, 2011; Mauno et al., 2010)","previouslyFormattedCitation":"(A. B. Bakker, Demerouti, &amp; Sanz-Vergel, 2014; Christian, Garza, &amp; Slaughter, 2011; Mauno et al., 2010)"},"properties":{"noteIndex":0},"schema":"https://github.com/citation-style-language/schema/raw/master/csl-citation.json"}</w:instrText>
      </w:r>
      <w:r w:rsidRPr="0067217E">
        <w:rPr>
          <w:rFonts w:ascii="Times New Roman" w:hAnsi="Times New Roman"/>
          <w:sz w:val="24"/>
          <w:szCs w:val="24"/>
        </w:rPr>
        <w:fldChar w:fldCharType="separate"/>
      </w:r>
      <w:r w:rsidRPr="0067217E">
        <w:rPr>
          <w:rFonts w:ascii="Times New Roman" w:hAnsi="Times New Roman"/>
          <w:noProof/>
          <w:sz w:val="24"/>
          <w:szCs w:val="24"/>
        </w:rPr>
        <w:t>(Bakker, Demerouti, &amp; Sanz-Vergel, 2014; Christian, Garza, &amp; Slaughter, 2011; Mauno et al., 2010)</w:t>
      </w:r>
      <w:r w:rsidRPr="0067217E">
        <w:rPr>
          <w:rFonts w:ascii="Times New Roman" w:hAnsi="Times New Roman"/>
          <w:sz w:val="24"/>
          <w:szCs w:val="24"/>
        </w:rPr>
        <w:fldChar w:fldCharType="end"/>
      </w:r>
      <w:r w:rsidRPr="0067217E">
        <w:rPr>
          <w:rFonts w:ascii="Times New Roman" w:hAnsi="Times New Roman"/>
          <w:sz w:val="24"/>
          <w:szCs w:val="24"/>
        </w:rPr>
        <w:t>.</w:t>
      </w:r>
    </w:p>
    <w:p w14:paraId="2FB2E59A" w14:textId="77777777" w:rsidR="00BE3D8E" w:rsidRPr="0067217E" w:rsidRDefault="00BE3D8E" w:rsidP="00B24CE3">
      <w:pPr>
        <w:spacing w:after="0" w:line="240" w:lineRule="auto"/>
        <w:ind w:firstLine="714"/>
        <w:jc w:val="both"/>
        <w:rPr>
          <w:rFonts w:ascii="Times New Roman" w:hAnsi="Times New Roman"/>
          <w:bCs/>
          <w:sz w:val="24"/>
          <w:szCs w:val="24"/>
          <w:lang w:val="id-ID"/>
        </w:rPr>
      </w:pPr>
    </w:p>
    <w:p w14:paraId="6C079AA8" w14:textId="47610928" w:rsidR="00B24CE3" w:rsidRPr="0067217E" w:rsidRDefault="00B24CE3" w:rsidP="00B24CE3">
      <w:pPr>
        <w:spacing w:after="0" w:line="240" w:lineRule="auto"/>
        <w:ind w:firstLine="714"/>
        <w:jc w:val="both"/>
        <w:rPr>
          <w:rFonts w:ascii="Times New Roman" w:hAnsi="Times New Roman"/>
          <w:color w:val="000000"/>
          <w:sz w:val="24"/>
          <w:szCs w:val="24"/>
        </w:rPr>
      </w:pPr>
      <w:r w:rsidRPr="0067217E">
        <w:rPr>
          <w:rFonts w:ascii="Times New Roman" w:hAnsi="Times New Roman"/>
          <w:color w:val="000000"/>
          <w:sz w:val="24"/>
          <w:szCs w:val="24"/>
        </w:rPr>
        <w:t>H</w:t>
      </w:r>
      <w:r w:rsidRPr="0067217E">
        <w:rPr>
          <w:rFonts w:ascii="Times New Roman" w:hAnsi="Times New Roman"/>
          <w:bCs/>
          <w:color w:val="000000"/>
          <w:sz w:val="24"/>
          <w:szCs w:val="24"/>
        </w:rPr>
        <w:t xml:space="preserve">asil uji </w:t>
      </w:r>
      <w:proofErr w:type="spellStart"/>
      <w:r w:rsidRPr="0067217E">
        <w:rPr>
          <w:rFonts w:ascii="Times New Roman" w:hAnsi="Times New Roman"/>
          <w:bCs/>
          <w:color w:val="000000"/>
          <w:sz w:val="24"/>
          <w:szCs w:val="24"/>
        </w:rPr>
        <w:t>analisis</w:t>
      </w:r>
      <w:proofErr w:type="spellEnd"/>
      <w:r w:rsidRPr="0067217E">
        <w:rPr>
          <w:rFonts w:ascii="Times New Roman" w:hAnsi="Times New Roman"/>
          <w:bCs/>
          <w:color w:val="000000"/>
          <w:sz w:val="24"/>
          <w:szCs w:val="24"/>
        </w:rPr>
        <w:t xml:space="preserve"> </w:t>
      </w:r>
      <w:proofErr w:type="spellStart"/>
      <w:r w:rsidRPr="0067217E">
        <w:rPr>
          <w:rFonts w:ascii="Times New Roman" w:hAnsi="Times New Roman"/>
          <w:bCs/>
          <w:color w:val="000000"/>
          <w:sz w:val="24"/>
          <w:szCs w:val="24"/>
        </w:rPr>
        <w:t>regresi</w:t>
      </w:r>
      <w:proofErr w:type="spellEnd"/>
      <w:r w:rsidRPr="0067217E">
        <w:rPr>
          <w:rFonts w:ascii="Times New Roman" w:hAnsi="Times New Roman"/>
          <w:bCs/>
          <w:color w:val="000000"/>
          <w:sz w:val="24"/>
          <w:szCs w:val="24"/>
        </w:rPr>
        <w:t xml:space="preserve"> linier </w:t>
      </w:r>
      <w:proofErr w:type="spellStart"/>
      <w:r w:rsidRPr="0067217E">
        <w:rPr>
          <w:rFonts w:ascii="Times New Roman" w:hAnsi="Times New Roman"/>
          <w:bCs/>
          <w:color w:val="000000"/>
          <w:sz w:val="24"/>
          <w:szCs w:val="24"/>
        </w:rPr>
        <w:t>sederhana</w:t>
      </w:r>
      <w:proofErr w:type="spellEnd"/>
      <w:r w:rsidRPr="0067217E">
        <w:rPr>
          <w:rFonts w:ascii="Times New Roman" w:hAnsi="Times New Roman"/>
          <w:bCs/>
          <w:color w:val="000000"/>
          <w:sz w:val="24"/>
          <w:szCs w:val="24"/>
        </w:rPr>
        <w:t xml:space="preserve"> </w:t>
      </w:r>
      <w:r w:rsidRPr="0067217E">
        <w:rPr>
          <w:rFonts w:ascii="Times New Roman" w:hAnsi="Times New Roman"/>
          <w:color w:val="000000"/>
          <w:sz w:val="24"/>
          <w:szCs w:val="24"/>
        </w:rPr>
        <w:t xml:space="preserve">pada </w:t>
      </w:r>
      <w:proofErr w:type="spellStart"/>
      <w:r w:rsidRPr="0067217E">
        <w:rPr>
          <w:rFonts w:ascii="Times New Roman" w:hAnsi="Times New Roman"/>
          <w:color w:val="000000"/>
          <w:sz w:val="24"/>
          <w:szCs w:val="24"/>
        </w:rPr>
        <w:t>variabel</w:t>
      </w:r>
      <w:proofErr w:type="spellEnd"/>
      <w:r w:rsidRPr="0067217E">
        <w:rPr>
          <w:rFonts w:ascii="Times New Roman" w:hAnsi="Times New Roman"/>
          <w:color w:val="000000"/>
          <w:sz w:val="24"/>
          <w:szCs w:val="24"/>
          <w:lang w:val="id-ID"/>
        </w:rPr>
        <w:t xml:space="preserve"> </w:t>
      </w:r>
      <w:r w:rsidRPr="0067217E">
        <w:rPr>
          <w:rFonts w:ascii="Times New Roman" w:hAnsi="Times New Roman"/>
          <w:iCs/>
          <w:color w:val="000000"/>
          <w:sz w:val="24"/>
          <w:szCs w:val="24"/>
          <w:lang w:val="id-ID"/>
        </w:rPr>
        <w:t>Budaya Organisasi</w:t>
      </w:r>
      <w:r w:rsidRPr="0067217E">
        <w:rPr>
          <w:rFonts w:ascii="Times New Roman" w:hAnsi="Times New Roman"/>
          <w:color w:val="000000"/>
          <w:sz w:val="24"/>
          <w:szCs w:val="24"/>
          <w:lang w:val="id-ID"/>
        </w:rPr>
        <w:t xml:space="preserve"> terhadap </w:t>
      </w:r>
      <w:r w:rsidRPr="0067217E">
        <w:rPr>
          <w:rFonts w:ascii="Times New Roman" w:hAnsi="Times New Roman"/>
          <w:i/>
          <w:iCs/>
          <w:color w:val="000000"/>
          <w:sz w:val="24"/>
          <w:szCs w:val="24"/>
        </w:rPr>
        <w:t>Employee Engagement</w:t>
      </w:r>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dapat</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dilihat</w:t>
      </w:r>
      <w:proofErr w:type="spellEnd"/>
      <w:r w:rsidRPr="0067217E">
        <w:rPr>
          <w:rFonts w:ascii="Times New Roman" w:hAnsi="Times New Roman"/>
          <w:color w:val="000000"/>
          <w:sz w:val="24"/>
          <w:szCs w:val="24"/>
        </w:rPr>
        <w:t xml:space="preserve"> pada </w:t>
      </w:r>
      <w:proofErr w:type="spellStart"/>
      <w:r w:rsidRPr="0067217E">
        <w:rPr>
          <w:rFonts w:ascii="Times New Roman" w:hAnsi="Times New Roman"/>
          <w:color w:val="000000"/>
          <w:sz w:val="24"/>
          <w:szCs w:val="24"/>
        </w:rPr>
        <w:t>tabel</w:t>
      </w:r>
      <w:proofErr w:type="spellEnd"/>
      <w:r w:rsidRPr="0067217E">
        <w:rPr>
          <w:rFonts w:ascii="Times New Roman" w:hAnsi="Times New Roman"/>
          <w:color w:val="000000"/>
          <w:sz w:val="24"/>
          <w:szCs w:val="24"/>
        </w:rPr>
        <w:t xml:space="preserve"> </w:t>
      </w:r>
      <w:r w:rsidRPr="0067217E">
        <w:rPr>
          <w:rFonts w:ascii="Times New Roman" w:hAnsi="Times New Roman"/>
          <w:color w:val="000000"/>
          <w:sz w:val="24"/>
          <w:szCs w:val="24"/>
          <w:lang w:val="id-ID"/>
        </w:rPr>
        <w:t>4.</w:t>
      </w:r>
      <w:r w:rsidRPr="0067217E">
        <w:rPr>
          <w:rFonts w:ascii="Times New Roman" w:hAnsi="Times New Roman"/>
          <w:color w:val="000000"/>
          <w:sz w:val="24"/>
          <w:szCs w:val="24"/>
        </w:rPr>
        <w:t xml:space="preserve">12 di </w:t>
      </w:r>
      <w:proofErr w:type="spellStart"/>
      <w:r w:rsidRPr="0067217E">
        <w:rPr>
          <w:rFonts w:ascii="Times New Roman" w:hAnsi="Times New Roman"/>
          <w:color w:val="000000"/>
          <w:sz w:val="24"/>
          <w:szCs w:val="24"/>
        </w:rPr>
        <w:t>bawah</w:t>
      </w:r>
      <w:proofErr w:type="spellEnd"/>
      <w:r w:rsidRPr="0067217E">
        <w:rPr>
          <w:rFonts w:ascii="Times New Roman" w:hAnsi="Times New Roman"/>
          <w:color w:val="000000"/>
          <w:sz w:val="24"/>
          <w:szCs w:val="24"/>
        </w:rPr>
        <w:t xml:space="preserve"> </w:t>
      </w:r>
      <w:proofErr w:type="spellStart"/>
      <w:r w:rsidRPr="0067217E">
        <w:rPr>
          <w:rFonts w:ascii="Times New Roman" w:hAnsi="Times New Roman"/>
          <w:color w:val="000000"/>
          <w:sz w:val="24"/>
          <w:szCs w:val="24"/>
        </w:rPr>
        <w:t>ini</w:t>
      </w:r>
      <w:proofErr w:type="spellEnd"/>
      <w:r w:rsidRPr="0067217E">
        <w:rPr>
          <w:rFonts w:ascii="Times New Roman" w:hAnsi="Times New Roman"/>
          <w:color w:val="000000"/>
          <w:sz w:val="24"/>
          <w:szCs w:val="24"/>
        </w:rPr>
        <w:t>.</w:t>
      </w:r>
    </w:p>
    <w:p w14:paraId="70A923BD" w14:textId="77777777" w:rsidR="00B24CE3" w:rsidRPr="0067217E" w:rsidRDefault="00B24CE3" w:rsidP="00B24CE3">
      <w:pPr>
        <w:spacing w:after="0" w:line="240" w:lineRule="auto"/>
        <w:ind w:firstLine="714"/>
        <w:jc w:val="both"/>
        <w:rPr>
          <w:rFonts w:ascii="Times New Roman" w:hAnsi="Times New Roman"/>
          <w:bCs/>
          <w:sz w:val="24"/>
          <w:szCs w:val="24"/>
          <w:lang w:val="id-ID"/>
        </w:rPr>
      </w:pPr>
    </w:p>
    <w:p w14:paraId="76719C5F" w14:textId="23818CBA" w:rsidR="00B24CE3" w:rsidRPr="0067217E" w:rsidRDefault="00B24CE3" w:rsidP="00B24CE3">
      <w:pPr>
        <w:pStyle w:val="Caption"/>
        <w:tabs>
          <w:tab w:val="left" w:pos="1985"/>
        </w:tabs>
        <w:spacing w:before="0" w:after="0"/>
        <w:rPr>
          <w:rFonts w:eastAsia="Times New Roman" w:cs="Times New Roman"/>
          <w:sz w:val="24"/>
          <w:szCs w:val="24"/>
          <w:lang w:val="en-US"/>
        </w:rPr>
      </w:pPr>
      <w:bookmarkStart w:id="2" w:name="_Toc70030341"/>
      <w:bookmarkStart w:id="3" w:name="_Toc70626203"/>
      <w:r w:rsidRPr="0067217E">
        <w:rPr>
          <w:rFonts w:cs="Times New Roman"/>
          <w:sz w:val="24"/>
          <w:szCs w:val="24"/>
        </w:rPr>
        <w:t xml:space="preserve">Tabel 3. </w:t>
      </w:r>
      <w:r w:rsidRPr="0067217E">
        <w:rPr>
          <w:rFonts w:eastAsia="Times New Roman" w:cs="Times New Roman"/>
          <w:sz w:val="24"/>
          <w:szCs w:val="24"/>
        </w:rPr>
        <w:t>Hasil Uji Analisis Regresi Linier Sederhana</w:t>
      </w:r>
      <w:r w:rsidRPr="0067217E">
        <w:rPr>
          <w:rFonts w:eastAsia="Times New Roman" w:cs="Times New Roman"/>
          <w:sz w:val="24"/>
          <w:szCs w:val="24"/>
          <w:lang w:val="en-US"/>
        </w:rPr>
        <w:t xml:space="preserve"> </w:t>
      </w:r>
      <w:proofErr w:type="spellStart"/>
      <w:r w:rsidRPr="0067217E">
        <w:rPr>
          <w:rFonts w:eastAsia="Times New Roman" w:cs="Times New Roman"/>
          <w:sz w:val="24"/>
          <w:szCs w:val="24"/>
          <w:lang w:val="en-US"/>
        </w:rPr>
        <w:t>Budaya</w:t>
      </w:r>
      <w:bookmarkEnd w:id="2"/>
      <w:bookmarkEnd w:id="3"/>
      <w:proofErr w:type="spellEnd"/>
      <w:r w:rsidRPr="0067217E">
        <w:rPr>
          <w:rFonts w:eastAsia="Times New Roman" w:cs="Times New Roman"/>
          <w:sz w:val="24"/>
          <w:szCs w:val="24"/>
          <w:lang w:val="en-US"/>
        </w:rPr>
        <w:t xml:space="preserve"> </w:t>
      </w:r>
      <w:proofErr w:type="spellStart"/>
      <w:r w:rsidRPr="0067217E">
        <w:rPr>
          <w:rFonts w:eastAsia="Times New Roman" w:cs="Times New Roman"/>
          <w:sz w:val="24"/>
          <w:szCs w:val="24"/>
          <w:lang w:val="en-US"/>
        </w:rPr>
        <w:t>Organisasi</w:t>
      </w:r>
      <w:proofErr w:type="spellEnd"/>
      <w:r w:rsidRPr="0067217E">
        <w:rPr>
          <w:rFonts w:eastAsia="Times New Roman" w:cs="Times New Roman"/>
          <w:sz w:val="24"/>
          <w:szCs w:val="24"/>
          <w:lang w:val="en-US"/>
        </w:rPr>
        <w:t xml:space="preserve"> </w:t>
      </w:r>
      <w:proofErr w:type="spellStart"/>
      <w:r w:rsidRPr="0067217E">
        <w:rPr>
          <w:rFonts w:eastAsia="Times New Roman" w:cs="Times New Roman"/>
          <w:sz w:val="24"/>
          <w:szCs w:val="24"/>
          <w:lang w:val="en-US"/>
        </w:rPr>
        <w:t>terhadap</w:t>
      </w:r>
      <w:proofErr w:type="spellEnd"/>
      <w:r w:rsidRPr="0067217E">
        <w:rPr>
          <w:rFonts w:eastAsia="Times New Roman" w:cs="Times New Roman"/>
          <w:i/>
          <w:sz w:val="24"/>
          <w:szCs w:val="24"/>
          <w:lang w:val="en-US"/>
        </w:rPr>
        <w:t xml:space="preserve"> Employee Engagement</w:t>
      </w:r>
    </w:p>
    <w:p w14:paraId="7F88CF3C" w14:textId="77777777" w:rsidR="00B24CE3" w:rsidRPr="0067217E" w:rsidRDefault="00B24CE3" w:rsidP="00B24CE3">
      <w:pPr>
        <w:spacing w:after="0" w:line="240" w:lineRule="auto"/>
        <w:rPr>
          <w:rFonts w:ascii="Times New Roman" w:eastAsia="Times New Roman" w:hAnsi="Times New Roman"/>
          <w:sz w:val="24"/>
          <w:szCs w:val="24"/>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1"/>
        <w:gridCol w:w="2041"/>
        <w:gridCol w:w="907"/>
        <w:gridCol w:w="907"/>
        <w:gridCol w:w="1474"/>
        <w:gridCol w:w="907"/>
      </w:tblGrid>
      <w:tr w:rsidR="00B24CE3" w:rsidRPr="0067217E" w14:paraId="4D2516B3" w14:textId="77777777" w:rsidTr="001B3DE5">
        <w:trPr>
          <w:trHeight w:val="567"/>
          <w:jc w:val="center"/>
        </w:trPr>
        <w:tc>
          <w:tcPr>
            <w:tcW w:w="2041" w:type="dxa"/>
            <w:tcBorders>
              <w:top w:val="single" w:sz="4" w:space="0" w:color="auto"/>
              <w:left w:val="nil"/>
              <w:bottom w:val="single" w:sz="4" w:space="0" w:color="auto"/>
              <w:right w:val="nil"/>
            </w:tcBorders>
            <w:vAlign w:val="center"/>
            <w:hideMark/>
          </w:tcPr>
          <w:p w14:paraId="3E833233" w14:textId="77777777" w:rsidR="00B24CE3" w:rsidRPr="0067217E" w:rsidRDefault="00B24CE3" w:rsidP="00B24CE3">
            <w:pPr>
              <w:tabs>
                <w:tab w:val="left" w:pos="0"/>
              </w:tabs>
              <w:jc w:val="center"/>
              <w:rPr>
                <w:rFonts w:ascii="Times New Roman" w:hAnsi="Times New Roman"/>
                <w:sz w:val="24"/>
                <w:szCs w:val="24"/>
                <w:lang w:val="id-ID"/>
              </w:rPr>
            </w:pPr>
            <w:proofErr w:type="spellStart"/>
            <w:r w:rsidRPr="0067217E">
              <w:rPr>
                <w:rFonts w:ascii="Times New Roman" w:hAnsi="Times New Roman"/>
                <w:sz w:val="24"/>
                <w:szCs w:val="24"/>
              </w:rPr>
              <w:t>Variabel</w:t>
            </w:r>
            <w:proofErr w:type="spellEnd"/>
            <w:r w:rsidRPr="0067217E">
              <w:rPr>
                <w:rFonts w:ascii="Times New Roman" w:hAnsi="Times New Roman"/>
                <w:sz w:val="24"/>
                <w:szCs w:val="24"/>
              </w:rPr>
              <w:t xml:space="preserve"> </w:t>
            </w:r>
            <w:r w:rsidRPr="0067217E">
              <w:rPr>
                <w:rFonts w:ascii="Times New Roman" w:hAnsi="Times New Roman"/>
                <w:sz w:val="24"/>
                <w:szCs w:val="24"/>
                <w:lang w:val="id-ID"/>
              </w:rPr>
              <w:t>Dependen</w:t>
            </w:r>
          </w:p>
        </w:tc>
        <w:tc>
          <w:tcPr>
            <w:tcW w:w="2041" w:type="dxa"/>
            <w:tcBorders>
              <w:top w:val="single" w:sz="4" w:space="0" w:color="auto"/>
              <w:left w:val="nil"/>
              <w:bottom w:val="single" w:sz="4" w:space="0" w:color="auto"/>
              <w:right w:val="nil"/>
            </w:tcBorders>
            <w:vAlign w:val="center"/>
            <w:hideMark/>
          </w:tcPr>
          <w:p w14:paraId="4A299CAD" w14:textId="77777777" w:rsidR="00B24CE3" w:rsidRPr="0067217E" w:rsidRDefault="00B24CE3" w:rsidP="00B24CE3">
            <w:pPr>
              <w:tabs>
                <w:tab w:val="left" w:pos="0"/>
              </w:tabs>
              <w:jc w:val="center"/>
              <w:rPr>
                <w:rFonts w:ascii="Times New Roman" w:hAnsi="Times New Roman"/>
                <w:sz w:val="24"/>
                <w:szCs w:val="24"/>
              </w:rPr>
            </w:pPr>
            <w:proofErr w:type="spellStart"/>
            <w:r w:rsidRPr="0067217E">
              <w:rPr>
                <w:rFonts w:ascii="Times New Roman" w:hAnsi="Times New Roman"/>
                <w:sz w:val="24"/>
                <w:szCs w:val="24"/>
              </w:rPr>
              <w:t>Variabel</w:t>
            </w:r>
            <w:proofErr w:type="spellEnd"/>
            <w:r w:rsidRPr="0067217E">
              <w:rPr>
                <w:rFonts w:ascii="Times New Roman" w:hAnsi="Times New Roman"/>
                <w:sz w:val="24"/>
                <w:szCs w:val="24"/>
              </w:rPr>
              <w:t xml:space="preserve"> </w:t>
            </w:r>
            <w:r w:rsidRPr="0067217E">
              <w:rPr>
                <w:rFonts w:ascii="Times New Roman" w:hAnsi="Times New Roman"/>
                <w:sz w:val="24"/>
                <w:szCs w:val="24"/>
                <w:lang w:val="id-ID"/>
              </w:rPr>
              <w:t>Ind</w:t>
            </w:r>
            <w:proofErr w:type="spellStart"/>
            <w:r w:rsidRPr="0067217E">
              <w:rPr>
                <w:rFonts w:ascii="Times New Roman" w:hAnsi="Times New Roman"/>
                <w:sz w:val="24"/>
                <w:szCs w:val="24"/>
              </w:rPr>
              <w:t>ependen</w:t>
            </w:r>
            <w:proofErr w:type="spellEnd"/>
          </w:p>
        </w:tc>
        <w:tc>
          <w:tcPr>
            <w:tcW w:w="907" w:type="dxa"/>
            <w:tcBorders>
              <w:top w:val="single" w:sz="4" w:space="0" w:color="auto"/>
              <w:left w:val="nil"/>
              <w:bottom w:val="single" w:sz="4" w:space="0" w:color="auto"/>
              <w:right w:val="nil"/>
            </w:tcBorders>
            <w:vAlign w:val="center"/>
            <w:hideMark/>
          </w:tcPr>
          <w:p w14:paraId="396C83FF" w14:textId="77777777" w:rsidR="00B24CE3" w:rsidRPr="0067217E" w:rsidRDefault="00B24CE3" w:rsidP="00B24CE3">
            <w:pPr>
              <w:tabs>
                <w:tab w:val="left" w:pos="0"/>
              </w:tabs>
              <w:jc w:val="center"/>
              <w:rPr>
                <w:rFonts w:ascii="Times New Roman" w:hAnsi="Times New Roman"/>
                <w:sz w:val="24"/>
                <w:szCs w:val="24"/>
              </w:rPr>
            </w:pPr>
            <w:r w:rsidRPr="0067217E">
              <w:rPr>
                <w:rFonts w:ascii="Times New Roman" w:hAnsi="Times New Roman"/>
                <w:sz w:val="24"/>
                <w:szCs w:val="24"/>
              </w:rPr>
              <w:t>F</w:t>
            </w:r>
          </w:p>
        </w:tc>
        <w:tc>
          <w:tcPr>
            <w:tcW w:w="907" w:type="dxa"/>
            <w:tcBorders>
              <w:top w:val="single" w:sz="4" w:space="0" w:color="auto"/>
              <w:left w:val="nil"/>
              <w:bottom w:val="single" w:sz="4" w:space="0" w:color="auto"/>
              <w:right w:val="nil"/>
            </w:tcBorders>
            <w:vAlign w:val="center"/>
            <w:hideMark/>
          </w:tcPr>
          <w:p w14:paraId="13109DBD" w14:textId="77777777" w:rsidR="00B24CE3" w:rsidRPr="0067217E" w:rsidRDefault="00B24CE3" w:rsidP="00B24CE3">
            <w:pPr>
              <w:tabs>
                <w:tab w:val="left" w:pos="0"/>
              </w:tabs>
              <w:jc w:val="center"/>
              <w:rPr>
                <w:rFonts w:ascii="Times New Roman" w:hAnsi="Times New Roman"/>
                <w:sz w:val="24"/>
                <w:szCs w:val="24"/>
              </w:rPr>
            </w:pPr>
            <w:r w:rsidRPr="0067217E">
              <w:rPr>
                <w:rFonts w:ascii="Times New Roman" w:hAnsi="Times New Roman"/>
                <w:sz w:val="24"/>
                <w:szCs w:val="24"/>
              </w:rPr>
              <w:t>B</w:t>
            </w:r>
          </w:p>
        </w:tc>
        <w:tc>
          <w:tcPr>
            <w:tcW w:w="1474" w:type="dxa"/>
            <w:tcBorders>
              <w:top w:val="single" w:sz="4" w:space="0" w:color="auto"/>
              <w:left w:val="nil"/>
              <w:bottom w:val="single" w:sz="4" w:space="0" w:color="auto"/>
              <w:right w:val="nil"/>
            </w:tcBorders>
            <w:vAlign w:val="center"/>
            <w:hideMark/>
          </w:tcPr>
          <w:p w14:paraId="7F8015CD" w14:textId="77777777" w:rsidR="00B24CE3" w:rsidRPr="0067217E" w:rsidRDefault="00B24CE3" w:rsidP="00B24CE3">
            <w:pPr>
              <w:tabs>
                <w:tab w:val="left" w:pos="0"/>
              </w:tabs>
              <w:jc w:val="center"/>
              <w:rPr>
                <w:rFonts w:ascii="Times New Roman" w:hAnsi="Times New Roman"/>
                <w:i/>
                <w:sz w:val="24"/>
                <w:szCs w:val="24"/>
              </w:rPr>
            </w:pPr>
            <w:r w:rsidRPr="0067217E">
              <w:rPr>
                <w:rFonts w:ascii="Times New Roman" w:hAnsi="Times New Roman"/>
                <w:i/>
                <w:sz w:val="24"/>
                <w:szCs w:val="24"/>
              </w:rPr>
              <w:t>Adjusted R Square</w:t>
            </w:r>
          </w:p>
        </w:tc>
        <w:tc>
          <w:tcPr>
            <w:tcW w:w="907" w:type="dxa"/>
            <w:tcBorders>
              <w:top w:val="single" w:sz="4" w:space="0" w:color="auto"/>
              <w:left w:val="nil"/>
              <w:bottom w:val="single" w:sz="4" w:space="0" w:color="auto"/>
              <w:right w:val="nil"/>
            </w:tcBorders>
            <w:vAlign w:val="center"/>
            <w:hideMark/>
          </w:tcPr>
          <w:p w14:paraId="6FD157E0" w14:textId="77777777" w:rsidR="00B24CE3" w:rsidRPr="0067217E" w:rsidRDefault="00B24CE3" w:rsidP="00B24CE3">
            <w:pPr>
              <w:tabs>
                <w:tab w:val="left" w:pos="0"/>
              </w:tabs>
              <w:jc w:val="center"/>
              <w:rPr>
                <w:rFonts w:ascii="Times New Roman" w:hAnsi="Times New Roman"/>
                <w:i/>
                <w:sz w:val="24"/>
                <w:szCs w:val="24"/>
              </w:rPr>
            </w:pPr>
            <w:r w:rsidRPr="0067217E">
              <w:rPr>
                <w:rFonts w:ascii="Times New Roman" w:hAnsi="Times New Roman"/>
                <w:i/>
                <w:sz w:val="24"/>
                <w:szCs w:val="24"/>
              </w:rPr>
              <w:t>Sig.</w:t>
            </w:r>
          </w:p>
        </w:tc>
      </w:tr>
      <w:tr w:rsidR="00B24CE3" w:rsidRPr="0067217E" w14:paraId="01F20429" w14:textId="77777777" w:rsidTr="001B3DE5">
        <w:trPr>
          <w:trHeight w:val="680"/>
          <w:jc w:val="center"/>
        </w:trPr>
        <w:tc>
          <w:tcPr>
            <w:tcW w:w="2041" w:type="dxa"/>
            <w:tcBorders>
              <w:top w:val="single" w:sz="4" w:space="0" w:color="auto"/>
              <w:left w:val="nil"/>
              <w:bottom w:val="single" w:sz="4" w:space="0" w:color="auto"/>
              <w:right w:val="nil"/>
            </w:tcBorders>
            <w:vAlign w:val="center"/>
            <w:hideMark/>
          </w:tcPr>
          <w:p w14:paraId="22E4A147" w14:textId="77777777" w:rsidR="00B24CE3" w:rsidRPr="0067217E" w:rsidRDefault="00B24CE3" w:rsidP="00B24CE3">
            <w:pPr>
              <w:tabs>
                <w:tab w:val="left" w:pos="0"/>
              </w:tabs>
              <w:jc w:val="center"/>
              <w:rPr>
                <w:rFonts w:ascii="Times New Roman" w:hAnsi="Times New Roman"/>
                <w:i/>
                <w:sz w:val="24"/>
                <w:szCs w:val="24"/>
              </w:rPr>
            </w:pPr>
            <w:r w:rsidRPr="0067217E">
              <w:rPr>
                <w:rFonts w:ascii="Times New Roman" w:hAnsi="Times New Roman"/>
                <w:i/>
                <w:sz w:val="24"/>
                <w:szCs w:val="24"/>
              </w:rPr>
              <w:t>Employee Engagement</w:t>
            </w:r>
          </w:p>
        </w:tc>
        <w:tc>
          <w:tcPr>
            <w:tcW w:w="2041" w:type="dxa"/>
            <w:tcBorders>
              <w:top w:val="single" w:sz="4" w:space="0" w:color="auto"/>
              <w:left w:val="nil"/>
              <w:bottom w:val="single" w:sz="4" w:space="0" w:color="auto"/>
              <w:right w:val="nil"/>
            </w:tcBorders>
            <w:vAlign w:val="center"/>
            <w:hideMark/>
          </w:tcPr>
          <w:p w14:paraId="380BE8E0" w14:textId="77777777" w:rsidR="00B24CE3" w:rsidRPr="0067217E" w:rsidRDefault="00B24CE3" w:rsidP="00B24CE3">
            <w:pPr>
              <w:tabs>
                <w:tab w:val="left" w:pos="0"/>
              </w:tabs>
              <w:jc w:val="center"/>
              <w:rPr>
                <w:rFonts w:ascii="Times New Roman" w:hAnsi="Times New Roman"/>
                <w:sz w:val="24"/>
                <w:szCs w:val="24"/>
              </w:rPr>
            </w:pP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p>
        </w:tc>
        <w:tc>
          <w:tcPr>
            <w:tcW w:w="907" w:type="dxa"/>
            <w:tcBorders>
              <w:top w:val="single" w:sz="4" w:space="0" w:color="auto"/>
              <w:left w:val="nil"/>
              <w:bottom w:val="single" w:sz="4" w:space="0" w:color="auto"/>
              <w:right w:val="nil"/>
            </w:tcBorders>
            <w:vAlign w:val="center"/>
            <w:hideMark/>
          </w:tcPr>
          <w:p w14:paraId="3BF1A92D" w14:textId="77777777" w:rsidR="00B24CE3" w:rsidRPr="0067217E" w:rsidRDefault="00B24CE3" w:rsidP="00B24CE3">
            <w:pPr>
              <w:tabs>
                <w:tab w:val="left" w:pos="0"/>
              </w:tabs>
              <w:jc w:val="center"/>
              <w:rPr>
                <w:rFonts w:ascii="Times New Roman" w:hAnsi="Times New Roman"/>
                <w:sz w:val="24"/>
                <w:szCs w:val="24"/>
                <w:lang w:val="id-ID"/>
              </w:rPr>
            </w:pPr>
            <w:r w:rsidRPr="0067217E">
              <w:rPr>
                <w:rFonts w:ascii="Times New Roman" w:hAnsi="Times New Roman"/>
                <w:sz w:val="24"/>
                <w:szCs w:val="24"/>
                <w:lang w:val="id-ID"/>
              </w:rPr>
              <w:t>16,422</w:t>
            </w:r>
          </w:p>
        </w:tc>
        <w:tc>
          <w:tcPr>
            <w:tcW w:w="907" w:type="dxa"/>
            <w:tcBorders>
              <w:top w:val="single" w:sz="4" w:space="0" w:color="auto"/>
              <w:left w:val="nil"/>
              <w:bottom w:val="single" w:sz="4" w:space="0" w:color="auto"/>
              <w:right w:val="nil"/>
            </w:tcBorders>
            <w:vAlign w:val="center"/>
            <w:hideMark/>
          </w:tcPr>
          <w:p w14:paraId="40F3E7FB" w14:textId="77777777" w:rsidR="00B24CE3" w:rsidRPr="0067217E" w:rsidRDefault="00B24CE3" w:rsidP="00B24CE3">
            <w:pPr>
              <w:tabs>
                <w:tab w:val="left" w:pos="0"/>
              </w:tabs>
              <w:jc w:val="center"/>
              <w:rPr>
                <w:rFonts w:ascii="Times New Roman" w:hAnsi="Times New Roman"/>
                <w:sz w:val="24"/>
                <w:szCs w:val="24"/>
                <w:lang w:val="id-ID"/>
              </w:rPr>
            </w:pPr>
            <w:r w:rsidRPr="0067217E">
              <w:rPr>
                <w:rFonts w:ascii="Times New Roman" w:hAnsi="Times New Roman"/>
                <w:sz w:val="24"/>
                <w:szCs w:val="24"/>
              </w:rPr>
              <w:t>0,</w:t>
            </w:r>
            <w:r w:rsidRPr="0067217E">
              <w:rPr>
                <w:rFonts w:ascii="Times New Roman" w:hAnsi="Times New Roman"/>
                <w:sz w:val="24"/>
                <w:szCs w:val="24"/>
                <w:lang w:val="id-ID"/>
              </w:rPr>
              <w:t>154</w:t>
            </w:r>
          </w:p>
        </w:tc>
        <w:tc>
          <w:tcPr>
            <w:tcW w:w="1474" w:type="dxa"/>
            <w:tcBorders>
              <w:top w:val="single" w:sz="4" w:space="0" w:color="auto"/>
              <w:left w:val="nil"/>
              <w:bottom w:val="single" w:sz="4" w:space="0" w:color="auto"/>
              <w:right w:val="nil"/>
            </w:tcBorders>
            <w:vAlign w:val="center"/>
            <w:hideMark/>
          </w:tcPr>
          <w:p w14:paraId="681770B5" w14:textId="77777777" w:rsidR="00B24CE3" w:rsidRPr="0067217E" w:rsidRDefault="00B24CE3" w:rsidP="00B24CE3">
            <w:pPr>
              <w:tabs>
                <w:tab w:val="left" w:pos="0"/>
              </w:tabs>
              <w:jc w:val="center"/>
              <w:rPr>
                <w:rFonts w:ascii="Times New Roman" w:hAnsi="Times New Roman"/>
                <w:sz w:val="24"/>
                <w:szCs w:val="24"/>
              </w:rPr>
            </w:pPr>
            <w:r w:rsidRPr="0067217E">
              <w:rPr>
                <w:rFonts w:ascii="Times New Roman" w:hAnsi="Times New Roman"/>
                <w:sz w:val="24"/>
                <w:szCs w:val="24"/>
              </w:rPr>
              <w:t>0,092</w:t>
            </w:r>
          </w:p>
        </w:tc>
        <w:tc>
          <w:tcPr>
            <w:tcW w:w="907" w:type="dxa"/>
            <w:tcBorders>
              <w:top w:val="single" w:sz="4" w:space="0" w:color="auto"/>
              <w:left w:val="nil"/>
              <w:bottom w:val="single" w:sz="4" w:space="0" w:color="auto"/>
              <w:right w:val="nil"/>
            </w:tcBorders>
            <w:vAlign w:val="center"/>
            <w:hideMark/>
          </w:tcPr>
          <w:p w14:paraId="664BB880" w14:textId="77777777" w:rsidR="00B24CE3" w:rsidRPr="0067217E" w:rsidRDefault="00B24CE3" w:rsidP="00B24CE3">
            <w:pPr>
              <w:tabs>
                <w:tab w:val="left" w:pos="0"/>
              </w:tabs>
              <w:jc w:val="center"/>
              <w:rPr>
                <w:rFonts w:ascii="Times New Roman" w:hAnsi="Times New Roman"/>
                <w:sz w:val="24"/>
                <w:szCs w:val="24"/>
              </w:rPr>
            </w:pPr>
            <w:r w:rsidRPr="0067217E">
              <w:rPr>
                <w:rFonts w:ascii="Times New Roman" w:hAnsi="Times New Roman"/>
                <w:sz w:val="24"/>
                <w:szCs w:val="24"/>
              </w:rPr>
              <w:t>0,001</w:t>
            </w:r>
          </w:p>
        </w:tc>
      </w:tr>
    </w:tbl>
    <w:p w14:paraId="3C963D76" w14:textId="77777777" w:rsidR="00B24CE3" w:rsidRPr="0067217E" w:rsidRDefault="00B24CE3" w:rsidP="00B24CE3">
      <w:pPr>
        <w:spacing w:after="0" w:line="240" w:lineRule="auto"/>
        <w:jc w:val="both"/>
        <w:rPr>
          <w:rFonts w:ascii="Times New Roman" w:eastAsia="Times New Roman" w:hAnsi="Times New Roman"/>
          <w:sz w:val="24"/>
          <w:szCs w:val="24"/>
        </w:rPr>
      </w:pPr>
    </w:p>
    <w:p w14:paraId="68720AFE" w14:textId="23C4B375" w:rsidR="009D44BE" w:rsidRPr="0067217E" w:rsidRDefault="00B24CE3" w:rsidP="009D44BE">
      <w:pPr>
        <w:spacing w:after="0" w:line="240" w:lineRule="auto"/>
        <w:ind w:firstLine="714"/>
        <w:jc w:val="both"/>
        <w:rPr>
          <w:rFonts w:ascii="Times New Roman" w:hAnsi="Times New Roman"/>
          <w:bCs/>
          <w:sz w:val="24"/>
          <w:szCs w:val="24"/>
          <w:lang w:val="id-ID"/>
        </w:rPr>
      </w:pPr>
      <w:r w:rsidRPr="0067217E">
        <w:rPr>
          <w:rFonts w:ascii="Times New Roman" w:hAnsi="Times New Roman"/>
          <w:sz w:val="24"/>
          <w:szCs w:val="24"/>
        </w:rPr>
        <w:t xml:space="preserve">Hasil </w:t>
      </w:r>
      <w:proofErr w:type="spellStart"/>
      <w:r w:rsidRPr="0067217E">
        <w:rPr>
          <w:rFonts w:ascii="Times New Roman" w:hAnsi="Times New Roman"/>
          <w:sz w:val="24"/>
          <w:szCs w:val="24"/>
        </w:rPr>
        <w:t>pengujian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hipotesis</w:t>
      </w:r>
      <w:proofErr w:type="spellEnd"/>
      <w:r w:rsidRPr="0067217E">
        <w:rPr>
          <w:rFonts w:ascii="Times New Roman" w:hAnsi="Times New Roman"/>
          <w:sz w:val="24"/>
          <w:szCs w:val="24"/>
        </w:rPr>
        <w:t xml:space="preserve"> </w:t>
      </w:r>
      <w:r w:rsidRPr="0067217E">
        <w:rPr>
          <w:rFonts w:ascii="Times New Roman" w:hAnsi="Times New Roman"/>
          <w:sz w:val="24"/>
          <w:szCs w:val="24"/>
          <w:lang w:val="id-ID"/>
        </w:rPr>
        <w:t xml:space="preserve">pengaruh </w:t>
      </w:r>
      <w:proofErr w:type="spellStart"/>
      <w:r w:rsidRPr="0067217E">
        <w:rPr>
          <w:rFonts w:ascii="Times New Roman" w:hAnsi="Times New Roman"/>
          <w:bCs/>
          <w:sz w:val="24"/>
          <w:szCs w:val="24"/>
        </w:rPr>
        <w:t>Budaya</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Organisasi</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terhadap</w:t>
      </w:r>
      <w:proofErr w:type="spellEnd"/>
      <w:r w:rsidRPr="0067217E">
        <w:rPr>
          <w:rFonts w:ascii="Times New Roman" w:hAnsi="Times New Roman"/>
          <w:bCs/>
          <w:sz w:val="24"/>
          <w:szCs w:val="24"/>
        </w:rPr>
        <w:t xml:space="preserve"> </w:t>
      </w:r>
      <w:r w:rsidRPr="0067217E">
        <w:rPr>
          <w:rFonts w:ascii="Times New Roman" w:hAnsi="Times New Roman"/>
          <w:bCs/>
          <w:i/>
          <w:iCs/>
          <w:sz w:val="24"/>
          <w:szCs w:val="24"/>
        </w:rPr>
        <w:t>Employee Engagement</w:t>
      </w:r>
      <w:r w:rsidRPr="0067217E">
        <w:rPr>
          <w:rFonts w:ascii="Times New Roman" w:hAnsi="Times New Roman"/>
          <w:bCs/>
          <w:i/>
          <w:iCs/>
          <w:sz w:val="24"/>
          <w:szCs w:val="24"/>
          <w:lang w:val="id-ID"/>
        </w:rPr>
        <w:t xml:space="preserve"> </w:t>
      </w:r>
      <w:proofErr w:type="spellStart"/>
      <w:r w:rsidRPr="0067217E">
        <w:rPr>
          <w:rFonts w:ascii="Times New Roman" w:hAnsi="Times New Roman"/>
          <w:sz w:val="24"/>
          <w:szCs w:val="24"/>
        </w:rPr>
        <w:t>didapatkan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nilai</w:t>
      </w:r>
      <w:proofErr w:type="spellEnd"/>
      <w:r w:rsidRPr="0067217E">
        <w:rPr>
          <w:rFonts w:ascii="Times New Roman" w:hAnsi="Times New Roman"/>
          <w:sz w:val="24"/>
          <w:szCs w:val="24"/>
        </w:rPr>
        <w:t xml:space="preserve"> F </w:t>
      </w:r>
      <w:proofErr w:type="spellStart"/>
      <w:r w:rsidRPr="0067217E">
        <w:rPr>
          <w:rFonts w:ascii="Times New Roman" w:hAnsi="Times New Roman"/>
          <w:sz w:val="24"/>
          <w:szCs w:val="24"/>
        </w:rPr>
        <w:t>sebesar</w:t>
      </w:r>
      <w:proofErr w:type="spellEnd"/>
      <w:r w:rsidRPr="0067217E">
        <w:rPr>
          <w:rFonts w:ascii="Times New Roman" w:hAnsi="Times New Roman"/>
          <w:sz w:val="24"/>
          <w:szCs w:val="24"/>
        </w:rPr>
        <w:t xml:space="preserve"> 1</w:t>
      </w:r>
      <w:r w:rsidRPr="0067217E">
        <w:rPr>
          <w:rFonts w:ascii="Times New Roman" w:hAnsi="Times New Roman"/>
          <w:sz w:val="24"/>
          <w:szCs w:val="24"/>
          <w:lang w:val="id-ID"/>
        </w:rPr>
        <w:t>6</w:t>
      </w:r>
      <w:r w:rsidRPr="0067217E">
        <w:rPr>
          <w:rFonts w:ascii="Times New Roman" w:hAnsi="Times New Roman"/>
          <w:sz w:val="24"/>
          <w:szCs w:val="24"/>
        </w:rPr>
        <w:t>,</w:t>
      </w:r>
      <w:r w:rsidRPr="0067217E">
        <w:rPr>
          <w:rFonts w:ascii="Times New Roman" w:hAnsi="Times New Roman"/>
          <w:sz w:val="24"/>
          <w:szCs w:val="24"/>
          <w:lang w:val="id-ID"/>
        </w:rPr>
        <w:t>422</w:t>
      </w:r>
      <w:r w:rsidRPr="0067217E">
        <w:rPr>
          <w:rFonts w:ascii="Times New Roman" w:hAnsi="Times New Roman"/>
          <w:sz w:val="24"/>
          <w:szCs w:val="24"/>
        </w:rPr>
        <w:t xml:space="preserve">, B </w:t>
      </w:r>
      <w:proofErr w:type="spellStart"/>
      <w:r w:rsidRPr="0067217E">
        <w:rPr>
          <w:rFonts w:ascii="Times New Roman" w:hAnsi="Times New Roman"/>
          <w:sz w:val="24"/>
          <w:szCs w:val="24"/>
        </w:rPr>
        <w:t>sebesar</w:t>
      </w:r>
      <w:proofErr w:type="spellEnd"/>
      <w:r w:rsidRPr="0067217E">
        <w:rPr>
          <w:rFonts w:ascii="Times New Roman" w:hAnsi="Times New Roman"/>
          <w:sz w:val="24"/>
          <w:szCs w:val="24"/>
          <w:lang w:val="id-ID"/>
        </w:rPr>
        <w:t xml:space="preserve"> </w:t>
      </w:r>
      <w:r w:rsidRPr="0067217E">
        <w:rPr>
          <w:rFonts w:ascii="Times New Roman" w:hAnsi="Times New Roman"/>
          <w:sz w:val="24"/>
          <w:szCs w:val="24"/>
        </w:rPr>
        <w:t>0,1</w:t>
      </w:r>
      <w:r w:rsidRPr="0067217E">
        <w:rPr>
          <w:rFonts w:ascii="Times New Roman" w:hAnsi="Times New Roman"/>
          <w:sz w:val="24"/>
          <w:szCs w:val="24"/>
          <w:lang w:val="id-ID"/>
        </w:rPr>
        <w:t>54</w:t>
      </w:r>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w:t>
      </w:r>
      <w:r w:rsidRPr="0067217E">
        <w:rPr>
          <w:rFonts w:ascii="Times New Roman" w:hAnsi="Times New Roman"/>
          <w:sz w:val="24"/>
          <w:szCs w:val="24"/>
          <w:lang w:val="id-ID"/>
        </w:rPr>
        <w:t xml:space="preserve">nilai </w:t>
      </w:r>
      <w:r w:rsidRPr="0067217E">
        <w:rPr>
          <w:rFonts w:ascii="Times New Roman" w:hAnsi="Times New Roman"/>
          <w:i/>
          <w:sz w:val="24"/>
          <w:szCs w:val="24"/>
        </w:rPr>
        <w:t>p</w:t>
      </w:r>
      <w:r w:rsidRPr="0067217E">
        <w:rPr>
          <w:rFonts w:ascii="Times New Roman" w:hAnsi="Times New Roman"/>
          <w:sz w:val="24"/>
          <w:szCs w:val="24"/>
          <w:lang w:val="id-ID"/>
        </w:rPr>
        <w:t xml:space="preserve"> sebesar </w:t>
      </w:r>
      <w:r w:rsidRPr="0067217E">
        <w:rPr>
          <w:rFonts w:ascii="Times New Roman" w:hAnsi="Times New Roman"/>
          <w:sz w:val="24"/>
          <w:szCs w:val="24"/>
        </w:rPr>
        <w:t>0,001 (</w:t>
      </w:r>
      <w:r w:rsidRPr="0067217E">
        <w:rPr>
          <w:rFonts w:ascii="Times New Roman" w:hAnsi="Times New Roman"/>
          <w:i/>
          <w:sz w:val="24"/>
          <w:szCs w:val="24"/>
        </w:rPr>
        <w:t>p</w:t>
      </w:r>
      <w:r w:rsidRPr="0067217E">
        <w:rPr>
          <w:rFonts w:ascii="Times New Roman" w:hAnsi="Times New Roman"/>
          <w:sz w:val="24"/>
          <w:szCs w:val="24"/>
        </w:rPr>
        <w:t>&lt;0,05)</w:t>
      </w:r>
      <w:r w:rsidRPr="0067217E">
        <w:rPr>
          <w:rFonts w:ascii="Times New Roman" w:hAnsi="Times New Roman"/>
          <w:sz w:val="24"/>
          <w:szCs w:val="24"/>
          <w:lang w:val="id-ID"/>
        </w:rPr>
        <w:t xml:space="preserve"> maka hipotesis </w:t>
      </w:r>
      <w:proofErr w:type="spellStart"/>
      <w:r w:rsidRPr="0067217E">
        <w:rPr>
          <w:rFonts w:ascii="Times New Roman" w:hAnsi="Times New Roman"/>
          <w:sz w:val="24"/>
          <w:szCs w:val="24"/>
        </w:rPr>
        <w:t>kedua</w:t>
      </w:r>
      <w:proofErr w:type="spellEnd"/>
      <w:r w:rsidRPr="0067217E">
        <w:rPr>
          <w:rFonts w:ascii="Times New Roman" w:hAnsi="Times New Roman"/>
          <w:sz w:val="24"/>
          <w:szCs w:val="24"/>
          <w:lang w:val="id-ID"/>
        </w:rPr>
        <w:t xml:space="preserve"> diterima. </w:t>
      </w:r>
      <w:r w:rsidRPr="0067217E">
        <w:rPr>
          <w:rFonts w:ascii="Times New Roman" w:hAnsi="Times New Roman"/>
          <w:bCs/>
          <w:sz w:val="24"/>
          <w:szCs w:val="24"/>
        </w:rPr>
        <w:t xml:space="preserve">Nilai </w:t>
      </w:r>
      <w:proofErr w:type="spellStart"/>
      <w:r w:rsidRPr="0067217E">
        <w:rPr>
          <w:rFonts w:ascii="Times New Roman" w:hAnsi="Times New Roman"/>
          <w:bCs/>
          <w:sz w:val="24"/>
          <w:szCs w:val="24"/>
        </w:rPr>
        <w:t>ini</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menunjukkan</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bahwa</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adanya</w:t>
      </w:r>
      <w:proofErr w:type="spellEnd"/>
      <w:r w:rsidRPr="0067217E">
        <w:rPr>
          <w:rFonts w:ascii="Times New Roman" w:hAnsi="Times New Roman"/>
          <w:bCs/>
          <w:sz w:val="24"/>
          <w:szCs w:val="24"/>
        </w:rPr>
        <w:t xml:space="preserve"> pe</w:t>
      </w:r>
      <w:r w:rsidRPr="0067217E">
        <w:rPr>
          <w:rFonts w:ascii="Times New Roman" w:hAnsi="Times New Roman"/>
          <w:bCs/>
          <w:sz w:val="24"/>
          <w:szCs w:val="24"/>
          <w:lang w:val="id-ID"/>
        </w:rPr>
        <w:t>ngaruh</w:t>
      </w:r>
      <w:r w:rsidRPr="0067217E">
        <w:rPr>
          <w:rFonts w:ascii="Times New Roman" w:hAnsi="Times New Roman"/>
          <w:bCs/>
          <w:sz w:val="24"/>
          <w:szCs w:val="24"/>
        </w:rPr>
        <w:t xml:space="preserve"> yang </w:t>
      </w:r>
      <w:proofErr w:type="spellStart"/>
      <w:r w:rsidRPr="0067217E">
        <w:rPr>
          <w:rFonts w:ascii="Times New Roman" w:hAnsi="Times New Roman"/>
          <w:bCs/>
          <w:sz w:val="24"/>
          <w:szCs w:val="24"/>
        </w:rPr>
        <w:t>positif</w:t>
      </w:r>
      <w:proofErr w:type="spellEnd"/>
      <w:r w:rsidRPr="0067217E">
        <w:rPr>
          <w:rFonts w:ascii="Times New Roman" w:hAnsi="Times New Roman"/>
          <w:bCs/>
          <w:sz w:val="24"/>
          <w:szCs w:val="24"/>
        </w:rPr>
        <w:t xml:space="preserve"> dan </w:t>
      </w:r>
      <w:proofErr w:type="spellStart"/>
      <w:r w:rsidRPr="0067217E">
        <w:rPr>
          <w:rFonts w:ascii="Times New Roman" w:hAnsi="Times New Roman"/>
          <w:bCs/>
          <w:sz w:val="24"/>
          <w:szCs w:val="24"/>
        </w:rPr>
        <w:t>signifikan</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antara</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variabel</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Budaya</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Organisasi</w:t>
      </w:r>
      <w:proofErr w:type="spellEnd"/>
      <w:r w:rsidRPr="0067217E">
        <w:rPr>
          <w:rFonts w:ascii="Times New Roman" w:hAnsi="Times New Roman"/>
          <w:bCs/>
          <w:sz w:val="24"/>
          <w:szCs w:val="24"/>
        </w:rPr>
        <w:t xml:space="preserve"> </w:t>
      </w:r>
      <w:r w:rsidRPr="0067217E">
        <w:rPr>
          <w:rFonts w:ascii="Times New Roman" w:hAnsi="Times New Roman"/>
          <w:bCs/>
          <w:sz w:val="24"/>
          <w:szCs w:val="24"/>
          <w:lang w:val="id-ID"/>
        </w:rPr>
        <w:t>terhadap</w:t>
      </w:r>
      <w:r w:rsidRPr="0067217E">
        <w:rPr>
          <w:rFonts w:ascii="Times New Roman" w:hAnsi="Times New Roman"/>
          <w:bCs/>
          <w:sz w:val="24"/>
          <w:szCs w:val="24"/>
        </w:rPr>
        <w:t xml:space="preserve"> </w:t>
      </w:r>
      <w:r w:rsidRPr="0067217E">
        <w:rPr>
          <w:rFonts w:ascii="Times New Roman" w:hAnsi="Times New Roman"/>
          <w:bCs/>
          <w:i/>
          <w:iCs/>
          <w:sz w:val="24"/>
          <w:szCs w:val="24"/>
        </w:rPr>
        <w:t xml:space="preserve">Employee Engagement </w:t>
      </w:r>
      <w:r w:rsidRPr="0067217E">
        <w:rPr>
          <w:rFonts w:ascii="Times New Roman" w:hAnsi="Times New Roman"/>
          <w:bCs/>
          <w:sz w:val="24"/>
          <w:szCs w:val="24"/>
          <w:lang w:val="id-ID"/>
        </w:rPr>
        <w:t>dengan sumbangan efektif sebesar 9,</w:t>
      </w:r>
      <w:r w:rsidRPr="0067217E">
        <w:rPr>
          <w:rFonts w:ascii="Times New Roman" w:hAnsi="Times New Roman"/>
          <w:bCs/>
          <w:sz w:val="24"/>
          <w:szCs w:val="24"/>
        </w:rPr>
        <w:t>2</w:t>
      </w:r>
      <w:r w:rsidRPr="0067217E">
        <w:rPr>
          <w:rFonts w:ascii="Times New Roman" w:hAnsi="Times New Roman"/>
          <w:bCs/>
          <w:sz w:val="24"/>
          <w:szCs w:val="24"/>
          <w:lang w:val="id-ID"/>
        </w:rPr>
        <w:t>%.</w:t>
      </w:r>
    </w:p>
    <w:p w14:paraId="4C255EC7" w14:textId="77777777" w:rsidR="00A040F6" w:rsidRPr="0067217E" w:rsidRDefault="00A040F6" w:rsidP="009D44BE">
      <w:pPr>
        <w:spacing w:after="0" w:line="240" w:lineRule="auto"/>
        <w:ind w:firstLine="714"/>
        <w:jc w:val="both"/>
        <w:rPr>
          <w:rFonts w:ascii="Times New Roman" w:hAnsi="Times New Roman"/>
          <w:bCs/>
          <w:sz w:val="24"/>
          <w:szCs w:val="24"/>
          <w:lang w:val="id-ID"/>
        </w:rPr>
      </w:pPr>
    </w:p>
    <w:p w14:paraId="1966C996" w14:textId="166E1780" w:rsidR="009D44BE" w:rsidRPr="0067217E" w:rsidRDefault="009D44BE" w:rsidP="009D44BE">
      <w:pPr>
        <w:spacing w:after="0" w:line="240" w:lineRule="auto"/>
        <w:ind w:firstLine="714"/>
        <w:jc w:val="both"/>
        <w:rPr>
          <w:rFonts w:ascii="Times New Roman" w:hAnsi="Times New Roman"/>
          <w:bCs/>
          <w:sz w:val="24"/>
          <w:szCs w:val="24"/>
        </w:rPr>
      </w:pPr>
      <w:r w:rsidRPr="0067217E">
        <w:rPr>
          <w:rFonts w:ascii="Times New Roman" w:hAnsi="Times New Roman"/>
          <w:sz w:val="24"/>
          <w:szCs w:val="24"/>
          <w:lang w:val="en-ID"/>
        </w:rPr>
        <w:t xml:space="preserve">Hasil uji </w:t>
      </w:r>
      <w:proofErr w:type="spellStart"/>
      <w:r w:rsidRPr="0067217E">
        <w:rPr>
          <w:rFonts w:ascii="Times New Roman" w:hAnsi="Times New Roman"/>
          <w:sz w:val="24"/>
          <w:szCs w:val="24"/>
          <w:lang w:val="en-ID"/>
        </w:rPr>
        <w:t>regresi</w:t>
      </w:r>
      <w:proofErr w:type="spellEnd"/>
      <w:r w:rsidRPr="0067217E">
        <w:rPr>
          <w:rFonts w:ascii="Times New Roman" w:hAnsi="Times New Roman"/>
          <w:sz w:val="24"/>
          <w:szCs w:val="24"/>
          <w:lang w:val="en-ID"/>
        </w:rPr>
        <w:t xml:space="preserve"> variable </w:t>
      </w:r>
      <w:proofErr w:type="spellStart"/>
      <w:r w:rsidRPr="0067217E">
        <w:rPr>
          <w:rFonts w:ascii="Times New Roman" w:hAnsi="Times New Roman"/>
          <w:sz w:val="24"/>
          <w:szCs w:val="24"/>
          <w:lang w:val="en-ID"/>
        </w:rPr>
        <w:t>budaya</w:t>
      </w:r>
      <w:proofErr w:type="spellEnd"/>
      <w:r w:rsidRPr="0067217E">
        <w:rPr>
          <w:rFonts w:ascii="Times New Roman" w:hAnsi="Times New Roman"/>
          <w:sz w:val="24"/>
          <w:szCs w:val="24"/>
          <w:lang w:val="en-ID"/>
        </w:rPr>
        <w:t xml:space="preserve"> </w:t>
      </w:r>
      <w:proofErr w:type="spellStart"/>
      <w:r w:rsidRPr="0067217E">
        <w:rPr>
          <w:rFonts w:ascii="Times New Roman" w:hAnsi="Times New Roman"/>
          <w:sz w:val="24"/>
          <w:szCs w:val="24"/>
          <w:lang w:val="en-ID"/>
        </w:rPr>
        <w:t>organisasi</w:t>
      </w:r>
      <w:proofErr w:type="spellEnd"/>
      <w:r w:rsidRPr="0067217E">
        <w:rPr>
          <w:rFonts w:ascii="Times New Roman" w:hAnsi="Times New Roman"/>
          <w:sz w:val="24"/>
          <w:szCs w:val="24"/>
          <w:lang w:val="en-ID"/>
        </w:rPr>
        <w:t xml:space="preserve"> </w:t>
      </w:r>
      <w:proofErr w:type="spellStart"/>
      <w:r w:rsidRPr="0067217E">
        <w:rPr>
          <w:rFonts w:ascii="Times New Roman" w:hAnsi="Times New Roman"/>
          <w:sz w:val="24"/>
          <w:szCs w:val="24"/>
          <w:lang w:val="en-ID"/>
        </w:rPr>
        <w:t>terhadap</w:t>
      </w:r>
      <w:proofErr w:type="spellEnd"/>
      <w:r w:rsidRPr="0067217E">
        <w:rPr>
          <w:rFonts w:ascii="Times New Roman" w:hAnsi="Times New Roman"/>
          <w:sz w:val="24"/>
          <w:szCs w:val="24"/>
          <w:lang w:val="en-ID"/>
        </w:rPr>
        <w:t xml:space="preserve"> </w:t>
      </w:r>
      <w:r w:rsidRPr="0067217E">
        <w:rPr>
          <w:rFonts w:ascii="Times New Roman" w:hAnsi="Times New Roman"/>
          <w:i/>
          <w:sz w:val="24"/>
          <w:szCs w:val="24"/>
          <w:lang w:val="en-ID"/>
        </w:rPr>
        <w:t>employee engagement</w:t>
      </w:r>
      <w:r w:rsidRPr="0067217E">
        <w:rPr>
          <w:rFonts w:ascii="Times New Roman" w:hAnsi="Times New Roman"/>
          <w:sz w:val="24"/>
          <w:szCs w:val="24"/>
          <w:lang w:val="en-ID"/>
        </w:rPr>
        <w:t xml:space="preserve"> </w:t>
      </w:r>
      <w:proofErr w:type="spellStart"/>
      <w:r w:rsidRPr="0067217E">
        <w:rPr>
          <w:rFonts w:ascii="Times New Roman" w:hAnsi="Times New Roman"/>
          <w:sz w:val="24"/>
          <w:szCs w:val="24"/>
          <w:lang w:val="en-ID"/>
        </w:rPr>
        <w:t>menunjukkan</w:t>
      </w:r>
      <w:proofErr w:type="spellEnd"/>
      <w:r w:rsidRPr="0067217E">
        <w:rPr>
          <w:rFonts w:ascii="Times New Roman" w:hAnsi="Times New Roman"/>
          <w:sz w:val="24"/>
          <w:szCs w:val="24"/>
          <w:lang w:val="en-ID"/>
        </w:rPr>
        <w:t xml:space="preserve"> </w:t>
      </w:r>
      <w:proofErr w:type="spellStart"/>
      <w:r w:rsidRPr="0067217E">
        <w:rPr>
          <w:rFonts w:ascii="Times New Roman" w:hAnsi="Times New Roman"/>
          <w:sz w:val="24"/>
          <w:szCs w:val="24"/>
          <w:lang w:val="en-ID"/>
        </w:rPr>
        <w:t>bahwa</w:t>
      </w:r>
      <w:proofErr w:type="spellEnd"/>
      <w:r w:rsidRPr="0067217E">
        <w:rPr>
          <w:rFonts w:ascii="Times New Roman" w:hAnsi="Times New Roman"/>
          <w:sz w:val="24"/>
          <w:szCs w:val="24"/>
          <w:lang w:val="en-ID"/>
        </w:rPr>
        <w:t xml:space="preserve"> </w:t>
      </w:r>
      <w:proofErr w:type="spellStart"/>
      <w:r w:rsidRPr="0067217E">
        <w:rPr>
          <w:rFonts w:ascii="Times New Roman" w:hAnsi="Times New Roman"/>
          <w:sz w:val="24"/>
          <w:szCs w:val="24"/>
          <w:lang w:val="en-ID"/>
        </w:rPr>
        <w:t>budaya</w:t>
      </w:r>
      <w:proofErr w:type="spellEnd"/>
      <w:r w:rsidRPr="0067217E">
        <w:rPr>
          <w:rFonts w:ascii="Times New Roman" w:hAnsi="Times New Roman"/>
          <w:sz w:val="24"/>
          <w:szCs w:val="24"/>
          <w:lang w:val="en-ID"/>
        </w:rPr>
        <w:t xml:space="preserve"> </w:t>
      </w:r>
      <w:proofErr w:type="spellStart"/>
      <w:r w:rsidRPr="0067217E">
        <w:rPr>
          <w:rFonts w:ascii="Times New Roman" w:hAnsi="Times New Roman"/>
          <w:sz w:val="24"/>
          <w:szCs w:val="24"/>
          <w:lang w:val="en-ID"/>
        </w:rPr>
        <w:t>organisasi</w:t>
      </w:r>
      <w:proofErr w:type="spellEnd"/>
      <w:r w:rsidRPr="0067217E">
        <w:rPr>
          <w:rFonts w:ascii="Times New Roman" w:hAnsi="Times New Roman"/>
          <w:sz w:val="24"/>
          <w:szCs w:val="24"/>
          <w:lang w:val="en-ID"/>
        </w:rPr>
        <w:t xml:space="preserve"> </w:t>
      </w:r>
      <w:proofErr w:type="spellStart"/>
      <w:r w:rsidRPr="0067217E">
        <w:rPr>
          <w:rFonts w:ascii="Times New Roman" w:hAnsi="Times New Roman"/>
          <w:sz w:val="24"/>
          <w:szCs w:val="24"/>
          <w:lang w:val="en-ID"/>
        </w:rPr>
        <w:t>memiliki</w:t>
      </w:r>
      <w:proofErr w:type="spellEnd"/>
      <w:r w:rsidRPr="0067217E">
        <w:rPr>
          <w:rFonts w:ascii="Times New Roman" w:hAnsi="Times New Roman"/>
          <w:sz w:val="24"/>
          <w:szCs w:val="24"/>
          <w:lang w:val="en-ID"/>
        </w:rPr>
        <w:t xml:space="preserve"> </w:t>
      </w:r>
      <w:proofErr w:type="spellStart"/>
      <w:r w:rsidRPr="0067217E">
        <w:rPr>
          <w:rFonts w:ascii="Times New Roman" w:hAnsi="Times New Roman"/>
          <w:sz w:val="24"/>
          <w:szCs w:val="24"/>
          <w:lang w:val="en-ID"/>
        </w:rPr>
        <w:t>pengaruh</w:t>
      </w:r>
      <w:proofErr w:type="spellEnd"/>
      <w:r w:rsidRPr="0067217E">
        <w:rPr>
          <w:rFonts w:ascii="Times New Roman" w:hAnsi="Times New Roman"/>
          <w:sz w:val="24"/>
          <w:szCs w:val="24"/>
          <w:lang w:val="en-ID"/>
        </w:rPr>
        <w:t xml:space="preserve"> </w:t>
      </w:r>
      <w:proofErr w:type="spellStart"/>
      <w:r w:rsidRPr="0067217E">
        <w:rPr>
          <w:rFonts w:ascii="Times New Roman" w:hAnsi="Times New Roman"/>
          <w:sz w:val="24"/>
          <w:szCs w:val="24"/>
          <w:lang w:val="en-ID"/>
        </w:rPr>
        <w:t>positif</w:t>
      </w:r>
      <w:proofErr w:type="spellEnd"/>
      <w:r w:rsidRPr="0067217E">
        <w:rPr>
          <w:rFonts w:ascii="Times New Roman" w:hAnsi="Times New Roman"/>
          <w:sz w:val="24"/>
          <w:szCs w:val="24"/>
          <w:lang w:val="en-ID"/>
        </w:rPr>
        <w:t xml:space="preserve"> dan </w:t>
      </w:r>
      <w:proofErr w:type="spellStart"/>
      <w:r w:rsidRPr="0067217E">
        <w:rPr>
          <w:rFonts w:ascii="Times New Roman" w:hAnsi="Times New Roman"/>
          <w:sz w:val="24"/>
          <w:szCs w:val="24"/>
          <w:lang w:val="en-ID"/>
        </w:rPr>
        <w:t>signifikan</w:t>
      </w:r>
      <w:proofErr w:type="spellEnd"/>
      <w:r w:rsidRPr="0067217E">
        <w:rPr>
          <w:rFonts w:ascii="Times New Roman" w:hAnsi="Times New Roman"/>
          <w:sz w:val="24"/>
          <w:szCs w:val="24"/>
          <w:lang w:val="en-ID"/>
        </w:rPr>
        <w:t xml:space="preserve"> </w:t>
      </w:r>
      <w:proofErr w:type="spellStart"/>
      <w:r w:rsidRPr="0067217E">
        <w:rPr>
          <w:rFonts w:ascii="Times New Roman" w:hAnsi="Times New Roman"/>
          <w:sz w:val="24"/>
          <w:szCs w:val="24"/>
          <w:lang w:val="en-ID"/>
        </w:rPr>
        <w:t>terhadap</w:t>
      </w:r>
      <w:proofErr w:type="spellEnd"/>
      <w:r w:rsidRPr="0067217E">
        <w:rPr>
          <w:rFonts w:ascii="Times New Roman" w:hAnsi="Times New Roman"/>
          <w:sz w:val="24"/>
          <w:szCs w:val="24"/>
          <w:lang w:val="en-ID"/>
        </w:rPr>
        <w:t xml:space="preserve"> </w:t>
      </w:r>
      <w:r w:rsidRPr="0067217E">
        <w:rPr>
          <w:rFonts w:ascii="Times New Roman" w:hAnsi="Times New Roman"/>
          <w:i/>
          <w:sz w:val="24"/>
          <w:szCs w:val="24"/>
          <w:lang w:val="en-ID"/>
        </w:rPr>
        <w:t>employee engagement</w:t>
      </w:r>
      <w:r w:rsidRPr="0067217E">
        <w:rPr>
          <w:rFonts w:ascii="Times New Roman" w:hAnsi="Times New Roman"/>
          <w:sz w:val="24"/>
          <w:szCs w:val="24"/>
          <w:lang w:val="en-ID"/>
        </w:rPr>
        <w:t xml:space="preserve">. </w:t>
      </w:r>
      <w:r w:rsidRPr="0067217E">
        <w:rPr>
          <w:rFonts w:ascii="Times New Roman" w:hAnsi="Times New Roman"/>
          <w:bCs/>
          <w:sz w:val="24"/>
          <w:szCs w:val="24"/>
        </w:rPr>
        <w:t xml:space="preserve">Hal </w:t>
      </w:r>
      <w:proofErr w:type="spellStart"/>
      <w:r w:rsidRPr="0067217E">
        <w:rPr>
          <w:rFonts w:ascii="Times New Roman" w:hAnsi="Times New Roman"/>
          <w:bCs/>
          <w:sz w:val="24"/>
          <w:szCs w:val="24"/>
        </w:rPr>
        <w:t>tersebut</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berarti</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bahwa</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semakin</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tinggi</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budaya</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organisasi</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maka</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akan</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semakin</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tinggi</w:t>
      </w:r>
      <w:proofErr w:type="spellEnd"/>
      <w:r w:rsidRPr="0067217E">
        <w:rPr>
          <w:rFonts w:ascii="Times New Roman" w:hAnsi="Times New Roman"/>
          <w:bCs/>
          <w:sz w:val="24"/>
          <w:szCs w:val="24"/>
        </w:rPr>
        <w:t xml:space="preserve"> </w:t>
      </w:r>
      <w:r w:rsidRPr="0067217E">
        <w:rPr>
          <w:rFonts w:ascii="Times New Roman" w:hAnsi="Times New Roman"/>
          <w:bCs/>
          <w:i/>
          <w:sz w:val="24"/>
          <w:szCs w:val="24"/>
        </w:rPr>
        <w:t>employee engagement</w:t>
      </w:r>
      <w:r w:rsidRPr="0067217E">
        <w:rPr>
          <w:rFonts w:ascii="Times New Roman" w:hAnsi="Times New Roman"/>
          <w:bCs/>
          <w:sz w:val="24"/>
          <w:szCs w:val="24"/>
        </w:rPr>
        <w:t xml:space="preserve"> </w:t>
      </w:r>
      <w:proofErr w:type="spellStart"/>
      <w:r w:rsidRPr="0067217E">
        <w:rPr>
          <w:rFonts w:ascii="Times New Roman" w:hAnsi="Times New Roman"/>
          <w:bCs/>
          <w:sz w:val="24"/>
          <w:szCs w:val="24"/>
        </w:rPr>
        <w:t>atau</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sebaliknya</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semakin</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rendah</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budaya</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organisasi</w:t>
      </w:r>
      <w:proofErr w:type="spellEnd"/>
      <w:r w:rsidRPr="0067217E">
        <w:rPr>
          <w:rFonts w:ascii="Times New Roman" w:hAnsi="Times New Roman"/>
          <w:bCs/>
          <w:i/>
          <w:sz w:val="24"/>
          <w:szCs w:val="24"/>
        </w:rPr>
        <w:t xml:space="preserve"> </w:t>
      </w:r>
      <w:proofErr w:type="spellStart"/>
      <w:r w:rsidRPr="0067217E">
        <w:rPr>
          <w:rFonts w:ascii="Times New Roman" w:hAnsi="Times New Roman"/>
          <w:bCs/>
          <w:sz w:val="24"/>
          <w:szCs w:val="24"/>
        </w:rPr>
        <w:t>maka</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akan</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semakin</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rendah</w:t>
      </w:r>
      <w:proofErr w:type="spellEnd"/>
      <w:r w:rsidRPr="0067217E">
        <w:rPr>
          <w:rFonts w:ascii="Times New Roman" w:hAnsi="Times New Roman"/>
          <w:bCs/>
          <w:sz w:val="24"/>
          <w:szCs w:val="24"/>
        </w:rPr>
        <w:t xml:space="preserve"> </w:t>
      </w:r>
      <w:r w:rsidRPr="0067217E">
        <w:rPr>
          <w:rFonts w:ascii="Times New Roman" w:hAnsi="Times New Roman"/>
          <w:bCs/>
          <w:i/>
          <w:sz w:val="24"/>
          <w:szCs w:val="24"/>
        </w:rPr>
        <w:t>employee engagement</w:t>
      </w:r>
      <w:r w:rsidRPr="0067217E">
        <w:rPr>
          <w:rFonts w:ascii="Times New Roman" w:hAnsi="Times New Roman"/>
          <w:bCs/>
          <w:sz w:val="24"/>
          <w:szCs w:val="24"/>
        </w:rPr>
        <w:t xml:space="preserve">. </w:t>
      </w:r>
      <w:r w:rsidRPr="0067217E">
        <w:rPr>
          <w:rFonts w:ascii="Times New Roman" w:hAnsi="Times New Roman"/>
          <w:sz w:val="24"/>
          <w:szCs w:val="24"/>
        </w:rPr>
        <w:t xml:space="preserve">Hasil </w:t>
      </w:r>
      <w:proofErr w:type="spellStart"/>
      <w:r w:rsidRPr="0067217E">
        <w:rPr>
          <w:rFonts w:ascii="Times New Roman" w:hAnsi="Times New Roman"/>
          <w:sz w:val="24"/>
          <w:szCs w:val="24"/>
        </w:rPr>
        <w:t>penelitian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ini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mendukung</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penelitian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terdahulu</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dimana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terdapat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pengaruh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positif</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oranisasi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terhadap</w:t>
      </w:r>
      <w:proofErr w:type="spellEnd"/>
      <w:r w:rsidRPr="0067217E">
        <w:rPr>
          <w:rFonts w:ascii="Times New Roman" w:hAnsi="Times New Roman"/>
          <w:sz w:val="24"/>
          <w:szCs w:val="24"/>
        </w:rPr>
        <w:t xml:space="preserve"> </w:t>
      </w:r>
      <w:r w:rsidRPr="0067217E">
        <w:rPr>
          <w:rFonts w:ascii="Times New Roman" w:hAnsi="Times New Roman"/>
          <w:i/>
          <w:iCs/>
          <w:sz w:val="24"/>
          <w:szCs w:val="24"/>
        </w:rPr>
        <w:t xml:space="preserve">employee  engagement </w:t>
      </w:r>
      <w:r w:rsidRPr="0067217E">
        <w:rPr>
          <w:rFonts w:ascii="Times New Roman" w:hAnsi="Times New Roman"/>
          <w:i/>
          <w:iCs/>
          <w:sz w:val="24"/>
          <w:szCs w:val="24"/>
        </w:rPr>
        <w:fldChar w:fldCharType="begin" w:fldLock="1"/>
      </w:r>
      <w:r w:rsidR="001B3DE5" w:rsidRPr="0067217E">
        <w:rPr>
          <w:rFonts w:ascii="Times New Roman" w:hAnsi="Times New Roman"/>
          <w:i/>
          <w:iCs/>
          <w:sz w:val="24"/>
          <w:szCs w:val="24"/>
        </w:rPr>
        <w:instrText>ADDIN CSL_CITATION {"citationItems":[{"id":"ITEM-1","itemData":{"author":[{"dropping-particle":"","family":"Denison","given":"Daniel R","non-dropping-particle":"","parse-names":false,"suffix":""},{"dropping-particle":"","family":"Mishra","given":"Aneil K","non-dropping-particle":"","parse-names":false,"suffix":""}],"container-title":"Organization Science","id":"ITEM-1","issue":"2","issued":{"date-parts":[["1995"]]},"page":"204-223","title":"Toward a Theory of Organizational Culture and Effectiveness","type":"article-journal","volume":"6"},"uris":["http://www.mendeley.com/documents/?uuid=5b6d00fe-69e0-4100-869c-4b91b9911f24"]},{"id":"ITEM-2","itemData":{"DOI":"10.2139/ssrn.577141","ISSN":"1047-7039","abstract":"This paper examines the link between organizational culture and effectiveness for foreign-owned firms operating in Russia. Beginning with a model of organizational culture developed in the USA, the paper presents a multi-method analysis of culture and effectiveness in a transition economy. We argue that effectiveness in Russia relies more on adaptability and flexibility than in the USA. Furthermore, the legacy of the communist era forces firms in Russia to deal with a workforce with a unique time perspective and a unique set of sub-cultures that often undermine attempts at coordination and integration. We first explore these ideas using survey data on 179 foreign-owned firms operating in Russia and compare the results to those obtained for firms in the USA. We then present four case studies designed to ground the results in the Russian context, and to document cultural dynamics not captured by the model.","author":[{"dropping-particle":"","family":"Fey","given":"Carl F.","non-dropping-particle":"","parse-names":false,"suffix":""},{"dropping-particle":"","family":"Denison","given":"Daniel R.","non-dropping-particle":"","parse-names":false,"suffix":""}],"container-title":"Organization Science","id":"ITEM-2","issue":"December 2014","issued":{"date-parts":[["2003"]]},"page":"686-706","title":"Organizational Culture and Effectiveness: Can American Theory Be Applied in Russia?","type":"article-journal","volume":"16"},"uris":["http://www.mendeley.com/documents/?uuid=4692c74c-ff36-40d1-9436-b44916b6b518"]},{"id":"ITEM-3","itemData":{"DOI":"10.1002/9780470696736.ch8","ISBN":"9780470696736","abstract":"Based on empirical research, case studies, and new cutting-edge theoretical models on organizational behavior, \"Corporate Culture and Organizational Effectiveness\" presents a framework for assessing the work environment in virtually any business, along with strategies for restructuring work systems to improve corporate productivity and performance. \"Corporate Culture and Organizational Effectiveness\" focuses on four concepts that describe the impact that organizational culture can have on effective performance: the involvement of the organization's members; adaptability to respond to new circumstances while still retaining its basic character; a consistency or strong, clearly defined culture; and a clear mission providing direction and meaning. These four ideas are presented individually and are then integrated to comprise the Culture and Effectiveness Model. Methods used to study culture and effectiveness are described, including an overview of perspectives on the culture-climate debate among experts in the field of organizational behavior. For corporate and human-resources executives, managers, and consultants, \"Corporate Culture and Organizational Effectiveness\" offers a new understanding of the elements that comprise a productive work environment.","author":[{"dropping-particle":"","family":"Denison","given":"Daniel R.","non-dropping-particle":"","parse-names":false,"suffix":""},{"dropping-particle":"","family":"Haaland","given":"Stpehanie","non-dropping-particle":"","parse-names":false,"suffix":""},{"dropping-particle":"","family":"Goelzer","given":"Paulo","non-dropping-particle":"","parse-names":false,"suffix":""}],"container-title":"Organizational E Dynamics","id":"ITEM-3","issue":"1","issued":{"date-parts":[["2004"]]},"page":"98-109","title":"Corporate Culture and Organizational Effectiveness: Is Asia Different From the Rest of the World?","type":"article-journal","volume":"33"},"uris":["http://www.mendeley.com/documents/?uuid=ee7f7284-aec2-457e-b174-d82548d73869"]},{"id":"ITEM-4","itemData":{"author":[{"dropping-particle":"","family":"Denison","given":"","non-dropping-particle":"","parse-names":false,"suffix":""}],"id":"ITEM-4","issued":{"date-parts":[["2009"]]},"number-of-pages":"1-32","title":"Getting started with your Denison organizational culture survey results","type":"report"},"uris":["http://www.mendeley.com/documents/?uuid=3de1e40f-48fb-4e32-86d9-a33b3880fdf5"]},{"id":"ITEM-5","itemData":{"author":[{"dropping-particle":"","family":"Kotrba","given":"Lindsey","non-dropping-particle":"","parse-names":false,"suffix":""}],"container-title":"Denison Consulting Research Notes","id":"ITEM-5","issued":{"date-parts":[["2016"]]},"title":"Organizational Culture &amp; Employee Engagement: What’s the Relationship?","type":"report"},"uris":["http://www.mendeley.com/documents/?uuid=1f0b7292-fa69-470d-a4dc-47649bcbb8f2"]},{"id":"ITEM-6","itemData":{"DOI":"10.24036/rapun.v10i2.106977","ISSN":"2087-8699","abstract":"Penelitian ini bertujuan untuk mengetahui hubungan antara budaya organisai dengan work engagement pada karyawan PT. X. Hipotesis yang diajukan adalah ada hubungan positif antara budaya organisasi dengan work engagement pada karyawan PT. X. Subjek dalam penelitian ini berjumlah 60 orang yang memiliki ciri-ciri karyawan PT. X dan memiliki masa kerja minimal satu tahun. Teknik sampel yang digunakan dalam penelitian ini adalah metode purposive sampling. Alat pengumpul data menggunakan Skala Likert yaitu Skala Work Engagement dan Skala Budaya Organisasi. Hasil analisis dengan uji korelasi product moment antara budaya organisasi dengan work engagement pada karyawan PT. X menunjukkan nilai koefisien korelasi sebesar (R) = 0,440 dengan signifikansi p=0,000 (p&lt;0,050). Hasil tersebut menunjukkan bahwa terdapat hubungan positif yang signifikan antara budaya organisasi dengan work engagement karyawan PT. X.","author":[{"dropping-particle":"","family":"Prahara","given":"Sowanya Ardi","non-dropping-particle":"","parse-names":false,"suffix":""},{"dropping-particle":"","family":"Hidayat","given":"Syarif","non-dropping-particle":"","parse-names":false,"suffix":""}],"container-title":"Jurnal RAP (Riset Aktual Psikologi Universitas Negeri Padang)","id":"ITEM-6","issue":"2","issued":{"date-parts":[["2020"]]},"page":"232","title":"Budaya Organisasi dengan Work Engagement pada Karyawan","type":"article-journal","volume":"10"},"uris":["http://www.mendeley.com/documents/?uuid=4e4099c6-69c5-492e-8f4a-105f34497941"]},{"id":"ITEM-7","itemData":{"author":[{"dropping-particle":"","family":"Rukmana","given":"Asep","non-dropping-particle":"","parse-names":false,"suffix":""}],"id":"ITEM-7","issued":{"date-parts":[["2014"]]},"publisher":"Universitas Telkom","title":"Pengaruh Kepemimpinan Transformasional Dan Budaya Organisasi Terhadap Employee Engagement Di BPJS Ketenagakerjaan","type":"thesis"},"uris":["http://www.mendeley.com/documents/?uuid=da78b33e-7678-4a9a-b2c9-47c333a41c11"]},{"id":"ITEM-8","itemData":{"abstract":"ABSTRACT This research work tries to examine the influence of organisational culture on employee work behaviour. We try to ascertain the influence that organisational culture has on employee work behaviour; and to formulate recommendations regarding organisational culture and employee work behaviour. In order to achieve the above objectives; the following research questions were asked: (i) Does organisational culture have any influence on employee work behaviour? (ii) In what way does organisational culture affect employee work behaviour? (iii) Does organisational culture affects organisational productivity? (iv) Will a change in organisational culture affects employee work behaviour? Three hypotheses were advanced: (i) Organisational culture have a significant influence on employee work behaviour. (ii) Organisational culture has a significant influence on organisational productivity. (iii) A change in organisational culture will cause a change in employee work behaviour. The study uses survey research method. Our respondents were selected by using stratified and simple random sampling techniques. Primary data were collected through questionnaire. Data were presented and analysed by means of simple percentage and our hypotheses were tested by chi-square test statistics. The findings of the study are: (i) That a large number of respondents 84.0% of the respondents agree that organisational culture influence employee work behaviour. (ii) 72.0% of the respondents agree that organisational culture is a determinant of productivity level of the organisation. (iii) 84.0% of the respondents agree that a change in culture will cause a change in employee work behaviour. In addition; the result of the findings shows that organisational culture i.e. norms; artefacts; values; traditions; assumptions and belief influences employee work behaviour. Recommendations were also made to the organisations that will find this study relevant to their course to make their culture simple and easy to grasp and adhere to so that their employees can be free to put in their best.","author":[{"dropping-particle":"","family":"Njuguna","given":"Rehema Grace","non-dropping-particle":"","parse-names":false,"suffix":""}],"id":"ITEM-8","issued":{"date-parts":[["2016"]]},"publisher":"University of Nairobi","title":"Influence of Organizational Culture on Employee Work Behavior","type":"thesis"},"uris":["http://www.mendeley.com/documents/?uuid=c649a4f5-6c68-4cc1-bdab-3c2457c96bbe"]},{"id":"ITEM-9","itemData":{"author":[{"dropping-particle":"","family":"Rahma","given":"Rizka Amalia","non-dropping-particle":"","parse-names":false,"suffix":""},{"dropping-particle":"","family":"Ancok","given":"Djamaludin","non-dropping-particle":"","parse-names":false,"suffix":""}],"id":"ITEM-9","issued":{"date-parts":[["2016"]]},"publisher":"Universitas Gadjah Mada","title":"Pengaruh Servant Leadership, Persepsi Karyawan Pada Budaya Organisasi Dan Kompensasi Terhadap Employee Engagement Di Perusahaan Bisnis Keluarga (Studi Pada Hasnur Group)","type":"thesis"},"uris":["http://www.mendeley.com/documents/?uuid=26a71c5d-e0b3-4032-a35c-65e4b12319d1"]},{"id":"ITEM-10","itemData":{"DOI":"10.1103/PhysRevLett.60.677","ISSN":"00319007","abstract":"ABSTRAK Penelitian ini bertujuan untuk membuktikan secara empiris apakah terdapat pengaruh budaya organisasi dan persepsi dukungan organisasi terhadap employee engagement. Terdapat tiga variabel yang akan diselidiki dalam penelitian ini, yaitu: 1) Budaya Organisasi terhadap Employee Engagement; 2) Persepsi Dukungan Organisasi terhadap Employee Engagement; 3) Budaya Organisasi dan Persepsi Dukungan Organisasi terhadap Employee Engagement. Penelitian dikenakan kepada 63 karyawan Pt. Dermaga Sukses Jaya Abadi. Pengambilan sampel dalam penelitian ini menggunakan teknik purposive sampling. Teknik analisis data yang digunakan dalam penelitian ini adalah analisis regresi berganda. Hasil penelitian ini menunjukkan ada pengaruh Budaya Organisasi (X1) terhadap Employee Engagement (Y) dengan nilai p &lt; 0,05 dan nilai p = 0,000. Ada pengaruh Persepsi Dukungan Organisasi (X2) terhadap Employee Engagement (Y) dengan nilai p &lt; 0,05 dan nilai p = 0,000. Kemudian terdapat pengaruh Budaya Organisasi (X1) dan Persepsi Dukungan Organisasi (X2) terhadap Employee Engagement (Y) dengan nilai p &lt; 0,05 dan nilai p = 0,000, F = 26,518.","author":[{"dropping-particle":"","family":"Hermawan","given":"Hery","non-dropping-particle":"","parse-names":false,"suffix":""},{"dropping-particle":"","family":"Purwaningrum","given":"Evi Kurniasari","non-dropping-particle":"","parse-names":false,"suffix":""},{"dropping-particle":"","family":"Ramadhan","given":"Yoga Achmad","non-dropping-particle":"","parse-names":false,"suffix":""},{"dropping-particle":"","family":"Sulistyani","given":"Nuraida Wahyu","non-dropping-particle":"","parse-names":false,"suffix":""}],"container-title":"Motivasi","id":"ITEM-10","issue":"1","issued":{"date-parts":[["2017"]]},"title":"Pengaruh Budaya Organisasi dan Persepsi dan Dukungan Organisasi terhadap Employee Engagement","type":"article-journal","volume":"5"},"uris":["http://www.mendeley.com/documents/?uuid=fb486cda-f0ae-4a9b-b4fc-3dc965095ce6"]},{"id":"ITEM-11","itemData":{"ISSN":"09766359","abstract":"Success stories of thriving business organizations have been formulated by the contributions made by engaged employees. Engaged employees extremely express themselves physically, emotionally and intellectually during their role performances in the organization. The study brings out the influence of organizational culture, communication in employee engagement through established HR practices. This study helps to find that role clarity of an employee, his work environment, involvement in work as an individual and as a team, benefits and recognition tends to improve the organizational culture. it also enables us to know that proper flow of communication within the organization, sharing of information and knowledge among employees, reliability and accuracy of information provided by employer, timeliness of information sharing makes the communication process effective and efficient.","author":[{"dropping-particle":"","family":"Sarangi","given":"Swatee","non-dropping-particle":"","parse-names":false,"suffix":""},{"dropping-particle":"","family":"Srivastava","given":"R. K.","non-dropping-particle":"","parse-names":false,"suffix":""}],"container-title":"South Asian Journal of Management","id":"ITEM-11","issue":"3","issued":{"date-parts":[["2012"]]},"page":"18-33","title":"Impact of organizational culture and communication on employee engagement : An Investigation of Indian Private Banks","type":"article-journal","volume":"19"},"uris":["http://www.mendeley.com/documents/?uuid=6bca8dea-4d36-4853-aac9-5d772b13138e"]},{"id":"ITEM-12","itemData":{"author":[{"dropping-particle":"","family":"Pepra-mensah","given":"Josephine","non-dropping-particle":"","parse-names":false,"suffix":""},{"dropping-particle":"","family":"Kyeremeh","given":"Emmanuel Addai","non-dropping-particle":"","parse-names":false,"suffix":""}],"container-title":"Global Journal of Human Resource Management","id":"ITEM-12","issue":"3","issued":{"date-parts":[["2018"]]},"page":"11-28","title":"ORGANISATIONAL CULTURE: A CATALYST FOR EMPLOYEE ENGAGEMENT IN THE GHANAIAN PUBLIC SECTOR? Josephine Pepra-Mensah and Emmanuel Addai Kyeremeh Valley View University (Techiman Campus) P. O. Box 183, Ghana.","type":"article-journal","volume":"6"},"uris":["http://www.mendeley.com/documents/?uuid=0a778f71-d2a8-422e-aacc-74022a760fa8"]},{"id":"ITEM-13","itemData":{"DOI":"10.5171/2017.761672","ISSN":"21660018","abstract":"The Saudi Banking industry is an important component of Saudi Arabia Economy. In the view of the high volume of business activities, Saudi Banks are keen to encourage employee participation and employee engagement. These behaviours will help banks in managing their business activities and business development. This paper provides a stimulating opportunity to advance the knowledge of the link between organizational culture, and employee engagement, at Saudi banks. This research paper will investigate the organizational culture enablers and inhibitors of employee engagement in Saudi Arabia Banks. This research is a qualitative approach; the method used is a grounded theory. Data collection adopted an issue focus approach. Interviews were conducted with Bank line managers, and subordinates. The results revealed that the enabler factors that contribute most to employee engagement enablers were training and development, organizational communication, reward, and recognition. Results revealed that Islamic culture has an influence on employee engagement in Saudi banks. This influence shown was in Non-interest bearing transactions, and the female segregation rule.","author":[{"dropping-particle":"","family":"Shehri","given":"Mohammed","non-dropping-particle":"Al","parse-names":false,"suffix":""},{"dropping-particle":"","family":"McLaughlin","given":"Patrick","non-dropping-particle":"","parse-names":false,"suffix":""},{"dropping-particle":"","family":"Al-Ashaab","given":"Ahmed","non-dropping-particle":"","parse-names":false,"suffix":""},{"dropping-particle":"","family":"Hamad","given":"Rashid","non-dropping-particle":"","parse-names":false,"suffix":""}],"container-title":"Journal of Human Resources Management Research","id":"ITEM-13","issue":"January 2018","issued":{"date-parts":[["2017"]]},"page":"1-23","title":"The Impact of Organizational Culture on Employee Engagement in Saudi Banks","type":"article-journal","volume":"2017"},"uris":["http://www.mendeley.com/documents/?uuid=6f2028a9-b838-4e1a-8ace-0f118bf4291b"]}],"mendeley":{"formattedCitation":"(Al Shehri, McLaughlin, Al-Ashaab, &amp; Hamad, 2017; Denison, 2009; Denison, Haaland, &amp; Goelzer, 2004; Denison &amp; Mishra, 1995; Fey &amp; Denison, 2003; Hermawan, Purwaningrum, Ramadhan, &amp; Sulistyani, 2017; Kotrba, 2016; Njuguna, 2016; Pepra-mensah &amp; Kyeremeh, 2018; Prahara &amp; Hidayat, 2020; Rahma &amp; Ancok, 2016; Rukmana, 2014; Sarangi &amp; Srivastava, 2012)","plainTextFormattedCitation":"(Al Shehri, McLaughlin, Al-Ashaab, &amp; Hamad, 2017; Denison, 2009; Denison, Haaland, &amp; Goelzer, 2004; Denison &amp; Mishra, 1995; Fey &amp; Denison, 2003; Hermawan, Purwaningrum, Ramadhan, &amp; Sulistyani, 2017; Kotrba, 2016; Njuguna, 2016; Pepra-mensah &amp; Kyeremeh, 2018; Prahara &amp; Hidayat, 2020; Rahma &amp; Ancok, 2016; Rukmana, 2014; Sarangi &amp; Srivastava, 2012)","previouslyFormattedCitation":"(Al Shehri, McLaughlin, Al-Ashaab, &amp; Hamad, 2017; Denison, 2009; Denison, Haaland, &amp; Goelzer, 2004; Denison &amp; Mishra, 1995; Fey &amp; Denison, 2003; Hermawan, Purwaningrum, Ramadhan, &amp; Sulistyani, 2017; Kotrba, 2016; Njuguna, 2016; Pepra-mensah &amp; Kyeremeh, 2018; Prahara &amp; Hidayat, 2020; Rahma &amp; Ancok, 2016; Rukmana, 2014; Sarangi &amp; Srivastava, 2012)"},"properties":{"noteIndex":0},"schema":"https://github.com/citation-style-language/schema/raw/master/csl-citation.json"}</w:instrText>
      </w:r>
      <w:r w:rsidRPr="0067217E">
        <w:rPr>
          <w:rFonts w:ascii="Times New Roman" w:hAnsi="Times New Roman"/>
          <w:i/>
          <w:iCs/>
          <w:sz w:val="24"/>
          <w:szCs w:val="24"/>
        </w:rPr>
        <w:fldChar w:fldCharType="separate"/>
      </w:r>
      <w:r w:rsidR="00131894" w:rsidRPr="0067217E">
        <w:rPr>
          <w:rFonts w:ascii="Times New Roman" w:hAnsi="Times New Roman"/>
          <w:iCs/>
          <w:noProof/>
          <w:sz w:val="24"/>
          <w:szCs w:val="24"/>
        </w:rPr>
        <w:t>(Al Shehri, McLaughlin, Al-Ashaab, &amp; Hamad, 2017; Denison, 2009; Denison, Haaland, &amp; Goelzer, 2004; Denison &amp; Mishra, 1995; Fey &amp; Denison, 2003; Hermawan, Purwaningrum, Ramadhan, &amp; Sulistyani, 2017; Kotrba, 2016; Njuguna, 2016; Pepra-mensah &amp; Kyeremeh, 2018; Prahara &amp; Hidayat, 2020; Rahma &amp; Ancok, 2016; Rukmana, 2014; Sarangi &amp; Srivastava, 2012)</w:t>
      </w:r>
      <w:r w:rsidRPr="0067217E">
        <w:rPr>
          <w:rFonts w:ascii="Times New Roman" w:hAnsi="Times New Roman"/>
          <w:i/>
          <w:iCs/>
          <w:sz w:val="24"/>
          <w:szCs w:val="24"/>
        </w:rPr>
        <w:fldChar w:fldCharType="end"/>
      </w:r>
      <w:r w:rsidRPr="0067217E">
        <w:rPr>
          <w:rFonts w:ascii="Times New Roman" w:hAnsi="Times New Roman"/>
          <w:bCs/>
          <w:sz w:val="24"/>
          <w:szCs w:val="24"/>
        </w:rPr>
        <w:t>.</w:t>
      </w:r>
    </w:p>
    <w:p w14:paraId="51D9E862" w14:textId="77777777" w:rsidR="00A040F6" w:rsidRPr="0067217E" w:rsidRDefault="00A040F6" w:rsidP="009D44BE">
      <w:pPr>
        <w:spacing w:after="0" w:line="240" w:lineRule="auto"/>
        <w:ind w:firstLine="714"/>
        <w:jc w:val="both"/>
        <w:rPr>
          <w:rFonts w:ascii="Times New Roman" w:hAnsi="Times New Roman"/>
          <w:bCs/>
          <w:sz w:val="24"/>
          <w:szCs w:val="24"/>
          <w:lang w:val="id-ID"/>
        </w:rPr>
      </w:pPr>
    </w:p>
    <w:p w14:paraId="46425A78" w14:textId="2FB4DDBB" w:rsidR="009D44BE" w:rsidRPr="0067217E" w:rsidRDefault="009D44BE" w:rsidP="009D44BE">
      <w:pPr>
        <w:spacing w:after="0" w:line="240" w:lineRule="auto"/>
        <w:ind w:firstLine="714"/>
        <w:jc w:val="both"/>
        <w:rPr>
          <w:rFonts w:ascii="Times New Roman" w:hAnsi="Times New Roman"/>
          <w:sz w:val="24"/>
          <w:szCs w:val="24"/>
        </w:rPr>
      </w:pPr>
      <w:proofErr w:type="spellStart"/>
      <w:r w:rsidRPr="0067217E">
        <w:rPr>
          <w:rFonts w:ascii="Times New Roman" w:hAnsi="Times New Roman"/>
          <w:sz w:val="24"/>
          <w:szCs w:val="24"/>
        </w:rPr>
        <w:t>Penelitian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ini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mendapatkan</w:t>
      </w:r>
      <w:proofErr w:type="spellEnd"/>
      <w:r w:rsidRPr="0067217E">
        <w:rPr>
          <w:rFonts w:ascii="Times New Roman" w:hAnsi="Times New Roman"/>
          <w:sz w:val="24"/>
          <w:szCs w:val="24"/>
        </w:rPr>
        <w:t xml:space="preserve"> </w:t>
      </w:r>
      <w:proofErr w:type="spellStart"/>
      <w:proofErr w:type="gramStart"/>
      <w:r w:rsidRPr="0067217E">
        <w:rPr>
          <w:rFonts w:ascii="Times New Roman" w:hAnsi="Times New Roman"/>
          <w:sz w:val="24"/>
          <w:szCs w:val="24"/>
        </w:rPr>
        <w:t>hasil</w:t>
      </w:r>
      <w:proofErr w:type="spellEnd"/>
      <w:r w:rsidRPr="0067217E">
        <w:rPr>
          <w:rFonts w:ascii="Times New Roman" w:hAnsi="Times New Roman"/>
          <w:sz w:val="24"/>
          <w:szCs w:val="24"/>
        </w:rPr>
        <w:t xml:space="preserve">  </w:t>
      </w:r>
      <w:r w:rsidRPr="0067217E">
        <w:rPr>
          <w:rFonts w:ascii="Times New Roman" w:hAnsi="Times New Roman"/>
          <w:sz w:val="24"/>
          <w:szCs w:val="24"/>
          <w:lang w:val="sv-SE"/>
        </w:rPr>
        <w:t>budaya</w:t>
      </w:r>
      <w:proofErr w:type="gramEnd"/>
      <w:r w:rsidRPr="0067217E">
        <w:rPr>
          <w:rFonts w:ascii="Times New Roman" w:hAnsi="Times New Roman"/>
          <w:sz w:val="24"/>
          <w:szCs w:val="24"/>
          <w:lang w:val="sv-SE"/>
        </w:rPr>
        <w:t xml:space="preserve"> organisasi memiliki nilai mean hipotetik (80) lebih kecil daripada mean empirik (</w:t>
      </w:r>
      <w:r w:rsidRPr="0067217E">
        <w:rPr>
          <w:rFonts w:ascii="Times New Roman" w:eastAsiaTheme="minorHAnsi" w:hAnsi="Times New Roman"/>
          <w:sz w:val="24"/>
          <w:szCs w:val="24"/>
        </w:rPr>
        <w:t>98,28)</w:t>
      </w:r>
      <w:r w:rsidRPr="0067217E">
        <w:rPr>
          <w:rFonts w:ascii="Times New Roman" w:hAnsi="Times New Roman"/>
          <w:sz w:val="24"/>
          <w:szCs w:val="24"/>
          <w:lang w:val="sv-SE"/>
        </w:rPr>
        <w:t xml:space="preserve"> artinya rata-rata tingkat budaya organisasi tergolong tinggi yang tersebar pada kategori rendah sebesar 1,9% (3 orang), pada kategori sedang sebesar 33,1% (</w:t>
      </w:r>
      <w:r w:rsidRPr="0067217E">
        <w:rPr>
          <w:rFonts w:ascii="Times New Roman" w:hAnsi="Times New Roman"/>
          <w:sz w:val="24"/>
          <w:szCs w:val="24"/>
        </w:rPr>
        <w:t xml:space="preserve">51 orang) dan pada </w:t>
      </w:r>
      <w:proofErr w:type="spellStart"/>
      <w:r w:rsidRPr="0067217E">
        <w:rPr>
          <w:rFonts w:ascii="Times New Roman" w:hAnsi="Times New Roman"/>
          <w:sz w:val="24"/>
          <w:szCs w:val="24"/>
        </w:rPr>
        <w:t>kategori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tinggi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sebesar</w:t>
      </w:r>
      <w:proofErr w:type="spellEnd"/>
      <w:r w:rsidRPr="0067217E">
        <w:rPr>
          <w:rFonts w:ascii="Times New Roman" w:hAnsi="Times New Roman"/>
          <w:sz w:val="24"/>
          <w:szCs w:val="24"/>
        </w:rPr>
        <w:t xml:space="preserve"> 64,9% (100 orang).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pada </w:t>
      </w:r>
      <w:proofErr w:type="spellStart"/>
      <w:r w:rsidRPr="0067217E">
        <w:rPr>
          <w:rFonts w:ascii="Times New Roman" w:hAnsi="Times New Roman"/>
          <w:sz w:val="24"/>
          <w:szCs w:val="24"/>
        </w:rPr>
        <w:t>kategori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tingi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menunjukkan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bahwa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pegawai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mempersepsikan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sangat </w:t>
      </w:r>
      <w:proofErr w:type="spellStart"/>
      <w:r w:rsidRPr="0067217E">
        <w:rPr>
          <w:rFonts w:ascii="Times New Roman" w:hAnsi="Times New Roman"/>
          <w:sz w:val="24"/>
          <w:szCs w:val="24"/>
        </w:rPr>
        <w:t>positif</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nilai-nilai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dapat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diterima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sesuai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harapan</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diinternalisasikan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dalam</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pekerjaan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sehari-hari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pada </w:t>
      </w:r>
      <w:proofErr w:type="spellStart"/>
      <w:r w:rsidRPr="0067217E">
        <w:rPr>
          <w:rFonts w:ascii="Times New Roman" w:hAnsi="Times New Roman"/>
          <w:sz w:val="24"/>
          <w:szCs w:val="24"/>
        </w:rPr>
        <w:t>kategori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sedang</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menunjukkan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bahwa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pegawai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mempersepsikan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cukup</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positif</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ada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nilai-nilai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tidak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dapat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diterima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kurang</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sesuai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harapan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namun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nilai-nilai</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sesuai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harapan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telah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dapat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diinternalisasikan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dalam</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pekerjaan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sehari-hari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Temuan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bahwa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tingkat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tergolong</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sedang</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tinggi</w:t>
      </w:r>
      <w:proofErr w:type="spellEnd"/>
      <w:r w:rsidRPr="0067217E">
        <w:rPr>
          <w:rFonts w:ascii="Times New Roman" w:hAnsi="Times New Roman"/>
          <w:sz w:val="24"/>
          <w:szCs w:val="24"/>
        </w:rPr>
        <w:t xml:space="preserve"> pada </w:t>
      </w:r>
      <w:proofErr w:type="spellStart"/>
      <w:r w:rsidRPr="0067217E">
        <w:rPr>
          <w:rFonts w:ascii="Times New Roman" w:hAnsi="Times New Roman"/>
          <w:sz w:val="24"/>
          <w:szCs w:val="24"/>
        </w:rPr>
        <w:t>penelitian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ini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dapat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dijelaskan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melalui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karakteristik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subjek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penelitian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Berdasarkan</w:t>
      </w:r>
      <w:proofErr w:type="spellEnd"/>
      <w:r w:rsidRPr="0067217E">
        <w:rPr>
          <w:rFonts w:ascii="Times New Roman" w:hAnsi="Times New Roman"/>
          <w:sz w:val="24"/>
          <w:szCs w:val="24"/>
        </w:rPr>
        <w:t xml:space="preserve"> masa </w:t>
      </w:r>
      <w:proofErr w:type="spellStart"/>
      <w:r w:rsidRPr="0067217E">
        <w:rPr>
          <w:rFonts w:ascii="Times New Roman" w:hAnsi="Times New Roman"/>
          <w:sz w:val="24"/>
          <w:szCs w:val="24"/>
        </w:rPr>
        <w:t>kerja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subyek</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memiliki</w:t>
      </w:r>
      <w:proofErr w:type="spellEnd"/>
      <w:r w:rsidRPr="0067217E">
        <w:rPr>
          <w:rFonts w:ascii="Times New Roman" w:hAnsi="Times New Roman"/>
          <w:sz w:val="24"/>
          <w:szCs w:val="24"/>
        </w:rPr>
        <w:t xml:space="preserve"> masa </w:t>
      </w:r>
      <w:proofErr w:type="spellStart"/>
      <w:r w:rsidRPr="0067217E">
        <w:rPr>
          <w:rFonts w:ascii="Times New Roman" w:hAnsi="Times New Roman"/>
          <w:sz w:val="24"/>
          <w:szCs w:val="24"/>
        </w:rPr>
        <w:t>kerja</w:t>
      </w:r>
      <w:proofErr w:type="spellEnd"/>
      <w:r w:rsidRPr="0067217E">
        <w:rPr>
          <w:rFonts w:ascii="Times New Roman" w:hAnsi="Times New Roman"/>
          <w:sz w:val="24"/>
          <w:szCs w:val="24"/>
        </w:rPr>
        <w:t xml:space="preserve"> 21 </w:t>
      </w:r>
      <w:proofErr w:type="spellStart"/>
      <w:r w:rsidRPr="0067217E">
        <w:rPr>
          <w:rFonts w:ascii="Times New Roman" w:hAnsi="Times New Roman"/>
          <w:sz w:val="24"/>
          <w:szCs w:val="24"/>
        </w:rPr>
        <w:t>tahun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atas</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sebesar</w:t>
      </w:r>
      <w:proofErr w:type="spellEnd"/>
      <w:r w:rsidRPr="0067217E">
        <w:rPr>
          <w:rFonts w:ascii="Times New Roman" w:hAnsi="Times New Roman"/>
          <w:sz w:val="24"/>
          <w:szCs w:val="24"/>
        </w:rPr>
        <w:t xml:space="preserve"> 53.</w:t>
      </w:r>
      <w:r w:rsidRPr="0067217E">
        <w:rPr>
          <w:rFonts w:ascii="Times New Roman" w:hAnsi="Times New Roman"/>
          <w:sz w:val="24"/>
          <w:szCs w:val="24"/>
          <w:lang w:val="id-ID"/>
        </w:rPr>
        <w:t>1%</w:t>
      </w:r>
      <w:r w:rsidRPr="0067217E">
        <w:rPr>
          <w:rFonts w:ascii="Times New Roman" w:hAnsi="Times New Roman"/>
          <w:sz w:val="24"/>
          <w:szCs w:val="24"/>
        </w:rPr>
        <w:t xml:space="preserve">. Hal </w:t>
      </w:r>
      <w:proofErr w:type="spellStart"/>
      <w:r w:rsidRPr="0067217E">
        <w:rPr>
          <w:rFonts w:ascii="Times New Roman" w:hAnsi="Times New Roman"/>
          <w:sz w:val="24"/>
          <w:szCs w:val="24"/>
        </w:rPr>
        <w:t>tersebut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diduga</w:t>
      </w:r>
      <w:proofErr w:type="spellEnd"/>
      <w:r w:rsidRPr="0067217E">
        <w:rPr>
          <w:rFonts w:ascii="Times New Roman" w:hAnsi="Times New Roman"/>
          <w:sz w:val="24"/>
          <w:szCs w:val="24"/>
        </w:rPr>
        <w:t xml:space="preserve"> oleh </w:t>
      </w:r>
      <w:proofErr w:type="spellStart"/>
      <w:r w:rsidRPr="0067217E">
        <w:rPr>
          <w:rFonts w:ascii="Times New Roman" w:hAnsi="Times New Roman"/>
          <w:sz w:val="24"/>
          <w:szCs w:val="24"/>
        </w:rPr>
        <w:t>peneliti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menjadi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faktor</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tingkat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i/>
          <w:sz w:val="24"/>
          <w:szCs w:val="24"/>
        </w:rPr>
        <w:t xml:space="preserve"> </w:t>
      </w:r>
      <w:r w:rsidRPr="0067217E">
        <w:rPr>
          <w:rFonts w:ascii="Times New Roman" w:hAnsi="Times New Roman"/>
          <w:sz w:val="24"/>
          <w:szCs w:val="24"/>
        </w:rPr>
        <w:t xml:space="preserve">yang </w:t>
      </w:r>
      <w:proofErr w:type="spellStart"/>
      <w:r w:rsidRPr="0067217E">
        <w:rPr>
          <w:rFonts w:ascii="Times New Roman" w:hAnsi="Times New Roman"/>
          <w:sz w:val="24"/>
          <w:szCs w:val="24"/>
        </w:rPr>
        <w:t>berada</w:t>
      </w:r>
      <w:proofErr w:type="spellEnd"/>
      <w:r w:rsidRPr="0067217E">
        <w:rPr>
          <w:rFonts w:ascii="Times New Roman" w:hAnsi="Times New Roman"/>
          <w:sz w:val="24"/>
          <w:szCs w:val="24"/>
        </w:rPr>
        <w:t xml:space="preserve"> pada </w:t>
      </w:r>
      <w:proofErr w:type="spellStart"/>
      <w:r w:rsidRPr="0067217E">
        <w:rPr>
          <w:rFonts w:ascii="Times New Roman" w:hAnsi="Times New Roman"/>
          <w:sz w:val="24"/>
          <w:szCs w:val="24"/>
        </w:rPr>
        <w:t>kategori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sedang</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tinggi</w:t>
      </w:r>
      <w:proofErr w:type="spellEnd"/>
      <w:r w:rsidRPr="0067217E">
        <w:rPr>
          <w:rFonts w:ascii="Times New Roman" w:hAnsi="Times New Roman"/>
          <w:sz w:val="24"/>
          <w:szCs w:val="24"/>
        </w:rPr>
        <w:t xml:space="preserve">. Sebagian </w:t>
      </w:r>
      <w:proofErr w:type="spellStart"/>
      <w:r w:rsidRPr="0067217E">
        <w:rPr>
          <w:rFonts w:ascii="Times New Roman" w:hAnsi="Times New Roman"/>
          <w:sz w:val="24"/>
          <w:szCs w:val="24"/>
        </w:rPr>
        <w:t>besar</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pegawai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masa </w:t>
      </w:r>
      <w:proofErr w:type="spellStart"/>
      <w:r w:rsidRPr="0067217E">
        <w:rPr>
          <w:rFonts w:ascii="Times New Roman" w:hAnsi="Times New Roman"/>
          <w:sz w:val="24"/>
          <w:szCs w:val="24"/>
        </w:rPr>
        <w:t>kerja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lebih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dari</w:t>
      </w:r>
      <w:proofErr w:type="spellEnd"/>
      <w:r w:rsidRPr="0067217E">
        <w:rPr>
          <w:rFonts w:ascii="Times New Roman" w:hAnsi="Times New Roman"/>
          <w:sz w:val="24"/>
          <w:szCs w:val="24"/>
        </w:rPr>
        <w:t xml:space="preserve"> 21 </w:t>
      </w:r>
      <w:proofErr w:type="spellStart"/>
      <w:r w:rsidRPr="0067217E">
        <w:rPr>
          <w:rFonts w:ascii="Times New Roman" w:hAnsi="Times New Roman"/>
          <w:sz w:val="24"/>
          <w:szCs w:val="24"/>
        </w:rPr>
        <w:t>tahun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tentunya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sudah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memahami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betul</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kondisi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sehingga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lebih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bisa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menerima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kondisi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organiasi</w:t>
      </w:r>
      <w:proofErr w:type="spellEnd"/>
      <w:r w:rsidRPr="0067217E">
        <w:rPr>
          <w:rFonts w:ascii="Times New Roman" w:hAnsi="Times New Roman"/>
          <w:sz w:val="24"/>
          <w:szCs w:val="24"/>
        </w:rPr>
        <w:t xml:space="preserve">. Hal </w:t>
      </w:r>
      <w:proofErr w:type="spellStart"/>
      <w:r w:rsidRPr="0067217E">
        <w:rPr>
          <w:rFonts w:ascii="Times New Roman" w:hAnsi="Times New Roman"/>
          <w:sz w:val="24"/>
          <w:szCs w:val="24"/>
        </w:rPr>
        <w:t>tersebut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sesuai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w:t>
      </w:r>
      <w:r w:rsidRPr="0067217E">
        <w:rPr>
          <w:rFonts w:ascii="Times New Roman" w:hAnsi="Times New Roman"/>
          <w:sz w:val="24"/>
          <w:szCs w:val="24"/>
        </w:rPr>
        <w:fldChar w:fldCharType="begin" w:fldLock="1"/>
      </w:r>
      <w:r w:rsidRPr="0067217E">
        <w:rPr>
          <w:rFonts w:ascii="Times New Roman" w:hAnsi="Times New Roman"/>
          <w:sz w:val="24"/>
          <w:szCs w:val="24"/>
        </w:rPr>
        <w:instrText>ADDIN CSL_CITATION {"citationItems":[{"id":"ITEM-1","itemData":{"URL":"https://www.poppulo.com/blog/from-6-months-to-30-years-how-to-create-a-positive-culture-for-employees-across-tenure","author":[{"dropping-particle":"","family":"Stoll","given":"Jennifer","non-dropping-particle":"","parse-names":false,"suffix":""}],"container-title":"Poppulo","id":"ITEM-1","issued":{"date-parts":[["2018"]]},"title":"From 6 months to 30 years: How to create a positive culture for employees across tenure","type":"webpage"},"uris":["http://www.mendeley.com/documents/?uuid=55fb9cee-0225-41f2-9c1c-0921a533fff8"]}],"mendeley":{"formattedCitation":"(Stoll, 2018)","manualFormatting":"Stoll (2018)","plainTextFormattedCitation":"(Stoll, 2018)","previouslyFormattedCitation":"(Stoll, 2018)"},"properties":{"noteIndex":0},"schema":"https://github.com/citation-style-language/schema/raw/master/csl-citation.json"}</w:instrText>
      </w:r>
      <w:r w:rsidRPr="0067217E">
        <w:rPr>
          <w:rFonts w:ascii="Times New Roman" w:hAnsi="Times New Roman"/>
          <w:sz w:val="24"/>
          <w:szCs w:val="24"/>
        </w:rPr>
        <w:fldChar w:fldCharType="separate"/>
      </w:r>
      <w:r w:rsidRPr="0067217E">
        <w:rPr>
          <w:rFonts w:ascii="Times New Roman" w:hAnsi="Times New Roman"/>
          <w:noProof/>
          <w:sz w:val="24"/>
          <w:szCs w:val="24"/>
        </w:rPr>
        <w:t>Stoll (2018)</w:t>
      </w:r>
      <w:r w:rsidRPr="0067217E">
        <w:rPr>
          <w:rFonts w:ascii="Times New Roman" w:hAnsi="Times New Roman"/>
          <w:sz w:val="24"/>
          <w:szCs w:val="24"/>
        </w:rPr>
        <w:fldChar w:fldCharType="end"/>
      </w:r>
      <w:r w:rsidRPr="0067217E">
        <w:rPr>
          <w:rFonts w:ascii="Times New Roman" w:hAnsi="Times New Roman"/>
          <w:sz w:val="24"/>
          <w:szCs w:val="24"/>
        </w:rPr>
        <w:t xml:space="preserve"> yang </w:t>
      </w:r>
      <w:proofErr w:type="spellStart"/>
      <w:r w:rsidRPr="0067217E">
        <w:rPr>
          <w:rFonts w:ascii="Times New Roman" w:hAnsi="Times New Roman"/>
          <w:sz w:val="24"/>
          <w:szCs w:val="24"/>
        </w:rPr>
        <w:t>menyatakan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bahwa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pegawai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masa </w:t>
      </w:r>
      <w:proofErr w:type="spellStart"/>
      <w:r w:rsidRPr="0067217E">
        <w:rPr>
          <w:rFonts w:ascii="Times New Roman" w:hAnsi="Times New Roman"/>
          <w:sz w:val="24"/>
          <w:szCs w:val="24"/>
        </w:rPr>
        <w:t>kerja</w:t>
      </w:r>
      <w:proofErr w:type="spellEnd"/>
      <w:r w:rsidRPr="0067217E">
        <w:rPr>
          <w:rFonts w:ascii="Times New Roman" w:hAnsi="Times New Roman"/>
          <w:sz w:val="24"/>
          <w:szCs w:val="24"/>
        </w:rPr>
        <w:t xml:space="preserve"> 1 </w:t>
      </w:r>
      <w:proofErr w:type="spellStart"/>
      <w:r w:rsidRPr="0067217E">
        <w:rPr>
          <w:rFonts w:ascii="Times New Roman" w:hAnsi="Times New Roman"/>
          <w:sz w:val="24"/>
          <w:szCs w:val="24"/>
        </w:rPr>
        <w:t>tahun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merupakan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pegawai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dalam</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kategori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kategori</w:t>
      </w:r>
      <w:proofErr w:type="spellEnd"/>
      <w:r w:rsidRPr="0067217E">
        <w:rPr>
          <w:rFonts w:ascii="Times New Roman" w:hAnsi="Times New Roman"/>
          <w:sz w:val="24"/>
          <w:szCs w:val="24"/>
        </w:rPr>
        <w:t xml:space="preserve"> </w:t>
      </w:r>
      <w:r w:rsidRPr="0067217E">
        <w:rPr>
          <w:rFonts w:ascii="Times New Roman" w:hAnsi="Times New Roman"/>
          <w:i/>
          <w:sz w:val="24"/>
          <w:szCs w:val="24"/>
        </w:rPr>
        <w:t xml:space="preserve">honeymooners </w:t>
      </w:r>
      <w:r w:rsidRPr="0067217E">
        <w:rPr>
          <w:rFonts w:ascii="Times New Roman" w:hAnsi="Times New Roman"/>
          <w:sz w:val="24"/>
          <w:szCs w:val="24"/>
        </w:rPr>
        <w:t xml:space="preserve">yang </w:t>
      </w:r>
      <w:proofErr w:type="spellStart"/>
      <w:r w:rsidRPr="0067217E">
        <w:rPr>
          <w:rFonts w:ascii="Times New Roman" w:hAnsi="Times New Roman"/>
          <w:sz w:val="24"/>
          <w:szCs w:val="24"/>
        </w:rPr>
        <w:t>masih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memiliki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semangat</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tinggi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dalam</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memahami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menerima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nilai-nilai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untuk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mendorong</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bisa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berkembang</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untuk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lebih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baik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sedangkan</w:t>
      </w:r>
      <w:proofErr w:type="spellEnd"/>
      <w:r w:rsidRPr="0067217E">
        <w:rPr>
          <w:rFonts w:ascii="Times New Roman" w:hAnsi="Times New Roman"/>
          <w:sz w:val="24"/>
          <w:szCs w:val="24"/>
        </w:rPr>
        <w:t xml:space="preserve"> pada </w:t>
      </w:r>
      <w:proofErr w:type="spellStart"/>
      <w:r w:rsidRPr="0067217E">
        <w:rPr>
          <w:rFonts w:ascii="Times New Roman" w:hAnsi="Times New Roman"/>
          <w:sz w:val="24"/>
          <w:szCs w:val="24"/>
        </w:rPr>
        <w:t>tahun</w:t>
      </w:r>
      <w:proofErr w:type="spellEnd"/>
      <w:r w:rsidRPr="0067217E">
        <w:rPr>
          <w:rFonts w:ascii="Times New Roman" w:hAnsi="Times New Roman"/>
          <w:sz w:val="24"/>
          <w:szCs w:val="24"/>
        </w:rPr>
        <w:t xml:space="preserve"> ke-2 </w:t>
      </w:r>
      <w:proofErr w:type="spellStart"/>
      <w:r w:rsidRPr="0067217E">
        <w:rPr>
          <w:rFonts w:ascii="Times New Roman" w:hAnsi="Times New Roman"/>
          <w:sz w:val="24"/>
          <w:szCs w:val="24"/>
        </w:rPr>
        <w:t>sampai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ke-14 </w:t>
      </w:r>
      <w:proofErr w:type="spellStart"/>
      <w:r w:rsidRPr="0067217E">
        <w:rPr>
          <w:rFonts w:ascii="Times New Roman" w:hAnsi="Times New Roman"/>
          <w:sz w:val="24"/>
          <w:szCs w:val="24"/>
        </w:rPr>
        <w:t>akan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mengalami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penurunan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baru</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kemudian</w:t>
      </w:r>
      <w:proofErr w:type="spellEnd"/>
      <w:r w:rsidRPr="0067217E">
        <w:rPr>
          <w:rFonts w:ascii="Times New Roman" w:hAnsi="Times New Roman"/>
          <w:sz w:val="24"/>
          <w:szCs w:val="24"/>
        </w:rPr>
        <w:t xml:space="preserve"> pada masa </w:t>
      </w:r>
      <w:proofErr w:type="spellStart"/>
      <w:r w:rsidRPr="0067217E">
        <w:rPr>
          <w:rFonts w:ascii="Times New Roman" w:hAnsi="Times New Roman"/>
          <w:sz w:val="24"/>
          <w:szCs w:val="24"/>
        </w:rPr>
        <w:t>kerja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tahun</w:t>
      </w:r>
      <w:proofErr w:type="spellEnd"/>
      <w:r w:rsidRPr="0067217E">
        <w:rPr>
          <w:rFonts w:ascii="Times New Roman" w:hAnsi="Times New Roman"/>
          <w:sz w:val="24"/>
          <w:szCs w:val="24"/>
        </w:rPr>
        <w:t xml:space="preserve"> ke-15 dan </w:t>
      </w:r>
      <w:proofErr w:type="spellStart"/>
      <w:r w:rsidRPr="0067217E">
        <w:rPr>
          <w:rFonts w:ascii="Times New Roman" w:hAnsi="Times New Roman"/>
          <w:sz w:val="24"/>
          <w:szCs w:val="24"/>
        </w:rPr>
        <w:t>seterusnya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mengalami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peningkatan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kembali</w:t>
      </w:r>
      <w:proofErr w:type="spellEnd"/>
      <w:r w:rsidRPr="0067217E">
        <w:rPr>
          <w:rFonts w:ascii="Times New Roman" w:hAnsi="Times New Roman"/>
          <w:sz w:val="24"/>
          <w:szCs w:val="24"/>
        </w:rPr>
        <w:t>.</w:t>
      </w:r>
    </w:p>
    <w:p w14:paraId="48AB1883" w14:textId="77777777" w:rsidR="00A040F6" w:rsidRPr="0067217E" w:rsidRDefault="00A040F6" w:rsidP="009D44BE">
      <w:pPr>
        <w:spacing w:after="0" w:line="240" w:lineRule="auto"/>
        <w:ind w:firstLine="714"/>
        <w:jc w:val="both"/>
        <w:rPr>
          <w:rFonts w:ascii="Times New Roman" w:hAnsi="Times New Roman"/>
          <w:bCs/>
          <w:sz w:val="24"/>
          <w:szCs w:val="24"/>
          <w:lang w:val="id-ID"/>
        </w:rPr>
      </w:pPr>
    </w:p>
    <w:p w14:paraId="7E3A90EA" w14:textId="78CD97DE" w:rsidR="009D44BE" w:rsidRPr="0067217E" w:rsidRDefault="009D44BE" w:rsidP="009D44BE">
      <w:pPr>
        <w:spacing w:after="0" w:line="240" w:lineRule="auto"/>
        <w:ind w:firstLine="714"/>
        <w:jc w:val="both"/>
        <w:rPr>
          <w:rFonts w:ascii="Times New Roman" w:hAnsi="Times New Roman"/>
          <w:bCs/>
          <w:sz w:val="24"/>
          <w:szCs w:val="24"/>
          <w:lang w:val="id-ID"/>
        </w:rPr>
      </w:pPr>
      <w:proofErr w:type="spellStart"/>
      <w:r w:rsidRPr="0067217E">
        <w:rPr>
          <w:rFonts w:ascii="Times New Roman" w:hAnsi="Times New Roman"/>
          <w:sz w:val="24"/>
          <w:szCs w:val="24"/>
        </w:rPr>
        <w:t>Besaran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sumbangan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efektif</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pengaruh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terhadap</w:t>
      </w:r>
      <w:proofErr w:type="spellEnd"/>
      <w:r w:rsidRPr="0067217E">
        <w:rPr>
          <w:rFonts w:ascii="Times New Roman" w:hAnsi="Times New Roman"/>
          <w:sz w:val="24"/>
          <w:szCs w:val="24"/>
        </w:rPr>
        <w:t xml:space="preserve"> </w:t>
      </w:r>
      <w:r w:rsidRPr="0067217E">
        <w:rPr>
          <w:rFonts w:ascii="Times New Roman" w:hAnsi="Times New Roman"/>
          <w:i/>
          <w:sz w:val="24"/>
          <w:szCs w:val="24"/>
        </w:rPr>
        <w:t>employee engagement</w:t>
      </w:r>
      <w:r w:rsidRPr="0067217E">
        <w:rPr>
          <w:rFonts w:ascii="Times New Roman" w:hAnsi="Times New Roman"/>
          <w:sz w:val="24"/>
          <w:szCs w:val="24"/>
        </w:rPr>
        <w:t xml:space="preserve"> </w:t>
      </w:r>
      <w:proofErr w:type="spellStart"/>
      <w:r w:rsidRPr="0067217E">
        <w:rPr>
          <w:rFonts w:ascii="Times New Roman" w:hAnsi="Times New Roman"/>
          <w:sz w:val="24"/>
          <w:szCs w:val="24"/>
        </w:rPr>
        <w:t>sebesar</w:t>
      </w:r>
      <w:proofErr w:type="spellEnd"/>
      <w:r w:rsidRPr="0067217E">
        <w:rPr>
          <w:rFonts w:ascii="Times New Roman" w:hAnsi="Times New Roman"/>
          <w:sz w:val="24"/>
          <w:szCs w:val="24"/>
        </w:rPr>
        <w:t xml:space="preserve"> 9,2%, </w:t>
      </w:r>
      <w:proofErr w:type="spellStart"/>
      <w:r w:rsidRPr="0067217E">
        <w:rPr>
          <w:rFonts w:ascii="Times New Roman" w:hAnsi="Times New Roman"/>
          <w:sz w:val="24"/>
          <w:szCs w:val="24"/>
        </w:rPr>
        <w:t>sedangkan</w:t>
      </w:r>
      <w:proofErr w:type="spellEnd"/>
      <w:r w:rsidRPr="0067217E">
        <w:rPr>
          <w:rFonts w:ascii="Times New Roman" w:hAnsi="Times New Roman"/>
          <w:sz w:val="24"/>
          <w:szCs w:val="24"/>
        </w:rPr>
        <w:t xml:space="preserve"> 90,8% </w:t>
      </w:r>
      <w:proofErr w:type="spellStart"/>
      <w:r w:rsidRPr="0067217E">
        <w:rPr>
          <w:rFonts w:ascii="Times New Roman" w:hAnsi="Times New Roman"/>
          <w:sz w:val="24"/>
          <w:szCs w:val="24"/>
        </w:rPr>
        <w:t>lainnya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dipengaruhi</w:t>
      </w:r>
      <w:proofErr w:type="spellEnd"/>
      <w:r w:rsidRPr="0067217E">
        <w:rPr>
          <w:rFonts w:ascii="Times New Roman" w:hAnsi="Times New Roman"/>
          <w:sz w:val="24"/>
          <w:szCs w:val="24"/>
        </w:rPr>
        <w:t xml:space="preserve"> oleh </w:t>
      </w:r>
      <w:proofErr w:type="spellStart"/>
      <w:r w:rsidRPr="0067217E">
        <w:rPr>
          <w:rFonts w:ascii="Times New Roman" w:hAnsi="Times New Roman"/>
          <w:sz w:val="24"/>
          <w:szCs w:val="24"/>
        </w:rPr>
        <w:t>faktor</w:t>
      </w:r>
      <w:proofErr w:type="spellEnd"/>
      <w:r w:rsidRPr="0067217E">
        <w:rPr>
          <w:rFonts w:ascii="Times New Roman" w:hAnsi="Times New Roman"/>
          <w:sz w:val="24"/>
          <w:szCs w:val="24"/>
        </w:rPr>
        <w:t xml:space="preserve"> lain </w:t>
      </w:r>
      <w:proofErr w:type="spellStart"/>
      <w:r w:rsidRPr="0067217E">
        <w:rPr>
          <w:rFonts w:ascii="Times New Roman" w:hAnsi="Times New Roman"/>
          <w:sz w:val="24"/>
          <w:szCs w:val="24"/>
        </w:rPr>
        <w:t>diluar</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variabel</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Sumbangan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efektif</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kecil</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ini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memberikan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makna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bahwa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perubahan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tingkat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tidak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begitu</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berkontribusi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terhadap</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perubahan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tingkat</w:t>
      </w:r>
      <w:proofErr w:type="spellEnd"/>
      <w:r w:rsidRPr="0067217E">
        <w:rPr>
          <w:rFonts w:ascii="Times New Roman" w:hAnsi="Times New Roman"/>
          <w:sz w:val="24"/>
          <w:szCs w:val="24"/>
        </w:rPr>
        <w:t xml:space="preserve"> </w:t>
      </w:r>
      <w:r w:rsidRPr="0067217E">
        <w:rPr>
          <w:rFonts w:ascii="Times New Roman" w:hAnsi="Times New Roman"/>
          <w:i/>
          <w:sz w:val="24"/>
          <w:szCs w:val="24"/>
        </w:rPr>
        <w:t>employee engagement</w:t>
      </w:r>
      <w:r w:rsidRPr="0067217E">
        <w:rPr>
          <w:rFonts w:ascii="Times New Roman" w:hAnsi="Times New Roman"/>
          <w:sz w:val="24"/>
          <w:szCs w:val="24"/>
        </w:rPr>
        <w:t xml:space="preserve">. </w:t>
      </w:r>
      <w:proofErr w:type="spellStart"/>
      <w:r w:rsidRPr="0067217E">
        <w:rPr>
          <w:rFonts w:ascii="Times New Roman" w:hAnsi="Times New Roman"/>
          <w:sz w:val="24"/>
          <w:szCs w:val="24"/>
        </w:rPr>
        <w:t>Penelitian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terdahulu</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dilakukan</w:t>
      </w:r>
      <w:proofErr w:type="spellEnd"/>
      <w:r w:rsidRPr="0067217E">
        <w:rPr>
          <w:rFonts w:ascii="Times New Roman" w:hAnsi="Times New Roman"/>
          <w:sz w:val="24"/>
          <w:szCs w:val="24"/>
        </w:rPr>
        <w:t xml:space="preserve"> oleh </w:t>
      </w:r>
      <w:r w:rsidRPr="0067217E">
        <w:rPr>
          <w:rFonts w:ascii="Times New Roman" w:hAnsi="Times New Roman"/>
          <w:sz w:val="24"/>
          <w:szCs w:val="24"/>
        </w:rPr>
        <w:fldChar w:fldCharType="begin" w:fldLock="1"/>
      </w:r>
      <w:r w:rsidRPr="0067217E">
        <w:rPr>
          <w:rFonts w:ascii="Times New Roman" w:hAnsi="Times New Roman"/>
          <w:sz w:val="24"/>
          <w:szCs w:val="24"/>
        </w:rPr>
        <w:instrText>ADDIN CSL_CITATION {"citationItems":[{"id":"ITEM-1","itemData":{"author":[{"dropping-particle":"","family":"Putri","given":"Dessi","non-dropping-particle":"","parse-names":false,"suffix":""}],"container-title":"Jurnal Riset Psikologi","id":"ITEM-1","issue":"3","issued":{"date-parts":[["2018"]]},"title":"Kontribusi Persepsi Budaya Organisasi Terhadap Work Engagement Pada PNS Mapolda Sumatera Barat","type":"article-journal"},"uris":["http://www.mendeley.com/documents/?uuid=0bdc88bc-d48e-4676-ba41-f8cd19f5c593"]}],"mendeley":{"formattedCitation":"(Putri, 2018)","manualFormatting":"Putri (2018)","plainTextFormattedCitation":"(Putri, 2018)","previouslyFormattedCitation":"(Putri, 2018)"},"properties":{"noteIndex":0},"schema":"https://github.com/citation-style-language/schema/raw/master/csl-citation.json"}</w:instrText>
      </w:r>
      <w:r w:rsidRPr="0067217E">
        <w:rPr>
          <w:rFonts w:ascii="Times New Roman" w:hAnsi="Times New Roman"/>
          <w:sz w:val="24"/>
          <w:szCs w:val="24"/>
        </w:rPr>
        <w:fldChar w:fldCharType="separate"/>
      </w:r>
      <w:r w:rsidRPr="0067217E">
        <w:rPr>
          <w:rFonts w:ascii="Times New Roman" w:hAnsi="Times New Roman"/>
          <w:noProof/>
          <w:sz w:val="24"/>
          <w:szCs w:val="24"/>
        </w:rPr>
        <w:t>Putri (2018)</w:t>
      </w:r>
      <w:r w:rsidRPr="0067217E">
        <w:rPr>
          <w:rFonts w:ascii="Times New Roman" w:hAnsi="Times New Roman"/>
          <w:sz w:val="24"/>
          <w:szCs w:val="24"/>
        </w:rPr>
        <w:fldChar w:fldCharType="end"/>
      </w:r>
      <w:r w:rsidRPr="0067217E">
        <w:rPr>
          <w:rFonts w:ascii="Times New Roman" w:hAnsi="Times New Roman"/>
          <w:sz w:val="24"/>
          <w:szCs w:val="24"/>
        </w:rPr>
        <w:t xml:space="preserve"> juga </w:t>
      </w:r>
      <w:proofErr w:type="spellStart"/>
      <w:r w:rsidRPr="0067217E">
        <w:rPr>
          <w:rFonts w:ascii="Times New Roman" w:hAnsi="Times New Roman"/>
          <w:sz w:val="24"/>
          <w:szCs w:val="24"/>
        </w:rPr>
        <w:t>menemukan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bahwa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sumbangan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efektif</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terhadap</w:t>
      </w:r>
      <w:proofErr w:type="spellEnd"/>
      <w:r w:rsidRPr="0067217E">
        <w:rPr>
          <w:rFonts w:ascii="Times New Roman" w:hAnsi="Times New Roman"/>
          <w:sz w:val="24"/>
          <w:szCs w:val="24"/>
        </w:rPr>
        <w:t xml:space="preserve"> </w:t>
      </w:r>
      <w:r w:rsidRPr="0067217E">
        <w:rPr>
          <w:rFonts w:ascii="Times New Roman" w:hAnsi="Times New Roman"/>
          <w:i/>
          <w:sz w:val="24"/>
          <w:szCs w:val="24"/>
        </w:rPr>
        <w:t>employee engagement</w:t>
      </w:r>
      <w:r w:rsidRPr="0067217E">
        <w:rPr>
          <w:rFonts w:ascii="Times New Roman" w:hAnsi="Times New Roman"/>
          <w:sz w:val="24"/>
          <w:szCs w:val="24"/>
        </w:rPr>
        <w:t xml:space="preserve"> </w:t>
      </w:r>
      <w:proofErr w:type="spellStart"/>
      <w:r w:rsidRPr="0067217E">
        <w:rPr>
          <w:rFonts w:ascii="Times New Roman" w:hAnsi="Times New Roman"/>
          <w:sz w:val="24"/>
          <w:szCs w:val="24"/>
        </w:rPr>
        <w:t>sebesar</w:t>
      </w:r>
      <w:proofErr w:type="spellEnd"/>
      <w:r w:rsidRPr="0067217E">
        <w:rPr>
          <w:rFonts w:ascii="Times New Roman" w:hAnsi="Times New Roman"/>
          <w:sz w:val="24"/>
          <w:szCs w:val="24"/>
        </w:rPr>
        <w:t xml:space="preserve"> 14,2%. </w:t>
      </w:r>
      <w:proofErr w:type="spellStart"/>
      <w:r w:rsidRPr="0067217E">
        <w:rPr>
          <w:rFonts w:ascii="Times New Roman" w:hAnsi="Times New Roman"/>
          <w:sz w:val="24"/>
          <w:szCs w:val="24"/>
        </w:rPr>
        <w:t>Penelitian</w:t>
      </w:r>
      <w:proofErr w:type="spellEnd"/>
      <w:r w:rsidRPr="0067217E">
        <w:rPr>
          <w:rFonts w:ascii="Times New Roman" w:hAnsi="Times New Roman"/>
          <w:sz w:val="24"/>
          <w:szCs w:val="24"/>
        </w:rPr>
        <w:t xml:space="preserve"> </w:t>
      </w:r>
      <w:r w:rsidRPr="0067217E">
        <w:rPr>
          <w:rFonts w:ascii="Times New Roman" w:hAnsi="Times New Roman"/>
          <w:sz w:val="24"/>
          <w:szCs w:val="24"/>
        </w:rPr>
        <w:fldChar w:fldCharType="begin" w:fldLock="1"/>
      </w:r>
      <w:r w:rsidRPr="0067217E">
        <w:rPr>
          <w:rFonts w:ascii="Times New Roman" w:hAnsi="Times New Roman"/>
          <w:sz w:val="24"/>
          <w:szCs w:val="24"/>
        </w:rPr>
        <w:instrText>ADDIN CSL_CITATION {"citationItems":[{"id":"ITEM-1","itemData":{"DOI":"10.4172/2315-7844.1000233","abstract":"The paper examines the relationship between corporate culture and employee engagement among employees in public sector organisations of Ghana. A review of the relevant literature indicates that corporate culture as a measure of employee engagement especially in the public sector of a developing country in Africa such as Ghana has been given limited research efforts. To address this, the study adopted Handy's cultural framework as limited efforts have been geared toward investigating the effect each of Handy's four pillars of culture has on employee engagement. The multiple regression technique was used to test the hypothesised relationships between the variables in the study. A sample of two hundred and sixty-seven (267) employees was randomly drawn from selected public-sector organisations in Ghana. Findings from the study established that, achievement and support cultures significantly cause employees to be engaged in the public sector of Ghana whilst power culture has a significant, but negative relationship with employee engagement. The relationship between role culture and employee engagement is not significant. The study recommends that, in order for the skilled employees in the Ghanaian public sector organisations to be highly engaged, management of such organisations should increase the extent of achievement and support cultures and minimize the extent of power culture while paying only a little attention to role culture.","author":[{"dropping-particle":"","family":"Brenyah","given":"Richard S","non-dropping-particle":"","parse-names":false,"suffix":""},{"dropping-particle":"","family":"Darko","given":"Theresa Obuobisa","non-dropping-particle":"","parse-names":false,"suffix":""}],"container-title":"Review of Public Administration and Management","id":"ITEM-1","issue":"03","issued":{"date-parts":[["2017"]]},"title":"Organisational Culture and Employee Engagement within the Ghanaian Public Sector","type":"article-journal","volume":"05"},"uris":["http://www.mendeley.com/documents/?uuid=83dcb892-d390-4f5b-9087-4fd387483426"]}],"mendeley":{"formattedCitation":"(Brenyah &amp; Darko, 2017)","manualFormatting":"Brenyah &amp; Darko (2017)","plainTextFormattedCitation":"(Brenyah &amp; Darko, 2017)","previouslyFormattedCitation":"(Brenyah &amp; Darko, 2017)"},"properties":{"noteIndex":0},"schema":"https://github.com/citation-style-language/schema/raw/master/csl-citation.json"}</w:instrText>
      </w:r>
      <w:r w:rsidRPr="0067217E">
        <w:rPr>
          <w:rFonts w:ascii="Times New Roman" w:hAnsi="Times New Roman"/>
          <w:sz w:val="24"/>
          <w:szCs w:val="24"/>
        </w:rPr>
        <w:fldChar w:fldCharType="separate"/>
      </w:r>
      <w:r w:rsidRPr="0067217E">
        <w:rPr>
          <w:rFonts w:ascii="Times New Roman" w:hAnsi="Times New Roman"/>
          <w:noProof/>
          <w:sz w:val="24"/>
          <w:szCs w:val="24"/>
        </w:rPr>
        <w:t>Brenyah &amp; Darko (2017)</w:t>
      </w:r>
      <w:r w:rsidRPr="0067217E">
        <w:rPr>
          <w:rFonts w:ascii="Times New Roman" w:hAnsi="Times New Roman"/>
          <w:sz w:val="24"/>
          <w:szCs w:val="24"/>
        </w:rPr>
        <w:fldChar w:fldCharType="end"/>
      </w:r>
      <w:r w:rsidRPr="0067217E">
        <w:rPr>
          <w:rFonts w:ascii="Times New Roman" w:hAnsi="Times New Roman"/>
          <w:sz w:val="24"/>
          <w:szCs w:val="24"/>
        </w:rPr>
        <w:t xml:space="preserve"> juga </w:t>
      </w:r>
      <w:proofErr w:type="spellStart"/>
      <w:r w:rsidRPr="0067217E">
        <w:rPr>
          <w:rFonts w:ascii="Times New Roman" w:hAnsi="Times New Roman"/>
          <w:sz w:val="24"/>
          <w:szCs w:val="24"/>
        </w:rPr>
        <w:t>menemukan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sumbangan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efektif</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terhadap</w:t>
      </w:r>
      <w:proofErr w:type="spellEnd"/>
      <w:r w:rsidRPr="0067217E">
        <w:rPr>
          <w:rFonts w:ascii="Times New Roman" w:hAnsi="Times New Roman"/>
          <w:sz w:val="24"/>
          <w:szCs w:val="24"/>
        </w:rPr>
        <w:t xml:space="preserve"> </w:t>
      </w:r>
      <w:r w:rsidRPr="0067217E">
        <w:rPr>
          <w:rFonts w:ascii="Times New Roman" w:hAnsi="Times New Roman"/>
          <w:i/>
          <w:sz w:val="24"/>
          <w:szCs w:val="24"/>
        </w:rPr>
        <w:t>employee engagement</w:t>
      </w:r>
      <w:r w:rsidRPr="0067217E">
        <w:rPr>
          <w:rFonts w:ascii="Times New Roman" w:hAnsi="Times New Roman"/>
          <w:sz w:val="24"/>
          <w:szCs w:val="24"/>
        </w:rPr>
        <w:t xml:space="preserve"> </w:t>
      </w:r>
      <w:proofErr w:type="spellStart"/>
      <w:r w:rsidRPr="0067217E">
        <w:rPr>
          <w:rFonts w:ascii="Times New Roman" w:hAnsi="Times New Roman"/>
          <w:sz w:val="24"/>
          <w:szCs w:val="24"/>
        </w:rPr>
        <w:t>sebesar</w:t>
      </w:r>
      <w:proofErr w:type="spellEnd"/>
      <w:r w:rsidRPr="0067217E">
        <w:rPr>
          <w:rFonts w:ascii="Times New Roman" w:hAnsi="Times New Roman"/>
          <w:sz w:val="24"/>
          <w:szCs w:val="24"/>
        </w:rPr>
        <w:t xml:space="preserve"> 14.4%. </w:t>
      </w:r>
      <w:proofErr w:type="spellStart"/>
      <w:r w:rsidRPr="0067217E">
        <w:rPr>
          <w:rFonts w:ascii="Times New Roman" w:hAnsi="Times New Roman"/>
          <w:sz w:val="24"/>
          <w:szCs w:val="24"/>
        </w:rPr>
        <w:t>penelitian</w:t>
      </w:r>
      <w:proofErr w:type="spellEnd"/>
      <w:r w:rsidRPr="0067217E">
        <w:rPr>
          <w:rFonts w:ascii="Times New Roman" w:hAnsi="Times New Roman"/>
          <w:sz w:val="24"/>
          <w:szCs w:val="24"/>
        </w:rPr>
        <w:t xml:space="preserve"> </w:t>
      </w:r>
      <w:r w:rsidRPr="0067217E">
        <w:rPr>
          <w:rFonts w:ascii="Times New Roman" w:hAnsi="Times New Roman"/>
          <w:sz w:val="24"/>
          <w:szCs w:val="24"/>
        </w:rPr>
        <w:fldChar w:fldCharType="begin" w:fldLock="1"/>
      </w:r>
      <w:r w:rsidRPr="0067217E">
        <w:rPr>
          <w:rFonts w:ascii="Times New Roman" w:hAnsi="Times New Roman"/>
          <w:sz w:val="24"/>
          <w:szCs w:val="24"/>
        </w:rPr>
        <w:instrText>ADDIN CSL_CITATION {"citationItems":[{"id":"ITEM-1","itemData":{"DOI":"10.5267/j.msl.2020.10.011","ISSN":"19239335","abstract":"The objectives of this study are: (1) To determine whether the Leader-Member Exchange (LMX) and organizational culture can improve employee performance, (2) To conduct further research on employee performance by elaborating and analyzing variables that can affect work engagement, among others: members of the leadership and organizational culture. This research was conducted at a Telecommunication Company in Makassar, South Sulawesi with a sample size of 93 people. The analysis model used to determine the influence between variables was a structural model with the Partial Least Square (PLS) approach. In this study it was found that 1. LMX had no significant effect on job involvement. 2. LMX had no significant effect on worker performance. 3. Organizational culture had a significant effect on work engagement. 4. Organizational culture had a significant effect on employee performance, 5. Work management had no significant effect on employee performance. Leaders need to build high-level LMX relationships, equip workers with skills, increase employee professionalism and provide opportunities for employees, help solve the difficulties they face related to assigned tasks and make employees as friends so that they can increase their engagement and performance.","author":[{"dropping-particle":"","family":"Insan","given":"A. Nur","non-dropping-particle":"","parse-names":false,"suffix":""},{"dropping-particle":"","family":"Masmarulan","given":"R.","non-dropping-particle":"","parse-names":false,"suffix":""}],"container-title":"Management Science Letters","id":"ITEM-1","issued":{"date-parts":[["2021"]]},"page":"879-886","title":"Effects of leader-member exchange and organizational culture on work engagement and employee performance","type":"article-journal","volume":"11"},"uris":["http://www.mendeley.com/documents/?uuid=84feb70b-866c-4508-9de2-24d7eb40367f"]}],"mendeley":{"formattedCitation":"(Insan &amp; Masmarulan, 2021)","manualFormatting":"Insan &amp; Masmarulan (2021)","plainTextFormattedCitation":"(Insan &amp; Masmarulan, 2021)","previouslyFormattedCitation":"(Insan &amp; Masmarulan, 2021)"},"properties":{"noteIndex":0},"schema":"https://github.com/citation-style-language/schema/raw/master/csl-citation.json"}</w:instrText>
      </w:r>
      <w:r w:rsidRPr="0067217E">
        <w:rPr>
          <w:rFonts w:ascii="Times New Roman" w:hAnsi="Times New Roman"/>
          <w:sz w:val="24"/>
          <w:szCs w:val="24"/>
        </w:rPr>
        <w:fldChar w:fldCharType="separate"/>
      </w:r>
      <w:r w:rsidRPr="0067217E">
        <w:rPr>
          <w:rFonts w:ascii="Times New Roman" w:hAnsi="Times New Roman"/>
          <w:noProof/>
          <w:sz w:val="24"/>
          <w:szCs w:val="24"/>
        </w:rPr>
        <w:t>Insan &amp; Masmarulan (2021)</w:t>
      </w:r>
      <w:r w:rsidRPr="0067217E">
        <w:rPr>
          <w:rFonts w:ascii="Times New Roman" w:hAnsi="Times New Roman"/>
          <w:sz w:val="24"/>
          <w:szCs w:val="24"/>
        </w:rPr>
        <w:fldChar w:fldCharType="end"/>
      </w:r>
      <w:r w:rsidRPr="0067217E">
        <w:rPr>
          <w:rFonts w:ascii="Times New Roman" w:hAnsi="Times New Roman"/>
          <w:sz w:val="24"/>
          <w:szCs w:val="24"/>
        </w:rPr>
        <w:t xml:space="preserve"> juga </w:t>
      </w:r>
      <w:proofErr w:type="spellStart"/>
      <w:r w:rsidRPr="0067217E">
        <w:rPr>
          <w:rFonts w:ascii="Times New Roman" w:hAnsi="Times New Roman"/>
          <w:sz w:val="24"/>
          <w:szCs w:val="24"/>
        </w:rPr>
        <w:t>menemukan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pengaruh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lastRenderedPageBreak/>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terhadap</w:t>
      </w:r>
      <w:proofErr w:type="spellEnd"/>
      <w:r w:rsidRPr="0067217E">
        <w:rPr>
          <w:rFonts w:ascii="Times New Roman" w:hAnsi="Times New Roman"/>
          <w:sz w:val="24"/>
          <w:szCs w:val="24"/>
        </w:rPr>
        <w:t xml:space="preserve"> </w:t>
      </w:r>
      <w:r w:rsidRPr="0067217E">
        <w:rPr>
          <w:rFonts w:ascii="Times New Roman" w:hAnsi="Times New Roman"/>
          <w:i/>
          <w:sz w:val="24"/>
          <w:szCs w:val="24"/>
        </w:rPr>
        <w:t>employee engagement</w:t>
      </w:r>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r=0,266. </w:t>
      </w:r>
      <w:proofErr w:type="spellStart"/>
      <w:r w:rsidRPr="0067217E">
        <w:rPr>
          <w:rStyle w:val="fontstyle01"/>
          <w:sz w:val="24"/>
          <w:szCs w:val="24"/>
        </w:rPr>
        <w:t>Penelitian</w:t>
      </w:r>
      <w:proofErr w:type="spellEnd"/>
      <w:r w:rsidRPr="0067217E">
        <w:rPr>
          <w:rStyle w:val="fontstyle01"/>
          <w:sz w:val="24"/>
          <w:szCs w:val="24"/>
        </w:rPr>
        <w:t xml:space="preserve"> </w:t>
      </w:r>
      <w:proofErr w:type="spellStart"/>
      <w:r w:rsidRPr="0067217E">
        <w:rPr>
          <w:rStyle w:val="fontstyle01"/>
          <w:sz w:val="24"/>
          <w:szCs w:val="24"/>
        </w:rPr>
        <w:t>mengenai</w:t>
      </w:r>
      <w:proofErr w:type="spellEnd"/>
      <w:r w:rsidRPr="0067217E">
        <w:rPr>
          <w:rStyle w:val="fontstyle01"/>
          <w:sz w:val="24"/>
          <w:szCs w:val="24"/>
        </w:rPr>
        <w:t xml:space="preserve"> </w:t>
      </w:r>
      <w:r w:rsidRPr="0067217E">
        <w:rPr>
          <w:rStyle w:val="fontstyle21"/>
        </w:rPr>
        <w:t xml:space="preserve">employee engagement </w:t>
      </w:r>
      <w:proofErr w:type="spellStart"/>
      <w:r w:rsidRPr="0067217E">
        <w:rPr>
          <w:rStyle w:val="fontstyle01"/>
          <w:sz w:val="24"/>
          <w:szCs w:val="24"/>
        </w:rPr>
        <w:t>dengan</w:t>
      </w:r>
      <w:proofErr w:type="spellEnd"/>
      <w:r w:rsidRPr="0067217E">
        <w:rPr>
          <w:rStyle w:val="fontstyle01"/>
          <w:sz w:val="24"/>
          <w:szCs w:val="24"/>
        </w:rPr>
        <w:t xml:space="preserve"> </w:t>
      </w:r>
      <w:proofErr w:type="spellStart"/>
      <w:r w:rsidRPr="0067217E">
        <w:rPr>
          <w:rStyle w:val="fontstyle01"/>
          <w:sz w:val="24"/>
          <w:szCs w:val="24"/>
        </w:rPr>
        <w:t>kerangka</w:t>
      </w:r>
      <w:proofErr w:type="spellEnd"/>
      <w:r w:rsidRPr="0067217E">
        <w:rPr>
          <w:rStyle w:val="fontstyle01"/>
          <w:sz w:val="24"/>
          <w:szCs w:val="24"/>
        </w:rPr>
        <w:t xml:space="preserve"> </w:t>
      </w:r>
      <w:proofErr w:type="spellStart"/>
      <w:r w:rsidRPr="0067217E">
        <w:rPr>
          <w:rStyle w:val="fontstyle01"/>
          <w:sz w:val="24"/>
          <w:szCs w:val="24"/>
        </w:rPr>
        <w:t>berpikir</w:t>
      </w:r>
      <w:proofErr w:type="spellEnd"/>
      <w:r w:rsidRPr="0067217E">
        <w:rPr>
          <w:rStyle w:val="fontstyle01"/>
          <w:sz w:val="24"/>
          <w:szCs w:val="24"/>
        </w:rPr>
        <w:t xml:space="preserve"> </w:t>
      </w:r>
      <w:proofErr w:type="spellStart"/>
      <w:r w:rsidRPr="0067217E">
        <w:rPr>
          <w:rStyle w:val="fontstyle01"/>
          <w:sz w:val="24"/>
          <w:szCs w:val="24"/>
        </w:rPr>
        <w:t>menggunakan</w:t>
      </w:r>
      <w:proofErr w:type="spellEnd"/>
      <w:r w:rsidRPr="0067217E">
        <w:rPr>
          <w:rFonts w:ascii="Times New Roman" w:hAnsi="Times New Roman"/>
          <w:sz w:val="24"/>
          <w:szCs w:val="24"/>
        </w:rPr>
        <w:t xml:space="preserve"> </w:t>
      </w:r>
      <w:r w:rsidRPr="0067217E">
        <w:rPr>
          <w:rStyle w:val="fontstyle01"/>
          <w:sz w:val="24"/>
          <w:szCs w:val="24"/>
        </w:rPr>
        <w:t xml:space="preserve">model JD-R </w:t>
      </w:r>
      <w:proofErr w:type="spellStart"/>
      <w:r w:rsidRPr="0067217E">
        <w:rPr>
          <w:rStyle w:val="fontstyle01"/>
          <w:sz w:val="24"/>
          <w:szCs w:val="24"/>
        </w:rPr>
        <w:t>menemukan</w:t>
      </w:r>
      <w:proofErr w:type="spellEnd"/>
      <w:r w:rsidRPr="0067217E">
        <w:rPr>
          <w:rStyle w:val="fontstyle01"/>
          <w:sz w:val="24"/>
          <w:szCs w:val="24"/>
        </w:rPr>
        <w:t xml:space="preserve"> </w:t>
      </w:r>
      <w:proofErr w:type="spellStart"/>
      <w:r w:rsidRPr="0067217E">
        <w:rPr>
          <w:rStyle w:val="fontstyle01"/>
          <w:sz w:val="24"/>
          <w:szCs w:val="24"/>
        </w:rPr>
        <w:t>bahwa</w:t>
      </w:r>
      <w:proofErr w:type="spellEnd"/>
      <w:r w:rsidRPr="0067217E">
        <w:rPr>
          <w:rStyle w:val="fontstyle01"/>
          <w:sz w:val="24"/>
          <w:szCs w:val="24"/>
        </w:rPr>
        <w:t xml:space="preserve"> </w:t>
      </w:r>
      <w:r w:rsidRPr="0067217E">
        <w:rPr>
          <w:rStyle w:val="fontstyle21"/>
        </w:rPr>
        <w:t>employee engagement</w:t>
      </w:r>
      <w:r w:rsidRPr="0067217E">
        <w:rPr>
          <w:rFonts w:ascii="Times New Roman" w:hAnsi="Times New Roman"/>
          <w:i/>
          <w:iCs/>
          <w:sz w:val="24"/>
          <w:szCs w:val="24"/>
        </w:rPr>
        <w:t xml:space="preserve"> </w:t>
      </w:r>
      <w:proofErr w:type="spellStart"/>
      <w:r w:rsidRPr="0067217E">
        <w:rPr>
          <w:rFonts w:ascii="Times New Roman" w:hAnsi="Times New Roman"/>
          <w:i/>
          <w:iCs/>
          <w:sz w:val="24"/>
          <w:szCs w:val="24"/>
        </w:rPr>
        <w:t>s</w:t>
      </w:r>
      <w:r w:rsidRPr="0067217E">
        <w:rPr>
          <w:rStyle w:val="fontstyle01"/>
          <w:sz w:val="24"/>
          <w:szCs w:val="24"/>
        </w:rPr>
        <w:t>ecara</w:t>
      </w:r>
      <w:proofErr w:type="spellEnd"/>
      <w:r w:rsidRPr="0067217E">
        <w:rPr>
          <w:rStyle w:val="fontstyle01"/>
          <w:sz w:val="24"/>
          <w:szCs w:val="24"/>
        </w:rPr>
        <w:t xml:space="preserve"> </w:t>
      </w:r>
      <w:proofErr w:type="spellStart"/>
      <w:r w:rsidRPr="0067217E">
        <w:rPr>
          <w:rStyle w:val="fontstyle01"/>
          <w:sz w:val="24"/>
          <w:szCs w:val="24"/>
        </w:rPr>
        <w:t>signifikan</w:t>
      </w:r>
      <w:proofErr w:type="spellEnd"/>
      <w:r w:rsidRPr="0067217E">
        <w:rPr>
          <w:rStyle w:val="fontstyle01"/>
          <w:sz w:val="24"/>
          <w:szCs w:val="24"/>
        </w:rPr>
        <w:t xml:space="preserve"> </w:t>
      </w:r>
      <w:proofErr w:type="spellStart"/>
      <w:r w:rsidRPr="0067217E">
        <w:rPr>
          <w:rStyle w:val="fontstyle01"/>
          <w:sz w:val="24"/>
          <w:szCs w:val="24"/>
        </w:rPr>
        <w:t>diprediksi</w:t>
      </w:r>
      <w:proofErr w:type="spellEnd"/>
      <w:r w:rsidRPr="0067217E">
        <w:rPr>
          <w:rStyle w:val="fontstyle01"/>
          <w:sz w:val="24"/>
          <w:szCs w:val="24"/>
        </w:rPr>
        <w:t xml:space="preserve"> oleh </w:t>
      </w:r>
      <w:r w:rsidRPr="0067217E">
        <w:rPr>
          <w:rStyle w:val="fontstyle21"/>
        </w:rPr>
        <w:t xml:space="preserve">job resources </w:t>
      </w:r>
      <w:proofErr w:type="spellStart"/>
      <w:r w:rsidRPr="0067217E">
        <w:rPr>
          <w:rStyle w:val="fontstyle01"/>
          <w:sz w:val="24"/>
          <w:szCs w:val="24"/>
        </w:rPr>
        <w:t>khususnya</w:t>
      </w:r>
      <w:proofErr w:type="spellEnd"/>
      <w:r w:rsidRPr="0067217E">
        <w:rPr>
          <w:rStyle w:val="fontstyle01"/>
          <w:sz w:val="24"/>
          <w:szCs w:val="24"/>
        </w:rPr>
        <w:t xml:space="preserve"> </w:t>
      </w:r>
      <w:proofErr w:type="spellStart"/>
      <w:r w:rsidRPr="0067217E">
        <w:rPr>
          <w:rStyle w:val="fontstyle01"/>
          <w:sz w:val="24"/>
          <w:szCs w:val="24"/>
        </w:rPr>
        <w:t>ketika</w:t>
      </w:r>
      <w:proofErr w:type="spellEnd"/>
      <w:r w:rsidRPr="0067217E">
        <w:rPr>
          <w:rStyle w:val="fontstyle01"/>
          <w:sz w:val="24"/>
          <w:szCs w:val="24"/>
        </w:rPr>
        <w:t xml:space="preserve"> </w:t>
      </w:r>
      <w:r w:rsidRPr="0067217E">
        <w:rPr>
          <w:rStyle w:val="fontstyle21"/>
        </w:rPr>
        <w:t xml:space="preserve">job demands </w:t>
      </w:r>
      <w:proofErr w:type="spellStart"/>
      <w:r w:rsidRPr="0067217E">
        <w:rPr>
          <w:rStyle w:val="fontstyle01"/>
          <w:sz w:val="24"/>
          <w:szCs w:val="24"/>
        </w:rPr>
        <w:t>tinggi</w:t>
      </w:r>
      <w:proofErr w:type="spellEnd"/>
      <w:r w:rsidRPr="0067217E">
        <w:rPr>
          <w:rStyle w:val="fontstyle01"/>
          <w:sz w:val="24"/>
          <w:szCs w:val="24"/>
        </w:rPr>
        <w:t xml:space="preserve"> </w:t>
      </w:r>
      <w:r w:rsidRPr="0067217E">
        <w:rPr>
          <w:rStyle w:val="fontstyle01"/>
          <w:sz w:val="24"/>
          <w:szCs w:val="24"/>
        </w:rPr>
        <w:fldChar w:fldCharType="begin" w:fldLock="1"/>
      </w:r>
      <w:r w:rsidR="001B3DE5" w:rsidRPr="0067217E">
        <w:rPr>
          <w:rStyle w:val="fontstyle01"/>
          <w:sz w:val="24"/>
          <w:szCs w:val="24"/>
        </w:rPr>
        <w:instrText>ADDIN CSL_CITATION {"citationItems":[{"id":"ITEM-1","itemData":{"DOI":"10.4102/sajip.v32i4.247","ISSN":"0258-5200","abstract":"The objective of this study was to investigate the work engagement of academics in selected South African higher education institutions as well as the impact of job demands and job resources on their work engagement. Stratified random samples (N = 471) were drawn from academic staff in three higher education institutions in South Africa. The Utrecht Work Engagement Scale (UWES) and the Job Demands-Resources Scale (JDRS) were administered. The results confirmed a two-factor structure of work engagement, consisting of vigour and dedication. Six reliable factors were extracted on the JDRS, namely organisational support, growth opportunities, social support, overload, advancement and job insecurity. Job resources (including organisational support and growth opportunities) predicted 26% of the variance in vigour and 38% of the variance in dedication. Job demands (overload) impacted on dedication of academics at low and moderate levels of organisational support.","author":[{"dropping-particle":"","family":"Rothmann","given":"S","non-dropping-particle":"","parse-names":false,"suffix":""},{"dropping-particle":"","family":"Jordaan","given":"G M E","non-dropping-particle":"","parse-names":false,"suffix":""}],"container-title":"SA Journal of Industrial Psychology","id":"ITEM-1","issue":"4","issued":{"date-parts":[["2006"]]},"page":"87-96","title":"Job demands, job resources and work engagement of academic staff in South African higher education institutions","type":"article-journal","volume":"32"},"uris":["http://www.mendeley.com/documents/?uuid=f377ba26-87c2-4c3b-a46d-88188d5f9e13"]},{"id":"ITEM-2","itemData":{"DOI":"10.1002/job.248","ISBN":"0894-3796","ISSN":"08943796","PMID":"23651183","abstract":"This study focuses on burnout and its positive antipode—engagement. A model is tested in which burnout and engagement have different predictors and different possible consequences. Structural equation modeling was used to simultaneously analyze data from four independent occupational samples (total N¼1698). Results confirm the hypothesized model indicating that: (1) burnout and engagement are negatively related, sharing between 10 per cent and 25 per cent of their variances; (2) burnout is mainly predicted by job demands but also by lack of job resources, whereas engagement is exclusively predicted by available job resources; (3) burnout is related to health problems as well as to turnover intention, whereas engagement is related only to the latter; (4) burnout mediates the relationship between job demands and health problems, whereas engagement mediates the relationship between job resources and turnover intention. The fact that burnout and engagement exhibit different patterns of possible causes and consequences implies that different intervention strategies should be used when burnout is to be reduced or engagement is to be enhanced.","author":[{"dropping-particle":"","family":"Schaufeli","given":"Wilmar B.","non-dropping-particle":"","parse-names":false,"suffix":""},{"dropping-particle":"","family":"Bakker","given":"Arnold B.","non-dropping-particle":"","parse-names":false,"suffix":""}],"container-title":"Journal of Organizational Behavior","id":"ITEM-2","issue":"3","issued":{"date-parts":[["2004"]]},"page":"293-315","title":"Job demands, job resources, and their relationship with burnout and engagement: A multi-sample study","type":"article-journal","volume":"25"},"uris":["http://www.mendeley.com/documents/?uuid=f43ce0c3-50e1-4bfa-8f34-4234bfbff6aa"]},{"id":"ITEM-3","itemData":{"DOI":"10.1016/j.jvb.2008.01.003","ISSN":"00018791","abstract":"The present cross-lagged panel study aimed to investigate the energizing power of job resources and related gain spirals. Drawing on Hobfoll's Conservation of Resources (COR) theory's rarely tested assumptions of cumulative resource gains and gain spirals a reciprocal process was expected: (1) job resources lead to work engagement and work engagement leads to personal initiative (PI), which, in turn, has a positive impact on work-unit innovativeness, and (2) work-unit innovativeness leads to PI, which has a positive impact on work engagement, which finally predicts future job resources. The study was based on a two-wave 3-year panel design among 2555 Finnish dentists. Structural equation modeling was employed to study cross-lagged associations. The results mainly confirmed our hypotheses: positive and reciprocal cross-lagged associations were found between job resources and work engagement and between work engagement and PI. In addition, PI had a positive impact on work-unit innovativeness over time. © 2008 Elsevier Inc. All rights reserved.","author":[{"dropping-particle":"","family":"Hakanen","given":"Jari J.","non-dropping-particle":"","parse-names":false,"suffix":""},{"dropping-particle":"","family":"Perhoniemi","given":"Riku","non-dropping-particle":"","parse-names":false,"suffix":""},{"dropping-particle":"","family":"Toppinen-Tanner","given":"Salla","non-dropping-particle":"","parse-names":false,"suffix":""}],"container-title":"Journal of Vocational Behavior","id":"ITEM-3","issue":"1","issued":{"date-parts":[["2008"]]},"page":"78-91","title":"Positive gain spirals at work: From job resources to work engagement, personal initiative and work-unit innovativeness","type":"article-journal","volume":"73"},"uris":["http://www.mendeley.com/documents/?uuid=89e5d4d6-0241-4dfd-b585-2625381bd2b6"]}],"mendeley":{"formattedCitation":"(Hakanen et al., 2008; Rothmann &amp; Jordaan, 2006; Schaufeli &amp; Bakker, 2004)","plainTextFormattedCitation":"(Hakanen et al., 2008; Rothmann &amp; Jordaan, 2006; Schaufeli &amp; Bakker, 2004)","previouslyFormattedCitation":"(Hakanen et al., 2008; Rothmann &amp; Jordaan, 2006; Schaufeli &amp; Bakker, 2004)"},"properties":{"noteIndex":0},"schema":"https://github.com/citation-style-language/schema/raw/master/csl-citation.json"}</w:instrText>
      </w:r>
      <w:r w:rsidRPr="0067217E">
        <w:rPr>
          <w:rStyle w:val="fontstyle01"/>
          <w:sz w:val="24"/>
          <w:szCs w:val="24"/>
        </w:rPr>
        <w:fldChar w:fldCharType="separate"/>
      </w:r>
      <w:r w:rsidR="00131894" w:rsidRPr="0067217E">
        <w:rPr>
          <w:rStyle w:val="fontstyle01"/>
          <w:noProof/>
          <w:sz w:val="24"/>
          <w:szCs w:val="24"/>
        </w:rPr>
        <w:t>(Hakanen et al., 2008; Rothmann &amp; Jordaan, 2006; Schaufeli &amp; Bakker, 2004)</w:t>
      </w:r>
      <w:r w:rsidRPr="0067217E">
        <w:rPr>
          <w:rStyle w:val="fontstyle01"/>
          <w:sz w:val="24"/>
          <w:szCs w:val="24"/>
        </w:rPr>
        <w:fldChar w:fldCharType="end"/>
      </w:r>
      <w:r w:rsidRPr="0067217E">
        <w:rPr>
          <w:rStyle w:val="fontstyle01"/>
          <w:sz w:val="24"/>
          <w:szCs w:val="24"/>
        </w:rPr>
        <w:t>.</w:t>
      </w:r>
    </w:p>
    <w:p w14:paraId="4794E5A3" w14:textId="77777777" w:rsidR="009D44BE" w:rsidRPr="0067217E" w:rsidRDefault="009D44BE" w:rsidP="00B24CE3">
      <w:pPr>
        <w:spacing w:after="0" w:line="240" w:lineRule="auto"/>
        <w:ind w:firstLine="714"/>
        <w:jc w:val="both"/>
        <w:rPr>
          <w:rFonts w:ascii="Times New Roman" w:hAnsi="Times New Roman"/>
          <w:color w:val="FF0000"/>
          <w:sz w:val="24"/>
          <w:szCs w:val="24"/>
          <w:lang w:val="id-ID"/>
        </w:rPr>
      </w:pPr>
    </w:p>
    <w:p w14:paraId="5A6D1A0A" w14:textId="0A446E84" w:rsidR="00B24CE3" w:rsidRPr="0067217E" w:rsidRDefault="00B24CE3" w:rsidP="00B24CE3">
      <w:pPr>
        <w:spacing w:after="0" w:line="240" w:lineRule="auto"/>
        <w:ind w:firstLine="714"/>
        <w:jc w:val="both"/>
        <w:rPr>
          <w:rFonts w:ascii="Times New Roman" w:hAnsi="Times New Roman"/>
          <w:sz w:val="24"/>
          <w:szCs w:val="24"/>
        </w:rPr>
      </w:pPr>
      <w:r w:rsidRPr="0067217E">
        <w:rPr>
          <w:rFonts w:ascii="Times New Roman" w:hAnsi="Times New Roman"/>
          <w:sz w:val="24"/>
          <w:szCs w:val="24"/>
        </w:rPr>
        <w:t xml:space="preserve">Hasil uji </w:t>
      </w:r>
      <w:proofErr w:type="spellStart"/>
      <w:r w:rsidRPr="0067217E">
        <w:rPr>
          <w:rFonts w:ascii="Times New Roman" w:hAnsi="Times New Roman"/>
          <w:sz w:val="24"/>
          <w:szCs w:val="24"/>
        </w:rPr>
        <w:t>analisis</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regresi</w:t>
      </w:r>
      <w:proofErr w:type="spellEnd"/>
      <w:r w:rsidRPr="0067217E">
        <w:rPr>
          <w:rFonts w:ascii="Times New Roman" w:hAnsi="Times New Roman"/>
          <w:sz w:val="24"/>
          <w:szCs w:val="24"/>
        </w:rPr>
        <w:t xml:space="preserve"> linier </w:t>
      </w:r>
      <w:proofErr w:type="spellStart"/>
      <w:r w:rsidRPr="0067217E">
        <w:rPr>
          <w:rFonts w:ascii="Times New Roman" w:hAnsi="Times New Roman"/>
          <w:sz w:val="24"/>
          <w:szCs w:val="24"/>
        </w:rPr>
        <w:t>berganda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untuk</w:t>
      </w:r>
      <w:proofErr w:type="spellEnd"/>
      <w:r w:rsidRPr="0067217E">
        <w:rPr>
          <w:rFonts w:ascii="Times New Roman" w:hAnsi="Times New Roman"/>
          <w:sz w:val="24"/>
          <w:szCs w:val="24"/>
        </w:rPr>
        <w:t xml:space="preserve"> variable </w:t>
      </w:r>
      <w:r w:rsidRPr="0067217E">
        <w:rPr>
          <w:rFonts w:ascii="Times New Roman" w:hAnsi="Times New Roman"/>
          <w:i/>
          <w:sz w:val="24"/>
          <w:szCs w:val="24"/>
        </w:rPr>
        <w:t>Work Family Conflict</w:t>
      </w:r>
      <w:r w:rsidRPr="0067217E">
        <w:rPr>
          <w:rFonts w:ascii="Times New Roman" w:hAnsi="Times New Roman"/>
          <w:sz w:val="24"/>
          <w:szCs w:val="24"/>
        </w:rPr>
        <w:t xml:space="preserve"> dan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Oranisasi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terhadap</w:t>
      </w:r>
      <w:proofErr w:type="spellEnd"/>
      <w:r w:rsidRPr="0067217E">
        <w:rPr>
          <w:rFonts w:ascii="Times New Roman" w:hAnsi="Times New Roman"/>
          <w:sz w:val="24"/>
          <w:szCs w:val="24"/>
        </w:rPr>
        <w:t xml:space="preserve"> </w:t>
      </w:r>
      <w:r w:rsidRPr="0067217E">
        <w:rPr>
          <w:rFonts w:ascii="Times New Roman" w:hAnsi="Times New Roman"/>
          <w:i/>
          <w:sz w:val="24"/>
          <w:szCs w:val="24"/>
        </w:rPr>
        <w:t>Employee Engagement</w:t>
      </w:r>
      <w:r w:rsidRPr="0067217E">
        <w:rPr>
          <w:rFonts w:ascii="Times New Roman" w:hAnsi="Times New Roman"/>
          <w:sz w:val="24"/>
          <w:szCs w:val="24"/>
        </w:rPr>
        <w:t xml:space="preserve"> yang </w:t>
      </w:r>
      <w:proofErr w:type="spellStart"/>
      <w:r w:rsidRPr="0067217E">
        <w:rPr>
          <w:rFonts w:ascii="Times New Roman" w:hAnsi="Times New Roman"/>
          <w:sz w:val="24"/>
          <w:szCs w:val="24"/>
        </w:rPr>
        <w:t>hasilnya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dapat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dilihat</w:t>
      </w:r>
      <w:proofErr w:type="spellEnd"/>
      <w:r w:rsidRPr="0067217E">
        <w:rPr>
          <w:rFonts w:ascii="Times New Roman" w:hAnsi="Times New Roman"/>
          <w:sz w:val="24"/>
          <w:szCs w:val="24"/>
        </w:rPr>
        <w:t xml:space="preserve"> pada </w:t>
      </w:r>
      <w:proofErr w:type="spellStart"/>
      <w:r w:rsidRPr="0067217E">
        <w:rPr>
          <w:rFonts w:ascii="Times New Roman" w:hAnsi="Times New Roman"/>
          <w:sz w:val="24"/>
          <w:szCs w:val="24"/>
        </w:rPr>
        <w:t>Tabel</w:t>
      </w:r>
      <w:proofErr w:type="spellEnd"/>
      <w:r w:rsidRPr="0067217E">
        <w:rPr>
          <w:rFonts w:ascii="Times New Roman" w:hAnsi="Times New Roman"/>
          <w:sz w:val="24"/>
          <w:szCs w:val="24"/>
        </w:rPr>
        <w:t xml:space="preserve"> </w:t>
      </w:r>
      <w:r w:rsidRPr="0067217E">
        <w:rPr>
          <w:rFonts w:ascii="Times New Roman" w:hAnsi="Times New Roman"/>
          <w:sz w:val="24"/>
          <w:szCs w:val="24"/>
          <w:lang w:val="id-ID"/>
        </w:rPr>
        <w:t>4</w:t>
      </w:r>
      <w:r w:rsidRPr="0067217E">
        <w:rPr>
          <w:rFonts w:ascii="Times New Roman" w:hAnsi="Times New Roman"/>
          <w:sz w:val="24"/>
          <w:szCs w:val="24"/>
        </w:rPr>
        <w:t xml:space="preserve"> </w:t>
      </w:r>
      <w:proofErr w:type="spellStart"/>
      <w:r w:rsidRPr="0067217E">
        <w:rPr>
          <w:rFonts w:ascii="Times New Roman" w:hAnsi="Times New Roman"/>
          <w:sz w:val="24"/>
          <w:szCs w:val="24"/>
        </w:rPr>
        <w:t>berikut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ini</w:t>
      </w:r>
      <w:proofErr w:type="spellEnd"/>
      <w:r w:rsidRPr="0067217E">
        <w:rPr>
          <w:rFonts w:ascii="Times New Roman" w:hAnsi="Times New Roman"/>
          <w:sz w:val="24"/>
          <w:szCs w:val="24"/>
        </w:rPr>
        <w:t>.</w:t>
      </w:r>
    </w:p>
    <w:p w14:paraId="62FA94A4" w14:textId="77777777" w:rsidR="00B24CE3" w:rsidRPr="0067217E" w:rsidRDefault="00B24CE3" w:rsidP="00B24CE3">
      <w:pPr>
        <w:pStyle w:val="Caption"/>
        <w:tabs>
          <w:tab w:val="left" w:pos="2127"/>
        </w:tabs>
        <w:spacing w:before="0" w:after="0"/>
        <w:jc w:val="left"/>
        <w:rPr>
          <w:rFonts w:cs="Times New Roman"/>
          <w:sz w:val="24"/>
          <w:szCs w:val="24"/>
        </w:rPr>
      </w:pPr>
      <w:bookmarkStart w:id="4" w:name="_Toc70030342"/>
      <w:bookmarkStart w:id="5" w:name="_Toc70626204"/>
    </w:p>
    <w:p w14:paraId="07426F78" w14:textId="0A0695B7" w:rsidR="00B24CE3" w:rsidRPr="0067217E" w:rsidRDefault="00B24CE3" w:rsidP="00B24CE3">
      <w:pPr>
        <w:pStyle w:val="Caption"/>
        <w:tabs>
          <w:tab w:val="left" w:pos="2127"/>
        </w:tabs>
        <w:spacing w:before="0" w:after="0"/>
        <w:rPr>
          <w:rFonts w:cs="Times New Roman"/>
          <w:i/>
          <w:sz w:val="24"/>
          <w:szCs w:val="24"/>
          <w:lang w:val="en-US"/>
        </w:rPr>
      </w:pPr>
      <w:r w:rsidRPr="0067217E">
        <w:rPr>
          <w:rFonts w:cs="Times New Roman"/>
          <w:sz w:val="24"/>
          <w:szCs w:val="24"/>
        </w:rPr>
        <w:t xml:space="preserve">Tabel 4. </w:t>
      </w:r>
      <w:r w:rsidRPr="0067217E">
        <w:rPr>
          <w:rFonts w:cs="Times New Roman"/>
          <w:sz w:val="24"/>
          <w:szCs w:val="24"/>
          <w:lang w:val="en-US"/>
        </w:rPr>
        <w:t xml:space="preserve">Hasil </w:t>
      </w:r>
      <w:proofErr w:type="spellStart"/>
      <w:r w:rsidRPr="0067217E">
        <w:rPr>
          <w:rFonts w:cs="Times New Roman"/>
          <w:sz w:val="24"/>
          <w:szCs w:val="24"/>
          <w:lang w:val="en-US"/>
        </w:rPr>
        <w:t>Analisis</w:t>
      </w:r>
      <w:proofErr w:type="spellEnd"/>
      <w:r w:rsidRPr="0067217E">
        <w:rPr>
          <w:rFonts w:cs="Times New Roman"/>
          <w:sz w:val="24"/>
          <w:szCs w:val="24"/>
          <w:lang w:val="en-US"/>
        </w:rPr>
        <w:t xml:space="preserve"> </w:t>
      </w:r>
      <w:proofErr w:type="spellStart"/>
      <w:r w:rsidRPr="0067217E">
        <w:rPr>
          <w:rFonts w:cs="Times New Roman"/>
          <w:sz w:val="24"/>
          <w:szCs w:val="24"/>
          <w:lang w:val="en-US"/>
        </w:rPr>
        <w:t>Regresi</w:t>
      </w:r>
      <w:proofErr w:type="spellEnd"/>
      <w:r w:rsidRPr="0067217E">
        <w:rPr>
          <w:rFonts w:cs="Times New Roman"/>
          <w:sz w:val="24"/>
          <w:szCs w:val="24"/>
          <w:lang w:val="en-US"/>
        </w:rPr>
        <w:t xml:space="preserve"> Linier </w:t>
      </w:r>
      <w:proofErr w:type="spellStart"/>
      <w:r w:rsidRPr="0067217E">
        <w:rPr>
          <w:rFonts w:cs="Times New Roman"/>
          <w:sz w:val="24"/>
          <w:szCs w:val="24"/>
          <w:lang w:val="en-US"/>
        </w:rPr>
        <w:t>Berganda</w:t>
      </w:r>
      <w:proofErr w:type="spellEnd"/>
      <w:r w:rsidRPr="0067217E">
        <w:rPr>
          <w:rFonts w:cs="Times New Roman"/>
          <w:sz w:val="24"/>
          <w:szCs w:val="24"/>
          <w:lang w:val="en-US"/>
        </w:rPr>
        <w:t xml:space="preserve"> </w:t>
      </w:r>
      <w:r w:rsidRPr="0067217E">
        <w:rPr>
          <w:rFonts w:cs="Times New Roman"/>
          <w:i/>
          <w:sz w:val="24"/>
          <w:szCs w:val="24"/>
          <w:lang w:val="en-US"/>
        </w:rPr>
        <w:t>Work Family</w:t>
      </w:r>
      <w:bookmarkEnd w:id="4"/>
      <w:bookmarkEnd w:id="5"/>
      <w:r w:rsidRPr="0067217E">
        <w:rPr>
          <w:rFonts w:cs="Times New Roman"/>
          <w:i/>
          <w:sz w:val="24"/>
          <w:szCs w:val="24"/>
          <w:lang w:val="en-US"/>
        </w:rPr>
        <w:t xml:space="preserve"> </w:t>
      </w:r>
      <w:r w:rsidRPr="0067217E">
        <w:rPr>
          <w:rFonts w:cs="Times New Roman"/>
          <w:i/>
          <w:sz w:val="24"/>
          <w:szCs w:val="24"/>
          <w:lang w:val="en-US"/>
        </w:rPr>
        <w:tab/>
        <w:t>Conflict</w:t>
      </w:r>
      <w:r w:rsidRPr="0067217E">
        <w:rPr>
          <w:rFonts w:cs="Times New Roman"/>
          <w:sz w:val="24"/>
          <w:szCs w:val="24"/>
          <w:lang w:val="en-US"/>
        </w:rPr>
        <w:t xml:space="preserve"> dan </w:t>
      </w:r>
      <w:proofErr w:type="spellStart"/>
      <w:r w:rsidRPr="0067217E">
        <w:rPr>
          <w:rFonts w:cs="Times New Roman"/>
          <w:sz w:val="24"/>
          <w:szCs w:val="24"/>
          <w:lang w:val="en-US"/>
        </w:rPr>
        <w:t>Budaya</w:t>
      </w:r>
      <w:proofErr w:type="spellEnd"/>
      <w:r w:rsidRPr="0067217E">
        <w:rPr>
          <w:rFonts w:cs="Times New Roman"/>
          <w:sz w:val="24"/>
          <w:szCs w:val="24"/>
          <w:lang w:val="en-US"/>
        </w:rPr>
        <w:t xml:space="preserve"> </w:t>
      </w:r>
      <w:proofErr w:type="spellStart"/>
      <w:r w:rsidRPr="0067217E">
        <w:rPr>
          <w:rFonts w:cs="Times New Roman"/>
          <w:sz w:val="24"/>
          <w:szCs w:val="24"/>
          <w:lang w:val="en-US"/>
        </w:rPr>
        <w:t>Organisasi</w:t>
      </w:r>
      <w:proofErr w:type="spellEnd"/>
      <w:r w:rsidRPr="0067217E">
        <w:rPr>
          <w:rFonts w:cs="Times New Roman"/>
          <w:sz w:val="24"/>
          <w:szCs w:val="24"/>
          <w:lang w:val="en-US"/>
        </w:rPr>
        <w:t xml:space="preserve"> </w:t>
      </w:r>
      <w:proofErr w:type="spellStart"/>
      <w:r w:rsidRPr="0067217E">
        <w:rPr>
          <w:rFonts w:cs="Times New Roman"/>
          <w:sz w:val="24"/>
          <w:szCs w:val="24"/>
          <w:lang w:val="en-US"/>
        </w:rPr>
        <w:t>Terhadap</w:t>
      </w:r>
      <w:proofErr w:type="spellEnd"/>
      <w:r w:rsidRPr="0067217E">
        <w:rPr>
          <w:rFonts w:cs="Times New Roman"/>
          <w:i/>
          <w:sz w:val="24"/>
          <w:szCs w:val="24"/>
          <w:lang w:val="en-US"/>
        </w:rPr>
        <w:t xml:space="preserve"> Employee</w:t>
      </w:r>
      <w:r w:rsidRPr="0067217E">
        <w:rPr>
          <w:rFonts w:cs="Times New Roman"/>
          <w:i/>
          <w:sz w:val="24"/>
          <w:szCs w:val="24"/>
        </w:rPr>
        <w:t xml:space="preserve"> </w:t>
      </w:r>
      <w:r w:rsidRPr="0067217E">
        <w:rPr>
          <w:rFonts w:cs="Times New Roman"/>
          <w:i/>
          <w:sz w:val="24"/>
          <w:szCs w:val="24"/>
          <w:lang w:val="en-US"/>
        </w:rPr>
        <w:t>Engagement</w:t>
      </w:r>
    </w:p>
    <w:p w14:paraId="1ABAF688" w14:textId="77777777" w:rsidR="00B24CE3" w:rsidRPr="0067217E" w:rsidRDefault="00B24CE3" w:rsidP="00B24CE3">
      <w:pPr>
        <w:spacing w:after="0" w:line="240" w:lineRule="auto"/>
        <w:rPr>
          <w:rFonts w:ascii="Times New Roman" w:eastAsia="Times New Roman" w:hAnsi="Times New Roman"/>
          <w:bCs/>
          <w:sz w:val="24"/>
          <w:szCs w:val="24"/>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418"/>
        <w:gridCol w:w="1418"/>
        <w:gridCol w:w="1418"/>
        <w:gridCol w:w="1531"/>
      </w:tblGrid>
      <w:tr w:rsidR="00B24CE3" w:rsidRPr="0067217E" w14:paraId="773017FF" w14:textId="77777777" w:rsidTr="001B3DE5">
        <w:trPr>
          <w:trHeight w:val="680"/>
          <w:jc w:val="center"/>
        </w:trPr>
        <w:tc>
          <w:tcPr>
            <w:tcW w:w="1418" w:type="dxa"/>
            <w:tcBorders>
              <w:top w:val="single" w:sz="4" w:space="0" w:color="auto"/>
              <w:left w:val="nil"/>
              <w:bottom w:val="single" w:sz="4" w:space="0" w:color="auto"/>
              <w:right w:val="nil"/>
            </w:tcBorders>
            <w:vAlign w:val="center"/>
            <w:hideMark/>
          </w:tcPr>
          <w:p w14:paraId="11909221" w14:textId="77777777" w:rsidR="00B24CE3" w:rsidRPr="0067217E" w:rsidRDefault="00B24CE3" w:rsidP="00B24CE3">
            <w:pPr>
              <w:tabs>
                <w:tab w:val="left" w:pos="0"/>
              </w:tabs>
              <w:jc w:val="center"/>
              <w:rPr>
                <w:rFonts w:ascii="Times New Roman" w:hAnsi="Times New Roman"/>
                <w:sz w:val="24"/>
                <w:szCs w:val="24"/>
              </w:rPr>
            </w:pPr>
            <w:r w:rsidRPr="0067217E">
              <w:rPr>
                <w:rFonts w:ascii="Times New Roman" w:hAnsi="Times New Roman"/>
                <w:sz w:val="24"/>
                <w:szCs w:val="24"/>
              </w:rPr>
              <w:t>R</w:t>
            </w:r>
          </w:p>
        </w:tc>
        <w:tc>
          <w:tcPr>
            <w:tcW w:w="1418" w:type="dxa"/>
            <w:tcBorders>
              <w:top w:val="single" w:sz="4" w:space="0" w:color="auto"/>
              <w:left w:val="nil"/>
              <w:bottom w:val="single" w:sz="4" w:space="0" w:color="auto"/>
              <w:right w:val="nil"/>
            </w:tcBorders>
            <w:vAlign w:val="center"/>
            <w:hideMark/>
          </w:tcPr>
          <w:p w14:paraId="7242C3D7" w14:textId="77777777" w:rsidR="00B24CE3" w:rsidRPr="0067217E" w:rsidRDefault="00B24CE3" w:rsidP="00B24CE3">
            <w:pPr>
              <w:tabs>
                <w:tab w:val="left" w:pos="0"/>
              </w:tabs>
              <w:jc w:val="center"/>
              <w:rPr>
                <w:rFonts w:ascii="Times New Roman" w:hAnsi="Times New Roman"/>
                <w:i/>
                <w:sz w:val="24"/>
                <w:szCs w:val="24"/>
              </w:rPr>
            </w:pPr>
            <w:r w:rsidRPr="0067217E">
              <w:rPr>
                <w:rFonts w:ascii="Times New Roman" w:hAnsi="Times New Roman"/>
                <w:i/>
                <w:sz w:val="24"/>
                <w:szCs w:val="24"/>
              </w:rPr>
              <w:t>R Square</w:t>
            </w:r>
          </w:p>
        </w:tc>
        <w:tc>
          <w:tcPr>
            <w:tcW w:w="1418" w:type="dxa"/>
            <w:tcBorders>
              <w:top w:val="single" w:sz="4" w:space="0" w:color="auto"/>
              <w:left w:val="nil"/>
              <w:bottom w:val="single" w:sz="4" w:space="0" w:color="auto"/>
              <w:right w:val="nil"/>
            </w:tcBorders>
            <w:vAlign w:val="center"/>
            <w:hideMark/>
          </w:tcPr>
          <w:p w14:paraId="066016BB" w14:textId="77777777" w:rsidR="00B24CE3" w:rsidRPr="0067217E" w:rsidRDefault="00B24CE3" w:rsidP="00B24CE3">
            <w:pPr>
              <w:tabs>
                <w:tab w:val="left" w:pos="0"/>
              </w:tabs>
              <w:jc w:val="center"/>
              <w:rPr>
                <w:rFonts w:ascii="Times New Roman" w:hAnsi="Times New Roman"/>
                <w:i/>
                <w:iCs/>
                <w:sz w:val="24"/>
                <w:szCs w:val="24"/>
              </w:rPr>
            </w:pPr>
            <w:r w:rsidRPr="0067217E">
              <w:rPr>
                <w:rFonts w:ascii="Times New Roman" w:hAnsi="Times New Roman"/>
                <w:i/>
                <w:iCs/>
                <w:sz w:val="24"/>
                <w:szCs w:val="24"/>
              </w:rPr>
              <w:t>Adjusted R Square</w:t>
            </w:r>
          </w:p>
        </w:tc>
        <w:tc>
          <w:tcPr>
            <w:tcW w:w="1418" w:type="dxa"/>
            <w:tcBorders>
              <w:top w:val="single" w:sz="4" w:space="0" w:color="auto"/>
              <w:left w:val="nil"/>
              <w:bottom w:val="single" w:sz="4" w:space="0" w:color="auto"/>
              <w:right w:val="nil"/>
            </w:tcBorders>
            <w:vAlign w:val="center"/>
            <w:hideMark/>
          </w:tcPr>
          <w:p w14:paraId="2F54AEB8" w14:textId="77777777" w:rsidR="00B24CE3" w:rsidRPr="0067217E" w:rsidRDefault="00B24CE3" w:rsidP="00B24CE3">
            <w:pPr>
              <w:tabs>
                <w:tab w:val="left" w:pos="0"/>
              </w:tabs>
              <w:jc w:val="center"/>
              <w:rPr>
                <w:rFonts w:ascii="Times New Roman" w:hAnsi="Times New Roman"/>
                <w:sz w:val="24"/>
                <w:szCs w:val="24"/>
              </w:rPr>
            </w:pPr>
            <w:r w:rsidRPr="0067217E">
              <w:rPr>
                <w:rFonts w:ascii="Times New Roman" w:hAnsi="Times New Roman"/>
                <w:sz w:val="24"/>
                <w:szCs w:val="24"/>
              </w:rPr>
              <w:t>F</w:t>
            </w:r>
          </w:p>
        </w:tc>
        <w:tc>
          <w:tcPr>
            <w:tcW w:w="1531" w:type="dxa"/>
            <w:tcBorders>
              <w:top w:val="single" w:sz="4" w:space="0" w:color="auto"/>
              <w:left w:val="nil"/>
              <w:bottom w:val="single" w:sz="4" w:space="0" w:color="auto"/>
              <w:right w:val="nil"/>
            </w:tcBorders>
            <w:vAlign w:val="center"/>
            <w:hideMark/>
          </w:tcPr>
          <w:p w14:paraId="5EBF97D1" w14:textId="77777777" w:rsidR="00B24CE3" w:rsidRPr="0067217E" w:rsidRDefault="00B24CE3" w:rsidP="00B24CE3">
            <w:pPr>
              <w:tabs>
                <w:tab w:val="left" w:pos="0"/>
              </w:tabs>
              <w:jc w:val="center"/>
              <w:rPr>
                <w:rFonts w:ascii="Times New Roman" w:hAnsi="Times New Roman"/>
                <w:sz w:val="24"/>
                <w:szCs w:val="24"/>
              </w:rPr>
            </w:pPr>
            <w:r w:rsidRPr="0067217E">
              <w:rPr>
                <w:rFonts w:ascii="Times New Roman" w:hAnsi="Times New Roman"/>
                <w:sz w:val="24"/>
                <w:szCs w:val="24"/>
              </w:rPr>
              <w:t>p</w:t>
            </w:r>
          </w:p>
        </w:tc>
      </w:tr>
      <w:tr w:rsidR="00B24CE3" w:rsidRPr="0067217E" w14:paraId="1D7B94EA" w14:textId="77777777" w:rsidTr="00B24CE3">
        <w:trPr>
          <w:trHeight w:val="454"/>
          <w:jc w:val="center"/>
        </w:trPr>
        <w:tc>
          <w:tcPr>
            <w:tcW w:w="1418" w:type="dxa"/>
            <w:tcBorders>
              <w:top w:val="single" w:sz="4" w:space="0" w:color="auto"/>
              <w:left w:val="nil"/>
              <w:bottom w:val="single" w:sz="4" w:space="0" w:color="auto"/>
              <w:right w:val="nil"/>
            </w:tcBorders>
            <w:vAlign w:val="center"/>
            <w:hideMark/>
          </w:tcPr>
          <w:p w14:paraId="0B158122" w14:textId="77777777" w:rsidR="00B24CE3" w:rsidRPr="0067217E" w:rsidRDefault="00B24CE3" w:rsidP="00B24CE3">
            <w:pPr>
              <w:tabs>
                <w:tab w:val="left" w:pos="0"/>
              </w:tabs>
              <w:jc w:val="center"/>
              <w:rPr>
                <w:rFonts w:ascii="Times New Roman" w:hAnsi="Times New Roman"/>
                <w:sz w:val="24"/>
                <w:szCs w:val="24"/>
              </w:rPr>
            </w:pPr>
            <w:r w:rsidRPr="0067217E">
              <w:rPr>
                <w:rFonts w:ascii="Times New Roman" w:hAnsi="Times New Roman"/>
                <w:sz w:val="24"/>
                <w:szCs w:val="24"/>
              </w:rPr>
              <w:t>0,295</w:t>
            </w:r>
          </w:p>
        </w:tc>
        <w:tc>
          <w:tcPr>
            <w:tcW w:w="1418" w:type="dxa"/>
            <w:tcBorders>
              <w:top w:val="single" w:sz="4" w:space="0" w:color="auto"/>
              <w:left w:val="nil"/>
              <w:bottom w:val="single" w:sz="4" w:space="0" w:color="auto"/>
              <w:right w:val="nil"/>
            </w:tcBorders>
            <w:vAlign w:val="center"/>
            <w:hideMark/>
          </w:tcPr>
          <w:p w14:paraId="5307B39E" w14:textId="77777777" w:rsidR="00B24CE3" w:rsidRPr="0067217E" w:rsidRDefault="00B24CE3" w:rsidP="00B24CE3">
            <w:pPr>
              <w:tabs>
                <w:tab w:val="left" w:pos="0"/>
              </w:tabs>
              <w:jc w:val="center"/>
              <w:rPr>
                <w:rFonts w:ascii="Times New Roman" w:hAnsi="Times New Roman"/>
                <w:sz w:val="24"/>
                <w:szCs w:val="24"/>
              </w:rPr>
            </w:pPr>
            <w:r w:rsidRPr="0067217E">
              <w:rPr>
                <w:rFonts w:ascii="Times New Roman" w:hAnsi="Times New Roman"/>
                <w:sz w:val="24"/>
                <w:szCs w:val="24"/>
              </w:rPr>
              <w:t>0,133</w:t>
            </w:r>
          </w:p>
        </w:tc>
        <w:tc>
          <w:tcPr>
            <w:tcW w:w="1418" w:type="dxa"/>
            <w:tcBorders>
              <w:top w:val="single" w:sz="4" w:space="0" w:color="auto"/>
              <w:left w:val="nil"/>
              <w:bottom w:val="single" w:sz="4" w:space="0" w:color="auto"/>
              <w:right w:val="nil"/>
            </w:tcBorders>
            <w:vAlign w:val="center"/>
            <w:hideMark/>
          </w:tcPr>
          <w:p w14:paraId="69828C10" w14:textId="77777777" w:rsidR="00B24CE3" w:rsidRPr="0067217E" w:rsidRDefault="00B24CE3" w:rsidP="00B24CE3">
            <w:pPr>
              <w:tabs>
                <w:tab w:val="left" w:pos="0"/>
              </w:tabs>
              <w:jc w:val="center"/>
              <w:rPr>
                <w:rFonts w:ascii="Times New Roman" w:hAnsi="Times New Roman"/>
                <w:sz w:val="24"/>
                <w:szCs w:val="24"/>
              </w:rPr>
            </w:pPr>
            <w:r w:rsidRPr="0067217E">
              <w:rPr>
                <w:rFonts w:ascii="Times New Roman" w:hAnsi="Times New Roman"/>
                <w:sz w:val="24"/>
                <w:szCs w:val="24"/>
              </w:rPr>
              <w:t>0,122</w:t>
            </w:r>
          </w:p>
        </w:tc>
        <w:tc>
          <w:tcPr>
            <w:tcW w:w="1418" w:type="dxa"/>
            <w:tcBorders>
              <w:top w:val="single" w:sz="4" w:space="0" w:color="auto"/>
              <w:left w:val="nil"/>
              <w:bottom w:val="single" w:sz="4" w:space="0" w:color="auto"/>
              <w:right w:val="nil"/>
            </w:tcBorders>
            <w:vAlign w:val="center"/>
            <w:hideMark/>
          </w:tcPr>
          <w:p w14:paraId="50442F95" w14:textId="77777777" w:rsidR="00B24CE3" w:rsidRPr="0067217E" w:rsidRDefault="00B24CE3" w:rsidP="00B24CE3">
            <w:pPr>
              <w:tabs>
                <w:tab w:val="left" w:pos="0"/>
              </w:tabs>
              <w:jc w:val="center"/>
              <w:rPr>
                <w:rFonts w:ascii="Times New Roman" w:hAnsi="Times New Roman"/>
                <w:sz w:val="24"/>
                <w:szCs w:val="24"/>
                <w:lang w:val="id-ID"/>
              </w:rPr>
            </w:pPr>
            <w:r w:rsidRPr="0067217E">
              <w:rPr>
                <w:rFonts w:ascii="Times New Roman" w:hAnsi="Times New Roman"/>
                <w:sz w:val="24"/>
                <w:szCs w:val="24"/>
                <w:lang w:val="id-ID"/>
              </w:rPr>
              <w:t>11,618</w:t>
            </w:r>
          </w:p>
        </w:tc>
        <w:tc>
          <w:tcPr>
            <w:tcW w:w="1531" w:type="dxa"/>
            <w:tcBorders>
              <w:top w:val="single" w:sz="4" w:space="0" w:color="auto"/>
              <w:left w:val="nil"/>
              <w:bottom w:val="single" w:sz="4" w:space="0" w:color="auto"/>
              <w:right w:val="nil"/>
            </w:tcBorders>
            <w:vAlign w:val="center"/>
            <w:hideMark/>
          </w:tcPr>
          <w:p w14:paraId="62E244F0" w14:textId="77777777" w:rsidR="00B24CE3" w:rsidRPr="0067217E" w:rsidRDefault="00B24CE3" w:rsidP="00B24CE3">
            <w:pPr>
              <w:tabs>
                <w:tab w:val="left" w:pos="0"/>
              </w:tabs>
              <w:jc w:val="center"/>
              <w:rPr>
                <w:rFonts w:ascii="Times New Roman" w:hAnsi="Times New Roman"/>
                <w:sz w:val="24"/>
                <w:szCs w:val="24"/>
              </w:rPr>
            </w:pPr>
            <w:r w:rsidRPr="0067217E">
              <w:rPr>
                <w:rFonts w:ascii="Times New Roman" w:hAnsi="Times New Roman"/>
                <w:sz w:val="24"/>
                <w:szCs w:val="24"/>
              </w:rPr>
              <w:t>0,001</w:t>
            </w:r>
          </w:p>
        </w:tc>
      </w:tr>
    </w:tbl>
    <w:p w14:paraId="290C93CD" w14:textId="77777777" w:rsidR="00B24CE3" w:rsidRPr="0067217E" w:rsidRDefault="00B24CE3" w:rsidP="00B24CE3">
      <w:pPr>
        <w:spacing w:after="0" w:line="240" w:lineRule="auto"/>
        <w:rPr>
          <w:rFonts w:ascii="Times New Roman" w:eastAsia="Times New Roman" w:hAnsi="Times New Roman"/>
          <w:bCs/>
          <w:sz w:val="24"/>
          <w:szCs w:val="24"/>
        </w:rPr>
      </w:pPr>
    </w:p>
    <w:p w14:paraId="0433F548" w14:textId="66D841AA" w:rsidR="009D44BE" w:rsidRPr="0067217E" w:rsidRDefault="00B24CE3" w:rsidP="009D44BE">
      <w:pPr>
        <w:spacing w:after="0" w:line="240" w:lineRule="auto"/>
        <w:ind w:firstLine="720"/>
        <w:jc w:val="both"/>
        <w:rPr>
          <w:rFonts w:ascii="Times New Roman" w:hAnsi="Times New Roman"/>
          <w:sz w:val="24"/>
          <w:szCs w:val="24"/>
        </w:rPr>
      </w:pPr>
      <w:proofErr w:type="spellStart"/>
      <w:r w:rsidRPr="0067217E">
        <w:rPr>
          <w:rFonts w:ascii="Times New Roman" w:hAnsi="Times New Roman"/>
          <w:sz w:val="24"/>
          <w:szCs w:val="24"/>
        </w:rPr>
        <w:t>Berdasarkan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hasil</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analisis</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regresi</w:t>
      </w:r>
      <w:proofErr w:type="spellEnd"/>
      <w:r w:rsidRPr="0067217E">
        <w:rPr>
          <w:rFonts w:ascii="Times New Roman" w:hAnsi="Times New Roman"/>
          <w:sz w:val="24"/>
          <w:szCs w:val="24"/>
        </w:rPr>
        <w:t xml:space="preserve"> linier </w:t>
      </w:r>
      <w:proofErr w:type="spellStart"/>
      <w:r w:rsidRPr="0067217E">
        <w:rPr>
          <w:rFonts w:ascii="Times New Roman" w:hAnsi="Times New Roman"/>
          <w:sz w:val="24"/>
          <w:szCs w:val="24"/>
        </w:rPr>
        <w:t>berganda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untuk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menguji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hipotesis</w:t>
      </w:r>
      <w:proofErr w:type="spellEnd"/>
      <w:r w:rsidRPr="0067217E">
        <w:rPr>
          <w:rFonts w:ascii="Times New Roman" w:hAnsi="Times New Roman"/>
          <w:sz w:val="24"/>
          <w:szCs w:val="24"/>
        </w:rPr>
        <w:t xml:space="preserve"> </w:t>
      </w:r>
      <w:r w:rsidRPr="0067217E">
        <w:rPr>
          <w:rFonts w:ascii="Times New Roman" w:hAnsi="Times New Roman"/>
          <w:sz w:val="24"/>
          <w:szCs w:val="24"/>
          <w:lang w:val="id-ID"/>
        </w:rPr>
        <w:t xml:space="preserve">pengaruh antara </w:t>
      </w:r>
      <w:r w:rsidRPr="0067217E">
        <w:rPr>
          <w:rFonts w:ascii="Times New Roman" w:hAnsi="Times New Roman"/>
          <w:i/>
          <w:sz w:val="24"/>
          <w:szCs w:val="24"/>
        </w:rPr>
        <w:t>Work Family Conflict</w:t>
      </w:r>
      <w:r w:rsidRPr="0067217E">
        <w:rPr>
          <w:rFonts w:ascii="Times New Roman" w:hAnsi="Times New Roman"/>
          <w:sz w:val="24"/>
          <w:szCs w:val="24"/>
          <w:lang w:val="id-ID"/>
        </w:rPr>
        <w:t xml:space="preserve"> dan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w:t>
      </w:r>
      <w:r w:rsidRPr="0067217E">
        <w:rPr>
          <w:rFonts w:ascii="Times New Roman" w:hAnsi="Times New Roman"/>
          <w:sz w:val="24"/>
          <w:szCs w:val="24"/>
          <w:lang w:val="id-ID"/>
        </w:rPr>
        <w:t xml:space="preserve">secara </w:t>
      </w:r>
      <w:proofErr w:type="spellStart"/>
      <w:r w:rsidRPr="0067217E">
        <w:rPr>
          <w:rFonts w:ascii="Times New Roman" w:hAnsi="Times New Roman"/>
          <w:sz w:val="24"/>
          <w:szCs w:val="24"/>
        </w:rPr>
        <w:t>simultan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w:t>
      </w:r>
      <w:r w:rsidRPr="0067217E">
        <w:rPr>
          <w:rFonts w:ascii="Times New Roman" w:hAnsi="Times New Roman"/>
          <w:i/>
          <w:iCs/>
          <w:sz w:val="24"/>
          <w:szCs w:val="24"/>
        </w:rPr>
        <w:t>Employee Engagement</w:t>
      </w:r>
      <w:r w:rsidRPr="0067217E">
        <w:rPr>
          <w:rFonts w:ascii="Times New Roman" w:hAnsi="Times New Roman"/>
          <w:sz w:val="24"/>
          <w:szCs w:val="24"/>
        </w:rPr>
        <w:t xml:space="preserve"> </w:t>
      </w:r>
      <w:proofErr w:type="spellStart"/>
      <w:r w:rsidRPr="0067217E">
        <w:rPr>
          <w:rFonts w:ascii="Times New Roman" w:hAnsi="Times New Roman"/>
          <w:sz w:val="24"/>
          <w:szCs w:val="24"/>
        </w:rPr>
        <w:t>didapatkan</w:t>
      </w:r>
      <w:proofErr w:type="spellEnd"/>
      <w:r w:rsidRPr="0067217E">
        <w:rPr>
          <w:rFonts w:ascii="Times New Roman" w:hAnsi="Times New Roman"/>
          <w:sz w:val="24"/>
          <w:szCs w:val="24"/>
        </w:rPr>
        <w:t xml:space="preserve"> F </w:t>
      </w:r>
      <w:proofErr w:type="spellStart"/>
      <w:r w:rsidRPr="0067217E">
        <w:rPr>
          <w:rFonts w:ascii="Times New Roman" w:hAnsi="Times New Roman"/>
          <w:sz w:val="24"/>
          <w:szCs w:val="24"/>
        </w:rPr>
        <w:t>sebesar</w:t>
      </w:r>
      <w:proofErr w:type="spellEnd"/>
      <w:r w:rsidRPr="0067217E">
        <w:rPr>
          <w:rFonts w:ascii="Times New Roman" w:hAnsi="Times New Roman"/>
          <w:sz w:val="24"/>
          <w:szCs w:val="24"/>
        </w:rPr>
        <w:t xml:space="preserve"> </w:t>
      </w:r>
      <w:r w:rsidRPr="0067217E">
        <w:rPr>
          <w:rFonts w:ascii="Times New Roman" w:hAnsi="Times New Roman"/>
          <w:sz w:val="24"/>
          <w:szCs w:val="24"/>
          <w:lang w:val="id-ID"/>
        </w:rPr>
        <w:t>11,618</w:t>
      </w:r>
      <w:r w:rsidRPr="0067217E">
        <w:rPr>
          <w:rFonts w:ascii="Times New Roman" w:hAnsi="Times New Roman"/>
          <w:sz w:val="24"/>
          <w:szCs w:val="24"/>
        </w:rPr>
        <w:t xml:space="preserve"> dan </w:t>
      </w:r>
      <w:proofErr w:type="spellStart"/>
      <w:r w:rsidRPr="0067217E">
        <w:rPr>
          <w:rFonts w:ascii="Times New Roman" w:hAnsi="Times New Roman"/>
          <w:sz w:val="24"/>
          <w:szCs w:val="24"/>
        </w:rPr>
        <w:t>nilai</w:t>
      </w:r>
      <w:proofErr w:type="spellEnd"/>
      <w:r w:rsidRPr="0067217E">
        <w:rPr>
          <w:rFonts w:ascii="Times New Roman" w:hAnsi="Times New Roman"/>
          <w:sz w:val="24"/>
          <w:szCs w:val="24"/>
        </w:rPr>
        <w:t xml:space="preserve"> </w:t>
      </w:r>
      <w:r w:rsidRPr="0067217E">
        <w:rPr>
          <w:rFonts w:ascii="Times New Roman" w:hAnsi="Times New Roman"/>
          <w:i/>
          <w:sz w:val="24"/>
          <w:szCs w:val="24"/>
        </w:rPr>
        <w:t xml:space="preserve">p </w:t>
      </w:r>
      <w:proofErr w:type="spellStart"/>
      <w:r w:rsidRPr="0067217E">
        <w:rPr>
          <w:rFonts w:ascii="Times New Roman" w:hAnsi="Times New Roman"/>
          <w:sz w:val="24"/>
          <w:szCs w:val="24"/>
        </w:rPr>
        <w:t>sebesar</w:t>
      </w:r>
      <w:proofErr w:type="spellEnd"/>
      <w:r w:rsidRPr="0067217E">
        <w:rPr>
          <w:rFonts w:ascii="Times New Roman" w:hAnsi="Times New Roman"/>
          <w:sz w:val="24"/>
          <w:szCs w:val="24"/>
        </w:rPr>
        <w:t xml:space="preserve"> 0,001 (</w:t>
      </w:r>
      <w:r w:rsidRPr="0067217E">
        <w:rPr>
          <w:rFonts w:ascii="Times New Roman" w:hAnsi="Times New Roman"/>
          <w:i/>
          <w:sz w:val="24"/>
          <w:szCs w:val="24"/>
        </w:rPr>
        <w:t>p</w:t>
      </w:r>
      <w:r w:rsidRPr="0067217E">
        <w:rPr>
          <w:rFonts w:ascii="Times New Roman" w:hAnsi="Times New Roman"/>
          <w:sz w:val="24"/>
          <w:szCs w:val="24"/>
        </w:rPr>
        <w:t xml:space="preserve">&lt;0,05), </w:t>
      </w:r>
      <w:proofErr w:type="spellStart"/>
      <w:r w:rsidRPr="0067217E">
        <w:rPr>
          <w:rFonts w:ascii="Times New Roman" w:hAnsi="Times New Roman"/>
          <w:sz w:val="24"/>
          <w:szCs w:val="24"/>
        </w:rPr>
        <w:t>maka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hipotesis</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ketiga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diterima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Sumbangan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efektif</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dari</w:t>
      </w:r>
      <w:proofErr w:type="spellEnd"/>
      <w:r w:rsidRPr="0067217E">
        <w:rPr>
          <w:rFonts w:ascii="Times New Roman" w:hAnsi="Times New Roman"/>
          <w:sz w:val="24"/>
          <w:szCs w:val="24"/>
          <w:lang w:val="id-ID"/>
        </w:rPr>
        <w:t xml:space="preserve"> </w:t>
      </w:r>
      <w:r w:rsidRPr="0067217E">
        <w:rPr>
          <w:rFonts w:ascii="Times New Roman" w:hAnsi="Times New Roman"/>
          <w:i/>
          <w:sz w:val="24"/>
          <w:szCs w:val="24"/>
        </w:rPr>
        <w:t>Work Family Conflict</w:t>
      </w:r>
      <w:r w:rsidRPr="0067217E">
        <w:rPr>
          <w:rFonts w:ascii="Times New Roman" w:hAnsi="Times New Roman"/>
          <w:sz w:val="24"/>
          <w:szCs w:val="24"/>
          <w:lang w:val="id-ID"/>
        </w:rPr>
        <w:t xml:space="preserve"> dan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w:t>
      </w:r>
      <w:r w:rsidRPr="0067217E">
        <w:rPr>
          <w:rFonts w:ascii="Times New Roman" w:hAnsi="Times New Roman"/>
          <w:sz w:val="24"/>
          <w:szCs w:val="24"/>
          <w:lang w:val="id-ID"/>
        </w:rPr>
        <w:t xml:space="preserve">secara bersama-sama </w:t>
      </w:r>
      <w:proofErr w:type="spellStart"/>
      <w:r w:rsidRPr="0067217E">
        <w:rPr>
          <w:rFonts w:ascii="Times New Roman" w:hAnsi="Times New Roman"/>
          <w:sz w:val="24"/>
          <w:szCs w:val="24"/>
        </w:rPr>
        <w:t>untuk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memprediksi</w:t>
      </w:r>
      <w:proofErr w:type="spellEnd"/>
      <w:r w:rsidRPr="0067217E">
        <w:rPr>
          <w:rFonts w:ascii="Times New Roman" w:hAnsi="Times New Roman"/>
          <w:sz w:val="24"/>
          <w:szCs w:val="24"/>
        </w:rPr>
        <w:t xml:space="preserve"> </w:t>
      </w:r>
      <w:r w:rsidRPr="0067217E">
        <w:rPr>
          <w:rFonts w:ascii="Times New Roman" w:hAnsi="Times New Roman"/>
          <w:i/>
          <w:iCs/>
          <w:sz w:val="24"/>
          <w:szCs w:val="24"/>
        </w:rPr>
        <w:t>Employee Engagement</w:t>
      </w:r>
      <w:r w:rsidRPr="0067217E">
        <w:rPr>
          <w:rFonts w:ascii="Times New Roman" w:hAnsi="Times New Roman"/>
          <w:sz w:val="24"/>
          <w:szCs w:val="24"/>
        </w:rPr>
        <w:t xml:space="preserve"> </w:t>
      </w:r>
      <w:proofErr w:type="spellStart"/>
      <w:r w:rsidRPr="0067217E">
        <w:rPr>
          <w:rFonts w:ascii="Times New Roman" w:hAnsi="Times New Roman"/>
          <w:sz w:val="24"/>
          <w:szCs w:val="24"/>
        </w:rPr>
        <w:t>adalah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sebesar</w:t>
      </w:r>
      <w:proofErr w:type="spellEnd"/>
      <w:r w:rsidRPr="0067217E">
        <w:rPr>
          <w:rFonts w:ascii="Times New Roman" w:hAnsi="Times New Roman"/>
          <w:sz w:val="24"/>
          <w:szCs w:val="24"/>
        </w:rPr>
        <w:t xml:space="preserve"> </w:t>
      </w:r>
      <w:r w:rsidRPr="0067217E">
        <w:rPr>
          <w:rFonts w:ascii="Times New Roman" w:hAnsi="Times New Roman"/>
          <w:sz w:val="24"/>
          <w:szCs w:val="24"/>
          <w:lang w:val="id-ID"/>
        </w:rPr>
        <w:t>12,2%</w:t>
      </w:r>
      <w:r w:rsidRPr="0067217E">
        <w:rPr>
          <w:rFonts w:ascii="Times New Roman" w:hAnsi="Times New Roman"/>
          <w:sz w:val="24"/>
          <w:szCs w:val="24"/>
        </w:rPr>
        <w:t xml:space="preserve"> </w:t>
      </w:r>
      <w:proofErr w:type="spellStart"/>
      <w:r w:rsidRPr="0067217E">
        <w:rPr>
          <w:rFonts w:ascii="Times New Roman" w:hAnsi="Times New Roman"/>
          <w:sz w:val="24"/>
          <w:szCs w:val="24"/>
        </w:rPr>
        <w:t>sedangkan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sisanya</w:t>
      </w:r>
      <w:proofErr w:type="spellEnd"/>
      <w:r w:rsidRPr="0067217E">
        <w:rPr>
          <w:rFonts w:ascii="Times New Roman" w:hAnsi="Times New Roman"/>
          <w:sz w:val="24"/>
          <w:szCs w:val="24"/>
        </w:rPr>
        <w:t xml:space="preserve"> </w:t>
      </w:r>
      <w:r w:rsidRPr="0067217E">
        <w:rPr>
          <w:rFonts w:ascii="Times New Roman" w:hAnsi="Times New Roman"/>
          <w:sz w:val="24"/>
          <w:szCs w:val="24"/>
          <w:lang w:val="id-ID"/>
        </w:rPr>
        <w:t>87,8</w:t>
      </w:r>
      <w:r w:rsidRPr="0067217E">
        <w:rPr>
          <w:rFonts w:ascii="Times New Roman" w:hAnsi="Times New Roman"/>
          <w:sz w:val="24"/>
          <w:szCs w:val="24"/>
        </w:rPr>
        <w:t xml:space="preserve">% </w:t>
      </w:r>
      <w:proofErr w:type="spellStart"/>
      <w:r w:rsidRPr="0067217E">
        <w:rPr>
          <w:rFonts w:ascii="Times New Roman" w:hAnsi="Times New Roman"/>
          <w:sz w:val="24"/>
          <w:szCs w:val="24"/>
        </w:rPr>
        <w:t>dipengaruhi</w:t>
      </w:r>
      <w:proofErr w:type="spellEnd"/>
      <w:r w:rsidRPr="0067217E">
        <w:rPr>
          <w:rFonts w:ascii="Times New Roman" w:hAnsi="Times New Roman"/>
          <w:sz w:val="24"/>
          <w:szCs w:val="24"/>
        </w:rPr>
        <w:t xml:space="preserve"> oleh </w:t>
      </w:r>
      <w:proofErr w:type="spellStart"/>
      <w:r w:rsidRPr="0067217E">
        <w:rPr>
          <w:rFonts w:ascii="Times New Roman" w:hAnsi="Times New Roman"/>
          <w:sz w:val="24"/>
          <w:szCs w:val="24"/>
        </w:rPr>
        <w:t>faktor</w:t>
      </w:r>
      <w:proofErr w:type="spellEnd"/>
      <w:r w:rsidRPr="0067217E">
        <w:rPr>
          <w:rFonts w:ascii="Times New Roman" w:hAnsi="Times New Roman"/>
          <w:sz w:val="24"/>
          <w:szCs w:val="24"/>
        </w:rPr>
        <w:t xml:space="preserve"> lain yang </w:t>
      </w:r>
      <w:proofErr w:type="spellStart"/>
      <w:r w:rsidRPr="0067217E">
        <w:rPr>
          <w:rFonts w:ascii="Times New Roman" w:hAnsi="Times New Roman"/>
          <w:sz w:val="24"/>
          <w:szCs w:val="24"/>
        </w:rPr>
        <w:t>tidak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diteliti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dalam</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penelitian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ini</w:t>
      </w:r>
      <w:proofErr w:type="spellEnd"/>
      <w:r w:rsidRPr="0067217E">
        <w:rPr>
          <w:rFonts w:ascii="Times New Roman" w:hAnsi="Times New Roman"/>
          <w:sz w:val="24"/>
          <w:szCs w:val="24"/>
        </w:rPr>
        <w:t>.</w:t>
      </w:r>
    </w:p>
    <w:p w14:paraId="115BFC10" w14:textId="77777777" w:rsidR="00A040F6" w:rsidRPr="0067217E" w:rsidRDefault="00A040F6" w:rsidP="009D44BE">
      <w:pPr>
        <w:spacing w:after="0" w:line="240" w:lineRule="auto"/>
        <w:ind w:firstLine="720"/>
        <w:jc w:val="both"/>
        <w:rPr>
          <w:rFonts w:ascii="Times New Roman" w:hAnsi="Times New Roman"/>
          <w:sz w:val="24"/>
          <w:szCs w:val="24"/>
        </w:rPr>
      </w:pPr>
    </w:p>
    <w:p w14:paraId="137983BC" w14:textId="289CC276" w:rsidR="009D44BE" w:rsidRPr="0067217E" w:rsidRDefault="009D44BE" w:rsidP="009D44BE">
      <w:pPr>
        <w:spacing w:after="0" w:line="240" w:lineRule="auto"/>
        <w:ind w:firstLine="720"/>
        <w:jc w:val="both"/>
        <w:rPr>
          <w:rFonts w:ascii="Times New Roman" w:hAnsi="Times New Roman"/>
          <w:sz w:val="24"/>
          <w:szCs w:val="24"/>
        </w:rPr>
      </w:pPr>
      <w:r w:rsidRPr="0067217E">
        <w:rPr>
          <w:rFonts w:ascii="Times New Roman" w:hAnsi="Times New Roman"/>
          <w:sz w:val="24"/>
          <w:szCs w:val="24"/>
          <w:lang w:val="en-ID"/>
        </w:rPr>
        <w:t xml:space="preserve">Hasil uji </w:t>
      </w:r>
      <w:proofErr w:type="spellStart"/>
      <w:r w:rsidRPr="0067217E">
        <w:rPr>
          <w:rFonts w:ascii="Times New Roman" w:hAnsi="Times New Roman"/>
          <w:sz w:val="24"/>
          <w:szCs w:val="24"/>
          <w:lang w:val="en-ID"/>
        </w:rPr>
        <w:t>regresi</w:t>
      </w:r>
      <w:proofErr w:type="spellEnd"/>
      <w:r w:rsidRPr="0067217E">
        <w:rPr>
          <w:rFonts w:ascii="Times New Roman" w:hAnsi="Times New Roman"/>
          <w:sz w:val="24"/>
          <w:szCs w:val="24"/>
          <w:lang w:val="en-ID"/>
        </w:rPr>
        <w:t xml:space="preserve"> variable </w:t>
      </w:r>
      <w:r w:rsidRPr="0067217E">
        <w:rPr>
          <w:rFonts w:ascii="Times New Roman" w:hAnsi="Times New Roman"/>
          <w:i/>
          <w:sz w:val="24"/>
          <w:szCs w:val="24"/>
          <w:lang w:val="en-ID"/>
        </w:rPr>
        <w:t>work family conflict</w:t>
      </w:r>
      <w:r w:rsidRPr="0067217E">
        <w:rPr>
          <w:rFonts w:ascii="Times New Roman" w:hAnsi="Times New Roman"/>
          <w:sz w:val="24"/>
          <w:szCs w:val="24"/>
          <w:lang w:val="en-ID"/>
        </w:rPr>
        <w:t xml:space="preserve"> dan </w:t>
      </w:r>
      <w:proofErr w:type="spellStart"/>
      <w:r w:rsidRPr="0067217E">
        <w:rPr>
          <w:rFonts w:ascii="Times New Roman" w:hAnsi="Times New Roman"/>
          <w:sz w:val="24"/>
          <w:szCs w:val="24"/>
          <w:lang w:val="en-ID"/>
        </w:rPr>
        <w:t>budaya</w:t>
      </w:r>
      <w:proofErr w:type="spellEnd"/>
      <w:r w:rsidRPr="0067217E">
        <w:rPr>
          <w:rFonts w:ascii="Times New Roman" w:hAnsi="Times New Roman"/>
          <w:sz w:val="24"/>
          <w:szCs w:val="24"/>
          <w:lang w:val="en-ID"/>
        </w:rPr>
        <w:t xml:space="preserve"> </w:t>
      </w:r>
      <w:proofErr w:type="spellStart"/>
      <w:r w:rsidRPr="0067217E">
        <w:rPr>
          <w:rFonts w:ascii="Times New Roman" w:hAnsi="Times New Roman"/>
          <w:sz w:val="24"/>
          <w:szCs w:val="24"/>
          <w:lang w:val="en-ID"/>
        </w:rPr>
        <w:t>organisasi</w:t>
      </w:r>
      <w:proofErr w:type="spellEnd"/>
      <w:r w:rsidRPr="0067217E">
        <w:rPr>
          <w:rFonts w:ascii="Times New Roman" w:hAnsi="Times New Roman"/>
          <w:sz w:val="24"/>
          <w:szCs w:val="24"/>
          <w:lang w:val="en-ID"/>
        </w:rPr>
        <w:t xml:space="preserve"> </w:t>
      </w:r>
      <w:proofErr w:type="spellStart"/>
      <w:r w:rsidRPr="0067217E">
        <w:rPr>
          <w:rFonts w:ascii="Times New Roman" w:hAnsi="Times New Roman"/>
          <w:sz w:val="24"/>
          <w:szCs w:val="24"/>
          <w:lang w:val="en-ID"/>
        </w:rPr>
        <w:t>terhadap</w:t>
      </w:r>
      <w:proofErr w:type="spellEnd"/>
      <w:r w:rsidRPr="0067217E">
        <w:rPr>
          <w:rFonts w:ascii="Times New Roman" w:hAnsi="Times New Roman"/>
          <w:sz w:val="24"/>
          <w:szCs w:val="24"/>
          <w:lang w:val="en-ID"/>
        </w:rPr>
        <w:t xml:space="preserve"> </w:t>
      </w:r>
      <w:r w:rsidRPr="0067217E">
        <w:rPr>
          <w:rFonts w:ascii="Times New Roman" w:hAnsi="Times New Roman"/>
          <w:i/>
          <w:sz w:val="24"/>
          <w:szCs w:val="24"/>
          <w:lang w:val="en-ID"/>
        </w:rPr>
        <w:t>employee engagement</w:t>
      </w:r>
      <w:r w:rsidRPr="0067217E">
        <w:rPr>
          <w:rFonts w:ascii="Times New Roman" w:hAnsi="Times New Roman"/>
          <w:sz w:val="24"/>
          <w:szCs w:val="24"/>
          <w:lang w:val="en-ID"/>
        </w:rPr>
        <w:t xml:space="preserve"> </w:t>
      </w:r>
      <w:proofErr w:type="spellStart"/>
      <w:r w:rsidRPr="0067217E">
        <w:rPr>
          <w:rFonts w:ascii="Times New Roman" w:hAnsi="Times New Roman"/>
          <w:sz w:val="24"/>
          <w:szCs w:val="24"/>
          <w:lang w:val="en-ID"/>
        </w:rPr>
        <w:t>menunjukkan</w:t>
      </w:r>
      <w:proofErr w:type="spellEnd"/>
      <w:r w:rsidRPr="0067217E">
        <w:rPr>
          <w:rFonts w:ascii="Times New Roman" w:hAnsi="Times New Roman"/>
          <w:sz w:val="24"/>
          <w:szCs w:val="24"/>
          <w:lang w:val="en-ID"/>
        </w:rPr>
        <w:t xml:space="preserve"> </w:t>
      </w:r>
      <w:proofErr w:type="spellStart"/>
      <w:r w:rsidRPr="0067217E">
        <w:rPr>
          <w:rFonts w:ascii="Times New Roman" w:hAnsi="Times New Roman"/>
          <w:sz w:val="24"/>
          <w:szCs w:val="24"/>
          <w:lang w:val="en-ID"/>
        </w:rPr>
        <w:t>bahwa</w:t>
      </w:r>
      <w:proofErr w:type="spellEnd"/>
      <w:r w:rsidRPr="0067217E">
        <w:rPr>
          <w:rFonts w:ascii="Times New Roman" w:hAnsi="Times New Roman"/>
          <w:sz w:val="24"/>
          <w:szCs w:val="24"/>
          <w:lang w:val="en-ID"/>
        </w:rPr>
        <w:t xml:space="preserve"> </w:t>
      </w:r>
      <w:r w:rsidRPr="0067217E">
        <w:rPr>
          <w:rFonts w:ascii="Times New Roman" w:hAnsi="Times New Roman"/>
          <w:i/>
          <w:sz w:val="24"/>
          <w:szCs w:val="24"/>
          <w:lang w:val="en-ID"/>
        </w:rPr>
        <w:t>work family conflict</w:t>
      </w:r>
      <w:r w:rsidRPr="0067217E">
        <w:rPr>
          <w:rFonts w:ascii="Times New Roman" w:hAnsi="Times New Roman"/>
          <w:sz w:val="24"/>
          <w:szCs w:val="24"/>
          <w:lang w:val="en-ID"/>
        </w:rPr>
        <w:t xml:space="preserve"> dan </w:t>
      </w:r>
      <w:proofErr w:type="spellStart"/>
      <w:r w:rsidRPr="0067217E">
        <w:rPr>
          <w:rFonts w:ascii="Times New Roman" w:hAnsi="Times New Roman"/>
          <w:sz w:val="24"/>
          <w:szCs w:val="24"/>
          <w:lang w:val="en-ID"/>
        </w:rPr>
        <w:t>budaya</w:t>
      </w:r>
      <w:proofErr w:type="spellEnd"/>
      <w:r w:rsidRPr="0067217E">
        <w:rPr>
          <w:rFonts w:ascii="Times New Roman" w:hAnsi="Times New Roman"/>
          <w:sz w:val="24"/>
          <w:szCs w:val="24"/>
          <w:lang w:val="en-ID"/>
        </w:rPr>
        <w:t xml:space="preserve"> </w:t>
      </w:r>
      <w:proofErr w:type="spellStart"/>
      <w:r w:rsidRPr="0067217E">
        <w:rPr>
          <w:rFonts w:ascii="Times New Roman" w:hAnsi="Times New Roman"/>
          <w:sz w:val="24"/>
          <w:szCs w:val="24"/>
          <w:lang w:val="en-ID"/>
        </w:rPr>
        <w:t>organisasi</w:t>
      </w:r>
      <w:proofErr w:type="spellEnd"/>
      <w:r w:rsidRPr="0067217E">
        <w:rPr>
          <w:rFonts w:ascii="Times New Roman" w:hAnsi="Times New Roman"/>
          <w:sz w:val="24"/>
          <w:szCs w:val="24"/>
          <w:lang w:val="en-ID"/>
        </w:rPr>
        <w:t xml:space="preserve"> </w:t>
      </w:r>
      <w:proofErr w:type="spellStart"/>
      <w:r w:rsidRPr="0067217E">
        <w:rPr>
          <w:rFonts w:ascii="Times New Roman" w:hAnsi="Times New Roman"/>
          <w:sz w:val="24"/>
          <w:szCs w:val="24"/>
          <w:lang w:val="en-ID"/>
        </w:rPr>
        <w:t>memiliki</w:t>
      </w:r>
      <w:proofErr w:type="spellEnd"/>
      <w:r w:rsidRPr="0067217E">
        <w:rPr>
          <w:rFonts w:ascii="Times New Roman" w:hAnsi="Times New Roman"/>
          <w:sz w:val="24"/>
          <w:szCs w:val="24"/>
          <w:lang w:val="en-ID"/>
        </w:rPr>
        <w:t xml:space="preserve"> </w:t>
      </w:r>
      <w:proofErr w:type="spellStart"/>
      <w:r w:rsidRPr="0067217E">
        <w:rPr>
          <w:rFonts w:ascii="Times New Roman" w:hAnsi="Times New Roman"/>
          <w:sz w:val="24"/>
          <w:szCs w:val="24"/>
          <w:lang w:val="en-ID"/>
        </w:rPr>
        <w:t>pengaruh</w:t>
      </w:r>
      <w:proofErr w:type="spellEnd"/>
      <w:r w:rsidRPr="0067217E">
        <w:rPr>
          <w:rFonts w:ascii="Times New Roman" w:hAnsi="Times New Roman"/>
          <w:sz w:val="24"/>
          <w:szCs w:val="24"/>
          <w:lang w:val="en-ID"/>
        </w:rPr>
        <w:t xml:space="preserve"> </w:t>
      </w:r>
      <w:proofErr w:type="spellStart"/>
      <w:r w:rsidRPr="0067217E">
        <w:rPr>
          <w:rFonts w:ascii="Times New Roman" w:hAnsi="Times New Roman"/>
          <w:sz w:val="24"/>
          <w:szCs w:val="24"/>
          <w:lang w:val="en-ID"/>
        </w:rPr>
        <w:t>secara</w:t>
      </w:r>
      <w:proofErr w:type="spellEnd"/>
      <w:r w:rsidRPr="0067217E">
        <w:rPr>
          <w:rFonts w:ascii="Times New Roman" w:hAnsi="Times New Roman"/>
          <w:sz w:val="24"/>
          <w:szCs w:val="24"/>
          <w:lang w:val="en-ID"/>
        </w:rPr>
        <w:t xml:space="preserve"> </w:t>
      </w:r>
      <w:proofErr w:type="spellStart"/>
      <w:r w:rsidRPr="0067217E">
        <w:rPr>
          <w:rFonts w:ascii="Times New Roman" w:hAnsi="Times New Roman"/>
          <w:sz w:val="24"/>
          <w:szCs w:val="24"/>
          <w:lang w:val="en-ID"/>
        </w:rPr>
        <w:t>bersama-</w:t>
      </w:r>
      <w:proofErr w:type="gramStart"/>
      <w:r w:rsidRPr="0067217E">
        <w:rPr>
          <w:rFonts w:ascii="Times New Roman" w:hAnsi="Times New Roman"/>
          <w:sz w:val="24"/>
          <w:szCs w:val="24"/>
          <w:lang w:val="en-ID"/>
        </w:rPr>
        <w:t>sama</w:t>
      </w:r>
      <w:proofErr w:type="spellEnd"/>
      <w:r w:rsidRPr="0067217E">
        <w:rPr>
          <w:rFonts w:ascii="Times New Roman" w:hAnsi="Times New Roman"/>
          <w:sz w:val="24"/>
          <w:szCs w:val="24"/>
          <w:lang w:val="en-ID"/>
        </w:rPr>
        <w:t xml:space="preserve">  </w:t>
      </w:r>
      <w:proofErr w:type="spellStart"/>
      <w:r w:rsidRPr="0067217E">
        <w:rPr>
          <w:rFonts w:ascii="Times New Roman" w:hAnsi="Times New Roman"/>
          <w:sz w:val="24"/>
          <w:szCs w:val="24"/>
          <w:lang w:val="en-ID"/>
        </w:rPr>
        <w:t>terhadap</w:t>
      </w:r>
      <w:proofErr w:type="spellEnd"/>
      <w:proofErr w:type="gramEnd"/>
      <w:r w:rsidRPr="0067217E">
        <w:rPr>
          <w:rFonts w:ascii="Times New Roman" w:hAnsi="Times New Roman"/>
          <w:sz w:val="24"/>
          <w:szCs w:val="24"/>
          <w:lang w:val="en-ID"/>
        </w:rPr>
        <w:t xml:space="preserve"> </w:t>
      </w:r>
      <w:r w:rsidRPr="0067217E">
        <w:rPr>
          <w:rFonts w:ascii="Times New Roman" w:hAnsi="Times New Roman"/>
          <w:i/>
          <w:sz w:val="24"/>
          <w:szCs w:val="24"/>
          <w:lang w:val="en-ID"/>
        </w:rPr>
        <w:t xml:space="preserve">employee </w:t>
      </w:r>
      <w:proofErr w:type="spellStart"/>
      <w:r w:rsidRPr="0067217E">
        <w:rPr>
          <w:rFonts w:ascii="Times New Roman" w:hAnsi="Times New Roman"/>
          <w:i/>
          <w:sz w:val="24"/>
          <w:szCs w:val="24"/>
          <w:lang w:val="en-ID"/>
        </w:rPr>
        <w:t>engagemen</w:t>
      </w:r>
      <w:proofErr w:type="spellEnd"/>
      <w:r w:rsidRPr="0067217E">
        <w:rPr>
          <w:rFonts w:ascii="Times New Roman" w:hAnsi="Times New Roman"/>
          <w:sz w:val="24"/>
          <w:szCs w:val="24"/>
          <w:lang w:val="en-ID"/>
        </w:rPr>
        <w:t xml:space="preserve">. </w:t>
      </w:r>
      <w:r w:rsidRPr="0067217E">
        <w:rPr>
          <w:rFonts w:ascii="Times New Roman" w:hAnsi="Times New Roman"/>
          <w:bCs/>
          <w:i/>
          <w:sz w:val="24"/>
          <w:szCs w:val="24"/>
        </w:rPr>
        <w:t>Work family conflict</w:t>
      </w:r>
      <w:r w:rsidRPr="0067217E">
        <w:rPr>
          <w:rFonts w:ascii="Times New Roman" w:hAnsi="Times New Roman"/>
          <w:bCs/>
          <w:sz w:val="24"/>
          <w:szCs w:val="24"/>
        </w:rPr>
        <w:t xml:space="preserve"> </w:t>
      </w:r>
      <w:proofErr w:type="spellStart"/>
      <w:r w:rsidRPr="0067217E">
        <w:rPr>
          <w:rFonts w:ascii="Times New Roman" w:hAnsi="Times New Roman"/>
          <w:bCs/>
          <w:sz w:val="24"/>
          <w:szCs w:val="24"/>
        </w:rPr>
        <w:t>mempengaruhi</w:t>
      </w:r>
      <w:proofErr w:type="spellEnd"/>
      <w:r w:rsidRPr="0067217E">
        <w:rPr>
          <w:rFonts w:ascii="Times New Roman" w:hAnsi="Times New Roman"/>
          <w:bCs/>
          <w:sz w:val="24"/>
          <w:szCs w:val="24"/>
        </w:rPr>
        <w:t xml:space="preserve"> employee </w:t>
      </w:r>
      <w:r w:rsidRPr="0067217E">
        <w:rPr>
          <w:rFonts w:ascii="Times New Roman" w:hAnsi="Times New Roman"/>
          <w:bCs/>
          <w:i/>
          <w:sz w:val="24"/>
          <w:szCs w:val="24"/>
        </w:rPr>
        <w:t>engagement</w:t>
      </w:r>
      <w:r w:rsidRPr="0067217E">
        <w:rPr>
          <w:rFonts w:ascii="Times New Roman" w:hAnsi="Times New Roman"/>
          <w:bCs/>
          <w:sz w:val="24"/>
          <w:szCs w:val="24"/>
        </w:rPr>
        <w:t xml:space="preserve"> </w:t>
      </w:r>
      <w:proofErr w:type="spellStart"/>
      <w:r w:rsidRPr="0067217E">
        <w:rPr>
          <w:rFonts w:ascii="Times New Roman" w:hAnsi="Times New Roman"/>
          <w:bCs/>
          <w:sz w:val="24"/>
          <w:szCs w:val="24"/>
        </w:rPr>
        <w:t>secara</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negatif</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sedangkan</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budaya</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organisasi</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mempengaruhi</w:t>
      </w:r>
      <w:proofErr w:type="spellEnd"/>
      <w:r w:rsidRPr="0067217E">
        <w:rPr>
          <w:rFonts w:ascii="Times New Roman" w:hAnsi="Times New Roman"/>
          <w:bCs/>
          <w:sz w:val="24"/>
          <w:szCs w:val="24"/>
        </w:rPr>
        <w:t xml:space="preserve"> </w:t>
      </w:r>
      <w:r w:rsidRPr="0067217E">
        <w:rPr>
          <w:rFonts w:ascii="Times New Roman" w:hAnsi="Times New Roman"/>
          <w:bCs/>
          <w:i/>
          <w:sz w:val="24"/>
          <w:szCs w:val="24"/>
        </w:rPr>
        <w:t>employee engagement</w:t>
      </w:r>
      <w:r w:rsidRPr="0067217E">
        <w:rPr>
          <w:rFonts w:ascii="Times New Roman" w:hAnsi="Times New Roman"/>
          <w:bCs/>
          <w:sz w:val="24"/>
          <w:szCs w:val="24"/>
        </w:rPr>
        <w:t xml:space="preserve"> </w:t>
      </w:r>
      <w:proofErr w:type="spellStart"/>
      <w:r w:rsidRPr="0067217E">
        <w:rPr>
          <w:rFonts w:ascii="Times New Roman" w:hAnsi="Times New Roman"/>
          <w:bCs/>
          <w:sz w:val="24"/>
          <w:szCs w:val="24"/>
        </w:rPr>
        <w:t>secara</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positif</w:t>
      </w:r>
      <w:proofErr w:type="spellEnd"/>
      <w:r w:rsidRPr="0067217E">
        <w:rPr>
          <w:rFonts w:ascii="Times New Roman" w:hAnsi="Times New Roman"/>
          <w:bCs/>
          <w:sz w:val="24"/>
          <w:szCs w:val="24"/>
        </w:rPr>
        <w:t xml:space="preserve">. </w:t>
      </w:r>
      <w:r w:rsidRPr="0067217E">
        <w:rPr>
          <w:rFonts w:ascii="Times New Roman" w:hAnsi="Times New Roman"/>
          <w:bCs/>
          <w:i/>
          <w:sz w:val="24"/>
          <w:szCs w:val="24"/>
        </w:rPr>
        <w:t xml:space="preserve">Engagement </w:t>
      </w:r>
      <w:proofErr w:type="spellStart"/>
      <w:r w:rsidRPr="0067217E">
        <w:rPr>
          <w:rFonts w:ascii="Times New Roman" w:hAnsi="Times New Roman"/>
          <w:bCs/>
          <w:sz w:val="24"/>
          <w:szCs w:val="24"/>
        </w:rPr>
        <w:t>pegawai</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akan</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tinggi</w:t>
      </w:r>
      <w:proofErr w:type="spellEnd"/>
      <w:r w:rsidRPr="0067217E">
        <w:rPr>
          <w:rFonts w:ascii="Times New Roman" w:hAnsi="Times New Roman"/>
          <w:bCs/>
          <w:sz w:val="24"/>
          <w:szCs w:val="24"/>
        </w:rPr>
        <w:t xml:space="preserve"> pada </w:t>
      </w:r>
      <w:proofErr w:type="spellStart"/>
      <w:r w:rsidRPr="0067217E">
        <w:rPr>
          <w:rFonts w:ascii="Times New Roman" w:hAnsi="Times New Roman"/>
          <w:bCs/>
          <w:sz w:val="24"/>
          <w:szCs w:val="24"/>
        </w:rPr>
        <w:t>saat</w:t>
      </w:r>
      <w:proofErr w:type="spellEnd"/>
      <w:r w:rsidRPr="0067217E">
        <w:rPr>
          <w:rFonts w:ascii="Times New Roman" w:hAnsi="Times New Roman"/>
          <w:bCs/>
          <w:sz w:val="24"/>
          <w:szCs w:val="24"/>
        </w:rPr>
        <w:t xml:space="preserve"> </w:t>
      </w:r>
      <w:r w:rsidRPr="0067217E">
        <w:rPr>
          <w:rFonts w:ascii="Times New Roman" w:hAnsi="Times New Roman"/>
          <w:bCs/>
          <w:i/>
          <w:sz w:val="24"/>
          <w:szCs w:val="24"/>
        </w:rPr>
        <w:t>work family conflict</w:t>
      </w:r>
      <w:r w:rsidRPr="0067217E">
        <w:rPr>
          <w:rFonts w:ascii="Times New Roman" w:hAnsi="Times New Roman"/>
          <w:bCs/>
          <w:sz w:val="24"/>
          <w:szCs w:val="24"/>
        </w:rPr>
        <w:t xml:space="preserve"> </w:t>
      </w:r>
      <w:proofErr w:type="spellStart"/>
      <w:r w:rsidRPr="0067217E">
        <w:rPr>
          <w:rFonts w:ascii="Times New Roman" w:hAnsi="Times New Roman"/>
          <w:bCs/>
          <w:sz w:val="24"/>
          <w:szCs w:val="24"/>
        </w:rPr>
        <w:t>rendah</w:t>
      </w:r>
      <w:proofErr w:type="spellEnd"/>
      <w:r w:rsidRPr="0067217E">
        <w:rPr>
          <w:rFonts w:ascii="Times New Roman" w:hAnsi="Times New Roman"/>
          <w:bCs/>
          <w:sz w:val="24"/>
          <w:szCs w:val="24"/>
        </w:rPr>
        <w:t xml:space="preserve"> dan </w:t>
      </w:r>
      <w:proofErr w:type="spellStart"/>
      <w:r w:rsidRPr="0067217E">
        <w:rPr>
          <w:rFonts w:ascii="Times New Roman" w:hAnsi="Times New Roman"/>
          <w:bCs/>
          <w:sz w:val="24"/>
          <w:szCs w:val="24"/>
        </w:rPr>
        <w:t>budaya</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organisasi</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tinggi</w:t>
      </w:r>
      <w:proofErr w:type="spellEnd"/>
      <w:r w:rsidRPr="0067217E">
        <w:rPr>
          <w:rFonts w:ascii="Times New Roman" w:hAnsi="Times New Roman"/>
          <w:bCs/>
          <w:sz w:val="24"/>
          <w:szCs w:val="24"/>
        </w:rPr>
        <w:t xml:space="preserve">, dan </w:t>
      </w:r>
      <w:proofErr w:type="spellStart"/>
      <w:r w:rsidRPr="0067217E">
        <w:rPr>
          <w:rFonts w:ascii="Times New Roman" w:hAnsi="Times New Roman"/>
          <w:bCs/>
          <w:sz w:val="24"/>
          <w:szCs w:val="24"/>
        </w:rPr>
        <w:t>sebaliknya</w:t>
      </w:r>
      <w:proofErr w:type="spellEnd"/>
      <w:r w:rsidRPr="0067217E">
        <w:rPr>
          <w:rFonts w:ascii="Times New Roman" w:hAnsi="Times New Roman"/>
          <w:bCs/>
          <w:sz w:val="24"/>
          <w:szCs w:val="24"/>
        </w:rPr>
        <w:t xml:space="preserve">, </w:t>
      </w:r>
      <w:r w:rsidRPr="0067217E">
        <w:rPr>
          <w:rFonts w:ascii="Times New Roman" w:hAnsi="Times New Roman"/>
          <w:bCs/>
          <w:i/>
          <w:sz w:val="24"/>
          <w:szCs w:val="24"/>
        </w:rPr>
        <w:t>engagement</w:t>
      </w:r>
      <w:r w:rsidRPr="0067217E">
        <w:rPr>
          <w:rFonts w:ascii="Times New Roman" w:hAnsi="Times New Roman"/>
          <w:bCs/>
          <w:sz w:val="24"/>
          <w:szCs w:val="24"/>
        </w:rPr>
        <w:t xml:space="preserve"> </w:t>
      </w:r>
      <w:proofErr w:type="spellStart"/>
      <w:r w:rsidRPr="0067217E">
        <w:rPr>
          <w:rFonts w:ascii="Times New Roman" w:hAnsi="Times New Roman"/>
          <w:bCs/>
          <w:sz w:val="24"/>
          <w:szCs w:val="24"/>
        </w:rPr>
        <w:t>pegawai</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akan</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rendah</w:t>
      </w:r>
      <w:proofErr w:type="spellEnd"/>
      <w:r w:rsidRPr="0067217E">
        <w:rPr>
          <w:rFonts w:ascii="Times New Roman" w:hAnsi="Times New Roman"/>
          <w:bCs/>
          <w:sz w:val="24"/>
          <w:szCs w:val="24"/>
        </w:rPr>
        <w:t xml:space="preserve"> pada </w:t>
      </w:r>
      <w:proofErr w:type="spellStart"/>
      <w:r w:rsidRPr="0067217E">
        <w:rPr>
          <w:rFonts w:ascii="Times New Roman" w:hAnsi="Times New Roman"/>
          <w:bCs/>
          <w:sz w:val="24"/>
          <w:szCs w:val="24"/>
        </w:rPr>
        <w:t>saat</w:t>
      </w:r>
      <w:proofErr w:type="spellEnd"/>
      <w:r w:rsidRPr="0067217E">
        <w:rPr>
          <w:rFonts w:ascii="Times New Roman" w:hAnsi="Times New Roman"/>
          <w:bCs/>
          <w:sz w:val="24"/>
          <w:szCs w:val="24"/>
        </w:rPr>
        <w:t xml:space="preserve"> </w:t>
      </w:r>
      <w:r w:rsidRPr="0067217E">
        <w:rPr>
          <w:rFonts w:ascii="Times New Roman" w:hAnsi="Times New Roman"/>
          <w:bCs/>
          <w:i/>
          <w:sz w:val="24"/>
          <w:szCs w:val="24"/>
        </w:rPr>
        <w:t>work family conflict</w:t>
      </w:r>
      <w:r w:rsidRPr="0067217E">
        <w:rPr>
          <w:rFonts w:ascii="Times New Roman" w:hAnsi="Times New Roman"/>
          <w:bCs/>
          <w:sz w:val="24"/>
          <w:szCs w:val="24"/>
        </w:rPr>
        <w:t xml:space="preserve"> </w:t>
      </w:r>
      <w:proofErr w:type="spellStart"/>
      <w:r w:rsidRPr="0067217E">
        <w:rPr>
          <w:rFonts w:ascii="Times New Roman" w:hAnsi="Times New Roman"/>
          <w:bCs/>
          <w:sz w:val="24"/>
          <w:szCs w:val="24"/>
        </w:rPr>
        <w:t>tinggi</w:t>
      </w:r>
      <w:proofErr w:type="spellEnd"/>
      <w:r w:rsidRPr="0067217E">
        <w:rPr>
          <w:rFonts w:ascii="Times New Roman" w:hAnsi="Times New Roman"/>
          <w:bCs/>
          <w:sz w:val="24"/>
          <w:szCs w:val="24"/>
        </w:rPr>
        <w:t xml:space="preserve"> dan </w:t>
      </w:r>
      <w:proofErr w:type="spellStart"/>
      <w:r w:rsidRPr="0067217E">
        <w:rPr>
          <w:rFonts w:ascii="Times New Roman" w:hAnsi="Times New Roman"/>
          <w:bCs/>
          <w:sz w:val="24"/>
          <w:szCs w:val="24"/>
        </w:rPr>
        <w:t>budaya</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organisasi</w:t>
      </w:r>
      <w:proofErr w:type="spellEnd"/>
      <w:r w:rsidRPr="0067217E">
        <w:rPr>
          <w:rFonts w:ascii="Times New Roman" w:hAnsi="Times New Roman"/>
          <w:bCs/>
          <w:sz w:val="24"/>
          <w:szCs w:val="24"/>
        </w:rPr>
        <w:t xml:space="preserve"> </w:t>
      </w:r>
      <w:proofErr w:type="spellStart"/>
      <w:r w:rsidRPr="0067217E">
        <w:rPr>
          <w:rFonts w:ascii="Times New Roman" w:hAnsi="Times New Roman"/>
          <w:bCs/>
          <w:sz w:val="24"/>
          <w:szCs w:val="24"/>
        </w:rPr>
        <w:t>rendah</w:t>
      </w:r>
      <w:proofErr w:type="spellEnd"/>
      <w:r w:rsidRPr="0067217E">
        <w:rPr>
          <w:rFonts w:ascii="Times New Roman" w:hAnsi="Times New Roman"/>
          <w:bCs/>
          <w:sz w:val="24"/>
          <w:szCs w:val="24"/>
        </w:rPr>
        <w:t xml:space="preserve">. </w:t>
      </w:r>
      <w:r w:rsidRPr="0067217E">
        <w:rPr>
          <w:rFonts w:ascii="Times New Roman" w:hAnsi="Times New Roman"/>
          <w:sz w:val="24"/>
          <w:szCs w:val="24"/>
        </w:rPr>
        <w:t xml:space="preserve">Hasil </w:t>
      </w:r>
      <w:proofErr w:type="spellStart"/>
      <w:r w:rsidRPr="0067217E">
        <w:rPr>
          <w:rFonts w:ascii="Times New Roman" w:hAnsi="Times New Roman"/>
          <w:sz w:val="24"/>
          <w:szCs w:val="24"/>
        </w:rPr>
        <w:t>penelitian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ini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sesuai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teori</w:t>
      </w:r>
      <w:proofErr w:type="spellEnd"/>
      <w:r w:rsidRPr="0067217E">
        <w:rPr>
          <w:rFonts w:ascii="Times New Roman" w:hAnsi="Times New Roman"/>
          <w:sz w:val="24"/>
          <w:szCs w:val="24"/>
        </w:rPr>
        <w:t xml:space="preserve"> </w:t>
      </w:r>
      <w:r w:rsidRPr="0067217E">
        <w:rPr>
          <w:rFonts w:ascii="Times New Roman" w:hAnsi="Times New Roman"/>
          <w:i/>
          <w:sz w:val="24"/>
          <w:szCs w:val="24"/>
        </w:rPr>
        <w:t>Job Demand Resources</w:t>
      </w:r>
      <w:r w:rsidRPr="0067217E">
        <w:rPr>
          <w:rFonts w:ascii="Times New Roman" w:hAnsi="Times New Roman"/>
          <w:sz w:val="24"/>
          <w:szCs w:val="24"/>
        </w:rPr>
        <w:t xml:space="preserve">, </w:t>
      </w:r>
      <w:proofErr w:type="spellStart"/>
      <w:r w:rsidRPr="0067217E">
        <w:rPr>
          <w:rFonts w:ascii="Times New Roman" w:hAnsi="Times New Roman"/>
          <w:sz w:val="24"/>
          <w:szCs w:val="24"/>
        </w:rPr>
        <w:t>dimana</w:t>
      </w:r>
      <w:proofErr w:type="spellEnd"/>
      <w:r w:rsidRPr="0067217E">
        <w:rPr>
          <w:rFonts w:ascii="Times New Roman" w:hAnsi="Times New Roman"/>
          <w:sz w:val="24"/>
          <w:szCs w:val="24"/>
        </w:rPr>
        <w:t xml:space="preserve"> </w:t>
      </w:r>
      <w:r w:rsidRPr="0067217E">
        <w:rPr>
          <w:rFonts w:ascii="Times New Roman" w:hAnsi="Times New Roman"/>
          <w:i/>
          <w:sz w:val="24"/>
          <w:szCs w:val="24"/>
        </w:rPr>
        <w:t>work family conflict</w:t>
      </w:r>
      <w:r w:rsidRPr="0067217E">
        <w:rPr>
          <w:rFonts w:ascii="Times New Roman" w:hAnsi="Times New Roman"/>
          <w:sz w:val="24"/>
          <w:szCs w:val="24"/>
        </w:rPr>
        <w:t xml:space="preserve"> yang </w:t>
      </w:r>
      <w:proofErr w:type="spellStart"/>
      <w:r w:rsidRPr="0067217E">
        <w:rPr>
          <w:rFonts w:ascii="Times New Roman" w:hAnsi="Times New Roman"/>
          <w:sz w:val="24"/>
          <w:szCs w:val="24"/>
        </w:rPr>
        <w:t>merupakan</w:t>
      </w:r>
      <w:proofErr w:type="spellEnd"/>
      <w:r w:rsidRPr="0067217E">
        <w:rPr>
          <w:rFonts w:ascii="Times New Roman" w:hAnsi="Times New Roman"/>
          <w:sz w:val="24"/>
          <w:szCs w:val="24"/>
        </w:rPr>
        <w:t xml:space="preserve"> </w:t>
      </w:r>
      <w:r w:rsidRPr="0067217E">
        <w:rPr>
          <w:rFonts w:ascii="Times New Roman" w:hAnsi="Times New Roman"/>
          <w:i/>
          <w:sz w:val="24"/>
          <w:szCs w:val="24"/>
        </w:rPr>
        <w:t>job demand</w:t>
      </w:r>
      <w:r w:rsidRPr="0067217E">
        <w:rPr>
          <w:rFonts w:ascii="Times New Roman" w:hAnsi="Times New Roman"/>
          <w:sz w:val="24"/>
          <w:szCs w:val="24"/>
        </w:rPr>
        <w:t xml:space="preserve"> </w:t>
      </w:r>
      <w:proofErr w:type="spellStart"/>
      <w:r w:rsidRPr="0067217E">
        <w:rPr>
          <w:rFonts w:ascii="Times New Roman" w:hAnsi="Times New Roman"/>
          <w:sz w:val="24"/>
          <w:szCs w:val="24"/>
        </w:rPr>
        <w:t>akan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menurunkan</w:t>
      </w:r>
      <w:proofErr w:type="spellEnd"/>
      <w:r w:rsidRPr="0067217E">
        <w:rPr>
          <w:rFonts w:ascii="Times New Roman" w:hAnsi="Times New Roman"/>
          <w:i/>
          <w:sz w:val="24"/>
          <w:szCs w:val="24"/>
        </w:rPr>
        <w:t xml:space="preserve"> engagement</w:t>
      </w:r>
      <w:r w:rsidRPr="0067217E">
        <w:rPr>
          <w:rFonts w:ascii="Times New Roman" w:hAnsi="Times New Roman"/>
          <w:sz w:val="24"/>
          <w:szCs w:val="24"/>
        </w:rPr>
        <w:t xml:space="preserve"> </w:t>
      </w:r>
      <w:proofErr w:type="spellStart"/>
      <w:r w:rsidRPr="0067217E">
        <w:rPr>
          <w:rFonts w:ascii="Times New Roman" w:hAnsi="Times New Roman"/>
          <w:sz w:val="24"/>
          <w:szCs w:val="24"/>
        </w:rPr>
        <w:t>pegawai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melalui</w:t>
      </w:r>
      <w:proofErr w:type="spellEnd"/>
      <w:r w:rsidRPr="0067217E">
        <w:rPr>
          <w:rFonts w:ascii="Times New Roman" w:hAnsi="Times New Roman"/>
          <w:sz w:val="24"/>
          <w:szCs w:val="24"/>
        </w:rPr>
        <w:t xml:space="preserve"> proses stress, </w:t>
      </w:r>
      <w:proofErr w:type="spellStart"/>
      <w:r w:rsidRPr="0067217E">
        <w:rPr>
          <w:rFonts w:ascii="Times New Roman" w:hAnsi="Times New Roman"/>
          <w:sz w:val="24"/>
          <w:szCs w:val="24"/>
        </w:rPr>
        <w:t>sedangkan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merupakan</w:t>
      </w:r>
      <w:proofErr w:type="spellEnd"/>
      <w:r w:rsidRPr="0067217E">
        <w:rPr>
          <w:rFonts w:ascii="Times New Roman" w:hAnsi="Times New Roman"/>
          <w:sz w:val="24"/>
          <w:szCs w:val="24"/>
        </w:rPr>
        <w:t xml:space="preserve"> </w:t>
      </w:r>
      <w:r w:rsidRPr="0067217E">
        <w:rPr>
          <w:rFonts w:ascii="Times New Roman" w:hAnsi="Times New Roman"/>
          <w:i/>
          <w:sz w:val="24"/>
          <w:szCs w:val="24"/>
        </w:rPr>
        <w:t>job resources</w:t>
      </w:r>
      <w:r w:rsidRPr="0067217E">
        <w:rPr>
          <w:rFonts w:ascii="Times New Roman" w:hAnsi="Times New Roman"/>
          <w:sz w:val="24"/>
          <w:szCs w:val="24"/>
        </w:rPr>
        <w:t xml:space="preserve"> </w:t>
      </w:r>
      <w:proofErr w:type="spellStart"/>
      <w:r w:rsidRPr="0067217E">
        <w:rPr>
          <w:rFonts w:ascii="Times New Roman" w:hAnsi="Times New Roman"/>
          <w:sz w:val="24"/>
          <w:szCs w:val="24"/>
        </w:rPr>
        <w:t>akan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meningkatkan</w:t>
      </w:r>
      <w:proofErr w:type="spellEnd"/>
      <w:r w:rsidRPr="0067217E">
        <w:rPr>
          <w:rFonts w:ascii="Times New Roman" w:hAnsi="Times New Roman"/>
          <w:sz w:val="24"/>
          <w:szCs w:val="24"/>
        </w:rPr>
        <w:t xml:space="preserve"> </w:t>
      </w:r>
      <w:r w:rsidRPr="0067217E">
        <w:rPr>
          <w:rFonts w:ascii="Times New Roman" w:hAnsi="Times New Roman"/>
          <w:i/>
          <w:sz w:val="24"/>
          <w:szCs w:val="24"/>
        </w:rPr>
        <w:t>engagement</w:t>
      </w:r>
      <w:r w:rsidRPr="0067217E">
        <w:rPr>
          <w:rFonts w:ascii="Times New Roman" w:hAnsi="Times New Roman"/>
          <w:sz w:val="24"/>
          <w:szCs w:val="24"/>
        </w:rPr>
        <w:t xml:space="preserve"> </w:t>
      </w:r>
      <w:proofErr w:type="spellStart"/>
      <w:r w:rsidRPr="0067217E">
        <w:rPr>
          <w:rFonts w:ascii="Times New Roman" w:hAnsi="Times New Roman"/>
          <w:sz w:val="24"/>
          <w:szCs w:val="24"/>
        </w:rPr>
        <w:t>melalui</w:t>
      </w:r>
      <w:proofErr w:type="spellEnd"/>
      <w:r w:rsidRPr="0067217E">
        <w:rPr>
          <w:rFonts w:ascii="Times New Roman" w:hAnsi="Times New Roman"/>
          <w:sz w:val="24"/>
          <w:szCs w:val="24"/>
        </w:rPr>
        <w:t xml:space="preserve"> proses </w:t>
      </w:r>
      <w:proofErr w:type="spellStart"/>
      <w:r w:rsidRPr="0067217E">
        <w:rPr>
          <w:rFonts w:ascii="Times New Roman" w:hAnsi="Times New Roman"/>
          <w:sz w:val="24"/>
          <w:szCs w:val="24"/>
        </w:rPr>
        <w:t>motivasi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Menurut</w:t>
      </w:r>
      <w:proofErr w:type="spellEnd"/>
      <w:r w:rsidRPr="0067217E">
        <w:rPr>
          <w:rFonts w:ascii="Times New Roman" w:hAnsi="Times New Roman"/>
          <w:sz w:val="24"/>
          <w:szCs w:val="24"/>
        </w:rPr>
        <w:t xml:space="preserve"> </w:t>
      </w:r>
      <w:r w:rsidRPr="0067217E">
        <w:rPr>
          <w:rFonts w:ascii="Times New Roman" w:hAnsi="Times New Roman"/>
          <w:sz w:val="24"/>
          <w:szCs w:val="24"/>
        </w:rPr>
        <w:fldChar w:fldCharType="begin" w:fldLock="1"/>
      </w:r>
      <w:r w:rsidR="001B3DE5" w:rsidRPr="0067217E">
        <w:rPr>
          <w:rFonts w:ascii="Times New Roman" w:hAnsi="Times New Roman"/>
          <w:sz w:val="24"/>
          <w:szCs w:val="24"/>
        </w:rPr>
        <w:instrText>ADDIN CSL_CITATION {"citationItems":[{"id":"ITEM-1","itemData":{"DOI":"10.1037/a0019364","ISSN":"00219010","PMID":"20836586","abstract":"We refine and extend the job demands-resources model with theory regarding appraisal of stressors to account for inconsistencies in relationships between demands and engagement, and we test the revised theory using meta-analytic structural modeling. Results indicate support for the refined and updated theory. First, demands and burnout were positively associated, whereas resources and burnout were negatively associated. Second, whereas relationships among resources and engagement were consistently positive, relationships among demands and engagement were highly dependent on the nature of the demand. Demands that employees tend to appraise as hindrances were negatively associated with engagement, and demands that employees tend to appraise as challenges were positively associated with engagement. Implications for future research are discussed. © 2010 American Psychological Association.","author":[{"dropping-particle":"","family":"Crawford","given":"Eean R.","non-dropping-particle":"","parse-names":false,"suffix":""},{"dropping-particle":"","family":"LePine","given":"Jeffery A.","non-dropping-particle":"","parse-names":false,"suffix":""},{"dropping-particle":"","family":"Rich","given":"Bruce Louis","non-dropping-particle":"","parse-names":false,"suffix":""}],"container-title":"Journal of Applied Psychology","id":"ITEM-1","issue":"5","issued":{"date-parts":[["2010"]]},"page":"834-848","title":"Linking job demands and resources to employee engagement and burnout: A theoretical extension and meta-analytic test","type":"article-journal","volume":"95"},"uris":["http://www.mendeley.com/documents/?uuid=e24c3d3a-5afa-4cfa-b39a-706b5bfa3fb7"]},{"id":"ITEM-2","itemData":{"ISBN":"9780203076965","abstract":"In recent years there has been a weight of evidence suggesting that engagement has a significantly positive impact on productivity, performance and organisational advocacy, as well as individual wellbeing, and a significantly negative impact on intent to quit and absenteeism from the work place. This comprehensive new book is unique as it brings together, for the first time, psychological and critical HRM perspectives on engagement as well as their practical application. Employee Engagement in Theory and Practice will familiarise readers with the concepts and core themes that have been explored in research and their application in a business context via a set of carefully chosen and highly relevant original and case studies, some of which are co-authored by invited practitioners. Written in an accessible manner, this book will be essential reading for scholars in the field, students studying at both undergraduate and postgraduate levels, as well as practitioners interested in finding out more about the theoretical underpinnings of engagement alongside its practical application.","author":[{"dropping-particle":"","family":"Schaufeli","given":"Wilmar B.","non-dropping-particle":"","parse-names":false,"suffix":""}],"container-title":"Employee Engagement in Theory and Practice","editor":[{"dropping-particle":"","family":"Truss","given":"Catherine","non-dropping-particle":"","parse-names":false,"suffix":""},{"dropping-particle":"","family":"Delbridge","given":"Rick","non-dropping-particle":"","parse-names":false,"suffix":""},{"dropping-particle":"","family":"Alfes","given":"Kerstin","non-dropping-particle":"","parse-names":false,"suffix":""},{"dropping-particle":"","family":"Shantz","given":"Amanda","non-dropping-particle":"","parse-names":false,"suffix":""},{"dropping-particle":"","family":"Soane","given":"Emma","non-dropping-particle":"","parse-names":false,"suffix":""}],"id":"ITEM-2","issued":{"date-parts":[["2014"]]},"page":"336","publisher":"Routledge","publisher-place":"New York","title":"Employee engagement in theory and practice","type":"chapter"},"uris":["http://www.mendeley.com/documents/?uuid=7151cfe3-5182-49ff-913f-6b34beb12481"]}],"mendeley":{"formattedCitation":"(Crawford, LePine, &amp; Rich, 2010; Schaufeli, 2014)","manualFormatting":"Crawford et al. (2010) dan Schaufeli (2014)","plainTextFormattedCitation":"(Crawford, LePine, &amp; Rich, 2010; Schaufeli, 2014)","previouslyFormattedCitation":"(Crawford, LePine, &amp; Rich, 2010; Schaufeli, 2014)"},"properties":{"noteIndex":0},"schema":"https://github.com/citation-style-language/schema/raw/master/csl-citation.json"}</w:instrText>
      </w:r>
      <w:r w:rsidRPr="0067217E">
        <w:rPr>
          <w:rFonts w:ascii="Times New Roman" w:hAnsi="Times New Roman"/>
          <w:sz w:val="24"/>
          <w:szCs w:val="24"/>
        </w:rPr>
        <w:fldChar w:fldCharType="separate"/>
      </w:r>
      <w:r w:rsidRPr="0067217E">
        <w:rPr>
          <w:rFonts w:ascii="Times New Roman" w:hAnsi="Times New Roman"/>
          <w:noProof/>
          <w:sz w:val="24"/>
          <w:szCs w:val="24"/>
        </w:rPr>
        <w:t>Crawford et al. (2010) dan Schaufeli (2014)</w:t>
      </w:r>
      <w:r w:rsidRPr="0067217E">
        <w:rPr>
          <w:rFonts w:ascii="Times New Roman" w:hAnsi="Times New Roman"/>
          <w:sz w:val="24"/>
          <w:szCs w:val="24"/>
        </w:rPr>
        <w:fldChar w:fldCharType="end"/>
      </w:r>
      <w:r w:rsidRPr="0067217E">
        <w:rPr>
          <w:rFonts w:ascii="Times New Roman" w:hAnsi="Times New Roman"/>
          <w:sz w:val="24"/>
          <w:szCs w:val="24"/>
        </w:rPr>
        <w:t xml:space="preserve"> </w:t>
      </w:r>
      <w:r w:rsidRPr="0067217E">
        <w:rPr>
          <w:rFonts w:ascii="Times New Roman" w:hAnsi="Times New Roman"/>
          <w:i/>
          <w:sz w:val="24"/>
          <w:szCs w:val="24"/>
        </w:rPr>
        <w:t>Job Demand Resources Model</w:t>
      </w:r>
      <w:r w:rsidRPr="0067217E">
        <w:rPr>
          <w:rFonts w:ascii="Times New Roman" w:hAnsi="Times New Roman"/>
          <w:sz w:val="24"/>
          <w:szCs w:val="24"/>
        </w:rPr>
        <w:t xml:space="preserve"> </w:t>
      </w:r>
      <w:proofErr w:type="spellStart"/>
      <w:r w:rsidRPr="0067217E">
        <w:rPr>
          <w:rFonts w:ascii="Times New Roman" w:hAnsi="Times New Roman"/>
          <w:sz w:val="24"/>
          <w:szCs w:val="24"/>
        </w:rPr>
        <w:t>memberikan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gambaran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bahwa</w:t>
      </w:r>
      <w:proofErr w:type="spellEnd"/>
      <w:r w:rsidRPr="0067217E">
        <w:rPr>
          <w:rFonts w:ascii="Times New Roman" w:hAnsi="Times New Roman"/>
          <w:sz w:val="24"/>
          <w:szCs w:val="24"/>
        </w:rPr>
        <w:t xml:space="preserve"> </w:t>
      </w:r>
      <w:r w:rsidRPr="0067217E">
        <w:rPr>
          <w:rFonts w:ascii="Times New Roman" w:hAnsi="Times New Roman"/>
          <w:i/>
          <w:sz w:val="24"/>
          <w:szCs w:val="24"/>
        </w:rPr>
        <w:t>job resources</w:t>
      </w:r>
      <w:r w:rsidRPr="0067217E">
        <w:rPr>
          <w:rFonts w:ascii="Times New Roman" w:hAnsi="Times New Roman"/>
          <w:sz w:val="24"/>
          <w:szCs w:val="24"/>
        </w:rPr>
        <w:t xml:space="preserve"> </w:t>
      </w:r>
      <w:proofErr w:type="spellStart"/>
      <w:r w:rsidRPr="0067217E">
        <w:rPr>
          <w:rFonts w:ascii="Times New Roman" w:hAnsi="Times New Roman"/>
          <w:sz w:val="24"/>
          <w:szCs w:val="24"/>
        </w:rPr>
        <w:t>akan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meningkatkan</w:t>
      </w:r>
      <w:proofErr w:type="spellEnd"/>
      <w:r w:rsidRPr="0067217E">
        <w:rPr>
          <w:rFonts w:ascii="Times New Roman" w:hAnsi="Times New Roman"/>
          <w:sz w:val="24"/>
          <w:szCs w:val="24"/>
        </w:rPr>
        <w:t xml:space="preserve"> </w:t>
      </w:r>
      <w:r w:rsidRPr="0067217E">
        <w:rPr>
          <w:rFonts w:ascii="Times New Roman" w:hAnsi="Times New Roman"/>
          <w:i/>
          <w:iCs/>
          <w:sz w:val="24"/>
          <w:szCs w:val="24"/>
        </w:rPr>
        <w:t>employee engagement</w:t>
      </w:r>
      <w:r w:rsidRPr="0067217E">
        <w:rPr>
          <w:rFonts w:ascii="Times New Roman" w:hAnsi="Times New Roman"/>
          <w:sz w:val="24"/>
          <w:szCs w:val="24"/>
        </w:rPr>
        <w:t xml:space="preserve"> </w:t>
      </w:r>
      <w:proofErr w:type="spellStart"/>
      <w:r w:rsidRPr="0067217E">
        <w:rPr>
          <w:rFonts w:ascii="Times New Roman" w:hAnsi="Times New Roman"/>
          <w:sz w:val="24"/>
          <w:szCs w:val="24"/>
        </w:rPr>
        <w:t>melalui</w:t>
      </w:r>
      <w:proofErr w:type="spellEnd"/>
      <w:r w:rsidRPr="0067217E">
        <w:rPr>
          <w:rFonts w:ascii="Times New Roman" w:hAnsi="Times New Roman"/>
          <w:sz w:val="24"/>
          <w:szCs w:val="24"/>
        </w:rPr>
        <w:t xml:space="preserve"> proses </w:t>
      </w:r>
      <w:proofErr w:type="spellStart"/>
      <w:r w:rsidRPr="0067217E">
        <w:rPr>
          <w:rFonts w:ascii="Times New Roman" w:hAnsi="Times New Roman"/>
          <w:sz w:val="24"/>
          <w:szCs w:val="24"/>
        </w:rPr>
        <w:t>motivasi</w:t>
      </w:r>
      <w:proofErr w:type="spellEnd"/>
      <w:r w:rsidRPr="0067217E">
        <w:rPr>
          <w:rFonts w:ascii="Times New Roman" w:hAnsi="Times New Roman"/>
          <w:sz w:val="24"/>
          <w:szCs w:val="24"/>
        </w:rPr>
        <w:t xml:space="preserve"> dan </w:t>
      </w:r>
      <w:r w:rsidRPr="0067217E">
        <w:rPr>
          <w:rFonts w:ascii="Times New Roman" w:hAnsi="Times New Roman"/>
          <w:i/>
          <w:iCs/>
          <w:sz w:val="24"/>
          <w:szCs w:val="24"/>
        </w:rPr>
        <w:t>job demand</w:t>
      </w:r>
      <w:r w:rsidRPr="0067217E">
        <w:rPr>
          <w:rFonts w:ascii="Times New Roman" w:hAnsi="Times New Roman"/>
          <w:sz w:val="24"/>
          <w:szCs w:val="24"/>
        </w:rPr>
        <w:t xml:space="preserve"> </w:t>
      </w:r>
      <w:proofErr w:type="spellStart"/>
      <w:r w:rsidRPr="0067217E">
        <w:rPr>
          <w:rFonts w:ascii="Times New Roman" w:hAnsi="Times New Roman"/>
          <w:sz w:val="24"/>
          <w:szCs w:val="24"/>
        </w:rPr>
        <w:t>akan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berpengaruh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terhadap</w:t>
      </w:r>
      <w:proofErr w:type="spellEnd"/>
      <w:r w:rsidRPr="0067217E">
        <w:rPr>
          <w:rFonts w:ascii="Times New Roman" w:hAnsi="Times New Roman"/>
          <w:sz w:val="24"/>
          <w:szCs w:val="24"/>
        </w:rPr>
        <w:t xml:space="preserve"> </w:t>
      </w:r>
      <w:r w:rsidRPr="0067217E">
        <w:rPr>
          <w:rFonts w:ascii="Times New Roman" w:hAnsi="Times New Roman"/>
          <w:i/>
          <w:sz w:val="24"/>
          <w:szCs w:val="24"/>
        </w:rPr>
        <w:t>burnout</w:t>
      </w:r>
      <w:r w:rsidRPr="0067217E">
        <w:rPr>
          <w:rFonts w:ascii="Times New Roman" w:hAnsi="Times New Roman"/>
          <w:sz w:val="24"/>
          <w:szCs w:val="24"/>
        </w:rPr>
        <w:t xml:space="preserve"> </w:t>
      </w:r>
      <w:proofErr w:type="spellStart"/>
      <w:r w:rsidRPr="0067217E">
        <w:rPr>
          <w:rFonts w:ascii="Times New Roman" w:hAnsi="Times New Roman"/>
          <w:sz w:val="24"/>
          <w:szCs w:val="24"/>
        </w:rPr>
        <w:t>berupa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sindrom</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kelelahan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pekerjaan</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ditandai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kepenatan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sinisme</w:t>
      </w:r>
      <w:proofErr w:type="spellEnd"/>
      <w:r w:rsidRPr="0067217E">
        <w:rPr>
          <w:rFonts w:ascii="Times New Roman" w:hAnsi="Times New Roman"/>
          <w:sz w:val="24"/>
          <w:szCs w:val="24"/>
        </w:rPr>
        <w:t xml:space="preserve">, dan </w:t>
      </w:r>
      <w:r w:rsidRPr="0067217E">
        <w:rPr>
          <w:rFonts w:ascii="Times New Roman" w:hAnsi="Times New Roman"/>
          <w:i/>
          <w:sz w:val="24"/>
          <w:szCs w:val="24"/>
        </w:rPr>
        <w:t>inefficacy</w:t>
      </w:r>
      <w:r w:rsidRPr="0067217E">
        <w:rPr>
          <w:rFonts w:ascii="Times New Roman" w:hAnsi="Times New Roman"/>
          <w:sz w:val="24"/>
          <w:szCs w:val="24"/>
        </w:rPr>
        <w:t xml:space="preserve"> </w:t>
      </w:r>
      <w:proofErr w:type="spellStart"/>
      <w:r w:rsidRPr="0067217E">
        <w:rPr>
          <w:rFonts w:ascii="Times New Roman" w:hAnsi="Times New Roman"/>
          <w:sz w:val="24"/>
          <w:szCs w:val="24"/>
        </w:rPr>
        <w:t>melalui</w:t>
      </w:r>
      <w:proofErr w:type="spellEnd"/>
      <w:r w:rsidRPr="0067217E">
        <w:rPr>
          <w:rFonts w:ascii="Times New Roman" w:hAnsi="Times New Roman"/>
          <w:sz w:val="24"/>
          <w:szCs w:val="24"/>
        </w:rPr>
        <w:t xml:space="preserve"> proses </w:t>
      </w:r>
      <w:proofErr w:type="spellStart"/>
      <w:r w:rsidRPr="0067217E">
        <w:rPr>
          <w:rFonts w:ascii="Times New Roman" w:hAnsi="Times New Roman"/>
          <w:sz w:val="24"/>
          <w:szCs w:val="24"/>
        </w:rPr>
        <w:t>penipisan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energi</w:t>
      </w:r>
      <w:proofErr w:type="spellEnd"/>
      <w:r w:rsidRPr="0067217E">
        <w:rPr>
          <w:rFonts w:ascii="Times New Roman" w:hAnsi="Times New Roman"/>
          <w:sz w:val="24"/>
          <w:szCs w:val="24"/>
        </w:rPr>
        <w:t xml:space="preserve">. </w:t>
      </w:r>
      <w:r w:rsidRPr="0067217E">
        <w:rPr>
          <w:rFonts w:ascii="Times New Roman" w:hAnsi="Times New Roman"/>
          <w:i/>
          <w:sz w:val="24"/>
          <w:szCs w:val="24"/>
        </w:rPr>
        <w:t>Burnout</w:t>
      </w:r>
      <w:r w:rsidRPr="0067217E">
        <w:rPr>
          <w:rFonts w:ascii="Times New Roman" w:hAnsi="Times New Roman"/>
          <w:sz w:val="24"/>
          <w:szCs w:val="24"/>
        </w:rPr>
        <w:t xml:space="preserve"> </w:t>
      </w:r>
      <w:proofErr w:type="spellStart"/>
      <w:r w:rsidRPr="0067217E">
        <w:rPr>
          <w:rFonts w:ascii="Times New Roman" w:hAnsi="Times New Roman"/>
          <w:sz w:val="24"/>
          <w:szCs w:val="24"/>
        </w:rPr>
        <w:t>merupakan</w:t>
      </w:r>
      <w:proofErr w:type="spellEnd"/>
      <w:r w:rsidRPr="0067217E">
        <w:rPr>
          <w:rFonts w:ascii="Times New Roman" w:hAnsi="Times New Roman"/>
          <w:sz w:val="24"/>
          <w:szCs w:val="24"/>
        </w:rPr>
        <w:t xml:space="preserve"> antithesis </w:t>
      </w:r>
      <w:proofErr w:type="spellStart"/>
      <w:r w:rsidRPr="0067217E">
        <w:rPr>
          <w:rFonts w:ascii="Times New Roman" w:hAnsi="Times New Roman"/>
          <w:sz w:val="24"/>
          <w:szCs w:val="24"/>
        </w:rPr>
        <w:t>dari</w:t>
      </w:r>
      <w:proofErr w:type="spellEnd"/>
      <w:r w:rsidRPr="0067217E">
        <w:rPr>
          <w:rFonts w:ascii="Times New Roman" w:hAnsi="Times New Roman"/>
          <w:sz w:val="24"/>
          <w:szCs w:val="24"/>
        </w:rPr>
        <w:t xml:space="preserve"> </w:t>
      </w:r>
      <w:r w:rsidRPr="0067217E">
        <w:rPr>
          <w:rFonts w:ascii="Times New Roman" w:hAnsi="Times New Roman"/>
          <w:i/>
          <w:sz w:val="24"/>
          <w:szCs w:val="24"/>
        </w:rPr>
        <w:t>engagement</w:t>
      </w:r>
      <w:r w:rsidRPr="0067217E">
        <w:rPr>
          <w:rFonts w:ascii="Times New Roman" w:hAnsi="Times New Roman"/>
          <w:sz w:val="24"/>
          <w:szCs w:val="24"/>
        </w:rPr>
        <w:t xml:space="preserve">, yang </w:t>
      </w:r>
      <w:proofErr w:type="spellStart"/>
      <w:r w:rsidRPr="0067217E">
        <w:rPr>
          <w:rFonts w:ascii="Times New Roman" w:hAnsi="Times New Roman"/>
          <w:sz w:val="24"/>
          <w:szCs w:val="24"/>
        </w:rPr>
        <w:t>artinya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ketika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pegawai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mengalami</w:t>
      </w:r>
      <w:proofErr w:type="spellEnd"/>
      <w:r w:rsidRPr="0067217E">
        <w:rPr>
          <w:rFonts w:ascii="Times New Roman" w:hAnsi="Times New Roman"/>
          <w:sz w:val="24"/>
          <w:szCs w:val="24"/>
        </w:rPr>
        <w:t xml:space="preserve"> </w:t>
      </w:r>
      <w:r w:rsidRPr="0067217E">
        <w:rPr>
          <w:rFonts w:ascii="Times New Roman" w:hAnsi="Times New Roman"/>
          <w:i/>
          <w:sz w:val="24"/>
          <w:szCs w:val="24"/>
        </w:rPr>
        <w:t>burnout</w:t>
      </w:r>
      <w:r w:rsidRPr="0067217E">
        <w:rPr>
          <w:rFonts w:ascii="Times New Roman" w:hAnsi="Times New Roman"/>
          <w:sz w:val="24"/>
          <w:szCs w:val="24"/>
        </w:rPr>
        <w:t xml:space="preserve"> </w:t>
      </w:r>
      <w:proofErr w:type="spellStart"/>
      <w:r w:rsidRPr="0067217E">
        <w:rPr>
          <w:rFonts w:ascii="Times New Roman" w:hAnsi="Times New Roman"/>
          <w:sz w:val="24"/>
          <w:szCs w:val="24"/>
        </w:rPr>
        <w:t>maka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menurunkan</w:t>
      </w:r>
      <w:proofErr w:type="spellEnd"/>
      <w:r w:rsidRPr="0067217E">
        <w:rPr>
          <w:rFonts w:ascii="Times New Roman" w:hAnsi="Times New Roman"/>
          <w:sz w:val="24"/>
          <w:szCs w:val="24"/>
        </w:rPr>
        <w:t xml:space="preserve"> </w:t>
      </w:r>
      <w:r w:rsidRPr="0067217E">
        <w:rPr>
          <w:rFonts w:ascii="Times New Roman" w:hAnsi="Times New Roman"/>
          <w:i/>
          <w:sz w:val="24"/>
          <w:szCs w:val="24"/>
        </w:rPr>
        <w:t>engagement</w:t>
      </w:r>
      <w:r w:rsidRPr="0067217E">
        <w:rPr>
          <w:rFonts w:ascii="Times New Roman" w:hAnsi="Times New Roman"/>
          <w:sz w:val="24"/>
          <w:szCs w:val="24"/>
        </w:rPr>
        <w:t>.</w:t>
      </w:r>
    </w:p>
    <w:p w14:paraId="3EE1B346" w14:textId="77777777" w:rsidR="00A040F6" w:rsidRPr="0067217E" w:rsidRDefault="00A040F6" w:rsidP="009D44BE">
      <w:pPr>
        <w:spacing w:after="0" w:line="240" w:lineRule="auto"/>
        <w:ind w:firstLine="720"/>
        <w:jc w:val="both"/>
        <w:rPr>
          <w:rFonts w:ascii="Times New Roman" w:hAnsi="Times New Roman"/>
          <w:sz w:val="24"/>
          <w:szCs w:val="24"/>
        </w:rPr>
      </w:pPr>
    </w:p>
    <w:p w14:paraId="3BE9C594" w14:textId="5C0EE15C" w:rsidR="009D44BE" w:rsidRPr="0067217E" w:rsidRDefault="009D44BE" w:rsidP="009D44BE">
      <w:pPr>
        <w:spacing w:after="0" w:line="240" w:lineRule="auto"/>
        <w:ind w:firstLine="720"/>
        <w:jc w:val="both"/>
        <w:rPr>
          <w:rFonts w:ascii="Times New Roman" w:hAnsi="Times New Roman"/>
          <w:sz w:val="24"/>
          <w:szCs w:val="24"/>
          <w:lang w:val="id-ID"/>
        </w:rPr>
      </w:pPr>
      <w:proofErr w:type="spellStart"/>
      <w:r w:rsidRPr="0067217E">
        <w:rPr>
          <w:rFonts w:ascii="Times New Roman" w:hAnsi="Times New Roman"/>
          <w:sz w:val="24"/>
          <w:szCs w:val="24"/>
        </w:rPr>
        <w:t>Penelitian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ini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mendapatkan</w:t>
      </w:r>
      <w:proofErr w:type="spellEnd"/>
      <w:r w:rsidRPr="0067217E">
        <w:rPr>
          <w:rFonts w:ascii="Times New Roman" w:hAnsi="Times New Roman"/>
          <w:sz w:val="24"/>
          <w:szCs w:val="24"/>
        </w:rPr>
        <w:t xml:space="preserve"> </w:t>
      </w:r>
      <w:proofErr w:type="spellStart"/>
      <w:proofErr w:type="gramStart"/>
      <w:r w:rsidRPr="0067217E">
        <w:rPr>
          <w:rFonts w:ascii="Times New Roman" w:hAnsi="Times New Roman"/>
          <w:sz w:val="24"/>
          <w:szCs w:val="24"/>
        </w:rPr>
        <w:t>hasil</w:t>
      </w:r>
      <w:proofErr w:type="spellEnd"/>
      <w:r w:rsidRPr="0067217E">
        <w:rPr>
          <w:rFonts w:ascii="Times New Roman" w:hAnsi="Times New Roman"/>
          <w:sz w:val="24"/>
          <w:szCs w:val="24"/>
        </w:rPr>
        <w:t xml:space="preserve"> </w:t>
      </w:r>
      <w:r w:rsidRPr="0067217E">
        <w:rPr>
          <w:rFonts w:ascii="Times New Roman" w:hAnsi="Times New Roman"/>
          <w:i/>
          <w:sz w:val="24"/>
          <w:szCs w:val="24"/>
        </w:rPr>
        <w:t xml:space="preserve"> </w:t>
      </w:r>
      <w:r w:rsidRPr="0067217E">
        <w:rPr>
          <w:rFonts w:ascii="Times New Roman" w:hAnsi="Times New Roman"/>
          <w:i/>
          <w:sz w:val="24"/>
          <w:szCs w:val="24"/>
          <w:lang w:val="sv-SE"/>
        </w:rPr>
        <w:t>employee</w:t>
      </w:r>
      <w:proofErr w:type="gramEnd"/>
      <w:r w:rsidRPr="0067217E">
        <w:rPr>
          <w:rFonts w:ascii="Times New Roman" w:hAnsi="Times New Roman"/>
          <w:i/>
          <w:sz w:val="24"/>
          <w:szCs w:val="24"/>
          <w:lang w:val="sv-SE"/>
        </w:rPr>
        <w:t xml:space="preserve"> engagement</w:t>
      </w:r>
      <w:r w:rsidRPr="0067217E">
        <w:rPr>
          <w:rFonts w:ascii="Times New Roman" w:hAnsi="Times New Roman"/>
          <w:sz w:val="24"/>
          <w:szCs w:val="24"/>
          <w:lang w:val="sv-SE"/>
        </w:rPr>
        <w:t xml:space="preserve"> memiliki nilai mean hipotetik (27) lebih kecil daripada mean empirik (</w:t>
      </w:r>
      <w:r w:rsidRPr="0067217E">
        <w:rPr>
          <w:rFonts w:ascii="Times New Roman" w:eastAsiaTheme="minorHAnsi" w:hAnsi="Times New Roman"/>
          <w:sz w:val="24"/>
          <w:szCs w:val="24"/>
        </w:rPr>
        <w:t>42.45)</w:t>
      </w:r>
      <w:r w:rsidRPr="0067217E">
        <w:rPr>
          <w:rFonts w:ascii="Times New Roman" w:hAnsi="Times New Roman"/>
          <w:sz w:val="24"/>
          <w:szCs w:val="24"/>
          <w:lang w:val="sv-SE"/>
        </w:rPr>
        <w:t xml:space="preserve"> artinya rata-rata tingkat </w:t>
      </w:r>
      <w:r w:rsidRPr="0067217E">
        <w:rPr>
          <w:rFonts w:ascii="Times New Roman" w:hAnsi="Times New Roman"/>
          <w:i/>
          <w:sz w:val="24"/>
          <w:szCs w:val="24"/>
          <w:lang w:val="sv-SE"/>
        </w:rPr>
        <w:t>employee engagement</w:t>
      </w:r>
      <w:r w:rsidRPr="0067217E">
        <w:rPr>
          <w:rFonts w:ascii="Times New Roman" w:hAnsi="Times New Roman"/>
          <w:sz w:val="24"/>
          <w:szCs w:val="24"/>
          <w:lang w:val="sv-SE"/>
        </w:rPr>
        <w:t xml:space="preserve"> tergolong tinggi yang tersebar pada kategori sedang sebesar 18,2% (</w:t>
      </w:r>
      <w:r w:rsidRPr="0067217E">
        <w:rPr>
          <w:rFonts w:ascii="Times New Roman" w:hAnsi="Times New Roman"/>
          <w:sz w:val="24"/>
          <w:szCs w:val="24"/>
        </w:rPr>
        <w:t xml:space="preserve">28 orang) dan pada </w:t>
      </w:r>
      <w:proofErr w:type="spellStart"/>
      <w:r w:rsidRPr="0067217E">
        <w:rPr>
          <w:rFonts w:ascii="Times New Roman" w:hAnsi="Times New Roman"/>
          <w:sz w:val="24"/>
          <w:szCs w:val="24"/>
        </w:rPr>
        <w:t>kategori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tinggi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sebesar</w:t>
      </w:r>
      <w:proofErr w:type="spellEnd"/>
      <w:r w:rsidRPr="0067217E">
        <w:rPr>
          <w:rFonts w:ascii="Times New Roman" w:hAnsi="Times New Roman"/>
          <w:sz w:val="24"/>
          <w:szCs w:val="24"/>
        </w:rPr>
        <w:t xml:space="preserve"> 81,8% (126 orang) dan </w:t>
      </w:r>
      <w:proofErr w:type="spellStart"/>
      <w:r w:rsidRPr="0067217E">
        <w:rPr>
          <w:rFonts w:ascii="Times New Roman" w:hAnsi="Times New Roman"/>
          <w:sz w:val="24"/>
          <w:szCs w:val="24"/>
        </w:rPr>
        <w:t>tidak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ada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subyek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dalam</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kategori</w:t>
      </w:r>
      <w:proofErr w:type="spellEnd"/>
      <w:r w:rsidRPr="0067217E">
        <w:rPr>
          <w:rFonts w:ascii="Times New Roman" w:hAnsi="Times New Roman"/>
          <w:sz w:val="24"/>
          <w:szCs w:val="24"/>
        </w:rPr>
        <w:t xml:space="preserve"> </w:t>
      </w:r>
      <w:r w:rsidRPr="0067217E">
        <w:rPr>
          <w:rFonts w:ascii="Times New Roman" w:hAnsi="Times New Roman"/>
          <w:i/>
          <w:sz w:val="24"/>
          <w:szCs w:val="24"/>
        </w:rPr>
        <w:t>employee engagement</w:t>
      </w:r>
      <w:r w:rsidRPr="0067217E">
        <w:rPr>
          <w:rFonts w:ascii="Times New Roman" w:hAnsi="Times New Roman"/>
          <w:sz w:val="24"/>
          <w:szCs w:val="24"/>
        </w:rPr>
        <w:t xml:space="preserve"> yang </w:t>
      </w:r>
      <w:proofErr w:type="spellStart"/>
      <w:r w:rsidRPr="0067217E">
        <w:rPr>
          <w:rFonts w:ascii="Times New Roman" w:hAnsi="Times New Roman"/>
          <w:sz w:val="24"/>
          <w:szCs w:val="24"/>
        </w:rPr>
        <w:t>rendah</w:t>
      </w:r>
      <w:proofErr w:type="spellEnd"/>
      <w:r w:rsidRPr="0067217E">
        <w:rPr>
          <w:rFonts w:ascii="Times New Roman" w:hAnsi="Times New Roman"/>
          <w:sz w:val="24"/>
          <w:szCs w:val="24"/>
        </w:rPr>
        <w:t xml:space="preserve">. </w:t>
      </w:r>
      <w:r w:rsidRPr="0067217E">
        <w:rPr>
          <w:rFonts w:ascii="Times New Roman" w:hAnsi="Times New Roman"/>
          <w:i/>
          <w:sz w:val="24"/>
          <w:szCs w:val="24"/>
        </w:rPr>
        <w:t>Employee engagement</w:t>
      </w:r>
      <w:r w:rsidRPr="0067217E">
        <w:rPr>
          <w:rFonts w:ascii="Times New Roman" w:hAnsi="Times New Roman"/>
          <w:sz w:val="24"/>
          <w:szCs w:val="24"/>
        </w:rPr>
        <w:t xml:space="preserve"> pada </w:t>
      </w:r>
      <w:proofErr w:type="spellStart"/>
      <w:r w:rsidRPr="0067217E">
        <w:rPr>
          <w:rFonts w:ascii="Times New Roman" w:hAnsi="Times New Roman"/>
          <w:sz w:val="24"/>
          <w:szCs w:val="24"/>
        </w:rPr>
        <w:t>kategori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tinggi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menunjukkan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bahwa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pegawai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dalam</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bekerja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sehari-hari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senantiasa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penuh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semangat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dedikasi</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menjiwai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pekerjaan</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dilakukan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Temuan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bahwa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tingkat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tergolong</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sedang</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tinggi</w:t>
      </w:r>
      <w:proofErr w:type="spellEnd"/>
      <w:r w:rsidRPr="0067217E">
        <w:rPr>
          <w:rFonts w:ascii="Times New Roman" w:hAnsi="Times New Roman"/>
          <w:sz w:val="24"/>
          <w:szCs w:val="24"/>
        </w:rPr>
        <w:t xml:space="preserve"> pada </w:t>
      </w:r>
      <w:proofErr w:type="spellStart"/>
      <w:r w:rsidRPr="0067217E">
        <w:rPr>
          <w:rFonts w:ascii="Times New Roman" w:hAnsi="Times New Roman"/>
          <w:sz w:val="24"/>
          <w:szCs w:val="24"/>
        </w:rPr>
        <w:t>penelitian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ini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dapat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dijelaskan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melalui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karakteristik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subjek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penelitian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Pegawai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masa </w:t>
      </w:r>
      <w:proofErr w:type="spellStart"/>
      <w:r w:rsidRPr="0067217E">
        <w:rPr>
          <w:rFonts w:ascii="Times New Roman" w:hAnsi="Times New Roman"/>
          <w:sz w:val="24"/>
          <w:szCs w:val="24"/>
        </w:rPr>
        <w:t>kerja</w:t>
      </w:r>
      <w:proofErr w:type="spellEnd"/>
      <w:r w:rsidRPr="0067217E">
        <w:rPr>
          <w:rFonts w:ascii="Times New Roman" w:hAnsi="Times New Roman"/>
          <w:sz w:val="24"/>
          <w:szCs w:val="24"/>
        </w:rPr>
        <w:t xml:space="preserve"> 21 – 30 </w:t>
      </w:r>
      <w:proofErr w:type="spellStart"/>
      <w:r w:rsidRPr="0067217E">
        <w:rPr>
          <w:rFonts w:ascii="Times New Roman" w:hAnsi="Times New Roman"/>
          <w:sz w:val="24"/>
          <w:szCs w:val="24"/>
        </w:rPr>
        <w:t>tahun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sebesar</w:t>
      </w:r>
      <w:proofErr w:type="spellEnd"/>
      <w:r w:rsidRPr="0067217E">
        <w:rPr>
          <w:rFonts w:ascii="Times New Roman" w:hAnsi="Times New Roman"/>
          <w:sz w:val="24"/>
          <w:szCs w:val="24"/>
        </w:rPr>
        <w:t xml:space="preserve"> 38,</w:t>
      </w:r>
      <w:r w:rsidRPr="0067217E">
        <w:rPr>
          <w:rFonts w:ascii="Times New Roman" w:hAnsi="Times New Roman"/>
          <w:sz w:val="24"/>
          <w:szCs w:val="24"/>
          <w:lang w:val="id-ID"/>
        </w:rPr>
        <w:t>3</w:t>
      </w:r>
      <w:r w:rsidRPr="0067217E">
        <w:rPr>
          <w:rFonts w:ascii="Times New Roman" w:hAnsi="Times New Roman"/>
          <w:sz w:val="24"/>
          <w:szCs w:val="24"/>
        </w:rPr>
        <w:t xml:space="preserve">% dan </w:t>
      </w:r>
      <w:proofErr w:type="spellStart"/>
      <w:r w:rsidRPr="0067217E">
        <w:rPr>
          <w:rFonts w:ascii="Times New Roman" w:hAnsi="Times New Roman"/>
          <w:sz w:val="24"/>
          <w:szCs w:val="24"/>
        </w:rPr>
        <w:t>pegawai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berusia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antara</w:t>
      </w:r>
      <w:proofErr w:type="spellEnd"/>
      <w:r w:rsidRPr="0067217E">
        <w:rPr>
          <w:rFonts w:ascii="Times New Roman" w:hAnsi="Times New Roman"/>
          <w:sz w:val="24"/>
          <w:szCs w:val="24"/>
        </w:rPr>
        <w:t xml:space="preserve"> 46 – 55 </w:t>
      </w:r>
      <w:proofErr w:type="spellStart"/>
      <w:r w:rsidRPr="0067217E">
        <w:rPr>
          <w:rFonts w:ascii="Times New Roman" w:hAnsi="Times New Roman"/>
          <w:sz w:val="24"/>
          <w:szCs w:val="24"/>
        </w:rPr>
        <w:t>tahun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sebesar</w:t>
      </w:r>
      <w:proofErr w:type="spellEnd"/>
      <w:r w:rsidRPr="0067217E">
        <w:rPr>
          <w:rFonts w:ascii="Times New Roman" w:hAnsi="Times New Roman"/>
          <w:sz w:val="24"/>
          <w:szCs w:val="24"/>
        </w:rPr>
        <w:t xml:space="preserve"> 35,</w:t>
      </w:r>
      <w:r w:rsidRPr="0067217E">
        <w:rPr>
          <w:rFonts w:ascii="Times New Roman" w:hAnsi="Times New Roman"/>
          <w:sz w:val="24"/>
          <w:szCs w:val="24"/>
          <w:lang w:val="id-ID"/>
        </w:rPr>
        <w:t>1</w:t>
      </w:r>
      <w:r w:rsidRPr="0067217E">
        <w:rPr>
          <w:rFonts w:ascii="Times New Roman" w:hAnsi="Times New Roman"/>
          <w:sz w:val="24"/>
          <w:szCs w:val="24"/>
        </w:rPr>
        <w:t>%</w:t>
      </w:r>
      <w:r w:rsidRPr="0067217E">
        <w:rPr>
          <w:rFonts w:ascii="Times New Roman" w:hAnsi="Times New Roman"/>
          <w:color w:val="FF0000"/>
          <w:sz w:val="24"/>
          <w:szCs w:val="24"/>
        </w:rPr>
        <w:t xml:space="preserve"> </w:t>
      </w:r>
      <w:proofErr w:type="spellStart"/>
      <w:r w:rsidRPr="0067217E">
        <w:rPr>
          <w:rFonts w:ascii="Times New Roman" w:hAnsi="Times New Roman"/>
          <w:sz w:val="24"/>
          <w:szCs w:val="24"/>
        </w:rPr>
        <w:lastRenderedPageBreak/>
        <w:t>diasumsikan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menjadi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faktor</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tingginya</w:t>
      </w:r>
      <w:proofErr w:type="spellEnd"/>
      <w:r w:rsidRPr="0067217E">
        <w:rPr>
          <w:rFonts w:ascii="Times New Roman" w:hAnsi="Times New Roman"/>
          <w:sz w:val="24"/>
          <w:szCs w:val="24"/>
        </w:rPr>
        <w:t xml:space="preserve"> </w:t>
      </w:r>
      <w:r w:rsidRPr="0067217E">
        <w:rPr>
          <w:rFonts w:ascii="Times New Roman" w:hAnsi="Times New Roman"/>
          <w:i/>
          <w:sz w:val="24"/>
          <w:szCs w:val="24"/>
        </w:rPr>
        <w:t>employee engagement</w:t>
      </w:r>
      <w:r w:rsidRPr="0067217E">
        <w:rPr>
          <w:rFonts w:ascii="Times New Roman" w:hAnsi="Times New Roman"/>
          <w:sz w:val="24"/>
          <w:szCs w:val="24"/>
        </w:rPr>
        <w:t xml:space="preserve">. Hal </w:t>
      </w:r>
      <w:proofErr w:type="spellStart"/>
      <w:r w:rsidRPr="0067217E">
        <w:rPr>
          <w:rFonts w:ascii="Times New Roman" w:hAnsi="Times New Roman"/>
          <w:sz w:val="24"/>
          <w:szCs w:val="24"/>
        </w:rPr>
        <w:t>tersebut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sesuai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hasil</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penelitian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dari</w:t>
      </w:r>
      <w:proofErr w:type="spellEnd"/>
      <w:r w:rsidRPr="0067217E">
        <w:rPr>
          <w:rFonts w:ascii="Times New Roman" w:hAnsi="Times New Roman"/>
          <w:sz w:val="24"/>
          <w:szCs w:val="24"/>
        </w:rPr>
        <w:t xml:space="preserve"> </w:t>
      </w:r>
      <w:r w:rsidRPr="0067217E">
        <w:rPr>
          <w:rFonts w:ascii="Times New Roman" w:hAnsi="Times New Roman"/>
          <w:sz w:val="24"/>
          <w:szCs w:val="24"/>
        </w:rPr>
        <w:fldChar w:fldCharType="begin" w:fldLock="1"/>
      </w:r>
      <w:r w:rsidR="001B3DE5" w:rsidRPr="0067217E">
        <w:rPr>
          <w:rFonts w:ascii="Times New Roman" w:hAnsi="Times New Roman"/>
          <w:sz w:val="24"/>
          <w:szCs w:val="24"/>
        </w:rPr>
        <w:instrText>ADDIN CSL_CITATION {"citationItems":[{"id":"ITEM-1","itemData":{"DOI":"10.1177/0013164405282471","ISSN":"15523888","abstract":"This article reports on the development of a short questionnaire to measure work engagement - a positive work-related state of fulfillment that is characterized by vigor, dedication, and absorption. Data were collected in 10 different countries (N = 14,521), and results indicated that the original 17-item Utrecht Work Engagement Scale (UWES) can be shortened to 9 items (UWES-9). The factorial validity of the UWES-9 was demonstrated using confirmatory factor analyses, and the three scale scores have good internal consistency and test-retest reliability. Furthermore, a two-factor model with a reduced Burnout factor (including exhaustion and cynicism) and an expanded Engagement factor (including vigor, dedication, absorption, and professional efficacy) fit best to the data. These results confirm that work engagement may be conceived as the positive antipode of burnout. It is concluded that the UWES-9 scores has acceptable psychometric properties and that the instrument can be used in studies on positive organizational behavior. © 2006 Sage Publications.","author":[{"dropping-particle":"","family":"Schaufeli","given":"Wilmar B.","non-dropping-particle":"","parse-names":false,"suffix":""},{"dropping-particle":"","family":"Bakker","given":"Arnold B.","non-dropping-particle":"","parse-names":false,"suffix":""},{"dropping-particle":"","family":"Salanova","given":"Marisa","non-dropping-particle":"","parse-names":false,"suffix":""}],"container-title":"Educational and Psychological Measurement","id":"ITEM-1","issue":"4","issued":{"date-parts":[["2006"]]},"page":"701-716","title":"The measurement of work engagement with a short questionnaire: A cross-national study","type":"article-journal","volume":"66"},"uris":["http://www.mendeley.com/documents/?uuid=be59fe6b-18df-41b8-920a-959d12dd705e"]}],"mendeley":{"formattedCitation":"(Schaufeli, Bakker, &amp; Salanova, 2006)","manualFormatting":"Schaufeli, Bakker and Salanova (2006)","plainTextFormattedCitation":"(Schaufeli, Bakker, &amp; Salanova, 2006)","previouslyFormattedCitation":"(Schaufeli, Bakker, &amp; Salanova, 2006)"},"properties":{"noteIndex":0},"schema":"https://github.com/citation-style-language/schema/raw/master/csl-citation.json"}</w:instrText>
      </w:r>
      <w:r w:rsidRPr="0067217E">
        <w:rPr>
          <w:rFonts w:ascii="Times New Roman" w:hAnsi="Times New Roman"/>
          <w:sz w:val="24"/>
          <w:szCs w:val="24"/>
        </w:rPr>
        <w:fldChar w:fldCharType="separate"/>
      </w:r>
      <w:r w:rsidRPr="0067217E">
        <w:rPr>
          <w:rFonts w:ascii="Times New Roman" w:hAnsi="Times New Roman"/>
          <w:noProof/>
          <w:sz w:val="24"/>
          <w:szCs w:val="24"/>
        </w:rPr>
        <w:t>Schaufeli, Bakker and Salanova (2006)</w:t>
      </w:r>
      <w:r w:rsidRPr="0067217E">
        <w:rPr>
          <w:rFonts w:ascii="Times New Roman" w:hAnsi="Times New Roman"/>
          <w:sz w:val="24"/>
          <w:szCs w:val="24"/>
        </w:rPr>
        <w:fldChar w:fldCharType="end"/>
      </w:r>
      <w:r w:rsidRPr="0067217E">
        <w:rPr>
          <w:rFonts w:ascii="Times New Roman" w:hAnsi="Times New Roman"/>
          <w:sz w:val="24"/>
          <w:szCs w:val="24"/>
        </w:rPr>
        <w:t xml:space="preserve"> yang </w:t>
      </w:r>
      <w:proofErr w:type="spellStart"/>
      <w:r w:rsidRPr="0067217E">
        <w:rPr>
          <w:rFonts w:ascii="Times New Roman" w:hAnsi="Times New Roman"/>
          <w:sz w:val="24"/>
          <w:szCs w:val="24"/>
        </w:rPr>
        <w:t>menyatakan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bahwa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usia</w:t>
      </w:r>
      <w:proofErr w:type="spellEnd"/>
      <w:r w:rsidRPr="0067217E">
        <w:rPr>
          <w:rFonts w:ascii="Times New Roman" w:hAnsi="Times New Roman"/>
          <w:sz w:val="24"/>
          <w:szCs w:val="24"/>
        </w:rPr>
        <w:t xml:space="preserve"> dan masa </w:t>
      </w:r>
      <w:proofErr w:type="spellStart"/>
      <w:r w:rsidRPr="0067217E">
        <w:rPr>
          <w:rFonts w:ascii="Times New Roman" w:hAnsi="Times New Roman"/>
          <w:sz w:val="24"/>
          <w:szCs w:val="24"/>
        </w:rPr>
        <w:t>kerja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memiliki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pengaruh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positif</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terhadap</w:t>
      </w:r>
      <w:proofErr w:type="spellEnd"/>
      <w:r w:rsidRPr="0067217E">
        <w:rPr>
          <w:rFonts w:ascii="Times New Roman" w:hAnsi="Times New Roman"/>
          <w:sz w:val="24"/>
          <w:szCs w:val="24"/>
        </w:rPr>
        <w:t xml:space="preserve"> </w:t>
      </w:r>
      <w:r w:rsidRPr="0067217E">
        <w:rPr>
          <w:rFonts w:ascii="Times New Roman" w:hAnsi="Times New Roman"/>
          <w:i/>
          <w:sz w:val="24"/>
          <w:szCs w:val="24"/>
        </w:rPr>
        <w:t>employee engagement</w:t>
      </w:r>
      <w:r w:rsidRPr="0067217E">
        <w:rPr>
          <w:rFonts w:ascii="Times New Roman" w:hAnsi="Times New Roman"/>
          <w:sz w:val="24"/>
          <w:szCs w:val="24"/>
        </w:rPr>
        <w:t xml:space="preserve">. </w:t>
      </w:r>
      <w:proofErr w:type="spellStart"/>
      <w:r w:rsidRPr="0067217E">
        <w:rPr>
          <w:rFonts w:ascii="Times New Roman" w:hAnsi="Times New Roman"/>
          <w:sz w:val="24"/>
          <w:szCs w:val="24"/>
        </w:rPr>
        <w:t>Penelitian</w:t>
      </w:r>
      <w:proofErr w:type="spellEnd"/>
      <w:r w:rsidRPr="0067217E">
        <w:rPr>
          <w:rFonts w:ascii="Times New Roman" w:hAnsi="Times New Roman"/>
          <w:sz w:val="24"/>
          <w:szCs w:val="24"/>
        </w:rPr>
        <w:t xml:space="preserve"> yang </w:t>
      </w:r>
      <w:proofErr w:type="spellStart"/>
      <w:r w:rsidRPr="0067217E">
        <w:rPr>
          <w:rFonts w:ascii="Times New Roman" w:hAnsi="Times New Roman"/>
          <w:sz w:val="24"/>
          <w:szCs w:val="24"/>
        </w:rPr>
        <w:t>dilakukan</w:t>
      </w:r>
      <w:proofErr w:type="spellEnd"/>
      <w:r w:rsidRPr="0067217E">
        <w:rPr>
          <w:rFonts w:ascii="Times New Roman" w:hAnsi="Times New Roman"/>
          <w:sz w:val="24"/>
          <w:szCs w:val="24"/>
        </w:rPr>
        <w:t xml:space="preserve"> oleh </w:t>
      </w:r>
      <w:r w:rsidRPr="0067217E">
        <w:rPr>
          <w:rFonts w:ascii="Times New Roman" w:hAnsi="Times New Roman"/>
          <w:sz w:val="24"/>
          <w:szCs w:val="24"/>
        </w:rPr>
        <w:fldChar w:fldCharType="begin" w:fldLock="1"/>
      </w:r>
      <w:r w:rsidRPr="0067217E">
        <w:rPr>
          <w:rFonts w:ascii="Times New Roman" w:hAnsi="Times New Roman"/>
          <w:sz w:val="24"/>
          <w:szCs w:val="24"/>
        </w:rPr>
        <w:instrText>ADDIN CSL_CITATION {"citationItems":[{"id":"ITEM-1","itemData":{"DOI":"10.24912/jmishumsen.v1i2.981","ISSN":"2579-6348","abstract":"PT EG adalah salah satu perusahaan yang bergerak di bidang manufacturing. Saat ini PT EG telah menunjukkan perkembangan yang sangat pesat. Keberhasilan PT EG tentunya tidak terlepas dari karyawan sebagai mitra kerja yang terbukti telah memiliki kontribusi besar dalam setiap kegiatan untuk kelangsungan PT. EG. Dalam melaksanakan tugasnya, karyawan di PT EG menunjukkan antusiasme dan bersedia mengaplikasikan energi yang dimiliki untuk menyelesaikan tuntutan kerja yang diberikan, tidak sedikit pula karyawan yang merasa bangga terhadap pekerjaannya. Kondisi ini menunjukkan adanya work engagement yang dimiliki antara karyawan. Work engagement didefinisikan sebagai keadaan dimana seseorang mampu berkomitmen dengan organisasi baik secara emosional maupun intelektual. Dengan demikian peneliti memutuskan untuk melakukan studi tentang work engagement pada karyawan di PT EG. Metode yang digunakan dalam penelitian ini adalah kuantitaf non experimental dengan metode deskriptif. Data diperoleh melalui kuesioner work engagement yang diadaptasi dari Utrech Work Engagement Scale (UWES) yang berisi 17 butir pernyataan (Schaufeli dan Bakker, 2004). Hasil penelitian menunjukkan bahwa tingkat work engagement di antara karyawan di PT EG tergolong tinggi (M=5.57). Berikut adalah nilai rata-rata dimensi work engagement, vigour (M = 5,676), dedication (M = 5,715), absorption (M = 5,36). Hal ini menunjukkan bahwa semua karyawan memiliki work engagement yang tinggi, yang berarti mereka bisa mencapai tujuan mereka, sehingga dapat memberi dampak pada keberhasilan PT. EG.","author":[{"dropping-particle":"","family":"Pri","given":"Rian","non-dropping-particle":"","parse-names":false,"suffix":""},{"dropping-particle":"","family":"Zamralita","given":"Zamralita","non-dropping-particle":"","parse-names":false,"suffix":""}],"container-title":"Jurnal Muara Ilmu Sosial, Humaniora, dan Seni","id":"ITEM-1","issue":"2","issued":{"date-parts":[["2018"]]},"page":"295","title":"Gambaran Work Engagement Pada Karyawan Di Pt Eg (Manufacturing Industry)","type":"article-journal","volume":"1"},"uris":["http://www.mendeley.com/documents/?uuid=7ceaadd6-c7e2-4095-b97f-a753dec65060"]}],"mendeley":{"formattedCitation":"(Pri &amp; Zamralita, 2018)","manualFormatting":"Pri dan Zamralita (2018)","plainTextFormattedCitation":"(Pri &amp; Zamralita, 2018)","previouslyFormattedCitation":"(Pri &amp; Zamralita, 2018)"},"properties":{"noteIndex":0},"schema":"https://github.com/citation-style-language/schema/raw/master/csl-citation.json"}</w:instrText>
      </w:r>
      <w:r w:rsidRPr="0067217E">
        <w:rPr>
          <w:rFonts w:ascii="Times New Roman" w:hAnsi="Times New Roman"/>
          <w:sz w:val="24"/>
          <w:szCs w:val="24"/>
        </w:rPr>
        <w:fldChar w:fldCharType="separate"/>
      </w:r>
      <w:r w:rsidRPr="0067217E">
        <w:rPr>
          <w:rFonts w:ascii="Times New Roman" w:hAnsi="Times New Roman"/>
          <w:noProof/>
          <w:sz w:val="24"/>
          <w:szCs w:val="24"/>
        </w:rPr>
        <w:t>Pri dan Zamralita (2018)</w:t>
      </w:r>
      <w:r w:rsidRPr="0067217E">
        <w:rPr>
          <w:rFonts w:ascii="Times New Roman" w:hAnsi="Times New Roman"/>
          <w:sz w:val="24"/>
          <w:szCs w:val="24"/>
        </w:rPr>
        <w:fldChar w:fldCharType="end"/>
      </w:r>
      <w:r w:rsidRPr="0067217E">
        <w:rPr>
          <w:rFonts w:ascii="Times New Roman" w:hAnsi="Times New Roman"/>
          <w:sz w:val="24"/>
          <w:szCs w:val="24"/>
        </w:rPr>
        <w:t xml:space="preserve"> juga </w:t>
      </w:r>
      <w:proofErr w:type="spellStart"/>
      <w:r w:rsidRPr="0067217E">
        <w:rPr>
          <w:rFonts w:ascii="Times New Roman" w:hAnsi="Times New Roman"/>
          <w:sz w:val="24"/>
          <w:szCs w:val="24"/>
        </w:rPr>
        <w:t>menjelaskan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bahwa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pegawai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usia</w:t>
      </w:r>
      <w:proofErr w:type="spellEnd"/>
      <w:r w:rsidRPr="0067217E">
        <w:rPr>
          <w:rFonts w:ascii="Times New Roman" w:hAnsi="Times New Roman"/>
          <w:sz w:val="24"/>
          <w:szCs w:val="24"/>
        </w:rPr>
        <w:t xml:space="preserve"> 41 – 50 </w:t>
      </w:r>
      <w:proofErr w:type="spellStart"/>
      <w:r w:rsidRPr="0067217E">
        <w:rPr>
          <w:rFonts w:ascii="Times New Roman" w:hAnsi="Times New Roman"/>
          <w:sz w:val="24"/>
          <w:szCs w:val="24"/>
        </w:rPr>
        <w:t>tahun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memiliki</w:t>
      </w:r>
      <w:proofErr w:type="spellEnd"/>
      <w:r w:rsidRPr="0067217E">
        <w:rPr>
          <w:rFonts w:ascii="Times New Roman" w:hAnsi="Times New Roman"/>
          <w:sz w:val="24"/>
          <w:szCs w:val="24"/>
        </w:rPr>
        <w:t xml:space="preserve"> </w:t>
      </w:r>
      <w:r w:rsidRPr="0067217E">
        <w:rPr>
          <w:rFonts w:ascii="Times New Roman" w:hAnsi="Times New Roman"/>
          <w:i/>
          <w:sz w:val="24"/>
          <w:szCs w:val="24"/>
        </w:rPr>
        <w:t>employee engagement</w:t>
      </w:r>
      <w:r w:rsidRPr="0067217E">
        <w:rPr>
          <w:rFonts w:ascii="Times New Roman" w:hAnsi="Times New Roman"/>
          <w:sz w:val="24"/>
          <w:szCs w:val="24"/>
        </w:rPr>
        <w:t xml:space="preserve"> yang </w:t>
      </w:r>
      <w:proofErr w:type="spellStart"/>
      <w:r w:rsidRPr="0067217E">
        <w:rPr>
          <w:rFonts w:ascii="Times New Roman" w:hAnsi="Times New Roman"/>
          <w:sz w:val="24"/>
          <w:szCs w:val="24"/>
        </w:rPr>
        <w:t>lebih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tinggi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dibandingkan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usai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dibawahnya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pegawai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masa </w:t>
      </w:r>
      <w:proofErr w:type="spellStart"/>
      <w:r w:rsidRPr="0067217E">
        <w:rPr>
          <w:rFonts w:ascii="Times New Roman" w:hAnsi="Times New Roman"/>
          <w:sz w:val="24"/>
          <w:szCs w:val="24"/>
        </w:rPr>
        <w:t>kerja</w:t>
      </w:r>
      <w:proofErr w:type="spellEnd"/>
      <w:r w:rsidRPr="0067217E">
        <w:rPr>
          <w:rFonts w:ascii="Times New Roman" w:hAnsi="Times New Roman"/>
          <w:sz w:val="24"/>
          <w:szCs w:val="24"/>
        </w:rPr>
        <w:t xml:space="preserve"> &gt; 10 </w:t>
      </w:r>
      <w:proofErr w:type="spellStart"/>
      <w:r w:rsidRPr="0067217E">
        <w:rPr>
          <w:rFonts w:ascii="Times New Roman" w:hAnsi="Times New Roman"/>
          <w:sz w:val="24"/>
          <w:szCs w:val="24"/>
        </w:rPr>
        <w:t>tahun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memiliki</w:t>
      </w:r>
      <w:proofErr w:type="spellEnd"/>
      <w:r w:rsidRPr="0067217E">
        <w:rPr>
          <w:rFonts w:ascii="Times New Roman" w:hAnsi="Times New Roman"/>
          <w:sz w:val="24"/>
          <w:szCs w:val="24"/>
        </w:rPr>
        <w:t xml:space="preserve"> </w:t>
      </w:r>
      <w:r w:rsidRPr="0067217E">
        <w:rPr>
          <w:rFonts w:ascii="Times New Roman" w:hAnsi="Times New Roman"/>
          <w:i/>
          <w:sz w:val="24"/>
          <w:szCs w:val="24"/>
        </w:rPr>
        <w:t>employee engagement</w:t>
      </w:r>
      <w:r w:rsidRPr="0067217E">
        <w:rPr>
          <w:rFonts w:ascii="Times New Roman" w:hAnsi="Times New Roman"/>
          <w:sz w:val="24"/>
          <w:szCs w:val="24"/>
        </w:rPr>
        <w:t xml:space="preserve"> yang </w:t>
      </w:r>
      <w:proofErr w:type="spellStart"/>
      <w:r w:rsidRPr="0067217E">
        <w:rPr>
          <w:rFonts w:ascii="Times New Roman" w:hAnsi="Times New Roman"/>
          <w:sz w:val="24"/>
          <w:szCs w:val="24"/>
        </w:rPr>
        <w:t>lebih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tinggi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dibandingkan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masa </w:t>
      </w:r>
      <w:proofErr w:type="spellStart"/>
      <w:r w:rsidRPr="0067217E">
        <w:rPr>
          <w:rFonts w:ascii="Times New Roman" w:hAnsi="Times New Roman"/>
          <w:sz w:val="24"/>
          <w:szCs w:val="24"/>
        </w:rPr>
        <w:t>kerja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kurang</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dari</w:t>
      </w:r>
      <w:proofErr w:type="spellEnd"/>
      <w:r w:rsidRPr="0067217E">
        <w:rPr>
          <w:rFonts w:ascii="Times New Roman" w:hAnsi="Times New Roman"/>
          <w:sz w:val="24"/>
          <w:szCs w:val="24"/>
        </w:rPr>
        <w:t xml:space="preserve"> 10 </w:t>
      </w:r>
      <w:proofErr w:type="spellStart"/>
      <w:r w:rsidRPr="0067217E">
        <w:rPr>
          <w:rFonts w:ascii="Times New Roman" w:hAnsi="Times New Roman"/>
          <w:sz w:val="24"/>
          <w:szCs w:val="24"/>
        </w:rPr>
        <w:t>tahun</w:t>
      </w:r>
      <w:proofErr w:type="spellEnd"/>
      <w:r w:rsidRPr="0067217E">
        <w:rPr>
          <w:rFonts w:ascii="Times New Roman" w:hAnsi="Times New Roman"/>
          <w:sz w:val="24"/>
          <w:szCs w:val="24"/>
        </w:rPr>
        <w:t>.</w:t>
      </w:r>
      <w:r w:rsidRPr="0067217E">
        <w:rPr>
          <w:rFonts w:ascii="Times New Roman" w:hAnsi="Times New Roman"/>
          <w:sz w:val="24"/>
          <w:szCs w:val="24"/>
          <w:lang w:val="id-ID"/>
        </w:rPr>
        <w:t xml:space="preserve"> Hasil survey dari </w:t>
      </w:r>
      <w:r w:rsidRPr="0067217E">
        <w:rPr>
          <w:rFonts w:ascii="Times New Roman" w:hAnsi="Times New Roman"/>
          <w:sz w:val="24"/>
          <w:szCs w:val="24"/>
          <w:lang w:val="id-ID"/>
        </w:rPr>
        <w:fldChar w:fldCharType="begin" w:fldLock="1"/>
      </w:r>
      <w:r w:rsidRPr="0067217E">
        <w:rPr>
          <w:rFonts w:ascii="Times New Roman" w:hAnsi="Times New Roman"/>
          <w:sz w:val="24"/>
          <w:szCs w:val="24"/>
          <w:lang w:val="id-ID"/>
        </w:rPr>
        <w:instrText>ADDIN CSL_CITATION {"citationItems":[{"id":"ITEM-1","itemData":{"DOI":"10.1007/978-3-030-60926-9_20","ISBN":"9783030609252","ISSN":"23673389","abstract":"The article discusses the relationship between the concepts of “digitalization” and “employee engagement”, describes the factors that affect the involvement of personnel. Based on the identified relationships, the authors suggest that the degree of digitalization of the enterprise can be identified as a separate factor that determines the degree of employee engagement. The current state of digitalization of the Russian economy at various levels: state, industry, and individual enterprise level is described. The authors conclude that at the moment digital transformation is the most effective way to increase the efficiency of individual enterprises. Further, the mechanism of influence of the digital transformation of the enterprise on the level of employee engagement is described from various sides. The authors also make suggestions on measures to increase employee engagement in the context of increasing digitalization of Russian enterprises.","author":[{"dropping-particle":"","family":"Quantumworkplace","given":"","non-dropping-particle":"","parse-names":false,"suffix":""}],"container-title":"Quantum Workplace","id":"ITEM-1","issued":{"date-parts":[["2021"]]},"publisher-place":"Omaha","title":"The Impact of Digitalization on Employee Engagement : A Quantum Workplace Benchmark Report and Analysis","type":"report"},"uris":["http://www.mendeley.com/documents/?uuid=937b36bb-8a2b-4cd6-8372-607b76dd8fa2"]}],"mendeley":{"formattedCitation":"(Quantumworkplace, 2021)","manualFormatting":"Quantumworkplace (2021)","plainTextFormattedCitation":"(Quantumworkplace, 2021)","previouslyFormattedCitation":"(Quantumworkplace, 2021)"},"properties":{"noteIndex":0},"schema":"https://github.com/citation-style-language/schema/raw/master/csl-citation.json"}</w:instrText>
      </w:r>
      <w:r w:rsidRPr="0067217E">
        <w:rPr>
          <w:rFonts w:ascii="Times New Roman" w:hAnsi="Times New Roman"/>
          <w:sz w:val="24"/>
          <w:szCs w:val="24"/>
          <w:lang w:val="id-ID"/>
        </w:rPr>
        <w:fldChar w:fldCharType="separate"/>
      </w:r>
      <w:r w:rsidRPr="0067217E">
        <w:rPr>
          <w:rFonts w:ascii="Times New Roman" w:hAnsi="Times New Roman"/>
          <w:noProof/>
          <w:sz w:val="24"/>
          <w:szCs w:val="24"/>
          <w:lang w:val="id-ID"/>
        </w:rPr>
        <w:t>Quantumworkplace (2021)</w:t>
      </w:r>
      <w:r w:rsidRPr="0067217E">
        <w:rPr>
          <w:rFonts w:ascii="Times New Roman" w:hAnsi="Times New Roman"/>
          <w:sz w:val="24"/>
          <w:szCs w:val="24"/>
          <w:lang w:val="id-ID"/>
        </w:rPr>
        <w:fldChar w:fldCharType="end"/>
      </w:r>
      <w:r w:rsidRPr="0067217E">
        <w:rPr>
          <w:rFonts w:ascii="Times New Roman" w:hAnsi="Times New Roman"/>
          <w:sz w:val="24"/>
          <w:szCs w:val="24"/>
          <w:lang w:val="id-ID"/>
        </w:rPr>
        <w:t xml:space="preserve"> juga menunjukkan bahwa pada pandemi covid-19 ini </w:t>
      </w:r>
      <w:r w:rsidRPr="0067217E">
        <w:rPr>
          <w:rFonts w:ascii="Times New Roman" w:hAnsi="Times New Roman"/>
          <w:i/>
          <w:iCs/>
          <w:sz w:val="24"/>
          <w:szCs w:val="24"/>
          <w:lang w:val="id-ID"/>
        </w:rPr>
        <w:t>employee engagement</w:t>
      </w:r>
      <w:r w:rsidRPr="0067217E">
        <w:rPr>
          <w:rFonts w:ascii="Times New Roman" w:hAnsi="Times New Roman"/>
          <w:sz w:val="24"/>
          <w:szCs w:val="24"/>
          <w:lang w:val="id-ID"/>
        </w:rPr>
        <w:t xml:space="preserve"> pada pegawai di sektor non profit mengalami peningkatan sebesar 15%, sedangkan pada industri seni, hiburan dan pariwisata mengalami penurunan 7%.</w:t>
      </w:r>
    </w:p>
    <w:p w14:paraId="77F20210" w14:textId="77777777" w:rsidR="00A040F6" w:rsidRPr="0067217E" w:rsidRDefault="00A040F6" w:rsidP="009D44BE">
      <w:pPr>
        <w:spacing w:after="0" w:line="240" w:lineRule="auto"/>
        <w:ind w:firstLine="720"/>
        <w:jc w:val="both"/>
        <w:rPr>
          <w:rFonts w:ascii="Times New Roman" w:hAnsi="Times New Roman"/>
          <w:sz w:val="24"/>
          <w:szCs w:val="24"/>
        </w:rPr>
      </w:pPr>
    </w:p>
    <w:p w14:paraId="4C5C2E4A" w14:textId="00B6B8AD" w:rsidR="009D44BE" w:rsidRPr="0067217E" w:rsidRDefault="009D44BE" w:rsidP="009D44BE">
      <w:pPr>
        <w:spacing w:after="0" w:line="240" w:lineRule="auto"/>
        <w:ind w:firstLine="720"/>
        <w:jc w:val="both"/>
        <w:rPr>
          <w:rFonts w:ascii="Times New Roman" w:hAnsi="Times New Roman"/>
          <w:sz w:val="24"/>
          <w:szCs w:val="24"/>
        </w:rPr>
      </w:pPr>
      <w:proofErr w:type="spellStart"/>
      <w:r w:rsidRPr="0067217E">
        <w:rPr>
          <w:rFonts w:ascii="Times New Roman" w:hAnsi="Times New Roman"/>
          <w:sz w:val="24"/>
          <w:szCs w:val="24"/>
        </w:rPr>
        <w:t>Besaran</w:t>
      </w:r>
      <w:proofErr w:type="spellEnd"/>
      <w:r w:rsidRPr="0067217E">
        <w:rPr>
          <w:rFonts w:ascii="Times New Roman" w:hAnsi="Times New Roman"/>
          <w:sz w:val="24"/>
          <w:szCs w:val="24"/>
          <w:lang w:val="id-ID"/>
        </w:rPr>
        <w:t xml:space="preserve"> s</w:t>
      </w:r>
      <w:proofErr w:type="spellStart"/>
      <w:r w:rsidRPr="0067217E">
        <w:rPr>
          <w:rFonts w:ascii="Times New Roman" w:hAnsi="Times New Roman"/>
          <w:sz w:val="24"/>
          <w:szCs w:val="24"/>
        </w:rPr>
        <w:t>umbangan</w:t>
      </w:r>
      <w:proofErr w:type="spellEnd"/>
      <w:r w:rsidRPr="0067217E">
        <w:rPr>
          <w:rFonts w:ascii="Times New Roman" w:hAnsi="Times New Roman"/>
          <w:sz w:val="24"/>
          <w:szCs w:val="24"/>
          <w:lang w:val="id-ID"/>
        </w:rPr>
        <w:t xml:space="preserve"> </w:t>
      </w:r>
      <w:proofErr w:type="spellStart"/>
      <w:r w:rsidRPr="0067217E">
        <w:rPr>
          <w:rFonts w:ascii="Times New Roman" w:hAnsi="Times New Roman"/>
          <w:sz w:val="24"/>
          <w:szCs w:val="24"/>
        </w:rPr>
        <w:t>efektif</w:t>
      </w:r>
      <w:proofErr w:type="spellEnd"/>
      <w:r w:rsidRPr="0067217E">
        <w:rPr>
          <w:rFonts w:ascii="Times New Roman" w:hAnsi="Times New Roman"/>
          <w:sz w:val="24"/>
          <w:szCs w:val="24"/>
        </w:rPr>
        <w:t xml:space="preserve"> </w:t>
      </w:r>
      <w:r w:rsidRPr="0067217E">
        <w:rPr>
          <w:rFonts w:ascii="Times New Roman" w:hAnsi="Times New Roman"/>
          <w:i/>
          <w:sz w:val="24"/>
          <w:szCs w:val="24"/>
        </w:rPr>
        <w:t>work family conflict</w:t>
      </w:r>
      <w:r w:rsidRPr="0067217E">
        <w:rPr>
          <w:rFonts w:ascii="Times New Roman" w:hAnsi="Times New Roman"/>
          <w:sz w:val="24"/>
          <w:szCs w:val="24"/>
          <w:lang w:val="id-ID"/>
        </w:rPr>
        <w:t xml:space="preserve"> dan </w:t>
      </w:r>
      <w:proofErr w:type="spellStart"/>
      <w:r w:rsidRPr="0067217E">
        <w:rPr>
          <w:rFonts w:ascii="Times New Roman" w:hAnsi="Times New Roman"/>
          <w:sz w:val="24"/>
          <w:szCs w:val="24"/>
        </w:rPr>
        <w:t>budaya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organisasi</w:t>
      </w:r>
      <w:proofErr w:type="spellEnd"/>
      <w:r w:rsidRPr="0067217E">
        <w:rPr>
          <w:rFonts w:ascii="Times New Roman" w:hAnsi="Times New Roman"/>
          <w:sz w:val="24"/>
          <w:szCs w:val="24"/>
        </w:rPr>
        <w:t xml:space="preserve"> </w:t>
      </w:r>
      <w:r w:rsidRPr="0067217E">
        <w:rPr>
          <w:rFonts w:ascii="Times New Roman" w:hAnsi="Times New Roman"/>
          <w:sz w:val="24"/>
          <w:szCs w:val="24"/>
          <w:lang w:val="id-ID"/>
        </w:rPr>
        <w:t xml:space="preserve">secara bersama-sama </w:t>
      </w:r>
      <w:proofErr w:type="spellStart"/>
      <w:r w:rsidRPr="0067217E">
        <w:rPr>
          <w:rFonts w:ascii="Times New Roman" w:hAnsi="Times New Roman"/>
          <w:sz w:val="24"/>
          <w:szCs w:val="24"/>
        </w:rPr>
        <w:t>untuk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memprediksi</w:t>
      </w:r>
      <w:proofErr w:type="spellEnd"/>
      <w:r w:rsidRPr="0067217E">
        <w:rPr>
          <w:rFonts w:ascii="Times New Roman" w:hAnsi="Times New Roman"/>
          <w:sz w:val="24"/>
          <w:szCs w:val="24"/>
        </w:rPr>
        <w:t xml:space="preserve"> </w:t>
      </w:r>
      <w:r w:rsidRPr="0067217E">
        <w:rPr>
          <w:rFonts w:ascii="Times New Roman" w:hAnsi="Times New Roman"/>
          <w:i/>
          <w:iCs/>
          <w:sz w:val="24"/>
          <w:szCs w:val="24"/>
        </w:rPr>
        <w:t>employee engagement</w:t>
      </w:r>
      <w:r w:rsidRPr="0067217E">
        <w:rPr>
          <w:rFonts w:ascii="Times New Roman" w:hAnsi="Times New Roman"/>
          <w:sz w:val="24"/>
          <w:szCs w:val="24"/>
          <w:lang w:val="id-ID"/>
        </w:rPr>
        <w:t xml:space="preserve"> </w:t>
      </w:r>
      <w:proofErr w:type="spellStart"/>
      <w:r w:rsidRPr="0067217E">
        <w:rPr>
          <w:rFonts w:ascii="Times New Roman" w:hAnsi="Times New Roman"/>
          <w:sz w:val="24"/>
          <w:szCs w:val="24"/>
        </w:rPr>
        <w:t>adalah</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sebesar</w:t>
      </w:r>
      <w:proofErr w:type="spellEnd"/>
      <w:r w:rsidRPr="0067217E">
        <w:rPr>
          <w:rFonts w:ascii="Times New Roman" w:hAnsi="Times New Roman"/>
          <w:sz w:val="24"/>
          <w:szCs w:val="24"/>
        </w:rPr>
        <w:t xml:space="preserve"> 12</w:t>
      </w:r>
      <w:r w:rsidRPr="0067217E">
        <w:rPr>
          <w:rFonts w:ascii="Times New Roman" w:hAnsi="Times New Roman"/>
          <w:sz w:val="24"/>
          <w:szCs w:val="24"/>
          <w:lang w:val="id-ID"/>
        </w:rPr>
        <w:t>,</w:t>
      </w:r>
      <w:r w:rsidRPr="0067217E">
        <w:rPr>
          <w:rFonts w:ascii="Times New Roman" w:hAnsi="Times New Roman"/>
          <w:sz w:val="24"/>
          <w:szCs w:val="24"/>
        </w:rPr>
        <w:t>2</w:t>
      </w:r>
      <w:r w:rsidRPr="0067217E">
        <w:rPr>
          <w:rFonts w:ascii="Times New Roman" w:hAnsi="Times New Roman"/>
          <w:sz w:val="24"/>
          <w:szCs w:val="24"/>
          <w:lang w:val="id-ID"/>
        </w:rPr>
        <w:t>%</w:t>
      </w:r>
      <w:r w:rsidRPr="0067217E">
        <w:rPr>
          <w:rFonts w:ascii="Times New Roman" w:hAnsi="Times New Roman"/>
          <w:sz w:val="24"/>
          <w:szCs w:val="24"/>
        </w:rPr>
        <w:t xml:space="preserve"> </w:t>
      </w:r>
      <w:proofErr w:type="spellStart"/>
      <w:r w:rsidRPr="0067217E">
        <w:rPr>
          <w:rFonts w:ascii="Times New Roman" w:hAnsi="Times New Roman"/>
          <w:sz w:val="24"/>
          <w:szCs w:val="24"/>
        </w:rPr>
        <w:t>sedangkan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sisanya</w:t>
      </w:r>
      <w:proofErr w:type="spellEnd"/>
      <w:r w:rsidRPr="0067217E">
        <w:rPr>
          <w:rFonts w:ascii="Times New Roman" w:hAnsi="Times New Roman"/>
          <w:sz w:val="24"/>
          <w:szCs w:val="24"/>
        </w:rPr>
        <w:t xml:space="preserve"> 87</w:t>
      </w:r>
      <w:r w:rsidRPr="0067217E">
        <w:rPr>
          <w:rFonts w:ascii="Times New Roman" w:hAnsi="Times New Roman"/>
          <w:sz w:val="24"/>
          <w:szCs w:val="24"/>
          <w:lang w:val="id-ID"/>
        </w:rPr>
        <w:t>,</w:t>
      </w:r>
      <w:r w:rsidRPr="0067217E">
        <w:rPr>
          <w:rFonts w:ascii="Times New Roman" w:hAnsi="Times New Roman"/>
          <w:sz w:val="24"/>
          <w:szCs w:val="24"/>
        </w:rPr>
        <w:t xml:space="preserve">8% </w:t>
      </w:r>
      <w:proofErr w:type="spellStart"/>
      <w:r w:rsidRPr="0067217E">
        <w:rPr>
          <w:rFonts w:ascii="Times New Roman" w:hAnsi="Times New Roman"/>
          <w:sz w:val="24"/>
          <w:szCs w:val="24"/>
        </w:rPr>
        <w:t>dipengaruhi</w:t>
      </w:r>
      <w:proofErr w:type="spellEnd"/>
      <w:r w:rsidRPr="0067217E">
        <w:rPr>
          <w:rFonts w:ascii="Times New Roman" w:hAnsi="Times New Roman"/>
          <w:sz w:val="24"/>
          <w:szCs w:val="24"/>
        </w:rPr>
        <w:t xml:space="preserve"> oleh </w:t>
      </w:r>
      <w:proofErr w:type="spellStart"/>
      <w:r w:rsidRPr="0067217E">
        <w:rPr>
          <w:rFonts w:ascii="Times New Roman" w:hAnsi="Times New Roman"/>
          <w:sz w:val="24"/>
          <w:szCs w:val="24"/>
        </w:rPr>
        <w:t>faktor</w:t>
      </w:r>
      <w:proofErr w:type="spellEnd"/>
      <w:r w:rsidRPr="0067217E">
        <w:rPr>
          <w:rFonts w:ascii="Times New Roman" w:hAnsi="Times New Roman"/>
          <w:sz w:val="24"/>
          <w:szCs w:val="24"/>
        </w:rPr>
        <w:t xml:space="preserve"> lain yang </w:t>
      </w:r>
      <w:proofErr w:type="spellStart"/>
      <w:r w:rsidRPr="0067217E">
        <w:rPr>
          <w:rFonts w:ascii="Times New Roman" w:hAnsi="Times New Roman"/>
          <w:sz w:val="24"/>
          <w:szCs w:val="24"/>
        </w:rPr>
        <w:t>tidak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diteliti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dalam</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penelitian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ini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Menurut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peneliti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dengan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memperhatikan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teori</w:t>
      </w:r>
      <w:proofErr w:type="spellEnd"/>
      <w:r w:rsidRPr="0067217E">
        <w:rPr>
          <w:rFonts w:ascii="Times New Roman" w:hAnsi="Times New Roman"/>
          <w:sz w:val="24"/>
          <w:szCs w:val="24"/>
        </w:rPr>
        <w:t xml:space="preserve"> JD-R, </w:t>
      </w:r>
      <w:proofErr w:type="spellStart"/>
      <w:r w:rsidRPr="0067217E">
        <w:rPr>
          <w:rFonts w:ascii="Times New Roman" w:hAnsi="Times New Roman"/>
          <w:sz w:val="24"/>
          <w:szCs w:val="24"/>
        </w:rPr>
        <w:t>faktor</w:t>
      </w:r>
      <w:proofErr w:type="spellEnd"/>
      <w:r w:rsidRPr="0067217E">
        <w:rPr>
          <w:rFonts w:ascii="Times New Roman" w:hAnsi="Times New Roman"/>
          <w:sz w:val="24"/>
          <w:szCs w:val="24"/>
        </w:rPr>
        <w:t xml:space="preserve"> lain yang </w:t>
      </w:r>
      <w:proofErr w:type="spellStart"/>
      <w:r w:rsidRPr="0067217E">
        <w:rPr>
          <w:rFonts w:ascii="Times New Roman" w:hAnsi="Times New Roman"/>
          <w:sz w:val="24"/>
          <w:szCs w:val="24"/>
        </w:rPr>
        <w:t>mempengaruhi</w:t>
      </w:r>
      <w:proofErr w:type="spellEnd"/>
      <w:r w:rsidRPr="0067217E">
        <w:rPr>
          <w:rFonts w:ascii="Times New Roman" w:hAnsi="Times New Roman"/>
          <w:sz w:val="24"/>
          <w:szCs w:val="24"/>
        </w:rPr>
        <w:t xml:space="preserve"> </w:t>
      </w:r>
      <w:r w:rsidRPr="0067217E">
        <w:rPr>
          <w:rFonts w:ascii="Times New Roman" w:hAnsi="Times New Roman"/>
          <w:i/>
          <w:sz w:val="24"/>
          <w:szCs w:val="24"/>
        </w:rPr>
        <w:t>employee engagement</w:t>
      </w:r>
      <w:r w:rsidRPr="0067217E">
        <w:rPr>
          <w:rFonts w:ascii="Times New Roman" w:hAnsi="Times New Roman"/>
          <w:sz w:val="24"/>
          <w:szCs w:val="24"/>
        </w:rPr>
        <w:t xml:space="preserve"> </w:t>
      </w:r>
      <w:proofErr w:type="spellStart"/>
      <w:r w:rsidRPr="0067217E">
        <w:rPr>
          <w:rFonts w:ascii="Times New Roman" w:hAnsi="Times New Roman"/>
          <w:sz w:val="24"/>
          <w:szCs w:val="24"/>
        </w:rPr>
        <w:t>adalah</w:t>
      </w:r>
      <w:proofErr w:type="spellEnd"/>
      <w:r w:rsidRPr="0067217E">
        <w:rPr>
          <w:rFonts w:ascii="Times New Roman" w:hAnsi="Times New Roman"/>
          <w:sz w:val="24"/>
          <w:szCs w:val="24"/>
        </w:rPr>
        <w:t xml:space="preserve"> </w:t>
      </w:r>
      <w:r w:rsidRPr="0067217E">
        <w:rPr>
          <w:rFonts w:ascii="Times New Roman" w:hAnsi="Times New Roman"/>
          <w:i/>
          <w:sz w:val="24"/>
          <w:szCs w:val="24"/>
        </w:rPr>
        <w:t>job demand</w:t>
      </w:r>
      <w:r w:rsidRPr="0067217E">
        <w:rPr>
          <w:rFonts w:ascii="Times New Roman" w:hAnsi="Times New Roman"/>
          <w:sz w:val="24"/>
          <w:szCs w:val="24"/>
        </w:rPr>
        <w:t xml:space="preserve"> dan </w:t>
      </w:r>
      <w:proofErr w:type="spellStart"/>
      <w:r w:rsidRPr="0067217E">
        <w:rPr>
          <w:rFonts w:ascii="Times New Roman" w:hAnsi="Times New Roman"/>
          <w:sz w:val="24"/>
          <w:szCs w:val="24"/>
        </w:rPr>
        <w:t>terutama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adalah</w:t>
      </w:r>
      <w:proofErr w:type="spellEnd"/>
      <w:r w:rsidRPr="0067217E">
        <w:rPr>
          <w:rFonts w:ascii="Times New Roman" w:hAnsi="Times New Roman"/>
          <w:sz w:val="24"/>
          <w:szCs w:val="24"/>
        </w:rPr>
        <w:t xml:space="preserve"> </w:t>
      </w:r>
      <w:r w:rsidRPr="0067217E">
        <w:rPr>
          <w:rFonts w:ascii="Times New Roman" w:hAnsi="Times New Roman"/>
          <w:i/>
          <w:sz w:val="24"/>
          <w:szCs w:val="24"/>
        </w:rPr>
        <w:t xml:space="preserve">job resources </w:t>
      </w:r>
      <w:proofErr w:type="spellStart"/>
      <w:r w:rsidRPr="0067217E">
        <w:rPr>
          <w:rFonts w:ascii="Times New Roman" w:hAnsi="Times New Roman"/>
          <w:sz w:val="24"/>
          <w:szCs w:val="24"/>
        </w:rPr>
        <w:t>termasuk</w:t>
      </w:r>
      <w:proofErr w:type="spellEnd"/>
      <w:r w:rsidRPr="0067217E">
        <w:rPr>
          <w:rFonts w:ascii="Times New Roman" w:hAnsi="Times New Roman"/>
          <w:sz w:val="24"/>
          <w:szCs w:val="24"/>
        </w:rPr>
        <w:t xml:space="preserve"> </w:t>
      </w:r>
      <w:r w:rsidRPr="0067217E">
        <w:rPr>
          <w:rFonts w:ascii="Times New Roman" w:hAnsi="Times New Roman"/>
          <w:i/>
          <w:sz w:val="24"/>
          <w:szCs w:val="24"/>
        </w:rPr>
        <w:t>personal resources</w:t>
      </w:r>
      <w:r w:rsidRPr="0067217E">
        <w:rPr>
          <w:rFonts w:ascii="Times New Roman" w:hAnsi="Times New Roman"/>
          <w:sz w:val="24"/>
          <w:szCs w:val="24"/>
        </w:rPr>
        <w:t xml:space="preserve">. </w:t>
      </w:r>
      <w:r w:rsidRPr="0067217E">
        <w:rPr>
          <w:rFonts w:ascii="Times New Roman" w:hAnsi="Times New Roman"/>
          <w:i/>
          <w:sz w:val="24"/>
          <w:szCs w:val="24"/>
        </w:rPr>
        <w:t>Job resources</w:t>
      </w:r>
      <w:r w:rsidRPr="0067217E">
        <w:rPr>
          <w:rFonts w:ascii="Times New Roman" w:hAnsi="Times New Roman"/>
          <w:sz w:val="24"/>
          <w:szCs w:val="24"/>
        </w:rPr>
        <w:t xml:space="preserve"> yang </w:t>
      </w:r>
      <w:proofErr w:type="spellStart"/>
      <w:r w:rsidRPr="0067217E">
        <w:rPr>
          <w:rFonts w:ascii="Times New Roman" w:hAnsi="Times New Roman"/>
          <w:sz w:val="24"/>
          <w:szCs w:val="24"/>
        </w:rPr>
        <w:t>dapat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mempengaruhi</w:t>
      </w:r>
      <w:proofErr w:type="spellEnd"/>
      <w:r w:rsidRPr="0067217E">
        <w:rPr>
          <w:rFonts w:ascii="Times New Roman" w:hAnsi="Times New Roman"/>
          <w:sz w:val="24"/>
          <w:szCs w:val="24"/>
        </w:rPr>
        <w:t xml:space="preserve"> </w:t>
      </w:r>
      <w:r w:rsidRPr="0067217E">
        <w:rPr>
          <w:rFonts w:ascii="Times New Roman" w:hAnsi="Times New Roman"/>
          <w:i/>
          <w:sz w:val="24"/>
          <w:szCs w:val="24"/>
        </w:rPr>
        <w:t xml:space="preserve">employee engagement </w:t>
      </w:r>
      <w:proofErr w:type="spellStart"/>
      <w:r w:rsidRPr="0067217E">
        <w:rPr>
          <w:rFonts w:ascii="Times New Roman" w:hAnsi="Times New Roman"/>
          <w:sz w:val="24"/>
          <w:szCs w:val="24"/>
        </w:rPr>
        <w:t>antara</w:t>
      </w:r>
      <w:proofErr w:type="spellEnd"/>
      <w:r w:rsidRPr="0067217E">
        <w:rPr>
          <w:rFonts w:ascii="Times New Roman" w:hAnsi="Times New Roman"/>
          <w:sz w:val="24"/>
          <w:szCs w:val="24"/>
        </w:rPr>
        <w:t xml:space="preserve"> lain </w:t>
      </w:r>
      <w:proofErr w:type="spellStart"/>
      <w:r w:rsidRPr="0067217E">
        <w:rPr>
          <w:rFonts w:ascii="Times New Roman" w:hAnsi="Times New Roman"/>
          <w:sz w:val="24"/>
          <w:szCs w:val="24"/>
        </w:rPr>
        <w:t>adalah</w:t>
      </w:r>
      <w:proofErr w:type="spellEnd"/>
      <w:r w:rsidRPr="0067217E">
        <w:rPr>
          <w:rFonts w:ascii="Times New Roman" w:hAnsi="Times New Roman"/>
          <w:sz w:val="24"/>
          <w:szCs w:val="24"/>
        </w:rPr>
        <w:t xml:space="preserve"> : </w:t>
      </w:r>
      <w:proofErr w:type="spellStart"/>
      <w:r w:rsidRPr="0067217E">
        <w:rPr>
          <w:rFonts w:ascii="Times New Roman" w:hAnsi="Times New Roman"/>
          <w:sz w:val="24"/>
          <w:szCs w:val="24"/>
        </w:rPr>
        <w:t>dukungan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sosial</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dari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rekan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kerja</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atasan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umpan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balik</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kinerja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penghargaan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iklim</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kerja</w:t>
      </w:r>
      <w:proofErr w:type="spellEnd"/>
      <w:r w:rsidRPr="0067217E">
        <w:rPr>
          <w:rFonts w:ascii="Times New Roman" w:hAnsi="Times New Roman"/>
          <w:sz w:val="24"/>
          <w:szCs w:val="24"/>
        </w:rPr>
        <w:t xml:space="preserve">, dan </w:t>
      </w:r>
      <w:proofErr w:type="spellStart"/>
      <w:r w:rsidRPr="0067217E">
        <w:rPr>
          <w:rFonts w:ascii="Times New Roman" w:hAnsi="Times New Roman"/>
          <w:sz w:val="24"/>
          <w:szCs w:val="24"/>
        </w:rPr>
        <w:t>kepemimpinan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transformasional</w:t>
      </w:r>
      <w:proofErr w:type="spellEnd"/>
      <w:r w:rsidRPr="0067217E">
        <w:rPr>
          <w:rFonts w:ascii="Times New Roman" w:hAnsi="Times New Roman"/>
          <w:sz w:val="24"/>
          <w:szCs w:val="24"/>
        </w:rPr>
        <w:t xml:space="preserve">; </w:t>
      </w:r>
      <w:r w:rsidRPr="0067217E">
        <w:rPr>
          <w:rFonts w:ascii="Times New Roman" w:hAnsi="Times New Roman"/>
          <w:i/>
          <w:sz w:val="24"/>
          <w:szCs w:val="24"/>
        </w:rPr>
        <w:t>personal resources</w:t>
      </w:r>
      <w:r w:rsidRPr="0067217E">
        <w:rPr>
          <w:rFonts w:ascii="Times New Roman" w:hAnsi="Times New Roman"/>
          <w:sz w:val="24"/>
          <w:szCs w:val="24"/>
        </w:rPr>
        <w:t xml:space="preserve"> </w:t>
      </w:r>
      <w:proofErr w:type="spellStart"/>
      <w:r w:rsidRPr="0067217E">
        <w:rPr>
          <w:rFonts w:ascii="Times New Roman" w:hAnsi="Times New Roman"/>
          <w:sz w:val="24"/>
          <w:szCs w:val="24"/>
        </w:rPr>
        <w:t>antara</w:t>
      </w:r>
      <w:proofErr w:type="spellEnd"/>
      <w:r w:rsidRPr="0067217E">
        <w:rPr>
          <w:rFonts w:ascii="Times New Roman" w:hAnsi="Times New Roman"/>
          <w:sz w:val="24"/>
          <w:szCs w:val="24"/>
        </w:rPr>
        <w:t xml:space="preserve"> lain : </w:t>
      </w:r>
      <w:proofErr w:type="spellStart"/>
      <w:r w:rsidRPr="0067217E">
        <w:rPr>
          <w:rFonts w:ascii="Times New Roman" w:hAnsi="Times New Roman"/>
          <w:sz w:val="24"/>
          <w:szCs w:val="24"/>
        </w:rPr>
        <w:t>kepribadian</w:t>
      </w:r>
      <w:proofErr w:type="spellEnd"/>
      <w:r w:rsidRPr="0067217E">
        <w:rPr>
          <w:rFonts w:ascii="Times New Roman" w:hAnsi="Times New Roman"/>
          <w:sz w:val="24"/>
          <w:szCs w:val="24"/>
        </w:rPr>
        <w:t xml:space="preserve">, </w:t>
      </w:r>
      <w:proofErr w:type="spellStart"/>
      <w:r w:rsidRPr="0067217E">
        <w:rPr>
          <w:rFonts w:ascii="Times New Roman" w:hAnsi="Times New Roman"/>
          <w:i/>
          <w:sz w:val="24"/>
          <w:szCs w:val="24"/>
        </w:rPr>
        <w:t>self efficacy</w:t>
      </w:r>
      <w:proofErr w:type="spellEnd"/>
      <w:r w:rsidRPr="0067217E">
        <w:rPr>
          <w:rFonts w:ascii="Times New Roman" w:hAnsi="Times New Roman"/>
          <w:i/>
          <w:sz w:val="24"/>
          <w:szCs w:val="24"/>
        </w:rPr>
        <w:t xml:space="preserve">, </w:t>
      </w:r>
      <w:r w:rsidRPr="0067217E">
        <w:rPr>
          <w:rFonts w:ascii="Times New Roman" w:hAnsi="Times New Roman"/>
          <w:sz w:val="24"/>
          <w:szCs w:val="24"/>
        </w:rPr>
        <w:t xml:space="preserve">dan </w:t>
      </w:r>
      <w:r w:rsidRPr="0067217E">
        <w:rPr>
          <w:rFonts w:ascii="Times New Roman" w:hAnsi="Times New Roman"/>
          <w:i/>
          <w:sz w:val="24"/>
          <w:szCs w:val="24"/>
        </w:rPr>
        <w:t>optimism</w:t>
      </w:r>
      <w:r w:rsidRPr="0067217E">
        <w:rPr>
          <w:rFonts w:ascii="Times New Roman" w:hAnsi="Times New Roman"/>
          <w:sz w:val="24"/>
          <w:szCs w:val="24"/>
        </w:rPr>
        <w:t xml:space="preserve">; </w:t>
      </w:r>
      <w:proofErr w:type="spellStart"/>
      <w:r w:rsidRPr="0067217E">
        <w:rPr>
          <w:rFonts w:ascii="Times New Roman" w:hAnsi="Times New Roman"/>
          <w:sz w:val="24"/>
          <w:szCs w:val="24"/>
        </w:rPr>
        <w:t>sedangkan</w:t>
      </w:r>
      <w:proofErr w:type="spellEnd"/>
      <w:r w:rsidRPr="0067217E">
        <w:rPr>
          <w:rFonts w:ascii="Times New Roman" w:hAnsi="Times New Roman"/>
          <w:sz w:val="24"/>
          <w:szCs w:val="24"/>
        </w:rPr>
        <w:t xml:space="preserve"> </w:t>
      </w:r>
      <w:r w:rsidRPr="0067217E">
        <w:rPr>
          <w:rFonts w:ascii="Times New Roman" w:hAnsi="Times New Roman"/>
          <w:i/>
          <w:sz w:val="24"/>
          <w:szCs w:val="24"/>
        </w:rPr>
        <w:t>job demand</w:t>
      </w:r>
      <w:r w:rsidRPr="0067217E">
        <w:rPr>
          <w:rFonts w:ascii="Times New Roman" w:hAnsi="Times New Roman"/>
          <w:sz w:val="24"/>
          <w:szCs w:val="24"/>
        </w:rPr>
        <w:t xml:space="preserve"> yang </w:t>
      </w:r>
      <w:proofErr w:type="spellStart"/>
      <w:r w:rsidRPr="0067217E">
        <w:rPr>
          <w:rFonts w:ascii="Times New Roman" w:hAnsi="Times New Roman"/>
          <w:sz w:val="24"/>
          <w:szCs w:val="24"/>
        </w:rPr>
        <w:t>dapat</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mempengaruhi</w:t>
      </w:r>
      <w:proofErr w:type="spellEnd"/>
      <w:r w:rsidRPr="0067217E">
        <w:rPr>
          <w:rFonts w:ascii="Times New Roman" w:hAnsi="Times New Roman"/>
          <w:sz w:val="24"/>
          <w:szCs w:val="24"/>
        </w:rPr>
        <w:t xml:space="preserve"> </w:t>
      </w:r>
      <w:r w:rsidRPr="0067217E">
        <w:rPr>
          <w:rFonts w:ascii="Times New Roman" w:hAnsi="Times New Roman"/>
          <w:i/>
          <w:sz w:val="24"/>
          <w:szCs w:val="24"/>
        </w:rPr>
        <w:t>employee engagement</w:t>
      </w:r>
      <w:r w:rsidRPr="0067217E">
        <w:rPr>
          <w:rFonts w:ascii="Times New Roman" w:hAnsi="Times New Roman"/>
          <w:sz w:val="24"/>
          <w:szCs w:val="24"/>
        </w:rPr>
        <w:t xml:space="preserve"> </w:t>
      </w:r>
      <w:proofErr w:type="spellStart"/>
      <w:r w:rsidRPr="0067217E">
        <w:rPr>
          <w:rFonts w:ascii="Times New Roman" w:hAnsi="Times New Roman"/>
          <w:sz w:val="24"/>
          <w:szCs w:val="24"/>
        </w:rPr>
        <w:t>adalah</w:t>
      </w:r>
      <w:proofErr w:type="spellEnd"/>
      <w:r w:rsidRPr="0067217E">
        <w:rPr>
          <w:rFonts w:ascii="Times New Roman" w:hAnsi="Times New Roman"/>
          <w:sz w:val="24"/>
          <w:szCs w:val="24"/>
        </w:rPr>
        <w:t xml:space="preserve"> : </w:t>
      </w:r>
      <w:proofErr w:type="spellStart"/>
      <w:r w:rsidRPr="0067217E">
        <w:rPr>
          <w:rFonts w:ascii="Times New Roman" w:hAnsi="Times New Roman"/>
          <w:sz w:val="24"/>
          <w:szCs w:val="24"/>
        </w:rPr>
        <w:t>beban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kerja</w:t>
      </w:r>
      <w:proofErr w:type="spellEnd"/>
      <w:r w:rsidRPr="0067217E">
        <w:rPr>
          <w:rFonts w:ascii="Times New Roman" w:hAnsi="Times New Roman"/>
          <w:sz w:val="24"/>
          <w:szCs w:val="24"/>
        </w:rPr>
        <w:t xml:space="preserve"> dan stress </w:t>
      </w:r>
      <w:proofErr w:type="spellStart"/>
      <w:r w:rsidRPr="0067217E">
        <w:rPr>
          <w:rFonts w:ascii="Times New Roman" w:hAnsi="Times New Roman"/>
          <w:sz w:val="24"/>
          <w:szCs w:val="24"/>
        </w:rPr>
        <w:t>kerja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serta</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kondisi</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lingkungan</w:t>
      </w:r>
      <w:proofErr w:type="spellEnd"/>
      <w:r w:rsidRPr="0067217E">
        <w:rPr>
          <w:rFonts w:ascii="Times New Roman" w:hAnsi="Times New Roman"/>
          <w:sz w:val="24"/>
          <w:szCs w:val="24"/>
        </w:rPr>
        <w:t xml:space="preserve"> </w:t>
      </w:r>
      <w:proofErr w:type="spellStart"/>
      <w:r w:rsidRPr="0067217E">
        <w:rPr>
          <w:rFonts w:ascii="Times New Roman" w:hAnsi="Times New Roman"/>
          <w:sz w:val="24"/>
          <w:szCs w:val="24"/>
        </w:rPr>
        <w:t>kerja</w:t>
      </w:r>
      <w:proofErr w:type="spellEnd"/>
      <w:r w:rsidRPr="0067217E">
        <w:rPr>
          <w:rFonts w:ascii="Times New Roman" w:hAnsi="Times New Roman"/>
          <w:sz w:val="24"/>
          <w:szCs w:val="24"/>
        </w:rPr>
        <w:t xml:space="preserve"> </w:t>
      </w:r>
      <w:r w:rsidRPr="0067217E">
        <w:rPr>
          <w:rFonts w:ascii="Times New Roman" w:hAnsi="Times New Roman"/>
          <w:sz w:val="24"/>
          <w:szCs w:val="24"/>
        </w:rPr>
        <w:fldChar w:fldCharType="begin" w:fldLock="1"/>
      </w:r>
      <w:r w:rsidR="001B3DE5" w:rsidRPr="0067217E">
        <w:rPr>
          <w:rFonts w:ascii="Times New Roman" w:hAnsi="Times New Roman"/>
          <w:sz w:val="24"/>
          <w:szCs w:val="24"/>
        </w:rPr>
        <w:instrText>ADDIN CSL_CITATION {"citationItems":[{"id":"ITEM-1","itemData":{"abstract":"Various research results reinforce the importance of having human resources engaged in their work. Employees who are engaged in their work will benefit both in terms of individuals, groups and organizations. In fact, the level of employee engagement in Indonesia is relatively low. Even the level of work engagement in the millennial workforce is at the lowest level. This study aims to determine the factors that influence the work engagement of millennial employees in BUMN. Participants consist of 3 BUMN's employees, male and have a working period of between 5 and 15 years. Data obtained through semi-structured interviews and analyzed qualitatively. The results of this study indicate that work engagement in the millennial workforce is sourced from job resources and personal resources. Job resources include work environment, family atmosphere, career opportunities, rewards, valuable experiences and challenges; while personal resources include self efficacy. The millennial workforce also does job crafting by integrating their lives with their work.","author":[{"dropping-particle":"","family":"Rakhim","given":"Akhmad Fani","non-dropping-particle":"","parse-names":false,"suffix":""}],"container-title":"Proceeding of The ICECRS: Educational and Psychological Conference in the 4.0 era","id":"ITEM-1","issued":{"date-parts":[["2020"]]},"page":"1-8","publisher":"UMSIDA","title":"Factors That Cause Work Engagement in the Millennial Performance in BUMN: Faktor- Faktor Penyebab Work Engagement pada Angkatan Kerja Millennial di BUMN","type":"paper-conference","volume":"8"},"uris":["http://www.mendeley.com/documents/?uuid=db3d8f7e-69dc-41f7-b08a-3782d1c9e2c2"]},{"id":"ITEM-2","itemData":{"DOI":"10.1002/job.248","ISBN":"0894-3796","ISSN":"08943796","PMID":"23651183","abstract":"This study focuses on burnout and its positive antipode—engagement. A model is tested in which burnout and engagement have different predictors and different possible consequences. Structural equation modeling was used to simultaneously analyze data from four independent occupational samples (total N¼1698). Results confirm the hypothesized model indicating that: (1) burnout and engagement are negatively related, sharing between 10 per cent and 25 per cent of their variances; (2) burnout is mainly predicted by job demands but also by lack of job resources, whereas engagement is exclusively predicted by available job resources; (3) burnout is related to health problems as well as to turnover intention, whereas engagement is related only to the latter; (4) burnout mediates the relationship between job demands and health problems, whereas engagement mediates the relationship between job resources and turnover intention. The fact that burnout and engagement exhibit different patterns of possible causes and consequences implies that different intervention strategies should be used when burnout is to be reduced or engagement is to be enhanced.","author":[{"dropping-particle":"","family":"Schaufeli","given":"Wilmar B.","non-dropping-particle":"","parse-names":false,"suffix":""},{"dropping-particle":"","family":"Bakker","given":"Arnold B.","non-dropping-particle":"","parse-names":false,"suffix":""}],"container-title":"Journal of Organizational Behavior","id":"ITEM-2","issue":"3","issued":{"date-parts":[["2004"]]},"page":"293-315","title":"Job demands, job resources, and their relationship with burnout and engagement: A multi-sample study","type":"article-journal","volume":"25"},"uris":["http://www.mendeley.com/documents/?uuid=f43ce0c3-50e1-4bfa-8f34-4234bfbff6aa"]},{"id":"ITEM-3","itemData":{"DOI":"http://dx.doi.org/10.1016/j.coldregions.2015.12.009","ISSN":"0165-232X","abstract":"Abstract During the spring freshet and the resulting breakup of river ice covers, the erosive capacity of the flow is enhanced not only by the rising discharge, but also by the highly dynamic waves that form upon the release of ice jams. Concentrations of suspended sediment and particulate contaminants, such as trace metals, increase sharply. To enhance the very limited knowledge on this issue, comprehensive data have been collected on the Saint John River (SJR). Herein, first-time data sets are presented on sediment and metal transport characteristics during the highly dynamic flow conditions of the ice breakup period. The median sediment particle size is nearly 10 μm and decreases slightly with suspended sediment concentration (SSC). Though moving ice prevented direct examination of flocculation processes during the breakup period, indirect evidence suggests that it does occur and may be more pronounced than during open-water conditions. Owing to high breakup flow velocities, bed deposition and entrapment of suspended sediment are likely minimal in the study reach, though more pronounced in the reservoirs of downstream control structures. In general, the trace metals examined in this study exhibited strong attachment to suspended sediment. At any but the lowest of SSCs, sorbed amounts were much larger than dissolved, with the sole exception of strontium. Particulate metal concentrations and partition coefficients occurring during ice breakup in the SJR were within known ranges from previous, open-water studies and did not exceed “probable effect” levels of Canadian guidelines. Changing climatic conditions could lead to increased amounts of particulate metals.","author":[{"dropping-particle":"","family":"Bakker","given":"By Arnold B","non-dropping-particle":"","parse-names":false,"suffix":""},{"dropping-particle":"","family":"Demerouti","given":"Evangelia","non-dropping-particle":"","parse-names":false,"suffix":""}],"container-title":"Handbook of well-being","id":"ITEM-3","issued":{"date-parts":[["2018"]]},"page":"1-13","title":"Multiple Levels in Job Demands – Resources Theory : Implications for Employee Well-being and Performance","type":"article-journal"},"uris":["http://www.mendeley.com/documents/?uuid=111a2c60-93dd-4c04-a2cb-217318ae9967"]},{"id":"ITEM-4","itemData":{"DOI":"10.4102/sajip.v37i2.974","ISBN":"02585200","ISSN":"0258-5200","PMID":"77414643","abstract":"Motivation: The motivation of this overview is to present the state of the art of Job Demands–Resources (JD–R) model whilst integrating the various contributions to the special issue.Research purpose: To provide an overview of the JD–R model, which incorporates many possible working conditions and focuses on both negative and positive indicators of employee well-being. Moreover, the studies of the special issue were introduced.Research design: Qualitative and quantitative studies on the JD–R model were reviewed to enlighten the health and motivational processes suggested by the model.Main findings: Next to the confirmation of the two suggested processes of the JD–R model, the studies of the special issue showed that the model can be used to predict work-place bullying, incidences of upper respiratory track infection, work-based identity, and early retirement intentions. Moreover, whilst psychological safety climate could be considered as a hypothetical precursor of job demands and resources, compassion satisfaction moderated the health process of the model.Contribution/value-add: The findings of previous studies and the studies of the special issue were integrated in the JD–R model that can be used to predict well-being and performance at work. New avenues for future research were suggested.Practical/managerial implications: The JD–R model is a framework that can be used for organisations to improve employee health and motivation, whilst simultaneously improving various organisational outcomes.","author":[{"dropping-particle":"","family":"Demerouti","given":"Evangelia","non-dropping-particle":"","parse-names":false,"suffix":""},{"dropping-particle":"","family":"Bakker","given":"Arnold B.","non-dropping-particle":"","parse-names":false,"suffix":""}],"container-title":"SA Journal of Industrial Psychology","id":"ITEM-4","issue":"2","issued":{"date-parts":[["2011"]]},"page":"1-9","title":"The Job Demands–Resources model: Challenges for future research","type":"article-journal","volume":"37"},"uris":["http://www.mendeley.com/documents/?uuid=6dbb35ac-467f-414d-8ff4-17928784c744"]},{"id":"ITEM-5","itemData":{"DOI":"10.1146/annurev-orgpsych-031413-091235","ISSN":"23270608","abstract":"Whereas burnout refers to a state of exhaustion and cynicism toward work, engagement is defined as a positive motivational state of vigor, dedication, and absorption. In this article, we discuss the main definitions and conceptualizations of both concepts used in the literature. In addition, we review the most important antecedents of burnout and work engagement by examining situational and individual predictors. We also review the possible consequences of burnout and engagement and integrate the research findings using job demandsresources theory. Although both burnout and work engagement are related to important job-related outcomes, burnout seems to be more strongly related to health outcomes, whereas work engagement is more strongly related to motivational outcomes. We discuss daily and momentary fluctuations in burnout and work engagement as possibilities for future research.","author":[{"dropping-particle":"","family":"Bakker","given":"Arnold B.","non-dropping-particle":"","parse-names":false,"suffix":""},{"dropping-particle":"","family":"Demerouti","given":"Evangelia","non-dropping-particle":"","parse-names":false,"suffix":""},{"dropping-particle":"","family":"Sanz-Vergel","given":"Ana Isabel","non-dropping-particle":"","parse-names":false,"suffix":""}],"container-title":"Annual Review of Organizational Psychology and Organizational Behavior","id":"ITEM-5","issue":"March","issued":{"date-parts":[["2014"]]},"number-of-pages":"389-411","title":"Burnout and Work Engagement: The JDR Approach","type":"report","volume":"1"},"uris":["http://www.mendeley.com/documents/?uuid=b97f07bc-5a06-4222-8d9a-e4347a7d9eb4"]}],"mendeley":{"formattedCitation":"(A. B. Bakker et al., 2014; B. A. B. Bakker &amp; Demerouti, 2018; Demerouti &amp; Bakker, 2011; Rakhim, 2020; Schaufeli &amp; Bakker, 2004)","manualFormatting":"(Bakker et al., 2014; Bakker &amp; Demerouti, 2018; Demerouti &amp; Bakker, 2011; Rakhim, 2020; Schaufeli &amp; Bakker, 2004)","plainTextFormattedCitation":"(A. B. Bakker et al., 2014; B. A. B. Bakker &amp; Demerouti, 2018; Demerouti &amp; Bakker, 2011; Rakhim, 2020; Schaufeli &amp; Bakker, 2004)","previouslyFormattedCitation":"(A. B. Bakker et al., 2014; B. A. B. Bakker &amp; Demerouti, 2018; Demerouti &amp; Bakker, 2011; Rakhim, 2020; Schaufeli &amp; Bakker, 2004)"},"properties":{"noteIndex":0},"schema":"https://github.com/citation-style-language/schema/raw/master/csl-citation.json"}</w:instrText>
      </w:r>
      <w:r w:rsidRPr="0067217E">
        <w:rPr>
          <w:rFonts w:ascii="Times New Roman" w:hAnsi="Times New Roman"/>
          <w:sz w:val="24"/>
          <w:szCs w:val="24"/>
        </w:rPr>
        <w:fldChar w:fldCharType="separate"/>
      </w:r>
      <w:r w:rsidRPr="0067217E">
        <w:rPr>
          <w:rFonts w:ascii="Times New Roman" w:hAnsi="Times New Roman"/>
          <w:noProof/>
          <w:sz w:val="24"/>
          <w:szCs w:val="24"/>
        </w:rPr>
        <w:t>(Bakker et al., 2014; Bakker &amp; Demerouti, 2018; Demerouti &amp; Bakker, 2011; Rakhim, 2020; Schaufeli &amp; Bakker, 2004)</w:t>
      </w:r>
      <w:r w:rsidRPr="0067217E">
        <w:rPr>
          <w:rFonts w:ascii="Times New Roman" w:hAnsi="Times New Roman"/>
          <w:sz w:val="24"/>
          <w:szCs w:val="24"/>
        </w:rPr>
        <w:fldChar w:fldCharType="end"/>
      </w:r>
    </w:p>
    <w:p w14:paraId="62B514E9" w14:textId="77777777" w:rsidR="009E2D63" w:rsidRPr="0067217E" w:rsidRDefault="009E2D63" w:rsidP="00B24CE3">
      <w:pPr>
        <w:spacing w:after="0" w:line="240" w:lineRule="auto"/>
        <w:ind w:left="714" w:firstLine="720"/>
        <w:jc w:val="both"/>
        <w:rPr>
          <w:rFonts w:ascii="Times New Roman" w:hAnsi="Times New Roman"/>
          <w:bCs/>
          <w:sz w:val="24"/>
          <w:szCs w:val="24"/>
          <w:lang w:val="id-ID"/>
        </w:rPr>
      </w:pPr>
    </w:p>
    <w:p w14:paraId="5C3DDB14" w14:textId="15E73516" w:rsidR="00131894" w:rsidRPr="0067217E" w:rsidRDefault="00131894" w:rsidP="0080017B">
      <w:pPr>
        <w:keepNext/>
        <w:spacing w:after="0" w:line="240" w:lineRule="auto"/>
        <w:jc w:val="both"/>
        <w:outlineLvl w:val="2"/>
        <w:rPr>
          <w:rFonts w:ascii="Times New Roman" w:hAnsi="Times New Roman"/>
          <w:b/>
          <w:bCs/>
          <w:sz w:val="24"/>
          <w:szCs w:val="24"/>
          <w:lang w:val="id-ID"/>
        </w:rPr>
      </w:pPr>
      <w:r w:rsidRPr="0067217E">
        <w:rPr>
          <w:rFonts w:ascii="Times New Roman" w:hAnsi="Times New Roman"/>
          <w:b/>
          <w:bCs/>
          <w:sz w:val="24"/>
          <w:szCs w:val="24"/>
          <w:lang w:val="id-ID"/>
        </w:rPr>
        <w:t>PENUTUP</w:t>
      </w:r>
    </w:p>
    <w:p w14:paraId="61EC409E" w14:textId="77777777" w:rsidR="00C37B40" w:rsidRPr="0067217E" w:rsidRDefault="00C37B40" w:rsidP="0080017B">
      <w:pPr>
        <w:keepNext/>
        <w:spacing w:after="0" w:line="240" w:lineRule="auto"/>
        <w:jc w:val="both"/>
        <w:outlineLvl w:val="2"/>
        <w:rPr>
          <w:rFonts w:ascii="Times New Roman" w:hAnsi="Times New Roman"/>
          <w:b/>
          <w:bCs/>
          <w:sz w:val="24"/>
          <w:szCs w:val="24"/>
          <w:lang w:val="id-ID"/>
        </w:rPr>
      </w:pPr>
    </w:p>
    <w:p w14:paraId="64B29DD3" w14:textId="4B9B5CB6" w:rsidR="00131894" w:rsidRPr="0067217E" w:rsidRDefault="00131894" w:rsidP="00131894">
      <w:pPr>
        <w:spacing w:after="0" w:line="240" w:lineRule="auto"/>
        <w:ind w:firstLine="720"/>
        <w:jc w:val="both"/>
        <w:rPr>
          <w:rFonts w:ascii="Times New Roman" w:eastAsia="Times New Roman" w:hAnsi="Times New Roman"/>
          <w:sz w:val="24"/>
          <w:szCs w:val="24"/>
          <w:lang w:val="sv-SE"/>
        </w:rPr>
      </w:pPr>
      <w:r w:rsidRPr="0067217E">
        <w:rPr>
          <w:rFonts w:ascii="Times New Roman" w:eastAsia="Times New Roman" w:hAnsi="Times New Roman"/>
          <w:sz w:val="24"/>
          <w:szCs w:val="24"/>
          <w:lang w:val="sv-SE"/>
        </w:rPr>
        <w:t xml:space="preserve">Berdasarkan hasil penelitian dan pembahasan dapat disimpulkan bahwa terdapat pengaruh negatif antara </w:t>
      </w:r>
      <w:r w:rsidRPr="0067217E">
        <w:rPr>
          <w:rFonts w:ascii="Times New Roman" w:eastAsia="Times New Roman" w:hAnsi="Times New Roman"/>
          <w:i/>
          <w:iCs/>
          <w:sz w:val="24"/>
          <w:szCs w:val="24"/>
          <w:lang w:val="sv-SE"/>
        </w:rPr>
        <w:t>work family conflict</w:t>
      </w:r>
      <w:r w:rsidRPr="0067217E">
        <w:rPr>
          <w:rFonts w:ascii="Times New Roman" w:eastAsia="Times New Roman" w:hAnsi="Times New Roman"/>
          <w:sz w:val="24"/>
          <w:szCs w:val="24"/>
          <w:lang w:val="sv-SE"/>
        </w:rPr>
        <w:t xml:space="preserve"> terhadap </w:t>
      </w:r>
      <w:r w:rsidRPr="0067217E">
        <w:rPr>
          <w:rFonts w:ascii="Times New Roman" w:eastAsia="Times New Roman" w:hAnsi="Times New Roman"/>
          <w:i/>
          <w:iCs/>
          <w:sz w:val="24"/>
          <w:szCs w:val="24"/>
          <w:lang w:val="sv-SE"/>
        </w:rPr>
        <w:t>employee engagement</w:t>
      </w:r>
      <w:r w:rsidRPr="0067217E">
        <w:rPr>
          <w:rFonts w:ascii="Times New Roman" w:eastAsia="Times New Roman" w:hAnsi="Times New Roman"/>
          <w:sz w:val="24"/>
          <w:szCs w:val="24"/>
          <w:lang w:val="sv-SE"/>
        </w:rPr>
        <w:t xml:space="preserve">, terdapat pengaruh positif antara budaya organisasi terhadap </w:t>
      </w:r>
      <w:r w:rsidRPr="0067217E">
        <w:rPr>
          <w:rFonts w:ascii="Times New Roman" w:eastAsia="Times New Roman" w:hAnsi="Times New Roman"/>
          <w:i/>
          <w:iCs/>
          <w:sz w:val="24"/>
          <w:szCs w:val="24"/>
          <w:lang w:val="sv-SE"/>
        </w:rPr>
        <w:t>employee engagement</w:t>
      </w:r>
      <w:r w:rsidRPr="0067217E">
        <w:rPr>
          <w:rFonts w:ascii="Times New Roman" w:eastAsia="Times New Roman" w:hAnsi="Times New Roman"/>
          <w:sz w:val="24"/>
          <w:szCs w:val="24"/>
          <w:lang w:val="sv-SE"/>
        </w:rPr>
        <w:t xml:space="preserve">, dan terdapat pengaruh </w:t>
      </w:r>
      <w:r w:rsidRPr="0067217E">
        <w:rPr>
          <w:rFonts w:ascii="Times New Roman" w:eastAsia="Times New Roman" w:hAnsi="Times New Roman"/>
          <w:i/>
          <w:iCs/>
          <w:sz w:val="24"/>
          <w:szCs w:val="24"/>
          <w:lang w:val="sv-SE"/>
        </w:rPr>
        <w:t>work family conflict</w:t>
      </w:r>
      <w:r w:rsidRPr="0067217E">
        <w:rPr>
          <w:rFonts w:ascii="Times New Roman" w:eastAsia="Times New Roman" w:hAnsi="Times New Roman"/>
          <w:sz w:val="24"/>
          <w:szCs w:val="24"/>
          <w:lang w:val="sv-SE"/>
        </w:rPr>
        <w:t xml:space="preserve"> dan budaya organisasi secara bersama-sama terhadap </w:t>
      </w:r>
      <w:r w:rsidRPr="0067217E">
        <w:rPr>
          <w:rFonts w:ascii="Times New Roman" w:eastAsia="Times New Roman" w:hAnsi="Times New Roman"/>
          <w:i/>
          <w:iCs/>
          <w:sz w:val="24"/>
          <w:szCs w:val="24"/>
          <w:lang w:val="sv-SE"/>
        </w:rPr>
        <w:t>employee engagement</w:t>
      </w:r>
      <w:r w:rsidRPr="0067217E">
        <w:rPr>
          <w:rFonts w:ascii="Times New Roman" w:eastAsia="Times New Roman" w:hAnsi="Times New Roman"/>
          <w:sz w:val="24"/>
          <w:szCs w:val="24"/>
          <w:lang w:val="sv-SE"/>
        </w:rPr>
        <w:t xml:space="preserve">. Hasil penelitian ini diketahui variabel </w:t>
      </w:r>
      <w:r w:rsidRPr="0067217E">
        <w:rPr>
          <w:rFonts w:ascii="Times New Roman" w:eastAsia="Times New Roman" w:hAnsi="Times New Roman"/>
          <w:i/>
          <w:iCs/>
          <w:sz w:val="24"/>
          <w:szCs w:val="24"/>
          <w:lang w:val="sv-SE"/>
        </w:rPr>
        <w:t>work family conflict</w:t>
      </w:r>
      <w:r w:rsidRPr="0067217E">
        <w:rPr>
          <w:rFonts w:ascii="Times New Roman" w:eastAsia="Times New Roman" w:hAnsi="Times New Roman"/>
          <w:sz w:val="24"/>
          <w:szCs w:val="24"/>
          <w:lang w:val="sv-SE"/>
        </w:rPr>
        <w:t xml:space="preserve"> dan budaya organisasi memberikan sumbangan efektif sebesar 7,5% terhadap </w:t>
      </w:r>
      <w:r w:rsidRPr="0067217E">
        <w:rPr>
          <w:rFonts w:ascii="Times New Roman" w:eastAsia="Times New Roman" w:hAnsi="Times New Roman"/>
          <w:i/>
          <w:iCs/>
          <w:sz w:val="24"/>
          <w:szCs w:val="24"/>
          <w:lang w:val="sv-SE"/>
        </w:rPr>
        <w:t>employee engagement</w:t>
      </w:r>
      <w:r w:rsidRPr="0067217E">
        <w:rPr>
          <w:rFonts w:ascii="Times New Roman" w:eastAsia="Times New Roman" w:hAnsi="Times New Roman"/>
          <w:sz w:val="24"/>
          <w:szCs w:val="24"/>
          <w:lang w:val="sv-SE"/>
        </w:rPr>
        <w:t xml:space="preserve">, artinya masih terdapat faktor lain yang mempengaruhi </w:t>
      </w:r>
      <w:r w:rsidRPr="0067217E">
        <w:rPr>
          <w:rFonts w:ascii="Times New Roman" w:eastAsia="Times New Roman" w:hAnsi="Times New Roman"/>
          <w:i/>
          <w:iCs/>
          <w:sz w:val="24"/>
          <w:szCs w:val="24"/>
          <w:lang w:val="sv-SE"/>
        </w:rPr>
        <w:t>employee engagement</w:t>
      </w:r>
      <w:r w:rsidRPr="0067217E">
        <w:rPr>
          <w:rFonts w:ascii="Times New Roman" w:eastAsia="Times New Roman" w:hAnsi="Times New Roman"/>
          <w:sz w:val="24"/>
          <w:szCs w:val="24"/>
          <w:lang w:val="sv-SE"/>
        </w:rPr>
        <w:t xml:space="preserve">, maka disarankan bagi peneliti selanjutnya untuk meneliti variabel lain yang belum diteliti dalam penelitian ini, terutama terkait dengan </w:t>
      </w:r>
      <w:r w:rsidRPr="0067217E">
        <w:rPr>
          <w:rFonts w:ascii="Times New Roman" w:eastAsia="Times New Roman" w:hAnsi="Times New Roman"/>
          <w:i/>
          <w:iCs/>
          <w:sz w:val="24"/>
          <w:szCs w:val="24"/>
          <w:lang w:val="sv-SE"/>
        </w:rPr>
        <w:t>job resources</w:t>
      </w:r>
      <w:r w:rsidRPr="0067217E">
        <w:rPr>
          <w:rFonts w:ascii="Times New Roman" w:eastAsia="Times New Roman" w:hAnsi="Times New Roman"/>
          <w:sz w:val="24"/>
          <w:szCs w:val="24"/>
          <w:lang w:val="sv-SE"/>
        </w:rPr>
        <w:t xml:space="preserve"> dan </w:t>
      </w:r>
      <w:r w:rsidRPr="0067217E">
        <w:rPr>
          <w:rFonts w:ascii="Times New Roman" w:eastAsia="Times New Roman" w:hAnsi="Times New Roman"/>
          <w:i/>
          <w:iCs/>
          <w:sz w:val="24"/>
          <w:szCs w:val="24"/>
          <w:lang w:val="sv-SE"/>
        </w:rPr>
        <w:t>personal resources</w:t>
      </w:r>
      <w:r w:rsidRPr="0067217E">
        <w:rPr>
          <w:rFonts w:ascii="Times New Roman" w:eastAsia="Times New Roman" w:hAnsi="Times New Roman"/>
          <w:sz w:val="24"/>
          <w:szCs w:val="24"/>
          <w:lang w:val="sv-SE"/>
        </w:rPr>
        <w:t xml:space="preserve"> seperti : dukungan sosial dari rekan kerja dan atasan, umpan balik kinerja, penghargaan, iklim kerja, dan kepemimpinan transformasional, kepribadian, </w:t>
      </w:r>
      <w:r w:rsidRPr="0067217E">
        <w:rPr>
          <w:rFonts w:ascii="Times New Roman" w:eastAsia="Times New Roman" w:hAnsi="Times New Roman"/>
          <w:i/>
          <w:iCs/>
          <w:sz w:val="24"/>
          <w:szCs w:val="24"/>
          <w:lang w:val="sv-SE"/>
        </w:rPr>
        <w:t>self efficacy</w:t>
      </w:r>
      <w:r w:rsidRPr="0067217E">
        <w:rPr>
          <w:rFonts w:ascii="Times New Roman" w:eastAsia="Times New Roman" w:hAnsi="Times New Roman"/>
          <w:sz w:val="24"/>
          <w:szCs w:val="24"/>
          <w:lang w:val="sv-SE"/>
        </w:rPr>
        <w:t xml:space="preserve">, dan </w:t>
      </w:r>
      <w:r w:rsidRPr="0067217E">
        <w:rPr>
          <w:rFonts w:ascii="Times New Roman" w:eastAsia="Times New Roman" w:hAnsi="Times New Roman"/>
          <w:i/>
          <w:iCs/>
          <w:sz w:val="24"/>
          <w:szCs w:val="24"/>
          <w:lang w:val="sv-SE"/>
        </w:rPr>
        <w:t>optimism</w:t>
      </w:r>
    </w:p>
    <w:p w14:paraId="224088D0" w14:textId="77777777" w:rsidR="00131894" w:rsidRPr="0067217E" w:rsidRDefault="00131894" w:rsidP="00131894">
      <w:pPr>
        <w:spacing w:after="0" w:line="240" w:lineRule="auto"/>
        <w:ind w:firstLine="720"/>
        <w:jc w:val="both"/>
        <w:rPr>
          <w:rFonts w:ascii="Times New Roman" w:eastAsia="Times New Roman" w:hAnsi="Times New Roman"/>
          <w:sz w:val="24"/>
          <w:szCs w:val="24"/>
          <w:lang w:val="sv-SE"/>
        </w:rPr>
      </w:pPr>
    </w:p>
    <w:p w14:paraId="1182FFA1" w14:textId="4B64CBBA" w:rsidR="00962E47" w:rsidRPr="0067217E" w:rsidRDefault="00962E47" w:rsidP="00B24CE3">
      <w:pPr>
        <w:keepNext/>
        <w:spacing w:after="0" w:line="240" w:lineRule="auto"/>
        <w:jc w:val="both"/>
        <w:outlineLvl w:val="2"/>
        <w:rPr>
          <w:rFonts w:ascii="Times New Roman" w:eastAsia="Times New Roman" w:hAnsi="Times New Roman"/>
          <w:b/>
          <w:bCs/>
          <w:caps/>
          <w:sz w:val="24"/>
          <w:szCs w:val="24"/>
          <w:lang w:val="sv-SE"/>
        </w:rPr>
      </w:pPr>
      <w:r w:rsidRPr="0067217E">
        <w:rPr>
          <w:rFonts w:ascii="Times New Roman" w:eastAsia="Times New Roman" w:hAnsi="Times New Roman"/>
          <w:b/>
          <w:bCs/>
          <w:caps/>
          <w:sz w:val="24"/>
          <w:szCs w:val="24"/>
          <w:lang w:val="sv-SE"/>
        </w:rPr>
        <w:t xml:space="preserve">DAFTAR </w:t>
      </w:r>
      <w:r w:rsidR="008067AE" w:rsidRPr="0067217E">
        <w:rPr>
          <w:rFonts w:ascii="Times New Roman" w:eastAsia="Times New Roman" w:hAnsi="Times New Roman"/>
          <w:b/>
          <w:bCs/>
          <w:caps/>
          <w:sz w:val="24"/>
          <w:szCs w:val="24"/>
          <w:lang w:val="sv-SE"/>
        </w:rPr>
        <w:t xml:space="preserve">RUJUKAN </w:t>
      </w:r>
    </w:p>
    <w:p w14:paraId="20E56C48" w14:textId="64DBE80C" w:rsidR="00962E47" w:rsidRPr="0067217E" w:rsidRDefault="00962E47" w:rsidP="00B24CE3">
      <w:pPr>
        <w:spacing w:after="0" w:line="240" w:lineRule="auto"/>
      </w:pPr>
    </w:p>
    <w:p w14:paraId="1DFDBF06" w14:textId="6009D958"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sz w:val="24"/>
          <w:szCs w:val="24"/>
        </w:rPr>
        <w:fldChar w:fldCharType="begin" w:fldLock="1"/>
      </w:r>
      <w:r w:rsidRPr="0067217E">
        <w:rPr>
          <w:rFonts w:ascii="Times New Roman" w:hAnsi="Times New Roman"/>
          <w:sz w:val="24"/>
          <w:szCs w:val="24"/>
        </w:rPr>
        <w:instrText xml:space="preserve">ADDIN Mendeley Bibliography CSL_BIBLIOGRAPHY </w:instrText>
      </w:r>
      <w:r w:rsidRPr="0067217E">
        <w:rPr>
          <w:rFonts w:ascii="Times New Roman" w:hAnsi="Times New Roman"/>
          <w:sz w:val="24"/>
          <w:szCs w:val="24"/>
        </w:rPr>
        <w:fldChar w:fldCharType="separate"/>
      </w:r>
      <w:r w:rsidRPr="0067217E">
        <w:rPr>
          <w:rFonts w:ascii="Times New Roman" w:hAnsi="Times New Roman"/>
          <w:noProof/>
          <w:sz w:val="24"/>
          <w:szCs w:val="24"/>
        </w:rPr>
        <w:t xml:space="preserve">Ahmad, A. (2008). Job , Family and Individual Factors as Predictors of Work-Family Conflict. </w:t>
      </w:r>
      <w:r w:rsidRPr="0067217E">
        <w:rPr>
          <w:rFonts w:ascii="Times New Roman" w:hAnsi="Times New Roman"/>
          <w:i/>
          <w:iCs/>
          <w:noProof/>
          <w:sz w:val="24"/>
          <w:szCs w:val="24"/>
        </w:rPr>
        <w:t>The Journal of Human Resource and Adult Learning</w:t>
      </w:r>
      <w:r w:rsidRPr="0067217E">
        <w:rPr>
          <w:rFonts w:ascii="Times New Roman" w:hAnsi="Times New Roman"/>
          <w:noProof/>
          <w:sz w:val="24"/>
          <w:szCs w:val="24"/>
        </w:rPr>
        <w:t xml:space="preserve">, </w:t>
      </w:r>
      <w:r w:rsidRPr="0067217E">
        <w:rPr>
          <w:rFonts w:ascii="Times New Roman" w:hAnsi="Times New Roman"/>
          <w:i/>
          <w:iCs/>
          <w:noProof/>
          <w:sz w:val="24"/>
          <w:szCs w:val="24"/>
        </w:rPr>
        <w:t>4</w:t>
      </w:r>
      <w:r w:rsidRPr="0067217E">
        <w:rPr>
          <w:rFonts w:ascii="Times New Roman" w:hAnsi="Times New Roman"/>
          <w:noProof/>
          <w:sz w:val="24"/>
          <w:szCs w:val="24"/>
        </w:rPr>
        <w:t>(1), 57–65.</w:t>
      </w:r>
    </w:p>
    <w:p w14:paraId="2A961BFA"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Al Shehri, M., McLaughlin, P., Al-Ashaab, A., &amp; Hamad, R. (2017). The Impact of Organizational Culture on Employee Engagement in Saudi Banks. </w:t>
      </w:r>
      <w:r w:rsidRPr="0067217E">
        <w:rPr>
          <w:rFonts w:ascii="Times New Roman" w:hAnsi="Times New Roman"/>
          <w:i/>
          <w:iCs/>
          <w:noProof/>
          <w:sz w:val="24"/>
          <w:szCs w:val="24"/>
        </w:rPr>
        <w:t>Journal of Human Resources Management Research</w:t>
      </w:r>
      <w:r w:rsidRPr="0067217E">
        <w:rPr>
          <w:rFonts w:ascii="Times New Roman" w:hAnsi="Times New Roman"/>
          <w:noProof/>
          <w:sz w:val="24"/>
          <w:szCs w:val="24"/>
        </w:rPr>
        <w:t xml:space="preserve">, </w:t>
      </w:r>
      <w:r w:rsidRPr="0067217E">
        <w:rPr>
          <w:rFonts w:ascii="Times New Roman" w:hAnsi="Times New Roman"/>
          <w:i/>
          <w:iCs/>
          <w:noProof/>
          <w:sz w:val="24"/>
          <w:szCs w:val="24"/>
        </w:rPr>
        <w:t>2017</w:t>
      </w:r>
      <w:r w:rsidRPr="0067217E">
        <w:rPr>
          <w:rFonts w:ascii="Times New Roman" w:hAnsi="Times New Roman"/>
          <w:noProof/>
          <w:sz w:val="24"/>
          <w:szCs w:val="24"/>
        </w:rPr>
        <w:t>(January 2018), 1–23. https://doi.org/10.5171/2017.761672</w:t>
      </w:r>
    </w:p>
    <w:p w14:paraId="5BBC2025"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Amalia, N., &amp; Ancok, D. (2013). </w:t>
      </w:r>
      <w:r w:rsidRPr="0067217E">
        <w:rPr>
          <w:rFonts w:ascii="Times New Roman" w:hAnsi="Times New Roman"/>
          <w:i/>
          <w:iCs/>
          <w:noProof/>
          <w:sz w:val="24"/>
          <w:szCs w:val="24"/>
        </w:rPr>
        <w:t>Pengaruh Work-Family Conflict dan Karakteristik Pekerjaan Pada Employee Engagement</w:t>
      </w:r>
      <w:r w:rsidRPr="0067217E">
        <w:rPr>
          <w:rFonts w:ascii="Times New Roman" w:hAnsi="Times New Roman"/>
          <w:noProof/>
          <w:sz w:val="24"/>
          <w:szCs w:val="24"/>
        </w:rPr>
        <w:t>. Universitas Gadjah Mada.</w:t>
      </w:r>
    </w:p>
    <w:p w14:paraId="5B2A1739"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Bakker, A. B., &amp; Demerouti, E. (2014). Job Demands-Resources Theory. In </w:t>
      </w:r>
      <w:r w:rsidRPr="0067217E">
        <w:rPr>
          <w:rFonts w:ascii="Times New Roman" w:hAnsi="Times New Roman"/>
          <w:i/>
          <w:iCs/>
          <w:noProof/>
          <w:sz w:val="24"/>
          <w:szCs w:val="24"/>
        </w:rPr>
        <w:t>Wellbeing</w:t>
      </w:r>
      <w:r w:rsidRPr="0067217E">
        <w:rPr>
          <w:rFonts w:ascii="Times New Roman" w:hAnsi="Times New Roman"/>
          <w:noProof/>
          <w:sz w:val="24"/>
          <w:szCs w:val="24"/>
        </w:rPr>
        <w:t xml:space="preserve">: </w:t>
      </w:r>
      <w:r w:rsidRPr="0067217E">
        <w:rPr>
          <w:rFonts w:ascii="Times New Roman" w:hAnsi="Times New Roman"/>
          <w:i/>
          <w:iCs/>
          <w:noProof/>
          <w:sz w:val="24"/>
          <w:szCs w:val="24"/>
        </w:rPr>
        <w:t>Vol.</w:t>
      </w:r>
      <w:r w:rsidRPr="0067217E">
        <w:rPr>
          <w:rFonts w:ascii="Times New Roman" w:hAnsi="Times New Roman"/>
          <w:noProof/>
          <w:sz w:val="24"/>
          <w:szCs w:val="24"/>
        </w:rPr>
        <w:t xml:space="preserve"> </w:t>
      </w:r>
      <w:r w:rsidRPr="0067217E">
        <w:rPr>
          <w:rFonts w:ascii="Times New Roman" w:hAnsi="Times New Roman"/>
          <w:i/>
          <w:iCs/>
          <w:noProof/>
          <w:sz w:val="24"/>
          <w:szCs w:val="24"/>
        </w:rPr>
        <w:t>III</w:t>
      </w:r>
      <w:r w:rsidRPr="0067217E">
        <w:rPr>
          <w:rFonts w:ascii="Times New Roman" w:hAnsi="Times New Roman"/>
          <w:noProof/>
          <w:sz w:val="24"/>
          <w:szCs w:val="24"/>
        </w:rPr>
        <w:t xml:space="preserve"> (pp. 1–28). https://doi.org/10.1002/9781118539415.wbwell019</w:t>
      </w:r>
    </w:p>
    <w:p w14:paraId="78C9DDE4"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Bakker, A. B., Demerouti, E., &amp; Sanz-Vergel, A. I. (2014). Burnout and Work Engagement: </w:t>
      </w:r>
      <w:r w:rsidRPr="0067217E">
        <w:rPr>
          <w:rFonts w:ascii="Times New Roman" w:hAnsi="Times New Roman"/>
          <w:noProof/>
          <w:sz w:val="24"/>
          <w:szCs w:val="24"/>
        </w:rPr>
        <w:lastRenderedPageBreak/>
        <w:t xml:space="preserve">The JDR Approach. In </w:t>
      </w:r>
      <w:r w:rsidRPr="0067217E">
        <w:rPr>
          <w:rFonts w:ascii="Times New Roman" w:hAnsi="Times New Roman"/>
          <w:i/>
          <w:iCs/>
          <w:noProof/>
          <w:sz w:val="24"/>
          <w:szCs w:val="24"/>
        </w:rPr>
        <w:t>Annual Review of Organizational Psychology and Organizational Behavior</w:t>
      </w:r>
      <w:r w:rsidRPr="0067217E">
        <w:rPr>
          <w:rFonts w:ascii="Times New Roman" w:hAnsi="Times New Roman"/>
          <w:noProof/>
          <w:sz w:val="24"/>
          <w:szCs w:val="24"/>
        </w:rPr>
        <w:t xml:space="preserve"> (Vol. 1). https://doi.org/10.1146/annurev-orgpsych-031413-091235</w:t>
      </w:r>
    </w:p>
    <w:p w14:paraId="73525B27"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Bakker, B. A. B., &amp; Demerouti, E. (2018). Multiple Levels in Job Demands – Resources Theory : Implications for Employee Well-being and Performance. </w:t>
      </w:r>
      <w:r w:rsidRPr="0067217E">
        <w:rPr>
          <w:rFonts w:ascii="Times New Roman" w:hAnsi="Times New Roman"/>
          <w:i/>
          <w:iCs/>
          <w:noProof/>
          <w:sz w:val="24"/>
          <w:szCs w:val="24"/>
        </w:rPr>
        <w:t>Handbook of Well-Being</w:t>
      </w:r>
      <w:r w:rsidRPr="0067217E">
        <w:rPr>
          <w:rFonts w:ascii="Times New Roman" w:hAnsi="Times New Roman"/>
          <w:noProof/>
          <w:sz w:val="24"/>
          <w:szCs w:val="24"/>
        </w:rPr>
        <w:t>, 1–13. https://doi.org/http://dx.doi.org/10.1016/j.coldregions.2015.12.009</w:t>
      </w:r>
    </w:p>
    <w:p w14:paraId="397FD397"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Balogun, Anthony G., &amp; Afolabi, O. A. (2018). Examining the moderating roles of job demands and resources on the relation between work engagement and work–family conflict. </w:t>
      </w:r>
      <w:r w:rsidRPr="0067217E">
        <w:rPr>
          <w:rFonts w:ascii="Times New Roman" w:hAnsi="Times New Roman"/>
          <w:i/>
          <w:iCs/>
          <w:noProof/>
          <w:sz w:val="24"/>
          <w:szCs w:val="24"/>
        </w:rPr>
        <w:t>South African Journal of Psychology</w:t>
      </w:r>
      <w:r w:rsidRPr="0067217E">
        <w:rPr>
          <w:rFonts w:ascii="Times New Roman" w:hAnsi="Times New Roman"/>
          <w:noProof/>
          <w:sz w:val="24"/>
          <w:szCs w:val="24"/>
        </w:rPr>
        <w:t xml:space="preserve">, </w:t>
      </w:r>
      <w:r w:rsidRPr="0067217E">
        <w:rPr>
          <w:rFonts w:ascii="Times New Roman" w:hAnsi="Times New Roman"/>
          <w:i/>
          <w:iCs/>
          <w:noProof/>
          <w:sz w:val="24"/>
          <w:szCs w:val="24"/>
        </w:rPr>
        <w:t>49</w:t>
      </w:r>
      <w:r w:rsidRPr="0067217E">
        <w:rPr>
          <w:rFonts w:ascii="Times New Roman" w:hAnsi="Times New Roman"/>
          <w:noProof/>
          <w:sz w:val="24"/>
          <w:szCs w:val="24"/>
        </w:rPr>
        <w:t>(4), 479–490. https://doi.org/10.1177/0081246318818382</w:t>
      </w:r>
    </w:p>
    <w:p w14:paraId="77E51B66"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Balogun, Anthony Gbenro, Afolabi, O. A., &amp; Ibini, O. D. (2020). Job Demands as Mediators between Work Engagement and Work-Family Conflict. </w:t>
      </w:r>
      <w:r w:rsidRPr="0067217E">
        <w:rPr>
          <w:rFonts w:ascii="Times New Roman" w:hAnsi="Times New Roman"/>
          <w:i/>
          <w:iCs/>
          <w:noProof/>
          <w:sz w:val="24"/>
          <w:szCs w:val="24"/>
        </w:rPr>
        <w:t>Nigerian Journal Og Psychological Research</w:t>
      </w:r>
      <w:r w:rsidRPr="0067217E">
        <w:rPr>
          <w:rFonts w:ascii="Times New Roman" w:hAnsi="Times New Roman"/>
          <w:noProof/>
          <w:sz w:val="24"/>
          <w:szCs w:val="24"/>
        </w:rPr>
        <w:t xml:space="preserve">, </w:t>
      </w:r>
      <w:r w:rsidRPr="0067217E">
        <w:rPr>
          <w:rFonts w:ascii="Times New Roman" w:hAnsi="Times New Roman"/>
          <w:i/>
          <w:iCs/>
          <w:noProof/>
          <w:sz w:val="24"/>
          <w:szCs w:val="24"/>
        </w:rPr>
        <w:t>16</w:t>
      </w:r>
      <w:r w:rsidRPr="0067217E">
        <w:rPr>
          <w:rFonts w:ascii="Times New Roman" w:hAnsi="Times New Roman"/>
          <w:noProof/>
          <w:sz w:val="24"/>
          <w:szCs w:val="24"/>
        </w:rPr>
        <w:t>(1), 30–37.</w:t>
      </w:r>
    </w:p>
    <w:p w14:paraId="2B590633"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Bellavia, G. M., &amp; Frone, M. R. (2005). Work-Family Conflict. In J. Barling, E. K. Kelloway, &amp; M. R. Frone (Eds.), </w:t>
      </w:r>
      <w:r w:rsidRPr="0067217E">
        <w:rPr>
          <w:rFonts w:ascii="Times New Roman" w:hAnsi="Times New Roman"/>
          <w:i/>
          <w:iCs/>
          <w:noProof/>
          <w:sz w:val="24"/>
          <w:szCs w:val="24"/>
        </w:rPr>
        <w:t>handbook of Work Stress</w:t>
      </w:r>
      <w:r w:rsidRPr="0067217E">
        <w:rPr>
          <w:rFonts w:ascii="Times New Roman" w:hAnsi="Times New Roman"/>
          <w:noProof/>
          <w:sz w:val="24"/>
          <w:szCs w:val="24"/>
        </w:rPr>
        <w:t>. California: Sage Publications.</w:t>
      </w:r>
    </w:p>
    <w:p w14:paraId="114FACF8"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Brenyah, R. S., &amp; Darko, T. O. (2017). Organisational Culture and Employee Engagement within the Ghanaian Public Sector. </w:t>
      </w:r>
      <w:r w:rsidRPr="0067217E">
        <w:rPr>
          <w:rFonts w:ascii="Times New Roman" w:hAnsi="Times New Roman"/>
          <w:i/>
          <w:iCs/>
          <w:noProof/>
          <w:sz w:val="24"/>
          <w:szCs w:val="24"/>
        </w:rPr>
        <w:t>Review of Public Administration and Management</w:t>
      </w:r>
      <w:r w:rsidRPr="0067217E">
        <w:rPr>
          <w:rFonts w:ascii="Times New Roman" w:hAnsi="Times New Roman"/>
          <w:noProof/>
          <w:sz w:val="24"/>
          <w:szCs w:val="24"/>
        </w:rPr>
        <w:t xml:space="preserve">, </w:t>
      </w:r>
      <w:r w:rsidRPr="0067217E">
        <w:rPr>
          <w:rFonts w:ascii="Times New Roman" w:hAnsi="Times New Roman"/>
          <w:i/>
          <w:iCs/>
          <w:noProof/>
          <w:sz w:val="24"/>
          <w:szCs w:val="24"/>
        </w:rPr>
        <w:t>05</w:t>
      </w:r>
      <w:r w:rsidRPr="0067217E">
        <w:rPr>
          <w:rFonts w:ascii="Times New Roman" w:hAnsi="Times New Roman"/>
          <w:noProof/>
          <w:sz w:val="24"/>
          <w:szCs w:val="24"/>
        </w:rPr>
        <w:t>(03). https://doi.org/10.4172/2315-7844.1000233</w:t>
      </w:r>
    </w:p>
    <w:p w14:paraId="38AB62C9"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Carlson, D. S., Kacmar, K. M., &amp; Williams, L. J. (2000). Construction and Initial Validation of a Multidimensional Measure of Work-Family Conflict. </w:t>
      </w:r>
      <w:r w:rsidRPr="0067217E">
        <w:rPr>
          <w:rFonts w:ascii="Times New Roman" w:hAnsi="Times New Roman"/>
          <w:i/>
          <w:iCs/>
          <w:noProof/>
          <w:sz w:val="24"/>
          <w:szCs w:val="24"/>
        </w:rPr>
        <w:t>Journal of Vocational Behavior</w:t>
      </w:r>
      <w:r w:rsidRPr="0067217E">
        <w:rPr>
          <w:rFonts w:ascii="Times New Roman" w:hAnsi="Times New Roman"/>
          <w:noProof/>
          <w:sz w:val="24"/>
          <w:szCs w:val="24"/>
        </w:rPr>
        <w:t xml:space="preserve">, </w:t>
      </w:r>
      <w:r w:rsidRPr="0067217E">
        <w:rPr>
          <w:rFonts w:ascii="Times New Roman" w:hAnsi="Times New Roman"/>
          <w:i/>
          <w:iCs/>
          <w:noProof/>
          <w:sz w:val="24"/>
          <w:szCs w:val="24"/>
        </w:rPr>
        <w:t>56</w:t>
      </w:r>
      <w:r w:rsidRPr="0067217E">
        <w:rPr>
          <w:rFonts w:ascii="Times New Roman" w:hAnsi="Times New Roman"/>
          <w:noProof/>
          <w:sz w:val="24"/>
          <w:szCs w:val="24"/>
        </w:rPr>
        <w:t>(2), 249–276. https://doi.org/10.1006/jvbe.1999.1713</w:t>
      </w:r>
    </w:p>
    <w:p w14:paraId="21F997CE"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Chandra, A., Susanti, ., &amp; Junovandy, D. (2020). Work Family Conflict and Work Engagement on Woman Employees at PT Sumatera Berlian Motors. </w:t>
      </w:r>
      <w:r w:rsidRPr="0067217E">
        <w:rPr>
          <w:rFonts w:ascii="Times New Roman" w:hAnsi="Times New Roman"/>
          <w:i/>
          <w:iCs/>
          <w:noProof/>
          <w:sz w:val="24"/>
          <w:szCs w:val="24"/>
        </w:rPr>
        <w:t>Proceedings of the 1st International Conference on Psychology (ICPsy 2019)O</w:t>
      </w:r>
      <w:r w:rsidRPr="0067217E">
        <w:rPr>
          <w:rFonts w:ascii="Times New Roman" w:hAnsi="Times New Roman"/>
          <w:noProof/>
          <w:sz w:val="24"/>
          <w:szCs w:val="24"/>
        </w:rPr>
        <w:t>, (ICPsy 2019), 126–130. https://doi.org/10.5220/0009438601260130</w:t>
      </w:r>
    </w:p>
    <w:p w14:paraId="7F418B0E"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Christian, M. S., Garza, A. S., &amp; Slaughter, J. E. (2011). Work engagement: A quantitative review and test of its relations with task and contextual performance. </w:t>
      </w:r>
      <w:r w:rsidRPr="0067217E">
        <w:rPr>
          <w:rFonts w:ascii="Times New Roman" w:hAnsi="Times New Roman"/>
          <w:i/>
          <w:iCs/>
          <w:noProof/>
          <w:sz w:val="24"/>
          <w:szCs w:val="24"/>
        </w:rPr>
        <w:t>Personnel Psychology</w:t>
      </w:r>
      <w:r w:rsidRPr="0067217E">
        <w:rPr>
          <w:rFonts w:ascii="Times New Roman" w:hAnsi="Times New Roman"/>
          <w:noProof/>
          <w:sz w:val="24"/>
          <w:szCs w:val="24"/>
        </w:rPr>
        <w:t xml:space="preserve">, </w:t>
      </w:r>
      <w:r w:rsidRPr="0067217E">
        <w:rPr>
          <w:rFonts w:ascii="Times New Roman" w:hAnsi="Times New Roman"/>
          <w:i/>
          <w:iCs/>
          <w:noProof/>
          <w:sz w:val="24"/>
          <w:szCs w:val="24"/>
        </w:rPr>
        <w:t>64</w:t>
      </w:r>
      <w:r w:rsidRPr="0067217E">
        <w:rPr>
          <w:rFonts w:ascii="Times New Roman" w:hAnsi="Times New Roman"/>
          <w:noProof/>
          <w:sz w:val="24"/>
          <w:szCs w:val="24"/>
        </w:rPr>
        <w:t>(1), 89–136. https://doi.org/10.1111/j.1744-6570.2010.01203.x</w:t>
      </w:r>
    </w:p>
    <w:p w14:paraId="10809465"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Crawford, E. R., LePine, J. A., &amp; Rich, B. L. (2010). Linking job demands and resources to employee engagement and burnout: A theoretical extension and meta-analytic test. </w:t>
      </w:r>
      <w:r w:rsidRPr="0067217E">
        <w:rPr>
          <w:rFonts w:ascii="Times New Roman" w:hAnsi="Times New Roman"/>
          <w:i/>
          <w:iCs/>
          <w:noProof/>
          <w:sz w:val="24"/>
          <w:szCs w:val="24"/>
        </w:rPr>
        <w:t>Journal of Applied Psychology</w:t>
      </w:r>
      <w:r w:rsidRPr="0067217E">
        <w:rPr>
          <w:rFonts w:ascii="Times New Roman" w:hAnsi="Times New Roman"/>
          <w:noProof/>
          <w:sz w:val="24"/>
          <w:szCs w:val="24"/>
        </w:rPr>
        <w:t xml:space="preserve">, </w:t>
      </w:r>
      <w:r w:rsidRPr="0067217E">
        <w:rPr>
          <w:rFonts w:ascii="Times New Roman" w:hAnsi="Times New Roman"/>
          <w:i/>
          <w:iCs/>
          <w:noProof/>
          <w:sz w:val="24"/>
          <w:szCs w:val="24"/>
        </w:rPr>
        <w:t>95</w:t>
      </w:r>
      <w:r w:rsidRPr="0067217E">
        <w:rPr>
          <w:rFonts w:ascii="Times New Roman" w:hAnsi="Times New Roman"/>
          <w:noProof/>
          <w:sz w:val="24"/>
          <w:szCs w:val="24"/>
        </w:rPr>
        <w:t>(5), 834–848. https://doi.org/10.1037/a0019364</w:t>
      </w:r>
    </w:p>
    <w:p w14:paraId="2FC9A75B"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Demerouti, E., &amp; Bakker, A. B. (2011). The Job Demands–Resources model: Challenges for future research. </w:t>
      </w:r>
      <w:r w:rsidRPr="0067217E">
        <w:rPr>
          <w:rFonts w:ascii="Times New Roman" w:hAnsi="Times New Roman"/>
          <w:i/>
          <w:iCs/>
          <w:noProof/>
          <w:sz w:val="24"/>
          <w:szCs w:val="24"/>
        </w:rPr>
        <w:t>SA Journal of Industrial Psychology</w:t>
      </w:r>
      <w:r w:rsidRPr="0067217E">
        <w:rPr>
          <w:rFonts w:ascii="Times New Roman" w:hAnsi="Times New Roman"/>
          <w:noProof/>
          <w:sz w:val="24"/>
          <w:szCs w:val="24"/>
        </w:rPr>
        <w:t xml:space="preserve">, </w:t>
      </w:r>
      <w:r w:rsidRPr="0067217E">
        <w:rPr>
          <w:rFonts w:ascii="Times New Roman" w:hAnsi="Times New Roman"/>
          <w:i/>
          <w:iCs/>
          <w:noProof/>
          <w:sz w:val="24"/>
          <w:szCs w:val="24"/>
        </w:rPr>
        <w:t>37</w:t>
      </w:r>
      <w:r w:rsidRPr="0067217E">
        <w:rPr>
          <w:rFonts w:ascii="Times New Roman" w:hAnsi="Times New Roman"/>
          <w:noProof/>
          <w:sz w:val="24"/>
          <w:szCs w:val="24"/>
        </w:rPr>
        <w:t>(2), 1–9. https://doi.org/10.4102/sajip.v37i2.974</w:t>
      </w:r>
    </w:p>
    <w:p w14:paraId="66261E88"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Denison. (2009). </w:t>
      </w:r>
      <w:r w:rsidRPr="0067217E">
        <w:rPr>
          <w:rFonts w:ascii="Times New Roman" w:hAnsi="Times New Roman"/>
          <w:i/>
          <w:iCs/>
          <w:noProof/>
          <w:sz w:val="24"/>
          <w:szCs w:val="24"/>
        </w:rPr>
        <w:t>Getting started with your Denison organizational culture survey results</w:t>
      </w:r>
      <w:r w:rsidRPr="0067217E">
        <w:rPr>
          <w:rFonts w:ascii="Times New Roman" w:hAnsi="Times New Roman"/>
          <w:noProof/>
          <w:sz w:val="24"/>
          <w:szCs w:val="24"/>
        </w:rPr>
        <w:t>.</w:t>
      </w:r>
    </w:p>
    <w:p w14:paraId="5F6E2464"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Denison, D. R. (1990). Corporate culture and organizational effectiveness. In </w:t>
      </w:r>
      <w:r w:rsidRPr="0067217E">
        <w:rPr>
          <w:rFonts w:ascii="Times New Roman" w:hAnsi="Times New Roman"/>
          <w:i/>
          <w:iCs/>
          <w:noProof/>
          <w:sz w:val="24"/>
          <w:szCs w:val="24"/>
        </w:rPr>
        <w:t>Corporate culture and organizational effectiveness.</w:t>
      </w:r>
      <w:r w:rsidRPr="0067217E">
        <w:rPr>
          <w:rFonts w:ascii="Times New Roman" w:hAnsi="Times New Roman"/>
          <w:noProof/>
          <w:sz w:val="24"/>
          <w:szCs w:val="24"/>
        </w:rPr>
        <w:t xml:space="preserve"> Oxford,  England: John Wiley &amp; Sons.</w:t>
      </w:r>
    </w:p>
    <w:p w14:paraId="1F76FA21"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Denison, D. R., Haaland, S., &amp; Goelzer, P. (2004). Corporate Culture and Organizational Effectiveness: Is Asia Different From the Rest of the World? </w:t>
      </w:r>
      <w:r w:rsidRPr="0067217E">
        <w:rPr>
          <w:rFonts w:ascii="Times New Roman" w:hAnsi="Times New Roman"/>
          <w:i/>
          <w:iCs/>
          <w:noProof/>
          <w:sz w:val="24"/>
          <w:szCs w:val="24"/>
        </w:rPr>
        <w:t>Organizational E Dynamics</w:t>
      </w:r>
      <w:r w:rsidRPr="0067217E">
        <w:rPr>
          <w:rFonts w:ascii="Times New Roman" w:hAnsi="Times New Roman"/>
          <w:noProof/>
          <w:sz w:val="24"/>
          <w:szCs w:val="24"/>
        </w:rPr>
        <w:t xml:space="preserve">, </w:t>
      </w:r>
      <w:r w:rsidRPr="0067217E">
        <w:rPr>
          <w:rFonts w:ascii="Times New Roman" w:hAnsi="Times New Roman"/>
          <w:i/>
          <w:iCs/>
          <w:noProof/>
          <w:sz w:val="24"/>
          <w:szCs w:val="24"/>
        </w:rPr>
        <w:t>33</w:t>
      </w:r>
      <w:r w:rsidRPr="0067217E">
        <w:rPr>
          <w:rFonts w:ascii="Times New Roman" w:hAnsi="Times New Roman"/>
          <w:noProof/>
          <w:sz w:val="24"/>
          <w:szCs w:val="24"/>
        </w:rPr>
        <w:t>(1), 98–109. https://doi.org/10.1002/9780470696736.ch8</w:t>
      </w:r>
    </w:p>
    <w:p w14:paraId="326689BF"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Denison, D. R., &amp; Mishra, A. K. (1995). Toward a Theory of Organizational Culture and Effectiveness. </w:t>
      </w:r>
      <w:r w:rsidRPr="0067217E">
        <w:rPr>
          <w:rFonts w:ascii="Times New Roman" w:hAnsi="Times New Roman"/>
          <w:i/>
          <w:iCs/>
          <w:noProof/>
          <w:sz w:val="24"/>
          <w:szCs w:val="24"/>
        </w:rPr>
        <w:t>Organization Science</w:t>
      </w:r>
      <w:r w:rsidRPr="0067217E">
        <w:rPr>
          <w:rFonts w:ascii="Times New Roman" w:hAnsi="Times New Roman"/>
          <w:noProof/>
          <w:sz w:val="24"/>
          <w:szCs w:val="24"/>
        </w:rPr>
        <w:t xml:space="preserve">, </w:t>
      </w:r>
      <w:r w:rsidRPr="0067217E">
        <w:rPr>
          <w:rFonts w:ascii="Times New Roman" w:hAnsi="Times New Roman"/>
          <w:i/>
          <w:iCs/>
          <w:noProof/>
          <w:sz w:val="24"/>
          <w:szCs w:val="24"/>
        </w:rPr>
        <w:t>6</w:t>
      </w:r>
      <w:r w:rsidRPr="0067217E">
        <w:rPr>
          <w:rFonts w:ascii="Times New Roman" w:hAnsi="Times New Roman"/>
          <w:noProof/>
          <w:sz w:val="24"/>
          <w:szCs w:val="24"/>
        </w:rPr>
        <w:t>(2), 204–223.</w:t>
      </w:r>
    </w:p>
    <w:p w14:paraId="22BF4259"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Federman, B. (2009). </w:t>
      </w:r>
      <w:r w:rsidRPr="0067217E">
        <w:rPr>
          <w:rFonts w:ascii="Times New Roman" w:hAnsi="Times New Roman"/>
          <w:i/>
          <w:iCs/>
          <w:noProof/>
          <w:sz w:val="24"/>
          <w:szCs w:val="24"/>
        </w:rPr>
        <w:t>Employee Engagement : A Roadmap for Creating Profits, Optimizing Performance, and Increasing Loyalty</w:t>
      </w:r>
      <w:r w:rsidRPr="0067217E">
        <w:rPr>
          <w:rFonts w:ascii="Times New Roman" w:hAnsi="Times New Roman"/>
          <w:noProof/>
          <w:sz w:val="24"/>
          <w:szCs w:val="24"/>
        </w:rPr>
        <w:t>.</w:t>
      </w:r>
    </w:p>
    <w:p w14:paraId="1E6121A2"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Fey, C. F., &amp; Denison, D. R. (2003). Organizational Culture and Effectiveness: Can American Theory Be Applied in Russia? </w:t>
      </w:r>
      <w:r w:rsidRPr="0067217E">
        <w:rPr>
          <w:rFonts w:ascii="Times New Roman" w:hAnsi="Times New Roman"/>
          <w:i/>
          <w:iCs/>
          <w:noProof/>
          <w:sz w:val="24"/>
          <w:szCs w:val="24"/>
        </w:rPr>
        <w:t>Organization Science</w:t>
      </w:r>
      <w:r w:rsidRPr="0067217E">
        <w:rPr>
          <w:rFonts w:ascii="Times New Roman" w:hAnsi="Times New Roman"/>
          <w:noProof/>
          <w:sz w:val="24"/>
          <w:szCs w:val="24"/>
        </w:rPr>
        <w:t xml:space="preserve">, </w:t>
      </w:r>
      <w:r w:rsidRPr="0067217E">
        <w:rPr>
          <w:rFonts w:ascii="Times New Roman" w:hAnsi="Times New Roman"/>
          <w:i/>
          <w:iCs/>
          <w:noProof/>
          <w:sz w:val="24"/>
          <w:szCs w:val="24"/>
        </w:rPr>
        <w:t>16</w:t>
      </w:r>
      <w:r w:rsidRPr="0067217E">
        <w:rPr>
          <w:rFonts w:ascii="Times New Roman" w:hAnsi="Times New Roman"/>
          <w:noProof/>
          <w:sz w:val="24"/>
          <w:szCs w:val="24"/>
        </w:rPr>
        <w:t>(December 2014), 686–706. https://doi.org/10.2139/ssrn.577141</w:t>
      </w:r>
    </w:p>
    <w:p w14:paraId="0F53FA67"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Frone, M. R., Russell, M., &amp; Cooper, M, L. (1992). Prevalence of workfamily conflict : Are work and family boundaries asymmetrically permeable? </w:t>
      </w:r>
      <w:r w:rsidRPr="0067217E">
        <w:rPr>
          <w:rFonts w:ascii="Times New Roman" w:hAnsi="Times New Roman"/>
          <w:i/>
          <w:iCs/>
          <w:noProof/>
          <w:sz w:val="24"/>
          <w:szCs w:val="24"/>
        </w:rPr>
        <w:t>Journal of Organizational Behavior</w:t>
      </w:r>
      <w:r w:rsidRPr="0067217E">
        <w:rPr>
          <w:rFonts w:ascii="Times New Roman" w:hAnsi="Times New Roman"/>
          <w:noProof/>
          <w:sz w:val="24"/>
          <w:szCs w:val="24"/>
        </w:rPr>
        <w:t xml:space="preserve">, </w:t>
      </w:r>
      <w:r w:rsidRPr="0067217E">
        <w:rPr>
          <w:rFonts w:ascii="Times New Roman" w:hAnsi="Times New Roman"/>
          <w:i/>
          <w:iCs/>
          <w:noProof/>
          <w:sz w:val="24"/>
          <w:szCs w:val="24"/>
        </w:rPr>
        <w:t>13</w:t>
      </w:r>
      <w:r w:rsidRPr="0067217E">
        <w:rPr>
          <w:rFonts w:ascii="Times New Roman" w:hAnsi="Times New Roman"/>
          <w:noProof/>
          <w:sz w:val="24"/>
          <w:szCs w:val="24"/>
        </w:rPr>
        <w:t>, 723–729.</w:t>
      </w:r>
    </w:p>
    <w:p w14:paraId="23B9FDE3"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Hakanen, J. J., Perhoniemi, R., &amp; Toppinen-Tanner, S. (2008). Positive gain spirals at work: </w:t>
      </w:r>
      <w:r w:rsidRPr="0067217E">
        <w:rPr>
          <w:rFonts w:ascii="Times New Roman" w:hAnsi="Times New Roman"/>
          <w:noProof/>
          <w:sz w:val="24"/>
          <w:szCs w:val="24"/>
        </w:rPr>
        <w:lastRenderedPageBreak/>
        <w:t xml:space="preserve">From job resources to work engagement, personal initiative and work-unit innovativeness. </w:t>
      </w:r>
      <w:r w:rsidRPr="0067217E">
        <w:rPr>
          <w:rFonts w:ascii="Times New Roman" w:hAnsi="Times New Roman"/>
          <w:i/>
          <w:iCs/>
          <w:noProof/>
          <w:sz w:val="24"/>
          <w:szCs w:val="24"/>
        </w:rPr>
        <w:t>Journal of Vocational Behavior</w:t>
      </w:r>
      <w:r w:rsidRPr="0067217E">
        <w:rPr>
          <w:rFonts w:ascii="Times New Roman" w:hAnsi="Times New Roman"/>
          <w:noProof/>
          <w:sz w:val="24"/>
          <w:szCs w:val="24"/>
        </w:rPr>
        <w:t xml:space="preserve">, </w:t>
      </w:r>
      <w:r w:rsidRPr="0067217E">
        <w:rPr>
          <w:rFonts w:ascii="Times New Roman" w:hAnsi="Times New Roman"/>
          <w:i/>
          <w:iCs/>
          <w:noProof/>
          <w:sz w:val="24"/>
          <w:szCs w:val="24"/>
        </w:rPr>
        <w:t>73</w:t>
      </w:r>
      <w:r w:rsidRPr="0067217E">
        <w:rPr>
          <w:rFonts w:ascii="Times New Roman" w:hAnsi="Times New Roman"/>
          <w:noProof/>
          <w:sz w:val="24"/>
          <w:szCs w:val="24"/>
        </w:rPr>
        <w:t>(1), 78–91. https://doi.org/10.1016/j.jvb.2008.01.003</w:t>
      </w:r>
    </w:p>
    <w:p w14:paraId="314DB758"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Handayani, A. (2013). Keseimbangan Kerja Keluarga pada Perempuan Bekerja : Tinjauan Teori Border. </w:t>
      </w:r>
      <w:r w:rsidRPr="0067217E">
        <w:rPr>
          <w:rFonts w:ascii="Times New Roman" w:hAnsi="Times New Roman"/>
          <w:i/>
          <w:iCs/>
          <w:noProof/>
          <w:sz w:val="24"/>
          <w:szCs w:val="24"/>
        </w:rPr>
        <w:t>Buletin Psikologi Universitas Gadjah Mada</w:t>
      </w:r>
      <w:r w:rsidRPr="0067217E">
        <w:rPr>
          <w:rFonts w:ascii="Times New Roman" w:hAnsi="Times New Roman"/>
          <w:noProof/>
          <w:sz w:val="24"/>
          <w:szCs w:val="24"/>
        </w:rPr>
        <w:t xml:space="preserve">, </w:t>
      </w:r>
      <w:r w:rsidRPr="0067217E">
        <w:rPr>
          <w:rFonts w:ascii="Times New Roman" w:hAnsi="Times New Roman"/>
          <w:i/>
          <w:iCs/>
          <w:noProof/>
          <w:sz w:val="24"/>
          <w:szCs w:val="24"/>
        </w:rPr>
        <w:t>21</w:t>
      </w:r>
      <w:r w:rsidRPr="0067217E">
        <w:rPr>
          <w:rFonts w:ascii="Times New Roman" w:hAnsi="Times New Roman"/>
          <w:noProof/>
          <w:sz w:val="24"/>
          <w:szCs w:val="24"/>
        </w:rPr>
        <w:t>(2), 90–101.</w:t>
      </w:r>
    </w:p>
    <w:p w14:paraId="0D7F888F"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Handini, R. E., Haryoko, S. F., &amp; Yulianto, A. (2014). Hubungan antara Work-Family Conflict dan Keterikatan Kerja pada Ibu Bekerja. </w:t>
      </w:r>
      <w:r w:rsidRPr="0067217E">
        <w:rPr>
          <w:rFonts w:ascii="Times New Roman" w:hAnsi="Times New Roman"/>
          <w:i/>
          <w:iCs/>
          <w:noProof/>
          <w:sz w:val="24"/>
          <w:szCs w:val="24"/>
        </w:rPr>
        <w:t>Jurnal NOETIC Psychology</w:t>
      </w:r>
      <w:r w:rsidRPr="0067217E">
        <w:rPr>
          <w:rFonts w:ascii="Times New Roman" w:hAnsi="Times New Roman"/>
          <w:noProof/>
          <w:sz w:val="24"/>
          <w:szCs w:val="24"/>
        </w:rPr>
        <w:t xml:space="preserve">, </w:t>
      </w:r>
      <w:r w:rsidRPr="0067217E">
        <w:rPr>
          <w:rFonts w:ascii="Times New Roman" w:hAnsi="Times New Roman"/>
          <w:i/>
          <w:iCs/>
          <w:noProof/>
          <w:sz w:val="24"/>
          <w:szCs w:val="24"/>
        </w:rPr>
        <w:t>4</w:t>
      </w:r>
      <w:r w:rsidRPr="0067217E">
        <w:rPr>
          <w:rFonts w:ascii="Times New Roman" w:hAnsi="Times New Roman"/>
          <w:noProof/>
          <w:sz w:val="24"/>
          <w:szCs w:val="24"/>
        </w:rPr>
        <w:t>(2), 169–180.</w:t>
      </w:r>
    </w:p>
    <w:p w14:paraId="70A68467"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Harter, J. K., Schmidt, F. L., &amp; Hayes, T. L. (2002). Business-unit-level relationship between employee satisfaction, employee engagement, and business outcomes: A meta-analysis. </w:t>
      </w:r>
      <w:r w:rsidRPr="0067217E">
        <w:rPr>
          <w:rFonts w:ascii="Times New Roman" w:hAnsi="Times New Roman"/>
          <w:i/>
          <w:iCs/>
          <w:noProof/>
          <w:sz w:val="24"/>
          <w:szCs w:val="24"/>
        </w:rPr>
        <w:t>Journal of Applied Psychology</w:t>
      </w:r>
      <w:r w:rsidRPr="0067217E">
        <w:rPr>
          <w:rFonts w:ascii="Times New Roman" w:hAnsi="Times New Roman"/>
          <w:noProof/>
          <w:sz w:val="24"/>
          <w:szCs w:val="24"/>
        </w:rPr>
        <w:t xml:space="preserve">, </w:t>
      </w:r>
      <w:r w:rsidRPr="0067217E">
        <w:rPr>
          <w:rFonts w:ascii="Times New Roman" w:hAnsi="Times New Roman"/>
          <w:i/>
          <w:iCs/>
          <w:noProof/>
          <w:sz w:val="24"/>
          <w:szCs w:val="24"/>
        </w:rPr>
        <w:t>87</w:t>
      </w:r>
      <w:r w:rsidRPr="0067217E">
        <w:rPr>
          <w:rFonts w:ascii="Times New Roman" w:hAnsi="Times New Roman"/>
          <w:noProof/>
          <w:sz w:val="24"/>
          <w:szCs w:val="24"/>
        </w:rPr>
        <w:t>(2), 268–279. https://doi.org/10.1037/0021-9010.87.2.268</w:t>
      </w:r>
    </w:p>
    <w:p w14:paraId="3F3254EF"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Hartika, L. D., Putu, N., Agustiari, N., Triani, K. R., Ayu, I., Kirana, P., … Viodelfrillia, R. (2019). Pengujian Validitas Dan Analisa. </w:t>
      </w:r>
      <w:r w:rsidRPr="0067217E">
        <w:rPr>
          <w:rFonts w:ascii="Times New Roman" w:hAnsi="Times New Roman"/>
          <w:i/>
          <w:iCs/>
          <w:noProof/>
          <w:sz w:val="24"/>
          <w:szCs w:val="24"/>
        </w:rPr>
        <w:t>Jurnal Psikologi MANDALA</w:t>
      </w:r>
      <w:r w:rsidRPr="0067217E">
        <w:rPr>
          <w:rFonts w:ascii="Times New Roman" w:hAnsi="Times New Roman"/>
          <w:noProof/>
          <w:sz w:val="24"/>
          <w:szCs w:val="24"/>
        </w:rPr>
        <w:t xml:space="preserve">, </w:t>
      </w:r>
      <w:r w:rsidRPr="0067217E">
        <w:rPr>
          <w:rFonts w:ascii="Times New Roman" w:hAnsi="Times New Roman"/>
          <w:i/>
          <w:iCs/>
          <w:noProof/>
          <w:sz w:val="24"/>
          <w:szCs w:val="24"/>
        </w:rPr>
        <w:t>3</w:t>
      </w:r>
      <w:r w:rsidRPr="0067217E">
        <w:rPr>
          <w:rFonts w:ascii="Times New Roman" w:hAnsi="Times New Roman"/>
          <w:noProof/>
          <w:sz w:val="24"/>
          <w:szCs w:val="24"/>
        </w:rPr>
        <w:t>(1), 1–14.</w:t>
      </w:r>
    </w:p>
    <w:p w14:paraId="08F135DC"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Hermawan, H., Purwaningrum, E. K., Ramadhan, Y. A., &amp; Sulistyani, N. W. (2017). Pengaruh Budaya Organisasi dan Persepsi dan Dukungan Organisasi terhadap Employee Engagement. </w:t>
      </w:r>
      <w:r w:rsidRPr="0067217E">
        <w:rPr>
          <w:rFonts w:ascii="Times New Roman" w:hAnsi="Times New Roman"/>
          <w:i/>
          <w:iCs/>
          <w:noProof/>
          <w:sz w:val="24"/>
          <w:szCs w:val="24"/>
        </w:rPr>
        <w:t>Motivasi</w:t>
      </w:r>
      <w:r w:rsidRPr="0067217E">
        <w:rPr>
          <w:rFonts w:ascii="Times New Roman" w:hAnsi="Times New Roman"/>
          <w:noProof/>
          <w:sz w:val="24"/>
          <w:szCs w:val="24"/>
        </w:rPr>
        <w:t xml:space="preserve">, </w:t>
      </w:r>
      <w:r w:rsidRPr="0067217E">
        <w:rPr>
          <w:rFonts w:ascii="Times New Roman" w:hAnsi="Times New Roman"/>
          <w:i/>
          <w:iCs/>
          <w:noProof/>
          <w:sz w:val="24"/>
          <w:szCs w:val="24"/>
        </w:rPr>
        <w:t>5</w:t>
      </w:r>
      <w:r w:rsidRPr="0067217E">
        <w:rPr>
          <w:rFonts w:ascii="Times New Roman" w:hAnsi="Times New Roman"/>
          <w:noProof/>
          <w:sz w:val="24"/>
          <w:szCs w:val="24"/>
        </w:rPr>
        <w:t>(1). https://doi.org/10.1103/PhysRevLett.60.677</w:t>
      </w:r>
    </w:p>
    <w:p w14:paraId="28ABF504"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Insan, A. N., &amp; Masmarulan, R. (2021). Effects of leader-member exchange and organizational culture on work engagement and employee performance. </w:t>
      </w:r>
      <w:r w:rsidRPr="0067217E">
        <w:rPr>
          <w:rFonts w:ascii="Times New Roman" w:hAnsi="Times New Roman"/>
          <w:i/>
          <w:iCs/>
          <w:noProof/>
          <w:sz w:val="24"/>
          <w:szCs w:val="24"/>
        </w:rPr>
        <w:t>Management Science Letters</w:t>
      </w:r>
      <w:r w:rsidRPr="0067217E">
        <w:rPr>
          <w:rFonts w:ascii="Times New Roman" w:hAnsi="Times New Roman"/>
          <w:noProof/>
          <w:sz w:val="24"/>
          <w:szCs w:val="24"/>
        </w:rPr>
        <w:t xml:space="preserve">, </w:t>
      </w:r>
      <w:r w:rsidRPr="0067217E">
        <w:rPr>
          <w:rFonts w:ascii="Times New Roman" w:hAnsi="Times New Roman"/>
          <w:i/>
          <w:iCs/>
          <w:noProof/>
          <w:sz w:val="24"/>
          <w:szCs w:val="24"/>
        </w:rPr>
        <w:t>11</w:t>
      </w:r>
      <w:r w:rsidRPr="0067217E">
        <w:rPr>
          <w:rFonts w:ascii="Times New Roman" w:hAnsi="Times New Roman"/>
          <w:noProof/>
          <w:sz w:val="24"/>
          <w:szCs w:val="24"/>
        </w:rPr>
        <w:t>, 879–886. https://doi.org/10.5267/j.msl.2020.10.011</w:t>
      </w:r>
    </w:p>
    <w:p w14:paraId="67E367DA"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Kesumaningsari, N. P. A., &amp; Simarmata, N. (2014). Konflik kerja keluarga dan work engagement karyawati bali pada bank di bali. </w:t>
      </w:r>
      <w:r w:rsidRPr="0067217E">
        <w:rPr>
          <w:rFonts w:ascii="Times New Roman" w:hAnsi="Times New Roman"/>
          <w:i/>
          <w:iCs/>
          <w:noProof/>
          <w:sz w:val="24"/>
          <w:szCs w:val="24"/>
        </w:rPr>
        <w:t>Jurnal Psikologi Udayana Program Studi Psikologi Fakultas Psikologi</w:t>
      </w:r>
      <w:r w:rsidRPr="0067217E">
        <w:rPr>
          <w:rFonts w:ascii="Times New Roman" w:hAnsi="Times New Roman"/>
          <w:noProof/>
          <w:sz w:val="24"/>
          <w:szCs w:val="24"/>
        </w:rPr>
        <w:t xml:space="preserve">, </w:t>
      </w:r>
      <w:r w:rsidRPr="0067217E">
        <w:rPr>
          <w:rFonts w:ascii="Times New Roman" w:hAnsi="Times New Roman"/>
          <w:i/>
          <w:iCs/>
          <w:noProof/>
          <w:sz w:val="24"/>
          <w:szCs w:val="24"/>
        </w:rPr>
        <w:t>1</w:t>
      </w:r>
      <w:r w:rsidRPr="0067217E">
        <w:rPr>
          <w:rFonts w:ascii="Times New Roman" w:hAnsi="Times New Roman"/>
          <w:noProof/>
          <w:sz w:val="24"/>
          <w:szCs w:val="24"/>
        </w:rPr>
        <w:t>(3), 493–506.</w:t>
      </w:r>
    </w:p>
    <w:p w14:paraId="1A140863"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Kompaso, S. M., &amp; Sridevi, M. S. (2010). Employee Engagement: The Key to Improving Performance. </w:t>
      </w:r>
      <w:r w:rsidRPr="0067217E">
        <w:rPr>
          <w:rFonts w:ascii="Times New Roman" w:hAnsi="Times New Roman"/>
          <w:i/>
          <w:iCs/>
          <w:noProof/>
          <w:sz w:val="24"/>
          <w:szCs w:val="24"/>
        </w:rPr>
        <w:t>International Journal of Business and Management</w:t>
      </w:r>
      <w:r w:rsidRPr="0067217E">
        <w:rPr>
          <w:rFonts w:ascii="Times New Roman" w:hAnsi="Times New Roman"/>
          <w:noProof/>
          <w:sz w:val="24"/>
          <w:szCs w:val="24"/>
        </w:rPr>
        <w:t xml:space="preserve">, </w:t>
      </w:r>
      <w:r w:rsidRPr="0067217E">
        <w:rPr>
          <w:rFonts w:ascii="Times New Roman" w:hAnsi="Times New Roman"/>
          <w:i/>
          <w:iCs/>
          <w:noProof/>
          <w:sz w:val="24"/>
          <w:szCs w:val="24"/>
        </w:rPr>
        <w:t>5</w:t>
      </w:r>
      <w:r w:rsidRPr="0067217E">
        <w:rPr>
          <w:rFonts w:ascii="Times New Roman" w:hAnsi="Times New Roman"/>
          <w:noProof/>
          <w:sz w:val="24"/>
          <w:szCs w:val="24"/>
        </w:rPr>
        <w:t>(12), 89–96. https://doi.org/10.5539/ijbm.v5n12p89</w:t>
      </w:r>
    </w:p>
    <w:p w14:paraId="0D9290EA"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Kotrba, L. (2016). Organizational Culture &amp; Employee Engagement: What’s the Relationship? In </w:t>
      </w:r>
      <w:r w:rsidRPr="0067217E">
        <w:rPr>
          <w:rFonts w:ascii="Times New Roman" w:hAnsi="Times New Roman"/>
          <w:i/>
          <w:iCs/>
          <w:noProof/>
          <w:sz w:val="24"/>
          <w:szCs w:val="24"/>
        </w:rPr>
        <w:t>Denison Consulting Research Notes</w:t>
      </w:r>
      <w:r w:rsidRPr="0067217E">
        <w:rPr>
          <w:rFonts w:ascii="Times New Roman" w:hAnsi="Times New Roman"/>
          <w:noProof/>
          <w:sz w:val="24"/>
          <w:szCs w:val="24"/>
        </w:rPr>
        <w:t>.</w:t>
      </w:r>
    </w:p>
    <w:p w14:paraId="4ACE1768"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Kristiana, I. F., Fajrianti, &amp; Purwono, U. (2018). ANALISIS RASCH DALAM UTRECHT WORK ENGAGEMENT SCALE-9 ( UWES-9 ) VERSI BAHASA INDONESIA. </w:t>
      </w:r>
      <w:r w:rsidRPr="0067217E">
        <w:rPr>
          <w:rFonts w:ascii="Times New Roman" w:hAnsi="Times New Roman"/>
          <w:i/>
          <w:iCs/>
          <w:noProof/>
          <w:sz w:val="24"/>
          <w:szCs w:val="24"/>
        </w:rPr>
        <w:t>Jurnal Psikologi</w:t>
      </w:r>
      <w:r w:rsidRPr="0067217E">
        <w:rPr>
          <w:rFonts w:ascii="Times New Roman" w:hAnsi="Times New Roman"/>
          <w:noProof/>
          <w:sz w:val="24"/>
          <w:szCs w:val="24"/>
        </w:rPr>
        <w:t xml:space="preserve">, </w:t>
      </w:r>
      <w:r w:rsidRPr="0067217E">
        <w:rPr>
          <w:rFonts w:ascii="Times New Roman" w:hAnsi="Times New Roman"/>
          <w:i/>
          <w:iCs/>
          <w:noProof/>
          <w:sz w:val="24"/>
          <w:szCs w:val="24"/>
        </w:rPr>
        <w:t>17</w:t>
      </w:r>
      <w:r w:rsidRPr="0067217E">
        <w:rPr>
          <w:rFonts w:ascii="Times New Roman" w:hAnsi="Times New Roman"/>
          <w:noProof/>
          <w:sz w:val="24"/>
          <w:szCs w:val="24"/>
        </w:rPr>
        <w:t>(2), 204–217.</w:t>
      </w:r>
    </w:p>
    <w:p w14:paraId="5F64C5AC"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Lockwood, N. R. (2007). Leveraging Employee Engagement for Competitive Advantage : HR’s Strategic Role. In </w:t>
      </w:r>
      <w:r w:rsidRPr="0067217E">
        <w:rPr>
          <w:rFonts w:ascii="Times New Roman" w:hAnsi="Times New Roman"/>
          <w:i/>
          <w:iCs/>
          <w:noProof/>
          <w:sz w:val="24"/>
          <w:szCs w:val="24"/>
        </w:rPr>
        <w:t>SHRM Research</w:t>
      </w:r>
      <w:r w:rsidRPr="0067217E">
        <w:rPr>
          <w:rFonts w:ascii="Times New Roman" w:hAnsi="Times New Roman"/>
          <w:noProof/>
          <w:sz w:val="24"/>
          <w:szCs w:val="24"/>
        </w:rPr>
        <w:t>. https://doi.org/10.1109/HICSS.2007.324</w:t>
      </w:r>
    </w:p>
    <w:p w14:paraId="38004FF8"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Lu, L., Kao, S. F., Chang, T. T., Wu, H. P., &amp; Cooper, C. L. (2008). Work/Family Demands, Work Flexibility, Work/Family Conflict, and Their Consequences at Work: A National Probability Sample in Taiwan. </w:t>
      </w:r>
      <w:r w:rsidRPr="0067217E">
        <w:rPr>
          <w:rFonts w:ascii="Times New Roman" w:hAnsi="Times New Roman"/>
          <w:i/>
          <w:iCs/>
          <w:noProof/>
          <w:sz w:val="24"/>
          <w:szCs w:val="24"/>
        </w:rPr>
        <w:t>International Journal of Stress Management</w:t>
      </w:r>
      <w:r w:rsidRPr="0067217E">
        <w:rPr>
          <w:rFonts w:ascii="Times New Roman" w:hAnsi="Times New Roman"/>
          <w:noProof/>
          <w:sz w:val="24"/>
          <w:szCs w:val="24"/>
        </w:rPr>
        <w:t xml:space="preserve">, </w:t>
      </w:r>
      <w:r w:rsidRPr="0067217E">
        <w:rPr>
          <w:rFonts w:ascii="Times New Roman" w:hAnsi="Times New Roman"/>
          <w:i/>
          <w:iCs/>
          <w:noProof/>
          <w:sz w:val="24"/>
          <w:szCs w:val="24"/>
        </w:rPr>
        <w:t>15</w:t>
      </w:r>
      <w:r w:rsidRPr="0067217E">
        <w:rPr>
          <w:rFonts w:ascii="Times New Roman" w:hAnsi="Times New Roman"/>
          <w:noProof/>
          <w:sz w:val="24"/>
          <w:szCs w:val="24"/>
        </w:rPr>
        <w:t>(1), 1–21. https://doi.org/10.1037/1072-5245.15.1.1</w:t>
      </w:r>
    </w:p>
    <w:p w14:paraId="7F08B9ED"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Macey, W. H., Schneider, B., Barbera, K. M., &amp; Young, S. A. (2009). </w:t>
      </w:r>
      <w:r w:rsidRPr="0067217E">
        <w:rPr>
          <w:rFonts w:ascii="Times New Roman" w:hAnsi="Times New Roman"/>
          <w:i/>
          <w:iCs/>
          <w:noProof/>
          <w:sz w:val="24"/>
          <w:szCs w:val="24"/>
        </w:rPr>
        <w:t>Employee engangement : tools for analysis, practice, and competitive advantage</w:t>
      </w:r>
      <w:r w:rsidRPr="0067217E">
        <w:rPr>
          <w:rFonts w:ascii="Times New Roman" w:hAnsi="Times New Roman"/>
          <w:noProof/>
          <w:sz w:val="24"/>
          <w:szCs w:val="24"/>
        </w:rPr>
        <w:t>. West Sussex: Wiley-Blackwell.</w:t>
      </w:r>
    </w:p>
    <w:p w14:paraId="0CD1BB54"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Martin, A. B. (2013). </w:t>
      </w:r>
      <w:r w:rsidRPr="0067217E">
        <w:rPr>
          <w:rFonts w:ascii="Times New Roman" w:hAnsi="Times New Roman"/>
          <w:i/>
          <w:iCs/>
          <w:noProof/>
          <w:sz w:val="24"/>
          <w:szCs w:val="24"/>
        </w:rPr>
        <w:t>Work/family conflict as a predictor of employee work engagement of extension professionals</w:t>
      </w:r>
      <w:r w:rsidRPr="0067217E">
        <w:rPr>
          <w:rFonts w:ascii="Times New Roman" w:hAnsi="Times New Roman"/>
          <w:noProof/>
          <w:sz w:val="24"/>
          <w:szCs w:val="24"/>
        </w:rPr>
        <w:t xml:space="preserve"> (University of Tennessee). Retrieved from http://trace.tennessee.edu/utk_graddiss/2599/</w:t>
      </w:r>
    </w:p>
    <w:p w14:paraId="650C2D4D"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Mauno, S., Kinnunen, U., Mäkikangas, A., &amp; Feldt, T. (2010). Job demands and resources as antecedents of work engagement: a qualitative review and directions for future research. In S. L. Albrecht (Ed.), </w:t>
      </w:r>
      <w:r w:rsidRPr="0067217E">
        <w:rPr>
          <w:rFonts w:ascii="Times New Roman" w:hAnsi="Times New Roman"/>
          <w:i/>
          <w:iCs/>
          <w:noProof/>
          <w:sz w:val="24"/>
          <w:szCs w:val="24"/>
        </w:rPr>
        <w:t>Handbook of Employee Engagement : Perspectives, Issues, Research and Practice</w:t>
      </w:r>
      <w:r w:rsidRPr="0067217E">
        <w:rPr>
          <w:rFonts w:ascii="Times New Roman" w:hAnsi="Times New Roman"/>
          <w:noProof/>
          <w:sz w:val="24"/>
          <w:szCs w:val="24"/>
        </w:rPr>
        <w:t xml:space="preserve"> (p. 461). Massachusetts: Edward Elgar Publishing Limited.</w:t>
      </w:r>
    </w:p>
    <w:p w14:paraId="1F32CE1F"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Mauno, S., Kinnunen, U., &amp; Ruokolainen, M. (2006). Exploring work- and organization-based resources as moderators between work-family conflict, well-being, and job attitudes. </w:t>
      </w:r>
      <w:r w:rsidRPr="0067217E">
        <w:rPr>
          <w:rFonts w:ascii="Times New Roman" w:hAnsi="Times New Roman"/>
          <w:i/>
          <w:iCs/>
          <w:noProof/>
          <w:sz w:val="24"/>
          <w:szCs w:val="24"/>
        </w:rPr>
        <w:t>Work and Stress</w:t>
      </w:r>
      <w:r w:rsidRPr="0067217E">
        <w:rPr>
          <w:rFonts w:ascii="Times New Roman" w:hAnsi="Times New Roman"/>
          <w:noProof/>
          <w:sz w:val="24"/>
          <w:szCs w:val="24"/>
        </w:rPr>
        <w:t xml:space="preserve">, </w:t>
      </w:r>
      <w:r w:rsidRPr="0067217E">
        <w:rPr>
          <w:rFonts w:ascii="Times New Roman" w:hAnsi="Times New Roman"/>
          <w:i/>
          <w:iCs/>
          <w:noProof/>
          <w:sz w:val="24"/>
          <w:szCs w:val="24"/>
        </w:rPr>
        <w:t>20</w:t>
      </w:r>
      <w:r w:rsidRPr="0067217E">
        <w:rPr>
          <w:rFonts w:ascii="Times New Roman" w:hAnsi="Times New Roman"/>
          <w:noProof/>
          <w:sz w:val="24"/>
          <w:szCs w:val="24"/>
        </w:rPr>
        <w:t>(3), 210–233. https://doi.org/10.1080/02678370600999969</w:t>
      </w:r>
    </w:p>
    <w:p w14:paraId="7B1A4B5B"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McBain, R. (2007). The practice of engagement: research into current employee engagement practice. </w:t>
      </w:r>
      <w:r w:rsidRPr="0067217E">
        <w:rPr>
          <w:rFonts w:ascii="Times New Roman" w:hAnsi="Times New Roman"/>
          <w:i/>
          <w:iCs/>
          <w:noProof/>
          <w:sz w:val="24"/>
          <w:szCs w:val="24"/>
        </w:rPr>
        <w:t>Strategic HR Review</w:t>
      </w:r>
      <w:r w:rsidRPr="0067217E">
        <w:rPr>
          <w:rFonts w:ascii="Times New Roman" w:hAnsi="Times New Roman"/>
          <w:noProof/>
          <w:sz w:val="24"/>
          <w:szCs w:val="24"/>
        </w:rPr>
        <w:t xml:space="preserve">, </w:t>
      </w:r>
      <w:r w:rsidRPr="0067217E">
        <w:rPr>
          <w:rFonts w:ascii="Times New Roman" w:hAnsi="Times New Roman"/>
          <w:i/>
          <w:iCs/>
          <w:noProof/>
          <w:sz w:val="24"/>
          <w:szCs w:val="24"/>
        </w:rPr>
        <w:t>6</w:t>
      </w:r>
      <w:r w:rsidRPr="0067217E">
        <w:rPr>
          <w:rFonts w:ascii="Times New Roman" w:hAnsi="Times New Roman"/>
          <w:noProof/>
          <w:sz w:val="24"/>
          <w:szCs w:val="24"/>
        </w:rPr>
        <w:t>(6), 16–19. https://doi.org/10.1108/14754390780001011</w:t>
      </w:r>
    </w:p>
    <w:p w14:paraId="3AC9E8EE"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Mihelic, K. K., &amp; Tekavcic, M. (2014). Work-Family Conflict : a review of antecedents and </w:t>
      </w:r>
      <w:r w:rsidRPr="0067217E">
        <w:rPr>
          <w:rFonts w:ascii="Times New Roman" w:hAnsi="Times New Roman"/>
          <w:noProof/>
          <w:sz w:val="24"/>
          <w:szCs w:val="24"/>
        </w:rPr>
        <w:lastRenderedPageBreak/>
        <w:t xml:space="preserve">outcomes. </w:t>
      </w:r>
      <w:r w:rsidRPr="0067217E">
        <w:rPr>
          <w:rFonts w:ascii="Times New Roman" w:hAnsi="Times New Roman"/>
          <w:i/>
          <w:iCs/>
          <w:noProof/>
          <w:sz w:val="24"/>
          <w:szCs w:val="24"/>
        </w:rPr>
        <w:t>International Journal of Management &amp; Information Systems (IJMIS)</w:t>
      </w:r>
      <w:r w:rsidRPr="0067217E">
        <w:rPr>
          <w:rFonts w:ascii="Times New Roman" w:hAnsi="Times New Roman"/>
          <w:noProof/>
          <w:sz w:val="24"/>
          <w:szCs w:val="24"/>
        </w:rPr>
        <w:t xml:space="preserve">, </w:t>
      </w:r>
      <w:r w:rsidRPr="0067217E">
        <w:rPr>
          <w:rFonts w:ascii="Times New Roman" w:hAnsi="Times New Roman"/>
          <w:i/>
          <w:iCs/>
          <w:noProof/>
          <w:sz w:val="24"/>
          <w:szCs w:val="24"/>
        </w:rPr>
        <w:t>18</w:t>
      </w:r>
      <w:r w:rsidRPr="0067217E">
        <w:rPr>
          <w:rFonts w:ascii="Times New Roman" w:hAnsi="Times New Roman"/>
          <w:noProof/>
          <w:sz w:val="24"/>
          <w:szCs w:val="24"/>
        </w:rPr>
        <w:t>(1), 15–26. https://doi.org/10.19030/ijmis.v18i1.8335</w:t>
      </w:r>
    </w:p>
    <w:p w14:paraId="6EF9CA80"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Njuguna, R. G. (2016). </w:t>
      </w:r>
      <w:r w:rsidRPr="0067217E">
        <w:rPr>
          <w:rFonts w:ascii="Times New Roman" w:hAnsi="Times New Roman"/>
          <w:i/>
          <w:iCs/>
          <w:noProof/>
          <w:sz w:val="24"/>
          <w:szCs w:val="24"/>
        </w:rPr>
        <w:t>Influence of Organizational Culture on Employee Work Behavior</w:t>
      </w:r>
      <w:r w:rsidRPr="0067217E">
        <w:rPr>
          <w:rFonts w:ascii="Times New Roman" w:hAnsi="Times New Roman"/>
          <w:noProof/>
          <w:sz w:val="24"/>
          <w:szCs w:val="24"/>
        </w:rPr>
        <w:t>. University of Nairobi.</w:t>
      </w:r>
    </w:p>
    <w:p w14:paraId="7FDA7ABF"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Olabimitan, B. A. (2019). Influence of Perceived Social Support and Work-Family Conflict on Work Engagement. </w:t>
      </w:r>
      <w:r w:rsidRPr="0067217E">
        <w:rPr>
          <w:rFonts w:ascii="Times New Roman" w:hAnsi="Times New Roman"/>
          <w:i/>
          <w:iCs/>
          <w:noProof/>
          <w:sz w:val="24"/>
          <w:szCs w:val="24"/>
        </w:rPr>
        <w:t>AJPSSI</w:t>
      </w:r>
      <w:r w:rsidRPr="0067217E">
        <w:rPr>
          <w:rFonts w:ascii="Times New Roman" w:hAnsi="Times New Roman"/>
          <w:noProof/>
          <w:sz w:val="24"/>
          <w:szCs w:val="24"/>
        </w:rPr>
        <w:t xml:space="preserve">, </w:t>
      </w:r>
      <w:r w:rsidRPr="0067217E">
        <w:rPr>
          <w:rFonts w:ascii="Times New Roman" w:hAnsi="Times New Roman"/>
          <w:i/>
          <w:iCs/>
          <w:noProof/>
          <w:sz w:val="24"/>
          <w:szCs w:val="24"/>
        </w:rPr>
        <w:t>22</w:t>
      </w:r>
      <w:r w:rsidRPr="0067217E">
        <w:rPr>
          <w:rFonts w:ascii="Times New Roman" w:hAnsi="Times New Roman"/>
          <w:noProof/>
          <w:sz w:val="24"/>
          <w:szCs w:val="24"/>
        </w:rPr>
        <w:t>(2), 127–136.</w:t>
      </w:r>
    </w:p>
    <w:p w14:paraId="7BA3E11A"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Opie, T. J., &amp; Henn, C. M. (2013). Work-family conflict and work engagement among mothers: Conscientiousness and neuroticism as moderators. </w:t>
      </w:r>
      <w:r w:rsidRPr="0067217E">
        <w:rPr>
          <w:rFonts w:ascii="Times New Roman" w:hAnsi="Times New Roman"/>
          <w:i/>
          <w:iCs/>
          <w:noProof/>
          <w:sz w:val="24"/>
          <w:szCs w:val="24"/>
        </w:rPr>
        <w:t>SA Journal of Industrial Psychology</w:t>
      </w:r>
      <w:r w:rsidRPr="0067217E">
        <w:rPr>
          <w:rFonts w:ascii="Times New Roman" w:hAnsi="Times New Roman"/>
          <w:noProof/>
          <w:sz w:val="24"/>
          <w:szCs w:val="24"/>
        </w:rPr>
        <w:t xml:space="preserve">, </w:t>
      </w:r>
      <w:r w:rsidRPr="0067217E">
        <w:rPr>
          <w:rFonts w:ascii="Times New Roman" w:hAnsi="Times New Roman"/>
          <w:i/>
          <w:iCs/>
          <w:noProof/>
          <w:sz w:val="24"/>
          <w:szCs w:val="24"/>
        </w:rPr>
        <w:t>39</w:t>
      </w:r>
      <w:r w:rsidRPr="0067217E">
        <w:rPr>
          <w:rFonts w:ascii="Times New Roman" w:hAnsi="Times New Roman"/>
          <w:noProof/>
          <w:sz w:val="24"/>
          <w:szCs w:val="24"/>
        </w:rPr>
        <w:t>(1), 1–12. https://doi.org/10.4102/sajip.v39i1.1082</w:t>
      </w:r>
    </w:p>
    <w:p w14:paraId="58FF9C0E"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Pepra-mensah, J., &amp; Kyeremeh, E. A. (2018). ORGANISATIONAL CULTURE: A CATALYST FOR EMPLOYEE ENGAGEMENT IN THE GHANAIAN PUBLIC SECTOR? Josephine Pepra-Mensah and Emmanuel Addai Kyeremeh Valley View University (Techiman Campus) P. O. Box 183, Ghana. </w:t>
      </w:r>
      <w:r w:rsidRPr="0067217E">
        <w:rPr>
          <w:rFonts w:ascii="Times New Roman" w:hAnsi="Times New Roman"/>
          <w:i/>
          <w:iCs/>
          <w:noProof/>
          <w:sz w:val="24"/>
          <w:szCs w:val="24"/>
        </w:rPr>
        <w:t>Global Journal of Human Resource Management</w:t>
      </w:r>
      <w:r w:rsidRPr="0067217E">
        <w:rPr>
          <w:rFonts w:ascii="Times New Roman" w:hAnsi="Times New Roman"/>
          <w:noProof/>
          <w:sz w:val="24"/>
          <w:szCs w:val="24"/>
        </w:rPr>
        <w:t xml:space="preserve">, </w:t>
      </w:r>
      <w:r w:rsidRPr="0067217E">
        <w:rPr>
          <w:rFonts w:ascii="Times New Roman" w:hAnsi="Times New Roman"/>
          <w:i/>
          <w:iCs/>
          <w:noProof/>
          <w:sz w:val="24"/>
          <w:szCs w:val="24"/>
        </w:rPr>
        <w:t>6</w:t>
      </w:r>
      <w:r w:rsidRPr="0067217E">
        <w:rPr>
          <w:rFonts w:ascii="Times New Roman" w:hAnsi="Times New Roman"/>
          <w:noProof/>
          <w:sz w:val="24"/>
          <w:szCs w:val="24"/>
        </w:rPr>
        <w:t>(3), 11–28.</w:t>
      </w:r>
    </w:p>
    <w:p w14:paraId="6112976E"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Popli, S., &amp; Rizvi, I. A. (2015). Exploring the relationship between service orientation, Employee engagement and perceived leadership style: A study of managers in the private service sector organizations in India. </w:t>
      </w:r>
      <w:r w:rsidRPr="0067217E">
        <w:rPr>
          <w:rFonts w:ascii="Times New Roman" w:hAnsi="Times New Roman"/>
          <w:i/>
          <w:iCs/>
          <w:noProof/>
          <w:sz w:val="24"/>
          <w:szCs w:val="24"/>
        </w:rPr>
        <w:t>Journal of Services Marketing</w:t>
      </w:r>
      <w:r w:rsidRPr="0067217E">
        <w:rPr>
          <w:rFonts w:ascii="Times New Roman" w:hAnsi="Times New Roman"/>
          <w:noProof/>
          <w:sz w:val="24"/>
          <w:szCs w:val="24"/>
        </w:rPr>
        <w:t xml:space="preserve">, </w:t>
      </w:r>
      <w:r w:rsidRPr="0067217E">
        <w:rPr>
          <w:rFonts w:ascii="Times New Roman" w:hAnsi="Times New Roman"/>
          <w:i/>
          <w:iCs/>
          <w:noProof/>
          <w:sz w:val="24"/>
          <w:szCs w:val="24"/>
        </w:rPr>
        <w:t>29</w:t>
      </w:r>
      <w:r w:rsidRPr="0067217E">
        <w:rPr>
          <w:rFonts w:ascii="Times New Roman" w:hAnsi="Times New Roman"/>
          <w:noProof/>
          <w:sz w:val="24"/>
          <w:szCs w:val="24"/>
        </w:rPr>
        <w:t>(1), 59–70. https://doi.org/10.1108/JSM-06-2013-0151</w:t>
      </w:r>
    </w:p>
    <w:p w14:paraId="214848B4"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Prahara, S. A., &amp; Hidayat, S. (2020). Budaya Organisasi dengan Work Engagement pada Karyawan. </w:t>
      </w:r>
      <w:r w:rsidRPr="0067217E">
        <w:rPr>
          <w:rFonts w:ascii="Times New Roman" w:hAnsi="Times New Roman"/>
          <w:i/>
          <w:iCs/>
          <w:noProof/>
          <w:sz w:val="24"/>
          <w:szCs w:val="24"/>
        </w:rPr>
        <w:t>Jurnal RAP (Riset Aktual Psikologi Universitas Negeri Padang)</w:t>
      </w:r>
      <w:r w:rsidRPr="0067217E">
        <w:rPr>
          <w:rFonts w:ascii="Times New Roman" w:hAnsi="Times New Roman"/>
          <w:noProof/>
          <w:sz w:val="24"/>
          <w:szCs w:val="24"/>
        </w:rPr>
        <w:t xml:space="preserve">, </w:t>
      </w:r>
      <w:r w:rsidRPr="0067217E">
        <w:rPr>
          <w:rFonts w:ascii="Times New Roman" w:hAnsi="Times New Roman"/>
          <w:i/>
          <w:iCs/>
          <w:noProof/>
          <w:sz w:val="24"/>
          <w:szCs w:val="24"/>
        </w:rPr>
        <w:t>10</w:t>
      </w:r>
      <w:r w:rsidRPr="0067217E">
        <w:rPr>
          <w:rFonts w:ascii="Times New Roman" w:hAnsi="Times New Roman"/>
          <w:noProof/>
          <w:sz w:val="24"/>
          <w:szCs w:val="24"/>
        </w:rPr>
        <w:t>(2), 232. https://doi.org/10.24036/rapun.v10i2.106977</w:t>
      </w:r>
    </w:p>
    <w:p w14:paraId="6D19F0E3"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Pri, R., &amp; Zamralita, Z. (2018). Gambaran Work Engagement Pada Karyawan Di Pt Eg (Manufacturing Industry). </w:t>
      </w:r>
      <w:r w:rsidRPr="0067217E">
        <w:rPr>
          <w:rFonts w:ascii="Times New Roman" w:hAnsi="Times New Roman"/>
          <w:i/>
          <w:iCs/>
          <w:noProof/>
          <w:sz w:val="24"/>
          <w:szCs w:val="24"/>
        </w:rPr>
        <w:t>Jurnal Muara Ilmu Sosial, Humaniora, Dan Seni</w:t>
      </w:r>
      <w:r w:rsidRPr="0067217E">
        <w:rPr>
          <w:rFonts w:ascii="Times New Roman" w:hAnsi="Times New Roman"/>
          <w:noProof/>
          <w:sz w:val="24"/>
          <w:szCs w:val="24"/>
        </w:rPr>
        <w:t xml:space="preserve">, </w:t>
      </w:r>
      <w:r w:rsidRPr="0067217E">
        <w:rPr>
          <w:rFonts w:ascii="Times New Roman" w:hAnsi="Times New Roman"/>
          <w:i/>
          <w:iCs/>
          <w:noProof/>
          <w:sz w:val="24"/>
          <w:szCs w:val="24"/>
        </w:rPr>
        <w:t>1</w:t>
      </w:r>
      <w:r w:rsidRPr="0067217E">
        <w:rPr>
          <w:rFonts w:ascii="Times New Roman" w:hAnsi="Times New Roman"/>
          <w:noProof/>
          <w:sz w:val="24"/>
          <w:szCs w:val="24"/>
        </w:rPr>
        <w:t>(2), 295. https://doi.org/10.24912/jmishumsen.v1i2.981</w:t>
      </w:r>
    </w:p>
    <w:p w14:paraId="173B29F5"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Putri, D. (2018). Kontribusi Persepsi Budaya Organisasi Terhadap Work Engagement Pada PNS Mapolda Sumatera Barat. </w:t>
      </w:r>
      <w:r w:rsidRPr="0067217E">
        <w:rPr>
          <w:rFonts w:ascii="Times New Roman" w:hAnsi="Times New Roman"/>
          <w:i/>
          <w:iCs/>
          <w:noProof/>
          <w:sz w:val="24"/>
          <w:szCs w:val="24"/>
        </w:rPr>
        <w:t>Jurnal Riset Psikologi</w:t>
      </w:r>
      <w:r w:rsidRPr="0067217E">
        <w:rPr>
          <w:rFonts w:ascii="Times New Roman" w:hAnsi="Times New Roman"/>
          <w:noProof/>
          <w:sz w:val="24"/>
          <w:szCs w:val="24"/>
        </w:rPr>
        <w:t>, (3).</w:t>
      </w:r>
    </w:p>
    <w:p w14:paraId="53C54849"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Quantumworkplace. (2021). The Impact of Digitalization on Employee Engagement : A Quantum Workplace Benchmark Report and Analysis. In </w:t>
      </w:r>
      <w:r w:rsidRPr="0067217E">
        <w:rPr>
          <w:rFonts w:ascii="Times New Roman" w:hAnsi="Times New Roman"/>
          <w:i/>
          <w:iCs/>
          <w:noProof/>
          <w:sz w:val="24"/>
          <w:szCs w:val="24"/>
        </w:rPr>
        <w:t>Quantum Workplace</w:t>
      </w:r>
      <w:r w:rsidRPr="0067217E">
        <w:rPr>
          <w:rFonts w:ascii="Times New Roman" w:hAnsi="Times New Roman"/>
          <w:noProof/>
          <w:sz w:val="24"/>
          <w:szCs w:val="24"/>
        </w:rPr>
        <w:t>. https://doi.org/10.1007/978-3-030-60926-9_20</w:t>
      </w:r>
    </w:p>
    <w:p w14:paraId="5272FFC5"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Rahma, R. A., &amp; Ancok, D. (2016). </w:t>
      </w:r>
      <w:r w:rsidRPr="0067217E">
        <w:rPr>
          <w:rFonts w:ascii="Times New Roman" w:hAnsi="Times New Roman"/>
          <w:i/>
          <w:iCs/>
          <w:noProof/>
          <w:sz w:val="24"/>
          <w:szCs w:val="24"/>
        </w:rPr>
        <w:t>Pengaruh Servant Leadership, Persepsi Karyawan Pada Budaya Organisasi Dan Kompensasi Terhadap Employee Engagement Di Perusahaan Bisnis Keluarga (Studi Pada Hasnur Group)</w:t>
      </w:r>
      <w:r w:rsidRPr="0067217E">
        <w:rPr>
          <w:rFonts w:ascii="Times New Roman" w:hAnsi="Times New Roman"/>
          <w:noProof/>
          <w:sz w:val="24"/>
          <w:szCs w:val="24"/>
        </w:rPr>
        <w:t>. Universitas Gadjah Mada.</w:t>
      </w:r>
    </w:p>
    <w:p w14:paraId="20CB0DF2"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Rakhim, A. F. (2020). Factors That Cause Work Engagement in the Millennial Performance in BUMN: Faktor- Faktor Penyebab Work Engagement pada Angkatan Kerja Millennial di BUMN. </w:t>
      </w:r>
      <w:r w:rsidRPr="0067217E">
        <w:rPr>
          <w:rFonts w:ascii="Times New Roman" w:hAnsi="Times New Roman"/>
          <w:i/>
          <w:iCs/>
          <w:noProof/>
          <w:sz w:val="24"/>
          <w:szCs w:val="24"/>
        </w:rPr>
        <w:t>Proceeding of The ICECRS: Educational and Psychological Conference in the 4.0 Era</w:t>
      </w:r>
      <w:r w:rsidRPr="0067217E">
        <w:rPr>
          <w:rFonts w:ascii="Times New Roman" w:hAnsi="Times New Roman"/>
          <w:noProof/>
          <w:sz w:val="24"/>
          <w:szCs w:val="24"/>
        </w:rPr>
        <w:t xml:space="preserve">, </w:t>
      </w:r>
      <w:r w:rsidRPr="0067217E">
        <w:rPr>
          <w:rFonts w:ascii="Times New Roman" w:hAnsi="Times New Roman"/>
          <w:i/>
          <w:iCs/>
          <w:noProof/>
          <w:sz w:val="24"/>
          <w:szCs w:val="24"/>
        </w:rPr>
        <w:t>8</w:t>
      </w:r>
      <w:r w:rsidRPr="0067217E">
        <w:rPr>
          <w:rFonts w:ascii="Times New Roman" w:hAnsi="Times New Roman"/>
          <w:noProof/>
          <w:sz w:val="24"/>
          <w:szCs w:val="24"/>
        </w:rPr>
        <w:t>, 1–8. Retrieved from https://press.umsida.ac.id/index.php/icecrs/article/view/422/297?download=pdf</w:t>
      </w:r>
    </w:p>
    <w:p w14:paraId="28E2CD8A"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Rizkilia, N. A. S., &amp; Ancok, D. (2016). </w:t>
      </w:r>
      <w:r w:rsidRPr="0067217E">
        <w:rPr>
          <w:rFonts w:ascii="Times New Roman" w:hAnsi="Times New Roman"/>
          <w:i/>
          <w:iCs/>
          <w:noProof/>
          <w:sz w:val="24"/>
          <w:szCs w:val="24"/>
        </w:rPr>
        <w:t>Pengaruh Kepemimpinan Melayani dan Kepribadian Conscientiousness Terhadap Keterikatan Karyawan dengan Konflik Pekerjaan Keluarga sebagai Variabel Intervening</w:t>
      </w:r>
      <w:r w:rsidRPr="0067217E">
        <w:rPr>
          <w:rFonts w:ascii="Times New Roman" w:hAnsi="Times New Roman"/>
          <w:noProof/>
          <w:sz w:val="24"/>
          <w:szCs w:val="24"/>
        </w:rPr>
        <w:t>. Universitas Gadjah Mada.</w:t>
      </w:r>
    </w:p>
    <w:p w14:paraId="1FF3EBB2"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Rothbard, N. P. (2001). Enriching or Depleting? The Dynamics of Engagement in Work and Family Roles. </w:t>
      </w:r>
      <w:r w:rsidRPr="0067217E">
        <w:rPr>
          <w:rFonts w:ascii="Times New Roman" w:hAnsi="Times New Roman"/>
          <w:i/>
          <w:iCs/>
          <w:noProof/>
          <w:sz w:val="24"/>
          <w:szCs w:val="24"/>
        </w:rPr>
        <w:t>Administrative Science Quarterly</w:t>
      </w:r>
      <w:r w:rsidRPr="0067217E">
        <w:rPr>
          <w:rFonts w:ascii="Times New Roman" w:hAnsi="Times New Roman"/>
          <w:noProof/>
          <w:sz w:val="24"/>
          <w:szCs w:val="24"/>
        </w:rPr>
        <w:t xml:space="preserve">, </w:t>
      </w:r>
      <w:r w:rsidRPr="0067217E">
        <w:rPr>
          <w:rFonts w:ascii="Times New Roman" w:hAnsi="Times New Roman"/>
          <w:i/>
          <w:iCs/>
          <w:noProof/>
          <w:sz w:val="24"/>
          <w:szCs w:val="24"/>
        </w:rPr>
        <w:t>46</w:t>
      </w:r>
      <w:r w:rsidRPr="0067217E">
        <w:rPr>
          <w:rFonts w:ascii="Times New Roman" w:hAnsi="Times New Roman"/>
          <w:noProof/>
          <w:sz w:val="24"/>
          <w:szCs w:val="24"/>
        </w:rPr>
        <w:t>, 655–684. https://doi.org/10.2307/3094827</w:t>
      </w:r>
    </w:p>
    <w:p w14:paraId="6BA5C6DB"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Rothmann, S., &amp; Jordaan, G. M. E. (2006). Job demands, job resources and work engagement of academic staff in South African higher education institutions. </w:t>
      </w:r>
      <w:r w:rsidRPr="0067217E">
        <w:rPr>
          <w:rFonts w:ascii="Times New Roman" w:hAnsi="Times New Roman"/>
          <w:i/>
          <w:iCs/>
          <w:noProof/>
          <w:sz w:val="24"/>
          <w:szCs w:val="24"/>
        </w:rPr>
        <w:t>SA Journal of Industrial Psychology</w:t>
      </w:r>
      <w:r w:rsidRPr="0067217E">
        <w:rPr>
          <w:rFonts w:ascii="Times New Roman" w:hAnsi="Times New Roman"/>
          <w:noProof/>
          <w:sz w:val="24"/>
          <w:szCs w:val="24"/>
        </w:rPr>
        <w:t xml:space="preserve">, </w:t>
      </w:r>
      <w:r w:rsidRPr="0067217E">
        <w:rPr>
          <w:rFonts w:ascii="Times New Roman" w:hAnsi="Times New Roman"/>
          <w:i/>
          <w:iCs/>
          <w:noProof/>
          <w:sz w:val="24"/>
          <w:szCs w:val="24"/>
        </w:rPr>
        <w:t>32</w:t>
      </w:r>
      <w:r w:rsidRPr="0067217E">
        <w:rPr>
          <w:rFonts w:ascii="Times New Roman" w:hAnsi="Times New Roman"/>
          <w:noProof/>
          <w:sz w:val="24"/>
          <w:szCs w:val="24"/>
        </w:rPr>
        <w:t>(4), 87–96. https://doi.org/10.4102/sajip.v32i4.247</w:t>
      </w:r>
    </w:p>
    <w:p w14:paraId="51CAAC6E"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Rukmana, A. (2014). </w:t>
      </w:r>
      <w:r w:rsidRPr="0067217E">
        <w:rPr>
          <w:rFonts w:ascii="Times New Roman" w:hAnsi="Times New Roman"/>
          <w:i/>
          <w:iCs/>
          <w:noProof/>
          <w:sz w:val="24"/>
          <w:szCs w:val="24"/>
        </w:rPr>
        <w:t>Pengaruh Kepemimpinan Transformasional Dan Budaya Organisasi Terhadap Employee Engagement Di BPJS Ketenagakerjaan</w:t>
      </w:r>
      <w:r w:rsidRPr="0067217E">
        <w:rPr>
          <w:rFonts w:ascii="Times New Roman" w:hAnsi="Times New Roman"/>
          <w:noProof/>
          <w:sz w:val="24"/>
          <w:szCs w:val="24"/>
        </w:rPr>
        <w:t>. Universitas Telkom.</w:t>
      </w:r>
    </w:p>
    <w:p w14:paraId="6745CEF3"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Santosa, T. E. C. (2012). Memahami Dan Mendorong Terciptanya Employee Engagement Dalam Organisasi. </w:t>
      </w:r>
      <w:r w:rsidRPr="0067217E">
        <w:rPr>
          <w:rFonts w:ascii="Times New Roman" w:hAnsi="Times New Roman"/>
          <w:i/>
          <w:iCs/>
          <w:noProof/>
          <w:sz w:val="24"/>
          <w:szCs w:val="24"/>
        </w:rPr>
        <w:t>Jurnal Manajemen</w:t>
      </w:r>
      <w:r w:rsidRPr="0067217E">
        <w:rPr>
          <w:rFonts w:ascii="Times New Roman" w:hAnsi="Times New Roman"/>
          <w:noProof/>
          <w:sz w:val="24"/>
          <w:szCs w:val="24"/>
        </w:rPr>
        <w:t xml:space="preserve">, </w:t>
      </w:r>
      <w:r w:rsidRPr="0067217E">
        <w:rPr>
          <w:rFonts w:ascii="Times New Roman" w:hAnsi="Times New Roman"/>
          <w:i/>
          <w:iCs/>
          <w:noProof/>
          <w:sz w:val="24"/>
          <w:szCs w:val="24"/>
        </w:rPr>
        <w:t>11</w:t>
      </w:r>
      <w:r w:rsidRPr="0067217E">
        <w:rPr>
          <w:rFonts w:ascii="Times New Roman" w:hAnsi="Times New Roman"/>
          <w:noProof/>
          <w:sz w:val="24"/>
          <w:szCs w:val="24"/>
        </w:rPr>
        <w:t xml:space="preserve">(2), 207–216. Retrieved from </w:t>
      </w:r>
      <w:r w:rsidRPr="0067217E">
        <w:rPr>
          <w:rFonts w:ascii="Times New Roman" w:hAnsi="Times New Roman"/>
          <w:noProof/>
          <w:sz w:val="24"/>
          <w:szCs w:val="24"/>
        </w:rPr>
        <w:lastRenderedPageBreak/>
        <w:t>https://journal.maranatha.edu/index.php/jmm/article/view/185</w:t>
      </w:r>
    </w:p>
    <w:p w14:paraId="7C213C0E"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Sarangi, S., &amp; Srivastava, R. K. (2012). Impact of organizational culture and communication on employee engagement : An Investigation of Indian Private Banks. </w:t>
      </w:r>
      <w:r w:rsidRPr="0067217E">
        <w:rPr>
          <w:rFonts w:ascii="Times New Roman" w:hAnsi="Times New Roman"/>
          <w:i/>
          <w:iCs/>
          <w:noProof/>
          <w:sz w:val="24"/>
          <w:szCs w:val="24"/>
        </w:rPr>
        <w:t>South Asian Journal of Management</w:t>
      </w:r>
      <w:r w:rsidRPr="0067217E">
        <w:rPr>
          <w:rFonts w:ascii="Times New Roman" w:hAnsi="Times New Roman"/>
          <w:noProof/>
          <w:sz w:val="24"/>
          <w:szCs w:val="24"/>
        </w:rPr>
        <w:t xml:space="preserve">, </w:t>
      </w:r>
      <w:r w:rsidRPr="0067217E">
        <w:rPr>
          <w:rFonts w:ascii="Times New Roman" w:hAnsi="Times New Roman"/>
          <w:i/>
          <w:iCs/>
          <w:noProof/>
          <w:sz w:val="24"/>
          <w:szCs w:val="24"/>
        </w:rPr>
        <w:t>19</w:t>
      </w:r>
      <w:r w:rsidRPr="0067217E">
        <w:rPr>
          <w:rFonts w:ascii="Times New Roman" w:hAnsi="Times New Roman"/>
          <w:noProof/>
          <w:sz w:val="24"/>
          <w:szCs w:val="24"/>
        </w:rPr>
        <w:t>(3), 18–33.</w:t>
      </w:r>
    </w:p>
    <w:p w14:paraId="2209E7FD"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Sayar, S., Jahanpour, F., Maroufi, N., &amp; Avazzadeh, F. (2016). Relationship between work family conflict and employee engagement in female nurses working in intensive care units. </w:t>
      </w:r>
      <w:r w:rsidRPr="0067217E">
        <w:rPr>
          <w:rFonts w:ascii="Times New Roman" w:hAnsi="Times New Roman"/>
          <w:i/>
          <w:iCs/>
          <w:noProof/>
          <w:sz w:val="24"/>
          <w:szCs w:val="24"/>
        </w:rPr>
        <w:t>Acta HealthMedica</w:t>
      </w:r>
      <w:r w:rsidRPr="0067217E">
        <w:rPr>
          <w:rFonts w:ascii="Times New Roman" w:hAnsi="Times New Roman"/>
          <w:noProof/>
          <w:sz w:val="24"/>
          <w:szCs w:val="24"/>
        </w:rPr>
        <w:t xml:space="preserve">, </w:t>
      </w:r>
      <w:r w:rsidRPr="0067217E">
        <w:rPr>
          <w:rFonts w:ascii="Times New Roman" w:hAnsi="Times New Roman"/>
          <w:i/>
          <w:iCs/>
          <w:noProof/>
          <w:sz w:val="24"/>
          <w:szCs w:val="24"/>
        </w:rPr>
        <w:t>1</w:t>
      </w:r>
      <w:r w:rsidRPr="0067217E">
        <w:rPr>
          <w:rFonts w:ascii="Times New Roman" w:hAnsi="Times New Roman"/>
          <w:noProof/>
          <w:sz w:val="24"/>
          <w:szCs w:val="24"/>
        </w:rPr>
        <w:t>(2), 54–59. Retrieved from http://www.actahealthmedica.com/2016/54.pdf</w:t>
      </w:r>
    </w:p>
    <w:p w14:paraId="711594F9"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Schaufeli, W. B. (2014). Employee engagement in theory and practice. In C. Truss, R. Delbridge, K. Alfes, A. Shantz, &amp; E. Soane (Eds.), </w:t>
      </w:r>
      <w:r w:rsidRPr="0067217E">
        <w:rPr>
          <w:rFonts w:ascii="Times New Roman" w:hAnsi="Times New Roman"/>
          <w:i/>
          <w:iCs/>
          <w:noProof/>
          <w:sz w:val="24"/>
          <w:szCs w:val="24"/>
        </w:rPr>
        <w:t>Employee Engagement in Theory and Practice</w:t>
      </w:r>
      <w:r w:rsidRPr="0067217E">
        <w:rPr>
          <w:rFonts w:ascii="Times New Roman" w:hAnsi="Times New Roman"/>
          <w:noProof/>
          <w:sz w:val="24"/>
          <w:szCs w:val="24"/>
        </w:rPr>
        <w:t xml:space="preserve"> (p. 336). New York: Routledge.</w:t>
      </w:r>
    </w:p>
    <w:p w14:paraId="6400F9E8"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Schaufeli, W. B., &amp; Bakker, A. B. (2004). Job demands, job resources, and their relationship with burnout and engagement: A multi-sample study. </w:t>
      </w:r>
      <w:r w:rsidRPr="0067217E">
        <w:rPr>
          <w:rFonts w:ascii="Times New Roman" w:hAnsi="Times New Roman"/>
          <w:i/>
          <w:iCs/>
          <w:noProof/>
          <w:sz w:val="24"/>
          <w:szCs w:val="24"/>
        </w:rPr>
        <w:t>Journal of Organizational Behavior</w:t>
      </w:r>
      <w:r w:rsidRPr="0067217E">
        <w:rPr>
          <w:rFonts w:ascii="Times New Roman" w:hAnsi="Times New Roman"/>
          <w:noProof/>
          <w:sz w:val="24"/>
          <w:szCs w:val="24"/>
        </w:rPr>
        <w:t xml:space="preserve">, </w:t>
      </w:r>
      <w:r w:rsidRPr="0067217E">
        <w:rPr>
          <w:rFonts w:ascii="Times New Roman" w:hAnsi="Times New Roman"/>
          <w:i/>
          <w:iCs/>
          <w:noProof/>
          <w:sz w:val="24"/>
          <w:szCs w:val="24"/>
        </w:rPr>
        <w:t>25</w:t>
      </w:r>
      <w:r w:rsidRPr="0067217E">
        <w:rPr>
          <w:rFonts w:ascii="Times New Roman" w:hAnsi="Times New Roman"/>
          <w:noProof/>
          <w:sz w:val="24"/>
          <w:szCs w:val="24"/>
        </w:rPr>
        <w:t>(3), 293–315. https://doi.org/10.1002/job.248</w:t>
      </w:r>
    </w:p>
    <w:p w14:paraId="14803763"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Schaufeli, W. B., &amp; Bakker, A. B. (2010). Defining and measuring work engagement: Bringing clarity to the concept. In A. B. Bakker &amp; M. P. Leiter (Eds.), </w:t>
      </w:r>
      <w:r w:rsidRPr="0067217E">
        <w:rPr>
          <w:rFonts w:ascii="Times New Roman" w:hAnsi="Times New Roman"/>
          <w:i/>
          <w:iCs/>
          <w:noProof/>
          <w:sz w:val="24"/>
          <w:szCs w:val="24"/>
        </w:rPr>
        <w:t>Work Engagement : A Handbook of Essential Theory and Research</w:t>
      </w:r>
      <w:r w:rsidRPr="0067217E">
        <w:rPr>
          <w:rFonts w:ascii="Times New Roman" w:hAnsi="Times New Roman"/>
          <w:noProof/>
          <w:sz w:val="24"/>
          <w:szCs w:val="24"/>
        </w:rPr>
        <w:t xml:space="preserve"> (p. 218). New York: Psychology Press.</w:t>
      </w:r>
    </w:p>
    <w:p w14:paraId="15D99F58"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Schaufeli, W. B., Bakker, A. B., &amp; Rhenen, W. Van. (2009). Hoe changes in job demands and resources predict burnout, work engagement, and sickness absenteeism. </w:t>
      </w:r>
      <w:r w:rsidRPr="0067217E">
        <w:rPr>
          <w:rFonts w:ascii="Times New Roman" w:hAnsi="Times New Roman"/>
          <w:i/>
          <w:iCs/>
          <w:noProof/>
          <w:sz w:val="24"/>
          <w:szCs w:val="24"/>
        </w:rPr>
        <w:t>Journal of Organizational Behavior</w:t>
      </w:r>
      <w:r w:rsidRPr="0067217E">
        <w:rPr>
          <w:rFonts w:ascii="Times New Roman" w:hAnsi="Times New Roman"/>
          <w:noProof/>
          <w:sz w:val="24"/>
          <w:szCs w:val="24"/>
        </w:rPr>
        <w:t xml:space="preserve">, </w:t>
      </w:r>
      <w:r w:rsidRPr="0067217E">
        <w:rPr>
          <w:rFonts w:ascii="Times New Roman" w:hAnsi="Times New Roman"/>
          <w:i/>
          <w:iCs/>
          <w:noProof/>
          <w:sz w:val="24"/>
          <w:szCs w:val="24"/>
        </w:rPr>
        <w:t>30</w:t>
      </w:r>
      <w:r w:rsidRPr="0067217E">
        <w:rPr>
          <w:rFonts w:ascii="Times New Roman" w:hAnsi="Times New Roman"/>
          <w:noProof/>
          <w:sz w:val="24"/>
          <w:szCs w:val="24"/>
        </w:rPr>
        <w:t>, 893–917. https://doi.org/10.1002/job</w:t>
      </w:r>
    </w:p>
    <w:p w14:paraId="58C2A64B"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Schaufeli, W. B., Bakker, A. B., &amp; Salanova, M. (2006). The measurement of work engagement with a short questionnaire: A cross-national study. </w:t>
      </w:r>
      <w:r w:rsidRPr="0067217E">
        <w:rPr>
          <w:rFonts w:ascii="Times New Roman" w:hAnsi="Times New Roman"/>
          <w:i/>
          <w:iCs/>
          <w:noProof/>
          <w:sz w:val="24"/>
          <w:szCs w:val="24"/>
        </w:rPr>
        <w:t>Educational and Psychological Measurement</w:t>
      </w:r>
      <w:r w:rsidRPr="0067217E">
        <w:rPr>
          <w:rFonts w:ascii="Times New Roman" w:hAnsi="Times New Roman"/>
          <w:noProof/>
          <w:sz w:val="24"/>
          <w:szCs w:val="24"/>
        </w:rPr>
        <w:t xml:space="preserve">, </w:t>
      </w:r>
      <w:r w:rsidRPr="0067217E">
        <w:rPr>
          <w:rFonts w:ascii="Times New Roman" w:hAnsi="Times New Roman"/>
          <w:i/>
          <w:iCs/>
          <w:noProof/>
          <w:sz w:val="24"/>
          <w:szCs w:val="24"/>
        </w:rPr>
        <w:t>66</w:t>
      </w:r>
      <w:r w:rsidRPr="0067217E">
        <w:rPr>
          <w:rFonts w:ascii="Times New Roman" w:hAnsi="Times New Roman"/>
          <w:noProof/>
          <w:sz w:val="24"/>
          <w:szCs w:val="24"/>
        </w:rPr>
        <w:t>(4), 701–716. https://doi.org/10.1177/0013164405282471</w:t>
      </w:r>
    </w:p>
    <w:p w14:paraId="3E727558"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Schaufeli, W. B., Salanova, M., Gonzalez-Roma, V., &amp; Bakker, A. B. (2002). The measurement of engagement and burnout : a two sample confirmatory factor analytic approach. </w:t>
      </w:r>
      <w:r w:rsidRPr="0067217E">
        <w:rPr>
          <w:rFonts w:ascii="Times New Roman" w:hAnsi="Times New Roman"/>
          <w:i/>
          <w:iCs/>
          <w:noProof/>
          <w:sz w:val="24"/>
          <w:szCs w:val="24"/>
        </w:rPr>
        <w:t>Journal of Happiness Studies</w:t>
      </w:r>
      <w:r w:rsidRPr="0067217E">
        <w:rPr>
          <w:rFonts w:ascii="Times New Roman" w:hAnsi="Times New Roman"/>
          <w:noProof/>
          <w:sz w:val="24"/>
          <w:szCs w:val="24"/>
        </w:rPr>
        <w:t xml:space="preserve">, </w:t>
      </w:r>
      <w:r w:rsidRPr="0067217E">
        <w:rPr>
          <w:rFonts w:ascii="Times New Roman" w:hAnsi="Times New Roman"/>
          <w:i/>
          <w:iCs/>
          <w:noProof/>
          <w:sz w:val="24"/>
          <w:szCs w:val="24"/>
        </w:rPr>
        <w:t>3</w:t>
      </w:r>
      <w:r w:rsidRPr="0067217E">
        <w:rPr>
          <w:rFonts w:ascii="Times New Roman" w:hAnsi="Times New Roman"/>
          <w:noProof/>
          <w:sz w:val="24"/>
          <w:szCs w:val="24"/>
        </w:rPr>
        <w:t>, 71–92. Retrieved from https://de.statista.com.bibproxy.fh-kufstein.ac.at/statistik/daten/studie/708566/umfrage/einfluss-von-influencern-auf-kaufentscheidung-nach-alter-in-deutschland/</w:t>
      </w:r>
    </w:p>
    <w:p w14:paraId="480C929A"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Schieman, S., Badawy, P. J., A. Milkie, M., &amp; Bierman, A. (2021). Work-Life Conflict During the COVID-19 Pandemic. </w:t>
      </w:r>
      <w:r w:rsidRPr="0067217E">
        <w:rPr>
          <w:rFonts w:ascii="Times New Roman" w:hAnsi="Times New Roman"/>
          <w:i/>
          <w:iCs/>
          <w:noProof/>
          <w:sz w:val="24"/>
          <w:szCs w:val="24"/>
        </w:rPr>
        <w:t>Socius</w:t>
      </w:r>
      <w:r w:rsidRPr="0067217E">
        <w:rPr>
          <w:rFonts w:ascii="Times New Roman" w:hAnsi="Times New Roman"/>
          <w:noProof/>
          <w:sz w:val="24"/>
          <w:szCs w:val="24"/>
        </w:rPr>
        <w:t xml:space="preserve">, </w:t>
      </w:r>
      <w:r w:rsidRPr="0067217E">
        <w:rPr>
          <w:rFonts w:ascii="Times New Roman" w:hAnsi="Times New Roman"/>
          <w:i/>
          <w:iCs/>
          <w:noProof/>
          <w:sz w:val="24"/>
          <w:szCs w:val="24"/>
        </w:rPr>
        <w:t>7</w:t>
      </w:r>
      <w:r w:rsidRPr="0067217E">
        <w:rPr>
          <w:rFonts w:ascii="Times New Roman" w:hAnsi="Times New Roman"/>
          <w:noProof/>
          <w:sz w:val="24"/>
          <w:szCs w:val="24"/>
        </w:rPr>
        <w:t>. https://doi.org/10.1177/2378023120982856</w:t>
      </w:r>
    </w:p>
    <w:p w14:paraId="2560EB6C"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Schiemann, W. A. (2011). </w:t>
      </w:r>
      <w:r w:rsidRPr="0067217E">
        <w:rPr>
          <w:rFonts w:ascii="Times New Roman" w:hAnsi="Times New Roman"/>
          <w:i/>
          <w:iCs/>
          <w:noProof/>
          <w:sz w:val="24"/>
          <w:szCs w:val="24"/>
        </w:rPr>
        <w:t>Alignment Capability Engagement : Pendekatan Baru Talent Management untuk Mendongkrak Kinerja Organisasi</w:t>
      </w:r>
      <w:r w:rsidRPr="0067217E">
        <w:rPr>
          <w:rFonts w:ascii="Times New Roman" w:hAnsi="Times New Roman"/>
          <w:noProof/>
          <w:sz w:val="24"/>
          <w:szCs w:val="24"/>
        </w:rPr>
        <w:t xml:space="preserve"> (Setyo Untoro (Penerjemah), Ed.). Jakarta: PPM Manajemen.</w:t>
      </w:r>
    </w:p>
    <w:p w14:paraId="12346109"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Smith, E. (2004). Organizational Culture &amp; Employee Engagement. Retrieved October 4, 2019, from Chron website: https://smallbusiness.chron.com/organizational-culture-employee-engagement-10627.html</w:t>
      </w:r>
    </w:p>
    <w:p w14:paraId="7E7B3EBA"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Stoll, J. (2018). From 6 months to 30 years: How to create a positive culture for employees across tenure. Retrieved from Poppulo website: https://www.poppulo.com/blog/from-6-months-to-30-years-how-to-create-a-positive-culture-for-employees-across-tenure</w:t>
      </w:r>
    </w:p>
    <w:p w14:paraId="59226911"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Sufya, D. H. (2015). </w:t>
      </w:r>
      <w:r w:rsidRPr="0067217E">
        <w:rPr>
          <w:rFonts w:ascii="Times New Roman" w:hAnsi="Times New Roman"/>
          <w:i/>
          <w:iCs/>
          <w:noProof/>
          <w:sz w:val="24"/>
          <w:szCs w:val="24"/>
        </w:rPr>
        <w:t>Pengaruh Modal Psikologis, Budaya Organisasi dan Spiritualitas di Tempat Kerja terhadap Organizational Citizenship Behavior</w:t>
      </w:r>
      <w:r w:rsidRPr="0067217E">
        <w:rPr>
          <w:rFonts w:ascii="Times New Roman" w:hAnsi="Times New Roman"/>
          <w:noProof/>
          <w:sz w:val="24"/>
          <w:szCs w:val="24"/>
        </w:rPr>
        <w:t>. Universitas Islam Negeri Syarif Hidayatullah Jakarta.</w:t>
      </w:r>
    </w:p>
    <w:p w14:paraId="1825A8FD"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Sutrisno, E. (2010). </w:t>
      </w:r>
      <w:r w:rsidRPr="0067217E">
        <w:rPr>
          <w:rFonts w:ascii="Times New Roman" w:hAnsi="Times New Roman"/>
          <w:i/>
          <w:iCs/>
          <w:noProof/>
          <w:sz w:val="24"/>
          <w:szCs w:val="24"/>
        </w:rPr>
        <w:t>Budaya Organisasi</w:t>
      </w:r>
      <w:r w:rsidRPr="0067217E">
        <w:rPr>
          <w:rFonts w:ascii="Times New Roman" w:hAnsi="Times New Roman"/>
          <w:noProof/>
          <w:sz w:val="24"/>
          <w:szCs w:val="24"/>
        </w:rPr>
        <w:t>. Jakarta: Kencana.</w:t>
      </w:r>
    </w:p>
    <w:p w14:paraId="77D0B664"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Vazirani, N. (2007). Employee engagement. In </w:t>
      </w:r>
      <w:r w:rsidRPr="0067217E">
        <w:rPr>
          <w:rFonts w:ascii="Times New Roman" w:hAnsi="Times New Roman"/>
          <w:i/>
          <w:iCs/>
          <w:noProof/>
          <w:sz w:val="24"/>
          <w:szCs w:val="24"/>
        </w:rPr>
        <w:t>Employee Engagement</w:t>
      </w:r>
      <w:r w:rsidRPr="0067217E">
        <w:rPr>
          <w:rFonts w:ascii="Times New Roman" w:hAnsi="Times New Roman"/>
          <w:noProof/>
          <w:sz w:val="24"/>
          <w:szCs w:val="24"/>
        </w:rPr>
        <w:t>. https://doi.org/10.4324/9780203889015.ch18</w:t>
      </w:r>
    </w:p>
    <w:p w14:paraId="1CF21B48" w14:textId="77777777" w:rsidR="001B3DE5" w:rsidRPr="0067217E" w:rsidRDefault="001B3DE5" w:rsidP="0002727E">
      <w:pPr>
        <w:widowControl w:val="0"/>
        <w:autoSpaceDE w:val="0"/>
        <w:autoSpaceDN w:val="0"/>
        <w:adjustRightInd w:val="0"/>
        <w:spacing w:after="0" w:line="240" w:lineRule="auto"/>
        <w:ind w:left="480" w:hanging="480"/>
        <w:jc w:val="both"/>
        <w:rPr>
          <w:rFonts w:ascii="Times New Roman" w:hAnsi="Times New Roman"/>
          <w:noProof/>
          <w:sz w:val="24"/>
          <w:szCs w:val="24"/>
        </w:rPr>
      </w:pPr>
      <w:r w:rsidRPr="0067217E">
        <w:rPr>
          <w:rFonts w:ascii="Times New Roman" w:hAnsi="Times New Roman"/>
          <w:noProof/>
          <w:sz w:val="24"/>
          <w:szCs w:val="24"/>
        </w:rPr>
        <w:t xml:space="preserve">Yadnyawati, N. W. (2012). </w:t>
      </w:r>
      <w:r w:rsidRPr="0067217E">
        <w:rPr>
          <w:rFonts w:ascii="Times New Roman" w:hAnsi="Times New Roman"/>
          <w:i/>
          <w:iCs/>
          <w:noProof/>
          <w:sz w:val="24"/>
          <w:szCs w:val="24"/>
        </w:rPr>
        <w:t>Analisis Pengaruh Budaya Organisasi Terhadap Employee Engagement</w:t>
      </w:r>
      <w:r w:rsidRPr="0067217E">
        <w:rPr>
          <w:rFonts w:ascii="Times New Roman" w:hAnsi="Times New Roman"/>
          <w:noProof/>
          <w:sz w:val="24"/>
          <w:szCs w:val="24"/>
        </w:rPr>
        <w:t>. Universitas Indonesia.</w:t>
      </w:r>
    </w:p>
    <w:p w14:paraId="6361F6D0" w14:textId="71E3F9A0" w:rsidR="001B3DE5" w:rsidRDefault="001B3DE5" w:rsidP="0067217E">
      <w:pPr>
        <w:widowControl w:val="0"/>
        <w:autoSpaceDE w:val="0"/>
        <w:autoSpaceDN w:val="0"/>
        <w:adjustRightInd w:val="0"/>
        <w:spacing w:after="0" w:line="240" w:lineRule="auto"/>
        <w:ind w:left="480" w:hanging="480"/>
        <w:jc w:val="both"/>
      </w:pPr>
      <w:r w:rsidRPr="0067217E">
        <w:rPr>
          <w:rFonts w:ascii="Times New Roman" w:hAnsi="Times New Roman"/>
          <w:noProof/>
          <w:sz w:val="24"/>
          <w:szCs w:val="24"/>
        </w:rPr>
        <w:t xml:space="preserve">Yanto, A., &amp; Rejeki, S. (2017). Faktor-faktor yang berhubungan dengan penurunan stres kerja perawat baru Di Semarang. </w:t>
      </w:r>
      <w:r w:rsidRPr="0067217E">
        <w:rPr>
          <w:rFonts w:ascii="Times New Roman" w:hAnsi="Times New Roman"/>
          <w:i/>
          <w:iCs/>
          <w:noProof/>
          <w:sz w:val="24"/>
          <w:szCs w:val="24"/>
        </w:rPr>
        <w:t>Nurscope : Jurnal Penelitian Dan Pemikiran Ilmiah Keperawatan</w:t>
      </w:r>
      <w:r w:rsidRPr="0067217E">
        <w:rPr>
          <w:rFonts w:ascii="Times New Roman" w:hAnsi="Times New Roman"/>
          <w:noProof/>
          <w:sz w:val="24"/>
          <w:szCs w:val="24"/>
        </w:rPr>
        <w:t xml:space="preserve">, </w:t>
      </w:r>
      <w:r w:rsidRPr="0067217E">
        <w:rPr>
          <w:rFonts w:ascii="Times New Roman" w:hAnsi="Times New Roman"/>
          <w:i/>
          <w:iCs/>
          <w:noProof/>
          <w:sz w:val="24"/>
          <w:szCs w:val="24"/>
        </w:rPr>
        <w:t>3</w:t>
      </w:r>
      <w:r w:rsidRPr="0067217E">
        <w:rPr>
          <w:rFonts w:ascii="Times New Roman" w:hAnsi="Times New Roman"/>
          <w:noProof/>
          <w:sz w:val="24"/>
          <w:szCs w:val="24"/>
        </w:rPr>
        <w:t>(2), 1–10.</w:t>
      </w:r>
      <w:r w:rsidRPr="0067217E">
        <w:rPr>
          <w:rFonts w:ascii="Times New Roman" w:hAnsi="Times New Roman"/>
          <w:sz w:val="24"/>
          <w:szCs w:val="24"/>
        </w:rPr>
        <w:fldChar w:fldCharType="end"/>
      </w:r>
    </w:p>
    <w:sectPr w:rsidR="001B3DE5" w:rsidSect="0067217E">
      <w:pgSz w:w="11906" w:h="16838" w:code="9"/>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A29"/>
    <w:multiLevelType w:val="hybridMultilevel"/>
    <w:tmpl w:val="C924E3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198237F"/>
    <w:multiLevelType w:val="multilevel"/>
    <w:tmpl w:val="4AD08B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2C3C3E70"/>
    <w:multiLevelType w:val="hybridMultilevel"/>
    <w:tmpl w:val="F5E61E9C"/>
    <w:lvl w:ilvl="0" w:tplc="0409000F">
      <w:start w:val="1"/>
      <w:numFmt w:val="decimal"/>
      <w:lvlText w:val="%1."/>
      <w:lvlJc w:val="left"/>
      <w:pPr>
        <w:tabs>
          <w:tab w:val="num" w:pos="720"/>
        </w:tabs>
        <w:ind w:left="720" w:hanging="360"/>
      </w:pPr>
    </w:lvl>
    <w:lvl w:ilvl="1" w:tplc="3DFC3C6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EBE026A"/>
    <w:multiLevelType w:val="hybridMultilevel"/>
    <w:tmpl w:val="8DB82CDC"/>
    <w:lvl w:ilvl="0" w:tplc="2BF812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1101C6"/>
    <w:multiLevelType w:val="hybridMultilevel"/>
    <w:tmpl w:val="8DB82CDC"/>
    <w:lvl w:ilvl="0" w:tplc="2BF812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E47"/>
    <w:rsid w:val="0002727E"/>
    <w:rsid w:val="00100252"/>
    <w:rsid w:val="00131894"/>
    <w:rsid w:val="0014069C"/>
    <w:rsid w:val="00145A8C"/>
    <w:rsid w:val="001534AF"/>
    <w:rsid w:val="00182C60"/>
    <w:rsid w:val="001B3DE5"/>
    <w:rsid w:val="001F278B"/>
    <w:rsid w:val="001F60AC"/>
    <w:rsid w:val="00272341"/>
    <w:rsid w:val="002D7AE2"/>
    <w:rsid w:val="002F506B"/>
    <w:rsid w:val="0031670B"/>
    <w:rsid w:val="003B5B51"/>
    <w:rsid w:val="003F543F"/>
    <w:rsid w:val="003F789E"/>
    <w:rsid w:val="00455167"/>
    <w:rsid w:val="00520650"/>
    <w:rsid w:val="005A09DB"/>
    <w:rsid w:val="005C013A"/>
    <w:rsid w:val="00662E5B"/>
    <w:rsid w:val="0067217E"/>
    <w:rsid w:val="006A7056"/>
    <w:rsid w:val="006B489B"/>
    <w:rsid w:val="006D70F6"/>
    <w:rsid w:val="006F65A1"/>
    <w:rsid w:val="007408A5"/>
    <w:rsid w:val="0075196B"/>
    <w:rsid w:val="007C0C70"/>
    <w:rsid w:val="007C1E06"/>
    <w:rsid w:val="007D3F1D"/>
    <w:rsid w:val="007F5B39"/>
    <w:rsid w:val="0080017B"/>
    <w:rsid w:val="008067AE"/>
    <w:rsid w:val="00864868"/>
    <w:rsid w:val="008D75D8"/>
    <w:rsid w:val="0090113D"/>
    <w:rsid w:val="00962E47"/>
    <w:rsid w:val="009B291B"/>
    <w:rsid w:val="009D44BE"/>
    <w:rsid w:val="009E2D63"/>
    <w:rsid w:val="00A040F6"/>
    <w:rsid w:val="00A47E54"/>
    <w:rsid w:val="00A83866"/>
    <w:rsid w:val="00AE183E"/>
    <w:rsid w:val="00B24CE3"/>
    <w:rsid w:val="00B95C76"/>
    <w:rsid w:val="00BE3D8E"/>
    <w:rsid w:val="00BF6E80"/>
    <w:rsid w:val="00C25FF8"/>
    <w:rsid w:val="00C37B40"/>
    <w:rsid w:val="00C52409"/>
    <w:rsid w:val="00C771C5"/>
    <w:rsid w:val="00D96279"/>
    <w:rsid w:val="00DB7447"/>
    <w:rsid w:val="00E032F8"/>
    <w:rsid w:val="00E12808"/>
    <w:rsid w:val="00E61088"/>
    <w:rsid w:val="00E85860"/>
    <w:rsid w:val="00EA6FE9"/>
    <w:rsid w:val="00ED09B7"/>
    <w:rsid w:val="00FA1D97"/>
    <w:rsid w:val="00FB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FBEF9"/>
  <w15:docId w15:val="{3B07006C-C7A4-4974-BD03-2E975E11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E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E47"/>
    <w:rPr>
      <w:rFonts w:ascii="Tahoma" w:eastAsia="Calibri" w:hAnsi="Tahoma" w:cs="Tahoma"/>
      <w:sz w:val="16"/>
      <w:szCs w:val="16"/>
    </w:rPr>
  </w:style>
  <w:style w:type="table" w:customStyle="1" w:styleId="PlainTable41">
    <w:name w:val="Plain Table 41"/>
    <w:basedOn w:val="TableNormal"/>
    <w:uiPriority w:val="44"/>
    <w:rsid w:val="00FA1D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01">
    <w:name w:val="fontstyle01"/>
    <w:basedOn w:val="DefaultParagraphFont"/>
    <w:rsid w:val="007C0C70"/>
    <w:rPr>
      <w:rFonts w:ascii="Times New Roman" w:hAnsi="Times New Roman" w:cs="Times New Roman" w:hint="default"/>
      <w:b w:val="0"/>
      <w:bCs w:val="0"/>
      <w:i w:val="0"/>
      <w:iCs w:val="0"/>
      <w:color w:val="000000"/>
      <w:sz w:val="22"/>
      <w:szCs w:val="22"/>
    </w:rPr>
  </w:style>
  <w:style w:type="paragraph" w:styleId="Caption">
    <w:name w:val="caption"/>
    <w:basedOn w:val="Normal"/>
    <w:next w:val="Normal"/>
    <w:uiPriority w:val="35"/>
    <w:semiHidden/>
    <w:unhideWhenUsed/>
    <w:qFormat/>
    <w:rsid w:val="009E2D63"/>
    <w:pPr>
      <w:spacing w:before="120" w:after="120" w:line="240" w:lineRule="auto"/>
      <w:jc w:val="center"/>
    </w:pPr>
    <w:rPr>
      <w:rFonts w:ascii="Times New Roman" w:eastAsiaTheme="minorEastAsia" w:hAnsi="Times New Roman" w:cstheme="minorBidi"/>
      <w:b/>
      <w:bCs/>
      <w:sz w:val="18"/>
      <w:szCs w:val="18"/>
      <w:lang w:val="id-ID"/>
    </w:rPr>
  </w:style>
  <w:style w:type="table" w:styleId="TableGrid">
    <w:name w:val="Table Grid"/>
    <w:basedOn w:val="TableNormal"/>
    <w:uiPriority w:val="59"/>
    <w:qFormat/>
    <w:rsid w:val="009E2D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9D44BE"/>
    <w:rPr>
      <w:rFonts w:ascii="Times New Roman" w:hAnsi="Times New Roman" w:cs="Times New Roman" w:hint="default"/>
      <w:b w:val="0"/>
      <w:bCs w:val="0"/>
      <w:i/>
      <w:iCs/>
      <w:color w:val="000000"/>
      <w:sz w:val="24"/>
      <w:szCs w:val="24"/>
    </w:rPr>
  </w:style>
  <w:style w:type="character" w:customStyle="1" w:styleId="ListParagraphChar">
    <w:name w:val="List Paragraph Char"/>
    <w:link w:val="ListParagraph"/>
    <w:uiPriority w:val="34"/>
    <w:qFormat/>
    <w:locked/>
    <w:rsid w:val="001B3DE5"/>
    <w:rPr>
      <w:rFonts w:ascii="Calibri" w:eastAsia="Calibri" w:hAnsi="Calibri" w:cs="Times New Roman"/>
      <w:lang w:val="id-ID"/>
    </w:rPr>
  </w:style>
  <w:style w:type="paragraph" w:styleId="ListParagraph">
    <w:name w:val="List Paragraph"/>
    <w:basedOn w:val="Normal"/>
    <w:link w:val="ListParagraphChar"/>
    <w:uiPriority w:val="34"/>
    <w:qFormat/>
    <w:rsid w:val="001B3DE5"/>
    <w:pPr>
      <w:ind w:left="720"/>
      <w:contextualSpacing/>
    </w:pPr>
    <w:rPr>
      <w:lang w:val="id-ID"/>
    </w:rPr>
  </w:style>
  <w:style w:type="character" w:styleId="Hyperlink">
    <w:name w:val="Hyperlink"/>
    <w:basedOn w:val="DefaultParagraphFont"/>
    <w:uiPriority w:val="99"/>
    <w:unhideWhenUsed/>
    <w:rsid w:val="00BF6E80"/>
    <w:rPr>
      <w:color w:val="0000FF" w:themeColor="hyperlink"/>
      <w:u w:val="single"/>
    </w:rPr>
  </w:style>
  <w:style w:type="character" w:customStyle="1" w:styleId="UnresolvedMention1">
    <w:name w:val="Unresolved Mention1"/>
    <w:basedOn w:val="DefaultParagraphFont"/>
    <w:uiPriority w:val="99"/>
    <w:semiHidden/>
    <w:unhideWhenUsed/>
    <w:rsid w:val="00BF6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7029">
      <w:bodyDiv w:val="1"/>
      <w:marLeft w:val="0"/>
      <w:marRight w:val="0"/>
      <w:marTop w:val="0"/>
      <w:marBottom w:val="0"/>
      <w:divBdr>
        <w:top w:val="none" w:sz="0" w:space="0" w:color="auto"/>
        <w:left w:val="none" w:sz="0" w:space="0" w:color="auto"/>
        <w:bottom w:val="none" w:sz="0" w:space="0" w:color="auto"/>
        <w:right w:val="none" w:sz="0" w:space="0" w:color="auto"/>
      </w:divBdr>
    </w:div>
    <w:div w:id="70928671">
      <w:bodyDiv w:val="1"/>
      <w:marLeft w:val="0"/>
      <w:marRight w:val="0"/>
      <w:marTop w:val="0"/>
      <w:marBottom w:val="0"/>
      <w:divBdr>
        <w:top w:val="none" w:sz="0" w:space="0" w:color="auto"/>
        <w:left w:val="none" w:sz="0" w:space="0" w:color="auto"/>
        <w:bottom w:val="none" w:sz="0" w:space="0" w:color="auto"/>
        <w:right w:val="none" w:sz="0" w:space="0" w:color="auto"/>
      </w:divBdr>
    </w:div>
    <w:div w:id="144048738">
      <w:bodyDiv w:val="1"/>
      <w:marLeft w:val="0"/>
      <w:marRight w:val="0"/>
      <w:marTop w:val="0"/>
      <w:marBottom w:val="0"/>
      <w:divBdr>
        <w:top w:val="none" w:sz="0" w:space="0" w:color="auto"/>
        <w:left w:val="none" w:sz="0" w:space="0" w:color="auto"/>
        <w:bottom w:val="none" w:sz="0" w:space="0" w:color="auto"/>
        <w:right w:val="none" w:sz="0" w:space="0" w:color="auto"/>
      </w:divBdr>
    </w:div>
    <w:div w:id="163786302">
      <w:bodyDiv w:val="1"/>
      <w:marLeft w:val="0"/>
      <w:marRight w:val="0"/>
      <w:marTop w:val="0"/>
      <w:marBottom w:val="0"/>
      <w:divBdr>
        <w:top w:val="none" w:sz="0" w:space="0" w:color="auto"/>
        <w:left w:val="none" w:sz="0" w:space="0" w:color="auto"/>
        <w:bottom w:val="none" w:sz="0" w:space="0" w:color="auto"/>
        <w:right w:val="none" w:sz="0" w:space="0" w:color="auto"/>
      </w:divBdr>
    </w:div>
    <w:div w:id="165636839">
      <w:bodyDiv w:val="1"/>
      <w:marLeft w:val="0"/>
      <w:marRight w:val="0"/>
      <w:marTop w:val="0"/>
      <w:marBottom w:val="0"/>
      <w:divBdr>
        <w:top w:val="none" w:sz="0" w:space="0" w:color="auto"/>
        <w:left w:val="none" w:sz="0" w:space="0" w:color="auto"/>
        <w:bottom w:val="none" w:sz="0" w:space="0" w:color="auto"/>
        <w:right w:val="none" w:sz="0" w:space="0" w:color="auto"/>
      </w:divBdr>
    </w:div>
    <w:div w:id="203369240">
      <w:bodyDiv w:val="1"/>
      <w:marLeft w:val="0"/>
      <w:marRight w:val="0"/>
      <w:marTop w:val="0"/>
      <w:marBottom w:val="0"/>
      <w:divBdr>
        <w:top w:val="none" w:sz="0" w:space="0" w:color="auto"/>
        <w:left w:val="none" w:sz="0" w:space="0" w:color="auto"/>
        <w:bottom w:val="none" w:sz="0" w:space="0" w:color="auto"/>
        <w:right w:val="none" w:sz="0" w:space="0" w:color="auto"/>
      </w:divBdr>
    </w:div>
    <w:div w:id="234895326">
      <w:bodyDiv w:val="1"/>
      <w:marLeft w:val="0"/>
      <w:marRight w:val="0"/>
      <w:marTop w:val="0"/>
      <w:marBottom w:val="0"/>
      <w:divBdr>
        <w:top w:val="none" w:sz="0" w:space="0" w:color="auto"/>
        <w:left w:val="none" w:sz="0" w:space="0" w:color="auto"/>
        <w:bottom w:val="none" w:sz="0" w:space="0" w:color="auto"/>
        <w:right w:val="none" w:sz="0" w:space="0" w:color="auto"/>
      </w:divBdr>
    </w:div>
    <w:div w:id="442847572">
      <w:bodyDiv w:val="1"/>
      <w:marLeft w:val="0"/>
      <w:marRight w:val="0"/>
      <w:marTop w:val="0"/>
      <w:marBottom w:val="0"/>
      <w:divBdr>
        <w:top w:val="none" w:sz="0" w:space="0" w:color="auto"/>
        <w:left w:val="none" w:sz="0" w:space="0" w:color="auto"/>
        <w:bottom w:val="none" w:sz="0" w:space="0" w:color="auto"/>
        <w:right w:val="none" w:sz="0" w:space="0" w:color="auto"/>
      </w:divBdr>
    </w:div>
    <w:div w:id="444691316">
      <w:bodyDiv w:val="1"/>
      <w:marLeft w:val="0"/>
      <w:marRight w:val="0"/>
      <w:marTop w:val="0"/>
      <w:marBottom w:val="0"/>
      <w:divBdr>
        <w:top w:val="none" w:sz="0" w:space="0" w:color="auto"/>
        <w:left w:val="none" w:sz="0" w:space="0" w:color="auto"/>
        <w:bottom w:val="none" w:sz="0" w:space="0" w:color="auto"/>
        <w:right w:val="none" w:sz="0" w:space="0" w:color="auto"/>
      </w:divBdr>
    </w:div>
    <w:div w:id="515506754">
      <w:bodyDiv w:val="1"/>
      <w:marLeft w:val="0"/>
      <w:marRight w:val="0"/>
      <w:marTop w:val="0"/>
      <w:marBottom w:val="0"/>
      <w:divBdr>
        <w:top w:val="none" w:sz="0" w:space="0" w:color="auto"/>
        <w:left w:val="none" w:sz="0" w:space="0" w:color="auto"/>
        <w:bottom w:val="none" w:sz="0" w:space="0" w:color="auto"/>
        <w:right w:val="none" w:sz="0" w:space="0" w:color="auto"/>
      </w:divBdr>
    </w:div>
    <w:div w:id="531456400">
      <w:bodyDiv w:val="1"/>
      <w:marLeft w:val="0"/>
      <w:marRight w:val="0"/>
      <w:marTop w:val="0"/>
      <w:marBottom w:val="0"/>
      <w:divBdr>
        <w:top w:val="none" w:sz="0" w:space="0" w:color="auto"/>
        <w:left w:val="none" w:sz="0" w:space="0" w:color="auto"/>
        <w:bottom w:val="none" w:sz="0" w:space="0" w:color="auto"/>
        <w:right w:val="none" w:sz="0" w:space="0" w:color="auto"/>
      </w:divBdr>
    </w:div>
    <w:div w:id="658264343">
      <w:bodyDiv w:val="1"/>
      <w:marLeft w:val="0"/>
      <w:marRight w:val="0"/>
      <w:marTop w:val="0"/>
      <w:marBottom w:val="0"/>
      <w:divBdr>
        <w:top w:val="none" w:sz="0" w:space="0" w:color="auto"/>
        <w:left w:val="none" w:sz="0" w:space="0" w:color="auto"/>
        <w:bottom w:val="none" w:sz="0" w:space="0" w:color="auto"/>
        <w:right w:val="none" w:sz="0" w:space="0" w:color="auto"/>
      </w:divBdr>
    </w:div>
    <w:div w:id="660425340">
      <w:bodyDiv w:val="1"/>
      <w:marLeft w:val="0"/>
      <w:marRight w:val="0"/>
      <w:marTop w:val="0"/>
      <w:marBottom w:val="0"/>
      <w:divBdr>
        <w:top w:val="none" w:sz="0" w:space="0" w:color="auto"/>
        <w:left w:val="none" w:sz="0" w:space="0" w:color="auto"/>
        <w:bottom w:val="none" w:sz="0" w:space="0" w:color="auto"/>
        <w:right w:val="none" w:sz="0" w:space="0" w:color="auto"/>
      </w:divBdr>
    </w:div>
    <w:div w:id="724640861">
      <w:bodyDiv w:val="1"/>
      <w:marLeft w:val="0"/>
      <w:marRight w:val="0"/>
      <w:marTop w:val="0"/>
      <w:marBottom w:val="0"/>
      <w:divBdr>
        <w:top w:val="none" w:sz="0" w:space="0" w:color="auto"/>
        <w:left w:val="none" w:sz="0" w:space="0" w:color="auto"/>
        <w:bottom w:val="none" w:sz="0" w:space="0" w:color="auto"/>
        <w:right w:val="none" w:sz="0" w:space="0" w:color="auto"/>
      </w:divBdr>
    </w:div>
    <w:div w:id="1008946456">
      <w:bodyDiv w:val="1"/>
      <w:marLeft w:val="0"/>
      <w:marRight w:val="0"/>
      <w:marTop w:val="0"/>
      <w:marBottom w:val="0"/>
      <w:divBdr>
        <w:top w:val="none" w:sz="0" w:space="0" w:color="auto"/>
        <w:left w:val="none" w:sz="0" w:space="0" w:color="auto"/>
        <w:bottom w:val="none" w:sz="0" w:space="0" w:color="auto"/>
        <w:right w:val="none" w:sz="0" w:space="0" w:color="auto"/>
      </w:divBdr>
    </w:div>
    <w:div w:id="1082802431">
      <w:bodyDiv w:val="1"/>
      <w:marLeft w:val="0"/>
      <w:marRight w:val="0"/>
      <w:marTop w:val="0"/>
      <w:marBottom w:val="0"/>
      <w:divBdr>
        <w:top w:val="none" w:sz="0" w:space="0" w:color="auto"/>
        <w:left w:val="none" w:sz="0" w:space="0" w:color="auto"/>
        <w:bottom w:val="none" w:sz="0" w:space="0" w:color="auto"/>
        <w:right w:val="none" w:sz="0" w:space="0" w:color="auto"/>
      </w:divBdr>
    </w:div>
    <w:div w:id="1118573069">
      <w:bodyDiv w:val="1"/>
      <w:marLeft w:val="0"/>
      <w:marRight w:val="0"/>
      <w:marTop w:val="0"/>
      <w:marBottom w:val="0"/>
      <w:divBdr>
        <w:top w:val="none" w:sz="0" w:space="0" w:color="auto"/>
        <w:left w:val="none" w:sz="0" w:space="0" w:color="auto"/>
        <w:bottom w:val="none" w:sz="0" w:space="0" w:color="auto"/>
        <w:right w:val="none" w:sz="0" w:space="0" w:color="auto"/>
      </w:divBdr>
    </w:div>
    <w:div w:id="1139955825">
      <w:bodyDiv w:val="1"/>
      <w:marLeft w:val="0"/>
      <w:marRight w:val="0"/>
      <w:marTop w:val="0"/>
      <w:marBottom w:val="0"/>
      <w:divBdr>
        <w:top w:val="none" w:sz="0" w:space="0" w:color="auto"/>
        <w:left w:val="none" w:sz="0" w:space="0" w:color="auto"/>
        <w:bottom w:val="none" w:sz="0" w:space="0" w:color="auto"/>
        <w:right w:val="none" w:sz="0" w:space="0" w:color="auto"/>
      </w:divBdr>
    </w:div>
    <w:div w:id="1162433369">
      <w:bodyDiv w:val="1"/>
      <w:marLeft w:val="0"/>
      <w:marRight w:val="0"/>
      <w:marTop w:val="0"/>
      <w:marBottom w:val="0"/>
      <w:divBdr>
        <w:top w:val="none" w:sz="0" w:space="0" w:color="auto"/>
        <w:left w:val="none" w:sz="0" w:space="0" w:color="auto"/>
        <w:bottom w:val="none" w:sz="0" w:space="0" w:color="auto"/>
        <w:right w:val="none" w:sz="0" w:space="0" w:color="auto"/>
      </w:divBdr>
    </w:div>
    <w:div w:id="1233348432">
      <w:bodyDiv w:val="1"/>
      <w:marLeft w:val="0"/>
      <w:marRight w:val="0"/>
      <w:marTop w:val="0"/>
      <w:marBottom w:val="0"/>
      <w:divBdr>
        <w:top w:val="none" w:sz="0" w:space="0" w:color="auto"/>
        <w:left w:val="none" w:sz="0" w:space="0" w:color="auto"/>
        <w:bottom w:val="none" w:sz="0" w:space="0" w:color="auto"/>
        <w:right w:val="none" w:sz="0" w:space="0" w:color="auto"/>
      </w:divBdr>
    </w:div>
    <w:div w:id="1265842140">
      <w:bodyDiv w:val="1"/>
      <w:marLeft w:val="0"/>
      <w:marRight w:val="0"/>
      <w:marTop w:val="0"/>
      <w:marBottom w:val="0"/>
      <w:divBdr>
        <w:top w:val="none" w:sz="0" w:space="0" w:color="auto"/>
        <w:left w:val="none" w:sz="0" w:space="0" w:color="auto"/>
        <w:bottom w:val="none" w:sz="0" w:space="0" w:color="auto"/>
        <w:right w:val="none" w:sz="0" w:space="0" w:color="auto"/>
      </w:divBdr>
    </w:div>
    <w:div w:id="1287081131">
      <w:bodyDiv w:val="1"/>
      <w:marLeft w:val="0"/>
      <w:marRight w:val="0"/>
      <w:marTop w:val="0"/>
      <w:marBottom w:val="0"/>
      <w:divBdr>
        <w:top w:val="none" w:sz="0" w:space="0" w:color="auto"/>
        <w:left w:val="none" w:sz="0" w:space="0" w:color="auto"/>
        <w:bottom w:val="none" w:sz="0" w:space="0" w:color="auto"/>
        <w:right w:val="none" w:sz="0" w:space="0" w:color="auto"/>
      </w:divBdr>
    </w:div>
    <w:div w:id="1376927932">
      <w:bodyDiv w:val="1"/>
      <w:marLeft w:val="0"/>
      <w:marRight w:val="0"/>
      <w:marTop w:val="0"/>
      <w:marBottom w:val="0"/>
      <w:divBdr>
        <w:top w:val="none" w:sz="0" w:space="0" w:color="auto"/>
        <w:left w:val="none" w:sz="0" w:space="0" w:color="auto"/>
        <w:bottom w:val="none" w:sz="0" w:space="0" w:color="auto"/>
        <w:right w:val="none" w:sz="0" w:space="0" w:color="auto"/>
      </w:divBdr>
    </w:div>
    <w:div w:id="1389305392">
      <w:bodyDiv w:val="1"/>
      <w:marLeft w:val="0"/>
      <w:marRight w:val="0"/>
      <w:marTop w:val="0"/>
      <w:marBottom w:val="0"/>
      <w:divBdr>
        <w:top w:val="none" w:sz="0" w:space="0" w:color="auto"/>
        <w:left w:val="none" w:sz="0" w:space="0" w:color="auto"/>
        <w:bottom w:val="none" w:sz="0" w:space="0" w:color="auto"/>
        <w:right w:val="none" w:sz="0" w:space="0" w:color="auto"/>
      </w:divBdr>
    </w:div>
    <w:div w:id="1513909176">
      <w:bodyDiv w:val="1"/>
      <w:marLeft w:val="0"/>
      <w:marRight w:val="0"/>
      <w:marTop w:val="0"/>
      <w:marBottom w:val="0"/>
      <w:divBdr>
        <w:top w:val="none" w:sz="0" w:space="0" w:color="auto"/>
        <w:left w:val="none" w:sz="0" w:space="0" w:color="auto"/>
        <w:bottom w:val="none" w:sz="0" w:space="0" w:color="auto"/>
        <w:right w:val="none" w:sz="0" w:space="0" w:color="auto"/>
      </w:divBdr>
    </w:div>
    <w:div w:id="1576042271">
      <w:bodyDiv w:val="1"/>
      <w:marLeft w:val="0"/>
      <w:marRight w:val="0"/>
      <w:marTop w:val="0"/>
      <w:marBottom w:val="0"/>
      <w:divBdr>
        <w:top w:val="none" w:sz="0" w:space="0" w:color="auto"/>
        <w:left w:val="none" w:sz="0" w:space="0" w:color="auto"/>
        <w:bottom w:val="none" w:sz="0" w:space="0" w:color="auto"/>
        <w:right w:val="none" w:sz="0" w:space="0" w:color="auto"/>
      </w:divBdr>
    </w:div>
    <w:div w:id="1596789027">
      <w:bodyDiv w:val="1"/>
      <w:marLeft w:val="0"/>
      <w:marRight w:val="0"/>
      <w:marTop w:val="0"/>
      <w:marBottom w:val="0"/>
      <w:divBdr>
        <w:top w:val="none" w:sz="0" w:space="0" w:color="auto"/>
        <w:left w:val="none" w:sz="0" w:space="0" w:color="auto"/>
        <w:bottom w:val="none" w:sz="0" w:space="0" w:color="auto"/>
        <w:right w:val="none" w:sz="0" w:space="0" w:color="auto"/>
      </w:divBdr>
    </w:div>
    <w:div w:id="1770658780">
      <w:bodyDiv w:val="1"/>
      <w:marLeft w:val="0"/>
      <w:marRight w:val="0"/>
      <w:marTop w:val="0"/>
      <w:marBottom w:val="0"/>
      <w:divBdr>
        <w:top w:val="none" w:sz="0" w:space="0" w:color="auto"/>
        <w:left w:val="none" w:sz="0" w:space="0" w:color="auto"/>
        <w:bottom w:val="none" w:sz="0" w:space="0" w:color="auto"/>
        <w:right w:val="none" w:sz="0" w:space="0" w:color="auto"/>
      </w:divBdr>
    </w:div>
    <w:div w:id="213575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i.susant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6808C-B91A-4103-BCFE-20777CD7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15</Pages>
  <Words>30632</Words>
  <Characters>174605</Characters>
  <Application>Microsoft Office Word</Application>
  <DocSecurity>0</DocSecurity>
  <Lines>1455</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OWNER</cp:lastModifiedBy>
  <cp:revision>38</cp:revision>
  <dcterms:created xsi:type="dcterms:W3CDTF">2021-05-19T09:43:00Z</dcterms:created>
  <dcterms:modified xsi:type="dcterms:W3CDTF">2021-10-04T06:56:00Z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634e3293-2ea8-3dc0-aa58-1f6ee4220737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