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F1EC" w14:textId="55674BF7" w:rsidR="00BB5995" w:rsidRPr="00BF3EFB" w:rsidRDefault="00F12166" w:rsidP="00BF3EFB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Hlk69376279"/>
      <w:r>
        <w:rPr>
          <w:rFonts w:ascii="Times New Roman" w:hAnsi="Times New Roman" w:cs="Times New Roman"/>
          <w:b/>
          <w:bCs/>
          <w:sz w:val="30"/>
          <w:szCs w:val="30"/>
        </w:rPr>
        <w:t>NASKAH PUBLIKASI SKRIPSI</w:t>
      </w:r>
    </w:p>
    <w:p w14:paraId="195A508A" w14:textId="2AF58998" w:rsidR="00870705" w:rsidRDefault="00BF3EFB" w:rsidP="00870705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1" w:name="_Hlk77718000"/>
      <w:r w:rsidRPr="00BF3EFB">
        <w:rPr>
          <w:rFonts w:ascii="Times New Roman" w:hAnsi="Times New Roman" w:cs="Times New Roman"/>
          <w:b/>
          <w:bCs/>
          <w:sz w:val="30"/>
          <w:szCs w:val="30"/>
        </w:rPr>
        <w:t>ANALISIS FAKTOR-FAKTOR YANG MEMPENGARUHI KREDIT MACET PADA KOPERASI</w:t>
      </w:r>
      <w:r w:rsidR="00B4023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bookmarkStart w:id="2" w:name="_Hlk75431792"/>
      <w:r w:rsidR="00B40239">
        <w:rPr>
          <w:rFonts w:ascii="Times New Roman" w:hAnsi="Times New Roman" w:cs="Times New Roman"/>
          <w:b/>
          <w:bCs/>
          <w:sz w:val="30"/>
          <w:szCs w:val="30"/>
        </w:rPr>
        <w:t>SIMPAN PINJAM WISUDA GUNA RAHARJA</w:t>
      </w:r>
      <w:r w:rsidRPr="00BF3EFB">
        <w:rPr>
          <w:rFonts w:ascii="Times New Roman" w:hAnsi="Times New Roman" w:cs="Times New Roman"/>
          <w:b/>
          <w:bCs/>
          <w:sz w:val="30"/>
          <w:szCs w:val="30"/>
        </w:rPr>
        <w:t xml:space="preserve"> DI </w:t>
      </w:r>
      <w:r w:rsidR="00ED6A88">
        <w:rPr>
          <w:rFonts w:ascii="Times New Roman" w:hAnsi="Times New Roman" w:cs="Times New Roman"/>
          <w:b/>
          <w:bCs/>
          <w:sz w:val="30"/>
          <w:szCs w:val="30"/>
        </w:rPr>
        <w:t>KOTA</w:t>
      </w:r>
      <w:r w:rsidR="00B4023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F3EFB">
        <w:rPr>
          <w:rFonts w:ascii="Times New Roman" w:hAnsi="Times New Roman" w:cs="Times New Roman"/>
          <w:b/>
          <w:bCs/>
          <w:sz w:val="30"/>
          <w:szCs w:val="30"/>
        </w:rPr>
        <w:t>MATARAM</w:t>
      </w:r>
      <w:bookmarkEnd w:id="2"/>
    </w:p>
    <w:bookmarkEnd w:id="1"/>
    <w:p w14:paraId="65AAF3E9" w14:textId="77777777" w:rsidR="00870705" w:rsidRPr="00BF3EFB" w:rsidRDefault="00870705" w:rsidP="00870705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bookmarkEnd w:id="0"/>
    <w:p w14:paraId="64241083" w14:textId="77777777" w:rsidR="00BB5995" w:rsidRPr="00D134E6" w:rsidRDefault="00BB5995" w:rsidP="00BB5995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25C3">
        <w:rPr>
          <w:rFonts w:ascii="Times New Roman" w:hAnsi="Times New Roman" w:cs="Times New Roman"/>
          <w:b/>
          <w:bCs/>
          <w:noProof/>
          <w:sz w:val="26"/>
          <w:szCs w:val="26"/>
          <w:vertAlign w:val="superscript"/>
          <w:lang w:val="id-ID" w:eastAsia="id-ID"/>
        </w:rPr>
        <w:drawing>
          <wp:inline distT="0" distB="0" distL="0" distR="0" wp14:anchorId="7A01490F" wp14:editId="1E5CAD5A">
            <wp:extent cx="1935495" cy="18000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9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A570B" w14:textId="4342ADA4" w:rsidR="00BB5995" w:rsidRDefault="00BB5995" w:rsidP="00BB5995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0C31F6" w14:textId="77777777" w:rsidR="00BF3EFB" w:rsidRPr="00D134E6" w:rsidRDefault="00BF3EFB" w:rsidP="00BB5995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0A1896" w14:textId="574A3F57" w:rsidR="00BB5995" w:rsidRPr="00BF3EFB" w:rsidRDefault="00BB5995" w:rsidP="00BB599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F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Oleh:</w:t>
      </w:r>
    </w:p>
    <w:p w14:paraId="705E194B" w14:textId="77777777" w:rsidR="00BB5995" w:rsidRPr="00BF3EFB" w:rsidRDefault="00BB5995" w:rsidP="00BB599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F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Ari Rahman</w:t>
      </w:r>
    </w:p>
    <w:p w14:paraId="64FD342D" w14:textId="77777777" w:rsidR="00BB5995" w:rsidRPr="00BF3EFB" w:rsidRDefault="00BB5995" w:rsidP="00BB5995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3EFB">
        <w:rPr>
          <w:rFonts w:ascii="Times New Roman" w:hAnsi="Times New Roman" w:cs="Times New Roman"/>
          <w:b/>
          <w:bCs/>
          <w:i/>
          <w:iCs/>
          <w:sz w:val="26"/>
          <w:szCs w:val="26"/>
        </w:rPr>
        <w:t>17061002</w:t>
      </w:r>
    </w:p>
    <w:p w14:paraId="69276F14" w14:textId="77777777" w:rsidR="00BF3EFB" w:rsidRDefault="00BF3EFB" w:rsidP="00BB5995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AAA5319" w14:textId="77777777" w:rsidR="00BF3EFB" w:rsidRPr="00D134E6" w:rsidRDefault="00BF3EFB" w:rsidP="00BB5995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249F435" w14:textId="77777777" w:rsidR="00BB5995" w:rsidRPr="00D134E6" w:rsidRDefault="00BB5995" w:rsidP="00BF3E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Hlk69376538"/>
      <w:r w:rsidRPr="00D134E6">
        <w:rPr>
          <w:rFonts w:ascii="Times New Roman" w:hAnsi="Times New Roman" w:cs="Times New Roman"/>
          <w:b/>
          <w:bCs/>
          <w:sz w:val="26"/>
          <w:szCs w:val="26"/>
        </w:rPr>
        <w:t>PROGRAM STUDI AKUNTASI</w:t>
      </w:r>
    </w:p>
    <w:p w14:paraId="4A2A87D2" w14:textId="77777777" w:rsidR="00BB5995" w:rsidRPr="00D134E6" w:rsidRDefault="00BB5995" w:rsidP="00BF3E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34E6">
        <w:rPr>
          <w:rFonts w:ascii="Times New Roman" w:hAnsi="Times New Roman" w:cs="Times New Roman"/>
          <w:b/>
          <w:bCs/>
          <w:sz w:val="26"/>
          <w:szCs w:val="26"/>
        </w:rPr>
        <w:t>FAKULTAS EKONOMI</w:t>
      </w:r>
    </w:p>
    <w:p w14:paraId="5CA952B6" w14:textId="65D07728" w:rsidR="00BB5995" w:rsidRPr="00D134E6" w:rsidRDefault="00BB5995" w:rsidP="00BF3E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34E6">
        <w:rPr>
          <w:rFonts w:ascii="Times New Roman" w:hAnsi="Times New Roman" w:cs="Times New Roman"/>
          <w:b/>
          <w:bCs/>
          <w:sz w:val="26"/>
          <w:szCs w:val="26"/>
        </w:rPr>
        <w:t>UNIVERSITAS MERCU BUAN</w:t>
      </w:r>
      <w:r w:rsidR="00CE104B">
        <w:rPr>
          <w:rFonts w:ascii="Times New Roman" w:hAnsi="Times New Roman" w:cs="Times New Roman"/>
          <w:b/>
          <w:bCs/>
          <w:sz w:val="26"/>
          <w:szCs w:val="26"/>
        </w:rPr>
        <w:t>A Y</w:t>
      </w:r>
      <w:r w:rsidR="00ED6A88">
        <w:rPr>
          <w:rFonts w:ascii="Times New Roman" w:hAnsi="Times New Roman" w:cs="Times New Roman"/>
          <w:b/>
          <w:bCs/>
          <w:sz w:val="26"/>
          <w:szCs w:val="26"/>
        </w:rPr>
        <w:t>OGYAKARTA</w:t>
      </w:r>
    </w:p>
    <w:p w14:paraId="66D6FEA2" w14:textId="77777777" w:rsidR="00BB5995" w:rsidRDefault="00BB5995" w:rsidP="00BF3E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34E6">
        <w:rPr>
          <w:rFonts w:ascii="Times New Roman" w:hAnsi="Times New Roman" w:cs="Times New Roman"/>
          <w:b/>
          <w:bCs/>
          <w:sz w:val="26"/>
          <w:szCs w:val="26"/>
        </w:rPr>
        <w:t>YOGYAKARTA</w:t>
      </w:r>
    </w:p>
    <w:p w14:paraId="302B69B8" w14:textId="4E0F37D8" w:rsidR="00FC62A5" w:rsidRPr="00955566" w:rsidRDefault="00BB5995" w:rsidP="00955566">
      <w:pPr>
        <w:spacing w:after="0" w:line="360" w:lineRule="auto"/>
        <w:jc w:val="center"/>
      </w:pPr>
      <w:r w:rsidRPr="005A25C3">
        <w:rPr>
          <w:rFonts w:ascii="Times New Roman" w:hAnsi="Times New Roman" w:cs="Times New Roman"/>
          <w:b/>
          <w:bCs/>
          <w:sz w:val="26"/>
          <w:szCs w:val="26"/>
        </w:rPr>
        <w:t>TAHUN 202</w:t>
      </w:r>
      <w:r w:rsidR="00BF3EFB">
        <w:rPr>
          <w:rFonts w:ascii="Times New Roman" w:hAnsi="Times New Roman" w:cs="Times New Roman"/>
          <w:b/>
          <w:bCs/>
          <w:sz w:val="26"/>
          <w:szCs w:val="26"/>
        </w:rPr>
        <w:t>1</w:t>
      </w:r>
      <w:bookmarkStart w:id="4" w:name="_Hlk77719033"/>
      <w:bookmarkStart w:id="5" w:name="_Toc84771909"/>
      <w:bookmarkEnd w:id="3"/>
    </w:p>
    <w:p w14:paraId="654ABA44" w14:textId="16FE2DB0" w:rsidR="00651130" w:rsidRPr="008C1185" w:rsidRDefault="00651130" w:rsidP="008C1185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76C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ABS</w:t>
      </w:r>
      <w:bookmarkEnd w:id="4"/>
      <w:r w:rsidR="00947F72" w:rsidRPr="00C276C8">
        <w:rPr>
          <w:rFonts w:ascii="Times New Roman" w:hAnsi="Times New Roman" w:cs="Times New Roman"/>
          <w:b/>
          <w:bCs/>
          <w:color w:val="auto"/>
          <w:sz w:val="24"/>
          <w:szCs w:val="24"/>
        </w:rPr>
        <w:t>TRAK</w:t>
      </w:r>
      <w:bookmarkEnd w:id="5"/>
    </w:p>
    <w:p w14:paraId="5A1C4E16" w14:textId="77777777" w:rsidR="00651130" w:rsidRPr="00947F72" w:rsidRDefault="00651130" w:rsidP="00C276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039176" w14:textId="46791C90" w:rsidR="00651130" w:rsidRPr="00947F72" w:rsidRDefault="00651130" w:rsidP="00C276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130">
        <w:rPr>
          <w:rFonts w:ascii="Times New Roman" w:hAnsi="Times New Roman" w:cs="Times New Roman"/>
          <w:b/>
          <w:bCs/>
          <w:sz w:val="24"/>
          <w:szCs w:val="24"/>
        </w:rPr>
        <w:t xml:space="preserve">ANALISIS FAKTOR-FAKTOR YANG MEMPENGARUHI KREDIT MACET PADA KOPERASI SIMPAN PINJAM WISUDA GUNA RAHARJA DI </w:t>
      </w:r>
      <w:r w:rsidR="008C1185">
        <w:rPr>
          <w:rFonts w:ascii="Times New Roman" w:hAnsi="Times New Roman" w:cs="Times New Roman"/>
          <w:b/>
          <w:bCs/>
          <w:sz w:val="24"/>
          <w:szCs w:val="24"/>
        </w:rPr>
        <w:t>KOTA</w:t>
      </w:r>
      <w:r w:rsidRPr="00651130">
        <w:rPr>
          <w:rFonts w:ascii="Times New Roman" w:hAnsi="Times New Roman" w:cs="Times New Roman"/>
          <w:b/>
          <w:bCs/>
          <w:sz w:val="24"/>
          <w:szCs w:val="24"/>
        </w:rPr>
        <w:t xml:space="preserve"> MATARAM</w:t>
      </w:r>
    </w:p>
    <w:p w14:paraId="793B17CD" w14:textId="6B0D012A" w:rsidR="00651130" w:rsidRPr="00947F72" w:rsidRDefault="00651130" w:rsidP="00C276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28A6A" w14:textId="282AD014" w:rsidR="00B42BC0" w:rsidRDefault="00B42BC0" w:rsidP="006A5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pelunasan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adannya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6A51AE" w:rsidRPr="006A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1AE" w:rsidRPr="006A51AE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="006A51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</w:t>
      </w:r>
      <w:r w:rsidRPr="00B42BC0">
        <w:rPr>
          <w:rFonts w:ascii="Times New Roman" w:hAnsi="Times New Roman" w:cs="Times New Roman"/>
          <w:sz w:val="24"/>
          <w:szCs w:val="24"/>
        </w:rPr>
        <w:t>ujuan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pada KSP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Wisuda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Guna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6BC2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BC0">
        <w:rPr>
          <w:rFonts w:ascii="Times New Roman" w:hAnsi="Times New Roman" w:cs="Times New Roman"/>
          <w:sz w:val="24"/>
          <w:szCs w:val="24"/>
        </w:rPr>
        <w:t>Adapun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KSP </w:t>
      </w:r>
      <w:proofErr w:type="spellStart"/>
      <w:r>
        <w:rPr>
          <w:rFonts w:ascii="Times New Roman" w:hAnsi="Times New Roman" w:cs="Times New Roman"/>
          <w:sz w:val="24"/>
          <w:szCs w:val="24"/>
        </w:rPr>
        <w:t>wisuda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8B869" w14:textId="5192C69A" w:rsidR="00B42BC0" w:rsidRDefault="00B42BC0" w:rsidP="006A51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macet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2018-2021</w:t>
      </w:r>
      <w:r w:rsidRPr="00B42B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BC0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r w:rsidRPr="00B42BC0">
        <w:rPr>
          <w:rFonts w:ascii="Times New Roman" w:hAnsi="Times New Roman" w:cs="Times New Roman"/>
          <w:i/>
          <w:iCs/>
          <w:sz w:val="24"/>
          <w:szCs w:val="24"/>
        </w:rPr>
        <w:t>convenience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2BC0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di KSP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Wisuda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Guna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Raharja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lima</w:t>
      </w:r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C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42BC0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B16BC2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="00B16BC2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B16BC2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B16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BC2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B1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BC2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B16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BC2">
        <w:rPr>
          <w:rFonts w:ascii="Times New Roman" w:hAnsi="Times New Roman" w:cs="Times New Roman"/>
          <w:sz w:val="24"/>
          <w:szCs w:val="24"/>
        </w:rPr>
        <w:t>kesibukan</w:t>
      </w:r>
      <w:proofErr w:type="spellEnd"/>
      <w:r w:rsidR="00B1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BC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B1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B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1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BC2">
        <w:rPr>
          <w:rFonts w:ascii="Times New Roman" w:hAnsi="Times New Roman" w:cs="Times New Roman"/>
          <w:sz w:val="24"/>
          <w:szCs w:val="24"/>
        </w:rPr>
        <w:t>berbisnis</w:t>
      </w:r>
      <w:proofErr w:type="spellEnd"/>
      <w:r w:rsidR="00B16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BC2">
        <w:rPr>
          <w:rFonts w:ascii="Times New Roman" w:hAnsi="Times New Roman" w:cs="Times New Roman"/>
          <w:sz w:val="24"/>
          <w:szCs w:val="24"/>
        </w:rPr>
        <w:t>perceraian</w:t>
      </w:r>
      <w:proofErr w:type="spellEnd"/>
      <w:r w:rsidR="00B16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BC2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="00B1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BC2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="00B1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BC2">
        <w:rPr>
          <w:rFonts w:ascii="Times New Roman" w:hAnsi="Times New Roman" w:cs="Times New Roman"/>
          <w:sz w:val="24"/>
          <w:szCs w:val="24"/>
        </w:rPr>
        <w:t>dilembaga</w:t>
      </w:r>
      <w:proofErr w:type="spellEnd"/>
      <w:r w:rsidR="00B1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BC2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B16BC2">
        <w:rPr>
          <w:rFonts w:ascii="Times New Roman" w:hAnsi="Times New Roman" w:cs="Times New Roman"/>
          <w:sz w:val="24"/>
          <w:szCs w:val="24"/>
        </w:rPr>
        <w:t>.</w:t>
      </w:r>
    </w:p>
    <w:p w14:paraId="06D9D472" w14:textId="3CC7AAAA" w:rsidR="006A51AE" w:rsidRPr="006A51AE" w:rsidRDefault="006A51AE" w:rsidP="006A51A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1AE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6A51AE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6A51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A51AE">
        <w:rPr>
          <w:rFonts w:ascii="Times New Roman" w:hAnsi="Times New Roman" w:cs="Times New Roman"/>
          <w:b/>
          <w:bCs/>
          <w:sz w:val="24"/>
          <w:szCs w:val="24"/>
        </w:rPr>
        <w:t>faktor-faktor</w:t>
      </w:r>
      <w:proofErr w:type="spellEnd"/>
      <w:r w:rsidRPr="006A51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1AE">
        <w:rPr>
          <w:rFonts w:ascii="Times New Roman" w:hAnsi="Times New Roman" w:cs="Times New Roman"/>
          <w:b/>
          <w:bCs/>
          <w:sz w:val="24"/>
          <w:szCs w:val="24"/>
        </w:rPr>
        <w:t>kredit</w:t>
      </w:r>
      <w:proofErr w:type="spellEnd"/>
      <w:r w:rsidRPr="006A51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1AE">
        <w:rPr>
          <w:rFonts w:ascii="Times New Roman" w:hAnsi="Times New Roman" w:cs="Times New Roman"/>
          <w:b/>
          <w:bCs/>
          <w:sz w:val="24"/>
          <w:szCs w:val="24"/>
        </w:rPr>
        <w:t>macet</w:t>
      </w:r>
      <w:proofErr w:type="spellEnd"/>
      <w:r w:rsidRPr="006A51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A51AE">
        <w:rPr>
          <w:rFonts w:ascii="Times New Roman" w:hAnsi="Times New Roman" w:cs="Times New Roman"/>
          <w:b/>
          <w:bCs/>
          <w:sz w:val="24"/>
          <w:szCs w:val="24"/>
        </w:rPr>
        <w:t>kredit</w:t>
      </w:r>
      <w:proofErr w:type="spellEnd"/>
      <w:r w:rsidRPr="006A51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51AE">
        <w:rPr>
          <w:rFonts w:ascii="Times New Roman" w:hAnsi="Times New Roman" w:cs="Times New Roman"/>
          <w:b/>
          <w:bCs/>
          <w:sz w:val="24"/>
          <w:szCs w:val="24"/>
        </w:rPr>
        <w:t>macet</w:t>
      </w:r>
      <w:proofErr w:type="spellEnd"/>
    </w:p>
    <w:p w14:paraId="023A1EE9" w14:textId="7F77807D" w:rsidR="00B42BC0" w:rsidRPr="00B42BC0" w:rsidRDefault="00B42BC0" w:rsidP="00B42B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26DFE" w14:textId="0AB4B836" w:rsidR="00947F72" w:rsidRPr="00947F72" w:rsidRDefault="00947F72" w:rsidP="00B42B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375A4" w14:textId="77777777" w:rsidR="007F32B7" w:rsidRDefault="007F32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216100" w14:textId="3F653448" w:rsidR="00947F72" w:rsidRPr="00947F72" w:rsidRDefault="00947F72" w:rsidP="00C276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F72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  <w:r w:rsidRPr="00947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1F50B" w14:textId="77777777" w:rsidR="00947F72" w:rsidRPr="00947F72" w:rsidRDefault="00947F72" w:rsidP="00C276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F2CEE" w14:textId="115B8130" w:rsidR="00947F72" w:rsidRPr="007F32B7" w:rsidRDefault="008C1185" w:rsidP="007F32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C1185">
        <w:rPr>
          <w:rFonts w:ascii="Times New Roman" w:hAnsi="Times New Roman" w:cs="Times New Roman"/>
          <w:b/>
          <w:bCs/>
          <w:sz w:val="24"/>
          <w:szCs w:val="24"/>
          <w:lang w:val="en"/>
        </w:rPr>
        <w:t>ANALYSIS OF FACTORS THAT INFLUENCE NON-LOAD LOANS ON GRADUATION GUNA RAHARJA SAVE AND LOAN COOPERATIONS IN MATARAM CITY</w:t>
      </w:r>
    </w:p>
    <w:p w14:paraId="4790B3CF" w14:textId="77777777" w:rsidR="00B16BC2" w:rsidRPr="00947F72" w:rsidRDefault="00B16BC2" w:rsidP="00C27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493FA61" w14:textId="1F73DE98" w:rsidR="00B16BC2" w:rsidRPr="008C1185" w:rsidRDefault="00B16BC2" w:rsidP="006A51A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lang w:val="en"/>
        </w:rPr>
        <w:tab/>
      </w:r>
      <w:r w:rsidR="006A51AE" w:rsidRPr="006A51AE">
        <w:rPr>
          <w:rFonts w:ascii="Times New Roman" w:hAnsi="Times New Roman" w:cs="Times New Roman"/>
          <w:lang w:val="en"/>
        </w:rPr>
        <w:t>Bad loans are loans that have difficulty in repayment due to intentional factors or elements or due to conditions beyond the ability of the debtor. Although a credit analysis has been carried out, it is not uncommon for credit that has been issued to have problems because the debtor is not able to complete the credit properly</w:t>
      </w:r>
      <w:r w:rsidR="006A51AE">
        <w:rPr>
          <w:rFonts w:ascii="Times New Roman" w:hAnsi="Times New Roman" w:cs="Times New Roman"/>
          <w:lang w:val="en"/>
        </w:rPr>
        <w:t xml:space="preserve">. </w:t>
      </w:r>
      <w:r w:rsidRPr="008C1185">
        <w:rPr>
          <w:rFonts w:ascii="Times New Roman" w:hAnsi="Times New Roman" w:cs="Times New Roman"/>
          <w:sz w:val="24"/>
          <w:szCs w:val="24"/>
          <w:lang w:val="en"/>
        </w:rPr>
        <w:t xml:space="preserve">This type of research is a case study that uses a qualitative descriptive approach. Which aims to find out what are the factors that affect bad loans at KSP Graduation Guna </w:t>
      </w:r>
      <w:proofErr w:type="spellStart"/>
      <w:r w:rsidRPr="008C1185">
        <w:rPr>
          <w:rFonts w:ascii="Times New Roman" w:hAnsi="Times New Roman" w:cs="Times New Roman"/>
          <w:sz w:val="24"/>
          <w:szCs w:val="24"/>
          <w:lang w:val="en"/>
        </w:rPr>
        <w:t>Raharja</w:t>
      </w:r>
      <w:proofErr w:type="spellEnd"/>
      <w:r w:rsidRPr="008C1185">
        <w:rPr>
          <w:rFonts w:ascii="Times New Roman" w:hAnsi="Times New Roman" w:cs="Times New Roman"/>
          <w:sz w:val="24"/>
          <w:szCs w:val="24"/>
          <w:lang w:val="en"/>
        </w:rPr>
        <w:t xml:space="preserve"> in the city of </w:t>
      </w:r>
      <w:proofErr w:type="spellStart"/>
      <w:r w:rsidRPr="008C1185">
        <w:rPr>
          <w:rFonts w:ascii="Times New Roman" w:hAnsi="Times New Roman" w:cs="Times New Roman"/>
          <w:sz w:val="24"/>
          <w:szCs w:val="24"/>
          <w:lang w:val="en"/>
        </w:rPr>
        <w:t>Mataram</w:t>
      </w:r>
      <w:proofErr w:type="spellEnd"/>
      <w:r w:rsidRPr="008C1185">
        <w:rPr>
          <w:rFonts w:ascii="Times New Roman" w:hAnsi="Times New Roman" w:cs="Times New Roman"/>
          <w:sz w:val="24"/>
          <w:szCs w:val="24"/>
          <w:lang w:val="en"/>
        </w:rPr>
        <w:t xml:space="preserve">. The population in this study were all debtors and employees of KSP graduation for the </w:t>
      </w:r>
      <w:proofErr w:type="spellStart"/>
      <w:r w:rsidRPr="008C1185">
        <w:rPr>
          <w:rFonts w:ascii="Times New Roman" w:hAnsi="Times New Roman" w:cs="Times New Roman"/>
          <w:sz w:val="24"/>
          <w:szCs w:val="24"/>
          <w:lang w:val="en"/>
        </w:rPr>
        <w:t>raharja</w:t>
      </w:r>
      <w:proofErr w:type="spellEnd"/>
      <w:r w:rsidRPr="008C1185">
        <w:rPr>
          <w:rFonts w:ascii="Times New Roman" w:hAnsi="Times New Roman" w:cs="Times New Roman"/>
          <w:sz w:val="24"/>
          <w:szCs w:val="24"/>
          <w:lang w:val="en"/>
        </w:rPr>
        <w:t xml:space="preserve"> of the </w:t>
      </w:r>
      <w:proofErr w:type="spellStart"/>
      <w:r w:rsidRPr="008C1185">
        <w:rPr>
          <w:rFonts w:ascii="Times New Roman" w:hAnsi="Times New Roman" w:cs="Times New Roman"/>
          <w:sz w:val="24"/>
          <w:szCs w:val="24"/>
          <w:lang w:val="en"/>
        </w:rPr>
        <w:t>Mataram</w:t>
      </w:r>
      <w:proofErr w:type="spellEnd"/>
      <w:r w:rsidRPr="008C1185">
        <w:rPr>
          <w:rFonts w:ascii="Times New Roman" w:hAnsi="Times New Roman" w:cs="Times New Roman"/>
          <w:sz w:val="24"/>
          <w:szCs w:val="24"/>
          <w:lang w:val="en"/>
        </w:rPr>
        <w:t xml:space="preserve"> branch.</w:t>
      </w:r>
    </w:p>
    <w:p w14:paraId="2E8ED98C" w14:textId="77777777" w:rsidR="00B16BC2" w:rsidRPr="008C1185" w:rsidRDefault="00B16BC2" w:rsidP="006A51A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118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C1185">
        <w:rPr>
          <w:rFonts w:ascii="Times New Roman" w:hAnsi="Times New Roman" w:cs="Times New Roman"/>
          <w:sz w:val="24"/>
          <w:szCs w:val="24"/>
          <w:lang w:val="en"/>
        </w:rPr>
        <w:t xml:space="preserve">Methods of collecting data by conducting interviews and documentation. The sample used in this study amounted to 15 respondents who experienced bad credit in 2018-2021. The sampling technique used was the convenience technique. The results showed that the factors that affect bad loans at KSP </w:t>
      </w:r>
      <w:proofErr w:type="spellStart"/>
      <w:r w:rsidRPr="008C1185">
        <w:rPr>
          <w:rFonts w:ascii="Times New Roman" w:hAnsi="Times New Roman" w:cs="Times New Roman"/>
          <w:sz w:val="24"/>
          <w:szCs w:val="24"/>
          <w:lang w:val="en"/>
        </w:rPr>
        <w:t>Wisuda</w:t>
      </w:r>
      <w:proofErr w:type="spellEnd"/>
      <w:r w:rsidRPr="008C1185">
        <w:rPr>
          <w:rFonts w:ascii="Times New Roman" w:hAnsi="Times New Roman" w:cs="Times New Roman"/>
          <w:sz w:val="24"/>
          <w:szCs w:val="24"/>
          <w:lang w:val="en"/>
        </w:rPr>
        <w:t xml:space="preserve"> Guna </w:t>
      </w:r>
      <w:proofErr w:type="spellStart"/>
      <w:r w:rsidRPr="008C1185">
        <w:rPr>
          <w:rFonts w:ascii="Times New Roman" w:hAnsi="Times New Roman" w:cs="Times New Roman"/>
          <w:sz w:val="24"/>
          <w:szCs w:val="24"/>
          <w:lang w:val="en"/>
        </w:rPr>
        <w:t>Raharja</w:t>
      </w:r>
      <w:proofErr w:type="spellEnd"/>
      <w:r w:rsidRPr="008C118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C1185">
        <w:rPr>
          <w:rFonts w:ascii="Times New Roman" w:hAnsi="Times New Roman" w:cs="Times New Roman"/>
          <w:sz w:val="24"/>
          <w:szCs w:val="24"/>
          <w:lang w:val="en"/>
        </w:rPr>
        <w:t>Mataram</w:t>
      </w:r>
      <w:proofErr w:type="spellEnd"/>
      <w:r w:rsidRPr="008C1185">
        <w:rPr>
          <w:rFonts w:ascii="Times New Roman" w:hAnsi="Times New Roman" w:cs="Times New Roman"/>
          <w:sz w:val="24"/>
          <w:szCs w:val="24"/>
          <w:lang w:val="en"/>
        </w:rPr>
        <w:t xml:space="preserve"> branch are five factors, including misuse of credit funds, business constraints, busyness of members in business, divorce, additional loans from other institutions.</w:t>
      </w:r>
    </w:p>
    <w:p w14:paraId="19835900" w14:textId="32D4B950" w:rsidR="00B16BC2" w:rsidRPr="006A51AE" w:rsidRDefault="006A51AE" w:rsidP="00B16BC2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lang w:val="id-ID"/>
        </w:rPr>
      </w:pPr>
      <w:r w:rsidRPr="006A51AE">
        <w:rPr>
          <w:rFonts w:ascii="Times New Roman" w:hAnsi="Times New Roman" w:cs="Times New Roman"/>
          <w:b/>
          <w:bCs/>
          <w:lang w:val="id-ID"/>
        </w:rPr>
        <w:t>Keywords: bad credit factors, bad credit</w:t>
      </w:r>
    </w:p>
    <w:p w14:paraId="379F26E9" w14:textId="782BFBC3" w:rsidR="00B16BC2" w:rsidRPr="00651130" w:rsidRDefault="00B16BC2" w:rsidP="00B16BC2">
      <w:pPr>
        <w:tabs>
          <w:tab w:val="left" w:pos="709"/>
        </w:tabs>
        <w:jc w:val="both"/>
        <w:rPr>
          <w:rFonts w:ascii="Times New Roman" w:hAnsi="Times New Roman" w:cs="Times New Roman"/>
        </w:rPr>
        <w:sectPr w:rsidR="00B16BC2" w:rsidRPr="00651130" w:rsidSect="00AB6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</w:p>
    <w:p w14:paraId="467E826B" w14:textId="27796BDE" w:rsidR="000B3533" w:rsidRPr="00955566" w:rsidRDefault="000B3533" w:rsidP="00955566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7CA1892" w14:textId="0321183E" w:rsidR="000B3533" w:rsidRDefault="00955566" w:rsidP="005057FF">
      <w:pPr>
        <w:pStyle w:val="SUB"/>
      </w:pPr>
      <w:r w:rsidRPr="00955566">
        <w:t>PENDAHULUAN</w:t>
      </w:r>
    </w:p>
    <w:p w14:paraId="255C35F7" w14:textId="27509EFF" w:rsidR="00A646B7" w:rsidRPr="007D692E" w:rsidRDefault="00A11B30" w:rsidP="007D692E">
      <w:pPr>
        <w:pStyle w:val="ListParagraph"/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di Indonesia sangat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bank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B30">
        <w:rPr>
          <w:rFonts w:ascii="Times New Roman" w:hAnsi="Times New Roman" w:cs="Times New Roman"/>
          <w:sz w:val="24"/>
          <w:szCs w:val="24"/>
        </w:rPr>
        <w:t xml:space="preserve">dan Lembaga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bank.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kebawah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Lembaga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bank yang sangat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>. Karena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dananya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>.</w:t>
      </w:r>
    </w:p>
    <w:p w14:paraId="4BF3A12B" w14:textId="17BD8004" w:rsidR="008E2AEC" w:rsidRPr="00C70792" w:rsidRDefault="00A646B7" w:rsidP="00C70792">
      <w:pPr>
        <w:pStyle w:val="ListParagraph"/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kali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bermasalah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tertagihnya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bermasalah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ketidakmampuan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melunasi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permasalahannya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6B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A646B7">
        <w:rPr>
          <w:rFonts w:ascii="Times New Roman" w:hAnsi="Times New Roman" w:cs="Times New Roman"/>
          <w:sz w:val="24"/>
          <w:szCs w:val="24"/>
        </w:rPr>
        <w:t>.</w:t>
      </w:r>
    </w:p>
    <w:p w14:paraId="631000A3" w14:textId="4FE02FCB" w:rsidR="00222933" w:rsidRPr="00C70792" w:rsidRDefault="00A11B30" w:rsidP="00C70792">
      <w:pPr>
        <w:pStyle w:val="ListParagraph"/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perkumpulan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B30"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 xml:space="preserve"> dana. (</w:t>
      </w:r>
      <w:proofErr w:type="spellStart"/>
      <w:r w:rsidRPr="00A11B30">
        <w:rPr>
          <w:rFonts w:ascii="Times New Roman" w:hAnsi="Times New Roman" w:cs="Times New Roman"/>
          <w:sz w:val="24"/>
          <w:szCs w:val="24"/>
        </w:rPr>
        <w:t>Kasmir</w:t>
      </w:r>
      <w:proofErr w:type="spellEnd"/>
      <w:r w:rsidRPr="00A11B30">
        <w:rPr>
          <w:rFonts w:ascii="Times New Roman" w:hAnsi="Times New Roman" w:cs="Times New Roman"/>
          <w:sz w:val="24"/>
          <w:szCs w:val="24"/>
        </w:rPr>
        <w:t>, 2017, p. 252).</w:t>
      </w:r>
    </w:p>
    <w:p w14:paraId="736E5762" w14:textId="7B2B1D23" w:rsidR="004D039F" w:rsidRPr="00D67A59" w:rsidRDefault="00222933" w:rsidP="00D67A59">
      <w:pPr>
        <w:pStyle w:val="ListParagraph"/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pelunasan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adannya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lastRenderedPageBreak/>
        <w:t>namun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9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Irwansyah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22933">
        <w:rPr>
          <w:rFonts w:ascii="Times New Roman" w:hAnsi="Times New Roman" w:cs="Times New Roman"/>
          <w:sz w:val="24"/>
          <w:szCs w:val="24"/>
        </w:rPr>
        <w:t>Dharmayasa</w:t>
      </w:r>
      <w:proofErr w:type="spellEnd"/>
      <w:r w:rsidRPr="00222933">
        <w:rPr>
          <w:rFonts w:ascii="Times New Roman" w:hAnsi="Times New Roman" w:cs="Times New Roman"/>
          <w:sz w:val="24"/>
          <w:szCs w:val="24"/>
        </w:rPr>
        <w:t>, 2018).</w:t>
      </w:r>
    </w:p>
    <w:p w14:paraId="0B6A5354" w14:textId="77777777" w:rsidR="007D692E" w:rsidRPr="007D692E" w:rsidRDefault="007D692E" w:rsidP="007D692E">
      <w:pPr>
        <w:pStyle w:val="ListParagraph"/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mau</w:t>
      </w:r>
      <w:proofErr w:type="spellEnd"/>
    </w:p>
    <w:p w14:paraId="52913F70" w14:textId="328AC941" w:rsidR="007D692E" w:rsidRPr="007D692E" w:rsidRDefault="007D692E" w:rsidP="007D692E">
      <w:pPr>
        <w:pStyle w:val="ListParagraph"/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92E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mempengaruhinya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fa</w:t>
      </w:r>
      <w:r w:rsidR="00415990">
        <w:rPr>
          <w:rFonts w:ascii="Times New Roman" w:hAnsi="Times New Roman" w:cs="Times New Roman"/>
          <w:sz w:val="24"/>
          <w:szCs w:val="24"/>
        </w:rPr>
        <w:t>k</w:t>
      </w:r>
      <w:r w:rsidRPr="007D692E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makro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itikad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internal yang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itikad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lemahnya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92E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7D692E">
        <w:rPr>
          <w:rFonts w:ascii="Times New Roman" w:hAnsi="Times New Roman" w:cs="Times New Roman"/>
          <w:sz w:val="24"/>
          <w:szCs w:val="24"/>
        </w:rPr>
        <w:t>.</w:t>
      </w:r>
    </w:p>
    <w:p w14:paraId="44BDF3CF" w14:textId="57F9E7F6" w:rsidR="00222933" w:rsidRPr="000633B0" w:rsidRDefault="00222933" w:rsidP="00DC2AF7">
      <w:pPr>
        <w:pStyle w:val="ListParagraph"/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633B0" w:rsidRPr="000633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633B0" w:rsidRPr="00063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3B0" w:rsidRPr="000633B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0633B0" w:rsidRPr="00063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3B0" w:rsidRPr="000633B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0633B0" w:rsidRPr="000633B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633B0" w:rsidRPr="000633B0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0633B0" w:rsidRPr="00063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3B0" w:rsidRPr="000633B0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="000633B0" w:rsidRPr="00063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3B0" w:rsidRPr="000633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633B0" w:rsidRPr="00063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3B0" w:rsidRPr="000633B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633B0" w:rsidRPr="00063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3B0" w:rsidRPr="000633B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633B0" w:rsidRPr="00063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3B0" w:rsidRPr="000633B0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063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3B0" w:rsidRPr="000633B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633B0" w:rsidRPr="00063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3B0" w:rsidRPr="000633B0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0633B0" w:rsidRPr="00063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3B0" w:rsidRPr="000633B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633B0">
        <w:rPr>
          <w:rFonts w:ascii="Times New Roman" w:hAnsi="Times New Roman" w:cs="Times New Roman"/>
          <w:sz w:val="24"/>
          <w:szCs w:val="24"/>
        </w:rPr>
        <w:t xml:space="preserve"> </w:t>
      </w:r>
      <w:r w:rsidR="000633B0" w:rsidRPr="000633B0">
        <w:rPr>
          <w:rFonts w:ascii="Times New Roman" w:hAnsi="Times New Roman" w:cs="Times New Roman"/>
          <w:b/>
          <w:bCs/>
          <w:sz w:val="24"/>
          <w:szCs w:val="24"/>
        </w:rPr>
        <w:t xml:space="preserve">“ANALISIS FAKTOR-FAKTOR YANG MEMPENGARUHI KREDIT MACET PADA KOPERASI </w:t>
      </w:r>
      <w:r w:rsidR="00C05C9D">
        <w:rPr>
          <w:rFonts w:ascii="Times New Roman" w:hAnsi="Times New Roman" w:cs="Times New Roman"/>
          <w:b/>
          <w:bCs/>
          <w:sz w:val="24"/>
          <w:szCs w:val="24"/>
        </w:rPr>
        <w:t xml:space="preserve">SIMPAN PINJAM WISUDA GUNA RAHARJA </w:t>
      </w:r>
      <w:r w:rsidR="000633B0" w:rsidRPr="000633B0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063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A88">
        <w:rPr>
          <w:rFonts w:ascii="Times New Roman" w:hAnsi="Times New Roman" w:cs="Times New Roman"/>
          <w:b/>
          <w:bCs/>
          <w:sz w:val="24"/>
          <w:szCs w:val="24"/>
        </w:rPr>
        <w:t>KOTA</w:t>
      </w:r>
      <w:r w:rsidR="00C05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3B0" w:rsidRPr="000633B0">
        <w:rPr>
          <w:rFonts w:ascii="Times New Roman" w:hAnsi="Times New Roman" w:cs="Times New Roman"/>
          <w:b/>
          <w:bCs/>
          <w:sz w:val="24"/>
          <w:szCs w:val="24"/>
        </w:rPr>
        <w:t>MATARAM</w:t>
      </w:r>
      <w:r w:rsidR="00063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3B0" w:rsidRPr="000633B0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262A02EF" w14:textId="38C85833" w:rsidR="004D039F" w:rsidRPr="007D692E" w:rsidRDefault="00A646B7" w:rsidP="00DC2AF7">
      <w:pPr>
        <w:pStyle w:val="ListParagraph"/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FB4BB0" w14:textId="750113D9" w:rsidR="000B3533" w:rsidRDefault="00955566" w:rsidP="005057FF">
      <w:pPr>
        <w:pStyle w:val="SUB"/>
        <w:rPr>
          <w:b w:val="0"/>
          <w:bCs w:val="0"/>
        </w:rPr>
      </w:pPr>
      <w:bookmarkStart w:id="6" w:name="_Hlk69416907"/>
      <w:proofErr w:type="spellStart"/>
      <w:r>
        <w:t>Landasan</w:t>
      </w:r>
      <w:proofErr w:type="spellEnd"/>
      <w:r>
        <w:t xml:space="preserve"> </w:t>
      </w:r>
      <w:proofErr w:type="spellStart"/>
      <w:r>
        <w:t>teori</w:t>
      </w:r>
      <w:proofErr w:type="spellEnd"/>
    </w:p>
    <w:bookmarkEnd w:id="6"/>
    <w:p w14:paraId="18A39FBD" w14:textId="77777777" w:rsidR="001C1709" w:rsidRPr="001C1709" w:rsidRDefault="00ED6A88" w:rsidP="001C1709">
      <w:pPr>
        <w:pStyle w:val="ListParagraph"/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beranggotakan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Mohamad Hatta, “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nasib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penghidupan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tolong-menolong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lastRenderedPageBreak/>
        <w:t>Semangat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tolong-menolong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kawan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9" w:rsidRPr="001C1709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1C1709" w:rsidRPr="001C1709">
        <w:rPr>
          <w:rFonts w:ascii="Times New Roman" w:hAnsi="Times New Roman" w:cs="Times New Roman"/>
          <w:sz w:val="24"/>
          <w:szCs w:val="24"/>
        </w:rPr>
        <w:t>”.</w:t>
      </w:r>
    </w:p>
    <w:p w14:paraId="3F280159" w14:textId="77777777" w:rsidR="001C1709" w:rsidRPr="00832C0A" w:rsidRDefault="001C1709" w:rsidP="00832C0A">
      <w:pPr>
        <w:pStyle w:val="ListParagraph"/>
        <w:tabs>
          <w:tab w:val="left" w:pos="1134"/>
        </w:tabs>
        <w:spacing w:line="48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b/>
          <w:bCs/>
          <w:sz w:val="24"/>
          <w:szCs w:val="24"/>
        </w:rPr>
        <w:t>Peraturan</w:t>
      </w:r>
      <w:proofErr w:type="spellEnd"/>
      <w:r w:rsidRPr="00832C0A">
        <w:rPr>
          <w:rFonts w:ascii="Times New Roman" w:hAnsi="Times New Roman" w:cs="Times New Roman"/>
          <w:b/>
          <w:bCs/>
          <w:sz w:val="24"/>
          <w:szCs w:val="24"/>
        </w:rPr>
        <w:t xml:space="preserve"> Menteri Negara </w:t>
      </w:r>
      <w:proofErr w:type="spellStart"/>
      <w:r w:rsidRPr="00832C0A">
        <w:rPr>
          <w:rFonts w:ascii="Times New Roman" w:hAnsi="Times New Roman" w:cs="Times New Roman"/>
          <w:b/>
          <w:bCs/>
          <w:sz w:val="24"/>
          <w:szCs w:val="24"/>
        </w:rPr>
        <w:t>Koperasi</w:t>
      </w:r>
      <w:proofErr w:type="spellEnd"/>
      <w:r w:rsidRPr="00832C0A">
        <w:rPr>
          <w:rFonts w:ascii="Times New Roman" w:hAnsi="Times New Roman" w:cs="Times New Roman"/>
          <w:b/>
          <w:bCs/>
          <w:sz w:val="24"/>
          <w:szCs w:val="24"/>
        </w:rPr>
        <w:t xml:space="preserve"> dan Usaha Kecil dan </w:t>
      </w:r>
      <w:proofErr w:type="spellStart"/>
      <w:r w:rsidRPr="00832C0A">
        <w:rPr>
          <w:rFonts w:ascii="Times New Roman" w:hAnsi="Times New Roman" w:cs="Times New Roman"/>
          <w:b/>
          <w:bCs/>
          <w:sz w:val="24"/>
          <w:szCs w:val="24"/>
        </w:rPr>
        <w:t>Menengah</w:t>
      </w:r>
      <w:proofErr w:type="spellEnd"/>
      <w:r w:rsidRPr="00832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b/>
          <w:bCs/>
          <w:sz w:val="24"/>
          <w:szCs w:val="24"/>
        </w:rPr>
        <w:t>Republik</w:t>
      </w:r>
      <w:proofErr w:type="spellEnd"/>
      <w:r w:rsidRPr="00832C0A">
        <w:rPr>
          <w:rFonts w:ascii="Times New Roman" w:hAnsi="Times New Roman" w:cs="Times New Roman"/>
          <w:b/>
          <w:bCs/>
          <w:sz w:val="24"/>
          <w:szCs w:val="24"/>
        </w:rPr>
        <w:t xml:space="preserve"> Indonesia No:  14/Per/M.KUKM/XII/2009 </w:t>
      </w:r>
      <w:proofErr w:type="spellStart"/>
      <w:r w:rsidRPr="00832C0A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Pr="00832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b/>
          <w:bCs/>
          <w:sz w:val="24"/>
          <w:szCs w:val="24"/>
        </w:rPr>
        <w:t>Pedoman</w:t>
      </w:r>
      <w:proofErr w:type="spellEnd"/>
      <w:r w:rsidRPr="00832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b/>
          <w:bCs/>
          <w:sz w:val="24"/>
          <w:szCs w:val="24"/>
        </w:rPr>
        <w:t>Penilaian</w:t>
      </w:r>
      <w:proofErr w:type="spellEnd"/>
      <w:r w:rsidRPr="00832C0A">
        <w:rPr>
          <w:rFonts w:ascii="Times New Roman" w:hAnsi="Times New Roman" w:cs="Times New Roman"/>
          <w:b/>
          <w:bCs/>
          <w:sz w:val="24"/>
          <w:szCs w:val="24"/>
        </w:rPr>
        <w:t xml:space="preserve">   Kesehatan   </w:t>
      </w:r>
      <w:proofErr w:type="spellStart"/>
      <w:r w:rsidRPr="00832C0A">
        <w:rPr>
          <w:rFonts w:ascii="Times New Roman" w:hAnsi="Times New Roman" w:cs="Times New Roman"/>
          <w:b/>
          <w:bCs/>
          <w:sz w:val="24"/>
          <w:szCs w:val="24"/>
        </w:rPr>
        <w:t>Koperasi</w:t>
      </w:r>
      <w:proofErr w:type="spellEnd"/>
      <w:r w:rsidRPr="00832C0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832C0A">
        <w:rPr>
          <w:rFonts w:ascii="Times New Roman" w:hAnsi="Times New Roman" w:cs="Times New Roman"/>
          <w:b/>
          <w:bCs/>
          <w:sz w:val="24"/>
          <w:szCs w:val="24"/>
        </w:rPr>
        <w:t>Simpan</w:t>
      </w:r>
      <w:proofErr w:type="spellEnd"/>
      <w:r w:rsidRPr="00832C0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832C0A">
        <w:rPr>
          <w:rFonts w:ascii="Times New Roman" w:hAnsi="Times New Roman" w:cs="Times New Roman"/>
          <w:b/>
          <w:bCs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b/>
          <w:bCs/>
          <w:sz w:val="24"/>
          <w:szCs w:val="24"/>
        </w:rPr>
        <w:t xml:space="preserve">   dan   Unit   </w:t>
      </w:r>
      <w:proofErr w:type="spellStart"/>
      <w:r w:rsidRPr="00832C0A">
        <w:rPr>
          <w:rFonts w:ascii="Times New Roman" w:hAnsi="Times New Roman" w:cs="Times New Roman"/>
          <w:b/>
          <w:bCs/>
          <w:sz w:val="24"/>
          <w:szCs w:val="24"/>
        </w:rPr>
        <w:t>Simpan</w:t>
      </w:r>
      <w:proofErr w:type="spellEnd"/>
      <w:r w:rsidRPr="00832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b/>
          <w:bCs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832C0A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b/>
          <w:bCs/>
          <w:sz w:val="24"/>
          <w:szCs w:val="24"/>
        </w:rPr>
        <w:t>berikut</w:t>
      </w:r>
      <w:proofErr w:type="spellEnd"/>
      <w:r w:rsidRPr="00832C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C88081" w14:textId="77777777" w:rsidR="001C1709" w:rsidRDefault="001C1709" w:rsidP="001C1709">
      <w:pPr>
        <w:pStyle w:val="ListParagraph"/>
        <w:numPr>
          <w:ilvl w:val="0"/>
          <w:numId w:val="59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lancar</w:t>
      </w:r>
      <w:proofErr w:type="spellEnd"/>
    </w:p>
    <w:p w14:paraId="32F6D883" w14:textId="77777777" w:rsidR="001C1709" w:rsidRDefault="001C1709" w:rsidP="001C1709">
      <w:pPr>
        <w:pStyle w:val="ListParagraph"/>
        <w:tabs>
          <w:tab w:val="left" w:pos="2410"/>
        </w:tabs>
        <w:spacing w:line="480" w:lineRule="auto"/>
        <w:ind w:left="19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352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>:</w:t>
      </w:r>
    </w:p>
    <w:p w14:paraId="42DCF8F9" w14:textId="77777777" w:rsidR="001C1709" w:rsidRDefault="001C1709" w:rsidP="001C1709">
      <w:pPr>
        <w:pStyle w:val="ListParagraph"/>
        <w:numPr>
          <w:ilvl w:val="0"/>
          <w:numId w:val="60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angsuran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2484B10" w14:textId="77777777" w:rsidR="001C1709" w:rsidRDefault="001C1709" w:rsidP="001C1709">
      <w:pPr>
        <w:pStyle w:val="ListParagraph"/>
        <w:numPr>
          <w:ilvl w:val="0"/>
          <w:numId w:val="61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352">
        <w:rPr>
          <w:rFonts w:ascii="Times New Roman" w:hAnsi="Times New Roman" w:cs="Times New Roman"/>
          <w:sz w:val="24"/>
          <w:szCs w:val="24"/>
        </w:rPr>
        <w:t>Tunggakan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angsuran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mingguan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atau</w:t>
      </w:r>
      <w:proofErr w:type="spellEnd"/>
    </w:p>
    <w:p w14:paraId="1A748027" w14:textId="77777777" w:rsidR="001C1709" w:rsidRDefault="001C1709" w:rsidP="001C1709">
      <w:pPr>
        <w:pStyle w:val="ListParagraph"/>
        <w:numPr>
          <w:ilvl w:val="0"/>
          <w:numId w:val="61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352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yang masa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angsurannya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atau</w:t>
      </w:r>
      <w:proofErr w:type="spellEnd"/>
    </w:p>
    <w:p w14:paraId="02651BC2" w14:textId="77777777" w:rsidR="001C1709" w:rsidRDefault="001C1709" w:rsidP="001C1709">
      <w:pPr>
        <w:pStyle w:val="ListParagraph"/>
        <w:numPr>
          <w:ilvl w:val="0"/>
          <w:numId w:val="61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352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35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352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352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angsurannya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atau</w:t>
      </w:r>
      <w:proofErr w:type="spellEnd"/>
    </w:p>
    <w:p w14:paraId="7BE68ECE" w14:textId="77777777" w:rsidR="001C1709" w:rsidRDefault="001C1709" w:rsidP="001C1709">
      <w:pPr>
        <w:pStyle w:val="ListParagraph"/>
        <w:numPr>
          <w:ilvl w:val="0"/>
          <w:numId w:val="61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352">
        <w:rPr>
          <w:rFonts w:ascii="Times New Roman" w:hAnsi="Times New Roman" w:cs="Times New Roman"/>
          <w:sz w:val="24"/>
          <w:szCs w:val="24"/>
        </w:rPr>
        <w:t>Tunggakan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angsuran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atau</w:t>
      </w:r>
      <w:proofErr w:type="spellEnd"/>
    </w:p>
    <w:p w14:paraId="570170EB" w14:textId="77777777" w:rsidR="001C1709" w:rsidRDefault="001C1709" w:rsidP="001C1709">
      <w:pPr>
        <w:pStyle w:val="ListParagraph"/>
        <w:numPr>
          <w:ilvl w:val="0"/>
          <w:numId w:val="61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352">
        <w:rPr>
          <w:rFonts w:ascii="Times New Roman" w:hAnsi="Times New Roman" w:cs="Times New Roman"/>
          <w:sz w:val="24"/>
          <w:szCs w:val="24"/>
        </w:rPr>
        <w:lastRenderedPageBreak/>
        <w:t>Melampaui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yang masa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angsurannya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7335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73352">
        <w:rPr>
          <w:rFonts w:ascii="Times New Roman" w:hAnsi="Times New Roman" w:cs="Times New Roman"/>
          <w:sz w:val="24"/>
          <w:szCs w:val="24"/>
        </w:rPr>
        <w:t>.</w:t>
      </w:r>
    </w:p>
    <w:p w14:paraId="6D55D07E" w14:textId="77777777" w:rsidR="001C1709" w:rsidRDefault="001C1709" w:rsidP="001C1709">
      <w:pPr>
        <w:pStyle w:val="ListParagraph"/>
        <w:numPr>
          <w:ilvl w:val="0"/>
          <w:numId w:val="60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915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Belum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Tempo</w:t>
      </w:r>
    </w:p>
    <w:p w14:paraId="102C6BE9" w14:textId="77777777" w:rsidR="001C1709" w:rsidRDefault="001C1709" w:rsidP="001C1709">
      <w:pPr>
        <w:pStyle w:val="ListParagraph"/>
        <w:tabs>
          <w:tab w:val="left" w:pos="2410"/>
        </w:tabs>
        <w:spacing w:line="480" w:lineRule="auto"/>
        <w:ind w:left="27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915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angsuran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tunggakan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>.</w:t>
      </w:r>
    </w:p>
    <w:p w14:paraId="1334801F" w14:textId="77777777" w:rsidR="001C1709" w:rsidRDefault="001C1709" w:rsidP="001C1709">
      <w:pPr>
        <w:pStyle w:val="ListParagraph"/>
        <w:numPr>
          <w:ilvl w:val="0"/>
          <w:numId w:val="60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915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Telah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Tempo</w:t>
      </w:r>
    </w:p>
    <w:p w14:paraId="6023DAC2" w14:textId="77777777" w:rsidR="001C1709" w:rsidRPr="007B1915" w:rsidRDefault="001C1709" w:rsidP="001C1709">
      <w:pPr>
        <w:pStyle w:val="ListParagraph"/>
        <w:tabs>
          <w:tab w:val="left" w:pos="2410"/>
        </w:tabs>
        <w:spacing w:line="480" w:lineRule="auto"/>
        <w:ind w:left="27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915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angsuran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tempo dan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>.</w:t>
      </w:r>
    </w:p>
    <w:p w14:paraId="5A8C38D7" w14:textId="77777777" w:rsidR="001C1709" w:rsidRDefault="001C1709" w:rsidP="001C1709">
      <w:pPr>
        <w:pStyle w:val="ListParagraph"/>
        <w:numPr>
          <w:ilvl w:val="0"/>
          <w:numId w:val="59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915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Diragukan</w:t>
      </w:r>
      <w:proofErr w:type="spellEnd"/>
    </w:p>
    <w:p w14:paraId="506D6D51" w14:textId="77777777" w:rsidR="001C1709" w:rsidRDefault="001C1709" w:rsidP="001C1709">
      <w:pPr>
        <w:pStyle w:val="ListParagraph"/>
        <w:tabs>
          <w:tab w:val="left" w:pos="2410"/>
        </w:tabs>
        <w:spacing w:line="480" w:lineRule="auto"/>
        <w:ind w:left="19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915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diragukan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>:</w:t>
      </w:r>
    </w:p>
    <w:p w14:paraId="110794C5" w14:textId="77777777" w:rsidR="001C1709" w:rsidRDefault="001C1709" w:rsidP="001C1709">
      <w:pPr>
        <w:pStyle w:val="ListParagraph"/>
        <w:numPr>
          <w:ilvl w:val="0"/>
          <w:numId w:val="62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915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diselamatkan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agunan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sekurang-kurangnya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75%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peminjam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bunganya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atau</w:t>
      </w:r>
      <w:proofErr w:type="spellEnd"/>
    </w:p>
    <w:p w14:paraId="6AE302F6" w14:textId="77777777" w:rsidR="001C1709" w:rsidRPr="007B1915" w:rsidRDefault="001C1709" w:rsidP="001C1709">
      <w:pPr>
        <w:pStyle w:val="ListParagraph"/>
        <w:numPr>
          <w:ilvl w:val="0"/>
          <w:numId w:val="62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915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diselamatkan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agunannya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sekurang-kurangnya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peminjam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bunganya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>.</w:t>
      </w:r>
    </w:p>
    <w:p w14:paraId="21F57674" w14:textId="77777777" w:rsidR="001C1709" w:rsidRDefault="001C1709" w:rsidP="001C1709">
      <w:pPr>
        <w:pStyle w:val="ListParagraph"/>
        <w:numPr>
          <w:ilvl w:val="0"/>
          <w:numId w:val="59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macet</w:t>
      </w:r>
      <w:proofErr w:type="spellEnd"/>
    </w:p>
    <w:p w14:paraId="60CE06F2" w14:textId="77777777" w:rsidR="001C1709" w:rsidRDefault="001C1709" w:rsidP="001C1709">
      <w:pPr>
        <w:pStyle w:val="ListParagraph"/>
        <w:tabs>
          <w:tab w:val="left" w:pos="2410"/>
        </w:tabs>
        <w:spacing w:line="480" w:lineRule="auto"/>
        <w:ind w:left="19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915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>:</w:t>
      </w:r>
    </w:p>
    <w:p w14:paraId="5AED64B4" w14:textId="77777777" w:rsidR="001C1709" w:rsidRDefault="001C1709" w:rsidP="001C1709">
      <w:pPr>
        <w:pStyle w:val="ListParagraph"/>
        <w:numPr>
          <w:ilvl w:val="0"/>
          <w:numId w:val="63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915">
        <w:rPr>
          <w:rFonts w:ascii="Times New Roman" w:hAnsi="Times New Roman" w:cs="Times New Roman"/>
          <w:sz w:val="24"/>
          <w:szCs w:val="24"/>
        </w:rPr>
        <w:lastRenderedPageBreak/>
        <w:t>Tidak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diragukan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>;</w:t>
      </w:r>
    </w:p>
    <w:p w14:paraId="603D31B8" w14:textId="77777777" w:rsidR="001C1709" w:rsidRDefault="001C1709" w:rsidP="001C1709">
      <w:pPr>
        <w:pStyle w:val="ListParagraph"/>
        <w:numPr>
          <w:ilvl w:val="0"/>
          <w:numId w:val="63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91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diragukan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91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B1915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diragukan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pelunasan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>.</w:t>
      </w:r>
    </w:p>
    <w:p w14:paraId="26A94200" w14:textId="77777777" w:rsidR="001C1709" w:rsidRPr="00CB05AF" w:rsidRDefault="001C1709" w:rsidP="001C1709">
      <w:pPr>
        <w:pStyle w:val="ListParagraph"/>
        <w:numPr>
          <w:ilvl w:val="0"/>
          <w:numId w:val="63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5AF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penyelesaiannya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Negeri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penggantian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 w:rsidRPr="00CB0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5AF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F442B1" w14:textId="77777777" w:rsidR="00832C0A" w:rsidRDefault="001C1709" w:rsidP="00832C0A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Analisis</w:t>
      </w:r>
      <w:proofErr w:type="spellEnd"/>
      <w:r w:rsidRPr="00832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 C</w:t>
      </w:r>
    </w:p>
    <w:p w14:paraId="6561F423" w14:textId="7CAF77CF" w:rsidR="001C1709" w:rsidRPr="00832C0A" w:rsidRDefault="00832C0A" w:rsidP="00832C0A">
      <w:pPr>
        <w:pStyle w:val="ListParagraph"/>
        <w:tabs>
          <w:tab w:val="left" w:pos="1134"/>
        </w:tabs>
        <w:spacing w:line="48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KSP </w:t>
      </w:r>
      <w:proofErr w:type="spellStart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5C yang </w:t>
      </w:r>
      <w:proofErr w:type="spellStart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>pemberian</w:t>
      </w:r>
      <w:proofErr w:type="spellEnd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5C </w:t>
      </w:r>
      <w:proofErr w:type="spellStart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>meliputi</w:t>
      </w:r>
      <w:proofErr w:type="spellEnd"/>
      <w:r w:rsidR="001C1709" w:rsidRPr="00832C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DFDA86" w14:textId="77777777" w:rsidR="001C1709" w:rsidRPr="008836B9" w:rsidRDefault="001C1709" w:rsidP="001C1709">
      <w:pPr>
        <w:pStyle w:val="ListParagraph"/>
        <w:numPr>
          <w:ilvl w:val="0"/>
          <w:numId w:val="71"/>
        </w:numPr>
        <w:spacing w:line="48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36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Character</w:t>
      </w:r>
    </w:p>
    <w:p w14:paraId="1BCF3188" w14:textId="77777777" w:rsidR="001C1709" w:rsidRPr="00E27AE4" w:rsidRDefault="001C1709" w:rsidP="001C1709">
      <w:pPr>
        <w:pStyle w:val="ListParagraph"/>
        <w:spacing w:line="480" w:lineRule="auto"/>
        <w:ind w:left="19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6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Character</w:t>
      </w:r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bertujuan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menilai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kebiasaan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mengangsur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836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good will</w:t>
      </w:r>
      <w:r w:rsidRPr="00E27AE4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reputasi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, status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tinggal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menetap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permanen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relasi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Maksimal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skor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30 point.</w:t>
      </w:r>
    </w:p>
    <w:p w14:paraId="76ABE2C7" w14:textId="77777777" w:rsidR="001C1709" w:rsidRPr="008836B9" w:rsidRDefault="001C1709" w:rsidP="001C1709">
      <w:pPr>
        <w:pStyle w:val="ListParagraph"/>
        <w:numPr>
          <w:ilvl w:val="0"/>
          <w:numId w:val="71"/>
        </w:numPr>
        <w:spacing w:line="48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36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Capacity to pay</w:t>
      </w:r>
    </w:p>
    <w:p w14:paraId="3B27EB39" w14:textId="77777777" w:rsidR="001C1709" w:rsidRPr="00E27AE4" w:rsidRDefault="001C1709" w:rsidP="001C1709">
      <w:pPr>
        <w:pStyle w:val="ListParagraph"/>
        <w:spacing w:line="480" w:lineRule="auto"/>
        <w:ind w:left="19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6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Capacity to pay</w:t>
      </w:r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bertujuan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menilai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kestabilan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kemampuan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laba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depan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kesesuaian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durasi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diajukan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hAnsi="Times New Roman" w:cs="Times New Roman"/>
          <w:color w:val="000000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lain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Maksimal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skor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50 point.</w:t>
      </w:r>
    </w:p>
    <w:p w14:paraId="0577B829" w14:textId="77777777" w:rsidR="001C1709" w:rsidRPr="008836B9" w:rsidRDefault="001C1709" w:rsidP="001C1709">
      <w:pPr>
        <w:pStyle w:val="ListParagraph"/>
        <w:numPr>
          <w:ilvl w:val="0"/>
          <w:numId w:val="71"/>
        </w:numPr>
        <w:spacing w:line="48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8836B9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CapitalStatus</w:t>
      </w:r>
      <w:proofErr w:type="spellEnd"/>
    </w:p>
    <w:p w14:paraId="5CE0B730" w14:textId="77777777" w:rsidR="001C1709" w:rsidRPr="00E27AE4" w:rsidRDefault="001C1709" w:rsidP="001C1709">
      <w:pPr>
        <w:pStyle w:val="ListParagraph"/>
        <w:spacing w:line="480" w:lineRule="auto"/>
        <w:ind w:left="19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6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Capital</w:t>
      </w:r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bertujuan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menilai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kekonsistenan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menabung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ketersediaan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jaminan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dan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perbandingan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modal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hutang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Maksimal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skor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5 point.</w:t>
      </w:r>
    </w:p>
    <w:p w14:paraId="33E0926A" w14:textId="77777777" w:rsidR="001C1709" w:rsidRPr="008836B9" w:rsidRDefault="001C1709" w:rsidP="001C1709">
      <w:pPr>
        <w:pStyle w:val="ListParagraph"/>
        <w:numPr>
          <w:ilvl w:val="0"/>
          <w:numId w:val="71"/>
        </w:numPr>
        <w:spacing w:line="48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36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Collateral </w:t>
      </w:r>
    </w:p>
    <w:p w14:paraId="495DCE84" w14:textId="77777777" w:rsidR="001C1709" w:rsidRPr="008836B9" w:rsidRDefault="001C1709" w:rsidP="001C1709">
      <w:pPr>
        <w:pStyle w:val="ListParagraph"/>
        <w:spacing w:line="480" w:lineRule="auto"/>
        <w:ind w:left="19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6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Collateral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bertujuan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menilai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sifat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barang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jaminan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likuid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barang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jaminan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dibandingkan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terbebasnya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jaminan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pembebanan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kekayaan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gadai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kesediaan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menjaminkan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simpanan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pemotongan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gaji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AE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durasi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persetujuan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suami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istri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peminjam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pinjman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diajukan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Maksimal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skor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E27AE4">
        <w:rPr>
          <w:rFonts w:ascii="Times New Roman" w:hAnsi="Times New Roman" w:cs="Times New Roman"/>
          <w:color w:val="000000"/>
          <w:sz w:val="24"/>
          <w:szCs w:val="24"/>
        </w:rPr>
        <w:t xml:space="preserve"> 10 point. </w:t>
      </w:r>
      <w:proofErr w:type="spellStart"/>
      <w:r w:rsidRPr="00E27AE4">
        <w:rPr>
          <w:rFonts w:ascii="Times New Roman" w:hAnsi="Times New Roman" w:cs="Times New Roman"/>
          <w:color w:val="000000"/>
          <w:sz w:val="24"/>
          <w:szCs w:val="24"/>
        </w:rPr>
        <w:t>llateral</w:t>
      </w:r>
      <w:proofErr w:type="spellEnd"/>
    </w:p>
    <w:p w14:paraId="2EC867E9" w14:textId="77777777" w:rsidR="001C1709" w:rsidRPr="008836B9" w:rsidRDefault="001C1709" w:rsidP="001C1709">
      <w:pPr>
        <w:pStyle w:val="ListParagraph"/>
        <w:numPr>
          <w:ilvl w:val="0"/>
          <w:numId w:val="71"/>
        </w:numPr>
        <w:spacing w:line="48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836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Condition</w:t>
      </w:r>
    </w:p>
    <w:p w14:paraId="594713D5" w14:textId="77777777" w:rsidR="001C1709" w:rsidRDefault="001C1709" w:rsidP="001C1709">
      <w:pPr>
        <w:pStyle w:val="ListParagraph"/>
        <w:spacing w:line="480" w:lineRule="auto"/>
        <w:ind w:left="19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6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Condition</w:t>
      </w:r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bertujuan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menilai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kondusifnya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bisnis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ketergantungan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bisnis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cuaca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kesiapan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pasar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proyek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ekonomis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menjamin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kesuksesan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proyek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Maksimal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skor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5 point.</w:t>
      </w:r>
    </w:p>
    <w:p w14:paraId="16D0C971" w14:textId="77777777" w:rsidR="001C1709" w:rsidRDefault="001C1709" w:rsidP="001C1709">
      <w:pPr>
        <w:pStyle w:val="ListParagraph"/>
        <w:tabs>
          <w:tab w:val="left" w:pos="2552"/>
        </w:tabs>
        <w:spacing w:line="480" w:lineRule="auto"/>
        <w:ind w:left="19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tim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pengambilan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CCBF94" w14:textId="77777777" w:rsidR="001C1709" w:rsidRDefault="001C1709" w:rsidP="001C1709">
      <w:pPr>
        <w:pStyle w:val="ListParagraph"/>
        <w:numPr>
          <w:ilvl w:val="0"/>
          <w:numId w:val="72"/>
        </w:numPr>
        <w:tabs>
          <w:tab w:val="left" w:pos="2552"/>
        </w:tabs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6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Hasil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dibawah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70 point,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disetujui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kemungkinan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gagal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dala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mengembalikan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DE6E33" w14:textId="77777777" w:rsidR="001C1709" w:rsidRDefault="001C1709" w:rsidP="001C1709">
      <w:pPr>
        <w:pStyle w:val="ListParagraph"/>
        <w:numPr>
          <w:ilvl w:val="0"/>
          <w:numId w:val="72"/>
        </w:numPr>
        <w:tabs>
          <w:tab w:val="left" w:pos="2552"/>
        </w:tabs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Hasil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71%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80%,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disetujui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tetapi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jaminan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penjamin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tabungan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wajib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pengawasan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ketat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3687C5" w14:textId="77777777" w:rsidR="001C1709" w:rsidRPr="008836B9" w:rsidRDefault="001C1709" w:rsidP="001C1709">
      <w:pPr>
        <w:pStyle w:val="ListParagraph"/>
        <w:numPr>
          <w:ilvl w:val="0"/>
          <w:numId w:val="72"/>
        </w:numPr>
        <w:tabs>
          <w:tab w:val="left" w:pos="2552"/>
        </w:tabs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Hasil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81%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90%,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disetujui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tetapi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jaminan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pengawasan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terus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36B9">
        <w:rPr>
          <w:rFonts w:ascii="Times New Roman" w:hAnsi="Times New Roman" w:cs="Times New Roman"/>
          <w:color w:val="000000"/>
          <w:sz w:val="24"/>
          <w:szCs w:val="24"/>
        </w:rPr>
        <w:t>menerus</w:t>
      </w:r>
      <w:proofErr w:type="spellEnd"/>
      <w:r w:rsidRPr="008836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183736" w14:textId="32038A53" w:rsidR="00ED6A88" w:rsidRPr="007F32B7" w:rsidRDefault="00ED6A88" w:rsidP="007F32B7">
      <w:pPr>
        <w:pStyle w:val="ListParagraph"/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E174D" w14:textId="77777777" w:rsidR="00C05C9D" w:rsidRDefault="00C05C9D" w:rsidP="00DC2AF7">
      <w:pPr>
        <w:pStyle w:val="ListParagraph"/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8A5A8" w14:textId="77777777" w:rsidR="00C86A68" w:rsidRPr="00C86A68" w:rsidRDefault="001C1709" w:rsidP="00C86A68">
      <w:pPr>
        <w:pStyle w:val="SUB"/>
        <w:rPr>
          <w:b w:val="0"/>
          <w:bCs w:val="0"/>
        </w:rPr>
      </w:pPr>
      <w:proofErr w:type="spellStart"/>
      <w:r>
        <w:t>Analisi</w:t>
      </w:r>
      <w:proofErr w:type="spellEnd"/>
      <w:r>
        <w:t xml:space="preserve"> dan </w:t>
      </w:r>
      <w:proofErr w:type="spellStart"/>
      <w:r>
        <w:t>pembahasan</w:t>
      </w:r>
      <w:bookmarkStart w:id="7" w:name="_Toc84771948"/>
      <w:proofErr w:type="spellEnd"/>
    </w:p>
    <w:bookmarkEnd w:id="7"/>
    <w:p w14:paraId="441E84EF" w14:textId="6DFA8920" w:rsidR="00832C0A" w:rsidRPr="00832C0A" w:rsidRDefault="00832C0A" w:rsidP="00C86A68">
      <w:pPr>
        <w:spacing w:line="480" w:lineRule="auto"/>
        <w:ind w:left="72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Guna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Menteri Negara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Koperasi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 Usaha Kecil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Menengah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Republik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Indonesia No: 14/Per/M.KUKM/XII/2009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Pedoman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Kesehatan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Koperasi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Simpan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 Unit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Simpan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2028-2021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acuan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jumlah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populasi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Dari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populasi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berjumlah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keseluruhannya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diambil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faktor-faktor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mempengaruhi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DE9452" w14:textId="77777777" w:rsidR="00832C0A" w:rsidRPr="00832C0A" w:rsidRDefault="00832C0A" w:rsidP="00832C0A">
      <w:pPr>
        <w:spacing w:line="48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Faktor-faktor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mempengaruhi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koperasi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simpan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Guna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2ED0347" w14:textId="77777777" w:rsidR="00832C0A" w:rsidRPr="00C86A68" w:rsidRDefault="00832C0A" w:rsidP="00C70792">
      <w:pPr>
        <w:pStyle w:val="ListParagraph"/>
        <w:keepNext/>
        <w:keepLines/>
        <w:numPr>
          <w:ilvl w:val="0"/>
          <w:numId w:val="77"/>
        </w:numPr>
        <w:tabs>
          <w:tab w:val="left" w:pos="2410"/>
        </w:tabs>
        <w:spacing w:before="40" w:after="0" w:line="480" w:lineRule="auto"/>
        <w:ind w:left="1276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bookmarkStart w:id="8" w:name="_Toc84771950"/>
      <w:proofErr w:type="spellStart"/>
      <w:r w:rsidRPr="00C86A68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Kendala</w:t>
      </w:r>
      <w:proofErr w:type="spellEnd"/>
      <w:r w:rsidRPr="00C86A68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6A68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usaha</w:t>
      </w:r>
      <w:bookmarkEnd w:id="8"/>
      <w:proofErr w:type="spellEnd"/>
    </w:p>
    <w:p w14:paraId="49A38D70" w14:textId="77777777" w:rsidR="00832C0A" w:rsidRPr="00832C0A" w:rsidRDefault="00832C0A" w:rsidP="00C70792">
      <w:pPr>
        <w:spacing w:line="480" w:lineRule="auto"/>
        <w:ind w:left="127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Adanya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dialami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mempunyai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Usaha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merupakan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sumber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pembiayaan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Pada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kenyataannya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mengalami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mengakibatkan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turunnya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pendapatan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Prosentase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akhirnya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terjadinya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sebesar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40%, yang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artinya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terjadinya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40%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keseluruhan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terjadi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 KSP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Guna </w:t>
      </w:r>
      <w:proofErr w:type="spellStart"/>
      <w:r w:rsidRPr="00832C0A">
        <w:rPr>
          <w:rFonts w:ascii="Times New Roman" w:eastAsia="Calibri" w:hAnsi="Times New Roman" w:cs="Times New Roman"/>
          <w:color w:val="000000"/>
          <w:sz w:val="24"/>
          <w:szCs w:val="24"/>
        </w:rPr>
        <w:t>Raharja</w:t>
      </w:r>
      <w:proofErr w:type="spellEnd"/>
    </w:p>
    <w:p w14:paraId="2275E8F1" w14:textId="77777777" w:rsidR="00832C0A" w:rsidRPr="00832C0A" w:rsidRDefault="00832C0A" w:rsidP="00C70792">
      <w:pPr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0762491" w14:textId="77777777" w:rsidR="00832C0A" w:rsidRPr="00832C0A" w:rsidRDefault="00832C0A" w:rsidP="00C70792">
      <w:pPr>
        <w:numPr>
          <w:ilvl w:val="0"/>
          <w:numId w:val="66"/>
        </w:numPr>
        <w:tabs>
          <w:tab w:val="left" w:pos="2410"/>
        </w:tabs>
        <w:spacing w:line="480" w:lineRule="auto"/>
        <w:ind w:left="15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</w:p>
    <w:p w14:paraId="6F659F4C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menunggaknya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PUKM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cafe kopi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miliknya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Usaha cafe kopi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penurunan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sepi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pembeli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Sepinya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pembeli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alasan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utama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menurunnya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cafe kopi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milik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A.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Penurunan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penjualan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mengakibatkan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menurunnya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keuntungan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di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perolehnya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9D1189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13 September </w:t>
      </w:r>
      <w:r w:rsidRPr="00832C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2016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32C0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Juli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2018.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Berdasarkan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cafe kopi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2019.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sekali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C0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mengkatagorikan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CB6700A" w14:textId="77777777" w:rsidR="00832C0A" w:rsidRPr="00832C0A" w:rsidRDefault="00832C0A" w:rsidP="00C70792">
      <w:pPr>
        <w:numPr>
          <w:ilvl w:val="0"/>
          <w:numId w:val="66"/>
        </w:num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</w:p>
    <w:p w14:paraId="6DF4FD1B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menunggaknya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PUKM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couter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pulsa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mencukupi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Guna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Cabang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sepi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pembeli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jadi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buruh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petani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menentu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tagihannya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9EEDF7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Juni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2016 </w:t>
      </w:r>
      <w:r w:rsidRPr="00832C0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48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Juli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2018.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counter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miliknya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37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2019,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sekali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mengkategorikan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1C11FE" w14:textId="77777777" w:rsidR="00832C0A" w:rsidRPr="00832C0A" w:rsidRDefault="00832C0A" w:rsidP="00C70792">
      <w:pPr>
        <w:numPr>
          <w:ilvl w:val="0"/>
          <w:numId w:val="66"/>
        </w:num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</w:p>
    <w:p w14:paraId="45EB2161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menunggaknya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PUKM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penyewaan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PS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mencukupi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Guna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Cabang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sepi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peminat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tagihannya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6C537D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2018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Juli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2018.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penyewaan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PSberkurang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2019,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C,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sekali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mengkatagorikan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CBC6AB" w14:textId="77777777" w:rsidR="00832C0A" w:rsidRPr="00832C0A" w:rsidRDefault="00832C0A" w:rsidP="00C70792">
      <w:pPr>
        <w:numPr>
          <w:ilvl w:val="0"/>
          <w:numId w:val="66"/>
        </w:num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G</w:t>
      </w:r>
    </w:p>
    <w:p w14:paraId="0A9142F3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di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menunggaknya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PKRTR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toko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mebel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miliknya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Usaha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toko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mebel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penurunan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penjualan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sepi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pembeli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Penurunan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penjualan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mengakibatkan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menurunnya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keuntungan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memaksa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mengurangi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barang-barang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mebel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Penurunan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penjualan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mengakibatkan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menurunnya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keuntungan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C219EE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29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Oktober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2016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Juni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2018.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2019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G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sekali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mengkatagorikan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69750A" w14:textId="77777777" w:rsidR="00832C0A" w:rsidRPr="00832C0A" w:rsidRDefault="00832C0A" w:rsidP="00C70792">
      <w:pPr>
        <w:numPr>
          <w:ilvl w:val="0"/>
          <w:numId w:val="66"/>
        </w:num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</w:p>
    <w:p w14:paraId="7EBBAF3D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menunggaknya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PKRTR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toko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Tembakau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miliknya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Usaha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toko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tembakau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penurunan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penjualan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sepi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pembeli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Penurunan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penjualan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mengakibatkan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menurunnya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keuntungan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Penurunan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penjualan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mengakibatkan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menurunnya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keuntungan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3EA742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29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Oktober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Juni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2017.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toko</w:t>
      </w:r>
      <w:proofErr w:type="spellEnd"/>
      <w:proofErr w:type="gram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tembakau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miliknya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sepi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pembeli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2018.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sekali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mengkatagorikan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A33843" w14:textId="77777777" w:rsidR="00832C0A" w:rsidRPr="00832C0A" w:rsidRDefault="00832C0A" w:rsidP="00C70792">
      <w:pPr>
        <w:numPr>
          <w:ilvl w:val="0"/>
          <w:numId w:val="66"/>
        </w:num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</w:p>
    <w:p w14:paraId="1FB23F67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J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menunggaknya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WISUDACAR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J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kendara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mencukupi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Guna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Cabang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sepi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pembeli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J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tagihannya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perbulannya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37284A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J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29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Oktober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2016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R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Juni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2018.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miliknya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sepi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pembeli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J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2019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J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sekali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mengkategorikan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115881" w14:textId="77777777" w:rsidR="00832C0A" w:rsidRPr="00C86A68" w:rsidRDefault="00832C0A" w:rsidP="00C70792">
      <w:pPr>
        <w:pStyle w:val="ListParagraph"/>
        <w:keepNext/>
        <w:keepLines/>
        <w:numPr>
          <w:ilvl w:val="0"/>
          <w:numId w:val="77"/>
        </w:numPr>
        <w:tabs>
          <w:tab w:val="left" w:pos="2410"/>
        </w:tabs>
        <w:spacing w:before="40" w:after="0" w:line="480" w:lineRule="auto"/>
        <w:ind w:left="1276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bookmarkStart w:id="9" w:name="_Toc84771951"/>
      <w:proofErr w:type="spellStart"/>
      <w:r w:rsidRPr="00C86A68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Watak</w:t>
      </w:r>
      <w:proofErr w:type="spellEnd"/>
      <w:r w:rsidRPr="00C86A68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6A68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Tidak</w:t>
      </w:r>
      <w:proofErr w:type="spellEnd"/>
      <w:r w:rsidRPr="00C86A68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6A68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Baik</w:t>
      </w:r>
      <w:bookmarkEnd w:id="9"/>
      <w:proofErr w:type="spellEnd"/>
    </w:p>
    <w:p w14:paraId="6B7D1A7D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Kesibukan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berbisnis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kesadaran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kewajiban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kemampuan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menjadikan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alasan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kesibukan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berbisnis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6E0E25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Prosentase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kesibukan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berbisnis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7%,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artinya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kesibukan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berbisnis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7%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keseluruhan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bermasalah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216819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Kesibukan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berbisnis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L.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L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PKRTR.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Kesibukannya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keluar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mengurus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bisnis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toko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bangunan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alasan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L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Melihat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segi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L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L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2018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J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15 September 2018.</w:t>
      </w:r>
    </w:p>
    <w:p w14:paraId="72A36BEF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kesibukan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berbisnis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L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19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2019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L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sekali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mengkatagorikan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709C66" w14:textId="77777777" w:rsidR="00832C0A" w:rsidRPr="00C86A68" w:rsidRDefault="00832C0A" w:rsidP="00C70792">
      <w:pPr>
        <w:pStyle w:val="ListParagraph"/>
        <w:keepNext/>
        <w:keepLines/>
        <w:numPr>
          <w:ilvl w:val="0"/>
          <w:numId w:val="77"/>
        </w:numPr>
        <w:tabs>
          <w:tab w:val="left" w:pos="2410"/>
        </w:tabs>
        <w:spacing w:before="40" w:after="0" w:line="480" w:lineRule="auto"/>
        <w:ind w:left="1276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bookmarkStart w:id="10" w:name="_Toc84771952"/>
      <w:proofErr w:type="spellStart"/>
      <w:r w:rsidRPr="00C86A68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Perceraian</w:t>
      </w:r>
      <w:bookmarkEnd w:id="10"/>
      <w:proofErr w:type="spellEnd"/>
    </w:p>
    <w:p w14:paraId="352CB02D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perceraian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kesepakatan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bersama-sama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mengangsur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terealisasi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bercerai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Prosentase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perceraian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7%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keseluruhan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6F6DE4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F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Maret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2018 </w:t>
      </w:r>
      <w:r w:rsidRPr="00832C0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F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30 September 2018.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perceraian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F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2019,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F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sekali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mengkategorikan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D78F81" w14:textId="77777777" w:rsidR="00832C0A" w:rsidRPr="00C86A68" w:rsidRDefault="00832C0A" w:rsidP="00C70792">
      <w:pPr>
        <w:pStyle w:val="ListParagraph"/>
        <w:keepNext/>
        <w:keepLines/>
        <w:numPr>
          <w:ilvl w:val="0"/>
          <w:numId w:val="77"/>
        </w:numPr>
        <w:spacing w:before="40" w:after="0" w:line="480" w:lineRule="auto"/>
        <w:ind w:left="1276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bookmarkStart w:id="11" w:name="_Toc84771953"/>
      <w:proofErr w:type="spellStart"/>
      <w:r w:rsidRPr="00C86A68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lastRenderedPageBreak/>
        <w:t>Penambahan</w:t>
      </w:r>
      <w:proofErr w:type="spellEnd"/>
      <w:r w:rsidRPr="00C86A68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6A68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pinjaman</w:t>
      </w:r>
      <w:proofErr w:type="spellEnd"/>
      <w:r w:rsidRPr="00C86A68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di Lembaga lain</w:t>
      </w:r>
      <w:bookmarkEnd w:id="11"/>
    </w:p>
    <w:p w14:paraId="5FA9333C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Prosentase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penambahan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diikuti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penambahan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13%,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artinya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penambahan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diikuti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penambahan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13%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keseluruhan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1F69CC" w14:textId="77777777" w:rsidR="00832C0A" w:rsidRPr="00832C0A" w:rsidRDefault="00832C0A" w:rsidP="00C70792">
      <w:pPr>
        <w:numPr>
          <w:ilvl w:val="0"/>
          <w:numId w:val="67"/>
        </w:num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penambahan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diikuti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penambahan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Lembaga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D. 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16 April 2018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Juli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2018.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penambahan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diikuti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penambahan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berikutnya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sekali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mengkatagorikannya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2AB19E" w14:textId="77777777" w:rsidR="00832C0A" w:rsidRPr="00832C0A" w:rsidRDefault="00832C0A" w:rsidP="00C70792">
      <w:pPr>
        <w:numPr>
          <w:ilvl w:val="0"/>
          <w:numId w:val="67"/>
        </w:num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menunggaknya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C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Pendidikan, Karena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menunggu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kiriman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suaminya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jadi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TKI di Malaysia,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I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pekerjaan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sampingan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mengandalkan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kiriman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suaminya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Ketika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suaminya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mengirimi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uang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menyediakan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uang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Terlepas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mencoba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mencari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Lembaga lain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kunjung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setujui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Lembaga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tempat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mengajukan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ECD3A4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11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2017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Oktober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2018.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21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2019,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sekali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mengkategorikan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7FFADE" w14:textId="77777777" w:rsidR="00832C0A" w:rsidRPr="00C70792" w:rsidRDefault="00832C0A" w:rsidP="00C70792">
      <w:pPr>
        <w:pStyle w:val="ListParagraph"/>
        <w:keepNext/>
        <w:keepLines/>
        <w:numPr>
          <w:ilvl w:val="0"/>
          <w:numId w:val="77"/>
        </w:numPr>
        <w:tabs>
          <w:tab w:val="left" w:pos="2410"/>
        </w:tabs>
        <w:spacing w:before="40" w:after="0" w:line="480" w:lineRule="auto"/>
        <w:ind w:left="1276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bookmarkStart w:id="12" w:name="_Toc84771954"/>
      <w:proofErr w:type="spellStart"/>
      <w:r w:rsidRPr="00C7079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Penyalahgunaan</w:t>
      </w:r>
      <w:proofErr w:type="spellEnd"/>
      <w:r w:rsidRPr="00C7079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dana </w:t>
      </w:r>
      <w:proofErr w:type="spellStart"/>
      <w:r w:rsidRPr="00C7079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kredit</w:t>
      </w:r>
      <w:bookmarkEnd w:id="12"/>
      <w:proofErr w:type="spellEnd"/>
    </w:p>
    <w:p w14:paraId="59C7EAA4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Penyalahgunaan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memanfaatkan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diajukan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Prosentase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penyalahgunaan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13 %,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artinya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penyalagunaan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13%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keseluruhan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81872B" w14:textId="77777777" w:rsidR="00832C0A" w:rsidRPr="00832C0A" w:rsidRDefault="00832C0A" w:rsidP="00C70792">
      <w:pPr>
        <w:tabs>
          <w:tab w:val="left" w:pos="2410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penyalahgunaan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abtara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lain:</w:t>
      </w:r>
    </w:p>
    <w:p w14:paraId="352B648C" w14:textId="77777777" w:rsidR="00832C0A" w:rsidRPr="00832C0A" w:rsidRDefault="00832C0A" w:rsidP="00C70792">
      <w:pPr>
        <w:numPr>
          <w:ilvl w:val="0"/>
          <w:numId w:val="68"/>
        </w:numPr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menunggaknya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PUKM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penyalahgunaan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Usaha.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awal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PUKM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menambah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modal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dagang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sayur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kenyataannya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menambah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modal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dagang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sayur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melainkan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mencukupi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melunasi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hutangnya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tempat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lain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dagang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sayur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kekurangan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modal dan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akhirnya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bangkrut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Setelah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kebangkrutan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beralih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pekerjaan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kuli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batu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bata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kuli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batu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bata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mencukupi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mebayar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BD2639" w14:textId="77777777" w:rsidR="00832C0A" w:rsidRPr="00832C0A" w:rsidRDefault="00832C0A" w:rsidP="00C70792">
      <w:pPr>
        <w:tabs>
          <w:tab w:val="left" w:pos="3119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11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2018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Oktober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2019.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penyalahgunaan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selama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21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sekali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mengkatagorikan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7050F7" w14:textId="77777777" w:rsidR="00832C0A" w:rsidRPr="00832C0A" w:rsidRDefault="00832C0A" w:rsidP="00C70792">
      <w:pPr>
        <w:numPr>
          <w:ilvl w:val="0"/>
          <w:numId w:val="68"/>
        </w:numPr>
        <w:tabs>
          <w:tab w:val="left" w:pos="3119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menunggaknya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PUKM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penyalahgunaan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PUKM.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awal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PUKM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modal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Dan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kenyataannya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modal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dagang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dipasar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melainkan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mencukupi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merenovasi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rumah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miliknya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DF0206" w14:textId="77777777" w:rsidR="00832C0A" w:rsidRPr="00832C0A" w:rsidRDefault="00832C0A" w:rsidP="00C70792">
      <w:pPr>
        <w:tabs>
          <w:tab w:val="left" w:pos="3119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29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Oktober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2017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Juni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2019.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penyalahgunaan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C0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sekali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mengkatagorikan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5D8867" w14:textId="77777777" w:rsidR="00832C0A" w:rsidRPr="00C70792" w:rsidRDefault="00832C0A" w:rsidP="00C70792">
      <w:pPr>
        <w:pStyle w:val="ListParagraph"/>
        <w:keepNext/>
        <w:keepLines/>
        <w:numPr>
          <w:ilvl w:val="0"/>
          <w:numId w:val="77"/>
        </w:numPr>
        <w:tabs>
          <w:tab w:val="left" w:pos="2410"/>
        </w:tabs>
        <w:spacing w:before="40" w:after="0" w:line="480" w:lineRule="auto"/>
        <w:ind w:left="1276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bookmarkStart w:id="13" w:name="_Toc84771955"/>
      <w:proofErr w:type="spellStart"/>
      <w:r w:rsidRPr="00C7079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lastRenderedPageBreak/>
        <w:t>Tidak</w:t>
      </w:r>
      <w:proofErr w:type="spellEnd"/>
      <w:r w:rsidRPr="00C7079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teridentifikasi</w:t>
      </w:r>
      <w:proofErr w:type="spellEnd"/>
      <w:r w:rsidRPr="00C7079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penyebab</w:t>
      </w:r>
      <w:proofErr w:type="spellEnd"/>
      <w:r w:rsidRPr="00C7079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kredit</w:t>
      </w:r>
      <w:proofErr w:type="spellEnd"/>
      <w:r w:rsidRPr="00C7079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macet</w:t>
      </w:r>
      <w:bookmarkEnd w:id="13"/>
      <w:proofErr w:type="spellEnd"/>
    </w:p>
    <w:p w14:paraId="4F46CABB" w14:textId="77777777" w:rsidR="00832C0A" w:rsidRPr="00832C0A" w:rsidRDefault="00832C0A" w:rsidP="00C70792">
      <w:pPr>
        <w:tabs>
          <w:tab w:val="left" w:pos="3119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Prosentase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teridentifikasi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bermasalahsebesar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20%,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artinya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teridentifikasi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terjadinya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20%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keseluruhan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DC56C0" w14:textId="77777777" w:rsidR="00832C0A" w:rsidRPr="00832C0A" w:rsidRDefault="00832C0A" w:rsidP="00C70792">
      <w:pPr>
        <w:tabs>
          <w:tab w:val="left" w:pos="2552"/>
          <w:tab w:val="left" w:pos="3119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teridentifikasi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lain:</w:t>
      </w:r>
    </w:p>
    <w:p w14:paraId="44F8F664" w14:textId="77777777" w:rsidR="00832C0A" w:rsidRPr="00832C0A" w:rsidRDefault="00832C0A" w:rsidP="00C70792">
      <w:pPr>
        <w:numPr>
          <w:ilvl w:val="0"/>
          <w:numId w:val="69"/>
        </w:numPr>
        <w:tabs>
          <w:tab w:val="left" w:pos="3119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_Hlk78947432"/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keterangan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M,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M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menolak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diwawancarai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mengutamakan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kenyamanan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pertanyaan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ketidakrelaan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alasan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keterangan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mempengaruhi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M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kelalaian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4"/>
    <w:p w14:paraId="1E1130B9" w14:textId="77777777" w:rsidR="00832C0A" w:rsidRPr="00832C0A" w:rsidRDefault="00832C0A" w:rsidP="00C70792">
      <w:pPr>
        <w:tabs>
          <w:tab w:val="left" w:pos="3119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M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11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2018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M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PUKM.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M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Oktober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2019.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M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21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2020,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M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sekali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mengkatagorikan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86ED3F" w14:textId="77777777" w:rsidR="00832C0A" w:rsidRPr="00832C0A" w:rsidRDefault="00832C0A" w:rsidP="00C70792">
      <w:pPr>
        <w:numPr>
          <w:ilvl w:val="0"/>
          <w:numId w:val="69"/>
        </w:numPr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keterangan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N,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N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menolak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diwawancarai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mengutamakan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kenyamanan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pertanyaan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ketidakrelaan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alasan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keterangan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mempengaruhi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kelalaian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483AAB" w14:textId="77777777" w:rsidR="00832C0A" w:rsidRPr="00832C0A" w:rsidRDefault="00832C0A" w:rsidP="00C70792">
      <w:pPr>
        <w:tabs>
          <w:tab w:val="left" w:pos="3119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13 April 2019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PUKM.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30 September 2019.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2020,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sekali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mengkatagorikan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FF6F1D" w14:textId="77777777" w:rsidR="00832C0A" w:rsidRPr="00832C0A" w:rsidRDefault="00832C0A" w:rsidP="00C70792">
      <w:pPr>
        <w:numPr>
          <w:ilvl w:val="0"/>
          <w:numId w:val="69"/>
        </w:numPr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keterangan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menolak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diwawancarai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mengutamakan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kenyamanan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pertanyaan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wawancara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ketidakrelaan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menjawab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alasan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keterangan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yag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mempengaruhi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dialami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kelalaian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di KSP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567FD5" w14:textId="77777777" w:rsidR="00832C0A" w:rsidRPr="00832C0A" w:rsidRDefault="00832C0A" w:rsidP="00C70792">
      <w:pPr>
        <w:tabs>
          <w:tab w:val="left" w:pos="3119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Oktober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2018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48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PUKM.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28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2018.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pembayaran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2019,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angsuran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sekali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72CF1E" w14:textId="77777777" w:rsidR="00832C0A" w:rsidRPr="00832C0A" w:rsidRDefault="00832C0A" w:rsidP="00C70792">
      <w:pPr>
        <w:tabs>
          <w:tab w:val="left" w:pos="3119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808957" w14:textId="77777777" w:rsidR="00832C0A" w:rsidRPr="00832C0A" w:rsidRDefault="00832C0A" w:rsidP="00C70792">
      <w:pPr>
        <w:tabs>
          <w:tab w:val="left" w:pos="3119"/>
        </w:tabs>
        <w:spacing w:line="480" w:lineRule="auto"/>
        <w:ind w:left="127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0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Hasil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perhitungan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diuraikan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pembahasan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C21A779" w14:textId="77777777" w:rsidR="00832C0A" w:rsidRPr="00832C0A" w:rsidRDefault="00832C0A" w:rsidP="00832C0A">
      <w:pPr>
        <w:keepNext/>
        <w:keepLines/>
        <w:tabs>
          <w:tab w:val="left" w:pos="3119"/>
        </w:tabs>
        <w:spacing w:before="40" w:after="0" w:line="48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bookmarkStart w:id="15" w:name="_Toc84771956"/>
      <w:proofErr w:type="spellStart"/>
      <w:r w:rsidRPr="00832C0A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Tabel</w:t>
      </w:r>
      <w:proofErr w:type="spellEnd"/>
      <w:r w:rsidRPr="00832C0A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4.1</w:t>
      </w:r>
      <w:r w:rsidRPr="00832C0A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br/>
        <w:t xml:space="preserve">Hasil </w:t>
      </w:r>
      <w:proofErr w:type="spellStart"/>
      <w:r w:rsidRPr="00832C0A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Perhitungan</w:t>
      </w:r>
      <w:bookmarkEnd w:id="15"/>
      <w:proofErr w:type="spellEnd"/>
    </w:p>
    <w:tbl>
      <w:tblPr>
        <w:tblStyle w:val="TableGrid11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4678"/>
        <w:gridCol w:w="2120"/>
      </w:tblGrid>
      <w:tr w:rsidR="00832C0A" w:rsidRPr="00832C0A" w14:paraId="43A9C1F9" w14:textId="77777777" w:rsidTr="006C0CB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90C4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97CE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2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Faktor</w:t>
            </w:r>
            <w:proofErr w:type="spellEnd"/>
            <w:r w:rsidRPr="00832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32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Mempengaruhi</w:t>
            </w:r>
            <w:proofErr w:type="spellEnd"/>
            <w:r w:rsidRPr="00832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Kredit</w:t>
            </w:r>
            <w:proofErr w:type="spellEnd"/>
            <w:r w:rsidRPr="00832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Macet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8331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2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Prosentae</w:t>
            </w:r>
            <w:proofErr w:type="spellEnd"/>
          </w:p>
        </w:tc>
      </w:tr>
      <w:tr w:rsidR="00832C0A" w:rsidRPr="00832C0A" w14:paraId="264038C0" w14:textId="77777777" w:rsidTr="006C0CB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8C2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595E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Kendala</w:t>
            </w:r>
            <w:proofErr w:type="spellEnd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64C2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</w:tr>
      <w:tr w:rsidR="00832C0A" w:rsidRPr="00832C0A" w14:paraId="61D46F8E" w14:textId="77777777" w:rsidTr="006C0CB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E22A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1283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6" w:name="_Hlk78951327"/>
            <w:proofErr w:type="spellStart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Kesibukan</w:t>
            </w:r>
            <w:proofErr w:type="spellEnd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anggota</w:t>
            </w:r>
            <w:proofErr w:type="spellEnd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berbisnis</w:t>
            </w:r>
            <w:bookmarkEnd w:id="16"/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20B4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</w:tc>
      </w:tr>
      <w:tr w:rsidR="00832C0A" w:rsidRPr="00832C0A" w14:paraId="4139E5CA" w14:textId="77777777" w:rsidTr="006C0CB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9672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508F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Perceraian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39D1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</w:tc>
      </w:tr>
      <w:tr w:rsidR="00832C0A" w:rsidRPr="00832C0A" w14:paraId="352036B0" w14:textId="77777777" w:rsidTr="006C0CB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3F36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E9BD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Penambahan</w:t>
            </w:r>
            <w:proofErr w:type="spellEnd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pinjaman</w:t>
            </w:r>
            <w:proofErr w:type="spellEnd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dilembaga</w:t>
            </w:r>
            <w:proofErr w:type="spellEnd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lain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B972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13%</w:t>
            </w:r>
          </w:p>
        </w:tc>
      </w:tr>
      <w:tr w:rsidR="00832C0A" w:rsidRPr="00832C0A" w14:paraId="0D57038A" w14:textId="77777777" w:rsidTr="006C0CB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C379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C204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Penyalahgunaan</w:t>
            </w:r>
            <w:proofErr w:type="spellEnd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dana </w:t>
            </w:r>
            <w:proofErr w:type="spellStart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CAC1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13%</w:t>
            </w:r>
          </w:p>
        </w:tc>
      </w:tr>
      <w:tr w:rsidR="00832C0A" w:rsidRPr="00832C0A" w14:paraId="58B63B91" w14:textId="77777777" w:rsidTr="006C0CB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8C2A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0897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teridendifikasi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60D2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</w:tr>
      <w:tr w:rsidR="00832C0A" w:rsidRPr="00832C0A" w14:paraId="65A877CB" w14:textId="77777777" w:rsidTr="006C0CB7"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1D5D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6402" w14:textId="77777777" w:rsidR="00832C0A" w:rsidRPr="00832C0A" w:rsidRDefault="00832C0A" w:rsidP="00832C0A">
            <w:pPr>
              <w:tabs>
                <w:tab w:val="left" w:pos="1134"/>
                <w:tab w:val="left" w:pos="2410"/>
              </w:tabs>
              <w:spacing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C0A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</w:tbl>
    <w:p w14:paraId="0B088323" w14:textId="77777777" w:rsidR="00832C0A" w:rsidRPr="00832C0A" w:rsidRDefault="00832C0A" w:rsidP="00832C0A">
      <w:pPr>
        <w:tabs>
          <w:tab w:val="left" w:pos="3119"/>
        </w:tabs>
        <w:spacing w:line="48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832C0A">
        <w:rPr>
          <w:rFonts w:ascii="Times New Roman" w:hAnsi="Times New Roman" w:cs="Times New Roman"/>
          <w:color w:val="000000"/>
          <w:sz w:val="24"/>
          <w:szCs w:val="24"/>
        </w:rPr>
        <w:t xml:space="preserve">: Data </w:t>
      </w:r>
      <w:proofErr w:type="spellStart"/>
      <w:r w:rsidRPr="00832C0A">
        <w:rPr>
          <w:rFonts w:ascii="Times New Roman" w:hAnsi="Times New Roman" w:cs="Times New Roman"/>
          <w:color w:val="000000"/>
          <w:sz w:val="24"/>
          <w:szCs w:val="24"/>
        </w:rPr>
        <w:t>diolah</w:t>
      </w:r>
      <w:proofErr w:type="spellEnd"/>
    </w:p>
    <w:p w14:paraId="3D0A179C" w14:textId="77777777" w:rsidR="00C30F93" w:rsidRPr="004D039F" w:rsidRDefault="00C30F93" w:rsidP="00DC2AF7">
      <w:pPr>
        <w:pStyle w:val="ListParagraph"/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A52E1" w14:textId="77777777" w:rsidR="003F5D79" w:rsidRPr="003F5D79" w:rsidRDefault="001C1709" w:rsidP="003F5D79">
      <w:pPr>
        <w:pStyle w:val="SUB"/>
        <w:rPr>
          <w:b w:val="0"/>
          <w:bCs w:val="0"/>
        </w:rPr>
      </w:pPr>
      <w:bookmarkStart w:id="17" w:name="_Hlk77718123"/>
      <w:r>
        <w:t xml:space="preserve">Kesimpulan </w:t>
      </w:r>
    </w:p>
    <w:p w14:paraId="53C44CD4" w14:textId="77777777" w:rsidR="003F5D79" w:rsidRPr="003F5D79" w:rsidRDefault="003F5D79" w:rsidP="003F5D79">
      <w:pPr>
        <w:pStyle w:val="SUB"/>
        <w:numPr>
          <w:ilvl w:val="0"/>
          <w:numId w:val="73"/>
        </w:numPr>
        <w:ind w:left="1134"/>
        <w:rPr>
          <w:b w:val="0"/>
          <w:bCs w:val="0"/>
        </w:rPr>
      </w:pPr>
      <w:r w:rsidRPr="00AE1E38">
        <w:t>Kesimpulan</w:t>
      </w:r>
    </w:p>
    <w:p w14:paraId="6BBCB669" w14:textId="77777777" w:rsidR="003F5D79" w:rsidRPr="003F5D79" w:rsidRDefault="003F5D79" w:rsidP="003F5D79">
      <w:pPr>
        <w:pStyle w:val="SUB"/>
        <w:numPr>
          <w:ilvl w:val="0"/>
          <w:numId w:val="0"/>
        </w:numPr>
        <w:ind w:left="1134"/>
        <w:rPr>
          <w:b w:val="0"/>
          <w:bCs w:val="0"/>
          <w:color w:val="000000"/>
        </w:rPr>
      </w:pPr>
      <w:proofErr w:type="spellStart"/>
      <w:r w:rsidRPr="003F5D79">
        <w:rPr>
          <w:b w:val="0"/>
          <w:bCs w:val="0"/>
          <w:color w:val="000000"/>
        </w:rPr>
        <w:t>Berdasarkan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hasil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analisis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atas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penelitian</w:t>
      </w:r>
      <w:proofErr w:type="spellEnd"/>
      <w:r w:rsidRPr="003F5D79">
        <w:rPr>
          <w:b w:val="0"/>
          <w:bCs w:val="0"/>
          <w:color w:val="000000"/>
        </w:rPr>
        <w:t xml:space="preserve"> yang </w:t>
      </w:r>
      <w:proofErr w:type="spellStart"/>
      <w:r w:rsidRPr="003F5D79">
        <w:rPr>
          <w:b w:val="0"/>
          <w:bCs w:val="0"/>
          <w:color w:val="000000"/>
        </w:rPr>
        <w:t>dilakukan</w:t>
      </w:r>
      <w:proofErr w:type="spellEnd"/>
      <w:r w:rsidRPr="003F5D79">
        <w:rPr>
          <w:b w:val="0"/>
          <w:bCs w:val="0"/>
          <w:color w:val="000000"/>
        </w:rPr>
        <w:t xml:space="preserve"> pada KSP </w:t>
      </w:r>
      <w:proofErr w:type="spellStart"/>
      <w:r w:rsidRPr="003F5D79">
        <w:rPr>
          <w:b w:val="0"/>
          <w:bCs w:val="0"/>
          <w:color w:val="000000"/>
        </w:rPr>
        <w:t>wisuda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guna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raharja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canbang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mataram</w:t>
      </w:r>
      <w:proofErr w:type="spellEnd"/>
      <w:r w:rsidRPr="003F5D79">
        <w:rPr>
          <w:b w:val="0"/>
          <w:bCs w:val="0"/>
          <w:color w:val="000000"/>
        </w:rPr>
        <w:t xml:space="preserve">, </w:t>
      </w:r>
      <w:proofErr w:type="spellStart"/>
      <w:r w:rsidRPr="003F5D79">
        <w:rPr>
          <w:b w:val="0"/>
          <w:bCs w:val="0"/>
          <w:color w:val="000000"/>
        </w:rPr>
        <w:t>maka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dapat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disimpulkan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r w:rsidRPr="003F5D79">
        <w:rPr>
          <w:b w:val="0"/>
          <w:bCs w:val="0"/>
          <w:color w:val="000000"/>
        </w:rPr>
        <w:br/>
      </w:r>
      <w:proofErr w:type="spellStart"/>
      <w:r w:rsidRPr="003F5D79">
        <w:rPr>
          <w:b w:val="0"/>
          <w:bCs w:val="0"/>
          <w:color w:val="000000"/>
        </w:rPr>
        <w:t>bahwa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faktor-faktor</w:t>
      </w:r>
      <w:proofErr w:type="spellEnd"/>
      <w:r w:rsidRPr="003F5D79">
        <w:rPr>
          <w:b w:val="0"/>
          <w:bCs w:val="0"/>
          <w:color w:val="000000"/>
        </w:rPr>
        <w:t xml:space="preserve"> yang </w:t>
      </w:r>
      <w:proofErr w:type="spellStart"/>
      <w:r w:rsidRPr="003F5D79">
        <w:rPr>
          <w:b w:val="0"/>
          <w:bCs w:val="0"/>
          <w:color w:val="000000"/>
        </w:rPr>
        <w:t>mempengaruhi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kredit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macet</w:t>
      </w:r>
      <w:proofErr w:type="spellEnd"/>
      <w:r w:rsidRPr="003F5D79">
        <w:rPr>
          <w:b w:val="0"/>
          <w:bCs w:val="0"/>
          <w:color w:val="000000"/>
        </w:rPr>
        <w:t xml:space="preserve"> pada KSP </w:t>
      </w:r>
      <w:proofErr w:type="spellStart"/>
      <w:r w:rsidRPr="003F5D79">
        <w:rPr>
          <w:b w:val="0"/>
          <w:bCs w:val="0"/>
          <w:color w:val="000000"/>
        </w:rPr>
        <w:t>wisuda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guna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raharja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adalah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kesibukan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anggota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dalam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berbisnis</w:t>
      </w:r>
      <w:proofErr w:type="spellEnd"/>
      <w:r w:rsidRPr="003F5D79">
        <w:rPr>
          <w:b w:val="0"/>
          <w:bCs w:val="0"/>
          <w:color w:val="000000"/>
        </w:rPr>
        <w:t xml:space="preserve">, </w:t>
      </w:r>
      <w:proofErr w:type="spellStart"/>
      <w:r w:rsidRPr="003F5D79">
        <w:rPr>
          <w:b w:val="0"/>
          <w:bCs w:val="0"/>
          <w:color w:val="000000"/>
        </w:rPr>
        <w:t>adanya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kendala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usaha</w:t>
      </w:r>
      <w:proofErr w:type="spellEnd"/>
      <w:r w:rsidRPr="003F5D79">
        <w:rPr>
          <w:b w:val="0"/>
          <w:bCs w:val="0"/>
          <w:color w:val="000000"/>
        </w:rPr>
        <w:t xml:space="preserve">, </w:t>
      </w:r>
      <w:proofErr w:type="spellStart"/>
      <w:r w:rsidRPr="003F5D79">
        <w:rPr>
          <w:b w:val="0"/>
          <w:bCs w:val="0"/>
          <w:color w:val="000000"/>
        </w:rPr>
        <w:t>faktor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perceraian</w:t>
      </w:r>
      <w:proofErr w:type="spellEnd"/>
      <w:r w:rsidRPr="003F5D79">
        <w:rPr>
          <w:b w:val="0"/>
          <w:bCs w:val="0"/>
          <w:color w:val="000000"/>
        </w:rPr>
        <w:t xml:space="preserve">, </w:t>
      </w:r>
      <w:proofErr w:type="spellStart"/>
      <w:r w:rsidRPr="003F5D79">
        <w:rPr>
          <w:b w:val="0"/>
          <w:bCs w:val="0"/>
          <w:color w:val="000000"/>
        </w:rPr>
        <w:t>penyalahgunaan</w:t>
      </w:r>
      <w:proofErr w:type="spellEnd"/>
      <w:r w:rsidRPr="003F5D79">
        <w:rPr>
          <w:b w:val="0"/>
          <w:bCs w:val="0"/>
          <w:color w:val="000000"/>
        </w:rPr>
        <w:t xml:space="preserve"> dana </w:t>
      </w:r>
      <w:proofErr w:type="spellStart"/>
      <w:r w:rsidRPr="003F5D79">
        <w:rPr>
          <w:b w:val="0"/>
          <w:bCs w:val="0"/>
          <w:color w:val="000000"/>
        </w:rPr>
        <w:t>kredit</w:t>
      </w:r>
      <w:proofErr w:type="spellEnd"/>
      <w:r w:rsidRPr="003F5D79">
        <w:rPr>
          <w:b w:val="0"/>
          <w:bCs w:val="0"/>
          <w:color w:val="000000"/>
        </w:rPr>
        <w:t xml:space="preserve"> dan </w:t>
      </w:r>
      <w:proofErr w:type="spellStart"/>
      <w:r w:rsidRPr="003F5D79">
        <w:rPr>
          <w:b w:val="0"/>
          <w:bCs w:val="0"/>
          <w:color w:val="000000"/>
        </w:rPr>
        <w:t>penambahan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pinjaman</w:t>
      </w:r>
      <w:proofErr w:type="spellEnd"/>
      <w:r w:rsidRPr="003F5D79">
        <w:rPr>
          <w:b w:val="0"/>
          <w:bCs w:val="0"/>
          <w:color w:val="000000"/>
        </w:rPr>
        <w:t xml:space="preserve"> di </w:t>
      </w:r>
      <w:proofErr w:type="spellStart"/>
      <w:r w:rsidRPr="003F5D79">
        <w:rPr>
          <w:b w:val="0"/>
          <w:bCs w:val="0"/>
          <w:color w:val="000000"/>
        </w:rPr>
        <w:t>lembaga</w:t>
      </w:r>
      <w:proofErr w:type="spellEnd"/>
      <w:r w:rsidRPr="003F5D79">
        <w:rPr>
          <w:b w:val="0"/>
          <w:bCs w:val="0"/>
          <w:color w:val="000000"/>
        </w:rPr>
        <w:t xml:space="preserve"> lain </w:t>
      </w:r>
      <w:proofErr w:type="spellStart"/>
      <w:r w:rsidRPr="003F5D79">
        <w:rPr>
          <w:b w:val="0"/>
          <w:bCs w:val="0"/>
          <w:color w:val="000000"/>
        </w:rPr>
        <w:t>tanpa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diikuti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penambahan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pendapatan</w:t>
      </w:r>
      <w:proofErr w:type="spellEnd"/>
      <w:r w:rsidRPr="003F5D79">
        <w:rPr>
          <w:b w:val="0"/>
          <w:bCs w:val="0"/>
          <w:color w:val="000000"/>
        </w:rPr>
        <w:t>.</w:t>
      </w:r>
    </w:p>
    <w:p w14:paraId="4E981515" w14:textId="77777777" w:rsidR="003F5D79" w:rsidRPr="003F5D79" w:rsidRDefault="003F5D79" w:rsidP="003F5D79">
      <w:pPr>
        <w:pStyle w:val="SUB"/>
        <w:numPr>
          <w:ilvl w:val="0"/>
          <w:numId w:val="73"/>
        </w:numPr>
        <w:ind w:left="1134"/>
        <w:rPr>
          <w:b w:val="0"/>
          <w:bCs w:val="0"/>
        </w:rPr>
      </w:pPr>
      <w:proofErr w:type="spellStart"/>
      <w:r>
        <w:t>Implikasi</w:t>
      </w:r>
      <w:proofErr w:type="spellEnd"/>
      <w:r>
        <w:t xml:space="preserve"> / saran</w:t>
      </w:r>
    </w:p>
    <w:p w14:paraId="70E2992C" w14:textId="7D66EC09" w:rsidR="003F5D79" w:rsidRPr="003F5D79" w:rsidRDefault="003F5D79" w:rsidP="003F5D79">
      <w:pPr>
        <w:pStyle w:val="SUB"/>
        <w:numPr>
          <w:ilvl w:val="0"/>
          <w:numId w:val="0"/>
        </w:numPr>
        <w:ind w:left="1134"/>
        <w:rPr>
          <w:b w:val="0"/>
          <w:bCs w:val="0"/>
        </w:rPr>
      </w:pPr>
      <w:proofErr w:type="spellStart"/>
      <w:r w:rsidRPr="003F5D79">
        <w:rPr>
          <w:b w:val="0"/>
          <w:bCs w:val="0"/>
          <w:color w:val="000000"/>
        </w:rPr>
        <w:t>Berdasarkan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penelitian</w:t>
      </w:r>
      <w:proofErr w:type="spellEnd"/>
      <w:r w:rsidRPr="003F5D79">
        <w:rPr>
          <w:b w:val="0"/>
          <w:bCs w:val="0"/>
          <w:color w:val="000000"/>
        </w:rPr>
        <w:t xml:space="preserve"> yang </w:t>
      </w:r>
      <w:proofErr w:type="spellStart"/>
      <w:r w:rsidRPr="003F5D79">
        <w:rPr>
          <w:b w:val="0"/>
          <w:bCs w:val="0"/>
          <w:color w:val="000000"/>
        </w:rPr>
        <w:t>dilakukan</w:t>
      </w:r>
      <w:proofErr w:type="spellEnd"/>
      <w:r w:rsidRPr="003F5D79">
        <w:rPr>
          <w:b w:val="0"/>
          <w:bCs w:val="0"/>
          <w:color w:val="000000"/>
        </w:rPr>
        <w:t xml:space="preserve"> dan </w:t>
      </w:r>
      <w:proofErr w:type="spellStart"/>
      <w:r w:rsidRPr="003F5D79">
        <w:rPr>
          <w:b w:val="0"/>
          <w:bCs w:val="0"/>
          <w:color w:val="000000"/>
        </w:rPr>
        <w:t>kesimpulan</w:t>
      </w:r>
      <w:proofErr w:type="spellEnd"/>
      <w:r w:rsidRPr="003F5D79">
        <w:rPr>
          <w:b w:val="0"/>
          <w:bCs w:val="0"/>
          <w:color w:val="000000"/>
        </w:rPr>
        <w:t xml:space="preserve"> di </w:t>
      </w:r>
      <w:proofErr w:type="spellStart"/>
      <w:r w:rsidRPr="003F5D79">
        <w:rPr>
          <w:b w:val="0"/>
          <w:bCs w:val="0"/>
          <w:color w:val="000000"/>
        </w:rPr>
        <w:t>atas</w:t>
      </w:r>
      <w:proofErr w:type="spellEnd"/>
      <w:r w:rsidRPr="003F5D79">
        <w:rPr>
          <w:b w:val="0"/>
          <w:bCs w:val="0"/>
          <w:color w:val="000000"/>
        </w:rPr>
        <w:t xml:space="preserve">, </w:t>
      </w:r>
      <w:proofErr w:type="spellStart"/>
      <w:r w:rsidRPr="003F5D79">
        <w:rPr>
          <w:b w:val="0"/>
          <w:bCs w:val="0"/>
          <w:color w:val="000000"/>
        </w:rPr>
        <w:t>terdapat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beberapa</w:t>
      </w:r>
      <w:proofErr w:type="spellEnd"/>
      <w:r w:rsidRPr="003F5D79">
        <w:rPr>
          <w:b w:val="0"/>
          <w:bCs w:val="0"/>
          <w:color w:val="000000"/>
        </w:rPr>
        <w:t xml:space="preserve"> saran </w:t>
      </w:r>
      <w:proofErr w:type="spellStart"/>
      <w:r w:rsidRPr="003F5D79">
        <w:rPr>
          <w:b w:val="0"/>
          <w:bCs w:val="0"/>
          <w:color w:val="000000"/>
        </w:rPr>
        <w:t>dari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penulis</w:t>
      </w:r>
      <w:proofErr w:type="spellEnd"/>
      <w:r w:rsidRPr="003F5D79">
        <w:rPr>
          <w:b w:val="0"/>
          <w:bCs w:val="0"/>
          <w:color w:val="000000"/>
        </w:rPr>
        <w:t xml:space="preserve"> yang </w:t>
      </w:r>
      <w:proofErr w:type="spellStart"/>
      <w:r w:rsidRPr="003F5D79">
        <w:rPr>
          <w:b w:val="0"/>
          <w:bCs w:val="0"/>
          <w:color w:val="000000"/>
        </w:rPr>
        <w:t>diharapkan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dapat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memberikan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manfaat</w:t>
      </w:r>
      <w:proofErr w:type="spellEnd"/>
      <w:r w:rsidRPr="003F5D79">
        <w:rPr>
          <w:b w:val="0"/>
          <w:bCs w:val="0"/>
          <w:color w:val="000000"/>
        </w:rPr>
        <w:t xml:space="preserve">. Saran </w:t>
      </w:r>
      <w:proofErr w:type="spellStart"/>
      <w:r w:rsidRPr="003F5D79">
        <w:rPr>
          <w:b w:val="0"/>
          <w:bCs w:val="0"/>
          <w:color w:val="000000"/>
        </w:rPr>
        <w:t>tersebut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sebagai</w:t>
      </w:r>
      <w:proofErr w:type="spellEnd"/>
      <w:r w:rsidRPr="003F5D79">
        <w:rPr>
          <w:b w:val="0"/>
          <w:bCs w:val="0"/>
          <w:color w:val="000000"/>
        </w:rPr>
        <w:t xml:space="preserve"> </w:t>
      </w:r>
      <w:proofErr w:type="spellStart"/>
      <w:r w:rsidRPr="003F5D79">
        <w:rPr>
          <w:b w:val="0"/>
          <w:bCs w:val="0"/>
          <w:color w:val="000000"/>
        </w:rPr>
        <w:t>berikut</w:t>
      </w:r>
      <w:proofErr w:type="spellEnd"/>
      <w:r w:rsidRPr="003F5D79">
        <w:rPr>
          <w:b w:val="0"/>
          <w:bCs w:val="0"/>
          <w:color w:val="000000"/>
        </w:rPr>
        <w:t>:</w:t>
      </w:r>
    </w:p>
    <w:p w14:paraId="7ADE840B" w14:textId="77777777" w:rsidR="003F5D79" w:rsidRDefault="003F5D79" w:rsidP="003F5D79">
      <w:pPr>
        <w:pStyle w:val="ListParagraph"/>
        <w:numPr>
          <w:ilvl w:val="0"/>
          <w:numId w:val="74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KSP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analisa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5 C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pemberian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analisa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C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Capacity to Pay</w:t>
      </w:r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lastRenderedPageBreak/>
        <w:t>tentang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kestabilan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peminjam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pendanaan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C26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2F1C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BB5B25" w14:textId="77777777" w:rsidR="003F5D79" w:rsidRDefault="003F5D79" w:rsidP="003F5D79">
      <w:pPr>
        <w:pStyle w:val="ListParagraph"/>
        <w:numPr>
          <w:ilvl w:val="0"/>
          <w:numId w:val="74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kesibukan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berbisnis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.  KSP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analisa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5 C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pemberian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analisa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D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Character</w:t>
      </w:r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kebiasaan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mengangsur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0F6A9E" w14:textId="77777777" w:rsidR="003F5D79" w:rsidRDefault="003F5D79" w:rsidP="003F5D79">
      <w:pPr>
        <w:pStyle w:val="ListParagraph"/>
        <w:numPr>
          <w:ilvl w:val="0"/>
          <w:numId w:val="74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perceraian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. KSP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analisa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5 C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pemberian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analisa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D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Character</w:t>
      </w:r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relasi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62157F" w14:textId="77777777" w:rsidR="003F5D79" w:rsidRDefault="003F5D79" w:rsidP="003F5D79">
      <w:pPr>
        <w:pStyle w:val="ListParagraph"/>
        <w:numPr>
          <w:ilvl w:val="0"/>
          <w:numId w:val="74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penambahan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diikuti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penambahan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. KSP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analisa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5 C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pemberian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analisa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D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Capacity to Pay</w:t>
      </w:r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selain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pinjaman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di KSP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AD5ACF" w14:textId="23B42E54" w:rsidR="003F5D79" w:rsidRPr="003F5D79" w:rsidRDefault="003F5D79" w:rsidP="003F5D79">
      <w:pPr>
        <w:pStyle w:val="ListParagraph"/>
        <w:numPr>
          <w:ilvl w:val="0"/>
          <w:numId w:val="74"/>
        </w:numPr>
        <w:tabs>
          <w:tab w:val="left" w:pos="2410"/>
        </w:tabs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penyalahgunaan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. KSP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wisuda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raharja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analisa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lastRenderedPageBreak/>
        <w:t>pemberian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penyelidikan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lapangan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maksud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D79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3F5D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97D5C9" w14:textId="1D6976DF" w:rsidR="00C70792" w:rsidRDefault="003F5D79" w:rsidP="00C70792">
      <w:pPr>
        <w:pStyle w:val="SUB5"/>
        <w:numPr>
          <w:ilvl w:val="0"/>
          <w:numId w:val="73"/>
        </w:numPr>
        <w:rPr>
          <w:b w:val="0"/>
          <w:bCs w:val="0"/>
        </w:rPr>
      </w:pPr>
      <w:proofErr w:type="spellStart"/>
      <w:r>
        <w:t>Keterbasan</w:t>
      </w:r>
      <w:proofErr w:type="spellEnd"/>
      <w:r>
        <w:br/>
      </w:r>
      <w:r w:rsidRPr="002F1C26">
        <w:rPr>
          <w:b w:val="0"/>
          <w:bCs w:val="0"/>
        </w:rPr>
        <w:t xml:space="preserve">Waktu </w:t>
      </w:r>
      <w:proofErr w:type="spellStart"/>
      <w:r w:rsidRPr="002F1C26">
        <w:rPr>
          <w:b w:val="0"/>
          <w:bCs w:val="0"/>
        </w:rPr>
        <w:t>wawancara</w:t>
      </w:r>
      <w:proofErr w:type="spellEnd"/>
      <w:r w:rsidRPr="002F1C26">
        <w:rPr>
          <w:b w:val="0"/>
          <w:bCs w:val="0"/>
        </w:rPr>
        <w:t xml:space="preserve"> </w:t>
      </w:r>
      <w:proofErr w:type="spellStart"/>
      <w:r w:rsidRPr="002F1C26">
        <w:rPr>
          <w:b w:val="0"/>
          <w:bCs w:val="0"/>
        </w:rPr>
        <w:t>dengan</w:t>
      </w:r>
      <w:proofErr w:type="spellEnd"/>
      <w:r w:rsidRPr="002F1C26">
        <w:rPr>
          <w:b w:val="0"/>
          <w:bCs w:val="0"/>
        </w:rPr>
        <w:t xml:space="preserve"> </w:t>
      </w:r>
      <w:proofErr w:type="spellStart"/>
      <w:r w:rsidRPr="002F1C26">
        <w:rPr>
          <w:b w:val="0"/>
          <w:bCs w:val="0"/>
        </w:rPr>
        <w:t>responden</w:t>
      </w:r>
      <w:proofErr w:type="spellEnd"/>
      <w:r w:rsidRPr="002F1C26">
        <w:rPr>
          <w:b w:val="0"/>
          <w:bCs w:val="0"/>
        </w:rPr>
        <w:t xml:space="preserve"> </w:t>
      </w:r>
      <w:proofErr w:type="spellStart"/>
      <w:r w:rsidRPr="002F1C26">
        <w:rPr>
          <w:b w:val="0"/>
          <w:bCs w:val="0"/>
        </w:rPr>
        <w:t>dalam</w:t>
      </w:r>
      <w:proofErr w:type="spellEnd"/>
      <w:r w:rsidRPr="002F1C26">
        <w:rPr>
          <w:b w:val="0"/>
          <w:bCs w:val="0"/>
        </w:rPr>
        <w:t xml:space="preserve"> </w:t>
      </w:r>
      <w:proofErr w:type="spellStart"/>
      <w:r w:rsidRPr="002F1C26">
        <w:rPr>
          <w:b w:val="0"/>
          <w:bCs w:val="0"/>
        </w:rPr>
        <w:t>penelitian</w:t>
      </w:r>
      <w:proofErr w:type="spellEnd"/>
      <w:r w:rsidRPr="002F1C26">
        <w:rPr>
          <w:b w:val="0"/>
          <w:bCs w:val="0"/>
        </w:rPr>
        <w:t xml:space="preserve"> </w:t>
      </w:r>
      <w:proofErr w:type="spellStart"/>
      <w:r w:rsidRPr="002F1C26">
        <w:rPr>
          <w:b w:val="0"/>
          <w:bCs w:val="0"/>
        </w:rPr>
        <w:t>ini</w:t>
      </w:r>
      <w:proofErr w:type="spellEnd"/>
      <w:r w:rsidRPr="002F1C26">
        <w:rPr>
          <w:b w:val="0"/>
          <w:bCs w:val="0"/>
        </w:rPr>
        <w:t xml:space="preserve"> </w:t>
      </w:r>
      <w:r w:rsidRPr="002F1C26">
        <w:rPr>
          <w:b w:val="0"/>
          <w:bCs w:val="0"/>
        </w:rPr>
        <w:br/>
      </w:r>
      <w:proofErr w:type="spellStart"/>
      <w:r w:rsidRPr="002F1C26">
        <w:rPr>
          <w:b w:val="0"/>
          <w:bCs w:val="0"/>
        </w:rPr>
        <w:t>tergantung</w:t>
      </w:r>
      <w:proofErr w:type="spellEnd"/>
      <w:r w:rsidRPr="002F1C26">
        <w:rPr>
          <w:b w:val="0"/>
          <w:bCs w:val="0"/>
        </w:rPr>
        <w:t xml:space="preserve"> pada </w:t>
      </w:r>
      <w:proofErr w:type="spellStart"/>
      <w:r w:rsidRPr="002F1C26">
        <w:rPr>
          <w:b w:val="0"/>
          <w:bCs w:val="0"/>
        </w:rPr>
        <w:t>kenyamanan</w:t>
      </w:r>
      <w:proofErr w:type="spellEnd"/>
      <w:r w:rsidRPr="002F1C26">
        <w:rPr>
          <w:b w:val="0"/>
          <w:bCs w:val="0"/>
        </w:rPr>
        <w:t xml:space="preserve"> </w:t>
      </w:r>
      <w:proofErr w:type="spellStart"/>
      <w:r w:rsidRPr="002F1C26">
        <w:rPr>
          <w:b w:val="0"/>
          <w:bCs w:val="0"/>
        </w:rPr>
        <w:t>responden</w:t>
      </w:r>
      <w:proofErr w:type="spellEnd"/>
      <w:r w:rsidRPr="002F1C26">
        <w:rPr>
          <w:b w:val="0"/>
          <w:bCs w:val="0"/>
        </w:rPr>
        <w:t xml:space="preserve"> dan </w:t>
      </w:r>
      <w:proofErr w:type="spellStart"/>
      <w:r w:rsidRPr="002F1C26">
        <w:rPr>
          <w:b w:val="0"/>
          <w:bCs w:val="0"/>
        </w:rPr>
        <w:t>kesediaan</w:t>
      </w:r>
      <w:proofErr w:type="spellEnd"/>
      <w:r w:rsidRPr="002F1C26">
        <w:rPr>
          <w:b w:val="0"/>
          <w:bCs w:val="0"/>
        </w:rPr>
        <w:t xml:space="preserve"> </w:t>
      </w:r>
      <w:proofErr w:type="spellStart"/>
      <w:r w:rsidRPr="002F1C26">
        <w:rPr>
          <w:b w:val="0"/>
          <w:bCs w:val="0"/>
        </w:rPr>
        <w:t>responden</w:t>
      </w:r>
      <w:proofErr w:type="spellEnd"/>
      <w:r w:rsidRPr="002F1C26">
        <w:rPr>
          <w:b w:val="0"/>
          <w:bCs w:val="0"/>
        </w:rPr>
        <w:t xml:space="preserve"> </w:t>
      </w:r>
      <w:proofErr w:type="spellStart"/>
      <w:r w:rsidRPr="002F1C26">
        <w:rPr>
          <w:b w:val="0"/>
          <w:bCs w:val="0"/>
        </w:rPr>
        <w:t>sehingga</w:t>
      </w:r>
      <w:proofErr w:type="spellEnd"/>
      <w:r w:rsidRPr="002F1C26">
        <w:rPr>
          <w:b w:val="0"/>
          <w:bCs w:val="0"/>
        </w:rPr>
        <w:t xml:space="preserve"> </w:t>
      </w:r>
      <w:proofErr w:type="spellStart"/>
      <w:r w:rsidRPr="002F1C26">
        <w:rPr>
          <w:b w:val="0"/>
          <w:bCs w:val="0"/>
        </w:rPr>
        <w:t>tidak</w:t>
      </w:r>
      <w:proofErr w:type="spellEnd"/>
      <w:r w:rsidRPr="002F1C26">
        <w:rPr>
          <w:b w:val="0"/>
          <w:bCs w:val="0"/>
        </w:rPr>
        <w:t xml:space="preserve"> </w:t>
      </w:r>
      <w:proofErr w:type="spellStart"/>
      <w:r w:rsidRPr="002F1C26">
        <w:rPr>
          <w:b w:val="0"/>
          <w:bCs w:val="0"/>
        </w:rPr>
        <w:t>adanya</w:t>
      </w:r>
      <w:proofErr w:type="spellEnd"/>
      <w:r w:rsidRPr="002F1C26">
        <w:rPr>
          <w:b w:val="0"/>
          <w:bCs w:val="0"/>
        </w:rPr>
        <w:t xml:space="preserve"> </w:t>
      </w:r>
      <w:proofErr w:type="spellStart"/>
      <w:r w:rsidRPr="002F1C26">
        <w:rPr>
          <w:b w:val="0"/>
          <w:bCs w:val="0"/>
        </w:rPr>
        <w:t>waktu</w:t>
      </w:r>
      <w:proofErr w:type="spellEnd"/>
      <w:r w:rsidRPr="002F1C26">
        <w:rPr>
          <w:b w:val="0"/>
          <w:bCs w:val="0"/>
        </w:rPr>
        <w:t xml:space="preserve"> yang </w:t>
      </w:r>
      <w:proofErr w:type="spellStart"/>
      <w:r w:rsidRPr="002F1C26">
        <w:rPr>
          <w:b w:val="0"/>
          <w:bCs w:val="0"/>
        </w:rPr>
        <w:t>cukup</w:t>
      </w:r>
      <w:proofErr w:type="spellEnd"/>
      <w:r w:rsidRPr="002F1C26">
        <w:rPr>
          <w:b w:val="0"/>
          <w:bCs w:val="0"/>
        </w:rPr>
        <w:t xml:space="preserve"> </w:t>
      </w:r>
      <w:proofErr w:type="spellStart"/>
      <w:r w:rsidRPr="002F1C26">
        <w:rPr>
          <w:b w:val="0"/>
          <w:bCs w:val="0"/>
        </w:rPr>
        <w:t>untuk</w:t>
      </w:r>
      <w:proofErr w:type="spellEnd"/>
      <w:r w:rsidRPr="002F1C26">
        <w:rPr>
          <w:b w:val="0"/>
          <w:bCs w:val="0"/>
        </w:rPr>
        <w:t xml:space="preserve"> </w:t>
      </w:r>
      <w:proofErr w:type="spellStart"/>
      <w:r w:rsidRPr="002F1C26">
        <w:rPr>
          <w:b w:val="0"/>
          <w:bCs w:val="0"/>
        </w:rPr>
        <w:t>melakukan</w:t>
      </w:r>
      <w:proofErr w:type="spellEnd"/>
      <w:r w:rsidRPr="002F1C26">
        <w:rPr>
          <w:b w:val="0"/>
          <w:bCs w:val="0"/>
        </w:rPr>
        <w:t xml:space="preserve"> </w:t>
      </w:r>
      <w:proofErr w:type="spellStart"/>
      <w:r w:rsidRPr="002F1C26">
        <w:rPr>
          <w:b w:val="0"/>
          <w:bCs w:val="0"/>
        </w:rPr>
        <w:t>wawancara</w:t>
      </w:r>
      <w:proofErr w:type="spellEnd"/>
      <w:r w:rsidRPr="002F1C26">
        <w:rPr>
          <w:b w:val="0"/>
          <w:bCs w:val="0"/>
        </w:rPr>
        <w:t>.</w:t>
      </w:r>
      <w:bookmarkEnd w:id="17"/>
    </w:p>
    <w:p w14:paraId="7201FE0F" w14:textId="77777777" w:rsidR="00C70792" w:rsidRDefault="00C70792">
      <w:pPr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78217C21" w14:textId="77777777" w:rsidR="00C70792" w:rsidRPr="00C70792" w:rsidRDefault="00C70792" w:rsidP="00C70792">
      <w:pPr>
        <w:keepNext/>
        <w:keepLines/>
        <w:tabs>
          <w:tab w:val="left" w:pos="1134"/>
          <w:tab w:val="left" w:pos="2410"/>
        </w:tabs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bookmarkStart w:id="18" w:name="_Toc84771961"/>
      <w:r w:rsidRPr="00C70792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lastRenderedPageBreak/>
        <w:t>DAFTAR PUSTAKA</w:t>
      </w:r>
      <w:bookmarkEnd w:id="18"/>
    </w:p>
    <w:p w14:paraId="37A3E371" w14:textId="77777777" w:rsidR="00C70792" w:rsidRPr="00C70792" w:rsidRDefault="00C70792" w:rsidP="00C70792">
      <w:pPr>
        <w:tabs>
          <w:tab w:val="left" w:pos="1134"/>
          <w:tab w:val="left" w:pos="2410"/>
        </w:tabs>
        <w:spacing w:before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Ahira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, Anne. 2010. UKM,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Permasalahannya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593DCB" w14:textId="77777777" w:rsidR="00C70792" w:rsidRPr="00C70792" w:rsidRDefault="00C70792" w:rsidP="00C70792">
      <w:pPr>
        <w:tabs>
          <w:tab w:val="left" w:pos="1134"/>
          <w:tab w:val="left" w:pos="241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Arsasi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, Andri. 2008.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Investasi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Perbankan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A4631E" w14:textId="77777777" w:rsidR="00C70792" w:rsidRPr="00C70792" w:rsidRDefault="00C70792" w:rsidP="00C70792">
      <w:pPr>
        <w:tabs>
          <w:tab w:val="left" w:pos="1134"/>
          <w:tab w:val="left" w:pos="2410"/>
        </w:tabs>
        <w:spacing w:before="24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Ed. International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Edition.Mc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Graw Hill. New York</w:t>
      </w:r>
    </w:p>
    <w:p w14:paraId="1C7B75F4" w14:textId="77777777" w:rsidR="00C70792" w:rsidRPr="00C70792" w:rsidRDefault="00C70792" w:rsidP="00C70792">
      <w:pPr>
        <w:tabs>
          <w:tab w:val="left" w:pos="1134"/>
          <w:tab w:val="left" w:pos="2410"/>
        </w:tabs>
        <w:spacing w:before="24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Irwansyah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, M. R., &amp;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Dharmayasa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, I. P. A. (2018).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Faktor-Faktor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Pada Lembaga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Perkreditan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Desa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Lpd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) Di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Kecamatan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X.</w:t>
      </w:r>
    </w:p>
    <w:p w14:paraId="4768D573" w14:textId="77777777" w:rsidR="00C70792" w:rsidRPr="00C70792" w:rsidRDefault="00C70792" w:rsidP="00C70792">
      <w:pPr>
        <w:tabs>
          <w:tab w:val="left" w:pos="1134"/>
          <w:tab w:val="left" w:pos="2410"/>
        </w:tabs>
        <w:spacing w:before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Ismail.2010.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Perbankan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: Dari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Teori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Menuju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>. Jakarta:</w:t>
      </w:r>
    </w:p>
    <w:p w14:paraId="1BD18561" w14:textId="77777777" w:rsidR="00C70792" w:rsidRPr="00C70792" w:rsidRDefault="00C70792" w:rsidP="00C70792">
      <w:pPr>
        <w:tabs>
          <w:tab w:val="left" w:pos="1134"/>
          <w:tab w:val="left" w:pos="2410"/>
        </w:tabs>
        <w:spacing w:before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Kasmir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. (2017). bank dan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Rajawali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pers.</w:t>
      </w:r>
    </w:p>
    <w:p w14:paraId="4FF6A398" w14:textId="77777777" w:rsidR="00C70792" w:rsidRPr="00C70792" w:rsidRDefault="00C70792" w:rsidP="00C70792">
      <w:pPr>
        <w:tabs>
          <w:tab w:val="left" w:pos="1134"/>
          <w:tab w:val="left" w:pos="2410"/>
        </w:tabs>
        <w:spacing w:before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Kasmir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. 2011. Bank dan Lembaga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. Jakarta: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Rajawali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Pers.</w:t>
      </w:r>
    </w:p>
    <w:p w14:paraId="43EED164" w14:textId="77777777" w:rsidR="00C70792" w:rsidRPr="00C70792" w:rsidRDefault="00C70792" w:rsidP="00C70792">
      <w:pPr>
        <w:tabs>
          <w:tab w:val="left" w:pos="1134"/>
          <w:tab w:val="left" w:pos="2410"/>
        </w:tabs>
        <w:spacing w:before="24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Kencana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E3B4A2" w14:textId="77777777" w:rsidR="00C70792" w:rsidRPr="00C70792" w:rsidRDefault="00C70792" w:rsidP="00C70792">
      <w:pPr>
        <w:tabs>
          <w:tab w:val="left" w:pos="1134"/>
          <w:tab w:val="left" w:pos="2410"/>
        </w:tabs>
        <w:spacing w:before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Luthans, F. 2011. Organizational Behavior, An Evidence-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Bassed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Approach. 12th</w:t>
      </w:r>
    </w:p>
    <w:p w14:paraId="29957362" w14:textId="77777777" w:rsidR="00C70792" w:rsidRPr="00C70792" w:rsidRDefault="00C70792" w:rsidP="00C70792">
      <w:pPr>
        <w:tabs>
          <w:tab w:val="left" w:pos="1134"/>
          <w:tab w:val="left" w:pos="2410"/>
        </w:tabs>
        <w:spacing w:before="24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Menteri Negara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Koperasi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dan Usaha Kecil dan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Menengah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Republik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Indonesia No: 14/Per/M.KUKM/XII/2009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Pedoman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Kesehatan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Koperasi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Simpan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dan Unit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Simpan</w:t>
      </w:r>
      <w:proofErr w:type="spellEnd"/>
    </w:p>
    <w:p w14:paraId="657849D8" w14:textId="77777777" w:rsidR="00C70792" w:rsidRPr="00C70792" w:rsidRDefault="00C70792" w:rsidP="00C70792">
      <w:pPr>
        <w:tabs>
          <w:tab w:val="left" w:pos="1134"/>
          <w:tab w:val="left" w:pos="2410"/>
        </w:tabs>
        <w:spacing w:before="24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Menteri Negara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Koperasi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dan Usaha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kecil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Menengah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Republik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Indonesia No. 20. 2008.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Pedoman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Koperasi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Simpan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dan Unit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Simpan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pinjam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Koperasi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B5DC1A" w14:textId="77777777" w:rsidR="00C70792" w:rsidRPr="00C70792" w:rsidRDefault="00C70792" w:rsidP="00C70792">
      <w:pPr>
        <w:tabs>
          <w:tab w:val="left" w:pos="1134"/>
          <w:tab w:val="left" w:pos="2410"/>
        </w:tabs>
        <w:spacing w:before="24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Riva’idkk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. (2007). Bank and Financial Institute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. Jakarta: Raja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Grafindo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Persada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C9BC38" w14:textId="77777777" w:rsidR="00C70792" w:rsidRPr="00C70792" w:rsidRDefault="00C70792" w:rsidP="00C70792">
      <w:pPr>
        <w:tabs>
          <w:tab w:val="left" w:pos="1134"/>
          <w:tab w:val="left" w:pos="2410"/>
        </w:tabs>
        <w:spacing w:before="24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Tanjung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Dedi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Edwar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. 2009. Cara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Mendeteksi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Gejala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Bermasalah</w:t>
      </w:r>
      <w:proofErr w:type="spellEnd"/>
    </w:p>
    <w:p w14:paraId="474683F7" w14:textId="77777777" w:rsidR="00C70792" w:rsidRPr="00C70792" w:rsidRDefault="00C70792" w:rsidP="00C70792">
      <w:pPr>
        <w:tabs>
          <w:tab w:val="left" w:pos="1134"/>
          <w:tab w:val="left" w:pos="2410"/>
        </w:tabs>
        <w:spacing w:before="24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Undang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RI No. 10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1998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Perubahan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UU No. 7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1992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Perbankan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>, Jakarta</w:t>
      </w:r>
    </w:p>
    <w:p w14:paraId="7741697A" w14:textId="77777777" w:rsidR="00C70792" w:rsidRPr="00C70792" w:rsidRDefault="00C70792" w:rsidP="00C70792">
      <w:pPr>
        <w:tabs>
          <w:tab w:val="left" w:pos="1134"/>
          <w:tab w:val="left" w:pos="2410"/>
        </w:tabs>
        <w:spacing w:before="24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Undang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Undang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Republik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Indonesia No. 7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1992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Perbankan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sebagaimana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diubah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Undang-Undang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No. 10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1998,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Perbankan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>, Jakarta.</w:t>
      </w:r>
    </w:p>
    <w:p w14:paraId="237869DA" w14:textId="77777777" w:rsidR="00C70792" w:rsidRPr="00C70792" w:rsidRDefault="00C70792" w:rsidP="00C70792">
      <w:pPr>
        <w:tabs>
          <w:tab w:val="left" w:pos="1134"/>
          <w:tab w:val="left" w:pos="2410"/>
        </w:tabs>
        <w:spacing w:before="24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Widodo, P. 2003.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Persepsi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Nasabah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Faktor-Faktor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Mempengaruhi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Kredit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Macet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Pada PT. BPR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Karticentra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Artha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Mranggen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Kabupaten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Dema.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Tesis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 xml:space="preserve"> Program Magister Universitas </w:t>
      </w:r>
      <w:proofErr w:type="spellStart"/>
      <w:r w:rsidRPr="00C70792">
        <w:rPr>
          <w:rFonts w:ascii="Times New Roman" w:hAnsi="Times New Roman" w:cs="Times New Roman"/>
          <w:color w:val="000000"/>
          <w:sz w:val="24"/>
          <w:szCs w:val="24"/>
        </w:rPr>
        <w:t>Diponegoro</w:t>
      </w:r>
      <w:proofErr w:type="spellEnd"/>
      <w:r w:rsidRPr="00C70792">
        <w:rPr>
          <w:rFonts w:ascii="Times New Roman" w:hAnsi="Times New Roman" w:cs="Times New Roman"/>
          <w:color w:val="000000"/>
          <w:sz w:val="24"/>
          <w:szCs w:val="24"/>
        </w:rPr>
        <w:t>: Semarang.</w:t>
      </w:r>
    </w:p>
    <w:p w14:paraId="59A4AC0E" w14:textId="77777777" w:rsidR="00080593" w:rsidRPr="00FC6474" w:rsidRDefault="00080593" w:rsidP="00C70792">
      <w:pPr>
        <w:pStyle w:val="SUB5"/>
        <w:numPr>
          <w:ilvl w:val="0"/>
          <w:numId w:val="0"/>
        </w:numPr>
        <w:tabs>
          <w:tab w:val="clear" w:pos="1134"/>
          <w:tab w:val="clear" w:pos="2410"/>
        </w:tabs>
        <w:ind w:left="284"/>
        <w:jc w:val="center"/>
      </w:pPr>
    </w:p>
    <w:sectPr w:rsidR="00080593" w:rsidRPr="00FC6474" w:rsidSect="00AB6228">
      <w:pgSz w:w="11906" w:h="16838" w:code="9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CC56" w14:textId="77777777" w:rsidR="005A73E8" w:rsidRDefault="005A73E8" w:rsidP="001A08EA">
      <w:pPr>
        <w:spacing w:after="0" w:line="240" w:lineRule="auto"/>
      </w:pPr>
      <w:r>
        <w:separator/>
      </w:r>
    </w:p>
  </w:endnote>
  <w:endnote w:type="continuationSeparator" w:id="0">
    <w:p w14:paraId="0C798B11" w14:textId="77777777" w:rsidR="005A73E8" w:rsidRDefault="005A73E8" w:rsidP="001A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F73A" w14:textId="77777777" w:rsidR="00CE104B" w:rsidRDefault="00CE1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166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5547C" w14:textId="11345CB4" w:rsidR="00EF3DFD" w:rsidRDefault="00EF3D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214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2CF652C3" w14:textId="77777777" w:rsidR="00EF3DFD" w:rsidRDefault="00EF3D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BA33" w14:textId="77777777" w:rsidR="00CE104B" w:rsidRDefault="00CE1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5B67" w14:textId="77777777" w:rsidR="005A73E8" w:rsidRDefault="005A73E8" w:rsidP="001A08EA">
      <w:pPr>
        <w:spacing w:after="0" w:line="240" w:lineRule="auto"/>
      </w:pPr>
      <w:r>
        <w:separator/>
      </w:r>
    </w:p>
  </w:footnote>
  <w:footnote w:type="continuationSeparator" w:id="0">
    <w:p w14:paraId="78E7801F" w14:textId="77777777" w:rsidR="005A73E8" w:rsidRDefault="005A73E8" w:rsidP="001A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6A33" w14:textId="033EFFED" w:rsidR="00CE104B" w:rsidRDefault="005A73E8">
    <w:pPr>
      <w:pStyle w:val="Header"/>
    </w:pPr>
    <w:r>
      <w:rPr>
        <w:noProof/>
      </w:rPr>
      <w:pict w14:anchorId="22ECD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342938" o:spid="_x0000_s1026" type="#_x0000_t75" style="position:absolute;margin-left:0;margin-top:0;width:396.1pt;height:374.6pt;z-index:-251657216;mso-position-horizontal:center;mso-position-horizontal-relative:margin;mso-position-vertical:center;mso-position-vertical-relative:margin" o:allowincell="f">
          <v:imagedata r:id="rId1" o:title="cropped-Logo-Universitas-Mercu-Buana-Yogyakarta-UMBY-1080x99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22F7" w14:textId="7239BA34" w:rsidR="00CE104B" w:rsidRDefault="005A73E8">
    <w:pPr>
      <w:pStyle w:val="Header"/>
    </w:pPr>
    <w:r>
      <w:rPr>
        <w:noProof/>
      </w:rPr>
      <w:pict w14:anchorId="2BA963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342939" o:spid="_x0000_s1027" type="#_x0000_t75" style="position:absolute;margin-left:0;margin-top:0;width:396.1pt;height:374.6pt;z-index:-251656192;mso-position-horizontal:center;mso-position-horizontal-relative:margin;mso-position-vertical:center;mso-position-vertical-relative:margin" o:allowincell="f">
          <v:imagedata r:id="rId1" o:title="cropped-Logo-Universitas-Mercu-Buana-Yogyakarta-UMBY-1080x99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D05E" w14:textId="750A8E5A" w:rsidR="00CE104B" w:rsidRDefault="005A73E8">
    <w:pPr>
      <w:pStyle w:val="Header"/>
    </w:pPr>
    <w:r>
      <w:rPr>
        <w:noProof/>
      </w:rPr>
      <w:pict w14:anchorId="31040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342937" o:spid="_x0000_s1025" type="#_x0000_t75" style="position:absolute;margin-left:0;margin-top:0;width:396.1pt;height:374.6pt;z-index:-251658240;mso-position-horizontal:center;mso-position-horizontal-relative:margin;mso-position-vertical:center;mso-position-vertical-relative:margin" o:allowincell="f">
          <v:imagedata r:id="rId1" o:title="cropped-Logo-Universitas-Mercu-Buana-Yogyakarta-UMBY-1080x99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188"/>
    <w:multiLevelType w:val="hybridMultilevel"/>
    <w:tmpl w:val="E17E1AA0"/>
    <w:lvl w:ilvl="0" w:tplc="DAFC7A44">
      <w:start w:val="1"/>
      <w:numFmt w:val="decimal"/>
      <w:lvlText w:val="%1."/>
      <w:lvlJc w:val="left"/>
      <w:pPr>
        <w:ind w:left="186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6314093"/>
    <w:multiLevelType w:val="hybridMultilevel"/>
    <w:tmpl w:val="1DC092C2"/>
    <w:lvl w:ilvl="0" w:tplc="A4E21A60">
      <w:start w:val="1"/>
      <w:numFmt w:val="lowerRoman"/>
      <w:lvlText w:val="%1)"/>
      <w:lvlJc w:val="right"/>
      <w:pPr>
        <w:ind w:left="41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876" w:hanging="360"/>
      </w:pPr>
    </w:lvl>
    <w:lvl w:ilvl="2" w:tplc="0421001B" w:tentative="1">
      <w:start w:val="1"/>
      <w:numFmt w:val="lowerRoman"/>
      <w:lvlText w:val="%3."/>
      <w:lvlJc w:val="right"/>
      <w:pPr>
        <w:ind w:left="5596" w:hanging="180"/>
      </w:pPr>
    </w:lvl>
    <w:lvl w:ilvl="3" w:tplc="0421000F" w:tentative="1">
      <w:start w:val="1"/>
      <w:numFmt w:val="decimal"/>
      <w:lvlText w:val="%4."/>
      <w:lvlJc w:val="left"/>
      <w:pPr>
        <w:ind w:left="6316" w:hanging="360"/>
      </w:pPr>
    </w:lvl>
    <w:lvl w:ilvl="4" w:tplc="04210019" w:tentative="1">
      <w:start w:val="1"/>
      <w:numFmt w:val="lowerLetter"/>
      <w:lvlText w:val="%5."/>
      <w:lvlJc w:val="left"/>
      <w:pPr>
        <w:ind w:left="7036" w:hanging="360"/>
      </w:pPr>
    </w:lvl>
    <w:lvl w:ilvl="5" w:tplc="0421001B" w:tentative="1">
      <w:start w:val="1"/>
      <w:numFmt w:val="lowerRoman"/>
      <w:lvlText w:val="%6."/>
      <w:lvlJc w:val="right"/>
      <w:pPr>
        <w:ind w:left="7756" w:hanging="180"/>
      </w:pPr>
    </w:lvl>
    <w:lvl w:ilvl="6" w:tplc="0421000F" w:tentative="1">
      <w:start w:val="1"/>
      <w:numFmt w:val="decimal"/>
      <w:lvlText w:val="%7."/>
      <w:lvlJc w:val="left"/>
      <w:pPr>
        <w:ind w:left="8476" w:hanging="360"/>
      </w:pPr>
    </w:lvl>
    <w:lvl w:ilvl="7" w:tplc="04210019" w:tentative="1">
      <w:start w:val="1"/>
      <w:numFmt w:val="lowerLetter"/>
      <w:lvlText w:val="%8."/>
      <w:lvlJc w:val="left"/>
      <w:pPr>
        <w:ind w:left="9196" w:hanging="360"/>
      </w:pPr>
    </w:lvl>
    <w:lvl w:ilvl="8" w:tplc="0421001B" w:tentative="1">
      <w:start w:val="1"/>
      <w:numFmt w:val="lowerRoman"/>
      <w:lvlText w:val="%9."/>
      <w:lvlJc w:val="right"/>
      <w:pPr>
        <w:ind w:left="9916" w:hanging="180"/>
      </w:pPr>
    </w:lvl>
  </w:abstractNum>
  <w:abstractNum w:abstractNumId="2" w15:restartNumberingAfterBreak="0">
    <w:nsid w:val="09692D6A"/>
    <w:multiLevelType w:val="hybridMultilevel"/>
    <w:tmpl w:val="D3C27160"/>
    <w:lvl w:ilvl="0" w:tplc="04090019">
      <w:start w:val="1"/>
      <w:numFmt w:val="lowerLetter"/>
      <w:lvlText w:val="%1."/>
      <w:lvlJc w:val="left"/>
      <w:pPr>
        <w:ind w:left="2580" w:hanging="360"/>
      </w:pPr>
    </w:lvl>
    <w:lvl w:ilvl="1" w:tplc="04210019" w:tentative="1">
      <w:start w:val="1"/>
      <w:numFmt w:val="lowerLetter"/>
      <w:lvlText w:val="%2."/>
      <w:lvlJc w:val="left"/>
      <w:pPr>
        <w:ind w:left="3300" w:hanging="360"/>
      </w:pPr>
    </w:lvl>
    <w:lvl w:ilvl="2" w:tplc="0421001B" w:tentative="1">
      <w:start w:val="1"/>
      <w:numFmt w:val="lowerRoman"/>
      <w:lvlText w:val="%3."/>
      <w:lvlJc w:val="right"/>
      <w:pPr>
        <w:ind w:left="4020" w:hanging="180"/>
      </w:pPr>
    </w:lvl>
    <w:lvl w:ilvl="3" w:tplc="0421000F" w:tentative="1">
      <w:start w:val="1"/>
      <w:numFmt w:val="decimal"/>
      <w:lvlText w:val="%4."/>
      <w:lvlJc w:val="left"/>
      <w:pPr>
        <w:ind w:left="4740" w:hanging="360"/>
      </w:pPr>
    </w:lvl>
    <w:lvl w:ilvl="4" w:tplc="04210019" w:tentative="1">
      <w:start w:val="1"/>
      <w:numFmt w:val="lowerLetter"/>
      <w:lvlText w:val="%5."/>
      <w:lvlJc w:val="left"/>
      <w:pPr>
        <w:ind w:left="5460" w:hanging="360"/>
      </w:pPr>
    </w:lvl>
    <w:lvl w:ilvl="5" w:tplc="0421001B" w:tentative="1">
      <w:start w:val="1"/>
      <w:numFmt w:val="lowerRoman"/>
      <w:lvlText w:val="%6."/>
      <w:lvlJc w:val="right"/>
      <w:pPr>
        <w:ind w:left="6180" w:hanging="180"/>
      </w:pPr>
    </w:lvl>
    <w:lvl w:ilvl="6" w:tplc="0421000F" w:tentative="1">
      <w:start w:val="1"/>
      <w:numFmt w:val="decimal"/>
      <w:lvlText w:val="%7."/>
      <w:lvlJc w:val="left"/>
      <w:pPr>
        <w:ind w:left="6900" w:hanging="360"/>
      </w:pPr>
    </w:lvl>
    <w:lvl w:ilvl="7" w:tplc="04210019" w:tentative="1">
      <w:start w:val="1"/>
      <w:numFmt w:val="lowerLetter"/>
      <w:lvlText w:val="%8."/>
      <w:lvlJc w:val="left"/>
      <w:pPr>
        <w:ind w:left="7620" w:hanging="360"/>
      </w:pPr>
    </w:lvl>
    <w:lvl w:ilvl="8" w:tplc="0421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 w15:restartNumberingAfterBreak="0">
    <w:nsid w:val="0AAE6CD8"/>
    <w:multiLevelType w:val="hybridMultilevel"/>
    <w:tmpl w:val="0F5EE1C4"/>
    <w:lvl w:ilvl="0" w:tplc="DCE849EE">
      <w:start w:val="1"/>
      <w:numFmt w:val="upperLetter"/>
      <w:pStyle w:val="SUB4"/>
      <w:lvlText w:val="%1."/>
      <w:lvlJc w:val="left"/>
      <w:pPr>
        <w:ind w:left="72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505BA"/>
    <w:multiLevelType w:val="hybridMultilevel"/>
    <w:tmpl w:val="C4D84DB8"/>
    <w:lvl w:ilvl="0" w:tplc="04090017">
      <w:start w:val="1"/>
      <w:numFmt w:val="lowerLetter"/>
      <w:lvlText w:val="%1)"/>
      <w:lvlJc w:val="left"/>
      <w:pPr>
        <w:ind w:left="3436" w:hanging="360"/>
      </w:pPr>
    </w:lvl>
    <w:lvl w:ilvl="1" w:tplc="04210019" w:tentative="1">
      <w:start w:val="1"/>
      <w:numFmt w:val="lowerLetter"/>
      <w:lvlText w:val="%2."/>
      <w:lvlJc w:val="left"/>
      <w:pPr>
        <w:ind w:left="4156" w:hanging="360"/>
      </w:pPr>
    </w:lvl>
    <w:lvl w:ilvl="2" w:tplc="0421001B" w:tentative="1">
      <w:start w:val="1"/>
      <w:numFmt w:val="lowerRoman"/>
      <w:lvlText w:val="%3."/>
      <w:lvlJc w:val="right"/>
      <w:pPr>
        <w:ind w:left="4876" w:hanging="180"/>
      </w:pPr>
    </w:lvl>
    <w:lvl w:ilvl="3" w:tplc="0421000F" w:tentative="1">
      <w:start w:val="1"/>
      <w:numFmt w:val="decimal"/>
      <w:lvlText w:val="%4."/>
      <w:lvlJc w:val="left"/>
      <w:pPr>
        <w:ind w:left="5596" w:hanging="360"/>
      </w:pPr>
    </w:lvl>
    <w:lvl w:ilvl="4" w:tplc="04210019" w:tentative="1">
      <w:start w:val="1"/>
      <w:numFmt w:val="lowerLetter"/>
      <w:lvlText w:val="%5."/>
      <w:lvlJc w:val="left"/>
      <w:pPr>
        <w:ind w:left="6316" w:hanging="360"/>
      </w:pPr>
    </w:lvl>
    <w:lvl w:ilvl="5" w:tplc="0421001B" w:tentative="1">
      <w:start w:val="1"/>
      <w:numFmt w:val="lowerRoman"/>
      <w:lvlText w:val="%6."/>
      <w:lvlJc w:val="right"/>
      <w:pPr>
        <w:ind w:left="7036" w:hanging="180"/>
      </w:pPr>
    </w:lvl>
    <w:lvl w:ilvl="6" w:tplc="0421000F" w:tentative="1">
      <w:start w:val="1"/>
      <w:numFmt w:val="decimal"/>
      <w:lvlText w:val="%7."/>
      <w:lvlJc w:val="left"/>
      <w:pPr>
        <w:ind w:left="7756" w:hanging="360"/>
      </w:pPr>
    </w:lvl>
    <w:lvl w:ilvl="7" w:tplc="04210019" w:tentative="1">
      <w:start w:val="1"/>
      <w:numFmt w:val="lowerLetter"/>
      <w:lvlText w:val="%8."/>
      <w:lvlJc w:val="left"/>
      <w:pPr>
        <w:ind w:left="8476" w:hanging="360"/>
      </w:pPr>
    </w:lvl>
    <w:lvl w:ilvl="8" w:tplc="0421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5" w15:restartNumberingAfterBreak="0">
    <w:nsid w:val="0B8A5C2B"/>
    <w:multiLevelType w:val="hybridMultilevel"/>
    <w:tmpl w:val="B4FEFB14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0D91288B"/>
    <w:multiLevelType w:val="hybridMultilevel"/>
    <w:tmpl w:val="CD8895DC"/>
    <w:lvl w:ilvl="0" w:tplc="89D09228">
      <w:start w:val="1"/>
      <w:numFmt w:val="upperLetter"/>
      <w:pStyle w:val="SUB3"/>
      <w:lvlText w:val="%1."/>
      <w:lvlJc w:val="left"/>
      <w:pPr>
        <w:ind w:left="786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C60A6"/>
    <w:multiLevelType w:val="hybridMultilevel"/>
    <w:tmpl w:val="9F8E8DDC"/>
    <w:lvl w:ilvl="0" w:tplc="04090019">
      <w:start w:val="1"/>
      <w:numFmt w:val="lowerLetter"/>
      <w:lvlText w:val="%1."/>
      <w:lvlJc w:val="left"/>
      <w:pPr>
        <w:ind w:left="2580" w:hanging="360"/>
      </w:pPr>
    </w:lvl>
    <w:lvl w:ilvl="1" w:tplc="04210019" w:tentative="1">
      <w:start w:val="1"/>
      <w:numFmt w:val="lowerLetter"/>
      <w:lvlText w:val="%2."/>
      <w:lvlJc w:val="left"/>
      <w:pPr>
        <w:ind w:left="3300" w:hanging="360"/>
      </w:pPr>
    </w:lvl>
    <w:lvl w:ilvl="2" w:tplc="0421001B" w:tentative="1">
      <w:start w:val="1"/>
      <w:numFmt w:val="lowerRoman"/>
      <w:lvlText w:val="%3."/>
      <w:lvlJc w:val="right"/>
      <w:pPr>
        <w:ind w:left="4020" w:hanging="180"/>
      </w:pPr>
    </w:lvl>
    <w:lvl w:ilvl="3" w:tplc="0421000F" w:tentative="1">
      <w:start w:val="1"/>
      <w:numFmt w:val="decimal"/>
      <w:lvlText w:val="%4."/>
      <w:lvlJc w:val="left"/>
      <w:pPr>
        <w:ind w:left="4740" w:hanging="360"/>
      </w:pPr>
    </w:lvl>
    <w:lvl w:ilvl="4" w:tplc="04210019" w:tentative="1">
      <w:start w:val="1"/>
      <w:numFmt w:val="lowerLetter"/>
      <w:lvlText w:val="%5."/>
      <w:lvlJc w:val="left"/>
      <w:pPr>
        <w:ind w:left="5460" w:hanging="360"/>
      </w:pPr>
    </w:lvl>
    <w:lvl w:ilvl="5" w:tplc="0421001B" w:tentative="1">
      <w:start w:val="1"/>
      <w:numFmt w:val="lowerRoman"/>
      <w:lvlText w:val="%6."/>
      <w:lvlJc w:val="right"/>
      <w:pPr>
        <w:ind w:left="6180" w:hanging="180"/>
      </w:pPr>
    </w:lvl>
    <w:lvl w:ilvl="6" w:tplc="0421000F" w:tentative="1">
      <w:start w:val="1"/>
      <w:numFmt w:val="decimal"/>
      <w:lvlText w:val="%7."/>
      <w:lvlJc w:val="left"/>
      <w:pPr>
        <w:ind w:left="6900" w:hanging="360"/>
      </w:pPr>
    </w:lvl>
    <w:lvl w:ilvl="7" w:tplc="04210019" w:tentative="1">
      <w:start w:val="1"/>
      <w:numFmt w:val="lowerLetter"/>
      <w:lvlText w:val="%8."/>
      <w:lvlJc w:val="left"/>
      <w:pPr>
        <w:ind w:left="7620" w:hanging="360"/>
      </w:pPr>
    </w:lvl>
    <w:lvl w:ilvl="8" w:tplc="0421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8" w15:restartNumberingAfterBreak="0">
    <w:nsid w:val="14692400"/>
    <w:multiLevelType w:val="hybridMultilevel"/>
    <w:tmpl w:val="A3C440AA"/>
    <w:lvl w:ilvl="0" w:tplc="04090011">
      <w:start w:val="1"/>
      <w:numFmt w:val="decimal"/>
      <w:lvlText w:val="%1)"/>
      <w:lvlJc w:val="left"/>
      <w:pPr>
        <w:ind w:left="2716" w:hanging="360"/>
      </w:p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9" w15:restartNumberingAfterBreak="0">
    <w:nsid w:val="14941D4A"/>
    <w:multiLevelType w:val="hybridMultilevel"/>
    <w:tmpl w:val="BF1A03B8"/>
    <w:lvl w:ilvl="0" w:tplc="04090011">
      <w:start w:val="1"/>
      <w:numFmt w:val="decimal"/>
      <w:lvlText w:val="%1)"/>
      <w:lvlJc w:val="left"/>
      <w:pPr>
        <w:ind w:left="2716" w:hanging="360"/>
      </w:p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0" w15:restartNumberingAfterBreak="0">
    <w:nsid w:val="16696119"/>
    <w:multiLevelType w:val="hybridMultilevel"/>
    <w:tmpl w:val="8190D7D6"/>
    <w:lvl w:ilvl="0" w:tplc="04090011">
      <w:start w:val="1"/>
      <w:numFmt w:val="decimal"/>
      <w:lvlText w:val="%1)"/>
      <w:lvlJc w:val="left"/>
      <w:pPr>
        <w:ind w:left="2716" w:hanging="360"/>
      </w:p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1" w15:restartNumberingAfterBreak="0">
    <w:nsid w:val="180D6406"/>
    <w:multiLevelType w:val="hybridMultilevel"/>
    <w:tmpl w:val="EADEFDB8"/>
    <w:lvl w:ilvl="0" w:tplc="04090011">
      <w:start w:val="1"/>
      <w:numFmt w:val="decimal"/>
      <w:lvlText w:val="%1)"/>
      <w:lvlJc w:val="left"/>
      <w:pPr>
        <w:ind w:left="2716" w:hanging="360"/>
      </w:p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2" w15:restartNumberingAfterBreak="0">
    <w:nsid w:val="1C4A67C2"/>
    <w:multiLevelType w:val="hybridMultilevel"/>
    <w:tmpl w:val="CDB40210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1CEB1FFD"/>
    <w:multiLevelType w:val="hybridMultilevel"/>
    <w:tmpl w:val="CABABF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0B38D6"/>
    <w:multiLevelType w:val="hybridMultilevel"/>
    <w:tmpl w:val="EE188DA8"/>
    <w:lvl w:ilvl="0" w:tplc="04090019">
      <w:start w:val="1"/>
      <w:numFmt w:val="lowerLetter"/>
      <w:lvlText w:val="%1."/>
      <w:lvlJc w:val="left"/>
      <w:pPr>
        <w:ind w:left="2580" w:hanging="360"/>
      </w:pPr>
    </w:lvl>
    <w:lvl w:ilvl="1" w:tplc="04210019" w:tentative="1">
      <w:start w:val="1"/>
      <w:numFmt w:val="lowerLetter"/>
      <w:lvlText w:val="%2."/>
      <w:lvlJc w:val="left"/>
      <w:pPr>
        <w:ind w:left="3300" w:hanging="360"/>
      </w:pPr>
    </w:lvl>
    <w:lvl w:ilvl="2" w:tplc="0421001B" w:tentative="1">
      <w:start w:val="1"/>
      <w:numFmt w:val="lowerRoman"/>
      <w:lvlText w:val="%3."/>
      <w:lvlJc w:val="right"/>
      <w:pPr>
        <w:ind w:left="4020" w:hanging="180"/>
      </w:pPr>
    </w:lvl>
    <w:lvl w:ilvl="3" w:tplc="0421000F" w:tentative="1">
      <w:start w:val="1"/>
      <w:numFmt w:val="decimal"/>
      <w:lvlText w:val="%4."/>
      <w:lvlJc w:val="left"/>
      <w:pPr>
        <w:ind w:left="4740" w:hanging="360"/>
      </w:pPr>
    </w:lvl>
    <w:lvl w:ilvl="4" w:tplc="04210019" w:tentative="1">
      <w:start w:val="1"/>
      <w:numFmt w:val="lowerLetter"/>
      <w:lvlText w:val="%5."/>
      <w:lvlJc w:val="left"/>
      <w:pPr>
        <w:ind w:left="5460" w:hanging="360"/>
      </w:pPr>
    </w:lvl>
    <w:lvl w:ilvl="5" w:tplc="0421001B" w:tentative="1">
      <w:start w:val="1"/>
      <w:numFmt w:val="lowerRoman"/>
      <w:lvlText w:val="%6."/>
      <w:lvlJc w:val="right"/>
      <w:pPr>
        <w:ind w:left="6180" w:hanging="180"/>
      </w:pPr>
    </w:lvl>
    <w:lvl w:ilvl="6" w:tplc="0421000F" w:tentative="1">
      <w:start w:val="1"/>
      <w:numFmt w:val="decimal"/>
      <w:lvlText w:val="%7."/>
      <w:lvlJc w:val="left"/>
      <w:pPr>
        <w:ind w:left="6900" w:hanging="360"/>
      </w:pPr>
    </w:lvl>
    <w:lvl w:ilvl="7" w:tplc="04210019" w:tentative="1">
      <w:start w:val="1"/>
      <w:numFmt w:val="lowerLetter"/>
      <w:lvlText w:val="%8."/>
      <w:lvlJc w:val="left"/>
      <w:pPr>
        <w:ind w:left="7620" w:hanging="360"/>
      </w:pPr>
    </w:lvl>
    <w:lvl w:ilvl="8" w:tplc="0421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5" w15:restartNumberingAfterBreak="0">
    <w:nsid w:val="1E4C13B2"/>
    <w:multiLevelType w:val="hybridMultilevel"/>
    <w:tmpl w:val="B32AFC7A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210019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00223B7"/>
    <w:multiLevelType w:val="hybridMultilevel"/>
    <w:tmpl w:val="AE021DF6"/>
    <w:lvl w:ilvl="0" w:tplc="04090011">
      <w:start w:val="1"/>
      <w:numFmt w:val="decimal"/>
      <w:lvlText w:val="%1)"/>
      <w:lvlJc w:val="left"/>
      <w:pPr>
        <w:ind w:left="2716" w:hanging="360"/>
      </w:p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7" w15:restartNumberingAfterBreak="0">
    <w:nsid w:val="201D3BDB"/>
    <w:multiLevelType w:val="hybridMultilevel"/>
    <w:tmpl w:val="DA56A642"/>
    <w:lvl w:ilvl="0" w:tplc="C6AA16E8">
      <w:start w:val="1"/>
      <w:numFmt w:val="decimal"/>
      <w:pStyle w:val="SUB22"/>
      <w:lvlText w:val="%1."/>
      <w:lvlJc w:val="left"/>
      <w:pPr>
        <w:ind w:left="186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2043750E"/>
    <w:multiLevelType w:val="hybridMultilevel"/>
    <w:tmpl w:val="55B0D7A2"/>
    <w:lvl w:ilvl="0" w:tplc="04090011">
      <w:start w:val="1"/>
      <w:numFmt w:val="decimal"/>
      <w:lvlText w:val="%1)"/>
      <w:lvlJc w:val="left"/>
      <w:pPr>
        <w:ind w:left="2580" w:hanging="360"/>
      </w:pPr>
    </w:lvl>
    <w:lvl w:ilvl="1" w:tplc="04210019" w:tentative="1">
      <w:start w:val="1"/>
      <w:numFmt w:val="lowerLetter"/>
      <w:lvlText w:val="%2."/>
      <w:lvlJc w:val="left"/>
      <w:pPr>
        <w:ind w:left="3300" w:hanging="360"/>
      </w:pPr>
    </w:lvl>
    <w:lvl w:ilvl="2" w:tplc="0421001B" w:tentative="1">
      <w:start w:val="1"/>
      <w:numFmt w:val="lowerRoman"/>
      <w:lvlText w:val="%3."/>
      <w:lvlJc w:val="right"/>
      <w:pPr>
        <w:ind w:left="4020" w:hanging="180"/>
      </w:pPr>
    </w:lvl>
    <w:lvl w:ilvl="3" w:tplc="0421000F" w:tentative="1">
      <w:start w:val="1"/>
      <w:numFmt w:val="decimal"/>
      <w:lvlText w:val="%4."/>
      <w:lvlJc w:val="left"/>
      <w:pPr>
        <w:ind w:left="4740" w:hanging="360"/>
      </w:pPr>
    </w:lvl>
    <w:lvl w:ilvl="4" w:tplc="04210019" w:tentative="1">
      <w:start w:val="1"/>
      <w:numFmt w:val="lowerLetter"/>
      <w:lvlText w:val="%5."/>
      <w:lvlJc w:val="left"/>
      <w:pPr>
        <w:ind w:left="5460" w:hanging="360"/>
      </w:pPr>
    </w:lvl>
    <w:lvl w:ilvl="5" w:tplc="0421001B" w:tentative="1">
      <w:start w:val="1"/>
      <w:numFmt w:val="lowerRoman"/>
      <w:lvlText w:val="%6."/>
      <w:lvlJc w:val="right"/>
      <w:pPr>
        <w:ind w:left="6180" w:hanging="180"/>
      </w:pPr>
    </w:lvl>
    <w:lvl w:ilvl="6" w:tplc="0421000F" w:tentative="1">
      <w:start w:val="1"/>
      <w:numFmt w:val="decimal"/>
      <w:lvlText w:val="%7."/>
      <w:lvlJc w:val="left"/>
      <w:pPr>
        <w:ind w:left="6900" w:hanging="360"/>
      </w:pPr>
    </w:lvl>
    <w:lvl w:ilvl="7" w:tplc="04210019" w:tentative="1">
      <w:start w:val="1"/>
      <w:numFmt w:val="lowerLetter"/>
      <w:lvlText w:val="%8."/>
      <w:lvlJc w:val="left"/>
      <w:pPr>
        <w:ind w:left="7620" w:hanging="360"/>
      </w:pPr>
    </w:lvl>
    <w:lvl w:ilvl="8" w:tplc="0421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9" w15:restartNumberingAfterBreak="0">
    <w:nsid w:val="2120065E"/>
    <w:multiLevelType w:val="hybridMultilevel"/>
    <w:tmpl w:val="B32AFC7A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210019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2434071E"/>
    <w:multiLevelType w:val="hybridMultilevel"/>
    <w:tmpl w:val="04627F8C"/>
    <w:lvl w:ilvl="0" w:tplc="B3D0B7B0">
      <w:start w:val="1"/>
      <w:numFmt w:val="decimal"/>
      <w:lvlText w:val="%1."/>
      <w:lvlJc w:val="left"/>
      <w:pPr>
        <w:ind w:left="258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3300" w:hanging="360"/>
      </w:pPr>
    </w:lvl>
    <w:lvl w:ilvl="2" w:tplc="0421001B" w:tentative="1">
      <w:start w:val="1"/>
      <w:numFmt w:val="lowerRoman"/>
      <w:lvlText w:val="%3."/>
      <w:lvlJc w:val="right"/>
      <w:pPr>
        <w:ind w:left="4020" w:hanging="180"/>
      </w:pPr>
    </w:lvl>
    <w:lvl w:ilvl="3" w:tplc="0421000F" w:tentative="1">
      <w:start w:val="1"/>
      <w:numFmt w:val="decimal"/>
      <w:lvlText w:val="%4."/>
      <w:lvlJc w:val="left"/>
      <w:pPr>
        <w:ind w:left="4740" w:hanging="360"/>
      </w:pPr>
    </w:lvl>
    <w:lvl w:ilvl="4" w:tplc="04210019" w:tentative="1">
      <w:start w:val="1"/>
      <w:numFmt w:val="lowerLetter"/>
      <w:lvlText w:val="%5."/>
      <w:lvlJc w:val="left"/>
      <w:pPr>
        <w:ind w:left="5460" w:hanging="360"/>
      </w:pPr>
    </w:lvl>
    <w:lvl w:ilvl="5" w:tplc="0421001B" w:tentative="1">
      <w:start w:val="1"/>
      <w:numFmt w:val="lowerRoman"/>
      <w:lvlText w:val="%6."/>
      <w:lvlJc w:val="right"/>
      <w:pPr>
        <w:ind w:left="6180" w:hanging="180"/>
      </w:pPr>
    </w:lvl>
    <w:lvl w:ilvl="6" w:tplc="0421000F" w:tentative="1">
      <w:start w:val="1"/>
      <w:numFmt w:val="decimal"/>
      <w:lvlText w:val="%7."/>
      <w:lvlJc w:val="left"/>
      <w:pPr>
        <w:ind w:left="6900" w:hanging="360"/>
      </w:pPr>
    </w:lvl>
    <w:lvl w:ilvl="7" w:tplc="04210019" w:tentative="1">
      <w:start w:val="1"/>
      <w:numFmt w:val="lowerLetter"/>
      <w:lvlText w:val="%8."/>
      <w:lvlJc w:val="left"/>
      <w:pPr>
        <w:ind w:left="7620" w:hanging="360"/>
      </w:pPr>
    </w:lvl>
    <w:lvl w:ilvl="8" w:tplc="0421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1" w15:restartNumberingAfterBreak="0">
    <w:nsid w:val="254162CB"/>
    <w:multiLevelType w:val="hybridMultilevel"/>
    <w:tmpl w:val="88BAD446"/>
    <w:lvl w:ilvl="0" w:tplc="04090011">
      <w:start w:val="1"/>
      <w:numFmt w:val="decimal"/>
      <w:lvlText w:val="%1)"/>
      <w:lvlJc w:val="left"/>
      <w:pPr>
        <w:ind w:left="2940" w:hanging="360"/>
      </w:pPr>
    </w:lvl>
    <w:lvl w:ilvl="1" w:tplc="04210019" w:tentative="1">
      <w:start w:val="1"/>
      <w:numFmt w:val="lowerLetter"/>
      <w:lvlText w:val="%2."/>
      <w:lvlJc w:val="left"/>
      <w:pPr>
        <w:ind w:left="3660" w:hanging="360"/>
      </w:pPr>
    </w:lvl>
    <w:lvl w:ilvl="2" w:tplc="0421001B" w:tentative="1">
      <w:start w:val="1"/>
      <w:numFmt w:val="lowerRoman"/>
      <w:lvlText w:val="%3."/>
      <w:lvlJc w:val="right"/>
      <w:pPr>
        <w:ind w:left="4380" w:hanging="180"/>
      </w:pPr>
    </w:lvl>
    <w:lvl w:ilvl="3" w:tplc="0421000F" w:tentative="1">
      <w:start w:val="1"/>
      <w:numFmt w:val="decimal"/>
      <w:lvlText w:val="%4."/>
      <w:lvlJc w:val="left"/>
      <w:pPr>
        <w:ind w:left="5100" w:hanging="360"/>
      </w:pPr>
    </w:lvl>
    <w:lvl w:ilvl="4" w:tplc="04210019" w:tentative="1">
      <w:start w:val="1"/>
      <w:numFmt w:val="lowerLetter"/>
      <w:lvlText w:val="%5."/>
      <w:lvlJc w:val="left"/>
      <w:pPr>
        <w:ind w:left="5820" w:hanging="360"/>
      </w:pPr>
    </w:lvl>
    <w:lvl w:ilvl="5" w:tplc="0421001B" w:tentative="1">
      <w:start w:val="1"/>
      <w:numFmt w:val="lowerRoman"/>
      <w:lvlText w:val="%6."/>
      <w:lvlJc w:val="right"/>
      <w:pPr>
        <w:ind w:left="6540" w:hanging="180"/>
      </w:pPr>
    </w:lvl>
    <w:lvl w:ilvl="6" w:tplc="0421000F" w:tentative="1">
      <w:start w:val="1"/>
      <w:numFmt w:val="decimal"/>
      <w:lvlText w:val="%7."/>
      <w:lvlJc w:val="left"/>
      <w:pPr>
        <w:ind w:left="7260" w:hanging="360"/>
      </w:pPr>
    </w:lvl>
    <w:lvl w:ilvl="7" w:tplc="04210019" w:tentative="1">
      <w:start w:val="1"/>
      <w:numFmt w:val="lowerLetter"/>
      <w:lvlText w:val="%8."/>
      <w:lvlJc w:val="left"/>
      <w:pPr>
        <w:ind w:left="7980" w:hanging="360"/>
      </w:pPr>
    </w:lvl>
    <w:lvl w:ilvl="8" w:tplc="0421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2" w15:restartNumberingAfterBreak="0">
    <w:nsid w:val="254924D6"/>
    <w:multiLevelType w:val="hybridMultilevel"/>
    <w:tmpl w:val="73E477B0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269D208B"/>
    <w:multiLevelType w:val="hybridMultilevel"/>
    <w:tmpl w:val="47285524"/>
    <w:lvl w:ilvl="0" w:tplc="04090011">
      <w:start w:val="1"/>
      <w:numFmt w:val="decimal"/>
      <w:lvlText w:val="%1)"/>
      <w:lvlJc w:val="left"/>
      <w:pPr>
        <w:ind w:left="2716" w:hanging="360"/>
      </w:p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4" w15:restartNumberingAfterBreak="0">
    <w:nsid w:val="26F826D5"/>
    <w:multiLevelType w:val="hybridMultilevel"/>
    <w:tmpl w:val="F9944E4A"/>
    <w:lvl w:ilvl="0" w:tplc="04090017">
      <w:start w:val="1"/>
      <w:numFmt w:val="lowerLetter"/>
      <w:lvlText w:val="%1)"/>
      <w:lvlJc w:val="left"/>
      <w:pPr>
        <w:ind w:left="3436" w:hanging="360"/>
      </w:pPr>
    </w:lvl>
    <w:lvl w:ilvl="1" w:tplc="04210019" w:tentative="1">
      <w:start w:val="1"/>
      <w:numFmt w:val="lowerLetter"/>
      <w:lvlText w:val="%2."/>
      <w:lvlJc w:val="left"/>
      <w:pPr>
        <w:ind w:left="4156" w:hanging="360"/>
      </w:pPr>
    </w:lvl>
    <w:lvl w:ilvl="2" w:tplc="0421001B" w:tentative="1">
      <w:start w:val="1"/>
      <w:numFmt w:val="lowerRoman"/>
      <w:lvlText w:val="%3."/>
      <w:lvlJc w:val="right"/>
      <w:pPr>
        <w:ind w:left="4876" w:hanging="180"/>
      </w:pPr>
    </w:lvl>
    <w:lvl w:ilvl="3" w:tplc="0421000F" w:tentative="1">
      <w:start w:val="1"/>
      <w:numFmt w:val="decimal"/>
      <w:lvlText w:val="%4."/>
      <w:lvlJc w:val="left"/>
      <w:pPr>
        <w:ind w:left="5596" w:hanging="360"/>
      </w:pPr>
    </w:lvl>
    <w:lvl w:ilvl="4" w:tplc="04210019" w:tentative="1">
      <w:start w:val="1"/>
      <w:numFmt w:val="lowerLetter"/>
      <w:lvlText w:val="%5."/>
      <w:lvlJc w:val="left"/>
      <w:pPr>
        <w:ind w:left="6316" w:hanging="360"/>
      </w:pPr>
    </w:lvl>
    <w:lvl w:ilvl="5" w:tplc="0421001B" w:tentative="1">
      <w:start w:val="1"/>
      <w:numFmt w:val="lowerRoman"/>
      <w:lvlText w:val="%6."/>
      <w:lvlJc w:val="right"/>
      <w:pPr>
        <w:ind w:left="7036" w:hanging="180"/>
      </w:pPr>
    </w:lvl>
    <w:lvl w:ilvl="6" w:tplc="0421000F" w:tentative="1">
      <w:start w:val="1"/>
      <w:numFmt w:val="decimal"/>
      <w:lvlText w:val="%7."/>
      <w:lvlJc w:val="left"/>
      <w:pPr>
        <w:ind w:left="7756" w:hanging="360"/>
      </w:pPr>
    </w:lvl>
    <w:lvl w:ilvl="7" w:tplc="04210019" w:tentative="1">
      <w:start w:val="1"/>
      <w:numFmt w:val="lowerLetter"/>
      <w:lvlText w:val="%8."/>
      <w:lvlJc w:val="left"/>
      <w:pPr>
        <w:ind w:left="8476" w:hanging="360"/>
      </w:pPr>
    </w:lvl>
    <w:lvl w:ilvl="8" w:tplc="0421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25" w15:restartNumberingAfterBreak="0">
    <w:nsid w:val="27145CE1"/>
    <w:multiLevelType w:val="hybridMultilevel"/>
    <w:tmpl w:val="F5402BB6"/>
    <w:lvl w:ilvl="0" w:tplc="04090011">
      <w:start w:val="1"/>
      <w:numFmt w:val="decimal"/>
      <w:lvlText w:val="%1)"/>
      <w:lvlJc w:val="left"/>
      <w:pPr>
        <w:ind w:left="2716" w:hanging="360"/>
      </w:p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6" w15:restartNumberingAfterBreak="0">
    <w:nsid w:val="28550F4F"/>
    <w:multiLevelType w:val="hybridMultilevel"/>
    <w:tmpl w:val="C9566F7E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2A52471D"/>
    <w:multiLevelType w:val="hybridMultilevel"/>
    <w:tmpl w:val="C31C7E68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210019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2B4C3BE9"/>
    <w:multiLevelType w:val="hybridMultilevel"/>
    <w:tmpl w:val="26029536"/>
    <w:lvl w:ilvl="0" w:tplc="04090011">
      <w:start w:val="1"/>
      <w:numFmt w:val="decimal"/>
      <w:lvlText w:val="%1)"/>
      <w:lvlJc w:val="left"/>
      <w:pPr>
        <w:ind w:left="2580" w:hanging="360"/>
      </w:pPr>
    </w:lvl>
    <w:lvl w:ilvl="1" w:tplc="04210019" w:tentative="1">
      <w:start w:val="1"/>
      <w:numFmt w:val="lowerLetter"/>
      <w:lvlText w:val="%2."/>
      <w:lvlJc w:val="left"/>
      <w:pPr>
        <w:ind w:left="3300" w:hanging="360"/>
      </w:pPr>
    </w:lvl>
    <w:lvl w:ilvl="2" w:tplc="0421001B" w:tentative="1">
      <w:start w:val="1"/>
      <w:numFmt w:val="lowerRoman"/>
      <w:lvlText w:val="%3."/>
      <w:lvlJc w:val="right"/>
      <w:pPr>
        <w:ind w:left="4020" w:hanging="180"/>
      </w:pPr>
    </w:lvl>
    <w:lvl w:ilvl="3" w:tplc="0421000F" w:tentative="1">
      <w:start w:val="1"/>
      <w:numFmt w:val="decimal"/>
      <w:lvlText w:val="%4."/>
      <w:lvlJc w:val="left"/>
      <w:pPr>
        <w:ind w:left="4740" w:hanging="360"/>
      </w:pPr>
    </w:lvl>
    <w:lvl w:ilvl="4" w:tplc="04210019" w:tentative="1">
      <w:start w:val="1"/>
      <w:numFmt w:val="lowerLetter"/>
      <w:lvlText w:val="%5."/>
      <w:lvlJc w:val="left"/>
      <w:pPr>
        <w:ind w:left="5460" w:hanging="360"/>
      </w:pPr>
    </w:lvl>
    <w:lvl w:ilvl="5" w:tplc="0421001B" w:tentative="1">
      <w:start w:val="1"/>
      <w:numFmt w:val="lowerRoman"/>
      <w:lvlText w:val="%6."/>
      <w:lvlJc w:val="right"/>
      <w:pPr>
        <w:ind w:left="6180" w:hanging="180"/>
      </w:pPr>
    </w:lvl>
    <w:lvl w:ilvl="6" w:tplc="0421000F" w:tentative="1">
      <w:start w:val="1"/>
      <w:numFmt w:val="decimal"/>
      <w:lvlText w:val="%7."/>
      <w:lvlJc w:val="left"/>
      <w:pPr>
        <w:ind w:left="6900" w:hanging="360"/>
      </w:pPr>
    </w:lvl>
    <w:lvl w:ilvl="7" w:tplc="04210019" w:tentative="1">
      <w:start w:val="1"/>
      <w:numFmt w:val="lowerLetter"/>
      <w:lvlText w:val="%8."/>
      <w:lvlJc w:val="left"/>
      <w:pPr>
        <w:ind w:left="7620" w:hanging="360"/>
      </w:pPr>
    </w:lvl>
    <w:lvl w:ilvl="8" w:tplc="0421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9" w15:restartNumberingAfterBreak="0">
    <w:nsid w:val="2C737588"/>
    <w:multiLevelType w:val="hybridMultilevel"/>
    <w:tmpl w:val="CFB6F85A"/>
    <w:lvl w:ilvl="0" w:tplc="04090019">
      <w:start w:val="1"/>
      <w:numFmt w:val="lowerLetter"/>
      <w:lvlText w:val="%1."/>
      <w:lvlJc w:val="left"/>
      <w:pPr>
        <w:ind w:left="2580" w:hanging="360"/>
      </w:pPr>
    </w:lvl>
    <w:lvl w:ilvl="1" w:tplc="04210019" w:tentative="1">
      <w:start w:val="1"/>
      <w:numFmt w:val="lowerLetter"/>
      <w:lvlText w:val="%2."/>
      <w:lvlJc w:val="left"/>
      <w:pPr>
        <w:ind w:left="3300" w:hanging="360"/>
      </w:pPr>
    </w:lvl>
    <w:lvl w:ilvl="2" w:tplc="0421001B" w:tentative="1">
      <w:start w:val="1"/>
      <w:numFmt w:val="lowerRoman"/>
      <w:lvlText w:val="%3."/>
      <w:lvlJc w:val="right"/>
      <w:pPr>
        <w:ind w:left="4020" w:hanging="180"/>
      </w:pPr>
    </w:lvl>
    <w:lvl w:ilvl="3" w:tplc="0421000F" w:tentative="1">
      <w:start w:val="1"/>
      <w:numFmt w:val="decimal"/>
      <w:lvlText w:val="%4."/>
      <w:lvlJc w:val="left"/>
      <w:pPr>
        <w:ind w:left="4740" w:hanging="360"/>
      </w:pPr>
    </w:lvl>
    <w:lvl w:ilvl="4" w:tplc="04210019" w:tentative="1">
      <w:start w:val="1"/>
      <w:numFmt w:val="lowerLetter"/>
      <w:lvlText w:val="%5."/>
      <w:lvlJc w:val="left"/>
      <w:pPr>
        <w:ind w:left="5460" w:hanging="360"/>
      </w:pPr>
    </w:lvl>
    <w:lvl w:ilvl="5" w:tplc="0421001B" w:tentative="1">
      <w:start w:val="1"/>
      <w:numFmt w:val="lowerRoman"/>
      <w:lvlText w:val="%6."/>
      <w:lvlJc w:val="right"/>
      <w:pPr>
        <w:ind w:left="6180" w:hanging="180"/>
      </w:pPr>
    </w:lvl>
    <w:lvl w:ilvl="6" w:tplc="0421000F" w:tentative="1">
      <w:start w:val="1"/>
      <w:numFmt w:val="decimal"/>
      <w:lvlText w:val="%7."/>
      <w:lvlJc w:val="left"/>
      <w:pPr>
        <w:ind w:left="6900" w:hanging="360"/>
      </w:pPr>
    </w:lvl>
    <w:lvl w:ilvl="7" w:tplc="04210019" w:tentative="1">
      <w:start w:val="1"/>
      <w:numFmt w:val="lowerLetter"/>
      <w:lvlText w:val="%8."/>
      <w:lvlJc w:val="left"/>
      <w:pPr>
        <w:ind w:left="7620" w:hanging="360"/>
      </w:pPr>
    </w:lvl>
    <w:lvl w:ilvl="8" w:tplc="0421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0" w15:restartNumberingAfterBreak="0">
    <w:nsid w:val="2D567D24"/>
    <w:multiLevelType w:val="hybridMultilevel"/>
    <w:tmpl w:val="C096C8C2"/>
    <w:lvl w:ilvl="0" w:tplc="04090017">
      <w:start w:val="1"/>
      <w:numFmt w:val="lowerLetter"/>
      <w:lvlText w:val="%1)"/>
      <w:lvlJc w:val="left"/>
      <w:pPr>
        <w:ind w:left="4020" w:hanging="360"/>
      </w:pPr>
    </w:lvl>
    <w:lvl w:ilvl="1" w:tplc="04210019" w:tentative="1">
      <w:start w:val="1"/>
      <w:numFmt w:val="lowerLetter"/>
      <w:lvlText w:val="%2."/>
      <w:lvlJc w:val="left"/>
      <w:pPr>
        <w:ind w:left="4740" w:hanging="360"/>
      </w:pPr>
    </w:lvl>
    <w:lvl w:ilvl="2" w:tplc="0421001B" w:tentative="1">
      <w:start w:val="1"/>
      <w:numFmt w:val="lowerRoman"/>
      <w:lvlText w:val="%3."/>
      <w:lvlJc w:val="right"/>
      <w:pPr>
        <w:ind w:left="5460" w:hanging="180"/>
      </w:pPr>
    </w:lvl>
    <w:lvl w:ilvl="3" w:tplc="0421000F" w:tentative="1">
      <w:start w:val="1"/>
      <w:numFmt w:val="decimal"/>
      <w:lvlText w:val="%4."/>
      <w:lvlJc w:val="left"/>
      <w:pPr>
        <w:ind w:left="6180" w:hanging="360"/>
      </w:pPr>
    </w:lvl>
    <w:lvl w:ilvl="4" w:tplc="04210019" w:tentative="1">
      <w:start w:val="1"/>
      <w:numFmt w:val="lowerLetter"/>
      <w:lvlText w:val="%5."/>
      <w:lvlJc w:val="left"/>
      <w:pPr>
        <w:ind w:left="6900" w:hanging="360"/>
      </w:pPr>
    </w:lvl>
    <w:lvl w:ilvl="5" w:tplc="0421001B" w:tentative="1">
      <w:start w:val="1"/>
      <w:numFmt w:val="lowerRoman"/>
      <w:lvlText w:val="%6."/>
      <w:lvlJc w:val="right"/>
      <w:pPr>
        <w:ind w:left="7620" w:hanging="180"/>
      </w:pPr>
    </w:lvl>
    <w:lvl w:ilvl="6" w:tplc="0421000F" w:tentative="1">
      <w:start w:val="1"/>
      <w:numFmt w:val="decimal"/>
      <w:lvlText w:val="%7."/>
      <w:lvlJc w:val="left"/>
      <w:pPr>
        <w:ind w:left="8340" w:hanging="360"/>
      </w:pPr>
    </w:lvl>
    <w:lvl w:ilvl="7" w:tplc="04210019" w:tentative="1">
      <w:start w:val="1"/>
      <w:numFmt w:val="lowerLetter"/>
      <w:lvlText w:val="%8."/>
      <w:lvlJc w:val="left"/>
      <w:pPr>
        <w:ind w:left="9060" w:hanging="360"/>
      </w:pPr>
    </w:lvl>
    <w:lvl w:ilvl="8" w:tplc="0421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31" w15:restartNumberingAfterBreak="0">
    <w:nsid w:val="2F661BB0"/>
    <w:multiLevelType w:val="hybridMultilevel"/>
    <w:tmpl w:val="A5425B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51584E"/>
    <w:multiLevelType w:val="hybridMultilevel"/>
    <w:tmpl w:val="DBA83E80"/>
    <w:lvl w:ilvl="0" w:tplc="04090011">
      <w:start w:val="1"/>
      <w:numFmt w:val="decimal"/>
      <w:lvlText w:val="%1)"/>
      <w:lvlJc w:val="left"/>
      <w:pPr>
        <w:ind w:left="2716" w:hanging="360"/>
      </w:p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33" w15:restartNumberingAfterBreak="0">
    <w:nsid w:val="33602561"/>
    <w:multiLevelType w:val="hybridMultilevel"/>
    <w:tmpl w:val="28362CC2"/>
    <w:lvl w:ilvl="0" w:tplc="A4E21A60">
      <w:start w:val="1"/>
      <w:numFmt w:val="lowerRoman"/>
      <w:lvlText w:val="%1)"/>
      <w:lvlJc w:val="right"/>
      <w:pPr>
        <w:ind w:left="40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740" w:hanging="360"/>
      </w:pPr>
    </w:lvl>
    <w:lvl w:ilvl="2" w:tplc="0421001B">
      <w:start w:val="1"/>
      <w:numFmt w:val="lowerRoman"/>
      <w:lvlText w:val="%3."/>
      <w:lvlJc w:val="right"/>
      <w:pPr>
        <w:ind w:left="5460" w:hanging="180"/>
      </w:pPr>
    </w:lvl>
    <w:lvl w:ilvl="3" w:tplc="0421000F" w:tentative="1">
      <w:start w:val="1"/>
      <w:numFmt w:val="decimal"/>
      <w:lvlText w:val="%4."/>
      <w:lvlJc w:val="left"/>
      <w:pPr>
        <w:ind w:left="6180" w:hanging="360"/>
      </w:pPr>
    </w:lvl>
    <w:lvl w:ilvl="4" w:tplc="04210019" w:tentative="1">
      <w:start w:val="1"/>
      <w:numFmt w:val="lowerLetter"/>
      <w:lvlText w:val="%5."/>
      <w:lvlJc w:val="left"/>
      <w:pPr>
        <w:ind w:left="6900" w:hanging="360"/>
      </w:pPr>
    </w:lvl>
    <w:lvl w:ilvl="5" w:tplc="0421001B" w:tentative="1">
      <w:start w:val="1"/>
      <w:numFmt w:val="lowerRoman"/>
      <w:lvlText w:val="%6."/>
      <w:lvlJc w:val="right"/>
      <w:pPr>
        <w:ind w:left="7620" w:hanging="180"/>
      </w:pPr>
    </w:lvl>
    <w:lvl w:ilvl="6" w:tplc="0421000F" w:tentative="1">
      <w:start w:val="1"/>
      <w:numFmt w:val="decimal"/>
      <w:lvlText w:val="%7."/>
      <w:lvlJc w:val="left"/>
      <w:pPr>
        <w:ind w:left="8340" w:hanging="360"/>
      </w:pPr>
    </w:lvl>
    <w:lvl w:ilvl="7" w:tplc="04210019" w:tentative="1">
      <w:start w:val="1"/>
      <w:numFmt w:val="lowerLetter"/>
      <w:lvlText w:val="%8."/>
      <w:lvlJc w:val="left"/>
      <w:pPr>
        <w:ind w:left="9060" w:hanging="360"/>
      </w:pPr>
    </w:lvl>
    <w:lvl w:ilvl="8" w:tplc="0421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34" w15:restartNumberingAfterBreak="0">
    <w:nsid w:val="34334C8A"/>
    <w:multiLevelType w:val="hybridMultilevel"/>
    <w:tmpl w:val="EADCABAC"/>
    <w:lvl w:ilvl="0" w:tplc="5A30666E">
      <w:start w:val="1"/>
      <w:numFmt w:val="decimal"/>
      <w:pStyle w:val="Style2"/>
      <w:lvlText w:val="%1."/>
      <w:lvlJc w:val="left"/>
      <w:pPr>
        <w:ind w:left="1860" w:hanging="360"/>
      </w:p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5" w15:restartNumberingAfterBreak="0">
    <w:nsid w:val="389B5DA6"/>
    <w:multiLevelType w:val="hybridMultilevel"/>
    <w:tmpl w:val="79808294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38FC54B6"/>
    <w:multiLevelType w:val="hybridMultilevel"/>
    <w:tmpl w:val="1AB85FE6"/>
    <w:lvl w:ilvl="0" w:tplc="04090011">
      <w:start w:val="1"/>
      <w:numFmt w:val="decimal"/>
      <w:lvlText w:val="%1)"/>
      <w:lvlJc w:val="left"/>
      <w:pPr>
        <w:ind w:left="2716" w:hanging="360"/>
      </w:p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37" w15:restartNumberingAfterBreak="0">
    <w:nsid w:val="3BCA718F"/>
    <w:multiLevelType w:val="hybridMultilevel"/>
    <w:tmpl w:val="A5425B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477D09"/>
    <w:multiLevelType w:val="hybridMultilevel"/>
    <w:tmpl w:val="1FC6601C"/>
    <w:lvl w:ilvl="0" w:tplc="04090011">
      <w:start w:val="1"/>
      <w:numFmt w:val="decimal"/>
      <w:lvlText w:val="%1)"/>
      <w:lvlJc w:val="left"/>
      <w:pPr>
        <w:ind w:left="2716" w:hanging="360"/>
      </w:p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39" w15:restartNumberingAfterBreak="0">
    <w:nsid w:val="40640567"/>
    <w:multiLevelType w:val="hybridMultilevel"/>
    <w:tmpl w:val="EEBAFCA2"/>
    <w:lvl w:ilvl="0" w:tplc="04090011">
      <w:start w:val="1"/>
      <w:numFmt w:val="decimal"/>
      <w:lvlText w:val="%1)"/>
      <w:lvlJc w:val="left"/>
      <w:pPr>
        <w:ind w:left="3300" w:hanging="360"/>
      </w:pPr>
    </w:lvl>
    <w:lvl w:ilvl="1" w:tplc="04210019" w:tentative="1">
      <w:start w:val="1"/>
      <w:numFmt w:val="lowerLetter"/>
      <w:lvlText w:val="%2."/>
      <w:lvlJc w:val="left"/>
      <w:pPr>
        <w:ind w:left="4020" w:hanging="360"/>
      </w:pPr>
    </w:lvl>
    <w:lvl w:ilvl="2" w:tplc="0421001B" w:tentative="1">
      <w:start w:val="1"/>
      <w:numFmt w:val="lowerRoman"/>
      <w:lvlText w:val="%3."/>
      <w:lvlJc w:val="right"/>
      <w:pPr>
        <w:ind w:left="4740" w:hanging="180"/>
      </w:pPr>
    </w:lvl>
    <w:lvl w:ilvl="3" w:tplc="0421000F" w:tentative="1">
      <w:start w:val="1"/>
      <w:numFmt w:val="decimal"/>
      <w:lvlText w:val="%4."/>
      <w:lvlJc w:val="left"/>
      <w:pPr>
        <w:ind w:left="5460" w:hanging="360"/>
      </w:pPr>
    </w:lvl>
    <w:lvl w:ilvl="4" w:tplc="04210019" w:tentative="1">
      <w:start w:val="1"/>
      <w:numFmt w:val="lowerLetter"/>
      <w:lvlText w:val="%5."/>
      <w:lvlJc w:val="left"/>
      <w:pPr>
        <w:ind w:left="6180" w:hanging="360"/>
      </w:pPr>
    </w:lvl>
    <w:lvl w:ilvl="5" w:tplc="0421001B" w:tentative="1">
      <w:start w:val="1"/>
      <w:numFmt w:val="lowerRoman"/>
      <w:lvlText w:val="%6."/>
      <w:lvlJc w:val="right"/>
      <w:pPr>
        <w:ind w:left="6900" w:hanging="180"/>
      </w:pPr>
    </w:lvl>
    <w:lvl w:ilvl="6" w:tplc="0421000F" w:tentative="1">
      <w:start w:val="1"/>
      <w:numFmt w:val="decimal"/>
      <w:lvlText w:val="%7."/>
      <w:lvlJc w:val="left"/>
      <w:pPr>
        <w:ind w:left="7620" w:hanging="360"/>
      </w:pPr>
    </w:lvl>
    <w:lvl w:ilvl="7" w:tplc="04210019" w:tentative="1">
      <w:start w:val="1"/>
      <w:numFmt w:val="lowerLetter"/>
      <w:lvlText w:val="%8."/>
      <w:lvlJc w:val="left"/>
      <w:pPr>
        <w:ind w:left="8340" w:hanging="360"/>
      </w:pPr>
    </w:lvl>
    <w:lvl w:ilvl="8" w:tplc="0421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40" w15:restartNumberingAfterBreak="0">
    <w:nsid w:val="44774020"/>
    <w:multiLevelType w:val="hybridMultilevel"/>
    <w:tmpl w:val="B83A0216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1" w15:restartNumberingAfterBreak="0">
    <w:nsid w:val="447B6546"/>
    <w:multiLevelType w:val="hybridMultilevel"/>
    <w:tmpl w:val="A3C440AA"/>
    <w:lvl w:ilvl="0" w:tplc="04090011">
      <w:start w:val="1"/>
      <w:numFmt w:val="decimal"/>
      <w:lvlText w:val="%1)"/>
      <w:lvlJc w:val="left"/>
      <w:pPr>
        <w:ind w:left="2716" w:hanging="360"/>
      </w:p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42" w15:restartNumberingAfterBreak="0">
    <w:nsid w:val="47153CBD"/>
    <w:multiLevelType w:val="hybridMultilevel"/>
    <w:tmpl w:val="EB4AF39C"/>
    <w:lvl w:ilvl="0" w:tplc="04090019">
      <w:start w:val="1"/>
      <w:numFmt w:val="lowerLetter"/>
      <w:lvlText w:val="%1."/>
      <w:lvlJc w:val="left"/>
      <w:pPr>
        <w:ind w:left="2940" w:hanging="360"/>
      </w:pPr>
    </w:lvl>
    <w:lvl w:ilvl="1" w:tplc="04210019" w:tentative="1">
      <w:start w:val="1"/>
      <w:numFmt w:val="lowerLetter"/>
      <w:lvlText w:val="%2."/>
      <w:lvlJc w:val="left"/>
      <w:pPr>
        <w:ind w:left="3660" w:hanging="360"/>
      </w:pPr>
    </w:lvl>
    <w:lvl w:ilvl="2" w:tplc="0421001B" w:tentative="1">
      <w:start w:val="1"/>
      <w:numFmt w:val="lowerRoman"/>
      <w:lvlText w:val="%3."/>
      <w:lvlJc w:val="right"/>
      <w:pPr>
        <w:ind w:left="4380" w:hanging="180"/>
      </w:pPr>
    </w:lvl>
    <w:lvl w:ilvl="3" w:tplc="0421000F" w:tentative="1">
      <w:start w:val="1"/>
      <w:numFmt w:val="decimal"/>
      <w:lvlText w:val="%4."/>
      <w:lvlJc w:val="left"/>
      <w:pPr>
        <w:ind w:left="5100" w:hanging="360"/>
      </w:pPr>
    </w:lvl>
    <w:lvl w:ilvl="4" w:tplc="04210019" w:tentative="1">
      <w:start w:val="1"/>
      <w:numFmt w:val="lowerLetter"/>
      <w:lvlText w:val="%5."/>
      <w:lvlJc w:val="left"/>
      <w:pPr>
        <w:ind w:left="5820" w:hanging="360"/>
      </w:pPr>
    </w:lvl>
    <w:lvl w:ilvl="5" w:tplc="0421001B" w:tentative="1">
      <w:start w:val="1"/>
      <w:numFmt w:val="lowerRoman"/>
      <w:lvlText w:val="%6."/>
      <w:lvlJc w:val="right"/>
      <w:pPr>
        <w:ind w:left="6540" w:hanging="180"/>
      </w:pPr>
    </w:lvl>
    <w:lvl w:ilvl="6" w:tplc="0421000F" w:tentative="1">
      <w:start w:val="1"/>
      <w:numFmt w:val="decimal"/>
      <w:lvlText w:val="%7."/>
      <w:lvlJc w:val="left"/>
      <w:pPr>
        <w:ind w:left="7260" w:hanging="360"/>
      </w:pPr>
    </w:lvl>
    <w:lvl w:ilvl="7" w:tplc="04210019" w:tentative="1">
      <w:start w:val="1"/>
      <w:numFmt w:val="lowerLetter"/>
      <w:lvlText w:val="%8."/>
      <w:lvlJc w:val="left"/>
      <w:pPr>
        <w:ind w:left="7980" w:hanging="360"/>
      </w:pPr>
    </w:lvl>
    <w:lvl w:ilvl="8" w:tplc="0421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43" w15:restartNumberingAfterBreak="0">
    <w:nsid w:val="48EF4C3B"/>
    <w:multiLevelType w:val="hybridMultilevel"/>
    <w:tmpl w:val="43D6F82A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 w15:restartNumberingAfterBreak="0">
    <w:nsid w:val="49241D4B"/>
    <w:multiLevelType w:val="hybridMultilevel"/>
    <w:tmpl w:val="0F0A5398"/>
    <w:lvl w:ilvl="0" w:tplc="04090017">
      <w:start w:val="1"/>
      <w:numFmt w:val="lowerLetter"/>
      <w:lvlText w:val="%1)"/>
      <w:lvlJc w:val="left"/>
      <w:pPr>
        <w:ind w:left="4020" w:hanging="360"/>
      </w:pPr>
    </w:lvl>
    <w:lvl w:ilvl="1" w:tplc="04210019" w:tentative="1">
      <w:start w:val="1"/>
      <w:numFmt w:val="lowerLetter"/>
      <w:lvlText w:val="%2."/>
      <w:lvlJc w:val="left"/>
      <w:pPr>
        <w:ind w:left="4740" w:hanging="360"/>
      </w:pPr>
    </w:lvl>
    <w:lvl w:ilvl="2" w:tplc="0421001B" w:tentative="1">
      <w:start w:val="1"/>
      <w:numFmt w:val="lowerRoman"/>
      <w:lvlText w:val="%3."/>
      <w:lvlJc w:val="right"/>
      <w:pPr>
        <w:ind w:left="5460" w:hanging="180"/>
      </w:pPr>
    </w:lvl>
    <w:lvl w:ilvl="3" w:tplc="0421000F" w:tentative="1">
      <w:start w:val="1"/>
      <w:numFmt w:val="decimal"/>
      <w:lvlText w:val="%4."/>
      <w:lvlJc w:val="left"/>
      <w:pPr>
        <w:ind w:left="6180" w:hanging="360"/>
      </w:pPr>
    </w:lvl>
    <w:lvl w:ilvl="4" w:tplc="04210019" w:tentative="1">
      <w:start w:val="1"/>
      <w:numFmt w:val="lowerLetter"/>
      <w:lvlText w:val="%5."/>
      <w:lvlJc w:val="left"/>
      <w:pPr>
        <w:ind w:left="6900" w:hanging="360"/>
      </w:pPr>
    </w:lvl>
    <w:lvl w:ilvl="5" w:tplc="0421001B" w:tentative="1">
      <w:start w:val="1"/>
      <w:numFmt w:val="lowerRoman"/>
      <w:lvlText w:val="%6."/>
      <w:lvlJc w:val="right"/>
      <w:pPr>
        <w:ind w:left="7620" w:hanging="180"/>
      </w:pPr>
    </w:lvl>
    <w:lvl w:ilvl="6" w:tplc="0421000F" w:tentative="1">
      <w:start w:val="1"/>
      <w:numFmt w:val="decimal"/>
      <w:lvlText w:val="%7."/>
      <w:lvlJc w:val="left"/>
      <w:pPr>
        <w:ind w:left="8340" w:hanging="360"/>
      </w:pPr>
    </w:lvl>
    <w:lvl w:ilvl="7" w:tplc="04210019" w:tentative="1">
      <w:start w:val="1"/>
      <w:numFmt w:val="lowerLetter"/>
      <w:lvlText w:val="%8."/>
      <w:lvlJc w:val="left"/>
      <w:pPr>
        <w:ind w:left="9060" w:hanging="360"/>
      </w:pPr>
    </w:lvl>
    <w:lvl w:ilvl="8" w:tplc="0421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45" w15:restartNumberingAfterBreak="0">
    <w:nsid w:val="49C54707"/>
    <w:multiLevelType w:val="hybridMultilevel"/>
    <w:tmpl w:val="7D4C6D80"/>
    <w:lvl w:ilvl="0" w:tplc="6AA8341E">
      <w:start w:val="1"/>
      <w:numFmt w:val="decimal"/>
      <w:pStyle w:val="SUB66"/>
      <w:lvlText w:val="%1."/>
      <w:lvlJc w:val="left"/>
      <w:pPr>
        <w:ind w:left="2580" w:hanging="360"/>
      </w:pPr>
      <w:rPr>
        <w:b/>
        <w:bCs/>
      </w:rPr>
    </w:lvl>
    <w:lvl w:ilvl="1" w:tplc="04210019">
      <w:start w:val="1"/>
      <w:numFmt w:val="lowerLetter"/>
      <w:lvlText w:val="%2."/>
      <w:lvlJc w:val="left"/>
      <w:pPr>
        <w:ind w:left="3300" w:hanging="360"/>
      </w:pPr>
    </w:lvl>
    <w:lvl w:ilvl="2" w:tplc="0421001B" w:tentative="1">
      <w:start w:val="1"/>
      <w:numFmt w:val="lowerRoman"/>
      <w:lvlText w:val="%3."/>
      <w:lvlJc w:val="right"/>
      <w:pPr>
        <w:ind w:left="4020" w:hanging="180"/>
      </w:pPr>
    </w:lvl>
    <w:lvl w:ilvl="3" w:tplc="0421000F" w:tentative="1">
      <w:start w:val="1"/>
      <w:numFmt w:val="decimal"/>
      <w:lvlText w:val="%4."/>
      <w:lvlJc w:val="left"/>
      <w:pPr>
        <w:ind w:left="4740" w:hanging="360"/>
      </w:pPr>
    </w:lvl>
    <w:lvl w:ilvl="4" w:tplc="04210019" w:tentative="1">
      <w:start w:val="1"/>
      <w:numFmt w:val="lowerLetter"/>
      <w:lvlText w:val="%5."/>
      <w:lvlJc w:val="left"/>
      <w:pPr>
        <w:ind w:left="5460" w:hanging="360"/>
      </w:pPr>
    </w:lvl>
    <w:lvl w:ilvl="5" w:tplc="0421001B" w:tentative="1">
      <w:start w:val="1"/>
      <w:numFmt w:val="lowerRoman"/>
      <w:lvlText w:val="%6."/>
      <w:lvlJc w:val="right"/>
      <w:pPr>
        <w:ind w:left="6180" w:hanging="180"/>
      </w:pPr>
    </w:lvl>
    <w:lvl w:ilvl="6" w:tplc="0421000F" w:tentative="1">
      <w:start w:val="1"/>
      <w:numFmt w:val="decimal"/>
      <w:lvlText w:val="%7."/>
      <w:lvlJc w:val="left"/>
      <w:pPr>
        <w:ind w:left="6900" w:hanging="360"/>
      </w:pPr>
    </w:lvl>
    <w:lvl w:ilvl="7" w:tplc="04210019" w:tentative="1">
      <w:start w:val="1"/>
      <w:numFmt w:val="lowerLetter"/>
      <w:lvlText w:val="%8."/>
      <w:lvlJc w:val="left"/>
      <w:pPr>
        <w:ind w:left="7620" w:hanging="360"/>
      </w:pPr>
    </w:lvl>
    <w:lvl w:ilvl="8" w:tplc="0421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6" w15:restartNumberingAfterBreak="0">
    <w:nsid w:val="49E62FBB"/>
    <w:multiLevelType w:val="hybridMultilevel"/>
    <w:tmpl w:val="8C34372E"/>
    <w:lvl w:ilvl="0" w:tplc="04090011">
      <w:start w:val="1"/>
      <w:numFmt w:val="decimal"/>
      <w:lvlText w:val="%1)"/>
      <w:lvlJc w:val="left"/>
      <w:pPr>
        <w:ind w:left="2716" w:hanging="360"/>
      </w:p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47" w15:restartNumberingAfterBreak="0">
    <w:nsid w:val="49EF19E0"/>
    <w:multiLevelType w:val="hybridMultilevel"/>
    <w:tmpl w:val="8796F9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C0509E"/>
    <w:multiLevelType w:val="hybridMultilevel"/>
    <w:tmpl w:val="1C8EDDAA"/>
    <w:lvl w:ilvl="0" w:tplc="04090011">
      <w:start w:val="1"/>
      <w:numFmt w:val="decimal"/>
      <w:lvlText w:val="%1)"/>
      <w:lvlJc w:val="left"/>
      <w:pPr>
        <w:ind w:left="2716" w:hanging="360"/>
      </w:p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49" w15:restartNumberingAfterBreak="0">
    <w:nsid w:val="4C023E87"/>
    <w:multiLevelType w:val="hybridMultilevel"/>
    <w:tmpl w:val="77E89F0C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 w15:restartNumberingAfterBreak="0">
    <w:nsid w:val="51851D53"/>
    <w:multiLevelType w:val="hybridMultilevel"/>
    <w:tmpl w:val="79808294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 w15:restartNumberingAfterBreak="0">
    <w:nsid w:val="536476F4"/>
    <w:multiLevelType w:val="hybridMultilevel"/>
    <w:tmpl w:val="BC429FDE"/>
    <w:lvl w:ilvl="0" w:tplc="04090011">
      <w:start w:val="1"/>
      <w:numFmt w:val="decimal"/>
      <w:lvlText w:val="%1)"/>
      <w:lvlJc w:val="left"/>
      <w:pPr>
        <w:ind w:left="3300" w:hanging="360"/>
      </w:pPr>
    </w:lvl>
    <w:lvl w:ilvl="1" w:tplc="04210019" w:tentative="1">
      <w:start w:val="1"/>
      <w:numFmt w:val="lowerLetter"/>
      <w:lvlText w:val="%2."/>
      <w:lvlJc w:val="left"/>
      <w:pPr>
        <w:ind w:left="4020" w:hanging="360"/>
      </w:pPr>
    </w:lvl>
    <w:lvl w:ilvl="2" w:tplc="0421001B" w:tentative="1">
      <w:start w:val="1"/>
      <w:numFmt w:val="lowerRoman"/>
      <w:lvlText w:val="%3."/>
      <w:lvlJc w:val="right"/>
      <w:pPr>
        <w:ind w:left="4740" w:hanging="180"/>
      </w:pPr>
    </w:lvl>
    <w:lvl w:ilvl="3" w:tplc="0421000F" w:tentative="1">
      <w:start w:val="1"/>
      <w:numFmt w:val="decimal"/>
      <w:lvlText w:val="%4."/>
      <w:lvlJc w:val="left"/>
      <w:pPr>
        <w:ind w:left="5460" w:hanging="360"/>
      </w:pPr>
    </w:lvl>
    <w:lvl w:ilvl="4" w:tplc="04210019" w:tentative="1">
      <w:start w:val="1"/>
      <w:numFmt w:val="lowerLetter"/>
      <w:lvlText w:val="%5."/>
      <w:lvlJc w:val="left"/>
      <w:pPr>
        <w:ind w:left="6180" w:hanging="360"/>
      </w:pPr>
    </w:lvl>
    <w:lvl w:ilvl="5" w:tplc="0421001B" w:tentative="1">
      <w:start w:val="1"/>
      <w:numFmt w:val="lowerRoman"/>
      <w:lvlText w:val="%6."/>
      <w:lvlJc w:val="right"/>
      <w:pPr>
        <w:ind w:left="6900" w:hanging="180"/>
      </w:pPr>
    </w:lvl>
    <w:lvl w:ilvl="6" w:tplc="0421000F" w:tentative="1">
      <w:start w:val="1"/>
      <w:numFmt w:val="decimal"/>
      <w:lvlText w:val="%7."/>
      <w:lvlJc w:val="left"/>
      <w:pPr>
        <w:ind w:left="7620" w:hanging="360"/>
      </w:pPr>
    </w:lvl>
    <w:lvl w:ilvl="7" w:tplc="04210019" w:tentative="1">
      <w:start w:val="1"/>
      <w:numFmt w:val="lowerLetter"/>
      <w:lvlText w:val="%8."/>
      <w:lvlJc w:val="left"/>
      <w:pPr>
        <w:ind w:left="8340" w:hanging="360"/>
      </w:pPr>
    </w:lvl>
    <w:lvl w:ilvl="8" w:tplc="0421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52" w15:restartNumberingAfterBreak="0">
    <w:nsid w:val="5AC7592B"/>
    <w:multiLevelType w:val="hybridMultilevel"/>
    <w:tmpl w:val="8F902C58"/>
    <w:lvl w:ilvl="0" w:tplc="AB521660">
      <w:start w:val="1"/>
      <w:numFmt w:val="decimal"/>
      <w:pStyle w:val="SUB55"/>
      <w:lvlText w:val="%1."/>
      <w:lvlJc w:val="left"/>
      <w:pPr>
        <w:ind w:left="2580" w:hanging="360"/>
      </w:pPr>
      <w:rPr>
        <w:b/>
        <w:bCs/>
        <w:i w:val="0"/>
        <w:iCs w:val="0"/>
      </w:rPr>
    </w:lvl>
    <w:lvl w:ilvl="1" w:tplc="04210019">
      <w:start w:val="1"/>
      <w:numFmt w:val="lowerLetter"/>
      <w:lvlText w:val="%2."/>
      <w:lvlJc w:val="left"/>
      <w:pPr>
        <w:ind w:left="3300" w:hanging="360"/>
      </w:pPr>
    </w:lvl>
    <w:lvl w:ilvl="2" w:tplc="0421001B" w:tentative="1">
      <w:start w:val="1"/>
      <w:numFmt w:val="lowerRoman"/>
      <w:lvlText w:val="%3."/>
      <w:lvlJc w:val="right"/>
      <w:pPr>
        <w:ind w:left="4020" w:hanging="180"/>
      </w:pPr>
    </w:lvl>
    <w:lvl w:ilvl="3" w:tplc="0421000F" w:tentative="1">
      <w:start w:val="1"/>
      <w:numFmt w:val="decimal"/>
      <w:lvlText w:val="%4."/>
      <w:lvlJc w:val="left"/>
      <w:pPr>
        <w:ind w:left="4740" w:hanging="360"/>
      </w:pPr>
    </w:lvl>
    <w:lvl w:ilvl="4" w:tplc="04210019" w:tentative="1">
      <w:start w:val="1"/>
      <w:numFmt w:val="lowerLetter"/>
      <w:lvlText w:val="%5."/>
      <w:lvlJc w:val="left"/>
      <w:pPr>
        <w:ind w:left="5460" w:hanging="360"/>
      </w:pPr>
    </w:lvl>
    <w:lvl w:ilvl="5" w:tplc="0421001B" w:tentative="1">
      <w:start w:val="1"/>
      <w:numFmt w:val="lowerRoman"/>
      <w:lvlText w:val="%6."/>
      <w:lvlJc w:val="right"/>
      <w:pPr>
        <w:ind w:left="6180" w:hanging="180"/>
      </w:pPr>
    </w:lvl>
    <w:lvl w:ilvl="6" w:tplc="0421000F" w:tentative="1">
      <w:start w:val="1"/>
      <w:numFmt w:val="decimal"/>
      <w:lvlText w:val="%7."/>
      <w:lvlJc w:val="left"/>
      <w:pPr>
        <w:ind w:left="6900" w:hanging="360"/>
      </w:pPr>
    </w:lvl>
    <w:lvl w:ilvl="7" w:tplc="04210019" w:tentative="1">
      <w:start w:val="1"/>
      <w:numFmt w:val="lowerLetter"/>
      <w:lvlText w:val="%8."/>
      <w:lvlJc w:val="left"/>
      <w:pPr>
        <w:ind w:left="7620" w:hanging="360"/>
      </w:pPr>
    </w:lvl>
    <w:lvl w:ilvl="8" w:tplc="0421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3" w15:restartNumberingAfterBreak="0">
    <w:nsid w:val="5B69201E"/>
    <w:multiLevelType w:val="hybridMultilevel"/>
    <w:tmpl w:val="DE74824A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4" w15:restartNumberingAfterBreak="0">
    <w:nsid w:val="5CB55834"/>
    <w:multiLevelType w:val="hybridMultilevel"/>
    <w:tmpl w:val="1F2424A6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5" w15:restartNumberingAfterBreak="0">
    <w:nsid w:val="5E774BE3"/>
    <w:multiLevelType w:val="hybridMultilevel"/>
    <w:tmpl w:val="EB082ACC"/>
    <w:lvl w:ilvl="0" w:tplc="04090011">
      <w:start w:val="1"/>
      <w:numFmt w:val="decimal"/>
      <w:lvlText w:val="%1)"/>
      <w:lvlJc w:val="left"/>
      <w:pPr>
        <w:ind w:left="3300" w:hanging="360"/>
      </w:pPr>
    </w:lvl>
    <w:lvl w:ilvl="1" w:tplc="04210019" w:tentative="1">
      <w:start w:val="1"/>
      <w:numFmt w:val="lowerLetter"/>
      <w:lvlText w:val="%2."/>
      <w:lvlJc w:val="left"/>
      <w:pPr>
        <w:ind w:left="4020" w:hanging="360"/>
      </w:pPr>
    </w:lvl>
    <w:lvl w:ilvl="2" w:tplc="0421001B" w:tentative="1">
      <w:start w:val="1"/>
      <w:numFmt w:val="lowerRoman"/>
      <w:lvlText w:val="%3."/>
      <w:lvlJc w:val="right"/>
      <w:pPr>
        <w:ind w:left="4740" w:hanging="180"/>
      </w:pPr>
    </w:lvl>
    <w:lvl w:ilvl="3" w:tplc="0421000F" w:tentative="1">
      <w:start w:val="1"/>
      <w:numFmt w:val="decimal"/>
      <w:lvlText w:val="%4."/>
      <w:lvlJc w:val="left"/>
      <w:pPr>
        <w:ind w:left="5460" w:hanging="360"/>
      </w:pPr>
    </w:lvl>
    <w:lvl w:ilvl="4" w:tplc="04210019" w:tentative="1">
      <w:start w:val="1"/>
      <w:numFmt w:val="lowerLetter"/>
      <w:lvlText w:val="%5."/>
      <w:lvlJc w:val="left"/>
      <w:pPr>
        <w:ind w:left="6180" w:hanging="360"/>
      </w:pPr>
    </w:lvl>
    <w:lvl w:ilvl="5" w:tplc="0421001B" w:tentative="1">
      <w:start w:val="1"/>
      <w:numFmt w:val="lowerRoman"/>
      <w:lvlText w:val="%6."/>
      <w:lvlJc w:val="right"/>
      <w:pPr>
        <w:ind w:left="6900" w:hanging="180"/>
      </w:pPr>
    </w:lvl>
    <w:lvl w:ilvl="6" w:tplc="0421000F" w:tentative="1">
      <w:start w:val="1"/>
      <w:numFmt w:val="decimal"/>
      <w:lvlText w:val="%7."/>
      <w:lvlJc w:val="left"/>
      <w:pPr>
        <w:ind w:left="7620" w:hanging="360"/>
      </w:pPr>
    </w:lvl>
    <w:lvl w:ilvl="7" w:tplc="04210019" w:tentative="1">
      <w:start w:val="1"/>
      <w:numFmt w:val="lowerLetter"/>
      <w:lvlText w:val="%8."/>
      <w:lvlJc w:val="left"/>
      <w:pPr>
        <w:ind w:left="8340" w:hanging="360"/>
      </w:pPr>
    </w:lvl>
    <w:lvl w:ilvl="8" w:tplc="0421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56" w15:restartNumberingAfterBreak="0">
    <w:nsid w:val="5F3E1AA8"/>
    <w:multiLevelType w:val="hybridMultilevel"/>
    <w:tmpl w:val="41A26DF8"/>
    <w:lvl w:ilvl="0" w:tplc="04090011">
      <w:start w:val="1"/>
      <w:numFmt w:val="decimal"/>
      <w:lvlText w:val="%1)"/>
      <w:lvlJc w:val="left"/>
      <w:pPr>
        <w:ind w:left="3660" w:hanging="360"/>
      </w:pPr>
    </w:lvl>
    <w:lvl w:ilvl="1" w:tplc="04210019" w:tentative="1">
      <w:start w:val="1"/>
      <w:numFmt w:val="lowerLetter"/>
      <w:lvlText w:val="%2."/>
      <w:lvlJc w:val="left"/>
      <w:pPr>
        <w:ind w:left="4380" w:hanging="360"/>
      </w:pPr>
    </w:lvl>
    <w:lvl w:ilvl="2" w:tplc="0421001B" w:tentative="1">
      <w:start w:val="1"/>
      <w:numFmt w:val="lowerRoman"/>
      <w:lvlText w:val="%3."/>
      <w:lvlJc w:val="right"/>
      <w:pPr>
        <w:ind w:left="5100" w:hanging="180"/>
      </w:pPr>
    </w:lvl>
    <w:lvl w:ilvl="3" w:tplc="0421000F" w:tentative="1">
      <w:start w:val="1"/>
      <w:numFmt w:val="decimal"/>
      <w:lvlText w:val="%4."/>
      <w:lvlJc w:val="left"/>
      <w:pPr>
        <w:ind w:left="5820" w:hanging="360"/>
      </w:pPr>
    </w:lvl>
    <w:lvl w:ilvl="4" w:tplc="04210019" w:tentative="1">
      <w:start w:val="1"/>
      <w:numFmt w:val="lowerLetter"/>
      <w:lvlText w:val="%5."/>
      <w:lvlJc w:val="left"/>
      <w:pPr>
        <w:ind w:left="6540" w:hanging="360"/>
      </w:pPr>
    </w:lvl>
    <w:lvl w:ilvl="5" w:tplc="0421001B" w:tentative="1">
      <w:start w:val="1"/>
      <w:numFmt w:val="lowerRoman"/>
      <w:lvlText w:val="%6."/>
      <w:lvlJc w:val="right"/>
      <w:pPr>
        <w:ind w:left="7260" w:hanging="180"/>
      </w:pPr>
    </w:lvl>
    <w:lvl w:ilvl="6" w:tplc="0421000F" w:tentative="1">
      <w:start w:val="1"/>
      <w:numFmt w:val="decimal"/>
      <w:lvlText w:val="%7."/>
      <w:lvlJc w:val="left"/>
      <w:pPr>
        <w:ind w:left="7980" w:hanging="360"/>
      </w:pPr>
    </w:lvl>
    <w:lvl w:ilvl="7" w:tplc="04210019" w:tentative="1">
      <w:start w:val="1"/>
      <w:numFmt w:val="lowerLetter"/>
      <w:lvlText w:val="%8."/>
      <w:lvlJc w:val="left"/>
      <w:pPr>
        <w:ind w:left="8700" w:hanging="360"/>
      </w:pPr>
    </w:lvl>
    <w:lvl w:ilvl="8" w:tplc="0421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57" w15:restartNumberingAfterBreak="0">
    <w:nsid w:val="5F7F66EA"/>
    <w:multiLevelType w:val="hybridMultilevel"/>
    <w:tmpl w:val="8DDCD12E"/>
    <w:lvl w:ilvl="0" w:tplc="04090019">
      <w:start w:val="1"/>
      <w:numFmt w:val="lowerLetter"/>
      <w:lvlText w:val="%1."/>
      <w:lvlJc w:val="left"/>
      <w:pPr>
        <w:ind w:left="2580" w:hanging="360"/>
      </w:pPr>
    </w:lvl>
    <w:lvl w:ilvl="1" w:tplc="04210019" w:tentative="1">
      <w:start w:val="1"/>
      <w:numFmt w:val="lowerLetter"/>
      <w:lvlText w:val="%2."/>
      <w:lvlJc w:val="left"/>
      <w:pPr>
        <w:ind w:left="3300" w:hanging="360"/>
      </w:pPr>
    </w:lvl>
    <w:lvl w:ilvl="2" w:tplc="0421001B" w:tentative="1">
      <w:start w:val="1"/>
      <w:numFmt w:val="lowerRoman"/>
      <w:lvlText w:val="%3."/>
      <w:lvlJc w:val="right"/>
      <w:pPr>
        <w:ind w:left="4020" w:hanging="180"/>
      </w:pPr>
    </w:lvl>
    <w:lvl w:ilvl="3" w:tplc="0421000F" w:tentative="1">
      <w:start w:val="1"/>
      <w:numFmt w:val="decimal"/>
      <w:lvlText w:val="%4."/>
      <w:lvlJc w:val="left"/>
      <w:pPr>
        <w:ind w:left="4740" w:hanging="360"/>
      </w:pPr>
    </w:lvl>
    <w:lvl w:ilvl="4" w:tplc="04210019" w:tentative="1">
      <w:start w:val="1"/>
      <w:numFmt w:val="lowerLetter"/>
      <w:lvlText w:val="%5."/>
      <w:lvlJc w:val="left"/>
      <w:pPr>
        <w:ind w:left="5460" w:hanging="360"/>
      </w:pPr>
    </w:lvl>
    <w:lvl w:ilvl="5" w:tplc="0421001B" w:tentative="1">
      <w:start w:val="1"/>
      <w:numFmt w:val="lowerRoman"/>
      <w:lvlText w:val="%6."/>
      <w:lvlJc w:val="right"/>
      <w:pPr>
        <w:ind w:left="6180" w:hanging="180"/>
      </w:pPr>
    </w:lvl>
    <w:lvl w:ilvl="6" w:tplc="0421000F" w:tentative="1">
      <w:start w:val="1"/>
      <w:numFmt w:val="decimal"/>
      <w:lvlText w:val="%7."/>
      <w:lvlJc w:val="left"/>
      <w:pPr>
        <w:ind w:left="6900" w:hanging="360"/>
      </w:pPr>
    </w:lvl>
    <w:lvl w:ilvl="7" w:tplc="04210019" w:tentative="1">
      <w:start w:val="1"/>
      <w:numFmt w:val="lowerLetter"/>
      <w:lvlText w:val="%8."/>
      <w:lvlJc w:val="left"/>
      <w:pPr>
        <w:ind w:left="7620" w:hanging="360"/>
      </w:pPr>
    </w:lvl>
    <w:lvl w:ilvl="8" w:tplc="0421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8" w15:restartNumberingAfterBreak="0">
    <w:nsid w:val="607E1170"/>
    <w:multiLevelType w:val="hybridMultilevel"/>
    <w:tmpl w:val="F762F0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4C6927"/>
    <w:multiLevelType w:val="hybridMultilevel"/>
    <w:tmpl w:val="B8007D0A"/>
    <w:lvl w:ilvl="0" w:tplc="04090011">
      <w:start w:val="1"/>
      <w:numFmt w:val="decimal"/>
      <w:lvlText w:val="%1)"/>
      <w:lvlJc w:val="left"/>
      <w:pPr>
        <w:ind w:left="2940" w:hanging="360"/>
      </w:pPr>
    </w:lvl>
    <w:lvl w:ilvl="1" w:tplc="04210019" w:tentative="1">
      <w:start w:val="1"/>
      <w:numFmt w:val="lowerLetter"/>
      <w:lvlText w:val="%2."/>
      <w:lvlJc w:val="left"/>
      <w:pPr>
        <w:ind w:left="3660" w:hanging="360"/>
      </w:pPr>
    </w:lvl>
    <w:lvl w:ilvl="2" w:tplc="0421001B" w:tentative="1">
      <w:start w:val="1"/>
      <w:numFmt w:val="lowerRoman"/>
      <w:lvlText w:val="%3."/>
      <w:lvlJc w:val="right"/>
      <w:pPr>
        <w:ind w:left="4380" w:hanging="180"/>
      </w:pPr>
    </w:lvl>
    <w:lvl w:ilvl="3" w:tplc="0421000F" w:tentative="1">
      <w:start w:val="1"/>
      <w:numFmt w:val="decimal"/>
      <w:lvlText w:val="%4."/>
      <w:lvlJc w:val="left"/>
      <w:pPr>
        <w:ind w:left="5100" w:hanging="360"/>
      </w:pPr>
    </w:lvl>
    <w:lvl w:ilvl="4" w:tplc="04210019" w:tentative="1">
      <w:start w:val="1"/>
      <w:numFmt w:val="lowerLetter"/>
      <w:lvlText w:val="%5."/>
      <w:lvlJc w:val="left"/>
      <w:pPr>
        <w:ind w:left="5820" w:hanging="360"/>
      </w:pPr>
    </w:lvl>
    <w:lvl w:ilvl="5" w:tplc="0421001B" w:tentative="1">
      <w:start w:val="1"/>
      <w:numFmt w:val="lowerRoman"/>
      <w:lvlText w:val="%6."/>
      <w:lvlJc w:val="right"/>
      <w:pPr>
        <w:ind w:left="6540" w:hanging="180"/>
      </w:pPr>
    </w:lvl>
    <w:lvl w:ilvl="6" w:tplc="0421000F" w:tentative="1">
      <w:start w:val="1"/>
      <w:numFmt w:val="decimal"/>
      <w:lvlText w:val="%7."/>
      <w:lvlJc w:val="left"/>
      <w:pPr>
        <w:ind w:left="7260" w:hanging="360"/>
      </w:pPr>
    </w:lvl>
    <w:lvl w:ilvl="7" w:tplc="04210019" w:tentative="1">
      <w:start w:val="1"/>
      <w:numFmt w:val="lowerLetter"/>
      <w:lvlText w:val="%8."/>
      <w:lvlJc w:val="left"/>
      <w:pPr>
        <w:ind w:left="7980" w:hanging="360"/>
      </w:pPr>
    </w:lvl>
    <w:lvl w:ilvl="8" w:tplc="0421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60" w15:restartNumberingAfterBreak="0">
    <w:nsid w:val="62757D22"/>
    <w:multiLevelType w:val="hybridMultilevel"/>
    <w:tmpl w:val="06FEB518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1" w15:restartNumberingAfterBreak="0">
    <w:nsid w:val="64485C90"/>
    <w:multiLevelType w:val="hybridMultilevel"/>
    <w:tmpl w:val="828821FA"/>
    <w:lvl w:ilvl="0" w:tplc="04090011">
      <w:start w:val="1"/>
      <w:numFmt w:val="decimal"/>
      <w:lvlText w:val="%1)"/>
      <w:lvlJc w:val="left"/>
      <w:pPr>
        <w:ind w:left="2716" w:hanging="360"/>
      </w:p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2" w15:restartNumberingAfterBreak="0">
    <w:nsid w:val="644F090B"/>
    <w:multiLevelType w:val="hybridMultilevel"/>
    <w:tmpl w:val="BD9CB022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64DA59D3"/>
    <w:multiLevelType w:val="hybridMultilevel"/>
    <w:tmpl w:val="56182C7E"/>
    <w:lvl w:ilvl="0" w:tplc="04090017">
      <w:start w:val="1"/>
      <w:numFmt w:val="lowerLetter"/>
      <w:lvlText w:val="%1)"/>
      <w:lvlJc w:val="left"/>
      <w:pPr>
        <w:ind w:left="3436" w:hanging="360"/>
      </w:pPr>
    </w:lvl>
    <w:lvl w:ilvl="1" w:tplc="04210019" w:tentative="1">
      <w:start w:val="1"/>
      <w:numFmt w:val="lowerLetter"/>
      <w:lvlText w:val="%2."/>
      <w:lvlJc w:val="left"/>
      <w:pPr>
        <w:ind w:left="4156" w:hanging="360"/>
      </w:pPr>
    </w:lvl>
    <w:lvl w:ilvl="2" w:tplc="0421001B" w:tentative="1">
      <w:start w:val="1"/>
      <w:numFmt w:val="lowerRoman"/>
      <w:lvlText w:val="%3."/>
      <w:lvlJc w:val="right"/>
      <w:pPr>
        <w:ind w:left="4876" w:hanging="180"/>
      </w:pPr>
    </w:lvl>
    <w:lvl w:ilvl="3" w:tplc="0421000F" w:tentative="1">
      <w:start w:val="1"/>
      <w:numFmt w:val="decimal"/>
      <w:lvlText w:val="%4."/>
      <w:lvlJc w:val="left"/>
      <w:pPr>
        <w:ind w:left="5596" w:hanging="360"/>
      </w:pPr>
    </w:lvl>
    <w:lvl w:ilvl="4" w:tplc="04210019" w:tentative="1">
      <w:start w:val="1"/>
      <w:numFmt w:val="lowerLetter"/>
      <w:lvlText w:val="%5."/>
      <w:lvlJc w:val="left"/>
      <w:pPr>
        <w:ind w:left="6316" w:hanging="360"/>
      </w:pPr>
    </w:lvl>
    <w:lvl w:ilvl="5" w:tplc="0421001B" w:tentative="1">
      <w:start w:val="1"/>
      <w:numFmt w:val="lowerRoman"/>
      <w:lvlText w:val="%6."/>
      <w:lvlJc w:val="right"/>
      <w:pPr>
        <w:ind w:left="7036" w:hanging="180"/>
      </w:pPr>
    </w:lvl>
    <w:lvl w:ilvl="6" w:tplc="0421000F" w:tentative="1">
      <w:start w:val="1"/>
      <w:numFmt w:val="decimal"/>
      <w:lvlText w:val="%7."/>
      <w:lvlJc w:val="left"/>
      <w:pPr>
        <w:ind w:left="7756" w:hanging="360"/>
      </w:pPr>
    </w:lvl>
    <w:lvl w:ilvl="7" w:tplc="04210019" w:tentative="1">
      <w:start w:val="1"/>
      <w:numFmt w:val="lowerLetter"/>
      <w:lvlText w:val="%8."/>
      <w:lvlJc w:val="left"/>
      <w:pPr>
        <w:ind w:left="8476" w:hanging="360"/>
      </w:pPr>
    </w:lvl>
    <w:lvl w:ilvl="8" w:tplc="0421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64" w15:restartNumberingAfterBreak="0">
    <w:nsid w:val="65C170EE"/>
    <w:multiLevelType w:val="hybridMultilevel"/>
    <w:tmpl w:val="131ECED4"/>
    <w:lvl w:ilvl="0" w:tplc="04090019">
      <w:start w:val="1"/>
      <w:numFmt w:val="lowerLetter"/>
      <w:lvlText w:val="%1."/>
      <w:lvlJc w:val="left"/>
      <w:pPr>
        <w:ind w:left="2580" w:hanging="360"/>
      </w:pPr>
    </w:lvl>
    <w:lvl w:ilvl="1" w:tplc="04210019">
      <w:start w:val="1"/>
      <w:numFmt w:val="lowerLetter"/>
      <w:lvlText w:val="%2."/>
      <w:lvlJc w:val="left"/>
      <w:pPr>
        <w:ind w:left="3300" w:hanging="360"/>
      </w:pPr>
    </w:lvl>
    <w:lvl w:ilvl="2" w:tplc="0421001B" w:tentative="1">
      <w:start w:val="1"/>
      <w:numFmt w:val="lowerRoman"/>
      <w:lvlText w:val="%3."/>
      <w:lvlJc w:val="right"/>
      <w:pPr>
        <w:ind w:left="4020" w:hanging="180"/>
      </w:pPr>
    </w:lvl>
    <w:lvl w:ilvl="3" w:tplc="0421000F" w:tentative="1">
      <w:start w:val="1"/>
      <w:numFmt w:val="decimal"/>
      <w:lvlText w:val="%4."/>
      <w:lvlJc w:val="left"/>
      <w:pPr>
        <w:ind w:left="4740" w:hanging="360"/>
      </w:pPr>
    </w:lvl>
    <w:lvl w:ilvl="4" w:tplc="04210019" w:tentative="1">
      <w:start w:val="1"/>
      <w:numFmt w:val="lowerLetter"/>
      <w:lvlText w:val="%5."/>
      <w:lvlJc w:val="left"/>
      <w:pPr>
        <w:ind w:left="5460" w:hanging="360"/>
      </w:pPr>
    </w:lvl>
    <w:lvl w:ilvl="5" w:tplc="0421001B" w:tentative="1">
      <w:start w:val="1"/>
      <w:numFmt w:val="lowerRoman"/>
      <w:lvlText w:val="%6."/>
      <w:lvlJc w:val="right"/>
      <w:pPr>
        <w:ind w:left="6180" w:hanging="180"/>
      </w:pPr>
    </w:lvl>
    <w:lvl w:ilvl="6" w:tplc="0421000F" w:tentative="1">
      <w:start w:val="1"/>
      <w:numFmt w:val="decimal"/>
      <w:lvlText w:val="%7."/>
      <w:lvlJc w:val="left"/>
      <w:pPr>
        <w:ind w:left="6900" w:hanging="360"/>
      </w:pPr>
    </w:lvl>
    <w:lvl w:ilvl="7" w:tplc="04210019" w:tentative="1">
      <w:start w:val="1"/>
      <w:numFmt w:val="lowerLetter"/>
      <w:lvlText w:val="%8."/>
      <w:lvlJc w:val="left"/>
      <w:pPr>
        <w:ind w:left="7620" w:hanging="360"/>
      </w:pPr>
    </w:lvl>
    <w:lvl w:ilvl="8" w:tplc="0421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65" w15:restartNumberingAfterBreak="0">
    <w:nsid w:val="67723C91"/>
    <w:multiLevelType w:val="hybridMultilevel"/>
    <w:tmpl w:val="8DB01534"/>
    <w:lvl w:ilvl="0" w:tplc="04090011">
      <w:start w:val="1"/>
      <w:numFmt w:val="decimal"/>
      <w:lvlText w:val="%1)"/>
      <w:lvlJc w:val="left"/>
      <w:pPr>
        <w:ind w:left="2580" w:hanging="360"/>
      </w:pPr>
    </w:lvl>
    <w:lvl w:ilvl="1" w:tplc="04210019" w:tentative="1">
      <w:start w:val="1"/>
      <w:numFmt w:val="lowerLetter"/>
      <w:lvlText w:val="%2."/>
      <w:lvlJc w:val="left"/>
      <w:pPr>
        <w:ind w:left="3300" w:hanging="360"/>
      </w:pPr>
    </w:lvl>
    <w:lvl w:ilvl="2" w:tplc="0421001B" w:tentative="1">
      <w:start w:val="1"/>
      <w:numFmt w:val="lowerRoman"/>
      <w:lvlText w:val="%3."/>
      <w:lvlJc w:val="right"/>
      <w:pPr>
        <w:ind w:left="4020" w:hanging="180"/>
      </w:pPr>
    </w:lvl>
    <w:lvl w:ilvl="3" w:tplc="0421000F" w:tentative="1">
      <w:start w:val="1"/>
      <w:numFmt w:val="decimal"/>
      <w:lvlText w:val="%4."/>
      <w:lvlJc w:val="left"/>
      <w:pPr>
        <w:ind w:left="4740" w:hanging="360"/>
      </w:pPr>
    </w:lvl>
    <w:lvl w:ilvl="4" w:tplc="04210019" w:tentative="1">
      <w:start w:val="1"/>
      <w:numFmt w:val="lowerLetter"/>
      <w:lvlText w:val="%5."/>
      <w:lvlJc w:val="left"/>
      <w:pPr>
        <w:ind w:left="5460" w:hanging="360"/>
      </w:pPr>
    </w:lvl>
    <w:lvl w:ilvl="5" w:tplc="0421001B" w:tentative="1">
      <w:start w:val="1"/>
      <w:numFmt w:val="lowerRoman"/>
      <w:lvlText w:val="%6."/>
      <w:lvlJc w:val="right"/>
      <w:pPr>
        <w:ind w:left="6180" w:hanging="180"/>
      </w:pPr>
    </w:lvl>
    <w:lvl w:ilvl="6" w:tplc="0421000F" w:tentative="1">
      <w:start w:val="1"/>
      <w:numFmt w:val="decimal"/>
      <w:lvlText w:val="%7."/>
      <w:lvlJc w:val="left"/>
      <w:pPr>
        <w:ind w:left="6900" w:hanging="360"/>
      </w:pPr>
    </w:lvl>
    <w:lvl w:ilvl="7" w:tplc="04210019" w:tentative="1">
      <w:start w:val="1"/>
      <w:numFmt w:val="lowerLetter"/>
      <w:lvlText w:val="%8."/>
      <w:lvlJc w:val="left"/>
      <w:pPr>
        <w:ind w:left="7620" w:hanging="360"/>
      </w:pPr>
    </w:lvl>
    <w:lvl w:ilvl="8" w:tplc="0421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66" w15:restartNumberingAfterBreak="0">
    <w:nsid w:val="689A3C8E"/>
    <w:multiLevelType w:val="hybridMultilevel"/>
    <w:tmpl w:val="C98E03AC"/>
    <w:lvl w:ilvl="0" w:tplc="16D097DC">
      <w:start w:val="1"/>
      <w:numFmt w:val="decimal"/>
      <w:pStyle w:val="SUB33"/>
      <w:lvlText w:val="%1."/>
      <w:lvlJc w:val="left"/>
      <w:pPr>
        <w:ind w:left="2580" w:hanging="360"/>
      </w:pPr>
      <w:rPr>
        <w:b/>
        <w:bCs/>
      </w:rPr>
    </w:lvl>
    <w:lvl w:ilvl="1" w:tplc="04210019">
      <w:start w:val="1"/>
      <w:numFmt w:val="lowerLetter"/>
      <w:lvlText w:val="%2."/>
      <w:lvlJc w:val="left"/>
      <w:pPr>
        <w:ind w:left="3300" w:hanging="360"/>
      </w:pPr>
    </w:lvl>
    <w:lvl w:ilvl="2" w:tplc="0421001B" w:tentative="1">
      <w:start w:val="1"/>
      <w:numFmt w:val="lowerRoman"/>
      <w:lvlText w:val="%3."/>
      <w:lvlJc w:val="right"/>
      <w:pPr>
        <w:ind w:left="4020" w:hanging="180"/>
      </w:pPr>
    </w:lvl>
    <w:lvl w:ilvl="3" w:tplc="0421000F" w:tentative="1">
      <w:start w:val="1"/>
      <w:numFmt w:val="decimal"/>
      <w:lvlText w:val="%4."/>
      <w:lvlJc w:val="left"/>
      <w:pPr>
        <w:ind w:left="4740" w:hanging="360"/>
      </w:pPr>
    </w:lvl>
    <w:lvl w:ilvl="4" w:tplc="04210019" w:tentative="1">
      <w:start w:val="1"/>
      <w:numFmt w:val="lowerLetter"/>
      <w:lvlText w:val="%5."/>
      <w:lvlJc w:val="left"/>
      <w:pPr>
        <w:ind w:left="5460" w:hanging="360"/>
      </w:pPr>
    </w:lvl>
    <w:lvl w:ilvl="5" w:tplc="0421001B" w:tentative="1">
      <w:start w:val="1"/>
      <w:numFmt w:val="lowerRoman"/>
      <w:lvlText w:val="%6."/>
      <w:lvlJc w:val="right"/>
      <w:pPr>
        <w:ind w:left="6180" w:hanging="180"/>
      </w:pPr>
    </w:lvl>
    <w:lvl w:ilvl="6" w:tplc="0421000F" w:tentative="1">
      <w:start w:val="1"/>
      <w:numFmt w:val="decimal"/>
      <w:lvlText w:val="%7."/>
      <w:lvlJc w:val="left"/>
      <w:pPr>
        <w:ind w:left="6900" w:hanging="360"/>
      </w:pPr>
    </w:lvl>
    <w:lvl w:ilvl="7" w:tplc="04210019" w:tentative="1">
      <w:start w:val="1"/>
      <w:numFmt w:val="lowerLetter"/>
      <w:lvlText w:val="%8."/>
      <w:lvlJc w:val="left"/>
      <w:pPr>
        <w:ind w:left="7620" w:hanging="360"/>
      </w:pPr>
    </w:lvl>
    <w:lvl w:ilvl="8" w:tplc="0421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67" w15:restartNumberingAfterBreak="0">
    <w:nsid w:val="68DF722C"/>
    <w:multiLevelType w:val="hybridMultilevel"/>
    <w:tmpl w:val="2C9817AC"/>
    <w:lvl w:ilvl="0" w:tplc="04090011">
      <w:start w:val="1"/>
      <w:numFmt w:val="decimal"/>
      <w:lvlText w:val="%1)"/>
      <w:lvlJc w:val="left"/>
      <w:pPr>
        <w:ind w:left="3300" w:hanging="360"/>
      </w:pPr>
    </w:lvl>
    <w:lvl w:ilvl="1" w:tplc="04210019" w:tentative="1">
      <w:start w:val="1"/>
      <w:numFmt w:val="lowerLetter"/>
      <w:lvlText w:val="%2."/>
      <w:lvlJc w:val="left"/>
      <w:pPr>
        <w:ind w:left="4020" w:hanging="360"/>
      </w:pPr>
    </w:lvl>
    <w:lvl w:ilvl="2" w:tplc="0421001B" w:tentative="1">
      <w:start w:val="1"/>
      <w:numFmt w:val="lowerRoman"/>
      <w:lvlText w:val="%3."/>
      <w:lvlJc w:val="right"/>
      <w:pPr>
        <w:ind w:left="4740" w:hanging="180"/>
      </w:pPr>
    </w:lvl>
    <w:lvl w:ilvl="3" w:tplc="0421000F" w:tentative="1">
      <w:start w:val="1"/>
      <w:numFmt w:val="decimal"/>
      <w:lvlText w:val="%4."/>
      <w:lvlJc w:val="left"/>
      <w:pPr>
        <w:ind w:left="5460" w:hanging="360"/>
      </w:pPr>
    </w:lvl>
    <w:lvl w:ilvl="4" w:tplc="04210019" w:tentative="1">
      <w:start w:val="1"/>
      <w:numFmt w:val="lowerLetter"/>
      <w:lvlText w:val="%5."/>
      <w:lvlJc w:val="left"/>
      <w:pPr>
        <w:ind w:left="6180" w:hanging="360"/>
      </w:pPr>
    </w:lvl>
    <w:lvl w:ilvl="5" w:tplc="0421001B" w:tentative="1">
      <w:start w:val="1"/>
      <w:numFmt w:val="lowerRoman"/>
      <w:lvlText w:val="%6."/>
      <w:lvlJc w:val="right"/>
      <w:pPr>
        <w:ind w:left="6900" w:hanging="180"/>
      </w:pPr>
    </w:lvl>
    <w:lvl w:ilvl="6" w:tplc="0421000F" w:tentative="1">
      <w:start w:val="1"/>
      <w:numFmt w:val="decimal"/>
      <w:lvlText w:val="%7."/>
      <w:lvlJc w:val="left"/>
      <w:pPr>
        <w:ind w:left="7620" w:hanging="360"/>
      </w:pPr>
    </w:lvl>
    <w:lvl w:ilvl="7" w:tplc="04210019" w:tentative="1">
      <w:start w:val="1"/>
      <w:numFmt w:val="lowerLetter"/>
      <w:lvlText w:val="%8."/>
      <w:lvlJc w:val="left"/>
      <w:pPr>
        <w:ind w:left="8340" w:hanging="360"/>
      </w:pPr>
    </w:lvl>
    <w:lvl w:ilvl="8" w:tplc="0421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68" w15:restartNumberingAfterBreak="0">
    <w:nsid w:val="6B3817CD"/>
    <w:multiLevelType w:val="hybridMultilevel"/>
    <w:tmpl w:val="A54A9662"/>
    <w:lvl w:ilvl="0" w:tplc="A4E21A60">
      <w:start w:val="1"/>
      <w:numFmt w:val="lowerRoman"/>
      <w:lvlText w:val="%1)"/>
      <w:lvlJc w:val="right"/>
      <w:pPr>
        <w:ind w:left="40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740" w:hanging="360"/>
      </w:pPr>
    </w:lvl>
    <w:lvl w:ilvl="2" w:tplc="0421001B" w:tentative="1">
      <w:start w:val="1"/>
      <w:numFmt w:val="lowerRoman"/>
      <w:lvlText w:val="%3."/>
      <w:lvlJc w:val="right"/>
      <w:pPr>
        <w:ind w:left="5460" w:hanging="180"/>
      </w:pPr>
    </w:lvl>
    <w:lvl w:ilvl="3" w:tplc="0421000F" w:tentative="1">
      <w:start w:val="1"/>
      <w:numFmt w:val="decimal"/>
      <w:lvlText w:val="%4."/>
      <w:lvlJc w:val="left"/>
      <w:pPr>
        <w:ind w:left="6180" w:hanging="360"/>
      </w:pPr>
    </w:lvl>
    <w:lvl w:ilvl="4" w:tplc="04210019" w:tentative="1">
      <w:start w:val="1"/>
      <w:numFmt w:val="lowerLetter"/>
      <w:lvlText w:val="%5."/>
      <w:lvlJc w:val="left"/>
      <w:pPr>
        <w:ind w:left="6900" w:hanging="360"/>
      </w:pPr>
    </w:lvl>
    <w:lvl w:ilvl="5" w:tplc="0421001B" w:tentative="1">
      <w:start w:val="1"/>
      <w:numFmt w:val="lowerRoman"/>
      <w:lvlText w:val="%6."/>
      <w:lvlJc w:val="right"/>
      <w:pPr>
        <w:ind w:left="7620" w:hanging="180"/>
      </w:pPr>
    </w:lvl>
    <w:lvl w:ilvl="6" w:tplc="0421000F" w:tentative="1">
      <w:start w:val="1"/>
      <w:numFmt w:val="decimal"/>
      <w:lvlText w:val="%7."/>
      <w:lvlJc w:val="left"/>
      <w:pPr>
        <w:ind w:left="8340" w:hanging="360"/>
      </w:pPr>
    </w:lvl>
    <w:lvl w:ilvl="7" w:tplc="04210019" w:tentative="1">
      <w:start w:val="1"/>
      <w:numFmt w:val="lowerLetter"/>
      <w:lvlText w:val="%8."/>
      <w:lvlJc w:val="left"/>
      <w:pPr>
        <w:ind w:left="9060" w:hanging="360"/>
      </w:pPr>
    </w:lvl>
    <w:lvl w:ilvl="8" w:tplc="0421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69" w15:restartNumberingAfterBreak="0">
    <w:nsid w:val="6CAA773B"/>
    <w:multiLevelType w:val="hybridMultilevel"/>
    <w:tmpl w:val="4B928EFE"/>
    <w:lvl w:ilvl="0" w:tplc="38100F54">
      <w:start w:val="1"/>
      <w:numFmt w:val="decimal"/>
      <w:lvlText w:val="%1."/>
      <w:lvlJc w:val="left"/>
      <w:pPr>
        <w:ind w:left="2580" w:hanging="360"/>
      </w:pPr>
      <w:rPr>
        <w:b w:val="0"/>
        <w:bCs w:val="0"/>
      </w:rPr>
    </w:lvl>
    <w:lvl w:ilvl="1" w:tplc="04210019">
      <w:start w:val="1"/>
      <w:numFmt w:val="lowerLetter"/>
      <w:lvlText w:val="%2."/>
      <w:lvlJc w:val="left"/>
      <w:pPr>
        <w:ind w:left="3300" w:hanging="360"/>
      </w:pPr>
    </w:lvl>
    <w:lvl w:ilvl="2" w:tplc="0421001B" w:tentative="1">
      <w:start w:val="1"/>
      <w:numFmt w:val="lowerRoman"/>
      <w:lvlText w:val="%3."/>
      <w:lvlJc w:val="right"/>
      <w:pPr>
        <w:ind w:left="4020" w:hanging="180"/>
      </w:pPr>
    </w:lvl>
    <w:lvl w:ilvl="3" w:tplc="0421000F" w:tentative="1">
      <w:start w:val="1"/>
      <w:numFmt w:val="decimal"/>
      <w:lvlText w:val="%4."/>
      <w:lvlJc w:val="left"/>
      <w:pPr>
        <w:ind w:left="4740" w:hanging="360"/>
      </w:pPr>
    </w:lvl>
    <w:lvl w:ilvl="4" w:tplc="04210019" w:tentative="1">
      <w:start w:val="1"/>
      <w:numFmt w:val="lowerLetter"/>
      <w:lvlText w:val="%5."/>
      <w:lvlJc w:val="left"/>
      <w:pPr>
        <w:ind w:left="5460" w:hanging="360"/>
      </w:pPr>
    </w:lvl>
    <w:lvl w:ilvl="5" w:tplc="0421001B" w:tentative="1">
      <w:start w:val="1"/>
      <w:numFmt w:val="lowerRoman"/>
      <w:lvlText w:val="%6."/>
      <w:lvlJc w:val="right"/>
      <w:pPr>
        <w:ind w:left="6180" w:hanging="180"/>
      </w:pPr>
    </w:lvl>
    <w:lvl w:ilvl="6" w:tplc="0421000F" w:tentative="1">
      <w:start w:val="1"/>
      <w:numFmt w:val="decimal"/>
      <w:lvlText w:val="%7."/>
      <w:lvlJc w:val="left"/>
      <w:pPr>
        <w:ind w:left="6900" w:hanging="360"/>
      </w:pPr>
    </w:lvl>
    <w:lvl w:ilvl="7" w:tplc="04210019" w:tentative="1">
      <w:start w:val="1"/>
      <w:numFmt w:val="lowerLetter"/>
      <w:lvlText w:val="%8."/>
      <w:lvlJc w:val="left"/>
      <w:pPr>
        <w:ind w:left="7620" w:hanging="360"/>
      </w:pPr>
    </w:lvl>
    <w:lvl w:ilvl="8" w:tplc="0421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70" w15:restartNumberingAfterBreak="0">
    <w:nsid w:val="6E115603"/>
    <w:multiLevelType w:val="hybridMultilevel"/>
    <w:tmpl w:val="4EF20C80"/>
    <w:lvl w:ilvl="0" w:tplc="04090011">
      <w:start w:val="1"/>
      <w:numFmt w:val="decimal"/>
      <w:lvlText w:val="%1)"/>
      <w:lvlJc w:val="left"/>
      <w:pPr>
        <w:ind w:left="3660" w:hanging="360"/>
      </w:pPr>
    </w:lvl>
    <w:lvl w:ilvl="1" w:tplc="04210019" w:tentative="1">
      <w:start w:val="1"/>
      <w:numFmt w:val="lowerLetter"/>
      <w:lvlText w:val="%2."/>
      <w:lvlJc w:val="left"/>
      <w:pPr>
        <w:ind w:left="4380" w:hanging="360"/>
      </w:pPr>
    </w:lvl>
    <w:lvl w:ilvl="2" w:tplc="0421001B" w:tentative="1">
      <w:start w:val="1"/>
      <w:numFmt w:val="lowerRoman"/>
      <w:lvlText w:val="%3."/>
      <w:lvlJc w:val="right"/>
      <w:pPr>
        <w:ind w:left="5100" w:hanging="180"/>
      </w:pPr>
    </w:lvl>
    <w:lvl w:ilvl="3" w:tplc="0421000F" w:tentative="1">
      <w:start w:val="1"/>
      <w:numFmt w:val="decimal"/>
      <w:lvlText w:val="%4."/>
      <w:lvlJc w:val="left"/>
      <w:pPr>
        <w:ind w:left="5820" w:hanging="360"/>
      </w:pPr>
    </w:lvl>
    <w:lvl w:ilvl="4" w:tplc="04210019" w:tentative="1">
      <w:start w:val="1"/>
      <w:numFmt w:val="lowerLetter"/>
      <w:lvlText w:val="%5."/>
      <w:lvlJc w:val="left"/>
      <w:pPr>
        <w:ind w:left="6540" w:hanging="360"/>
      </w:pPr>
    </w:lvl>
    <w:lvl w:ilvl="5" w:tplc="0421001B" w:tentative="1">
      <w:start w:val="1"/>
      <w:numFmt w:val="lowerRoman"/>
      <w:lvlText w:val="%6."/>
      <w:lvlJc w:val="right"/>
      <w:pPr>
        <w:ind w:left="7260" w:hanging="180"/>
      </w:pPr>
    </w:lvl>
    <w:lvl w:ilvl="6" w:tplc="0421000F" w:tentative="1">
      <w:start w:val="1"/>
      <w:numFmt w:val="decimal"/>
      <w:lvlText w:val="%7."/>
      <w:lvlJc w:val="left"/>
      <w:pPr>
        <w:ind w:left="7980" w:hanging="360"/>
      </w:pPr>
    </w:lvl>
    <w:lvl w:ilvl="7" w:tplc="04210019" w:tentative="1">
      <w:start w:val="1"/>
      <w:numFmt w:val="lowerLetter"/>
      <w:lvlText w:val="%8."/>
      <w:lvlJc w:val="left"/>
      <w:pPr>
        <w:ind w:left="8700" w:hanging="360"/>
      </w:pPr>
    </w:lvl>
    <w:lvl w:ilvl="8" w:tplc="0421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71" w15:restartNumberingAfterBreak="0">
    <w:nsid w:val="6EAA3C78"/>
    <w:multiLevelType w:val="hybridMultilevel"/>
    <w:tmpl w:val="673CC0D6"/>
    <w:lvl w:ilvl="0" w:tplc="77A0918C">
      <w:start w:val="1"/>
      <w:numFmt w:val="upperLetter"/>
      <w:pStyle w:val="SUB5"/>
      <w:lvlText w:val="%1."/>
      <w:lvlJc w:val="left"/>
      <w:pPr>
        <w:ind w:left="72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233F50"/>
    <w:multiLevelType w:val="hybridMultilevel"/>
    <w:tmpl w:val="C4022E9A"/>
    <w:lvl w:ilvl="0" w:tplc="04090011">
      <w:start w:val="1"/>
      <w:numFmt w:val="decimal"/>
      <w:lvlText w:val="%1)"/>
      <w:lvlJc w:val="left"/>
      <w:pPr>
        <w:ind w:left="3300" w:hanging="360"/>
      </w:pPr>
    </w:lvl>
    <w:lvl w:ilvl="1" w:tplc="04210019" w:tentative="1">
      <w:start w:val="1"/>
      <w:numFmt w:val="lowerLetter"/>
      <w:lvlText w:val="%2."/>
      <w:lvlJc w:val="left"/>
      <w:pPr>
        <w:ind w:left="4020" w:hanging="360"/>
      </w:pPr>
    </w:lvl>
    <w:lvl w:ilvl="2" w:tplc="0421001B" w:tentative="1">
      <w:start w:val="1"/>
      <w:numFmt w:val="lowerRoman"/>
      <w:lvlText w:val="%3."/>
      <w:lvlJc w:val="right"/>
      <w:pPr>
        <w:ind w:left="4740" w:hanging="180"/>
      </w:pPr>
    </w:lvl>
    <w:lvl w:ilvl="3" w:tplc="0421000F" w:tentative="1">
      <w:start w:val="1"/>
      <w:numFmt w:val="decimal"/>
      <w:lvlText w:val="%4."/>
      <w:lvlJc w:val="left"/>
      <w:pPr>
        <w:ind w:left="5460" w:hanging="360"/>
      </w:pPr>
    </w:lvl>
    <w:lvl w:ilvl="4" w:tplc="04210019" w:tentative="1">
      <w:start w:val="1"/>
      <w:numFmt w:val="lowerLetter"/>
      <w:lvlText w:val="%5."/>
      <w:lvlJc w:val="left"/>
      <w:pPr>
        <w:ind w:left="6180" w:hanging="360"/>
      </w:pPr>
    </w:lvl>
    <w:lvl w:ilvl="5" w:tplc="0421001B" w:tentative="1">
      <w:start w:val="1"/>
      <w:numFmt w:val="lowerRoman"/>
      <w:lvlText w:val="%6."/>
      <w:lvlJc w:val="right"/>
      <w:pPr>
        <w:ind w:left="6900" w:hanging="180"/>
      </w:pPr>
    </w:lvl>
    <w:lvl w:ilvl="6" w:tplc="0421000F" w:tentative="1">
      <w:start w:val="1"/>
      <w:numFmt w:val="decimal"/>
      <w:lvlText w:val="%7."/>
      <w:lvlJc w:val="left"/>
      <w:pPr>
        <w:ind w:left="7620" w:hanging="360"/>
      </w:pPr>
    </w:lvl>
    <w:lvl w:ilvl="7" w:tplc="04210019" w:tentative="1">
      <w:start w:val="1"/>
      <w:numFmt w:val="lowerLetter"/>
      <w:lvlText w:val="%8."/>
      <w:lvlJc w:val="left"/>
      <w:pPr>
        <w:ind w:left="8340" w:hanging="360"/>
      </w:pPr>
    </w:lvl>
    <w:lvl w:ilvl="8" w:tplc="0421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73" w15:restartNumberingAfterBreak="0">
    <w:nsid w:val="73765484"/>
    <w:multiLevelType w:val="hybridMultilevel"/>
    <w:tmpl w:val="C57483B4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210019" w:tentative="1">
      <w:start w:val="1"/>
      <w:numFmt w:val="lowerLetter"/>
      <w:lvlText w:val="%2."/>
      <w:lvlJc w:val="left"/>
      <w:pPr>
        <w:ind w:left="2940" w:hanging="360"/>
      </w:pPr>
    </w:lvl>
    <w:lvl w:ilvl="2" w:tplc="0421001B" w:tentative="1">
      <w:start w:val="1"/>
      <w:numFmt w:val="lowerRoman"/>
      <w:lvlText w:val="%3."/>
      <w:lvlJc w:val="right"/>
      <w:pPr>
        <w:ind w:left="3660" w:hanging="180"/>
      </w:pPr>
    </w:lvl>
    <w:lvl w:ilvl="3" w:tplc="0421000F" w:tentative="1">
      <w:start w:val="1"/>
      <w:numFmt w:val="decimal"/>
      <w:lvlText w:val="%4."/>
      <w:lvlJc w:val="left"/>
      <w:pPr>
        <w:ind w:left="4380" w:hanging="360"/>
      </w:pPr>
    </w:lvl>
    <w:lvl w:ilvl="4" w:tplc="04210019" w:tentative="1">
      <w:start w:val="1"/>
      <w:numFmt w:val="lowerLetter"/>
      <w:lvlText w:val="%5."/>
      <w:lvlJc w:val="left"/>
      <w:pPr>
        <w:ind w:left="5100" w:hanging="360"/>
      </w:pPr>
    </w:lvl>
    <w:lvl w:ilvl="5" w:tplc="0421001B" w:tentative="1">
      <w:start w:val="1"/>
      <w:numFmt w:val="lowerRoman"/>
      <w:lvlText w:val="%6."/>
      <w:lvlJc w:val="right"/>
      <w:pPr>
        <w:ind w:left="5820" w:hanging="180"/>
      </w:pPr>
    </w:lvl>
    <w:lvl w:ilvl="6" w:tplc="0421000F" w:tentative="1">
      <w:start w:val="1"/>
      <w:numFmt w:val="decimal"/>
      <w:lvlText w:val="%7."/>
      <w:lvlJc w:val="left"/>
      <w:pPr>
        <w:ind w:left="6540" w:hanging="360"/>
      </w:pPr>
    </w:lvl>
    <w:lvl w:ilvl="7" w:tplc="04210019" w:tentative="1">
      <w:start w:val="1"/>
      <w:numFmt w:val="lowerLetter"/>
      <w:lvlText w:val="%8."/>
      <w:lvlJc w:val="left"/>
      <w:pPr>
        <w:ind w:left="7260" w:hanging="360"/>
      </w:pPr>
    </w:lvl>
    <w:lvl w:ilvl="8" w:tplc="0421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74" w15:restartNumberingAfterBreak="0">
    <w:nsid w:val="758712A4"/>
    <w:multiLevelType w:val="hybridMultilevel"/>
    <w:tmpl w:val="5A4EDFF4"/>
    <w:lvl w:ilvl="0" w:tplc="EA3822BC">
      <w:start w:val="1"/>
      <w:numFmt w:val="upperLetter"/>
      <w:pStyle w:val="SUB"/>
      <w:lvlText w:val="%1."/>
      <w:lvlJc w:val="left"/>
      <w:pPr>
        <w:ind w:left="72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364129"/>
    <w:multiLevelType w:val="hybridMultilevel"/>
    <w:tmpl w:val="933E2D10"/>
    <w:lvl w:ilvl="0" w:tplc="254C4E12">
      <w:start w:val="1"/>
      <w:numFmt w:val="upperLetter"/>
      <w:pStyle w:val="SUB2"/>
      <w:lvlText w:val="%1."/>
      <w:lvlJc w:val="left"/>
      <w:pPr>
        <w:ind w:left="502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D76D73"/>
    <w:multiLevelType w:val="hybridMultilevel"/>
    <w:tmpl w:val="2814DD54"/>
    <w:lvl w:ilvl="0" w:tplc="04090019">
      <w:start w:val="1"/>
      <w:numFmt w:val="lowerLetter"/>
      <w:lvlText w:val="%1."/>
      <w:lvlJc w:val="left"/>
      <w:pPr>
        <w:ind w:left="2580" w:hanging="360"/>
      </w:pPr>
    </w:lvl>
    <w:lvl w:ilvl="1" w:tplc="04210019">
      <w:start w:val="1"/>
      <w:numFmt w:val="lowerLetter"/>
      <w:lvlText w:val="%2."/>
      <w:lvlJc w:val="left"/>
      <w:pPr>
        <w:ind w:left="3300" w:hanging="360"/>
      </w:pPr>
    </w:lvl>
    <w:lvl w:ilvl="2" w:tplc="0421001B" w:tentative="1">
      <w:start w:val="1"/>
      <w:numFmt w:val="lowerRoman"/>
      <w:lvlText w:val="%3."/>
      <w:lvlJc w:val="right"/>
      <w:pPr>
        <w:ind w:left="4020" w:hanging="180"/>
      </w:pPr>
    </w:lvl>
    <w:lvl w:ilvl="3" w:tplc="0421000F" w:tentative="1">
      <w:start w:val="1"/>
      <w:numFmt w:val="decimal"/>
      <w:lvlText w:val="%4."/>
      <w:lvlJc w:val="left"/>
      <w:pPr>
        <w:ind w:left="4740" w:hanging="360"/>
      </w:pPr>
    </w:lvl>
    <w:lvl w:ilvl="4" w:tplc="04210019" w:tentative="1">
      <w:start w:val="1"/>
      <w:numFmt w:val="lowerLetter"/>
      <w:lvlText w:val="%5."/>
      <w:lvlJc w:val="left"/>
      <w:pPr>
        <w:ind w:left="5460" w:hanging="360"/>
      </w:pPr>
    </w:lvl>
    <w:lvl w:ilvl="5" w:tplc="0421001B" w:tentative="1">
      <w:start w:val="1"/>
      <w:numFmt w:val="lowerRoman"/>
      <w:lvlText w:val="%6."/>
      <w:lvlJc w:val="right"/>
      <w:pPr>
        <w:ind w:left="6180" w:hanging="180"/>
      </w:pPr>
    </w:lvl>
    <w:lvl w:ilvl="6" w:tplc="0421000F" w:tentative="1">
      <w:start w:val="1"/>
      <w:numFmt w:val="decimal"/>
      <w:lvlText w:val="%7."/>
      <w:lvlJc w:val="left"/>
      <w:pPr>
        <w:ind w:left="6900" w:hanging="360"/>
      </w:pPr>
    </w:lvl>
    <w:lvl w:ilvl="7" w:tplc="04210019" w:tentative="1">
      <w:start w:val="1"/>
      <w:numFmt w:val="lowerLetter"/>
      <w:lvlText w:val="%8."/>
      <w:lvlJc w:val="left"/>
      <w:pPr>
        <w:ind w:left="7620" w:hanging="360"/>
      </w:pPr>
    </w:lvl>
    <w:lvl w:ilvl="8" w:tplc="0421001B" w:tentative="1">
      <w:start w:val="1"/>
      <w:numFmt w:val="lowerRoman"/>
      <w:lvlText w:val="%9."/>
      <w:lvlJc w:val="right"/>
      <w:pPr>
        <w:ind w:left="8340" w:hanging="180"/>
      </w:pPr>
    </w:lvl>
  </w:abstractNum>
  <w:num w:numId="1">
    <w:abstractNumId w:val="74"/>
  </w:num>
  <w:num w:numId="2">
    <w:abstractNumId w:val="26"/>
  </w:num>
  <w:num w:numId="3">
    <w:abstractNumId w:val="75"/>
  </w:num>
  <w:num w:numId="4">
    <w:abstractNumId w:val="17"/>
  </w:num>
  <w:num w:numId="5">
    <w:abstractNumId w:val="7"/>
  </w:num>
  <w:num w:numId="6">
    <w:abstractNumId w:val="67"/>
  </w:num>
  <w:num w:numId="7">
    <w:abstractNumId w:val="33"/>
  </w:num>
  <w:num w:numId="8">
    <w:abstractNumId w:val="68"/>
  </w:num>
  <w:num w:numId="9">
    <w:abstractNumId w:val="30"/>
  </w:num>
  <w:num w:numId="10">
    <w:abstractNumId w:val="44"/>
  </w:num>
  <w:num w:numId="11">
    <w:abstractNumId w:val="39"/>
  </w:num>
  <w:num w:numId="12">
    <w:abstractNumId w:val="51"/>
  </w:num>
  <w:num w:numId="13">
    <w:abstractNumId w:val="14"/>
  </w:num>
  <w:num w:numId="14">
    <w:abstractNumId w:val="18"/>
  </w:num>
  <w:num w:numId="15">
    <w:abstractNumId w:val="2"/>
  </w:num>
  <w:num w:numId="16">
    <w:abstractNumId w:val="42"/>
  </w:num>
  <w:num w:numId="17">
    <w:abstractNumId w:val="70"/>
  </w:num>
  <w:num w:numId="18">
    <w:abstractNumId w:val="21"/>
  </w:num>
  <w:num w:numId="19">
    <w:abstractNumId w:val="57"/>
  </w:num>
  <w:num w:numId="20">
    <w:abstractNumId w:val="59"/>
  </w:num>
  <w:num w:numId="21">
    <w:abstractNumId w:val="72"/>
  </w:num>
  <w:num w:numId="22">
    <w:abstractNumId w:val="56"/>
  </w:num>
  <w:num w:numId="23">
    <w:abstractNumId w:val="55"/>
  </w:num>
  <w:num w:numId="24">
    <w:abstractNumId w:val="29"/>
  </w:num>
  <w:num w:numId="25">
    <w:abstractNumId w:val="31"/>
  </w:num>
  <w:num w:numId="26">
    <w:abstractNumId w:val="58"/>
  </w:num>
  <w:num w:numId="27">
    <w:abstractNumId w:val="6"/>
  </w:num>
  <w:num w:numId="28">
    <w:abstractNumId w:val="66"/>
  </w:num>
  <w:num w:numId="29">
    <w:abstractNumId w:val="5"/>
  </w:num>
  <w:num w:numId="30">
    <w:abstractNumId w:val="65"/>
  </w:num>
  <w:num w:numId="31">
    <w:abstractNumId w:val="20"/>
  </w:num>
  <w:num w:numId="32">
    <w:abstractNumId w:val="3"/>
  </w:num>
  <w:num w:numId="33">
    <w:abstractNumId w:val="22"/>
  </w:num>
  <w:num w:numId="34">
    <w:abstractNumId w:val="46"/>
  </w:num>
  <w:num w:numId="35">
    <w:abstractNumId w:val="53"/>
  </w:num>
  <w:num w:numId="36">
    <w:abstractNumId w:val="32"/>
  </w:num>
  <w:num w:numId="37">
    <w:abstractNumId w:val="11"/>
  </w:num>
  <w:num w:numId="38">
    <w:abstractNumId w:val="25"/>
  </w:num>
  <w:num w:numId="39">
    <w:abstractNumId w:val="35"/>
  </w:num>
  <w:num w:numId="40">
    <w:abstractNumId w:val="10"/>
  </w:num>
  <w:num w:numId="41">
    <w:abstractNumId w:val="9"/>
  </w:num>
  <w:num w:numId="42">
    <w:abstractNumId w:val="37"/>
  </w:num>
  <w:num w:numId="43">
    <w:abstractNumId w:val="63"/>
  </w:num>
  <w:num w:numId="44">
    <w:abstractNumId w:val="50"/>
  </w:num>
  <w:num w:numId="45">
    <w:abstractNumId w:val="48"/>
  </w:num>
  <w:num w:numId="46">
    <w:abstractNumId w:val="49"/>
  </w:num>
  <w:num w:numId="47">
    <w:abstractNumId w:val="23"/>
  </w:num>
  <w:num w:numId="48">
    <w:abstractNumId w:val="4"/>
  </w:num>
  <w:num w:numId="49">
    <w:abstractNumId w:val="1"/>
  </w:num>
  <w:num w:numId="50">
    <w:abstractNumId w:val="40"/>
  </w:num>
  <w:num w:numId="51">
    <w:abstractNumId w:val="62"/>
  </w:num>
  <w:num w:numId="52">
    <w:abstractNumId w:val="38"/>
  </w:num>
  <w:num w:numId="53">
    <w:abstractNumId w:val="16"/>
  </w:num>
  <w:num w:numId="54">
    <w:abstractNumId w:val="52"/>
  </w:num>
  <w:num w:numId="55">
    <w:abstractNumId w:val="45"/>
  </w:num>
  <w:num w:numId="56">
    <w:abstractNumId w:val="71"/>
  </w:num>
  <w:num w:numId="57">
    <w:abstractNumId w:val="69"/>
  </w:num>
  <w:num w:numId="58">
    <w:abstractNumId w:val="47"/>
  </w:num>
  <w:num w:numId="59">
    <w:abstractNumId w:val="12"/>
  </w:num>
  <w:num w:numId="60">
    <w:abstractNumId w:val="8"/>
  </w:num>
  <w:num w:numId="61">
    <w:abstractNumId w:val="24"/>
  </w:num>
  <w:num w:numId="62">
    <w:abstractNumId w:val="41"/>
  </w:num>
  <w:num w:numId="63">
    <w:abstractNumId w:val="36"/>
  </w:num>
  <w:num w:numId="64">
    <w:abstractNumId w:val="27"/>
  </w:num>
  <w:num w:numId="65">
    <w:abstractNumId w:val="34"/>
  </w:num>
  <w:num w:numId="66">
    <w:abstractNumId w:val="15"/>
  </w:num>
  <w:num w:numId="67">
    <w:abstractNumId w:val="19"/>
  </w:num>
  <w:num w:numId="68">
    <w:abstractNumId w:val="76"/>
  </w:num>
  <w:num w:numId="69">
    <w:abstractNumId w:val="64"/>
  </w:num>
  <w:num w:numId="70">
    <w:abstractNumId w:val="60"/>
  </w:num>
  <w:num w:numId="71">
    <w:abstractNumId w:val="43"/>
  </w:num>
  <w:num w:numId="72">
    <w:abstractNumId w:val="61"/>
  </w:num>
  <w:num w:numId="73">
    <w:abstractNumId w:val="0"/>
  </w:num>
  <w:num w:numId="74">
    <w:abstractNumId w:val="28"/>
  </w:num>
  <w:num w:numId="75">
    <w:abstractNumId w:val="13"/>
  </w:num>
  <w:num w:numId="76">
    <w:abstractNumId w:val="54"/>
  </w:num>
  <w:num w:numId="77">
    <w:abstractNumId w:val="7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2D"/>
    <w:rsid w:val="00003712"/>
    <w:rsid w:val="000073A6"/>
    <w:rsid w:val="00012A2E"/>
    <w:rsid w:val="00012C6C"/>
    <w:rsid w:val="000143E0"/>
    <w:rsid w:val="00014C02"/>
    <w:rsid w:val="00023E45"/>
    <w:rsid w:val="0003583B"/>
    <w:rsid w:val="00046D2D"/>
    <w:rsid w:val="0006114F"/>
    <w:rsid w:val="000633B0"/>
    <w:rsid w:val="00080593"/>
    <w:rsid w:val="00083118"/>
    <w:rsid w:val="00084DDA"/>
    <w:rsid w:val="00097C33"/>
    <w:rsid w:val="000A6136"/>
    <w:rsid w:val="000B3533"/>
    <w:rsid w:val="000C6B81"/>
    <w:rsid w:val="000D2285"/>
    <w:rsid w:val="000E1BBB"/>
    <w:rsid w:val="000F30F3"/>
    <w:rsid w:val="000F31B2"/>
    <w:rsid w:val="000F741C"/>
    <w:rsid w:val="00110CFC"/>
    <w:rsid w:val="00117D0B"/>
    <w:rsid w:val="00124C9D"/>
    <w:rsid w:val="001321D6"/>
    <w:rsid w:val="00147E07"/>
    <w:rsid w:val="00151641"/>
    <w:rsid w:val="00155862"/>
    <w:rsid w:val="00161EFF"/>
    <w:rsid w:val="00173DF2"/>
    <w:rsid w:val="001756A1"/>
    <w:rsid w:val="001801FB"/>
    <w:rsid w:val="00185046"/>
    <w:rsid w:val="00190305"/>
    <w:rsid w:val="00191A7C"/>
    <w:rsid w:val="00192800"/>
    <w:rsid w:val="00192D0C"/>
    <w:rsid w:val="00197819"/>
    <w:rsid w:val="00197B13"/>
    <w:rsid w:val="001A08EA"/>
    <w:rsid w:val="001A187C"/>
    <w:rsid w:val="001A2571"/>
    <w:rsid w:val="001B1E79"/>
    <w:rsid w:val="001B3BB0"/>
    <w:rsid w:val="001C0EC1"/>
    <w:rsid w:val="001C1709"/>
    <w:rsid w:val="001C22AF"/>
    <w:rsid w:val="001C6525"/>
    <w:rsid w:val="001D2A52"/>
    <w:rsid w:val="001E48F1"/>
    <w:rsid w:val="001F4592"/>
    <w:rsid w:val="002020C3"/>
    <w:rsid w:val="00216479"/>
    <w:rsid w:val="00221669"/>
    <w:rsid w:val="00221B14"/>
    <w:rsid w:val="00222933"/>
    <w:rsid w:val="00223708"/>
    <w:rsid w:val="00226214"/>
    <w:rsid w:val="00240E2E"/>
    <w:rsid w:val="002634F5"/>
    <w:rsid w:val="002651CF"/>
    <w:rsid w:val="002734CE"/>
    <w:rsid w:val="00281719"/>
    <w:rsid w:val="00283191"/>
    <w:rsid w:val="00283E77"/>
    <w:rsid w:val="002869AC"/>
    <w:rsid w:val="002871B1"/>
    <w:rsid w:val="00287C95"/>
    <w:rsid w:val="00287DA7"/>
    <w:rsid w:val="00292AC1"/>
    <w:rsid w:val="002930E3"/>
    <w:rsid w:val="00294E5B"/>
    <w:rsid w:val="002B2867"/>
    <w:rsid w:val="002C26ED"/>
    <w:rsid w:val="002D4B9C"/>
    <w:rsid w:val="002D4DF5"/>
    <w:rsid w:val="002E2E5E"/>
    <w:rsid w:val="002F1C26"/>
    <w:rsid w:val="002F2374"/>
    <w:rsid w:val="00310D9B"/>
    <w:rsid w:val="00324A68"/>
    <w:rsid w:val="00331174"/>
    <w:rsid w:val="0033284A"/>
    <w:rsid w:val="0034046B"/>
    <w:rsid w:val="0034137B"/>
    <w:rsid w:val="00360DC3"/>
    <w:rsid w:val="003627CC"/>
    <w:rsid w:val="003628E6"/>
    <w:rsid w:val="00364C55"/>
    <w:rsid w:val="00374FEA"/>
    <w:rsid w:val="00383FB1"/>
    <w:rsid w:val="003A1D39"/>
    <w:rsid w:val="003B4D4C"/>
    <w:rsid w:val="003C1A03"/>
    <w:rsid w:val="003C2954"/>
    <w:rsid w:val="003D06B8"/>
    <w:rsid w:val="003D3934"/>
    <w:rsid w:val="003E4A2A"/>
    <w:rsid w:val="003F1360"/>
    <w:rsid w:val="003F5D79"/>
    <w:rsid w:val="003F7A0D"/>
    <w:rsid w:val="00400767"/>
    <w:rsid w:val="00400B88"/>
    <w:rsid w:val="00407984"/>
    <w:rsid w:val="0041430D"/>
    <w:rsid w:val="0041500E"/>
    <w:rsid w:val="00415990"/>
    <w:rsid w:val="00425E1B"/>
    <w:rsid w:val="004270DD"/>
    <w:rsid w:val="0045289D"/>
    <w:rsid w:val="00466820"/>
    <w:rsid w:val="004700AB"/>
    <w:rsid w:val="00471667"/>
    <w:rsid w:val="00471D74"/>
    <w:rsid w:val="004812ED"/>
    <w:rsid w:val="00481B59"/>
    <w:rsid w:val="00482850"/>
    <w:rsid w:val="004A16DB"/>
    <w:rsid w:val="004A2709"/>
    <w:rsid w:val="004A6B2F"/>
    <w:rsid w:val="004B2D89"/>
    <w:rsid w:val="004D039F"/>
    <w:rsid w:val="004E2CC1"/>
    <w:rsid w:val="004F1FE9"/>
    <w:rsid w:val="004F6937"/>
    <w:rsid w:val="004F6A2F"/>
    <w:rsid w:val="00503295"/>
    <w:rsid w:val="00505787"/>
    <w:rsid w:val="005057FF"/>
    <w:rsid w:val="005064B2"/>
    <w:rsid w:val="005251B2"/>
    <w:rsid w:val="00540F3E"/>
    <w:rsid w:val="005416A7"/>
    <w:rsid w:val="005507A6"/>
    <w:rsid w:val="00565F0A"/>
    <w:rsid w:val="005731FC"/>
    <w:rsid w:val="00573BCD"/>
    <w:rsid w:val="00583E4D"/>
    <w:rsid w:val="00590CD5"/>
    <w:rsid w:val="005A124A"/>
    <w:rsid w:val="005A73E8"/>
    <w:rsid w:val="005A7BF9"/>
    <w:rsid w:val="005C243D"/>
    <w:rsid w:val="005D5B0B"/>
    <w:rsid w:val="005D762B"/>
    <w:rsid w:val="005F5D8D"/>
    <w:rsid w:val="00605B2C"/>
    <w:rsid w:val="00610260"/>
    <w:rsid w:val="006108BB"/>
    <w:rsid w:val="00614185"/>
    <w:rsid w:val="00620658"/>
    <w:rsid w:val="006349FB"/>
    <w:rsid w:val="00647249"/>
    <w:rsid w:val="006476F9"/>
    <w:rsid w:val="00651130"/>
    <w:rsid w:val="00674F06"/>
    <w:rsid w:val="00683A8F"/>
    <w:rsid w:val="00691F3C"/>
    <w:rsid w:val="0069445F"/>
    <w:rsid w:val="006A5090"/>
    <w:rsid w:val="006A51AE"/>
    <w:rsid w:val="006A75D6"/>
    <w:rsid w:val="006C67F9"/>
    <w:rsid w:val="006D5605"/>
    <w:rsid w:val="006D63B8"/>
    <w:rsid w:val="006E6895"/>
    <w:rsid w:val="006F1F65"/>
    <w:rsid w:val="006F6CF5"/>
    <w:rsid w:val="00720C73"/>
    <w:rsid w:val="007302A4"/>
    <w:rsid w:val="00730DDF"/>
    <w:rsid w:val="007335D0"/>
    <w:rsid w:val="00734426"/>
    <w:rsid w:val="00734AB7"/>
    <w:rsid w:val="00746F1F"/>
    <w:rsid w:val="00751782"/>
    <w:rsid w:val="00752607"/>
    <w:rsid w:val="0075450E"/>
    <w:rsid w:val="00760D25"/>
    <w:rsid w:val="007630DC"/>
    <w:rsid w:val="007654FB"/>
    <w:rsid w:val="00773352"/>
    <w:rsid w:val="0078382B"/>
    <w:rsid w:val="007A04C7"/>
    <w:rsid w:val="007A25BA"/>
    <w:rsid w:val="007B1915"/>
    <w:rsid w:val="007B37A7"/>
    <w:rsid w:val="007B3AA7"/>
    <w:rsid w:val="007C6E58"/>
    <w:rsid w:val="007D1F69"/>
    <w:rsid w:val="007D43AF"/>
    <w:rsid w:val="007D692E"/>
    <w:rsid w:val="007F2ED4"/>
    <w:rsid w:val="007F32B7"/>
    <w:rsid w:val="007F6901"/>
    <w:rsid w:val="0080168B"/>
    <w:rsid w:val="00817C5C"/>
    <w:rsid w:val="008260BB"/>
    <w:rsid w:val="00832749"/>
    <w:rsid w:val="00832C0A"/>
    <w:rsid w:val="00841402"/>
    <w:rsid w:val="008417E1"/>
    <w:rsid w:val="00851810"/>
    <w:rsid w:val="00861371"/>
    <w:rsid w:val="00870705"/>
    <w:rsid w:val="008836B9"/>
    <w:rsid w:val="00885617"/>
    <w:rsid w:val="008A6599"/>
    <w:rsid w:val="008B15F3"/>
    <w:rsid w:val="008B2576"/>
    <w:rsid w:val="008B7CDC"/>
    <w:rsid w:val="008C1185"/>
    <w:rsid w:val="008D35EA"/>
    <w:rsid w:val="008E2AEC"/>
    <w:rsid w:val="008E430F"/>
    <w:rsid w:val="008F363E"/>
    <w:rsid w:val="00904274"/>
    <w:rsid w:val="0091019F"/>
    <w:rsid w:val="00910E91"/>
    <w:rsid w:val="009122AC"/>
    <w:rsid w:val="00914F17"/>
    <w:rsid w:val="00917C41"/>
    <w:rsid w:val="009223B7"/>
    <w:rsid w:val="00922448"/>
    <w:rsid w:val="00931004"/>
    <w:rsid w:val="009355BE"/>
    <w:rsid w:val="00942B8E"/>
    <w:rsid w:val="0094445B"/>
    <w:rsid w:val="00947F72"/>
    <w:rsid w:val="00953850"/>
    <w:rsid w:val="0095413C"/>
    <w:rsid w:val="00955566"/>
    <w:rsid w:val="00983244"/>
    <w:rsid w:val="00985481"/>
    <w:rsid w:val="00992335"/>
    <w:rsid w:val="0099353B"/>
    <w:rsid w:val="009B028E"/>
    <w:rsid w:val="009B2204"/>
    <w:rsid w:val="009C673F"/>
    <w:rsid w:val="009D1629"/>
    <w:rsid w:val="009E1237"/>
    <w:rsid w:val="009F734F"/>
    <w:rsid w:val="00A03562"/>
    <w:rsid w:val="00A11B30"/>
    <w:rsid w:val="00A13C94"/>
    <w:rsid w:val="00A227A4"/>
    <w:rsid w:val="00A25088"/>
    <w:rsid w:val="00A30614"/>
    <w:rsid w:val="00A4610D"/>
    <w:rsid w:val="00A508C1"/>
    <w:rsid w:val="00A534D8"/>
    <w:rsid w:val="00A615A4"/>
    <w:rsid w:val="00A646B7"/>
    <w:rsid w:val="00A73F01"/>
    <w:rsid w:val="00A76A8D"/>
    <w:rsid w:val="00A77D10"/>
    <w:rsid w:val="00A942B4"/>
    <w:rsid w:val="00AA7D1C"/>
    <w:rsid w:val="00AB3D62"/>
    <w:rsid w:val="00AB6228"/>
    <w:rsid w:val="00AB69E9"/>
    <w:rsid w:val="00AC22D2"/>
    <w:rsid w:val="00AC5650"/>
    <w:rsid w:val="00AC7B26"/>
    <w:rsid w:val="00AE0250"/>
    <w:rsid w:val="00AE1E38"/>
    <w:rsid w:val="00AE6B4A"/>
    <w:rsid w:val="00B019AF"/>
    <w:rsid w:val="00B059D8"/>
    <w:rsid w:val="00B138DE"/>
    <w:rsid w:val="00B16BC2"/>
    <w:rsid w:val="00B20486"/>
    <w:rsid w:val="00B3408C"/>
    <w:rsid w:val="00B356DF"/>
    <w:rsid w:val="00B36EEA"/>
    <w:rsid w:val="00B371A6"/>
    <w:rsid w:val="00B40239"/>
    <w:rsid w:val="00B42203"/>
    <w:rsid w:val="00B42BC0"/>
    <w:rsid w:val="00B61F68"/>
    <w:rsid w:val="00B61F7D"/>
    <w:rsid w:val="00B62E42"/>
    <w:rsid w:val="00B70267"/>
    <w:rsid w:val="00B75137"/>
    <w:rsid w:val="00B83E7C"/>
    <w:rsid w:val="00B9041A"/>
    <w:rsid w:val="00BA0DE1"/>
    <w:rsid w:val="00BB5995"/>
    <w:rsid w:val="00BB70DD"/>
    <w:rsid w:val="00BB7AB3"/>
    <w:rsid w:val="00BD7464"/>
    <w:rsid w:val="00BE3FC2"/>
    <w:rsid w:val="00BF036B"/>
    <w:rsid w:val="00BF3EFB"/>
    <w:rsid w:val="00BF3F7B"/>
    <w:rsid w:val="00BF4284"/>
    <w:rsid w:val="00C05C9D"/>
    <w:rsid w:val="00C06F9F"/>
    <w:rsid w:val="00C121E1"/>
    <w:rsid w:val="00C13ABD"/>
    <w:rsid w:val="00C14A3A"/>
    <w:rsid w:val="00C161BC"/>
    <w:rsid w:val="00C237B5"/>
    <w:rsid w:val="00C25090"/>
    <w:rsid w:val="00C276C8"/>
    <w:rsid w:val="00C30F93"/>
    <w:rsid w:val="00C32742"/>
    <w:rsid w:val="00C64F69"/>
    <w:rsid w:val="00C66CE5"/>
    <w:rsid w:val="00C70792"/>
    <w:rsid w:val="00C70ECA"/>
    <w:rsid w:val="00C72FDC"/>
    <w:rsid w:val="00C86A68"/>
    <w:rsid w:val="00C953A3"/>
    <w:rsid w:val="00CA647D"/>
    <w:rsid w:val="00CB05AF"/>
    <w:rsid w:val="00CB57BA"/>
    <w:rsid w:val="00CD2B32"/>
    <w:rsid w:val="00CD2D2F"/>
    <w:rsid w:val="00CE104B"/>
    <w:rsid w:val="00CE1ED4"/>
    <w:rsid w:val="00D0077F"/>
    <w:rsid w:val="00D036E6"/>
    <w:rsid w:val="00D10D54"/>
    <w:rsid w:val="00D24F69"/>
    <w:rsid w:val="00D460C8"/>
    <w:rsid w:val="00D53B6F"/>
    <w:rsid w:val="00D67A59"/>
    <w:rsid w:val="00D7244D"/>
    <w:rsid w:val="00D7401C"/>
    <w:rsid w:val="00D92FCE"/>
    <w:rsid w:val="00DB1E73"/>
    <w:rsid w:val="00DC2AF7"/>
    <w:rsid w:val="00DC45AF"/>
    <w:rsid w:val="00DD0088"/>
    <w:rsid w:val="00DD1F69"/>
    <w:rsid w:val="00DE3FA5"/>
    <w:rsid w:val="00DE4A6B"/>
    <w:rsid w:val="00DE5A2B"/>
    <w:rsid w:val="00DF083D"/>
    <w:rsid w:val="00DF5169"/>
    <w:rsid w:val="00DF7982"/>
    <w:rsid w:val="00E00ABF"/>
    <w:rsid w:val="00E00DF3"/>
    <w:rsid w:val="00E026E6"/>
    <w:rsid w:val="00E13B11"/>
    <w:rsid w:val="00E27AE4"/>
    <w:rsid w:val="00E57799"/>
    <w:rsid w:val="00E66E07"/>
    <w:rsid w:val="00E85AF0"/>
    <w:rsid w:val="00E91A64"/>
    <w:rsid w:val="00EA3086"/>
    <w:rsid w:val="00EA67C1"/>
    <w:rsid w:val="00EA7967"/>
    <w:rsid w:val="00EB40CA"/>
    <w:rsid w:val="00EC0E41"/>
    <w:rsid w:val="00EC142A"/>
    <w:rsid w:val="00EC1E0E"/>
    <w:rsid w:val="00ED22CA"/>
    <w:rsid w:val="00ED6A88"/>
    <w:rsid w:val="00EE71B6"/>
    <w:rsid w:val="00EF0517"/>
    <w:rsid w:val="00EF20FE"/>
    <w:rsid w:val="00EF3DFD"/>
    <w:rsid w:val="00F026E4"/>
    <w:rsid w:val="00F028F7"/>
    <w:rsid w:val="00F0569F"/>
    <w:rsid w:val="00F05A63"/>
    <w:rsid w:val="00F12166"/>
    <w:rsid w:val="00F5650D"/>
    <w:rsid w:val="00F64658"/>
    <w:rsid w:val="00F706C7"/>
    <w:rsid w:val="00F76533"/>
    <w:rsid w:val="00F856BE"/>
    <w:rsid w:val="00F94334"/>
    <w:rsid w:val="00FA63BD"/>
    <w:rsid w:val="00FB3EE9"/>
    <w:rsid w:val="00FC62A5"/>
    <w:rsid w:val="00FC6474"/>
    <w:rsid w:val="00FD1882"/>
    <w:rsid w:val="00FD2EA7"/>
    <w:rsid w:val="00FD6A70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934EC"/>
  <w15:docId w15:val="{51E154EB-70E4-441F-8B77-4DE59D5A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C0"/>
  </w:style>
  <w:style w:type="paragraph" w:styleId="Heading1">
    <w:name w:val="heading 1"/>
    <w:basedOn w:val="Normal"/>
    <w:next w:val="Normal"/>
    <w:link w:val="Heading1Char"/>
    <w:uiPriority w:val="9"/>
    <w:qFormat/>
    <w:rsid w:val="00C64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7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D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D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E025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461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95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023E4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6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8EA"/>
  </w:style>
  <w:style w:type="paragraph" w:styleId="Footer">
    <w:name w:val="footer"/>
    <w:basedOn w:val="Normal"/>
    <w:link w:val="FooterChar"/>
    <w:uiPriority w:val="99"/>
    <w:unhideWhenUsed/>
    <w:rsid w:val="001A0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8EA"/>
  </w:style>
  <w:style w:type="character" w:styleId="PlaceholderText">
    <w:name w:val="Placeholder Text"/>
    <w:basedOn w:val="DefaultParagraphFont"/>
    <w:uiPriority w:val="99"/>
    <w:semiHidden/>
    <w:rsid w:val="004007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302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2A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64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2"/>
    <w:link w:val="Style1Char"/>
    <w:qFormat/>
    <w:rsid w:val="005057FF"/>
    <w:pPr>
      <w:spacing w:line="480" w:lineRule="auto"/>
      <w:ind w:left="720" w:hanging="360"/>
      <w:jc w:val="both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customStyle="1" w:styleId="SUB">
    <w:name w:val="SUB"/>
    <w:basedOn w:val="Heading2"/>
    <w:link w:val="SUBChar"/>
    <w:qFormat/>
    <w:rsid w:val="005057FF"/>
    <w:pPr>
      <w:numPr>
        <w:numId w:val="1"/>
      </w:numPr>
      <w:spacing w:line="480" w:lineRule="auto"/>
      <w:jc w:val="both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7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e1Char">
    <w:name w:val="Style1 Char"/>
    <w:basedOn w:val="Heading2Char"/>
    <w:link w:val="Style1"/>
    <w:rsid w:val="005057FF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paragraph" w:customStyle="1" w:styleId="SUB2">
    <w:name w:val="SUB2"/>
    <w:basedOn w:val="Heading2"/>
    <w:link w:val="SUB2Char"/>
    <w:qFormat/>
    <w:rsid w:val="005057FF"/>
    <w:pPr>
      <w:numPr>
        <w:numId w:val="3"/>
      </w:numPr>
      <w:spacing w:line="480" w:lineRule="auto"/>
      <w:jc w:val="both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SUBChar">
    <w:name w:val="SUB Char"/>
    <w:basedOn w:val="Heading2Char"/>
    <w:link w:val="SUB"/>
    <w:rsid w:val="005057FF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paragraph" w:customStyle="1" w:styleId="SUB3">
    <w:name w:val="SUB3"/>
    <w:basedOn w:val="Heading2"/>
    <w:link w:val="SUB3Char"/>
    <w:qFormat/>
    <w:rsid w:val="00AE1E38"/>
    <w:pPr>
      <w:numPr>
        <w:numId w:val="27"/>
      </w:numPr>
      <w:spacing w:line="480" w:lineRule="auto"/>
      <w:jc w:val="both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SUB2Char">
    <w:name w:val="SUB2 Char"/>
    <w:basedOn w:val="Heading2Char"/>
    <w:link w:val="SUB2"/>
    <w:rsid w:val="005057FF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paragraph" w:customStyle="1" w:styleId="SUB4">
    <w:name w:val="SUB4"/>
    <w:basedOn w:val="Heading2"/>
    <w:link w:val="SUB4Char"/>
    <w:qFormat/>
    <w:rsid w:val="00AE1E38"/>
    <w:pPr>
      <w:numPr>
        <w:numId w:val="32"/>
      </w:numPr>
      <w:tabs>
        <w:tab w:val="left" w:pos="2410"/>
      </w:tabs>
      <w:spacing w:line="480" w:lineRule="auto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SUB3Char">
    <w:name w:val="SUB3 Char"/>
    <w:basedOn w:val="Heading2Char"/>
    <w:link w:val="SUB3"/>
    <w:rsid w:val="00AE1E38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paragraph" w:customStyle="1" w:styleId="SUB5">
    <w:name w:val="SUB5"/>
    <w:basedOn w:val="Heading2"/>
    <w:link w:val="SUB5Char"/>
    <w:qFormat/>
    <w:rsid w:val="00AE1E38"/>
    <w:pPr>
      <w:numPr>
        <w:numId w:val="56"/>
      </w:numPr>
      <w:tabs>
        <w:tab w:val="left" w:pos="1134"/>
        <w:tab w:val="left" w:pos="2410"/>
      </w:tabs>
      <w:spacing w:line="480" w:lineRule="auto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SUB4Char">
    <w:name w:val="SUB4 Char"/>
    <w:basedOn w:val="Heading2Char"/>
    <w:link w:val="SUB4"/>
    <w:rsid w:val="00AE1E38"/>
    <w:rPr>
      <w:rFonts w:ascii="Times New Roman" w:eastAsiaTheme="majorEastAsia" w:hAnsi="Times New Roman" w:cs="Times New Roman"/>
      <w:b/>
      <w:bCs/>
      <w:color w:val="000000"/>
      <w:sz w:val="24"/>
      <w:szCs w:val="24"/>
    </w:rPr>
  </w:style>
  <w:style w:type="paragraph" w:customStyle="1" w:styleId="SUB22">
    <w:name w:val="SUB22"/>
    <w:basedOn w:val="Heading3"/>
    <w:link w:val="SUB22Char"/>
    <w:qFormat/>
    <w:rsid w:val="00AE1E38"/>
    <w:pPr>
      <w:numPr>
        <w:numId w:val="4"/>
      </w:numPr>
      <w:tabs>
        <w:tab w:val="left" w:pos="1134"/>
      </w:tabs>
      <w:spacing w:line="480" w:lineRule="auto"/>
      <w:jc w:val="both"/>
    </w:pPr>
    <w:rPr>
      <w:rFonts w:ascii="Times New Roman" w:hAnsi="Times New Roman" w:cs="Times New Roman"/>
      <w:b/>
      <w:bCs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E1E38"/>
  </w:style>
  <w:style w:type="character" w:customStyle="1" w:styleId="SUB5Char">
    <w:name w:val="SUB5 Char"/>
    <w:basedOn w:val="ListParagraphChar"/>
    <w:link w:val="SUB5"/>
    <w:rsid w:val="00AE1E38"/>
    <w:rPr>
      <w:rFonts w:ascii="Times New Roman" w:eastAsiaTheme="majorEastAsia" w:hAnsi="Times New Roman" w:cs="Times New Roman"/>
      <w:b/>
      <w:bCs/>
      <w:color w:val="000000"/>
      <w:sz w:val="24"/>
      <w:szCs w:val="24"/>
    </w:rPr>
  </w:style>
  <w:style w:type="paragraph" w:customStyle="1" w:styleId="SUB33">
    <w:name w:val="SUB33"/>
    <w:basedOn w:val="Heading3"/>
    <w:link w:val="SUB33Char"/>
    <w:qFormat/>
    <w:rsid w:val="00AE1E38"/>
    <w:pPr>
      <w:numPr>
        <w:numId w:val="28"/>
      </w:numPr>
      <w:spacing w:line="480" w:lineRule="auto"/>
      <w:jc w:val="both"/>
    </w:pPr>
    <w:rPr>
      <w:rFonts w:ascii="Times New Roman" w:hAnsi="Times New Roman" w:cs="Times New Roman"/>
      <w:b/>
      <w:bCs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E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UB22Char">
    <w:name w:val="SUB22 Char"/>
    <w:basedOn w:val="Heading3Char"/>
    <w:link w:val="SUB22"/>
    <w:rsid w:val="00AE1E38"/>
    <w:rPr>
      <w:rFonts w:ascii="Times New Roman" w:eastAsiaTheme="majorEastAsia" w:hAnsi="Times New Roman" w:cs="Times New Roman"/>
      <w:b/>
      <w:bCs/>
      <w:color w:val="1F3763" w:themeColor="accent1" w:themeShade="7F"/>
      <w:sz w:val="24"/>
      <w:szCs w:val="24"/>
    </w:rPr>
  </w:style>
  <w:style w:type="paragraph" w:customStyle="1" w:styleId="SUB55">
    <w:name w:val="SUB55"/>
    <w:basedOn w:val="Heading4"/>
    <w:link w:val="SUB55Char"/>
    <w:qFormat/>
    <w:rsid w:val="00FE4D99"/>
    <w:pPr>
      <w:numPr>
        <w:numId w:val="54"/>
      </w:numPr>
      <w:tabs>
        <w:tab w:val="left" w:pos="1134"/>
        <w:tab w:val="left" w:pos="2410"/>
      </w:tabs>
      <w:spacing w:line="480" w:lineRule="auto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SUB33Char">
    <w:name w:val="SUB33 Char"/>
    <w:basedOn w:val="Heading3Char"/>
    <w:link w:val="SUB33"/>
    <w:rsid w:val="00AE1E38"/>
    <w:rPr>
      <w:rFonts w:ascii="Times New Roman" w:eastAsiaTheme="majorEastAsia" w:hAnsi="Times New Roman" w:cs="Times New Roman"/>
      <w:b/>
      <w:bCs/>
      <w:color w:val="1F3763" w:themeColor="accent1" w:themeShade="7F"/>
      <w:sz w:val="24"/>
      <w:szCs w:val="24"/>
    </w:rPr>
  </w:style>
  <w:style w:type="paragraph" w:customStyle="1" w:styleId="SUB66">
    <w:name w:val="SUB66"/>
    <w:basedOn w:val="Heading5"/>
    <w:link w:val="SUB66Char"/>
    <w:qFormat/>
    <w:rsid w:val="00FE4D99"/>
    <w:pPr>
      <w:numPr>
        <w:numId w:val="55"/>
      </w:numPr>
      <w:tabs>
        <w:tab w:val="left" w:pos="1134"/>
        <w:tab w:val="left" w:pos="2410"/>
      </w:tabs>
      <w:spacing w:line="48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D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UB55Char">
    <w:name w:val="SUB55 Char"/>
    <w:basedOn w:val="Heading4Char"/>
    <w:link w:val="SUB55"/>
    <w:rsid w:val="00FE4D99"/>
    <w:rPr>
      <w:rFonts w:ascii="Times New Roman" w:eastAsiaTheme="majorEastAsia" w:hAnsi="Times New Roman" w:cs="Times New Roman"/>
      <w:b/>
      <w:bCs/>
      <w:i/>
      <w:iCs/>
      <w:color w:val="000000"/>
      <w:sz w:val="24"/>
      <w:szCs w:val="24"/>
    </w:rPr>
  </w:style>
  <w:style w:type="paragraph" w:customStyle="1" w:styleId="GA">
    <w:name w:val="GA"/>
    <w:basedOn w:val="Heading1"/>
    <w:link w:val="GAChar"/>
    <w:qFormat/>
    <w:rsid w:val="00FE4D99"/>
    <w:pPr>
      <w:tabs>
        <w:tab w:val="left" w:pos="1134"/>
      </w:tabs>
      <w:spacing w:line="480" w:lineRule="auto"/>
      <w:ind w:left="1860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D9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SUB66Char">
    <w:name w:val="SUB66 Char"/>
    <w:basedOn w:val="Heading5Char"/>
    <w:link w:val="SUB66"/>
    <w:rsid w:val="00FE4D99"/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customStyle="1" w:styleId="GGH">
    <w:name w:val="GGH"/>
    <w:basedOn w:val="Heading1"/>
    <w:link w:val="GGHChar"/>
    <w:qFormat/>
    <w:rsid w:val="00BF3F7B"/>
    <w:pPr>
      <w:tabs>
        <w:tab w:val="left" w:pos="1985"/>
      </w:tabs>
      <w:spacing w:line="480" w:lineRule="auto"/>
      <w:ind w:left="1276"/>
      <w:jc w:val="center"/>
    </w:pPr>
    <w:rPr>
      <w:rFonts w:ascii="Times New Roman" w:hAnsi="Times New Roman"/>
      <w:b/>
      <w:bCs/>
      <w:color w:val="auto"/>
    </w:rPr>
  </w:style>
  <w:style w:type="character" w:customStyle="1" w:styleId="GAChar">
    <w:name w:val="GA Char"/>
    <w:basedOn w:val="Heading1Char"/>
    <w:link w:val="GA"/>
    <w:rsid w:val="00FE4D99"/>
    <w:rPr>
      <w:rFonts w:ascii="Times New Roman" w:eastAsiaTheme="majorEastAsia" w:hAnsi="Times New Roman" w:cs="Times New Roman"/>
      <w:color w:val="2F5496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F3F7B"/>
    <w:pPr>
      <w:outlineLvl w:val="9"/>
    </w:pPr>
  </w:style>
  <w:style w:type="character" w:customStyle="1" w:styleId="GGHChar">
    <w:name w:val="GGH Char"/>
    <w:basedOn w:val="Heading1Char"/>
    <w:link w:val="GGH"/>
    <w:rsid w:val="00BF3F7B"/>
    <w:rPr>
      <w:rFonts w:ascii="Times New Roman" w:eastAsiaTheme="majorEastAsia" w:hAnsi="Times New Roman" w:cstheme="majorBidi"/>
      <w:b/>
      <w:bCs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B3EE9"/>
    <w:pPr>
      <w:tabs>
        <w:tab w:val="right" w:leader="dot" w:pos="7927"/>
      </w:tabs>
      <w:spacing w:after="100" w:line="480" w:lineRule="auto"/>
    </w:pPr>
    <w:rPr>
      <w:rFonts w:ascii="Times New Roman" w:hAnsi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F3F7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B3EE9"/>
    <w:pPr>
      <w:tabs>
        <w:tab w:val="left" w:pos="851"/>
        <w:tab w:val="right" w:leader="dot" w:pos="7927"/>
      </w:tabs>
      <w:spacing w:after="100" w:line="480" w:lineRule="auto"/>
      <w:ind w:left="440"/>
    </w:pPr>
  </w:style>
  <w:style w:type="paragraph" w:customStyle="1" w:styleId="SUBGG">
    <w:name w:val="SUBGG"/>
    <w:basedOn w:val="Heading1"/>
    <w:link w:val="SUBGGChar"/>
    <w:qFormat/>
    <w:rsid w:val="00BF3F7B"/>
    <w:pPr>
      <w:tabs>
        <w:tab w:val="left" w:pos="1134"/>
        <w:tab w:val="left" w:pos="2410"/>
      </w:tabs>
      <w:spacing w:line="240" w:lineRule="auto"/>
      <w:ind w:left="66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DAS">
    <w:name w:val="DAS"/>
    <w:basedOn w:val="Heading1"/>
    <w:link w:val="DASChar"/>
    <w:qFormat/>
    <w:rsid w:val="00C06F9F"/>
    <w:pPr>
      <w:tabs>
        <w:tab w:val="left" w:pos="1134"/>
        <w:tab w:val="left" w:pos="2410"/>
      </w:tabs>
      <w:spacing w:line="48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SUBGGChar">
    <w:name w:val="SUBGG Char"/>
    <w:basedOn w:val="Heading1Char"/>
    <w:link w:val="SUBGG"/>
    <w:rsid w:val="00BF3F7B"/>
    <w:rPr>
      <w:rFonts w:ascii="Times New Roman" w:eastAsiaTheme="majorEastAsia" w:hAnsi="Times New Roman" w:cs="Times New Roman"/>
      <w:b/>
      <w:bCs/>
      <w:color w:val="000000"/>
      <w:sz w:val="24"/>
      <w:szCs w:val="24"/>
    </w:rPr>
  </w:style>
  <w:style w:type="character" w:customStyle="1" w:styleId="DASChar">
    <w:name w:val="DAS Char"/>
    <w:basedOn w:val="Heading1Char"/>
    <w:link w:val="DAS"/>
    <w:rsid w:val="00C06F9F"/>
    <w:rPr>
      <w:rFonts w:ascii="Times New Roman" w:eastAsiaTheme="majorEastAsia" w:hAnsi="Times New Roman" w:cs="Times New Roman"/>
      <w:b/>
      <w:bCs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7F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7F72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7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41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A508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2"/>
    <w:link w:val="Style2Char"/>
    <w:qFormat/>
    <w:rsid w:val="009B2204"/>
    <w:pPr>
      <w:numPr>
        <w:numId w:val="65"/>
      </w:numPr>
      <w:tabs>
        <w:tab w:val="left" w:pos="2410"/>
      </w:tabs>
      <w:spacing w:line="48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Heading2"/>
    <w:next w:val="Heading2"/>
    <w:link w:val="Style3Char"/>
    <w:qFormat/>
    <w:rsid w:val="00E91A64"/>
    <w:pPr>
      <w:tabs>
        <w:tab w:val="left" w:pos="3119"/>
      </w:tabs>
      <w:spacing w:line="48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Style2Char">
    <w:name w:val="Style2 Char"/>
    <w:basedOn w:val="ListParagraphChar"/>
    <w:link w:val="Style2"/>
    <w:rsid w:val="00E91A64"/>
    <w:rPr>
      <w:rFonts w:ascii="Times New Roman" w:eastAsiaTheme="majorEastAsia" w:hAnsi="Times New Roman" w:cs="Times New Roman"/>
      <w:color w:val="000000"/>
      <w:sz w:val="24"/>
      <w:szCs w:val="24"/>
    </w:rPr>
  </w:style>
  <w:style w:type="character" w:customStyle="1" w:styleId="Style3Char">
    <w:name w:val="Style3 Char"/>
    <w:basedOn w:val="DefaultParagraphFont"/>
    <w:link w:val="Style3"/>
    <w:rsid w:val="00E91A64"/>
    <w:rPr>
      <w:rFonts w:ascii="Times New Roman" w:eastAsiaTheme="majorEastAsia" w:hAnsi="Times New Roman" w:cs="Times New Roman"/>
      <w:b/>
      <w:bCs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832C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54F6-C7DC-4480-89DA-DC15A476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28</Pages>
  <Words>4799</Words>
  <Characters>27358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2021-08-03T13:55:00Z</cp:lastPrinted>
  <dcterms:created xsi:type="dcterms:W3CDTF">2021-10-14T07:56:00Z</dcterms:created>
  <dcterms:modified xsi:type="dcterms:W3CDTF">2021-10-15T10:00:00Z</dcterms:modified>
</cp:coreProperties>
</file>