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rPr>
          <w:rFonts w:hint="default"/>
          <w:lang w:val="en-US"/>
        </w:rPr>
      </w:pPr>
      <w:r>
        <w:rPr>
          <w:rFonts w:hint="default"/>
          <w:b/>
          <w:bCs/>
          <w:color w:val="000000"/>
          <w:sz w:val="24"/>
          <w:szCs w:val="24"/>
          <w:lang w:val="en-US"/>
        </w:rPr>
        <w:t>HUBUNGAN ANTARA CITRA PERUSAHAAN DENGAN KEPUASAN PELANGGAN INDIHOME DI PT. TELKOM MAUMERE</w:t>
      </w:r>
    </w:p>
    <w:p>
      <w:pPr>
        <w:tabs>
          <w:tab w:val="left" w:pos="2145"/>
          <w:tab w:val="left" w:pos="2977"/>
        </w:tabs>
        <w:spacing w:after="0" w:line="240" w:lineRule="auto"/>
        <w:jc w:val="center"/>
        <w:rPr>
          <w:rFonts w:ascii="Times New Roman" w:hAnsi="Times New Roman"/>
          <w:b/>
          <w:color w:val="000000"/>
          <w:sz w:val="24"/>
          <w:szCs w:val="24"/>
          <w:lang w:val="id-ID"/>
        </w:rPr>
      </w:pPr>
    </w:p>
    <w:p>
      <w:pPr>
        <w:tabs>
          <w:tab w:val="left" w:pos="2145"/>
          <w:tab w:val="left" w:pos="2977"/>
        </w:tabs>
        <w:spacing w:after="0" w:line="240" w:lineRule="auto"/>
        <w:jc w:val="center"/>
        <w:rPr>
          <w:rFonts w:ascii="Times New Roman" w:hAnsi="Times New Roman"/>
          <w:b/>
          <w:color w:val="000000"/>
          <w:sz w:val="24"/>
          <w:szCs w:val="24"/>
          <w:lang w:val="id-ID"/>
        </w:rPr>
      </w:pPr>
    </w:p>
    <w:p>
      <w:pPr>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THE RELATIONSHIP </w:t>
      </w:r>
      <w:r>
        <w:rPr>
          <w:rFonts w:hint="default" w:ascii="Times New Roman" w:hAnsi="Times New Roman" w:cs="Times New Roman"/>
          <w:b/>
          <w:bCs/>
          <w:i/>
          <w:iCs/>
          <w:sz w:val="24"/>
          <w:szCs w:val="24"/>
          <w:lang w:val="en-US"/>
        </w:rPr>
        <w:t xml:space="preserve"> BETWEEN COMPANY IMAGE AND INDIHOME CUSTOMER SATISFACTION IN PT. TELKOM MAUMARE</w:t>
      </w:r>
    </w:p>
    <w:p>
      <w:pPr>
        <w:tabs>
          <w:tab w:val="left" w:pos="2145"/>
          <w:tab w:val="left" w:pos="2977"/>
        </w:tabs>
        <w:spacing w:after="0" w:line="240" w:lineRule="auto"/>
        <w:jc w:val="center"/>
        <w:rPr>
          <w:i/>
        </w:rPr>
      </w:pPr>
      <w:r>
        <w:rPr>
          <w:rFonts w:ascii="Times New Roman" w:hAnsi="Times New Roman"/>
          <w:b/>
          <w:i/>
          <w:color w:val="000000"/>
          <w:sz w:val="24"/>
          <w:szCs w:val="24"/>
        </w:rPr>
        <w:t xml:space="preserve"> </w:t>
      </w:r>
    </w:p>
    <w:p>
      <w:pPr>
        <w:tabs>
          <w:tab w:val="left" w:pos="2977"/>
        </w:tabs>
        <w:spacing w:after="0" w:line="240" w:lineRule="auto"/>
        <w:jc w:val="center"/>
        <w:rPr>
          <w:rFonts w:ascii="Times New Roman" w:hAnsi="Times New Roman"/>
          <w:b/>
          <w:sz w:val="24"/>
          <w:szCs w:val="24"/>
          <w:lang w:val="id-ID"/>
        </w:rPr>
      </w:pPr>
    </w:p>
    <w:p>
      <w:pPr>
        <w:spacing w:after="0"/>
        <w:jc w:val="center"/>
        <w:rPr>
          <w:rFonts w:ascii="Times New Roman" w:hAnsi="Times New Roman"/>
          <w:b/>
        </w:rPr>
      </w:pPr>
      <w:r>
        <w:rPr>
          <w:rFonts w:ascii="Times New Roman" w:hAnsi="Times New Roman"/>
          <w:b/>
          <w:bCs/>
        </w:rPr>
        <w:t>Me</w:t>
      </w:r>
      <w:r>
        <w:rPr>
          <w:rFonts w:hint="default" w:ascii="Times New Roman" w:hAnsi="Times New Roman"/>
          <w:b/>
          <w:bCs/>
          <w:lang w:val="en-US"/>
        </w:rPr>
        <w:t>lania Chrisanta Saeng Goban</w:t>
      </w:r>
      <w:r>
        <w:rPr>
          <w:rFonts w:ascii="Times New Roman" w:hAnsi="Times New Roman"/>
          <w:b/>
          <w:bCs/>
          <w:vertAlign w:val="superscript"/>
          <w:lang w:val="id-ID"/>
        </w:rPr>
        <w:t xml:space="preserve"> </w:t>
      </w:r>
      <w:r>
        <w:rPr>
          <w:rFonts w:ascii="Times New Roman" w:hAnsi="Times New Roman"/>
          <w:b/>
          <w:vertAlign w:val="superscript"/>
          <w:lang w:val="id-ID"/>
        </w:rPr>
        <w:t>1</w:t>
      </w:r>
    </w:p>
    <w:p>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w:t>
      </w:r>
      <w:r>
        <w:rPr>
          <w:rFonts w:ascii="Times New Roman" w:hAnsi="Times New Roman"/>
          <w:bCs/>
          <w:sz w:val="20"/>
          <w:szCs w:val="20"/>
        </w:rPr>
        <w:t>Universitas Mercu Buana Yogyakarta</w:t>
      </w:r>
    </w:p>
    <w:p>
      <w:pPr>
        <w:spacing w:after="0" w:line="240" w:lineRule="auto"/>
        <w:jc w:val="center"/>
        <w:rPr>
          <w:rFonts w:hint="default" w:ascii="Times New Roman" w:hAnsi="Times New Roman"/>
          <w:sz w:val="20"/>
          <w:szCs w:val="20"/>
          <w:highlight w:val="none"/>
          <w:lang w:val="en-US"/>
        </w:rPr>
      </w:pPr>
      <w:r>
        <w:rPr>
          <w:rFonts w:ascii="Times New Roman" w:hAnsi="Times New Roman"/>
          <w:sz w:val="20"/>
          <w:szCs w:val="20"/>
          <w:highlight w:val="none"/>
          <w:vertAlign w:val="superscript"/>
          <w:lang w:val="id-ID"/>
        </w:rPr>
        <w:t>1</w:t>
      </w:r>
      <w:r>
        <w:rPr>
          <w:rFonts w:hint="default" w:ascii="Times New Roman" w:hAnsi="Times New Roman"/>
          <w:sz w:val="20"/>
          <w:szCs w:val="20"/>
          <w:highlight w:val="none"/>
          <w:vertAlign w:val="superscript"/>
          <w:lang w:val="en-US"/>
        </w:rPr>
        <w:t>(</w:t>
      </w:r>
      <w:r>
        <w:rPr>
          <w:rFonts w:hint="default" w:ascii="Times New Roman" w:hAnsi="Times New Roman"/>
          <w:sz w:val="20"/>
          <w:szCs w:val="20"/>
          <w:highlight w:val="none"/>
          <w:lang w:val="en-US"/>
        </w:rPr>
        <w:t>17081591@student.mercubuana-yogyakarta.ac.id)</w:t>
      </w:r>
    </w:p>
    <w:p>
      <w:pPr>
        <w:spacing w:after="0" w:line="240" w:lineRule="auto"/>
        <w:jc w:val="center"/>
        <w:rPr>
          <w:rFonts w:hint="default" w:ascii="Times New Roman" w:hAnsi="Times New Roman"/>
          <w:sz w:val="20"/>
          <w:szCs w:val="20"/>
          <w:highlight w:val="none"/>
          <w:u w:val="single"/>
          <w:lang w:val="en-US"/>
        </w:rPr>
      </w:pPr>
      <w:r>
        <w:rPr>
          <w:rFonts w:ascii="Times New Roman" w:hAnsi="Times New Roman"/>
          <w:sz w:val="20"/>
          <w:szCs w:val="20"/>
          <w:highlight w:val="none"/>
          <w:vertAlign w:val="superscript"/>
        </w:rPr>
        <w:t>1</w:t>
      </w:r>
      <w:r>
        <w:rPr>
          <w:rFonts w:hint="default" w:ascii="Times New Roman" w:hAnsi="Times New Roman"/>
          <w:sz w:val="20"/>
          <w:szCs w:val="20"/>
          <w:highlight w:val="none"/>
          <w:vertAlign w:val="superscript"/>
          <w:lang w:val="en-US"/>
        </w:rPr>
        <w:t>(</w:t>
      </w:r>
      <w:r>
        <w:rPr>
          <w:rFonts w:hint="default" w:ascii="Times New Roman" w:hAnsi="Times New Roman"/>
          <w:sz w:val="20"/>
          <w:szCs w:val="20"/>
          <w:highlight w:val="none"/>
          <w:lang w:val="en-US"/>
        </w:rPr>
        <w:t>083189830551)</w:t>
      </w:r>
    </w:p>
    <w:p>
      <w:pPr>
        <w:spacing w:after="0" w:line="240" w:lineRule="auto"/>
        <w:jc w:val="center"/>
        <w:rPr>
          <w:rFonts w:ascii="Times New Roman" w:hAnsi="Times New Roman"/>
          <w:sz w:val="20"/>
          <w:szCs w:val="20"/>
          <w:lang w:val="id-ID"/>
        </w:rPr>
      </w:pPr>
    </w:p>
    <w:p>
      <w:pPr>
        <w:pStyle w:val="7"/>
        <w:spacing w:before="319"/>
        <w:ind w:right="556"/>
        <w:jc w:val="both"/>
        <w:rPr>
          <w:rFonts w:hint="default" w:ascii="Times New Roman" w:hAnsi="Times New Roman" w:cs="Times New Roman"/>
          <w:sz w:val="20"/>
          <w:szCs w:val="20"/>
        </w:rPr>
      </w:pPr>
      <w:r>
        <w:rPr>
          <w:rFonts w:hint="default" w:ascii="Times New Roman" w:hAnsi="Times New Roman" w:cs="Times New Roman"/>
          <w:sz w:val="20"/>
          <w:szCs w:val="20"/>
        </w:rPr>
        <w:t>Penelitian</w:t>
      </w:r>
      <w:r>
        <w:rPr>
          <w:rFonts w:hint="default" w:ascii="Times New Roman" w:hAnsi="Times New Roman" w:cs="Times New Roman"/>
          <w:spacing w:val="-15"/>
          <w:sz w:val="20"/>
          <w:szCs w:val="20"/>
        </w:rPr>
        <w:t xml:space="preserve"> </w:t>
      </w:r>
      <w:r>
        <w:rPr>
          <w:rFonts w:hint="default" w:ascii="Times New Roman" w:hAnsi="Times New Roman" w:cs="Times New Roman"/>
          <w:sz w:val="20"/>
          <w:szCs w:val="20"/>
        </w:rPr>
        <w:t>ini</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bertujuan</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untuk</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mengetahui</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Hubugan</w:t>
      </w:r>
      <w:r>
        <w:rPr>
          <w:rFonts w:hint="default" w:ascii="Times New Roman" w:hAnsi="Times New Roman" w:cs="Times New Roman"/>
          <w:spacing w:val="-14"/>
          <w:sz w:val="20"/>
          <w:szCs w:val="20"/>
        </w:rPr>
        <w:t xml:space="preserve"> </w:t>
      </w:r>
      <w:r>
        <w:rPr>
          <w:rFonts w:hint="default" w:ascii="Times New Roman" w:hAnsi="Times New Roman" w:cs="Times New Roman"/>
          <w:sz w:val="20"/>
          <w:szCs w:val="20"/>
        </w:rPr>
        <w:t>antara</w:t>
      </w:r>
      <w:r>
        <w:rPr>
          <w:rFonts w:hint="default" w:ascii="Times New Roman" w:hAnsi="Times New Roman" w:cs="Times New Roman"/>
          <w:sz w:val="20"/>
          <w:szCs w:val="20"/>
          <w:lang w:val="id-ID"/>
        </w:rPr>
        <w:t xml:space="preserve"> Citra Perusahaan dengan Kepuasan Pelanggan indihome di PT.Telkom Maumere. </w:t>
      </w:r>
      <w:r>
        <w:rPr>
          <w:rFonts w:hint="default" w:ascii="Times New Roman" w:hAnsi="Times New Roman" w:cs="Times New Roman"/>
          <w:sz w:val="20"/>
          <w:szCs w:val="20"/>
        </w:rPr>
        <w:t>Hipotesis yang diajukan dalam penelitian ini adalah terdapat hubungan positif antara</w:t>
      </w:r>
      <w:r>
        <w:rPr>
          <w:rFonts w:hint="default" w:ascii="Times New Roman" w:hAnsi="Times New Roman" w:cs="Times New Roman"/>
          <w:spacing w:val="-7"/>
          <w:sz w:val="20"/>
          <w:szCs w:val="20"/>
        </w:rPr>
        <w:t xml:space="preserve"> </w:t>
      </w:r>
      <w:r>
        <w:rPr>
          <w:rFonts w:hint="default" w:ascii="Times New Roman" w:hAnsi="Times New Roman" w:cs="Times New Roman"/>
          <w:sz w:val="20"/>
          <w:szCs w:val="20"/>
          <w:lang w:val="id-ID"/>
        </w:rPr>
        <w:t>Citra Perusahaan dengan Kepuasan Pelanggan indihome di PT.Telkom Maumere</w:t>
      </w:r>
      <w:r>
        <w:rPr>
          <w:rFonts w:hint="default" w:ascii="Times New Roman" w:hAnsi="Times New Roman" w:cs="Times New Roman"/>
          <w:sz w:val="20"/>
          <w:szCs w:val="20"/>
        </w:rPr>
        <w:t xml:space="preserve">. Subjek dalam penelitian ini berjumlah </w:t>
      </w:r>
      <w:r>
        <w:rPr>
          <w:rFonts w:hint="default" w:ascii="Times New Roman" w:hAnsi="Times New Roman" w:cs="Times New Roman"/>
          <w:sz w:val="20"/>
          <w:szCs w:val="20"/>
          <w:lang w:val="id-ID"/>
        </w:rPr>
        <w:t xml:space="preserve">40 pelanggan indihome di PT. Telkom Maumere, yang terdiri dari 28 orang laki-laki (70%) dan 20 orang perempuan (30%). </w:t>
      </w:r>
      <w:r>
        <w:rPr>
          <w:rFonts w:hint="default" w:ascii="Times New Roman" w:hAnsi="Times New Roman" w:cs="Times New Roman"/>
          <w:sz w:val="20"/>
          <w:szCs w:val="20"/>
        </w:rPr>
        <w:t xml:space="preserve">Pengumpulan data dalam penelitian ini dilakukan dengan menggunakan Skala </w:t>
      </w:r>
      <w:r>
        <w:rPr>
          <w:rFonts w:hint="default" w:ascii="Times New Roman" w:hAnsi="Times New Roman" w:cs="Times New Roman"/>
          <w:sz w:val="20"/>
          <w:szCs w:val="20"/>
          <w:lang w:val="id-ID"/>
        </w:rPr>
        <w:t>Citra Perusahaan dan Skala Kepuasan Pelanggan</w:t>
      </w:r>
      <w:r>
        <w:rPr>
          <w:rFonts w:hint="default" w:ascii="Times New Roman" w:hAnsi="Times New Roman" w:cs="Times New Roman"/>
          <w:sz w:val="20"/>
          <w:szCs w:val="20"/>
        </w:rPr>
        <w:t xml:space="preserve">. Teknik analisis data yang digunakan adalah korelasi </w:t>
      </w:r>
      <w:r>
        <w:rPr>
          <w:rFonts w:hint="default" w:ascii="Times New Roman" w:hAnsi="Times New Roman" w:cs="Times New Roman"/>
          <w:i/>
          <w:sz w:val="20"/>
          <w:szCs w:val="20"/>
        </w:rPr>
        <w:t>product</w:t>
      </w:r>
      <w:r>
        <w:rPr>
          <w:rFonts w:hint="default" w:ascii="Times New Roman" w:hAnsi="Times New Roman" w:cs="Times New Roman"/>
          <w:i/>
          <w:spacing w:val="-33"/>
          <w:sz w:val="20"/>
          <w:szCs w:val="20"/>
        </w:rPr>
        <w:t xml:space="preserve"> </w:t>
      </w:r>
      <w:r>
        <w:rPr>
          <w:rFonts w:hint="default" w:ascii="Times New Roman" w:hAnsi="Times New Roman" w:cs="Times New Roman"/>
          <w:i/>
          <w:sz w:val="20"/>
          <w:szCs w:val="20"/>
        </w:rPr>
        <w:t xml:space="preserve">moment. </w:t>
      </w:r>
      <w:r>
        <w:rPr>
          <w:rFonts w:hint="default" w:ascii="Times New Roman" w:hAnsi="Times New Roman" w:cs="Times New Roman"/>
          <w:sz w:val="20"/>
          <w:szCs w:val="20"/>
        </w:rPr>
        <w:t>Berdasarkan hasil analisis data diperoleh koefisien korelasi (rxy)= 0,</w:t>
      </w:r>
      <w:r>
        <w:rPr>
          <w:rFonts w:hint="default" w:ascii="Times New Roman" w:hAnsi="Times New Roman" w:cs="Times New Roman"/>
          <w:sz w:val="20"/>
          <w:szCs w:val="20"/>
          <w:lang w:val="id-ID"/>
        </w:rPr>
        <w:t>7</w:t>
      </w:r>
      <w:r>
        <w:rPr>
          <w:rFonts w:hint="default" w:ascii="Times New Roman" w:hAnsi="Times New Roman" w:cs="Times New Roman"/>
          <w:sz w:val="20"/>
          <w:szCs w:val="20"/>
          <w:lang w:val="en-US"/>
        </w:rPr>
        <w:t>27</w:t>
      </w:r>
      <w:r>
        <w:rPr>
          <w:rFonts w:hint="default" w:ascii="Times New Roman" w:hAnsi="Times New Roman" w:cs="Times New Roman"/>
          <w:sz w:val="20"/>
          <w:szCs w:val="20"/>
        </w:rPr>
        <w:t xml:space="preserve"> (p &lt; 0,05). Hasil penelitian menunjukkan bahwa terdapat hubungan positif antara</w:t>
      </w:r>
      <w:r>
        <w:rPr>
          <w:rFonts w:hint="default" w:ascii="Times New Roman" w:hAnsi="Times New Roman" w:cs="Times New Roman"/>
          <w:sz w:val="20"/>
          <w:szCs w:val="20"/>
          <w:lang w:val="id-ID"/>
        </w:rPr>
        <w:t xml:space="preserve"> Citra Perusahaan dengan kepuasan pelanggan</w:t>
      </w:r>
      <w:r>
        <w:rPr>
          <w:rFonts w:hint="default" w:ascii="Times New Roman" w:hAnsi="Times New Roman" w:cs="Times New Roman"/>
          <w:sz w:val="20"/>
          <w:szCs w:val="20"/>
        </w:rPr>
        <w:t xml:space="preserve">. Dari hasil perhitungan nilai determinasi (R²) diketahui kontribusi </w:t>
      </w:r>
      <w:r>
        <w:rPr>
          <w:rFonts w:hint="default" w:ascii="Times New Roman" w:hAnsi="Times New Roman" w:cs="Times New Roman"/>
          <w:sz w:val="20"/>
          <w:szCs w:val="20"/>
          <w:lang w:val="id-ID"/>
        </w:rPr>
        <w:t xml:space="preserve">Citra Perusahaan </w:t>
      </w:r>
      <w:r>
        <w:rPr>
          <w:rFonts w:hint="default" w:ascii="Times New Roman" w:hAnsi="Times New Roman" w:cs="Times New Roman"/>
          <w:sz w:val="20"/>
          <w:szCs w:val="20"/>
        </w:rPr>
        <w:t xml:space="preserve">yakni sebesar </w:t>
      </w:r>
      <w:r>
        <w:rPr>
          <w:rFonts w:hint="default" w:ascii="Times New Roman" w:hAnsi="Times New Roman" w:cs="Times New Roman"/>
          <w:sz w:val="20"/>
          <w:szCs w:val="20"/>
          <w:lang w:val="id-ID"/>
        </w:rPr>
        <w:t>5</w:t>
      </w:r>
      <w:r>
        <w:rPr>
          <w:rFonts w:hint="default" w:ascii="Times New Roman" w:hAnsi="Times New Roman" w:cs="Times New Roman"/>
          <w:sz w:val="20"/>
          <w:szCs w:val="20"/>
          <w:lang w:val="en-US"/>
        </w:rPr>
        <w:t>2</w:t>
      </w:r>
      <w:r>
        <w:rPr>
          <w:rFonts w:hint="default" w:ascii="Times New Roman" w:hAnsi="Times New Roman" w:cs="Times New Roman"/>
          <w:sz w:val="20"/>
          <w:szCs w:val="20"/>
        </w:rPr>
        <w:t>,</w:t>
      </w:r>
      <w:r>
        <w:rPr>
          <w:rFonts w:hint="default" w:ascii="Times New Roman" w:hAnsi="Times New Roman" w:cs="Times New Roman"/>
          <w:sz w:val="20"/>
          <w:szCs w:val="20"/>
          <w:lang w:val="en-US"/>
        </w:rPr>
        <w:t>85</w:t>
      </w:r>
      <w:r>
        <w:rPr>
          <w:rFonts w:hint="default" w:ascii="Times New Roman" w:hAnsi="Times New Roman" w:cs="Times New Roman"/>
          <w:sz w:val="20"/>
          <w:szCs w:val="20"/>
        </w:rPr>
        <w:t xml:space="preserve">%, sedangkan </w:t>
      </w:r>
      <w:r>
        <w:rPr>
          <w:rFonts w:hint="default" w:ascii="Times New Roman" w:hAnsi="Times New Roman" w:cs="Times New Roman"/>
          <w:sz w:val="20"/>
          <w:szCs w:val="20"/>
          <w:lang w:val="id-ID"/>
        </w:rPr>
        <w:t>4</w:t>
      </w:r>
      <w:r>
        <w:rPr>
          <w:rFonts w:hint="default" w:ascii="Times New Roman" w:hAnsi="Times New Roman" w:cs="Times New Roman"/>
          <w:sz w:val="20"/>
          <w:szCs w:val="20"/>
          <w:lang w:val="en-US"/>
        </w:rPr>
        <w:t>7</w:t>
      </w:r>
      <w:r>
        <w:rPr>
          <w:rFonts w:hint="default" w:ascii="Times New Roman" w:hAnsi="Times New Roman" w:cs="Times New Roman"/>
          <w:sz w:val="20"/>
          <w:szCs w:val="20"/>
          <w:lang w:val="id-ID"/>
        </w:rPr>
        <w:t>,</w:t>
      </w:r>
      <w:r>
        <w:rPr>
          <w:rFonts w:hint="default" w:ascii="Times New Roman" w:hAnsi="Times New Roman" w:cs="Times New Roman"/>
          <w:sz w:val="20"/>
          <w:szCs w:val="20"/>
          <w:lang w:val="en-US"/>
        </w:rPr>
        <w:t>15</w:t>
      </w:r>
      <w:r>
        <w:rPr>
          <w:rFonts w:hint="default" w:ascii="Times New Roman" w:hAnsi="Times New Roman" w:cs="Times New Roman"/>
          <w:sz w:val="20"/>
          <w:szCs w:val="20"/>
        </w:rPr>
        <w:t xml:space="preserve">% yang mempengaruhi </w:t>
      </w:r>
      <w:r>
        <w:rPr>
          <w:rFonts w:hint="default" w:ascii="Times New Roman" w:hAnsi="Times New Roman" w:cs="Times New Roman"/>
          <w:sz w:val="20"/>
          <w:szCs w:val="20"/>
          <w:lang w:val="id-ID"/>
        </w:rPr>
        <w:t xml:space="preserve">Kepuasan Pelanggan </w:t>
      </w:r>
      <w:r>
        <w:rPr>
          <w:rFonts w:hint="default" w:ascii="Times New Roman" w:hAnsi="Times New Roman" w:cs="Times New Roman"/>
          <w:sz w:val="20"/>
          <w:szCs w:val="20"/>
        </w:rPr>
        <w:t>dipengaruhi oleh faktor</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lainnya.</w:t>
      </w:r>
    </w:p>
    <w:p>
      <w:pPr>
        <w:pStyle w:val="7"/>
        <w:spacing w:before="319"/>
        <w:ind w:right="556"/>
        <w:jc w:val="both"/>
        <w:rPr>
          <w:rFonts w:hint="default" w:ascii="Times New Roman" w:hAnsi="Times New Roman" w:cs="Times New Roman"/>
          <w:sz w:val="20"/>
          <w:szCs w:val="20"/>
        </w:rPr>
      </w:pPr>
      <w:r>
        <w:rPr>
          <w:rFonts w:hint="default" w:ascii="Times New Roman" w:hAnsi="Times New Roman" w:cs="Times New Roman"/>
          <w:b/>
          <w:bCs/>
          <w:sz w:val="20"/>
          <w:szCs w:val="20"/>
        </w:rPr>
        <w:t>Kata Kunci</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Citra Perusahaan</w:t>
      </w:r>
      <w:r>
        <w:rPr>
          <w:rFonts w:hint="default" w:ascii="Times New Roman" w:hAnsi="Times New Roman" w:cs="Times New Roman"/>
          <w:sz w:val="20"/>
          <w:szCs w:val="20"/>
        </w:rPr>
        <w:t>, Kepuasan Pelanggan</w:t>
      </w:r>
    </w:p>
    <w:p>
      <w:pPr>
        <w:spacing w:after="0" w:line="240" w:lineRule="auto"/>
        <w:ind w:right="567"/>
        <w:jc w:val="both"/>
        <w:rPr>
          <w:rFonts w:ascii="Times New Roman" w:hAnsi="Times New Roman"/>
          <w:sz w:val="20"/>
          <w:szCs w:val="20"/>
          <w:lang w:val="id-ID"/>
        </w:rPr>
      </w:pPr>
    </w:p>
    <w:p>
      <w:pPr>
        <w:spacing w:after="0" w:line="240" w:lineRule="auto"/>
        <w:jc w:val="both"/>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p>
    <w:p>
      <w:pPr>
        <w:spacing w:line="240" w:lineRule="auto"/>
        <w:jc w:val="both"/>
        <w:rPr>
          <w:rFonts w:ascii="Times New Roman" w:hAnsi="Times New Roman" w:cs="Times New Roman"/>
          <w:i/>
          <w:sz w:val="20"/>
          <w:szCs w:val="20"/>
        </w:rPr>
      </w:pPr>
      <w:r>
        <w:rPr>
          <w:rFonts w:ascii="Times New Roman" w:hAnsi="Times New Roman" w:cs="Times New Roman"/>
          <w:i/>
          <w:sz w:val="20"/>
          <w:szCs w:val="20"/>
        </w:rPr>
        <w:t>This study aims to determine the relationship between corporate image and indihome customer satisfaction at PT. Telkom Maumere. The hypothesis proposed in this study is that there is a positive relationship between corporate image and indihome customer satisfaction at PT. Telkom Maumere. The subjects in this study amounted to 40 indihome customers at PT. Telkom Maumere, consisting of 28 men (70%) and 20 women (30%). Data collection in this study was conducted using the Corporate Image Scale and Customer Satisfaction Scale. The data analysis technique used is product moment correlation. Based on the results of data analysis obtained correlation coefficient (rxy) = 0.727 (p &lt; 0.05). The results showed that there was a positive relationship between corporate image and customer satisfaction. From the calculation of the value of determination (R²) it is known that the contribution of Corporate Image is 52.85%, while 47.15% which affects customer satisfaction is influenced by other factors.</w:t>
      </w:r>
    </w:p>
    <w:p>
      <w:pPr>
        <w:spacing w:line="240" w:lineRule="auto"/>
        <w:jc w:val="both"/>
        <w:rPr>
          <w:rFonts w:ascii="Times New Roman" w:hAnsi="Times New Roman" w:cs="Times New Roman"/>
          <w:i/>
          <w:sz w:val="20"/>
          <w:szCs w:val="20"/>
          <w:lang w:val="id-ID"/>
        </w:rPr>
      </w:pPr>
      <w:r>
        <w:rPr>
          <w:rFonts w:ascii="Times New Roman" w:hAnsi="Times New Roman" w:cs="Times New Roman"/>
          <w:b/>
          <w:bCs/>
          <w:i/>
          <w:sz w:val="20"/>
          <w:szCs w:val="20"/>
        </w:rPr>
        <w:t>Key</w:t>
      </w:r>
      <w:r>
        <w:rPr>
          <w:rFonts w:ascii="Times New Roman" w:hAnsi="Times New Roman" w:cs="Times New Roman"/>
          <w:b/>
          <w:bCs/>
          <w:i/>
          <w:sz w:val="20"/>
          <w:szCs w:val="20"/>
          <w:lang w:val="id-ID"/>
        </w:rPr>
        <w:t xml:space="preserve"> </w:t>
      </w:r>
      <w:r>
        <w:rPr>
          <w:rFonts w:ascii="Times New Roman" w:hAnsi="Times New Roman" w:cs="Times New Roman"/>
          <w:b/>
          <w:bCs/>
          <w:i/>
          <w:sz w:val="20"/>
          <w:szCs w:val="20"/>
        </w:rPr>
        <w:t>words</w:t>
      </w:r>
      <w:r>
        <w:rPr>
          <w:rFonts w:ascii="Times New Roman" w:hAnsi="Times New Roman" w:cs="Times New Roman"/>
          <w:i/>
          <w:sz w:val="20"/>
          <w:szCs w:val="20"/>
        </w:rPr>
        <w:t>: Corporate Image, Customer Satisfaction.</w:t>
      </w:r>
    </w:p>
    <w:p>
      <w:pPr>
        <w:spacing w:after="0" w:line="240" w:lineRule="auto"/>
        <w:ind w:right="-45"/>
        <w:jc w:val="both"/>
        <w:rPr>
          <w:rFonts w:ascii="Times New Roman" w:hAnsi="Times New Roman"/>
          <w:i/>
          <w:sz w:val="20"/>
          <w:szCs w:val="20"/>
        </w:rPr>
        <w:sectPr>
          <w:footerReference r:id="rId8" w:type="first"/>
          <w:footerReference r:id="rId6" w:type="default"/>
          <w:headerReference r:id="rId5" w:type="even"/>
          <w:footerReference r:id="rId7" w:type="even"/>
          <w:pgSz w:w="11907" w:h="16839"/>
          <w:pgMar w:top="1701" w:right="1701" w:bottom="1701" w:left="1701" w:header="720" w:footer="493" w:gutter="0"/>
          <w:pgBorders>
            <w:top w:val="none" w:sz="0" w:space="0"/>
            <w:left w:val="none" w:sz="0" w:space="0"/>
            <w:bottom w:val="none" w:sz="0" w:space="0"/>
            <w:right w:val="none" w:sz="0" w:space="0"/>
          </w:pgBorders>
          <w:pgNumType w:start="1"/>
          <w:cols w:space="720" w:num="1"/>
          <w:docGrid w:linePitch="360" w:charSpace="0"/>
        </w:sectPr>
      </w:pPr>
    </w:p>
    <w:p>
      <w:pPr>
        <w:spacing w:after="0" w:line="240" w:lineRule="auto"/>
        <w:ind w:right="-45"/>
        <w:jc w:val="both"/>
        <w:rPr>
          <w:rFonts w:ascii="Times New Roman" w:hAnsi="Times New Roman"/>
          <w:i/>
          <w:sz w:val="20"/>
          <w:szCs w:val="20"/>
        </w:rPr>
      </w:pPr>
    </w:p>
    <w:p>
      <w:pPr>
        <w:spacing w:after="0" w:line="240" w:lineRule="auto"/>
        <w:ind w:left="567" w:right="567"/>
        <w:jc w:val="both"/>
        <w:rPr>
          <w:rFonts w:ascii="Times New Roman" w:hAnsi="Times New Roman"/>
          <w:i/>
          <w:sz w:val="20"/>
          <w:szCs w:val="20"/>
        </w:rPr>
      </w:pPr>
    </w:p>
    <w:p>
      <w:pPr>
        <w:spacing w:after="0" w:line="240" w:lineRule="auto"/>
        <w:jc w:val="both"/>
        <w:rPr>
          <w:rFonts w:ascii="Times New Roman" w:hAnsi="Times New Roman"/>
          <w:b/>
          <w:bCs/>
          <w:lang w:val="id-ID"/>
        </w:rPr>
        <w:sectPr>
          <w:pgSz w:w="11907" w:h="16839"/>
          <w:pgMar w:top="1701" w:right="1701" w:bottom="1701" w:left="1701" w:header="720" w:footer="493" w:gutter="0"/>
          <w:pgBorders>
            <w:top w:val="none" w:sz="0" w:space="0"/>
            <w:left w:val="none" w:sz="0" w:space="0"/>
            <w:bottom w:val="none" w:sz="0" w:space="0"/>
            <w:right w:val="none" w:sz="0" w:space="0"/>
          </w:pgBorders>
          <w:pgNumType w:start="1"/>
          <w:cols w:space="720" w:num="1"/>
          <w:docGrid w:linePitch="360" w:charSpace="0"/>
        </w:sectPr>
      </w:pPr>
    </w:p>
    <w:p>
      <w:pPr>
        <w:spacing w:after="0" w:line="240" w:lineRule="auto"/>
        <w:jc w:val="both"/>
        <w:rPr>
          <w:rFonts w:ascii="Times New Roman" w:hAnsi="Times New Roman"/>
          <w:b/>
          <w:bCs/>
        </w:rPr>
        <w:sectPr>
          <w:type w:val="continuous"/>
          <w:pgSz w:w="11907" w:h="16839"/>
          <w:pgMar w:top="1701" w:right="1701" w:bottom="1701" w:left="1701" w:header="720" w:footer="493" w:gutter="0"/>
          <w:pgBorders>
            <w:top w:val="none" w:sz="0" w:space="0"/>
            <w:left w:val="none" w:sz="0" w:space="0"/>
            <w:bottom w:val="none" w:sz="0" w:space="0"/>
            <w:right w:val="none" w:sz="0" w:space="0"/>
          </w:pgBorders>
          <w:pgNumType w:start="1"/>
          <w:cols w:space="720" w:num="1"/>
          <w:docGrid w:linePitch="360" w:charSpace="0"/>
        </w:sectPr>
      </w:pPr>
    </w:p>
    <w:p>
      <w:pPr>
        <w:spacing w:after="0" w:line="360" w:lineRule="auto"/>
        <w:jc w:val="both"/>
        <w:rPr>
          <w:rFonts w:ascii="Times New Roman" w:hAnsi="Times New Roman"/>
          <w:b/>
          <w:bCs/>
        </w:rPr>
      </w:pPr>
      <w:r>
        <w:rPr>
          <w:rFonts w:ascii="Times New Roman" w:hAnsi="Times New Roman"/>
          <w:b/>
          <w:bCs/>
        </w:rPr>
        <w:t>PENDAHULUAN</w:t>
      </w:r>
    </w:p>
    <w:p>
      <w:pPr>
        <w:pStyle w:val="21"/>
        <w:spacing w:before="0" w:after="0" w:line="360" w:lineRule="auto"/>
        <w:ind w:firstLine="4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Dalam era globalisasi saat ini persaingan yang semakin tajam dalam dunia industri baik nasional maupun internasional,</w:t>
      </w:r>
      <w:r>
        <w:rPr>
          <w:color w:val="000000" w:themeColor="text1"/>
          <w:sz w:val="22"/>
          <w:szCs w:val="22"/>
          <w:lang w:val="zh-CN"/>
          <w14:textFill>
            <w14:solidFill>
              <w14:schemeClr w14:val="tx1"/>
            </w14:solidFill>
          </w14:textFill>
        </w:rPr>
        <w:t xml:space="preserve"> </w:t>
      </w:r>
      <w:r>
        <w:rPr>
          <w:color w:val="000000" w:themeColor="text1"/>
          <w:sz w:val="22"/>
          <w:szCs w:val="22"/>
          <w14:textFill>
            <w14:solidFill>
              <w14:schemeClr w14:val="tx1"/>
            </w14:solidFill>
          </w14:textFill>
        </w:rPr>
        <w:t>memberikan dampak perubahan yang pesat dan sangat cepat dalam pemasaran produk maupun jasa dalam jumlah yang meningkat. Perkembangan industri teknologi yang semakin hari menjadi semakin canggih memberikan perubahan pada pelanggan dalam menerima berbagai informasi tentang produk dan jasa dengan jumlah yang banyak melalui berbagai media, dan menjadikan pelanggan lebih selektif dalam pengambilan keputusan untuk membeli suatu produk atau jasa. Kotler ( dalam Keller, 2009)</w:t>
      </w:r>
    </w:p>
    <w:p>
      <w:pPr>
        <w:pStyle w:val="21"/>
        <w:tabs>
          <w:tab w:val="left" w:pos="567"/>
        </w:tabs>
        <w:spacing w:before="0" w:after="0" w:line="360" w:lineRule="auto"/>
        <w:ind w:firstLine="720"/>
        <w:jc w:val="both"/>
        <w:rPr>
          <w:rFonts w:hint="default"/>
          <w:color w:val="000000" w:themeColor="text1"/>
          <w:sz w:val="22"/>
          <w:szCs w:val="22"/>
          <w:lang w:val="en-US"/>
          <w14:textFill>
            <w14:solidFill>
              <w14:schemeClr w14:val="tx1"/>
            </w14:solidFill>
          </w14:textFill>
        </w:rPr>
      </w:pPr>
      <w:r>
        <w:rPr>
          <w:color w:val="000000" w:themeColor="text1"/>
          <w:sz w:val="22"/>
          <w:szCs w:val="22"/>
          <w14:textFill>
            <w14:solidFill>
              <w14:schemeClr w14:val="tx1"/>
            </w14:solidFill>
          </w14:textFill>
        </w:rPr>
        <w:t>Persaingan dalam dunia bisnis merupakan hal utama yang dilakukan oleh seorang manajemen untuk dapat bertahan dan mempertahankan perusahaan bisnis supaya sebuah perusahaan terus berkelanjutan dan berkembang yang bertujuan untuk memenuhi sebuah kepuasan pelanggan. Perusahaan yang dapat menghasilkan produk maupun jasa, selalu memfokuskan pada ketergantungan pelanggan, kualitas, dan nilai untuk membangun citra positif pada pelanggan perusahaan, Kotler (dalam Keller, 2009)</w:t>
      </w:r>
      <w:r>
        <w:rPr>
          <w:rFonts w:hint="default"/>
          <w:color w:val="000000" w:themeColor="text1"/>
          <w:sz w:val="22"/>
          <w:szCs w:val="22"/>
          <w:lang w:val="en-US"/>
          <w14:textFill>
            <w14:solidFill>
              <w14:schemeClr w14:val="tx1"/>
            </w14:solidFill>
          </w14:textFill>
        </w:rPr>
        <w:t>.</w:t>
      </w:r>
    </w:p>
    <w:p>
      <w:pPr>
        <w:pStyle w:val="48"/>
        <w:spacing w:line="360" w:lineRule="auto"/>
        <w:ind w:firstLine="709"/>
        <w:rPr>
          <w:rFonts w:hint="default"/>
          <w:color w:val="000000" w:themeColor="text1"/>
          <w:sz w:val="22"/>
          <w:szCs w:val="22"/>
          <w:lang w:val="en-US"/>
          <w14:textFill>
            <w14:solidFill>
              <w14:schemeClr w14:val="tx1"/>
            </w14:solidFill>
          </w14:textFill>
        </w:rPr>
      </w:pPr>
      <w:r>
        <w:rPr>
          <w:color w:val="000000" w:themeColor="text1"/>
          <w:sz w:val="22"/>
          <w:szCs w:val="22"/>
          <w:lang w:val="en-US"/>
          <w14:textFill>
            <w14:solidFill>
              <w14:schemeClr w14:val="tx1"/>
            </w14:solidFill>
          </w14:textFill>
        </w:rPr>
        <w:t>Kotler (201</w:t>
      </w:r>
      <w:r>
        <w:rPr>
          <w:rFonts w:hint="default"/>
          <w:color w:val="000000" w:themeColor="text1"/>
          <w:sz w:val="22"/>
          <w:szCs w:val="22"/>
          <w:lang w:val="en-US"/>
          <w14:textFill>
            <w14:solidFill>
              <w14:schemeClr w14:val="tx1"/>
            </w14:solidFill>
          </w14:textFill>
        </w:rPr>
        <w:t>0</w:t>
      </w:r>
      <w:r>
        <w:rPr>
          <w:color w:val="000000" w:themeColor="text1"/>
          <w:sz w:val="22"/>
          <w:szCs w:val="22"/>
          <w:lang w:val="en-US"/>
          <w14:textFill>
            <w14:solidFill>
              <w14:schemeClr w14:val="tx1"/>
            </w14:solidFill>
          </w14:textFill>
        </w:rPr>
        <w:t>) kepuasan konsumen adalah tingkat perasaan seseorang setelah membandingkan kinerja (atau hasil) yang ia persepsikan dibandingkan dengan harapannya. Kotler (2000) mendefinisikan konsumen sebagai individu atau kelompok yang berusaha memenuhi atau mendapatkan barang atau jasa yang dipengaruhi untuk kehidupan pribadi atau kelompoknya</w:t>
      </w:r>
    </w:p>
    <w:p>
      <w:pPr>
        <w:pStyle w:val="21"/>
        <w:shd w:val="clear" w:color="auto" w:fill="FFFFFF"/>
        <w:spacing w:before="0" w:after="0" w:line="360" w:lineRule="auto"/>
        <w:ind w:firstLine="7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Wilkie (dalam Tjiptono, 1995) mendefinisikan kepuasan konsumen sebagai suatu tanggapan emosional pada evaluasi terhadap pengalaman konsumsi suatu produk atau layanan. Pengalaman konsumsi tentunya akan dapat lebih mendeskripsikan berbagai informasi produk dalam sentuhan-sentuhan yang lebih personal dan manusiawi. Terdapat beberapa hal yang dapat memberikan kepuasan konsumen yaitu nilai total pelanggan yang terdiri dari nilai produk, nilai pelayanan, nilai personal, nilai image atau citra, dan biaya total pelanggan yang terdiri dari biaya moneter, biaya waktu, biaya tenaga, dan biaya pikiran (Kotler, 2000). </w:t>
      </w:r>
    </w:p>
    <w:p>
      <w:pPr>
        <w:pStyle w:val="21"/>
        <w:spacing w:before="0" w:after="0" w:line="360" w:lineRule="auto"/>
        <w:ind w:firstLine="720"/>
        <w:jc w:val="both"/>
        <w:rPr>
          <w:color w:val="000000" w:themeColor="text1"/>
          <w:sz w:val="22"/>
          <w:szCs w:val="22"/>
          <w:lang w:val="en-US"/>
          <w14:textFill>
            <w14:solidFill>
              <w14:schemeClr w14:val="tx1"/>
            </w14:solidFill>
          </w14:textFill>
        </w:rPr>
      </w:pPr>
      <w:r>
        <w:rPr>
          <w:color w:val="000000" w:themeColor="text1"/>
          <w:sz w:val="22"/>
          <w:szCs w:val="22"/>
          <w14:textFill>
            <w14:solidFill>
              <w14:schemeClr w14:val="tx1"/>
            </w14:solidFill>
          </w14:textFill>
        </w:rPr>
        <w:t>Menurut Kotler (dalam Harun, 2013) kepuasan konsumen memiliki beberapa aspek yaitu expectation (harapan), performance (kinerja), comparison (kesesuaian), confirmation/ disconfirmation (penegasan), discrepancy (ketidaksesuaian). Kepuasan konsumen merupakan salah satu indikator keberhasilan dari suatu usaha. Hal ini telah dipercaya secara umum karena dengan memuaskan konsumen maka organisasi dapat meningkatkan tingkat keuntungannya dan mendapatkan pangsa pasar yang lebih luas, kepuasan konsumen merupakan suatu penilaian emosional dari konsumen setelah konsumen menggunakan suatu produk, dimana harapan dan kebutuhan konsumen yang menggunakannya</w:t>
      </w:r>
      <w:r>
        <w:rPr>
          <w:color w:val="000000" w:themeColor="text1"/>
          <w:sz w:val="22"/>
          <w:szCs w:val="22"/>
          <w:lang w:val="zh-CN"/>
          <w14:textFill>
            <w14:solidFill>
              <w14:schemeClr w14:val="tx1"/>
            </w14:solidFill>
          </w14:textFill>
        </w:rPr>
        <w:t xml:space="preserve"> </w:t>
      </w:r>
      <w:r>
        <w:rPr>
          <w:color w:val="000000" w:themeColor="text1"/>
          <w:sz w:val="22"/>
          <w:szCs w:val="22"/>
          <w14:textFill>
            <w14:solidFill>
              <w14:schemeClr w14:val="tx1"/>
            </w14:solidFill>
          </w14:textFill>
        </w:rPr>
        <w:t>terpenuhi, kepuasan konsumen adalah suatu perasaan keseluruhan konsumen mengenai produk atau jasa yang telah dibeli oleh konsumen. </w:t>
      </w:r>
    </w:p>
    <w:p>
      <w:pPr>
        <w:spacing w:after="120" w:line="360" w:lineRule="auto"/>
        <w:ind w:firstLine="420"/>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Pada perusahaan jasa, pelanggan merupakan bagian yang paling penting untuk pertumbuhan perusahaan tersebut. Menurut Kotler (2002:498), sebuah perusahaan jasa dapat memenangkan persaingan dengan menyampaikan secara konsisten layanan yang bermutu lebih tinggi daripada harapan pelanggan. Upaya mewujudkan kepuasan pelanggan memang tidak mudah, oleh karena itu pihak manajemen perusahaan harus dapat melihat apa yang diinginkan oleh pelanggan dan sebagai penyedia jasa, Pelanggan menilai kualitas umumnya setelah pelanggan tersebut menerima jasa atau pelayanan dari perusahaan tertentu.</w:t>
      </w:r>
    </w:p>
    <w:p>
      <w:pPr>
        <w:pStyle w:val="21"/>
        <w:shd w:val="clear" w:color="auto" w:fill="FFFFFF"/>
        <w:spacing w:before="0" w:after="0" w:line="360" w:lineRule="auto"/>
        <w:ind w:firstLine="420"/>
        <w:jc w:val="both"/>
        <w:rPr>
          <w:sz w:val="22"/>
          <w:szCs w:val="22"/>
        </w:rPr>
      </w:pPr>
      <w:r>
        <w:rPr>
          <w:color w:val="000000" w:themeColor="text1"/>
          <w:sz w:val="22"/>
          <w:szCs w:val="22"/>
          <w14:textFill>
            <w14:solidFill>
              <w14:schemeClr w14:val="tx1"/>
            </w14:solidFill>
          </w14:textFill>
        </w:rPr>
        <w:t xml:space="preserve">Perkembangan jaringan internet masyarakat perkotaan, serta tingginya pendapatan yang diperoleh sehingga menuntut seseorang untuk menggunakan jasa Indi Home untuk mengerjakan tugas-tugas serta berkomunikasi dengan cara yang lebih efisien. Menggunakan Indi Home dapat membantu orang-orang untuk lebih mudah mengerjakan tugas mereka dengan lebih cepat. </w:t>
      </w:r>
    </w:p>
    <w:p>
      <w:pPr>
        <w:pStyle w:val="21"/>
        <w:tabs>
          <w:tab w:val="left" w:pos="567"/>
        </w:tabs>
        <w:spacing w:before="0" w:after="0" w:line="360" w:lineRule="auto"/>
        <w:ind w:firstLine="7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PT. Telkom Maumere merupakan kantor cabang dari PT.Telkom Indonesia untuk wilayah Kabupaten Sikka, Nusa Tenggara Timur</w:t>
      </w:r>
      <w:r>
        <w:rPr>
          <w:color w:val="000000" w:themeColor="text1"/>
          <w:sz w:val="22"/>
          <w:szCs w:val="22"/>
          <w:lang w:val="zh-CN"/>
          <w14:textFill>
            <w14:solidFill>
              <w14:schemeClr w14:val="tx1"/>
            </w14:solidFill>
          </w14:textFill>
        </w:rPr>
        <w:t xml:space="preserve"> </w:t>
      </w:r>
      <w:r>
        <w:rPr>
          <w:color w:val="000000" w:themeColor="text1"/>
          <w:sz w:val="22"/>
          <w:szCs w:val="22"/>
          <w14:textFill>
            <w14:solidFill>
              <w14:schemeClr w14:val="tx1"/>
            </w14:solidFill>
          </w14:textFill>
        </w:rPr>
        <w:t>dimana kantor telkom Maumere ini melayani berbagai keperluan pelanggan telkom terhadap produk-produk telkom.</w:t>
      </w:r>
      <w:r>
        <w:rPr>
          <w:color w:val="000000" w:themeColor="text1"/>
          <w:sz w:val="22"/>
          <w:szCs w:val="22"/>
          <w:lang w:val="en-US"/>
          <w14:textFill>
            <w14:solidFill>
              <w14:schemeClr w14:val="tx1"/>
            </w14:solidFill>
          </w14:textFill>
        </w:rPr>
        <w:t xml:space="preserve"> Menurut data yang di peroleh peneliti PT. Telkom Maumere juga merupakan salah satu perusahaan yang bergerak di bidang jasa pemasangan wifi, sehingga hampir semua masyarakat Maumere yang menggunakan wifi merupakan pelanggan indihome di PT. Telkom Maumere.</w:t>
      </w:r>
      <w:r>
        <w:rPr>
          <w:color w:val="000000" w:themeColor="text1"/>
          <w:sz w:val="22"/>
          <w:szCs w:val="22"/>
          <w14:textFill>
            <w14:solidFill>
              <w14:schemeClr w14:val="tx1"/>
            </w14:solidFill>
          </w14:textFill>
        </w:rPr>
        <w:t xml:space="preserve"> </w:t>
      </w:r>
    </w:p>
    <w:p>
      <w:pPr>
        <w:pStyle w:val="21"/>
        <w:tabs>
          <w:tab w:val="left" w:pos="567"/>
        </w:tabs>
        <w:spacing w:before="0" w:after="0" w:line="360" w:lineRule="auto"/>
        <w:ind w:firstLine="720"/>
        <w:jc w:val="both"/>
        <w:rPr>
          <w:color w:val="000000" w:themeColor="text1"/>
          <w14:textFill>
            <w14:solidFill>
              <w14:schemeClr w14:val="tx1"/>
            </w14:solidFill>
          </w14:textFill>
        </w:rPr>
      </w:pPr>
      <w:r>
        <w:rPr>
          <w:color w:val="000000" w:themeColor="text1"/>
          <w:sz w:val="22"/>
          <w:szCs w:val="22"/>
          <w14:textFill>
            <w14:solidFill>
              <w14:schemeClr w14:val="tx1"/>
            </w14:solidFill>
          </w14:textFill>
        </w:rPr>
        <w:t xml:space="preserve">Beberapa layanan yang tersedia yaitu pengajuan jaringan internet telkom, telkom indihome, jaringan tv kabel dan pemasangan jaringan telepon. Kantor ini juga dapat menerima aduan atau keluhan jika ada masalah pada jaringan telkom pelanggan. Pengaduan juga dapat dilakukan via online baik dari website, telkom online lewat sosial media resmi telkom dan kontak telkom care / service. </w:t>
      </w:r>
      <w:r>
        <w:rPr>
          <w:color w:val="000000" w:themeColor="text1"/>
          <w14:textFill>
            <w14:solidFill>
              <w14:schemeClr w14:val="tx1"/>
            </w14:solidFill>
          </w14:textFill>
        </w:rPr>
        <w:t>Informasi mengenai kuota telkom billing atau paket-paket jaringan internet juga dapat didapatkan melalui kontak, sosial media dan kantor resmi telkom.</w:t>
      </w:r>
    </w:p>
    <w:p>
      <w:pPr>
        <w:spacing w:line="36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Permasalahan dari produk IndiHome adalah ketidak puasan yang dialami oleh pelanggan IndiHome di Indonesia termasuk di kota Maumere yang untuk pemasaran dan pengaturannya dilakukan oleh PT. Telkom, Maumere. Ketidakpuasan pelanggan IndiHome di Indonesia antara lain adalah kurangnya komunikasi dari Telkom mengenai manfaat yang didapatkan oleh pelanggan ketika berlangganan IndiHome. Hal ini</w:t>
      </w:r>
      <w:r>
        <w:rPr>
          <w:rFonts w:hint="default" w:ascii="Times New Roman" w:hAnsi="Times New Roman" w:cs="Times New Roman"/>
          <w:sz w:val="22"/>
          <w:szCs w:val="22"/>
          <w:shd w:val="clear" w:color="auto" w:fill="FFFFFF"/>
          <w:lang w:eastAsia="zh-CN" w:bidi="ar"/>
        </w:rPr>
        <w:t xml:space="preserve"> membuat Telkom dianggap pelanggan melakukan pembohongan public sehingga pelanggan melakukan petisi online di Change.org. akibat pemberlakukan sistem Fair Usage Policy (FUP) sejak 1 Februari 2016 karena promo paket 10mbps unlimited pelanggan secara sepihak diubah menjadi FUP 300gb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"http://swa.co.id/" \l "inbox/_blank" \t "https://mail.google.com/mail/u/0/" </w:instrText>
      </w:r>
      <w:r>
        <w:rPr>
          <w:rFonts w:hint="default" w:ascii="Times New Roman" w:hAnsi="Times New Roman" w:cs="Times New Roman"/>
          <w:sz w:val="22"/>
          <w:szCs w:val="22"/>
        </w:rPr>
        <w:fldChar w:fldCharType="separate"/>
      </w:r>
      <w:r>
        <w:rPr>
          <w:rStyle w:val="20"/>
          <w:rFonts w:hint="default" w:ascii="Times New Roman" w:hAnsi="Times New Roman" w:cs="Times New Roman"/>
          <w:b/>
          <w:color w:val="000000" w:themeColor="text1"/>
          <w:sz w:val="22"/>
          <w:szCs w:val="22"/>
          <w:shd w:val="clear" w:color="auto" w:fill="FFFFFF"/>
          <w14:textFill>
            <w14:solidFill>
              <w14:schemeClr w14:val="tx1"/>
            </w14:solidFill>
          </w14:textFill>
        </w:rPr>
        <w:t>swa.co.id</w:t>
      </w:r>
      <w:r>
        <w:rPr>
          <w:rStyle w:val="20"/>
          <w:rFonts w:hint="default" w:ascii="Times New Roman" w:hAnsi="Times New Roman" w:cs="Times New Roman"/>
          <w:b/>
          <w:color w:val="000000" w:themeColor="text1"/>
          <w:sz w:val="22"/>
          <w:szCs w:val="22"/>
          <w:shd w:val="clear" w:color="auto" w:fill="FFFFFF"/>
          <w14:textFill>
            <w14:solidFill>
              <w14:schemeClr w14:val="tx1"/>
            </w14:solidFill>
          </w14:textFill>
        </w:rPr>
        <w:fldChar w:fldCharType="end"/>
      </w:r>
      <w:r>
        <w:rPr>
          <w:rFonts w:hint="default" w:ascii="Times New Roman" w:hAnsi="Times New Roman" w:cs="Times New Roman"/>
          <w:sz w:val="22"/>
          <w:szCs w:val="22"/>
          <w:shd w:val="clear" w:color="auto" w:fill="FFFFFF"/>
          <w:lang w:eastAsia="zh-CN" w:bidi="ar"/>
        </w:rPr>
        <w:t>, 2017).</w:t>
      </w:r>
    </w:p>
    <w:p>
      <w:pPr>
        <w:spacing w:line="36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Permasalahan serupa juga dialami pelanggan di daerah lain Telkom dianggap tidak melakukan komunikasi yang baik kepada para konsumennya mengenai sistem layanan yang semula bersifat unlimited menjadi FUP. Selain itu Beberapa saluran di UseeTV juga telah hilang seperti HBO, HBO Signature, HBO Family, Fox Movies Premium, Fox Action Movies, CINEMAX, dan Celestial Movies. Seorang netizen bernama Wisnu Saputra turut berkomentar di laman petisi Yogi tersebut dengan mengatakan bahwa Telkom sama saja telah melakukan kebohongan terhadap konsumen karena tidak ada perjanjian di awal pada saat penandatangan kontrak berlangganan. </w:t>
      </w:r>
    </w:p>
    <w:p>
      <w:pPr>
        <w:spacing w:line="36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Berdasarkansitus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"http://indihome.co.id/" \l "inbox/_blank" \t "https://mail.google.com/mail/u/0/" </w:instrText>
      </w:r>
      <w:r>
        <w:rPr>
          <w:rFonts w:hint="default" w:ascii="Times New Roman" w:hAnsi="Times New Roman" w:cs="Times New Roman"/>
          <w:sz w:val="22"/>
          <w:szCs w:val="22"/>
        </w:rPr>
        <w:fldChar w:fldCharType="separate"/>
      </w:r>
      <w:r>
        <w:rPr>
          <w:rStyle w:val="20"/>
          <w:rFonts w:hint="default" w:ascii="Times New Roman" w:hAnsi="Times New Roman" w:cs="Times New Roman"/>
          <w:color w:val="auto"/>
          <w:sz w:val="22"/>
          <w:szCs w:val="22"/>
          <w:u w:val="none"/>
        </w:rPr>
        <w:t>IndiHome.co.id</w:t>
      </w:r>
      <w:r>
        <w:rPr>
          <w:rStyle w:val="20"/>
          <w:rFonts w:hint="default" w:ascii="Times New Roman" w:hAnsi="Times New Roman" w:cs="Times New Roman"/>
          <w:color w:val="auto"/>
          <w:sz w:val="22"/>
          <w:szCs w:val="22"/>
          <w:u w:val="none"/>
        </w:rPr>
        <w:fldChar w:fldCharType="end"/>
      </w:r>
      <w:r>
        <w:rPr>
          <w:rFonts w:hint="default" w:ascii="Times New Roman" w:hAnsi="Times New Roman" w:cs="Times New Roman"/>
          <w:sz w:val="22"/>
          <w:szCs w:val="22"/>
        </w:rPr>
        <w:t> kebijakan FUP memang sudah tertera, keterangannya disebutkan bahwa hanya pengguna dengan paket 10 Mbps ke atas saja yang terkena kebijakan ini. Namun tidak ada paket di bawah 10 Mbps yang disediakan oleh pelanggan Telkom Group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"http://mix.co.id/" \l "inbox/_blank" \t "https://mail.google.com/mail/u/0/" </w:instrText>
      </w:r>
      <w:r>
        <w:rPr>
          <w:rFonts w:hint="default" w:ascii="Times New Roman" w:hAnsi="Times New Roman" w:cs="Times New Roman"/>
          <w:sz w:val="22"/>
          <w:szCs w:val="22"/>
        </w:rPr>
        <w:fldChar w:fldCharType="separate"/>
      </w:r>
      <w:r>
        <w:rPr>
          <w:rStyle w:val="20"/>
          <w:rFonts w:hint="default" w:ascii="Times New Roman" w:hAnsi="Times New Roman" w:cs="Times New Roman"/>
          <w:color w:val="auto"/>
          <w:sz w:val="22"/>
          <w:szCs w:val="22"/>
          <w:u w:val="none"/>
        </w:rPr>
        <w:t>mix.co.id</w:t>
      </w:r>
      <w:r>
        <w:rPr>
          <w:rStyle w:val="20"/>
          <w:rFonts w:hint="default" w:ascii="Times New Roman" w:hAnsi="Times New Roman" w:cs="Times New Roman"/>
          <w:color w:val="auto"/>
          <w:sz w:val="22"/>
          <w:szCs w:val="22"/>
          <w:u w:val="none"/>
        </w:rPr>
        <w:fldChar w:fldCharType="end"/>
      </w:r>
      <w:r>
        <w:rPr>
          <w:rFonts w:hint="default" w:ascii="Times New Roman" w:hAnsi="Times New Roman" w:cs="Times New Roman"/>
          <w:sz w:val="22"/>
          <w:szCs w:val="22"/>
        </w:rPr>
        <w:t>, 2017). Keluhan pelanggan pada media informasi online mrupakan keluhan yang bersifat global artinya hal tersebut berasal dari pelanggan-pelanggan IndiHome tersebar diseluruh Indonesia.</w:t>
      </w:r>
    </w:p>
    <w:p>
      <w:pPr>
        <w:pStyle w:val="21"/>
        <w:spacing w:before="0" w:after="0" w:line="360" w:lineRule="auto"/>
        <w:ind w:firstLine="720"/>
        <w:jc w:val="both"/>
        <w:rPr>
          <w:rFonts w:eastAsiaTheme="minorEastAsia"/>
          <w:color w:val="000000" w:themeColor="text1"/>
          <w:sz w:val="22"/>
          <w:szCs w:val="22"/>
          <w:lang w:val="zh-CN" w:eastAsia="zh-CN"/>
          <w14:textFill>
            <w14:solidFill>
              <w14:schemeClr w14:val="tx1"/>
            </w14:solidFill>
          </w14:textFill>
        </w:rPr>
      </w:pPr>
      <w:r>
        <w:rPr>
          <w:sz w:val="22"/>
          <w:szCs w:val="22"/>
          <w:lang w:val="id-ID"/>
        </w:rPr>
        <w:t xml:space="preserve"> </w:t>
      </w:r>
      <w:r>
        <w:rPr>
          <w:color w:val="000000" w:themeColor="text1"/>
          <w:sz w:val="22"/>
          <w:szCs w:val="22"/>
          <w14:textFill>
            <w14:solidFill>
              <w14:schemeClr w14:val="tx1"/>
            </w14:solidFill>
          </w14:textFill>
        </w:rPr>
        <w:t>Menurut Soemirat dan Adianto (2007) bahwa citra perusahaan adalah kesan, perasaan dan gambaran dari publik terhadap perusahaan, kesan yang sengaja diciptakan dari suatu objek, orang-orang atau organisasi.</w:t>
      </w:r>
    </w:p>
    <w:p>
      <w:pPr>
        <w:pStyle w:val="21"/>
        <w:spacing w:before="0" w:after="0" w:line="360" w:lineRule="auto"/>
        <w:jc w:val="both"/>
        <w:rPr>
          <w:color w:val="000000" w:themeColor="text1"/>
          <w:sz w:val="22"/>
          <w:szCs w:val="22"/>
          <w:lang w:val="zh-CN"/>
          <w14:textFill>
            <w14:solidFill>
              <w14:schemeClr w14:val="tx1"/>
            </w14:solidFill>
          </w14:textFill>
        </w:rPr>
      </w:pPr>
      <w:r>
        <w:rPr>
          <w:color w:val="000000" w:themeColor="text1"/>
          <w:sz w:val="22"/>
          <w:szCs w:val="22"/>
          <w:lang w:val="zh-CN"/>
          <w14:textFill>
            <w14:solidFill>
              <w14:schemeClr w14:val="tx1"/>
            </w14:solidFill>
          </w14:textFill>
        </w:rPr>
        <w:t>Menurut Bill Canton dalam (S.Soemirat &amp; Adrianto. E 2007) memberikan pengertian citra sebagai kesan, perasaan, gambaran diri public terhadap perusahaan kesan yang dengan sengaja diciptakan dari suatu objek, orang atau organisasi. Dengan terbentuknya citra yang baik dimata pelanggan, hal ini akan meningkatkan kepuasan dan loyalitas pelanggan terhadap perusahaan tersebut.</w:t>
      </w:r>
    </w:p>
    <w:p>
      <w:pPr>
        <w:pStyle w:val="21"/>
        <w:spacing w:before="0" w:after="0" w:line="360" w:lineRule="auto"/>
        <w:ind w:firstLine="720"/>
        <w:jc w:val="both"/>
        <w:rPr>
          <w:color w:val="000000" w:themeColor="text1"/>
          <w:sz w:val="22"/>
          <w:szCs w:val="22"/>
          <w:lang w:val="zh-CN"/>
          <w14:textFill>
            <w14:solidFill>
              <w14:schemeClr w14:val="tx1"/>
            </w14:solidFill>
          </w14:textFill>
        </w:rPr>
      </w:pPr>
      <w:r>
        <w:rPr>
          <w:color w:val="000000" w:themeColor="text1"/>
          <w:sz w:val="22"/>
          <w:szCs w:val="22"/>
          <w:lang w:val="zh-CN"/>
          <w14:textFill>
            <w14:solidFill>
              <w14:schemeClr w14:val="tx1"/>
            </w14:solidFill>
          </w14:textFill>
        </w:rPr>
        <w:t xml:space="preserve">Citra perusahaan yang unggul </w:t>
      </w:r>
      <w:r>
        <w:rPr>
          <w:color w:val="000000" w:themeColor="text1"/>
          <w:sz w:val="22"/>
          <w:szCs w:val="22"/>
          <w14:textFill>
            <w14:solidFill>
              <w14:schemeClr w14:val="tx1"/>
            </w14:solidFill>
          </w14:textFill>
        </w:rPr>
        <w:t>juga bisa memberi semangat karena membutuhkan pembangunan budaya organisasi dimana orang ditantang untuk menunjukan potensi mereka dan diakui serta dihargai.</w:t>
      </w:r>
      <w:r>
        <w:rPr>
          <w:color w:val="000000" w:themeColor="text1"/>
          <w:sz w:val="22"/>
          <w:szCs w:val="22"/>
          <w:lang w:val="zh-CN"/>
          <w14:textFill>
            <w14:solidFill>
              <w14:schemeClr w14:val="tx1"/>
            </w14:solidFill>
          </w14:textFill>
        </w:rPr>
        <w:t xml:space="preserve"> Citra yang dimaksudkan tersebut adalah bagaimana banyak jumlah pelanggan seorang pelanggan tersebut untu</w:t>
      </w:r>
      <w:r>
        <w:rPr>
          <w:color w:val="000000" w:themeColor="text1"/>
          <w:sz w:val="22"/>
          <w:szCs w:val="22"/>
          <w14:textFill>
            <w14:solidFill>
              <w14:schemeClr w14:val="tx1"/>
            </w14:solidFill>
          </w14:textFill>
        </w:rPr>
        <w:t xml:space="preserve">k </w:t>
      </w:r>
      <w:r>
        <w:rPr>
          <w:color w:val="000000" w:themeColor="text1"/>
          <w:sz w:val="22"/>
          <w:szCs w:val="22"/>
          <w:lang w:val="zh-CN"/>
          <w14:textFill>
            <w14:solidFill>
              <w14:schemeClr w14:val="tx1"/>
            </w14:solidFill>
          </w14:textFill>
        </w:rPr>
        <w:t>memandan</w:t>
      </w:r>
      <w:r>
        <w:rPr>
          <w:color w:val="000000" w:themeColor="text1"/>
          <w:sz w:val="22"/>
          <w:szCs w:val="22"/>
          <w14:textFill>
            <w14:solidFill>
              <w14:schemeClr w14:val="tx1"/>
            </w14:solidFill>
          </w14:textFill>
        </w:rPr>
        <w:t>g</w:t>
      </w:r>
      <w:r>
        <w:rPr>
          <w:color w:val="000000" w:themeColor="text1"/>
          <w:sz w:val="22"/>
          <w:szCs w:val="22"/>
          <w:lang w:val="zh-CN"/>
          <w14:textFill>
            <w14:solidFill>
              <w14:schemeClr w14:val="tx1"/>
            </w14:solidFill>
          </w14:textFill>
        </w:rPr>
        <w:t xml:space="preserve"> terhadap perusahaan tersebut. Sehingga dalam hal ini perusahaan harus diba</w:t>
      </w:r>
      <w:r>
        <w:rPr>
          <w:color w:val="000000" w:themeColor="text1"/>
          <w:sz w:val="22"/>
          <w:szCs w:val="22"/>
          <w14:textFill>
            <w14:solidFill>
              <w14:schemeClr w14:val="tx1"/>
            </w14:solidFill>
          </w14:textFill>
        </w:rPr>
        <w:t>ng</w:t>
      </w:r>
      <w:r>
        <w:rPr>
          <w:color w:val="000000" w:themeColor="text1"/>
          <w:sz w:val="22"/>
          <w:szCs w:val="22"/>
          <w:lang w:val="zh-CN"/>
          <w14:textFill>
            <w14:solidFill>
              <w14:schemeClr w14:val="tx1"/>
            </w14:solidFill>
          </w14:textFill>
        </w:rPr>
        <w:t xml:space="preserve">un secara terus menerus. </w:t>
      </w:r>
    </w:p>
    <w:p>
      <w:pPr>
        <w:pStyle w:val="21"/>
        <w:spacing w:before="0" w:after="0" w:line="360" w:lineRule="auto"/>
        <w:ind w:firstLine="720"/>
        <w:jc w:val="both"/>
        <w:rPr>
          <w:rFonts w:hint="default"/>
          <w:color w:val="000000" w:themeColor="text1"/>
          <w:sz w:val="22"/>
          <w:szCs w:val="22"/>
          <w:lang w:val="en-US"/>
          <w14:textFill>
            <w14:solidFill>
              <w14:schemeClr w14:val="tx1"/>
            </w14:solidFill>
          </w14:textFill>
        </w:rPr>
      </w:pPr>
      <w:r>
        <w:rPr>
          <w:color w:val="000000" w:themeColor="text1"/>
          <w:sz w:val="22"/>
          <w:szCs w:val="22"/>
          <w:lang w:val="zh-CN"/>
          <w14:textFill>
            <w14:solidFill>
              <w14:schemeClr w14:val="tx1"/>
            </w14:solidFill>
          </w14:textFill>
        </w:rPr>
        <w:t xml:space="preserve">Sebuah riset tahun 2004 yang dilakukan oleh J.D Power, perusahaan spesialis pengukur kepuasan pelanggan dalam industri otomotif, membuktikan bahwa perusahaan yang berhasil meningkatkan kepuasan pelanggan dalam jangka waktu lima tahun (1999-2004) mengalami kenaikan nilai bagi pemegang sahamnya sebesar +52%. Sebaliknya, perusahaan yang mengalami penurunan nilai kepuasan pelanggan, pemegang sahamnya juga mengalami penurunan nilai sebesar -28%. Riset </w:t>
      </w:r>
      <w:r>
        <w:rPr>
          <w:i/>
          <w:color w:val="000000" w:themeColor="text1"/>
          <w:sz w:val="22"/>
          <w:szCs w:val="22"/>
          <w:lang w:val="zh-CN"/>
          <w14:textFill>
            <w14:solidFill>
              <w14:schemeClr w14:val="tx1"/>
            </w14:solidFill>
          </w14:textFill>
        </w:rPr>
        <w:t xml:space="preserve">Claes Fornell </w:t>
      </w:r>
      <w:r>
        <w:rPr>
          <w:color w:val="000000" w:themeColor="text1"/>
          <w:sz w:val="22"/>
          <w:szCs w:val="22"/>
          <w:lang w:val="zh-CN"/>
          <w14:textFill>
            <w14:solidFill>
              <w14:schemeClr w14:val="tx1"/>
            </w14:solidFill>
          </w14:textFill>
        </w:rPr>
        <w:t xml:space="preserve">juga membuktikan, di masa krisis 2008, saham perusahaan dengan indeks kepuasan pelanggan Amerika ( </w:t>
      </w:r>
      <w:r>
        <w:rPr>
          <w:i/>
          <w:color w:val="000000" w:themeColor="text1"/>
          <w:sz w:val="22"/>
          <w:szCs w:val="22"/>
          <w:lang w:val="zh-CN"/>
          <w14:textFill>
            <w14:solidFill>
              <w14:schemeClr w14:val="tx1"/>
            </w14:solidFill>
          </w14:textFill>
        </w:rPr>
        <w:t>American Customer Satisfaction index</w:t>
      </w:r>
      <w:r>
        <w:rPr>
          <w:color w:val="000000" w:themeColor="text1"/>
          <w:sz w:val="22"/>
          <w:szCs w:val="22"/>
          <w:lang w:val="zh-CN"/>
          <w14:textFill>
            <w14:solidFill>
              <w14:schemeClr w14:val="tx1"/>
            </w14:solidFill>
          </w14:textFill>
        </w:rPr>
        <w:t>/ACSI) yang baik, hanya menurun -33%, sedangkan perusahaan dengan indeks yang buruk menurun -55%. Jadi, kepuasan konsumen bukan saja berharga di masa ekonomi baik, tetapi juga di saat ekonomi buruk (Lestari 2009)</w:t>
      </w:r>
      <w:r>
        <w:rPr>
          <w:rFonts w:hint="default"/>
          <w:color w:val="000000" w:themeColor="text1"/>
          <w:sz w:val="22"/>
          <w:szCs w:val="22"/>
          <w:lang w:val="en-US"/>
          <w14:textFill>
            <w14:solidFill>
              <w14:schemeClr w14:val="tx1"/>
            </w14:solidFill>
          </w14:textFill>
        </w:rPr>
        <w:t>.</w:t>
      </w:r>
    </w:p>
    <w:p>
      <w:pPr>
        <w:pStyle w:val="21"/>
        <w:spacing w:before="0" w:after="0" w:line="360" w:lineRule="auto"/>
        <w:ind w:firstLine="7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Membangun kepuasan konsumen tidak dapat begitu saja diraih, tetapi memerlukan proses panjang, salah satunya melalui </w:t>
      </w:r>
      <w:r>
        <w:rPr>
          <w:color w:val="000000" w:themeColor="text1"/>
          <w:sz w:val="22"/>
          <w:szCs w:val="22"/>
          <w:lang w:val="zh-CN"/>
          <w14:textFill>
            <w14:solidFill>
              <w14:schemeClr w14:val="tx1"/>
            </w14:solidFill>
          </w14:textFill>
        </w:rPr>
        <w:t xml:space="preserve">citra perusahaan </w:t>
      </w:r>
      <w:r>
        <w:rPr>
          <w:color w:val="000000" w:themeColor="text1"/>
          <w:sz w:val="22"/>
          <w:szCs w:val="22"/>
          <w14:textFill>
            <w14:solidFill>
              <w14:schemeClr w14:val="tx1"/>
            </w14:solidFill>
          </w14:textFill>
        </w:rPr>
        <w:t xml:space="preserve">yang diberikan kepada konsumen guna menyakinkan konsumen untuk setia pada produk atau jasa yang kita tawarkan. Perkembangan dan peningkatan jasa pelayanan perusahaan dari tahun ke tahun semakin menjadi perhatian masyarakat. Hal ini dapat dilihat dari ketatnya persaingan dalam mencapai </w:t>
      </w:r>
      <w:r>
        <w:rPr>
          <w:color w:val="000000" w:themeColor="text1"/>
          <w:sz w:val="22"/>
          <w:szCs w:val="22"/>
          <w:lang w:val="zh-CN"/>
          <w14:textFill>
            <w14:solidFill>
              <w14:schemeClr w14:val="tx1"/>
            </w14:solidFill>
          </w14:textFill>
        </w:rPr>
        <w:t xml:space="preserve">citra </w:t>
      </w:r>
      <w:bookmarkStart w:id="3" w:name="_GoBack"/>
      <w:bookmarkEnd w:id="3"/>
      <w:r>
        <w:rPr>
          <w:color w:val="000000" w:themeColor="text1"/>
          <w:sz w:val="22"/>
          <w:szCs w:val="22"/>
          <w:lang w:val="zh-CN"/>
          <w14:textFill>
            <w14:solidFill>
              <w14:schemeClr w14:val="tx1"/>
            </w14:solidFill>
          </w14:textFill>
        </w:rPr>
        <w:t xml:space="preserve">perusahaan </w:t>
      </w:r>
      <w:r>
        <w:rPr>
          <w:color w:val="000000" w:themeColor="text1"/>
          <w:sz w:val="22"/>
          <w:szCs w:val="22"/>
          <w14:textFill>
            <w14:solidFill>
              <w14:schemeClr w14:val="tx1"/>
            </w14:solidFill>
          </w14:textFill>
        </w:rPr>
        <w:t>yang optimal, orientasi dunia pemasaran (marketing) telah mengalami perubahandari produk oriented kepada customersatisfiedoriented. Untuk memenuhi kepuasan pelanggan, citra perusahaan sangat penting dikelola oleh perusahaan dengan baik. Gronroos dan Keller (1995), citra perusahaan adalah persepsi dari suatu organisasi yang direkam di memori konsumen dan berkerja sebagai filter yang mempengaruhi persepsi terhadap perusahaan.</w:t>
      </w:r>
    </w:p>
    <w:p>
      <w:pPr>
        <w:pStyle w:val="21"/>
        <w:spacing w:before="0" w:after="0" w:line="360" w:lineRule="auto"/>
        <w:ind w:firstLine="7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Kotler (2010) menjelaskan bahwa membangun citra itu penting bagi kelangsungan organisasi di masa mendatang, hal ini diperkuat oleh penelitian terdahulu seperti JoseeBloemeretal.(2010) yang mengemukakan bahwa image mampu mempengaruhi kepuasan, begitu juga FujunLaietal. (2011) menyatakan citra memiliki pengaruh positif pada kepuasan konsumen. Qomariyah (2012) menyatakan bahwa citra institusi berpengaruh signifikan terhadap kepuasan pelanggan yang dalam hal ini kepuasan mahasiswa. Lu, Ying dan Liping A. Cai (2009) menyimpulkan bahwa image justru mempengaruhi loyalitas, Faullant,et. al(2008) hasil dari kajiannya adalah image berpengaruh langsung terhadap kepuasan, image berpengaruh tidak langsung terhadap loyalitas melalui kepuasan.</w:t>
      </w:r>
    </w:p>
    <w:p>
      <w:pPr>
        <w:pStyle w:val="21"/>
        <w:spacing w:before="0" w:after="0" w:line="360" w:lineRule="auto"/>
        <w:ind w:firstLine="72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Harapan konsumen dapat bersumber dari berbagai hal, seperti dari pengalaman layanan sebelumnya, teman, dan informasi layanan. Kepuasan pelanggan dapat menciptakan loyalitas atau citra yang tinggi pelanggan.</w:t>
      </w:r>
      <w:r>
        <w:rPr>
          <w:rFonts w:hint="default"/>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 xml:space="preserve">Citra perusahaan </w:t>
      </w:r>
      <w:r>
        <w:rPr>
          <w:rFonts w:eastAsia="SimSun"/>
          <w:sz w:val="22"/>
          <w:szCs w:val="22"/>
        </w:rPr>
        <w:t xml:space="preserve">merupakan persepsi keseluruhan yang timbul akibat dari hasil pemrosesan informasi dan pengalaman konsumsi seseorang pada perusahaan tertentu. Selanjutnya, kepuasan pelanggan adalah suatu respon dari pelanggan setelah membandingkan harapan dengan hasil dari suatu produk atau jasa. Perusahaan yang mempunyai image positif serta pelanggan dengan kepuasan yang tinggi dapat berpengaruh pada tingginya tingkat </w:t>
      </w:r>
      <w:r>
        <w:rPr>
          <w:rFonts w:eastAsia="SimSun"/>
          <w:sz w:val="22"/>
          <w:szCs w:val="22"/>
          <w:lang w:val="en-US"/>
        </w:rPr>
        <w:t>kepuasan</w:t>
      </w:r>
      <w:r>
        <w:rPr>
          <w:rFonts w:eastAsia="SimSun"/>
          <w:sz w:val="22"/>
          <w:szCs w:val="22"/>
        </w:rPr>
        <w:t xml:space="preserve"> pelanggan (Faullant, et al, 2008).</w:t>
      </w:r>
      <w:r>
        <w:rPr>
          <w:rFonts w:eastAsia="SimSun"/>
          <w:sz w:val="22"/>
          <w:szCs w:val="22"/>
          <w:lang w:val="en-US"/>
        </w:rPr>
        <w:t xml:space="preserve"> </w:t>
      </w:r>
    </w:p>
    <w:p>
      <w:pPr>
        <w:pStyle w:val="21"/>
        <w:spacing w:before="0" w:after="0" w:line="360" w:lineRule="auto"/>
        <w:ind w:firstLine="72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Berdasarkan pemaparan mengenai latar belakang masalah diatas, peneliti dapat mengambil rumusan masalah sebagai berikut : “Apakah Ada Hubungan Antara Citra Perusahaan Dengan Kepuasan Pelanggan Indi Home di PT. Telkom Maumere? </w:t>
      </w:r>
    </w:p>
    <w:p>
      <w:pPr>
        <w:pStyle w:val="21"/>
        <w:spacing w:before="0" w:after="0" w:line="360" w:lineRule="auto"/>
        <w:ind w:firstLine="720"/>
        <w:jc w:val="both"/>
        <w:rPr>
          <w:sz w:val="22"/>
          <w:szCs w:val="22"/>
        </w:rPr>
      </w:pPr>
      <w:r>
        <w:rPr>
          <w:color w:val="000000" w:themeColor="text1"/>
          <w:sz w:val="22"/>
          <w:szCs w:val="22"/>
          <w14:textFill>
            <w14:solidFill>
              <w14:schemeClr w14:val="tx1"/>
            </w14:solidFill>
          </w14:textFill>
        </w:rPr>
        <w:t xml:space="preserve"> </w:t>
      </w:r>
    </w:p>
    <w:p>
      <w:pPr>
        <w:spacing w:after="0" w:line="360" w:lineRule="auto"/>
        <w:rPr>
          <w:rFonts w:ascii="Times New Roman" w:hAnsi="Times New Roman"/>
          <w:b/>
        </w:rPr>
      </w:pPr>
      <w:r>
        <w:rPr>
          <w:rFonts w:ascii="Times New Roman" w:hAnsi="Times New Roman"/>
          <w:b/>
        </w:rPr>
        <w:t>METODE</w:t>
      </w:r>
    </w:p>
    <w:p>
      <w:pPr>
        <w:spacing w:after="0" w:line="360" w:lineRule="auto"/>
        <w:ind w:firstLine="709"/>
        <w:jc w:val="both"/>
        <w:rPr>
          <w:rFonts w:ascii="Times New Roman" w:hAnsi="Times New Roman"/>
          <w:lang w:val="id-ID"/>
        </w:rPr>
      </w:pPr>
      <w:r>
        <w:rPr>
          <w:rFonts w:ascii="Times New Roman" w:hAnsi="Times New Roman"/>
        </w:rPr>
        <w:t>Subjek dalam penelitian ini adalah</w:t>
      </w:r>
      <w:r>
        <w:rPr>
          <w:rFonts w:hint="default" w:ascii="Times New Roman" w:hAnsi="Times New Roman"/>
          <w:lang w:val="en-US"/>
        </w:rPr>
        <w:t xml:space="preserve"> Pelanggan indihome yang berusia 18-60 tahun.</w:t>
      </w:r>
      <w:r>
        <w:rPr>
          <w:rFonts w:ascii="Times New Roman" w:hAnsi="Times New Roman"/>
        </w:rPr>
        <w:t xml:space="preserve"> Pengambilan subjek pada penelitian ini menggunakan teknik </w:t>
      </w:r>
      <w:r>
        <w:rPr>
          <w:rFonts w:ascii="Times New Roman" w:hAnsi="Times New Roman"/>
          <w:i/>
        </w:rPr>
        <w:t>purposive sampling</w:t>
      </w:r>
      <w:r>
        <w:rPr>
          <w:rFonts w:ascii="Times New Roman" w:hAnsi="Times New Roman"/>
          <w:i/>
          <w:lang w:val="id-ID"/>
        </w:rPr>
        <w:t xml:space="preserve"> </w:t>
      </w:r>
      <w:r>
        <w:rPr>
          <w:rFonts w:ascii="Times New Roman" w:hAnsi="Times New Roman"/>
          <w:lang w:val="id-ID"/>
        </w:rPr>
        <w:t xml:space="preserve">didapatkan sampel sebanyak </w:t>
      </w:r>
      <w:r>
        <w:rPr>
          <w:rFonts w:ascii="Times New Roman" w:hAnsi="Times New Roman"/>
        </w:rPr>
        <w:t xml:space="preserve">40 </w:t>
      </w:r>
      <w:r>
        <w:rPr>
          <w:rFonts w:hint="default" w:ascii="Times New Roman" w:hAnsi="Times New Roman"/>
          <w:lang w:val="en-US"/>
        </w:rPr>
        <w:t>pelanggan indihome</w:t>
      </w:r>
      <w:r>
        <w:rPr>
          <w:rFonts w:ascii="Times New Roman" w:hAnsi="Times New Roman"/>
          <w:lang w:val="id-ID"/>
        </w:rPr>
        <w:t>. Jenis data penelitian ini adalah</w:t>
      </w:r>
      <w:r>
        <w:rPr>
          <w:rFonts w:ascii="Times New Roman" w:hAnsi="Times New Roman"/>
        </w:rPr>
        <w:t xml:space="preserve"> data primer yang diperoleh dengan penyebaran angket</w:t>
      </w:r>
      <w:r>
        <w:rPr>
          <w:rFonts w:ascii="Times New Roman" w:hAnsi="Times New Roman"/>
          <w:lang w:val="id-ID"/>
        </w:rPr>
        <w:t xml:space="preserve">. </w:t>
      </w:r>
      <w:r>
        <w:rPr>
          <w:rFonts w:ascii="Times New Roman" w:hAnsi="Times New Roman"/>
        </w:rPr>
        <w:t xml:space="preserve">Metode pengumpulan data yang digunakan dalam penelitian ini menggunakan metode skala. Skala yang digunakan dalam penelitian ini </w:t>
      </w:r>
      <w:r>
        <w:rPr>
          <w:rFonts w:ascii="Times New Roman" w:hAnsi="Times New Roman"/>
          <w:lang w:val="id-ID"/>
        </w:rPr>
        <w:t xml:space="preserve">menggunakan </w:t>
      </w:r>
      <w:r>
        <w:rPr>
          <w:rFonts w:ascii="Times New Roman" w:hAnsi="Times New Roman"/>
        </w:rPr>
        <w:t>skala likert, yaitu metode pengukuran yang digunakan untuk mengukur sikap, pendapat dan persepsi seseorang atau kelompok orang tentang fenomena sosial (Sugiyono 2012).</w:t>
      </w:r>
      <w:r>
        <w:rPr>
          <w:rFonts w:ascii="Times New Roman" w:hAnsi="Times New Roman"/>
          <w:lang w:val="id-ID"/>
        </w:rPr>
        <w:t xml:space="preserve"> Variabel independen penelitian ini yaitu  </w:t>
      </w:r>
      <w:r>
        <w:rPr>
          <w:rFonts w:hint="default" w:ascii="Times New Roman" w:hAnsi="Times New Roman"/>
          <w:lang w:val="en-US"/>
        </w:rPr>
        <w:t xml:space="preserve">citra perusahaan dan </w:t>
      </w:r>
      <w:r>
        <w:rPr>
          <w:rFonts w:ascii="Times New Roman" w:hAnsi="Times New Roman"/>
          <w:lang w:val="id-ID"/>
        </w:rPr>
        <w:t xml:space="preserve">variabel dependennya yaitu </w:t>
      </w:r>
      <w:r>
        <w:rPr>
          <w:rFonts w:hint="default" w:ascii="Times New Roman" w:hAnsi="Times New Roman"/>
          <w:i w:val="0"/>
          <w:iCs/>
          <w:lang w:val="en-US"/>
        </w:rPr>
        <w:t>kepuasan pelanggan.</w:t>
      </w:r>
      <w:r>
        <w:rPr>
          <w:rFonts w:ascii="Times New Roman" w:hAnsi="Times New Roman"/>
          <w:i/>
          <w:lang w:val="id-ID"/>
        </w:rPr>
        <w:t xml:space="preserve"> </w:t>
      </w:r>
      <w:r>
        <w:rPr>
          <w:rFonts w:ascii="Times New Roman" w:hAnsi="Times New Roman"/>
          <w:lang w:val="id-ID"/>
        </w:rPr>
        <w:t xml:space="preserve"> </w:t>
      </w:r>
      <w:r>
        <w:rPr>
          <w:rFonts w:ascii="Times New Roman" w:hAnsi="Times New Roman"/>
        </w:rPr>
        <w:t xml:space="preserve">Analisis data menggunakan korelasi </w:t>
      </w:r>
      <w:r>
        <w:rPr>
          <w:rFonts w:ascii="Times New Roman" w:hAnsi="Times New Roman"/>
          <w:i/>
        </w:rPr>
        <w:t>product mome</w:t>
      </w:r>
      <w:r>
        <w:rPr>
          <w:rFonts w:ascii="Times New Roman" w:hAnsi="Times New Roman"/>
          <w:i/>
          <w:lang w:val="id-ID"/>
        </w:rPr>
        <w:t>nt</w:t>
      </w:r>
      <w:r>
        <w:rPr>
          <w:rFonts w:ascii="Times New Roman" w:hAnsi="Times New Roman"/>
        </w:rPr>
        <w:t xml:space="preserve"> dari pearson untuk mengetahui korelasi antara variabel bebas (X) dengan variab</w:t>
      </w:r>
      <w:r>
        <w:rPr>
          <w:rFonts w:ascii="Times New Roman" w:hAnsi="Times New Roman"/>
          <w:lang w:val="id-ID"/>
        </w:rPr>
        <w:t>e</w:t>
      </w:r>
      <w:r>
        <w:rPr>
          <w:rFonts w:ascii="Times New Roman" w:hAnsi="Times New Roman"/>
        </w:rPr>
        <w:t xml:space="preserve">l terikat (Y). Analisis data dilakukan dengan menggunakan bantuan program analisis </w:t>
      </w:r>
      <w:r>
        <w:rPr>
          <w:rFonts w:ascii="Times New Roman" w:hAnsi="Times New Roman"/>
          <w:lang w:val="id-ID"/>
        </w:rPr>
        <w:t>SPSS.</w:t>
      </w:r>
      <w:r>
        <w:rPr>
          <w:rFonts w:ascii="Times New Roman" w:hAnsi="Times New Roman"/>
        </w:rPr>
        <w:t xml:space="preserve"> </w:t>
      </w:r>
    </w:p>
    <w:p>
      <w:pPr>
        <w:spacing w:after="0" w:line="360" w:lineRule="auto"/>
        <w:rPr>
          <w:rFonts w:ascii="Times New Roman" w:hAnsi="Times New Roman"/>
          <w:b/>
          <w:lang w:val="id-ID"/>
        </w:rPr>
      </w:pPr>
    </w:p>
    <w:p>
      <w:pPr>
        <w:spacing w:after="0" w:line="360" w:lineRule="auto"/>
        <w:rPr>
          <w:rFonts w:ascii="Times New Roman" w:hAnsi="Times New Roman"/>
          <w:b/>
        </w:rPr>
      </w:pPr>
      <w:r>
        <w:rPr>
          <w:rFonts w:ascii="Times New Roman" w:hAnsi="Times New Roman"/>
          <w:b/>
        </w:rPr>
        <w:t>HASIL DAN PEMBAHASAN</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Berdasarkan data yang diperoleh, subjek dalam penelitian ini berjumlah 40 pelanggan indihome di PT.Telkom Maumere. Gambaran umum terkait subjek dapat dilihat pada tabel </w:t>
      </w:r>
      <w:r>
        <w:rPr>
          <w:rFonts w:hint="default" w:ascii="Times New Roman" w:hAnsi="Times New Roman" w:cs="Times New Roman"/>
          <w:sz w:val="22"/>
          <w:szCs w:val="22"/>
          <w:lang w:val="en-US"/>
        </w:rPr>
        <w:t>1</w:t>
      </w:r>
      <w:r>
        <w:rPr>
          <w:rFonts w:ascii="Times New Roman" w:hAnsi="Times New Roman" w:cs="Times New Roman"/>
          <w:sz w:val="22"/>
          <w:szCs w:val="22"/>
        </w:rPr>
        <w:t>.</w:t>
      </w:r>
    </w:p>
    <w:p>
      <w:pPr>
        <w:spacing w:line="360" w:lineRule="auto"/>
        <w:ind w:firstLine="720"/>
        <w:jc w:val="both"/>
        <w:rPr>
          <w:rFonts w:ascii="Times New Roman" w:hAnsi="Times New Roman"/>
          <w:iCs/>
          <w:lang w:val="id-ID"/>
        </w:rPr>
      </w:pPr>
      <w:r>
        <w:rPr>
          <w:rFonts w:ascii="Times New Roman" w:hAnsi="Times New Roman"/>
          <w:b/>
          <w:iCs/>
          <w:lang w:val="id-ID"/>
        </w:rPr>
        <w:t>Tabel 1.</w:t>
      </w:r>
      <w:r>
        <w:rPr>
          <w:rFonts w:ascii="Times New Roman" w:hAnsi="Times New Roman"/>
          <w:iCs/>
          <w:lang w:val="id-ID"/>
        </w:rPr>
        <w:t xml:space="preserve"> Karakteristik responden</w:t>
      </w:r>
    </w:p>
    <w:p>
      <w:pPr>
        <w:spacing w:after="0" w:line="360" w:lineRule="auto"/>
        <w:jc w:val="center"/>
        <w:rPr>
          <w:rFonts w:ascii="Times New Roman" w:hAnsi="Times New Roman"/>
          <w:lang w:val="id-ID"/>
        </w:rPr>
      </w:pPr>
      <w:r>
        <w:drawing>
          <wp:inline distT="0" distB="0" distL="114300" distR="114300">
            <wp:extent cx="4201795" cy="3275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201795" cy="3275330"/>
                    </a:xfrm>
                    <a:prstGeom prst="rect">
                      <a:avLst/>
                    </a:prstGeom>
                    <a:noFill/>
                    <a:ln>
                      <a:noFill/>
                    </a:ln>
                  </pic:spPr>
                </pic:pic>
              </a:graphicData>
            </a:graphic>
          </wp:inline>
        </w:drawing>
      </w:r>
      <w:r>
        <w:rPr>
          <w:rFonts w:ascii="Times New Roman" w:hAnsi="Times New Roman"/>
          <w:iCs/>
          <w:lang w:val="id-ID"/>
        </w:rPr>
        <w:t xml:space="preserve"> </w:t>
      </w:r>
      <w:r>
        <w:rPr>
          <w:rFonts w:ascii="Times New Roman" w:hAnsi="Times New Roman"/>
          <w:bCs/>
        </w:rPr>
        <w:t>Sumber: Data primer diolah, 2021</w:t>
      </w:r>
    </w:p>
    <w:p>
      <w:pPr>
        <w:spacing w:line="360" w:lineRule="auto"/>
        <w:ind w:firstLine="720"/>
        <w:jc w:val="both"/>
        <w:rPr>
          <w:rFonts w:ascii="Times New Roman" w:hAnsi="Times New Roman" w:cs="Times New Roman"/>
          <w:sz w:val="24"/>
          <w:szCs w:val="24"/>
        </w:rPr>
      </w:pPr>
      <w:r>
        <w:rPr>
          <w:rFonts w:ascii="Times New Roman" w:hAnsi="Times New Roman" w:cs="Times New Roman"/>
          <w:sz w:val="22"/>
          <w:szCs w:val="22"/>
        </w:rPr>
        <w:t>Berdasarkan gambaran deskripsi data subjek penelitian semua yang mengisi skala merupakan pelanggan indihome di PT. Telkom Maumere terdapat 28 subjek (70%) berjenis kelamin laki-laki dan sebanyak 12 subjek (30%) berjenis kelamin perempuan. Rentang usia subjek dalam penelitian ini 22-25 tahun terdapat 23 subjek (57,5%), rentang usia 26-32 tahun terdapat 10 subjek (25%), dan rentang usia 33-54 tahun terdapat 7 subjek (17,5%).</w:t>
      </w:r>
      <w:r>
        <w:rPr>
          <w:rFonts w:ascii="Times New Roman" w:hAnsi="Times New Roman" w:cs="Times New Roman"/>
          <w:sz w:val="24"/>
          <w:szCs w:val="24"/>
        </w:rPr>
        <w:t xml:space="preserve"> </w:t>
      </w:r>
    </w:p>
    <w:p>
      <w:pPr>
        <w:spacing w:after="0" w:line="360" w:lineRule="auto"/>
        <w:ind w:firstLine="709"/>
        <w:jc w:val="both"/>
        <w:rPr>
          <w:rFonts w:ascii="Times New Roman" w:hAnsi="Times New Roman"/>
          <w:lang w:val="id-ID"/>
        </w:rPr>
      </w:pPr>
      <w:r>
        <w:rPr>
          <w:rFonts w:ascii="Times New Roman" w:hAnsi="Times New Roman"/>
        </w:rPr>
        <w:t xml:space="preserve">Uji normalitas adalah analisis yang dilakukan untuk mengetahui apakah masing-masing variabel mempunyai sebaran yang terdistribusi normal. Uji normalitas dalam penelitian ini menggunakan teknik analisis model one sample Kolmogorov-smirnov (KS-Z). Pedoman yang digunakan adalah apabila p &gt; 0.050 maka sebaran data normal dan apabila p &lt; 0,050 maka sebaran data tidak normal. Hasil pengolahan data uji normalitas variabel X dan Y dapat dilihat pada Tabel </w:t>
      </w:r>
      <w:r>
        <w:rPr>
          <w:rFonts w:ascii="Times New Roman" w:hAnsi="Times New Roman"/>
          <w:lang w:val="id-ID"/>
        </w:rPr>
        <w:t>2.</w:t>
      </w:r>
    </w:p>
    <w:p>
      <w:pPr>
        <w:pStyle w:val="47"/>
        <w:rPr>
          <w:sz w:val="22"/>
          <w:szCs w:val="22"/>
        </w:rPr>
      </w:pPr>
      <w:bookmarkStart w:id="0" w:name="_Toc79309909"/>
      <w:r>
        <w:rPr>
          <w:sz w:val="22"/>
          <w:szCs w:val="22"/>
        </w:rPr>
        <w:t>Tabel</w:t>
      </w:r>
      <w:r>
        <w:rPr>
          <w:sz w:val="22"/>
          <w:szCs w:val="22"/>
          <w:lang w:val="id-ID"/>
        </w:rPr>
        <w:t xml:space="preserve"> 2</w:t>
      </w:r>
      <w:r>
        <w:rPr>
          <w:sz w:val="22"/>
          <w:szCs w:val="22"/>
        </w:rPr>
        <w:t xml:space="preserve">. </w:t>
      </w:r>
      <w:r>
        <w:rPr>
          <w:sz w:val="22"/>
          <w:szCs w:val="22"/>
          <w:lang w:val="id-ID"/>
        </w:rPr>
        <w:t>Hasil Uji Normalitas Varibael X</w:t>
      </w:r>
      <w:r>
        <w:rPr>
          <w:sz w:val="22"/>
          <w:szCs w:val="22"/>
        </w:rPr>
        <w:t xml:space="preserve"> dan Y</w:t>
      </w:r>
      <w:bookmarkEnd w:id="0"/>
    </w:p>
    <w:tbl>
      <w:tblPr>
        <w:tblStyle w:val="5"/>
        <w:tblW w:w="4104" w:type="dxa"/>
        <w:tblInd w:w="93"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108" w:type="dxa"/>
          <w:bottom w:w="0" w:type="dxa"/>
          <w:right w:w="108" w:type="dxa"/>
        </w:tblCellMar>
      </w:tblPr>
      <w:tblGrid>
        <w:gridCol w:w="1299"/>
        <w:gridCol w:w="1035"/>
        <w:gridCol w:w="615"/>
        <w:gridCol w:w="115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1299" w:type="dxa"/>
            <w:vMerge w:val="restart"/>
            <w:tcBorders>
              <w:tl2br w:val="nil"/>
              <w:tr2bl w:val="nil"/>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Variabel</w:t>
            </w:r>
          </w:p>
        </w:tc>
        <w:tc>
          <w:tcPr>
            <w:tcW w:w="2805" w:type="dxa"/>
            <w:gridSpan w:val="3"/>
            <w:tcBorders>
              <w:tl2br w:val="nil"/>
              <w:tr2bl w:val="nil"/>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Kolmogorov-Smirnov</w:t>
            </w:r>
            <w:r>
              <w:rPr>
                <w:rStyle w:val="49"/>
                <w:rFonts w:eastAsia="SimSun"/>
                <w:sz w:val="24"/>
                <w:szCs w:val="24"/>
                <w:lang w:val="en-US" w:eastAsia="zh-CN" w:bidi="ar"/>
              </w:rPr>
              <w:t>a</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1299" w:type="dxa"/>
            <w:vMerge w:val="continue"/>
            <w:tcBorders>
              <w:tl2br w:val="nil"/>
              <w:tr2bl w:val="nil"/>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035" w:type="dxa"/>
            <w:tcBorders>
              <w:tl2br w:val="nil"/>
              <w:tr2bl w:val="nil"/>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Statistic</w:t>
            </w:r>
          </w:p>
        </w:tc>
        <w:tc>
          <w:tcPr>
            <w:tcW w:w="615" w:type="dxa"/>
            <w:tcBorders>
              <w:tl2br w:val="nil"/>
              <w:tr2bl w:val="nil"/>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df</w:t>
            </w:r>
          </w:p>
        </w:tc>
        <w:tc>
          <w:tcPr>
            <w:tcW w:w="1155" w:type="dxa"/>
            <w:tcBorders>
              <w:tl2br w:val="nil"/>
              <w:tr2bl w:val="nil"/>
            </w:tcBorders>
            <w:shd w:val="clear" w:color="auto" w:fill="FFFFFF"/>
            <w:vAlign w:val="top"/>
          </w:tcPr>
          <w:p>
            <w:pPr>
              <w:keepNext w:val="0"/>
              <w:keepLines w:val="0"/>
              <w:widowControl/>
              <w:suppressLineNumbers w:val="0"/>
              <w:jc w:val="both"/>
              <w:textAlignment w:val="top"/>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Sig.</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108" w:type="dxa"/>
            <w:bottom w:w="0" w:type="dxa"/>
            <w:right w:w="108" w:type="dxa"/>
          </w:tblCellMar>
        </w:tblPrEx>
        <w:trPr>
          <w:trHeight w:val="600" w:hRule="atLeast"/>
        </w:trPr>
        <w:tc>
          <w:tcPr>
            <w:tcW w:w="1299"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Kepuasan_Pelanggan</w:t>
            </w:r>
          </w:p>
        </w:tc>
        <w:tc>
          <w:tcPr>
            <w:tcW w:w="103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.114</w:t>
            </w:r>
          </w:p>
        </w:tc>
        <w:tc>
          <w:tcPr>
            <w:tcW w:w="61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115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.200</w:t>
            </w:r>
            <w:r>
              <w:rPr>
                <w:rStyle w:val="49"/>
                <w:rFonts w:eastAsia="SimSun"/>
                <w:sz w:val="24"/>
                <w:szCs w:val="24"/>
                <w:lang w:val="en-US" w:eastAsia="zh-CN" w:bidi="ar"/>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1299"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Citra_Perusahan</w:t>
            </w:r>
          </w:p>
        </w:tc>
        <w:tc>
          <w:tcPr>
            <w:tcW w:w="103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.107</w:t>
            </w:r>
          </w:p>
        </w:tc>
        <w:tc>
          <w:tcPr>
            <w:tcW w:w="61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1155" w:type="dxa"/>
            <w:tcBorders>
              <w:tl2br w:val="nil"/>
              <w:tr2bl w:val="nil"/>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.200</w:t>
            </w:r>
            <w:r>
              <w:rPr>
                <w:rStyle w:val="49"/>
                <w:rFonts w:eastAsia="SimSun"/>
                <w:sz w:val="24"/>
                <w:szCs w:val="24"/>
                <w:lang w:val="en-US" w:eastAsia="zh-CN" w:bidi="ar"/>
              </w:rPr>
              <w:t>*</w:t>
            </w:r>
          </w:p>
        </w:tc>
      </w:tr>
    </w:tbl>
    <w:p>
      <w:pPr>
        <w:pStyle w:val="47"/>
        <w:jc w:val="both"/>
        <w:rPr>
          <w:sz w:val="22"/>
          <w:szCs w:val="22"/>
        </w:rPr>
      </w:pPr>
    </w:p>
    <w:p>
      <w:pPr>
        <w:spacing w:after="0" w:line="360" w:lineRule="auto"/>
        <w:jc w:val="both"/>
        <w:rPr>
          <w:rFonts w:ascii="Times New Roman" w:hAnsi="Times New Roman"/>
          <w:lang w:val="id-ID"/>
        </w:rPr>
      </w:pPr>
      <w:r>
        <w:rPr>
          <w:rFonts w:ascii="Times New Roman" w:hAnsi="Times New Roman"/>
          <w:bCs/>
          <w:szCs w:val="24"/>
        </w:rPr>
        <w:t>Sumber: Data primer diolah, 2021</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Dari hasil uji Kolmogrov-Smirnov untuk variabel citra perusahaan diperoleh KS-Z = 0,1</w:t>
      </w:r>
      <w:r>
        <w:rPr>
          <w:rFonts w:hint="default" w:ascii="Times New Roman" w:hAnsi="Times New Roman" w:cs="Times New Roman"/>
          <w:sz w:val="22"/>
          <w:szCs w:val="22"/>
          <w:lang w:val="en-US"/>
        </w:rPr>
        <w:t>1</w:t>
      </w:r>
      <w:r>
        <w:rPr>
          <w:rFonts w:ascii="Times New Roman" w:hAnsi="Times New Roman" w:cs="Times New Roman"/>
          <w:sz w:val="22"/>
          <w:szCs w:val="22"/>
        </w:rPr>
        <w:t>4 dengan signifikansi (p) = 0,</w:t>
      </w:r>
      <w:r>
        <w:rPr>
          <w:rFonts w:hint="default" w:ascii="Times New Roman" w:hAnsi="Times New Roman" w:cs="Times New Roman"/>
          <w:sz w:val="22"/>
          <w:szCs w:val="22"/>
          <w:lang w:val="en-US"/>
        </w:rPr>
        <w:t>200</w:t>
      </w:r>
      <w:r>
        <w:rPr>
          <w:rFonts w:ascii="Times New Roman" w:hAnsi="Times New Roman" w:cs="Times New Roman"/>
          <w:sz w:val="22"/>
          <w:szCs w:val="22"/>
        </w:rPr>
        <w:t xml:space="preserve"> maka sebaran data variabel kepuasan pelanggan mengikuti sebaran data distribusi normal. Dari hasil uji Kolmogrov-Smirnov untuk variabel citra perusahaan KS-Z = 0,10</w:t>
      </w:r>
      <w:r>
        <w:rPr>
          <w:rFonts w:hint="default" w:ascii="Times New Roman" w:hAnsi="Times New Roman" w:cs="Times New Roman"/>
          <w:sz w:val="22"/>
          <w:szCs w:val="22"/>
          <w:lang w:val="en-US"/>
        </w:rPr>
        <w:t>7</w:t>
      </w:r>
      <w:r>
        <w:rPr>
          <w:rFonts w:ascii="Times New Roman" w:hAnsi="Times New Roman" w:cs="Times New Roman"/>
          <w:sz w:val="22"/>
          <w:szCs w:val="22"/>
        </w:rPr>
        <w:t xml:space="preserve"> dengan signifikansi (p) = 0,200 maka sebaran data variabel citra perusahaan mengikuti sebaran data distribusi normal. Menurut Hadi (2013) jika data dalam jumlah besar atau lebih tepatnya ≥ 30 subjek maka distribusi data dianggap normal atau mendekati sangat normal.</w:t>
      </w:r>
    </w:p>
    <w:p>
      <w:pPr>
        <w:spacing w:after="0" w:line="360" w:lineRule="auto"/>
        <w:ind w:firstLine="709"/>
        <w:jc w:val="both"/>
        <w:rPr>
          <w:rFonts w:ascii="Times New Roman" w:hAnsi="Times New Roman"/>
          <w:bCs/>
          <w:lang w:val="id-ID"/>
        </w:rPr>
      </w:pPr>
      <w:r>
        <w:rPr>
          <w:rFonts w:ascii="Times New Roman" w:hAnsi="Times New Roman"/>
          <w:bCs/>
          <w:lang w:val="id-ID"/>
        </w:rPr>
        <w:t>Uji linieritas dilakukan untuk mengetahui apakah hubungan antara variabel menunjukkan hubungan yang linier. Pedoman yang digunakan adalah apabila nilai signifikansi p ≤ 0,050 maka kedua variabel penelitian dinyatakan mempunyai hubungan yang linier dan apabila nilai p &gt; 0,050 berarti kedua variabel dinyatakan tidak mempunyai hubungan yang linier.</w:t>
      </w:r>
    </w:p>
    <w:p>
      <w:pPr>
        <w:pStyle w:val="47"/>
        <w:rPr>
          <w:rFonts w:eastAsia="Calibri"/>
          <w:sz w:val="22"/>
          <w:szCs w:val="22"/>
        </w:rPr>
      </w:pPr>
      <w:bookmarkStart w:id="1" w:name="_Toc79309910"/>
      <w:r>
        <w:rPr>
          <w:sz w:val="22"/>
          <w:szCs w:val="22"/>
        </w:rPr>
        <w:t>Tabel</w:t>
      </w:r>
      <w:r>
        <w:rPr>
          <w:sz w:val="22"/>
          <w:szCs w:val="22"/>
          <w:lang w:val="id-ID"/>
        </w:rPr>
        <w:t xml:space="preserve"> 3.</w:t>
      </w:r>
      <w:r>
        <w:rPr>
          <w:sz w:val="22"/>
          <w:szCs w:val="22"/>
        </w:rPr>
        <w:t xml:space="preserve"> </w:t>
      </w:r>
      <w:r>
        <w:rPr>
          <w:rFonts w:eastAsia="Calibri"/>
          <w:sz w:val="22"/>
          <w:szCs w:val="22"/>
          <w:lang w:val="id-ID"/>
        </w:rPr>
        <w:t>Tabel Anova</w:t>
      </w:r>
      <w:r>
        <w:rPr>
          <w:rFonts w:eastAsia="Calibri"/>
          <w:sz w:val="22"/>
          <w:szCs w:val="22"/>
        </w:rPr>
        <w:t xml:space="preserve"> Hasil Uji Linearitas</w:t>
      </w:r>
      <w:bookmarkEnd w:id="1"/>
    </w:p>
    <w:p>
      <w:pPr>
        <w:pStyle w:val="47"/>
        <w:rPr>
          <w:rFonts w:eastAsia="Calibri"/>
          <w:sz w:val="22"/>
          <w:szCs w:val="22"/>
        </w:rPr>
      </w:pPr>
      <w:r>
        <w:drawing>
          <wp:inline distT="0" distB="0" distL="114300" distR="114300">
            <wp:extent cx="4325620" cy="99949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4325620" cy="999490"/>
                    </a:xfrm>
                    <a:prstGeom prst="rect">
                      <a:avLst/>
                    </a:prstGeom>
                    <a:noFill/>
                    <a:ln>
                      <a:noFill/>
                    </a:ln>
                  </pic:spPr>
                </pic:pic>
              </a:graphicData>
            </a:graphic>
          </wp:inline>
        </w:drawing>
      </w:r>
    </w:p>
    <w:p>
      <w:pPr>
        <w:pStyle w:val="47"/>
        <w:jc w:val="both"/>
        <w:rPr>
          <w:rFonts w:eastAsia="Calibri"/>
          <w:bCs/>
          <w:sz w:val="22"/>
          <w:szCs w:val="22"/>
          <w:lang w:val="en-US"/>
        </w:rPr>
      </w:pPr>
      <w:r>
        <w:rPr>
          <w:rFonts w:eastAsia="Calibri"/>
          <w:bCs/>
          <w:sz w:val="22"/>
          <w:szCs w:val="22"/>
          <w:lang w:val="en-US"/>
        </w:rPr>
        <w:t>Sumber: Data primer diolah, 2021</w:t>
      </w:r>
    </w:p>
    <w:p>
      <w:pPr>
        <w:pStyle w:val="47"/>
        <w:spacing w:line="360" w:lineRule="auto"/>
        <w:jc w:val="both"/>
        <w:rPr>
          <w:rFonts w:eastAsia="Calibri"/>
          <w:bCs/>
          <w:sz w:val="22"/>
          <w:szCs w:val="22"/>
          <w:lang w:val="en-US"/>
        </w:rPr>
      </w:pP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Dari data yang diperoleh nilai F = </w:t>
      </w:r>
      <w:r>
        <w:rPr>
          <w:rFonts w:hint="default" w:ascii="Times New Roman" w:hAnsi="Times New Roman" w:cs="Times New Roman"/>
          <w:sz w:val="22"/>
          <w:szCs w:val="22"/>
          <w:lang w:val="en-US"/>
        </w:rPr>
        <w:t>38,333</w:t>
      </w:r>
      <w:r>
        <w:rPr>
          <w:rFonts w:ascii="Times New Roman" w:hAnsi="Times New Roman" w:cs="Times New Roman"/>
          <w:sz w:val="22"/>
          <w:szCs w:val="22"/>
        </w:rPr>
        <w:t xml:space="preserve"> dengan p = 0,000 berarti hubungan antara citra perusahaan dengan kepuasan pelanggan merupakan hubungan yang linier.</w:t>
      </w:r>
    </w:p>
    <w:p>
      <w:pPr>
        <w:spacing w:after="0" w:line="360" w:lineRule="auto"/>
        <w:ind w:firstLine="709"/>
        <w:jc w:val="both"/>
        <w:rPr>
          <w:rFonts w:ascii="Times New Roman" w:hAnsi="Times New Roman"/>
          <w:sz w:val="22"/>
          <w:szCs w:val="22"/>
          <w:lang w:val="id-ID"/>
        </w:rPr>
      </w:pPr>
      <w:r>
        <w:rPr>
          <w:rFonts w:ascii="Times New Roman" w:hAnsi="Times New Roman"/>
          <w:sz w:val="22"/>
          <w:szCs w:val="22"/>
          <w:lang w:val="id-ID"/>
        </w:rPr>
        <w:t xml:space="preserve"> Selanjutnya u</w:t>
      </w:r>
      <w:r>
        <w:rPr>
          <w:rFonts w:ascii="Times New Roman" w:hAnsi="Times New Roman"/>
          <w:sz w:val="22"/>
          <w:szCs w:val="22"/>
          <w:lang w:val="zh-CN"/>
        </w:rPr>
        <w:t xml:space="preserve">ntuk menguji dan membuktikan secara statistik hubungan antara variavel </w:t>
      </w:r>
      <w:r>
        <w:rPr>
          <w:rFonts w:hint="default" w:ascii="Times New Roman" w:hAnsi="Times New Roman"/>
          <w:sz w:val="22"/>
          <w:szCs w:val="22"/>
          <w:lang w:val="en-US"/>
        </w:rPr>
        <w:t>citra perusahaan</w:t>
      </w:r>
      <w:r>
        <w:rPr>
          <w:rFonts w:ascii="Times New Roman" w:hAnsi="Times New Roman"/>
          <w:sz w:val="22"/>
          <w:szCs w:val="22"/>
          <w:lang w:val="zh-CN"/>
        </w:rPr>
        <w:t xml:space="preserve"> (X) dengan</w:t>
      </w:r>
      <w:r>
        <w:rPr>
          <w:rFonts w:ascii="Times New Roman" w:hAnsi="Times New Roman"/>
          <w:sz w:val="22"/>
          <w:szCs w:val="22"/>
        </w:rPr>
        <w:t xml:space="preserve"> </w:t>
      </w:r>
      <w:r>
        <w:rPr>
          <w:rFonts w:hint="default" w:ascii="Times New Roman" w:hAnsi="Times New Roman"/>
          <w:sz w:val="22"/>
          <w:szCs w:val="22"/>
          <w:lang w:val="en-US"/>
        </w:rPr>
        <w:t>kepuasan pelanggan</w:t>
      </w:r>
      <w:r>
        <w:rPr>
          <w:rFonts w:ascii="Times New Roman" w:hAnsi="Times New Roman"/>
          <w:i/>
          <w:sz w:val="22"/>
          <w:szCs w:val="22"/>
          <w:lang w:val="zh-CN"/>
        </w:rPr>
        <w:t xml:space="preserve"> </w:t>
      </w:r>
      <w:r>
        <w:rPr>
          <w:rFonts w:ascii="Times New Roman" w:hAnsi="Times New Roman"/>
          <w:sz w:val="22"/>
          <w:szCs w:val="22"/>
          <w:lang w:val="zh-CN"/>
        </w:rPr>
        <w:t xml:space="preserve">(Y) dengan menggunakan analisis korelasi </w:t>
      </w:r>
      <w:r>
        <w:rPr>
          <w:rFonts w:ascii="Times New Roman" w:hAnsi="Times New Roman"/>
          <w:i/>
          <w:sz w:val="22"/>
          <w:szCs w:val="22"/>
          <w:lang w:val="zh-CN"/>
        </w:rPr>
        <w:t>product moment</w:t>
      </w:r>
      <w:r>
        <w:rPr>
          <w:rFonts w:ascii="Times New Roman" w:hAnsi="Times New Roman"/>
          <w:sz w:val="22"/>
          <w:szCs w:val="22"/>
          <w:lang w:val="zh-CN"/>
        </w:rPr>
        <w:t xml:space="preserve">, data hasil analisis dengan menggunakan metode </w:t>
      </w:r>
      <w:r>
        <w:rPr>
          <w:rFonts w:ascii="Times New Roman" w:hAnsi="Times New Roman"/>
          <w:i/>
          <w:sz w:val="22"/>
          <w:szCs w:val="22"/>
          <w:lang w:val="zh-CN"/>
        </w:rPr>
        <w:t>product moment</w:t>
      </w:r>
      <w:r>
        <w:rPr>
          <w:rFonts w:ascii="Times New Roman" w:hAnsi="Times New Roman"/>
          <w:sz w:val="22"/>
          <w:szCs w:val="22"/>
          <w:lang w:val="zh-CN"/>
        </w:rPr>
        <w:t xml:space="preserve"> dapat dilihat pada Tabel 4.</w:t>
      </w:r>
    </w:p>
    <w:tbl>
      <w:tblPr>
        <w:tblStyle w:val="5"/>
        <w:tblpPr w:leftFromText="180" w:rightFromText="180" w:vertAnchor="text" w:horzAnchor="page" w:tblpX="6355" w:tblpY="443"/>
        <w:tblOverlap w:val="never"/>
        <w:tblW w:w="4149" w:type="dxa"/>
        <w:tblInd w:w="0" w:type="dxa"/>
        <w:shd w:val="clear" w:color="auto" w:fill="auto"/>
        <w:tblLayout w:type="fixed"/>
        <w:tblCellMar>
          <w:top w:w="0" w:type="dxa"/>
          <w:left w:w="108" w:type="dxa"/>
          <w:bottom w:w="0" w:type="dxa"/>
          <w:right w:w="108" w:type="dxa"/>
        </w:tblCellMar>
      </w:tblPr>
      <w:tblGrid>
        <w:gridCol w:w="1344"/>
        <w:gridCol w:w="1125"/>
        <w:gridCol w:w="1680"/>
      </w:tblGrid>
      <w:tr>
        <w:tblPrEx>
          <w:shd w:val="clear" w:color="auto" w:fill="auto"/>
          <w:tblCellMar>
            <w:top w:w="0" w:type="dxa"/>
            <w:left w:w="108" w:type="dxa"/>
            <w:bottom w:w="0" w:type="dxa"/>
            <w:right w:w="108" w:type="dxa"/>
          </w:tblCellMar>
        </w:tblPrEx>
        <w:trPr>
          <w:trHeight w:val="1140" w:hRule="atLeast"/>
        </w:trPr>
        <w:tc>
          <w:tcPr>
            <w:tcW w:w="1344" w:type="dxa"/>
            <w:tcBorders>
              <w:top w:val="single" w:color="000000" w:sz="2" w:space="0"/>
              <w:left w:val="nil"/>
              <w:bottom w:val="single" w:color="000000" w:sz="2" w:space="0"/>
              <w:right w:val="nil"/>
            </w:tcBorders>
            <w:shd w:val="clear" w:color="auto" w:fill="auto"/>
            <w:noWrap/>
            <w:vAlign w:val="center"/>
          </w:tcPr>
          <w:p>
            <w:pPr>
              <w:spacing w:line="240" w:lineRule="auto"/>
              <w:rPr>
                <w:rFonts w:hint="default" w:ascii="Times New Roman" w:hAnsi="Times New Roman" w:cs="Times New Roman"/>
                <w:i w:val="0"/>
                <w:iCs w:val="0"/>
                <w:color w:val="000000"/>
                <w:sz w:val="20"/>
                <w:szCs w:val="20"/>
                <w:u w:val="none"/>
              </w:rPr>
            </w:pPr>
            <w:bookmarkStart w:id="2" w:name="_Toc79309911"/>
          </w:p>
        </w:tc>
        <w:tc>
          <w:tcPr>
            <w:tcW w:w="1125" w:type="dxa"/>
            <w:tcBorders>
              <w:top w:val="single" w:color="000000" w:sz="2" w:space="0"/>
              <w:left w:val="nil"/>
              <w:bottom w:val="single" w:color="000000" w:sz="2" w:space="0"/>
              <w:right w:val="nil"/>
            </w:tcBorders>
            <w:shd w:val="clear" w:color="auto" w:fill="FFFFFF"/>
            <w:vAlign w:val="top"/>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Kepuasan_Pelanggan</w:t>
            </w:r>
          </w:p>
        </w:tc>
        <w:tc>
          <w:tcPr>
            <w:tcW w:w="1680" w:type="dxa"/>
            <w:tcBorders>
              <w:top w:val="single" w:color="000000" w:sz="2" w:space="0"/>
              <w:left w:val="nil"/>
              <w:bottom w:val="single" w:color="000000" w:sz="2" w:space="0"/>
              <w:right w:val="nil"/>
            </w:tcBorders>
            <w:shd w:val="clear" w:color="auto" w:fill="FFFFFF"/>
            <w:vAlign w:val="top"/>
          </w:tcPr>
          <w:p>
            <w:pPr>
              <w:keepNext w:val="0"/>
              <w:keepLines w:val="0"/>
              <w:widowControl/>
              <w:suppressLineNumbers w:val="0"/>
              <w:spacing w:line="240" w:lineRule="auto"/>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Citra_Perusahan</w:t>
            </w:r>
          </w:p>
        </w:tc>
      </w:tr>
      <w:tr>
        <w:tblPrEx>
          <w:shd w:val="clear" w:color="auto" w:fill="auto"/>
          <w:tblCellMar>
            <w:top w:w="0" w:type="dxa"/>
            <w:left w:w="108" w:type="dxa"/>
            <w:bottom w:w="0" w:type="dxa"/>
            <w:right w:w="108" w:type="dxa"/>
          </w:tblCellMar>
        </w:tblPrEx>
        <w:trPr>
          <w:trHeight w:val="300" w:hRule="atLeast"/>
        </w:trPr>
        <w:tc>
          <w:tcPr>
            <w:tcW w:w="1344" w:type="dxa"/>
            <w:vMerge w:val="restart"/>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Pearson Correlation</w:t>
            </w: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.727</w:t>
            </w:r>
          </w:p>
        </w:tc>
      </w:tr>
      <w:tr>
        <w:tblPrEx>
          <w:shd w:val="clear" w:color="auto" w:fill="auto"/>
          <w:tblCellMar>
            <w:top w:w="0" w:type="dxa"/>
            <w:left w:w="108" w:type="dxa"/>
            <w:bottom w:w="0" w:type="dxa"/>
            <w:right w:w="108" w:type="dxa"/>
          </w:tblCellMar>
        </w:tblPrEx>
        <w:trPr>
          <w:trHeight w:val="300" w:hRule="atLeast"/>
        </w:trPr>
        <w:tc>
          <w:tcPr>
            <w:tcW w:w="1344" w:type="dxa"/>
            <w:vMerge w:val="continue"/>
            <w:tcBorders>
              <w:top w:val="single" w:color="000000" w:sz="2" w:space="0"/>
              <w:left w:val="nil"/>
              <w:bottom w:val="single" w:color="000000" w:sz="2" w:space="0"/>
              <w:right w:val="nil"/>
            </w:tcBorders>
            <w:shd w:val="clear" w:color="auto" w:fill="FFFFFF"/>
            <w:vAlign w:val="center"/>
          </w:tcPr>
          <w:p>
            <w:pPr>
              <w:spacing w:line="240" w:lineRule="auto"/>
              <w:rPr>
                <w:rFonts w:hint="default" w:ascii="Times New Roman" w:hAnsi="Times New Roman" w:cs="Times New Roman"/>
                <w:i w:val="0"/>
                <w:iCs w:val="0"/>
                <w:color w:val="000000"/>
                <w:sz w:val="20"/>
                <w:szCs w:val="20"/>
                <w:u w:val="none"/>
              </w:rPr>
            </w:pP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.727</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r>
      <w:tr>
        <w:tblPrEx>
          <w:shd w:val="clear" w:color="auto" w:fill="auto"/>
          <w:tblCellMar>
            <w:top w:w="0" w:type="dxa"/>
            <w:left w:w="108" w:type="dxa"/>
            <w:bottom w:w="0" w:type="dxa"/>
            <w:right w:w="108" w:type="dxa"/>
          </w:tblCellMar>
        </w:tblPrEx>
        <w:trPr>
          <w:trHeight w:val="300" w:hRule="atLeast"/>
        </w:trPr>
        <w:tc>
          <w:tcPr>
            <w:tcW w:w="1344" w:type="dxa"/>
            <w:vMerge w:val="restart"/>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Sig. (1-tailed)</w:t>
            </w: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234" w:hRule="atLeast"/>
        </w:trPr>
        <w:tc>
          <w:tcPr>
            <w:tcW w:w="1344" w:type="dxa"/>
            <w:vMerge w:val="continue"/>
            <w:tcBorders>
              <w:top w:val="single" w:color="000000" w:sz="2" w:space="0"/>
              <w:left w:val="nil"/>
              <w:bottom w:val="single" w:color="000000" w:sz="2" w:space="0"/>
              <w:right w:val="nil"/>
            </w:tcBorders>
            <w:shd w:val="clear" w:color="auto" w:fill="FFFFFF"/>
            <w:vAlign w:val="center"/>
          </w:tcPr>
          <w:p>
            <w:pPr>
              <w:spacing w:line="240" w:lineRule="auto"/>
              <w:rPr>
                <w:rFonts w:hint="default" w:ascii="Times New Roman" w:hAnsi="Times New Roman" w:cs="Times New Roman"/>
                <w:i w:val="0"/>
                <w:iCs w:val="0"/>
                <w:color w:val="000000"/>
                <w:sz w:val="20"/>
                <w:szCs w:val="20"/>
                <w:u w:val="none"/>
              </w:rPr>
            </w:pP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.000</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00" w:hRule="atLeast"/>
        </w:trPr>
        <w:tc>
          <w:tcPr>
            <w:tcW w:w="1344" w:type="dxa"/>
            <w:vMerge w:val="restart"/>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w:t>
            </w: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r>
      <w:tr>
        <w:tblPrEx>
          <w:shd w:val="clear" w:color="auto" w:fill="auto"/>
          <w:tblCellMar>
            <w:top w:w="0" w:type="dxa"/>
            <w:left w:w="108" w:type="dxa"/>
            <w:bottom w:w="0" w:type="dxa"/>
            <w:right w:w="108" w:type="dxa"/>
          </w:tblCellMar>
        </w:tblPrEx>
        <w:trPr>
          <w:trHeight w:val="300" w:hRule="atLeast"/>
        </w:trPr>
        <w:tc>
          <w:tcPr>
            <w:tcW w:w="1344" w:type="dxa"/>
            <w:vMerge w:val="continue"/>
            <w:tcBorders>
              <w:top w:val="single" w:color="000000" w:sz="2" w:space="0"/>
              <w:left w:val="nil"/>
              <w:bottom w:val="single" w:color="000000" w:sz="2" w:space="0"/>
              <w:right w:val="nil"/>
            </w:tcBorders>
            <w:shd w:val="clear" w:color="auto" w:fill="FFFFFF"/>
            <w:vAlign w:val="center"/>
          </w:tcPr>
          <w:p>
            <w:pPr>
              <w:spacing w:line="240" w:lineRule="auto"/>
              <w:rPr>
                <w:rFonts w:hint="default" w:ascii="Times New Roman" w:hAnsi="Times New Roman" w:cs="Times New Roman"/>
                <w:i w:val="0"/>
                <w:iCs w:val="0"/>
                <w:color w:val="000000"/>
                <w:sz w:val="20"/>
                <w:szCs w:val="20"/>
                <w:u w:val="none"/>
              </w:rPr>
            </w:pPr>
          </w:p>
        </w:tc>
        <w:tc>
          <w:tcPr>
            <w:tcW w:w="1125"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680" w:type="dxa"/>
            <w:tcBorders>
              <w:top w:val="single" w:color="000000" w:sz="2" w:space="0"/>
              <w:left w:val="nil"/>
              <w:bottom w:val="single" w:color="000000" w:sz="2" w:space="0"/>
              <w:right w:val="nil"/>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r>
    </w:tbl>
    <w:p>
      <w:pPr>
        <w:pStyle w:val="47"/>
        <w:spacing w:line="360" w:lineRule="auto"/>
        <w:rPr>
          <w:i/>
          <w:sz w:val="22"/>
          <w:szCs w:val="22"/>
        </w:rPr>
      </w:pPr>
      <w:r>
        <w:rPr>
          <w:sz w:val="22"/>
          <w:szCs w:val="22"/>
        </w:rPr>
        <w:t>Tabel</w:t>
      </w:r>
      <w:r>
        <w:rPr>
          <w:sz w:val="22"/>
          <w:szCs w:val="22"/>
          <w:lang w:val="id-ID"/>
        </w:rPr>
        <w:t xml:space="preserve"> 4.</w:t>
      </w:r>
      <w:r>
        <w:rPr>
          <w:sz w:val="22"/>
          <w:szCs w:val="22"/>
        </w:rPr>
        <w:t xml:space="preserve"> Hasil Analisis Korelasi Dengan Metode </w:t>
      </w:r>
      <w:r>
        <w:rPr>
          <w:i/>
          <w:sz w:val="22"/>
          <w:szCs w:val="22"/>
        </w:rPr>
        <w:t>Product Moment</w:t>
      </w:r>
      <w:bookmarkEnd w:id="2"/>
    </w:p>
    <w:p>
      <w:pPr>
        <w:spacing w:after="0" w:line="360" w:lineRule="auto"/>
        <w:jc w:val="both"/>
        <w:rPr>
          <w:rFonts w:ascii="Times New Roman" w:hAnsi="Times New Roman"/>
          <w:sz w:val="22"/>
          <w:szCs w:val="22"/>
          <w:lang w:val="id-ID"/>
        </w:rPr>
      </w:pPr>
      <w:r>
        <w:rPr>
          <w:rFonts w:ascii="Times New Roman" w:hAnsi="Times New Roman"/>
          <w:bCs/>
          <w:sz w:val="22"/>
          <w:szCs w:val="22"/>
        </w:rPr>
        <w:t>Sumber: Data primer diolah, 2021</w:t>
      </w:r>
    </w:p>
    <w:p>
      <w:pPr>
        <w:spacing w:after="0" w:line="360" w:lineRule="auto"/>
        <w:ind w:firstLine="720"/>
        <w:jc w:val="both"/>
        <w:rPr>
          <w:rFonts w:ascii="Times New Roman" w:hAnsi="Times New Roman" w:cs="Times New Roman"/>
          <w:sz w:val="22"/>
          <w:szCs w:val="22"/>
          <w:lang w:val="zh-CN" w:eastAsia="id-ID"/>
        </w:rPr>
      </w:pPr>
      <w:r>
        <w:rPr>
          <w:rFonts w:ascii="Times New Roman" w:hAnsi="Times New Roman" w:cs="Times New Roman"/>
          <w:sz w:val="22"/>
          <w:szCs w:val="22"/>
          <w:lang w:val="id-ID" w:eastAsia="id-ID"/>
        </w:rPr>
        <w:t>Hasil penelitian menunjukkan bahwa berdasarkan hasil analisis korelasi product moment diperoleh nilai korelasi (rxy) = 0,7</w:t>
      </w:r>
      <w:r>
        <w:rPr>
          <w:rFonts w:hint="default" w:ascii="Times New Roman" w:hAnsi="Times New Roman" w:cs="Times New Roman"/>
          <w:sz w:val="22"/>
          <w:szCs w:val="22"/>
          <w:lang w:val="en-US" w:eastAsia="id-ID"/>
        </w:rPr>
        <w:t>27</w:t>
      </w:r>
      <w:r>
        <w:rPr>
          <w:rFonts w:ascii="Times New Roman" w:hAnsi="Times New Roman" w:cs="Times New Roman"/>
          <w:sz w:val="22"/>
          <w:szCs w:val="22"/>
          <w:lang w:val="id-ID" w:eastAsia="id-ID"/>
        </w:rPr>
        <w:t xml:space="preserve"> dan p = 0,000. Hasil tersebut menunjukkan adanya hubungan positif antara </w:t>
      </w:r>
      <w:r>
        <w:rPr>
          <w:rFonts w:ascii="Times New Roman" w:hAnsi="Times New Roman" w:cs="Times New Roman"/>
          <w:sz w:val="22"/>
          <w:szCs w:val="22"/>
          <w:lang w:val="zh-CN" w:eastAsia="id-ID"/>
        </w:rPr>
        <w:t>citra perusahaan</w:t>
      </w:r>
      <w:r>
        <w:rPr>
          <w:rFonts w:ascii="Times New Roman" w:hAnsi="Times New Roman" w:cs="Times New Roman"/>
          <w:sz w:val="22"/>
          <w:szCs w:val="22"/>
          <w:lang w:val="id-ID" w:eastAsia="id-ID"/>
        </w:rPr>
        <w:t xml:space="preserve"> dengan </w:t>
      </w:r>
      <w:r>
        <w:rPr>
          <w:rFonts w:ascii="Times New Roman" w:hAnsi="Times New Roman" w:cs="Times New Roman"/>
          <w:sz w:val="22"/>
          <w:szCs w:val="22"/>
          <w:lang w:val="zh-CN" w:eastAsia="id-ID"/>
        </w:rPr>
        <w:t>kepuasan pelanggan pada pengguna indihome di PT.Telkom Maumere</w:t>
      </w:r>
      <w:r>
        <w:rPr>
          <w:rFonts w:ascii="Times New Roman" w:hAnsi="Times New Roman" w:cs="Times New Roman"/>
          <w:sz w:val="22"/>
          <w:szCs w:val="22"/>
          <w:lang w:val="id-ID" w:eastAsia="id-ID"/>
        </w:rPr>
        <w:t>. Sehingga hasil tersebut sesuai dengan hipotesis yang diajukan oleh peneliti bahwa</w:t>
      </w:r>
      <w:r>
        <w:rPr>
          <w:rFonts w:ascii="Times New Roman" w:hAnsi="Times New Roman" w:cs="Times New Roman"/>
          <w:color w:val="000000"/>
          <w:sz w:val="22"/>
          <w:szCs w:val="22"/>
          <w:lang w:val="id-ID" w:eastAsia="id-ID"/>
        </w:rPr>
        <w:t xml:space="preserve"> semakin positif citra perusahaan pelanggan indi home, maka semakin tinggi pula tingkat kepuasan pelanggannya, namun sebaliknya semakin negatif citra perusahaan yang dimiliki pelanggan maka semakin rendah pula kepuasan konsumennya pada pelanggan indi home</w:t>
      </w:r>
      <w:r>
        <w:rPr>
          <w:rFonts w:ascii="Times New Roman" w:hAnsi="Times New Roman" w:cs="Times New Roman"/>
          <w:sz w:val="22"/>
          <w:szCs w:val="22"/>
          <w:lang w:val="id-ID" w:eastAsia="id-ID"/>
        </w:rPr>
        <w:t>. Diterimanya</w:t>
      </w:r>
      <w:r>
        <w:rPr>
          <w:rFonts w:ascii="Times New Roman" w:hAnsi="Times New Roman" w:cs="Times New Roman"/>
          <w:sz w:val="22"/>
          <w:szCs w:val="22"/>
          <w:lang w:val="zh-CN" w:eastAsia="id-ID"/>
        </w:rPr>
        <w:t xml:space="preserve"> </w:t>
      </w:r>
      <w:r>
        <w:rPr>
          <w:rFonts w:ascii="Times New Roman" w:hAnsi="Times New Roman" w:cs="Times New Roman"/>
          <w:sz w:val="22"/>
          <w:szCs w:val="22"/>
          <w:lang w:val="id-ID" w:eastAsia="id-ID"/>
        </w:rPr>
        <w:t xml:space="preserve">hipotesis dalam penelitian ini menunjukkan bahwa </w:t>
      </w:r>
      <w:r>
        <w:rPr>
          <w:rFonts w:ascii="Times New Roman" w:hAnsi="Times New Roman" w:cs="Times New Roman"/>
          <w:sz w:val="22"/>
          <w:szCs w:val="22"/>
          <w:lang w:val="zh-CN" w:eastAsia="id-ID"/>
        </w:rPr>
        <w:t xml:space="preserve">citra perusahaan </w:t>
      </w:r>
      <w:r>
        <w:rPr>
          <w:rFonts w:ascii="Times New Roman" w:hAnsi="Times New Roman" w:cs="Times New Roman"/>
          <w:sz w:val="22"/>
          <w:szCs w:val="22"/>
          <w:lang w:val="id-ID" w:eastAsia="id-ID"/>
        </w:rPr>
        <w:t xml:space="preserve">merupakan salah satu faktor yang mempengaruhi </w:t>
      </w:r>
      <w:r>
        <w:rPr>
          <w:rFonts w:ascii="Times New Roman" w:hAnsi="Times New Roman" w:cs="Times New Roman"/>
          <w:sz w:val="22"/>
          <w:szCs w:val="22"/>
          <w:lang w:val="zh-CN" w:eastAsia="id-ID"/>
        </w:rPr>
        <w:t xml:space="preserve">kepuasan pelanggan </w:t>
      </w:r>
      <w:r>
        <w:rPr>
          <w:rFonts w:ascii="Times New Roman" w:hAnsi="Times New Roman" w:cs="Times New Roman"/>
          <w:sz w:val="22"/>
          <w:szCs w:val="22"/>
          <w:lang w:val="id-ID" w:eastAsia="id-ID"/>
        </w:rPr>
        <w:t xml:space="preserve">pada </w:t>
      </w:r>
      <w:r>
        <w:rPr>
          <w:rFonts w:ascii="Times New Roman" w:hAnsi="Times New Roman" w:cs="Times New Roman"/>
          <w:sz w:val="22"/>
          <w:szCs w:val="22"/>
          <w:lang w:val="zh-CN" w:eastAsia="id-ID"/>
        </w:rPr>
        <w:t>pelanggan indihome di PT.Telkom Maumere.</w:t>
      </w:r>
    </w:p>
    <w:p>
      <w:pPr>
        <w:spacing w:after="0" w:line="360" w:lineRule="auto"/>
        <w:ind w:firstLine="720"/>
        <w:jc w:val="both"/>
        <w:rPr>
          <w:rFonts w:ascii="Times New Roman" w:hAnsi="Times New Roman" w:cs="Times New Roman"/>
          <w:sz w:val="22"/>
          <w:szCs w:val="22"/>
          <w:lang w:val="zh-CN" w:eastAsia="id-ID"/>
        </w:rPr>
      </w:pPr>
      <w:r>
        <w:rPr>
          <w:rFonts w:ascii="Times New Roman" w:hAnsi="Times New Roman" w:cs="Times New Roman"/>
          <w:sz w:val="22"/>
          <w:szCs w:val="22"/>
          <w:lang w:val="zh-CN" w:eastAsia="id-ID"/>
        </w:rPr>
        <w:t xml:space="preserve">Citra perusahaan </w:t>
      </w:r>
      <w:r>
        <w:rPr>
          <w:rFonts w:ascii="Times New Roman" w:hAnsi="Times New Roman" w:cs="Times New Roman"/>
          <w:sz w:val="22"/>
          <w:szCs w:val="22"/>
          <w:lang w:val="id-ID" w:eastAsia="id-ID"/>
        </w:rPr>
        <w:t>merupakan variabel yang memiliki pengaruh terhadap ke</w:t>
      </w:r>
      <w:r>
        <w:rPr>
          <w:rFonts w:ascii="Times New Roman" w:hAnsi="Times New Roman" w:cs="Times New Roman"/>
          <w:sz w:val="22"/>
          <w:szCs w:val="22"/>
          <w:lang w:val="zh-CN" w:eastAsia="id-ID"/>
        </w:rPr>
        <w:t>puasan pelanggan</w:t>
      </w:r>
      <w:r>
        <w:rPr>
          <w:rFonts w:ascii="Times New Roman" w:hAnsi="Times New Roman" w:cs="Times New Roman"/>
          <w:sz w:val="22"/>
          <w:szCs w:val="22"/>
          <w:lang w:val="id-ID" w:eastAsia="id-ID"/>
        </w:rPr>
        <w:t xml:space="preserve">, dimana </w:t>
      </w:r>
      <w:r>
        <w:rPr>
          <w:rFonts w:ascii="Times New Roman" w:hAnsi="Times New Roman" w:cs="Times New Roman"/>
          <w:sz w:val="22"/>
          <w:szCs w:val="22"/>
          <w:lang w:val="zh-CN" w:eastAsia="id-ID"/>
        </w:rPr>
        <w:t xml:space="preserve">citra perusahaan yang </w:t>
      </w:r>
      <w:r>
        <w:rPr>
          <w:rFonts w:ascii="Times New Roman" w:hAnsi="Times New Roman" w:cs="Times New Roman"/>
          <w:sz w:val="22"/>
          <w:szCs w:val="22"/>
          <w:lang w:val="id-ID" w:eastAsia="id-ID"/>
        </w:rPr>
        <w:t>tinggi akan mengahasilkan ke</w:t>
      </w:r>
      <w:r>
        <w:rPr>
          <w:rFonts w:ascii="Times New Roman" w:hAnsi="Times New Roman" w:cs="Times New Roman"/>
          <w:sz w:val="22"/>
          <w:szCs w:val="22"/>
          <w:lang w:val="zh-CN" w:eastAsia="id-ID"/>
        </w:rPr>
        <w:t>puasan pelanggan</w:t>
      </w:r>
      <w:r>
        <w:rPr>
          <w:rFonts w:ascii="Times New Roman" w:hAnsi="Times New Roman" w:cs="Times New Roman"/>
          <w:sz w:val="22"/>
          <w:szCs w:val="22"/>
          <w:lang w:val="id-ID" w:eastAsia="id-ID"/>
        </w:rPr>
        <w:t xml:space="preserve"> yang tinggi pula. Korelasi yang positif antara </w:t>
      </w:r>
      <w:r>
        <w:rPr>
          <w:rFonts w:ascii="Times New Roman" w:hAnsi="Times New Roman" w:cs="Times New Roman"/>
          <w:sz w:val="22"/>
          <w:szCs w:val="22"/>
          <w:lang w:val="zh-CN" w:eastAsia="id-ID"/>
        </w:rPr>
        <w:t xml:space="preserve">citra perusahaan </w:t>
      </w:r>
      <w:r>
        <w:rPr>
          <w:rFonts w:ascii="Times New Roman" w:hAnsi="Times New Roman" w:cs="Times New Roman"/>
          <w:sz w:val="22"/>
          <w:szCs w:val="22"/>
          <w:lang w:val="id-ID" w:eastAsia="id-ID"/>
        </w:rPr>
        <w:t xml:space="preserve"> dengan kepuasan pelanggan juga diungkapkan</w:t>
      </w:r>
      <w:r>
        <w:rPr>
          <w:rFonts w:ascii="Times New Roman" w:hAnsi="Times New Roman" w:cs="Times New Roman"/>
          <w:sz w:val="22"/>
          <w:szCs w:val="22"/>
          <w:lang w:val="zh-CN" w:eastAsia="id-ID"/>
        </w:rPr>
        <w:t xml:space="preserve"> Srivastava dan Sharma (2013)</w:t>
      </w:r>
      <w:r>
        <w:rPr>
          <w:rFonts w:ascii="Times New Roman" w:hAnsi="Times New Roman" w:cs="Times New Roman"/>
          <w:sz w:val="22"/>
          <w:szCs w:val="22"/>
          <w:lang w:val="id-ID" w:eastAsia="id-ID"/>
        </w:rPr>
        <w:t xml:space="preserve"> yang menunjukkan bahwa terdapat hubungan positif antara citra perusahaan dengan kepuasan pelanggan. </w:t>
      </w:r>
      <w:r>
        <w:rPr>
          <w:rFonts w:ascii="Times New Roman" w:hAnsi="Times New Roman" w:cs="Times New Roman"/>
          <w:sz w:val="22"/>
          <w:szCs w:val="22"/>
          <w:lang w:val="zh-CN" w:eastAsia="id-ID"/>
        </w:rPr>
        <w:t xml:space="preserve">Lebih lanjut, Srivastava </w:t>
      </w:r>
      <w:r>
        <w:rPr>
          <w:rFonts w:ascii="Times New Roman" w:hAnsi="Times New Roman" w:cs="Times New Roman"/>
          <w:i/>
          <w:sz w:val="22"/>
          <w:szCs w:val="22"/>
          <w:lang w:val="zh-CN" w:eastAsia="id-ID"/>
        </w:rPr>
        <w:t>et all</w:t>
      </w:r>
      <w:r>
        <w:rPr>
          <w:rFonts w:ascii="Times New Roman" w:hAnsi="Times New Roman" w:cs="Times New Roman"/>
          <w:sz w:val="22"/>
          <w:szCs w:val="22"/>
          <w:lang w:val="zh-CN" w:eastAsia="id-ID"/>
        </w:rPr>
        <w:t xml:space="preserve"> (2013) menambahkan bahwa saat konsumen kesulitan untuk mengevaluasi kualitas produk, citra perusahaan dapat digunakan sebagai alat ukur kepuasan pada pelanggan.</w:t>
      </w:r>
    </w:p>
    <w:p>
      <w:pPr>
        <w:spacing w:before="120" w:after="0" w:line="360" w:lineRule="auto"/>
        <w:ind w:firstLine="720"/>
        <w:jc w:val="both"/>
        <w:rPr>
          <w:rFonts w:ascii="Times New Roman" w:hAnsi="Times New Roman" w:cs="Times New Roman"/>
          <w:sz w:val="22"/>
          <w:szCs w:val="22"/>
          <w:lang w:val="zh-CN" w:eastAsia="id-ID"/>
        </w:rPr>
      </w:pPr>
      <w:r>
        <w:rPr>
          <w:rFonts w:ascii="Times New Roman" w:hAnsi="Times New Roman" w:eastAsia="Helvetica" w:cs="Times New Roman"/>
          <w:color w:val="222222"/>
          <w:sz w:val="22"/>
          <w:szCs w:val="22"/>
          <w:shd w:val="clear" w:color="auto" w:fill="FFFFFF"/>
          <w:lang w:val="id-ID" w:eastAsia="id-ID"/>
        </w:rPr>
        <w:t xml:space="preserve">Masalah yang ingin diungkap pada penelitian ini adalah apakah terdapat hubungan positif yang signifikan antara </w:t>
      </w:r>
      <w:r>
        <w:rPr>
          <w:rFonts w:ascii="Times New Roman" w:hAnsi="Times New Roman" w:eastAsia="Helvetica" w:cs="Times New Roman"/>
          <w:color w:val="222222"/>
          <w:sz w:val="22"/>
          <w:szCs w:val="22"/>
          <w:shd w:val="clear" w:color="auto" w:fill="FFFFFF"/>
          <w:lang w:eastAsia="id-ID"/>
        </w:rPr>
        <w:t xml:space="preserve">Citra Perushaan dengan Kepuasan Pelanggan indihome di PT .Telkom Maumere. </w:t>
      </w:r>
      <w:r>
        <w:rPr>
          <w:rFonts w:ascii="Times New Roman" w:hAnsi="Times New Roman" w:eastAsia="Helvetica" w:cs="Times New Roman"/>
          <w:color w:val="222222"/>
          <w:sz w:val="22"/>
          <w:szCs w:val="22"/>
          <w:shd w:val="clear" w:color="auto" w:fill="FFFFFF"/>
          <w:lang w:val="id-ID" w:eastAsia="id-ID"/>
        </w:rPr>
        <w:t xml:space="preserve">Berdasarkan hasil analisis penelitian ditemukan adanya hubungan positif yang signifikan antara </w:t>
      </w:r>
      <w:r>
        <w:rPr>
          <w:rFonts w:ascii="Times New Roman" w:hAnsi="Times New Roman" w:eastAsia="Helvetica" w:cs="Times New Roman"/>
          <w:color w:val="222222"/>
          <w:sz w:val="22"/>
          <w:szCs w:val="22"/>
          <w:shd w:val="clear" w:color="auto" w:fill="FFFFFF"/>
          <w:lang w:eastAsia="id-ID"/>
        </w:rPr>
        <w:t>citra perusahaan dengan kepuasan pelanggan</w:t>
      </w:r>
      <w:r>
        <w:rPr>
          <w:rFonts w:ascii="Times New Roman" w:hAnsi="Times New Roman" w:eastAsia="Helvetica" w:cs="Times New Roman"/>
          <w:color w:val="222222"/>
          <w:sz w:val="22"/>
          <w:szCs w:val="22"/>
          <w:shd w:val="clear" w:color="auto" w:fill="FFFFFF"/>
          <w:lang w:val="id-ID" w:eastAsia="id-ID"/>
        </w:rPr>
        <w:t> dimana diperoleh</w:t>
      </w:r>
      <w:r>
        <w:rPr>
          <w:rFonts w:ascii="Times New Roman" w:hAnsi="Times New Roman" w:eastAsia="Helvetica" w:cs="Times New Roman"/>
          <w:color w:val="222222"/>
          <w:sz w:val="22"/>
          <w:szCs w:val="22"/>
          <w:shd w:val="clear" w:color="auto" w:fill="FFFFFF"/>
          <w:lang w:eastAsia="id-ID"/>
        </w:rPr>
        <w:t xml:space="preserve"> r</w:t>
      </w:r>
      <w:r>
        <w:rPr>
          <w:rFonts w:ascii="Times New Roman" w:hAnsi="Times New Roman" w:eastAsia="Helvetica" w:cs="Times New Roman"/>
          <w:i/>
          <w:iCs/>
          <w:color w:val="222222"/>
          <w:sz w:val="22"/>
          <w:szCs w:val="22"/>
          <w:shd w:val="clear" w:color="auto" w:fill="FFFFFF"/>
          <w:lang w:eastAsia="id-ID"/>
        </w:rPr>
        <w:t>hitung</w:t>
      </w:r>
      <w:r>
        <w:rPr>
          <w:rFonts w:ascii="Times New Roman" w:hAnsi="Times New Roman" w:eastAsia="Helvetica" w:cs="Times New Roman"/>
          <w:color w:val="222222"/>
          <w:sz w:val="22"/>
          <w:szCs w:val="22"/>
          <w:shd w:val="clear" w:color="auto" w:fill="FFFFFF"/>
          <w:lang w:val="id-ID" w:eastAsia="id-ID"/>
        </w:rPr>
        <w:t xml:space="preserve"> = 0,7</w:t>
      </w:r>
      <w:r>
        <w:rPr>
          <w:rFonts w:hint="default" w:ascii="Times New Roman" w:hAnsi="Times New Roman" w:eastAsia="Helvetica" w:cs="Times New Roman"/>
          <w:color w:val="222222"/>
          <w:sz w:val="22"/>
          <w:szCs w:val="22"/>
          <w:shd w:val="clear" w:color="auto" w:fill="FFFFFF"/>
          <w:lang w:val="en-US" w:eastAsia="id-ID"/>
        </w:rPr>
        <w:t>27</w:t>
      </w:r>
      <w:r>
        <w:rPr>
          <w:rFonts w:ascii="Times New Roman" w:hAnsi="Times New Roman" w:eastAsia="Helvetica" w:cs="Times New Roman"/>
          <w:color w:val="222222"/>
          <w:sz w:val="22"/>
          <w:szCs w:val="22"/>
          <w:shd w:val="clear" w:color="auto" w:fill="FFFFFF"/>
          <w:lang w:val="id-ID" w:eastAsia="id-ID"/>
        </w:rPr>
        <w:t xml:space="preserve"> dengan taraf signifikan sebesar 5%. Dengan korelasi positif ini dapat dinyatakan bahwa semakin tinggi citra perusahaan maka akan semakin tinggi pula kepuasan pelanggan, demikian pula sebaliknya jika semakin rendah citra perusahaan maka semakin rendah pula kepuasan pelanggan. Hasil dari penelitian ini mendukung hipotesis pada penelitian ini “Adanya hubungan positif antara </w:t>
      </w:r>
      <w:r>
        <w:rPr>
          <w:rFonts w:ascii="Times New Roman" w:hAnsi="Times New Roman" w:eastAsia="Helvetica" w:cs="Times New Roman"/>
          <w:color w:val="222222"/>
          <w:sz w:val="22"/>
          <w:szCs w:val="22"/>
          <w:shd w:val="clear" w:color="auto" w:fill="FFFFFF"/>
          <w:lang w:eastAsia="id-ID"/>
        </w:rPr>
        <w:t>Citra Perusahaan dengan Kepuasan Pelanggan Indihome di PT.Telkom Maumere</w:t>
      </w:r>
      <w:r>
        <w:rPr>
          <w:rFonts w:ascii="Times New Roman" w:hAnsi="Times New Roman" w:eastAsia="Helvetica" w:cs="Times New Roman"/>
          <w:color w:val="222222"/>
          <w:sz w:val="22"/>
          <w:szCs w:val="22"/>
          <w:shd w:val="clear" w:color="auto" w:fill="FFFFFF"/>
          <w:lang w:val="id-ID" w:eastAsia="id-ID"/>
        </w:rPr>
        <w:t>”.</w:t>
      </w:r>
    </w:p>
    <w:p>
      <w:pPr>
        <w:pStyle w:val="50"/>
        <w:spacing w:line="360" w:lineRule="auto"/>
        <w:rPr>
          <w:rFonts w:ascii="Times New Roman" w:hAnsi="Times New Roman"/>
          <w:b/>
          <w:lang w:val="id-ID"/>
        </w:rPr>
      </w:pPr>
      <w:r>
        <w:rPr>
          <w:sz w:val="22"/>
          <w:szCs w:val="22"/>
          <w:lang w:eastAsia="id-ID"/>
        </w:rPr>
        <w:t>Hasil analisis uji hipotesis pada penelitian ini diperoleh nilai koefisien determinasi (R²) = 0,5</w:t>
      </w:r>
      <w:r>
        <w:rPr>
          <w:rFonts w:hint="default"/>
          <w:sz w:val="22"/>
          <w:szCs w:val="22"/>
          <w:lang w:val="en-US" w:eastAsia="id-ID"/>
        </w:rPr>
        <w:t>285</w:t>
      </w:r>
      <w:r>
        <w:rPr>
          <w:sz w:val="22"/>
          <w:szCs w:val="22"/>
          <w:lang w:eastAsia="id-ID"/>
        </w:rPr>
        <w:t xml:space="preserve">. Hal tersebut menunjukkan bahwa variabel </w:t>
      </w:r>
      <w:r>
        <w:rPr>
          <w:sz w:val="22"/>
          <w:szCs w:val="22"/>
          <w:lang w:val="zh-CN" w:eastAsia="id-ID"/>
        </w:rPr>
        <w:t>citra perusahaan</w:t>
      </w:r>
      <w:r>
        <w:rPr>
          <w:sz w:val="22"/>
          <w:szCs w:val="22"/>
          <w:lang w:eastAsia="id-ID"/>
        </w:rPr>
        <w:t xml:space="preserve"> memiliki kontribusi sebesar 5</w:t>
      </w:r>
      <w:r>
        <w:rPr>
          <w:rFonts w:hint="default"/>
          <w:sz w:val="22"/>
          <w:szCs w:val="22"/>
          <w:lang w:val="en-US" w:eastAsia="id-ID"/>
        </w:rPr>
        <w:t>2</w:t>
      </w:r>
      <w:r>
        <w:rPr>
          <w:sz w:val="22"/>
          <w:szCs w:val="22"/>
          <w:lang w:eastAsia="id-ID"/>
        </w:rPr>
        <w:t>,</w:t>
      </w:r>
      <w:r>
        <w:rPr>
          <w:rFonts w:hint="default"/>
          <w:sz w:val="22"/>
          <w:szCs w:val="22"/>
          <w:lang w:val="en-US" w:eastAsia="id-ID"/>
        </w:rPr>
        <w:t>85</w:t>
      </w:r>
      <w:r>
        <w:rPr>
          <w:sz w:val="22"/>
          <w:szCs w:val="22"/>
          <w:lang w:eastAsia="id-ID"/>
        </w:rPr>
        <w:t>% terhadap kepuasan pelanggan indihome, dan sisanya 4</w:t>
      </w:r>
      <w:r>
        <w:rPr>
          <w:rFonts w:hint="default"/>
          <w:sz w:val="22"/>
          <w:szCs w:val="22"/>
          <w:lang w:val="en-US" w:eastAsia="id-ID"/>
        </w:rPr>
        <w:t>7.15</w:t>
      </w:r>
      <w:r>
        <w:rPr>
          <w:sz w:val="22"/>
          <w:szCs w:val="22"/>
          <w:lang w:eastAsia="id-ID"/>
        </w:rPr>
        <w:t>% dipengaruhi oleh faktor lain.</w:t>
      </w:r>
      <w:r>
        <w:rPr>
          <w:sz w:val="22"/>
          <w:szCs w:val="22"/>
          <w:lang w:val="zh-CN" w:eastAsia="id-ID"/>
        </w:rPr>
        <w:t xml:space="preserve"> </w:t>
      </w:r>
      <w:r>
        <w:rPr>
          <w:sz w:val="22"/>
          <w:szCs w:val="22"/>
          <w:lang w:eastAsia="id-ID"/>
        </w:rPr>
        <w:t xml:space="preserve">Salah satu faktor lain yang mempengaruhi kepuasan pelanggan pada pengguna indihome berdasarkan penelitian yang dilakukan oleh </w:t>
      </w:r>
      <w:r>
        <w:rPr>
          <w:sz w:val="22"/>
          <w:szCs w:val="22"/>
          <w:lang w:val="zh-CN" w:eastAsia="id-ID"/>
        </w:rPr>
        <w:t>Marsha Novelia (2016) yaitu kualitas pelayanan Indihome berpengaruh signifikan terhadap kepuasan pelanggan, dengan besaran pengaruh sebesar 23,91% sedangkan sisanya sebesar 76,09% di pengaruhi oleh faktor lain yaitu brand image, lokasi, harga atau faktor lainnya.</w:t>
      </w:r>
    </w:p>
    <w:p>
      <w:pPr>
        <w:spacing w:after="0" w:line="360" w:lineRule="auto"/>
        <w:rPr>
          <w:rFonts w:ascii="Times New Roman" w:hAnsi="Times New Roman"/>
          <w:b/>
        </w:rPr>
      </w:pPr>
      <w:r>
        <w:rPr>
          <w:rFonts w:ascii="Times New Roman" w:hAnsi="Times New Roman"/>
          <w:b/>
        </w:rPr>
        <w:t xml:space="preserve">KESIMPULAN </w:t>
      </w:r>
    </w:p>
    <w:p>
      <w:pPr>
        <w:spacing w:line="36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Berdasarkan hasil penelitian dan pembahasan yang telah dilakukan dapat disimpulkan bahwa terdapat hubungan yang positif antara citra perusahaan dengan kepuasan pelanggan pada pengguna indihome di PT.Telkom Maumere. Dimana </w:t>
      </w:r>
      <w:r>
        <w:rPr>
          <w:rFonts w:ascii="Times New Roman" w:hAnsi="Times New Roman" w:cs="Times New Roman"/>
          <w:color w:val="000000"/>
          <w:sz w:val="22"/>
          <w:szCs w:val="22"/>
        </w:rPr>
        <w:t>semakin positif citra perusahaan pelanggan indi home, maka semakin tinggi pula tingkat kepuasan pelanggannya, namun sebaliknya semakin negatif citra perusahaan yang dimiliki pelanggan maka semakin rendah pula kepuasan konsumennya pada pelanggan indi home</w:t>
      </w:r>
      <w:r>
        <w:rPr>
          <w:rFonts w:ascii="Times New Roman" w:hAnsi="Times New Roman" w:cs="Times New Roman"/>
          <w:sz w:val="22"/>
          <w:szCs w:val="22"/>
        </w:rPr>
        <w:t xml:space="preserve"> di PT. Telkom Maumere.</w:t>
      </w:r>
    </w:p>
    <w:p>
      <w:pPr>
        <w:spacing w:after="0" w:line="360" w:lineRule="auto"/>
        <w:jc w:val="both"/>
        <w:rPr>
          <w:rFonts w:ascii="Times New Roman" w:hAnsi="Times New Roman"/>
          <w:b/>
          <w:lang w:val="id-ID"/>
        </w:rPr>
      </w:pPr>
    </w:p>
    <w:p>
      <w:pPr>
        <w:spacing w:after="0" w:line="360" w:lineRule="auto"/>
        <w:jc w:val="both"/>
        <w:rPr>
          <w:rFonts w:ascii="Times New Roman" w:hAnsi="Times New Roman"/>
          <w:b/>
        </w:rPr>
      </w:pPr>
      <w:r>
        <w:rPr>
          <w:rFonts w:ascii="Times New Roman" w:hAnsi="Times New Roman"/>
          <w:b/>
        </w:rPr>
        <w:t>DAFTAR PUSTAKA</w:t>
      </w:r>
    </w:p>
    <w:p>
      <w:pPr>
        <w:spacing w:line="360" w:lineRule="auto"/>
        <w:ind w:left="605" w:leftChars="0" w:hanging="605" w:hangingChars="275"/>
        <w:jc w:val="both"/>
        <w:rPr>
          <w:rFonts w:hint="default" w:ascii="Times New Roman" w:hAnsi="Times New Roman" w:cs="Times New Roman"/>
          <w:sz w:val="22"/>
          <w:szCs w:val="22"/>
        </w:rPr>
      </w:pPr>
      <w:r>
        <w:rPr>
          <w:rFonts w:hint="default" w:ascii="Times New Roman" w:hAnsi="Times New Roman" w:cs="Times New Roman"/>
          <w:sz w:val="22"/>
          <w:szCs w:val="22"/>
        </w:rPr>
        <w:t xml:space="preserve">Kotler, Philip., &amp; Susanto. (2000). </w:t>
      </w:r>
      <w:r>
        <w:rPr>
          <w:rFonts w:hint="default" w:ascii="Times New Roman" w:hAnsi="Times New Roman" w:cs="Times New Roman"/>
          <w:i/>
          <w:sz w:val="22"/>
          <w:szCs w:val="22"/>
        </w:rPr>
        <w:t>Manajemen Pemasaran Di Indonesia.</w:t>
      </w:r>
      <w:r>
        <w:rPr>
          <w:rFonts w:hint="default" w:ascii="Times New Roman" w:hAnsi="Times New Roman" w:cs="Times New Roman"/>
          <w:sz w:val="22"/>
          <w:szCs w:val="22"/>
        </w:rPr>
        <w:t xml:space="preserve"> Salemba </w:t>
      </w:r>
      <w:r>
        <w:rPr>
          <w:rFonts w:hint="default" w:ascii="Times New Roman" w:hAnsi="Times New Roman" w:cs="Times New Roman"/>
          <w:sz w:val="22"/>
          <w:szCs w:val="22"/>
        </w:rPr>
        <w:tab/>
      </w:r>
      <w:r>
        <w:rPr>
          <w:rFonts w:hint="default" w:ascii="Times New Roman" w:hAnsi="Times New Roman" w:cs="Times New Roman"/>
          <w:sz w:val="22"/>
          <w:szCs w:val="22"/>
        </w:rPr>
        <w:t>Empat. Jakarta.</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Rahmayanty, Nina. (2010). </w:t>
      </w:r>
      <w:r>
        <w:rPr>
          <w:rFonts w:hint="default" w:ascii="Times New Roman" w:hAnsi="Times New Roman" w:cs="Times New Roman"/>
          <w:i/>
          <w:sz w:val="22"/>
          <w:szCs w:val="22"/>
        </w:rPr>
        <w:t>Manajemen Pelayanan Prima</w:t>
      </w:r>
      <w:r>
        <w:rPr>
          <w:rFonts w:hint="default" w:ascii="Times New Roman" w:hAnsi="Times New Roman" w:cs="Times New Roman"/>
          <w:sz w:val="22"/>
          <w:szCs w:val="22"/>
        </w:rPr>
        <w:t>. Graha Ilmu.Yogyakarta</w:t>
      </w:r>
      <w:r>
        <w:rPr>
          <w:rFonts w:hint="default" w:ascii="Times New Roman" w:hAnsi="Times New Roman" w:cs="Times New Roman"/>
          <w:sz w:val="22"/>
          <w:szCs w:val="22"/>
        </w:rPr>
        <w:tab/>
      </w:r>
    </w:p>
    <w:p>
      <w:pPr>
        <w:spacing w:line="360" w:lineRule="auto"/>
        <w:ind w:left="709" w:hanging="709"/>
        <w:jc w:val="both"/>
        <w:rPr>
          <w:rFonts w:hint="default" w:ascii="Times New Roman" w:hAnsi="Times New Roman" w:cs="Times New Roman"/>
          <w:i/>
          <w:iCs/>
          <w:sz w:val="22"/>
          <w:szCs w:val="22"/>
        </w:rPr>
      </w:pPr>
      <w:r>
        <w:rPr>
          <w:rFonts w:hint="default" w:ascii="Times New Roman" w:hAnsi="Times New Roman" w:cs="Times New Roman"/>
          <w:sz w:val="22"/>
          <w:szCs w:val="22"/>
        </w:rPr>
        <w:t>Adona, Fitri. (2006).</w:t>
      </w:r>
      <w:r>
        <w:rPr>
          <w:rFonts w:hint="default" w:ascii="Times New Roman" w:hAnsi="Times New Roman" w:cs="Times New Roman"/>
          <w:i/>
          <w:iCs/>
          <w:sz w:val="22"/>
          <w:szCs w:val="22"/>
        </w:rPr>
        <w:t xml:space="preserve"> Citra dan Kekerasan dalam  Iklan Perusahaan diTelevisi.</w:t>
      </w:r>
      <w:r>
        <w:rPr>
          <w:rFonts w:hint="default" w:ascii="Times New Roman" w:hAnsi="Times New Roman" w:cs="Times New Roman"/>
          <w:sz w:val="22"/>
          <w:szCs w:val="22"/>
        </w:rPr>
        <w:t xml:space="preserve"> Padang: Andalas University Press.</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Assauri, S. (2010). </w:t>
      </w:r>
      <w:r>
        <w:rPr>
          <w:rFonts w:hint="default" w:ascii="Times New Roman" w:hAnsi="Times New Roman" w:cs="Times New Roman"/>
          <w:i/>
          <w:iCs/>
          <w:sz w:val="22"/>
          <w:szCs w:val="22"/>
        </w:rPr>
        <w:t>Manajemen Pemasaran. Cetakan kesebelas,</w:t>
      </w:r>
      <w:r>
        <w:rPr>
          <w:rFonts w:hint="default" w:ascii="Times New Roman" w:hAnsi="Times New Roman" w:cs="Times New Roman"/>
          <w:sz w:val="22"/>
          <w:szCs w:val="22"/>
        </w:rPr>
        <w:t xml:space="preserve"> PT. Raja </w:t>
      </w:r>
      <w:r>
        <w:rPr>
          <w:rFonts w:hint="default" w:ascii="Times New Roman" w:hAnsi="Times New Roman" w:cs="Times New Roman"/>
          <w:sz w:val="22"/>
          <w:szCs w:val="22"/>
        </w:rPr>
        <w:tab/>
      </w:r>
      <w:r>
        <w:rPr>
          <w:rFonts w:hint="default" w:ascii="Times New Roman" w:hAnsi="Times New Roman" w:cs="Times New Roman"/>
          <w:sz w:val="22"/>
          <w:szCs w:val="22"/>
        </w:rPr>
        <w:t>Grafindo Persada. Jakarta.</w:t>
      </w:r>
    </w:p>
    <w:p>
      <w:pPr>
        <w:spacing w:line="360" w:lineRule="auto"/>
        <w:ind w:left="660" w:leftChars="0" w:hanging="660" w:hangingChars="300"/>
        <w:jc w:val="both"/>
        <w:rPr>
          <w:rFonts w:hint="default" w:ascii="Times New Roman" w:hAnsi="Times New Roman" w:cs="Times New Roman"/>
          <w:sz w:val="22"/>
          <w:szCs w:val="22"/>
        </w:rPr>
      </w:pPr>
      <w:r>
        <w:rPr>
          <w:rFonts w:hint="default" w:ascii="Times New Roman" w:hAnsi="Times New Roman" w:cs="Times New Roman"/>
          <w:sz w:val="22"/>
          <w:szCs w:val="22"/>
        </w:rPr>
        <w:t xml:space="preserve">Sinambela, L Poltak. (2010). </w:t>
      </w:r>
      <w:r>
        <w:rPr>
          <w:rFonts w:hint="default" w:ascii="Times New Roman" w:hAnsi="Times New Roman" w:cs="Times New Roman"/>
          <w:i/>
          <w:sz w:val="22"/>
          <w:szCs w:val="22"/>
        </w:rPr>
        <w:t>Reformasi Pelayanan Publik</w:t>
      </w:r>
      <w:r>
        <w:rPr>
          <w:rFonts w:hint="default" w:ascii="Times New Roman" w:hAnsi="Times New Roman" w:cs="Times New Roman"/>
          <w:sz w:val="22"/>
          <w:szCs w:val="22"/>
        </w:rPr>
        <w:t>. Bumi Aksara. Jakarta</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Soedjas, Triwibowo. (2014). </w:t>
      </w:r>
      <w:r>
        <w:rPr>
          <w:rFonts w:hint="default" w:ascii="Times New Roman" w:hAnsi="Times New Roman" w:cs="Times New Roman"/>
          <w:i/>
          <w:sz w:val="22"/>
          <w:szCs w:val="22"/>
        </w:rPr>
        <w:t>Layanan Wow untuk Pelanggan</w:t>
      </w:r>
      <w:r>
        <w:rPr>
          <w:rFonts w:hint="default" w:ascii="Times New Roman" w:hAnsi="Times New Roman" w:cs="Times New Roman"/>
          <w:sz w:val="22"/>
          <w:szCs w:val="22"/>
        </w:rPr>
        <w:t>. Media Pressindo.Yogyakarta</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Sutopo &amp; Suryanto, Adi. (2006). </w:t>
      </w:r>
      <w:r>
        <w:rPr>
          <w:rFonts w:hint="default" w:ascii="Times New Roman" w:hAnsi="Times New Roman" w:cs="Times New Roman"/>
          <w:i/>
          <w:iCs/>
          <w:sz w:val="22"/>
          <w:szCs w:val="22"/>
        </w:rPr>
        <w:t>Pelayanan Prima. Jakarta</w:t>
      </w:r>
      <w:r>
        <w:rPr>
          <w:rFonts w:hint="default" w:ascii="Times New Roman" w:hAnsi="Times New Roman" w:cs="Times New Roman"/>
          <w:sz w:val="22"/>
          <w:szCs w:val="22"/>
        </w:rPr>
        <w:t>. Lembaga Administrasi Negara.</w:t>
      </w:r>
    </w:p>
    <w:p>
      <w:pPr>
        <w:spacing w:line="360" w:lineRule="auto"/>
        <w:ind w:left="660" w:leftChars="0" w:hanging="660" w:hangingChars="300"/>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(2010). </w:t>
      </w:r>
      <w:r>
        <w:rPr>
          <w:rFonts w:hint="default" w:ascii="Times New Roman" w:hAnsi="Times New Roman" w:cs="Times New Roman"/>
          <w:i/>
          <w:iCs/>
          <w:sz w:val="22"/>
          <w:szCs w:val="22"/>
        </w:rPr>
        <w:t>Metode Penelitian</w:t>
      </w:r>
      <w:r>
        <w:rPr>
          <w:rFonts w:hint="default" w:ascii="Times New Roman" w:hAnsi="Times New Roman" w:cs="Times New Roman"/>
          <w:sz w:val="22"/>
          <w:szCs w:val="22"/>
        </w:rPr>
        <w:t>. Yogyakarta: Pustaka Pelajar</w:t>
      </w:r>
    </w:p>
    <w:p>
      <w:pPr>
        <w:spacing w:line="360" w:lineRule="auto"/>
        <w:ind w:left="660" w:leftChars="0" w:hanging="660" w:hangingChars="300"/>
        <w:jc w:val="both"/>
        <w:rPr>
          <w:rFonts w:hint="default" w:ascii="Times New Roman" w:hAnsi="Times New Roman" w:cs="Times New Roman"/>
          <w:sz w:val="22"/>
          <w:szCs w:val="22"/>
        </w:rPr>
      </w:pPr>
      <w:r>
        <w:rPr>
          <w:rFonts w:hint="default" w:ascii="Times New Roman" w:hAnsi="Times New Roman" w:cs="Times New Roman"/>
          <w:sz w:val="22"/>
          <w:szCs w:val="22"/>
        </w:rPr>
        <w:t xml:space="preserve">Azwar, S. (2016). </w:t>
      </w:r>
      <w:r>
        <w:rPr>
          <w:rFonts w:hint="default" w:ascii="Times New Roman" w:hAnsi="Times New Roman" w:cs="Times New Roman"/>
          <w:i/>
          <w:iCs/>
          <w:sz w:val="22"/>
          <w:szCs w:val="22"/>
        </w:rPr>
        <w:t>Dasar-dasar Psikometr</w:t>
      </w:r>
      <w:r>
        <w:rPr>
          <w:rFonts w:hint="default" w:ascii="Times New Roman" w:hAnsi="Times New Roman" w:cs="Times New Roman"/>
          <w:sz w:val="22"/>
          <w:szCs w:val="22"/>
        </w:rPr>
        <w:t>i. Yogyakarta: Pustaka Pelajar</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Bandu, M Yunus. (2013). Pengaruh Kualitas Pelayanan terhadap Kepuasan Pelanggan pada PT.PLN (Persero) rayon Makassar Barat (online). </w:t>
      </w:r>
      <w:r>
        <w:rPr>
          <w:rFonts w:hint="default" w:ascii="Times New Roman" w:hAnsi="Times New Roman" w:cs="Times New Roman"/>
          <w:i/>
          <w:iCs/>
          <w:sz w:val="22"/>
          <w:szCs w:val="22"/>
        </w:rPr>
        <w:t>Skripsi.</w:t>
      </w:r>
      <w:r>
        <w:rPr>
          <w:rFonts w:hint="default" w:ascii="Times New Roman" w:hAnsi="Times New Roman" w:cs="Times New Roman"/>
          <w:sz w:val="22"/>
          <w:szCs w:val="22"/>
        </w:rPr>
        <w:t xml:space="preserve"> Fakultas Ilmu Sosial dan Ilmu Politik Universitas Hasanuddin Makasar.</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Ade, Bagus Firmansyah. (2008). Analisa Pengaruh Dimensi Kualitas Pelayanan Produk Telkomsel Terhadap Kepuasan dan Loyalitas Pelanggan. </w:t>
      </w:r>
      <w:r>
        <w:rPr>
          <w:rFonts w:hint="default" w:ascii="Times New Roman" w:hAnsi="Times New Roman" w:cs="Times New Roman"/>
          <w:i/>
          <w:iCs/>
          <w:sz w:val="22"/>
          <w:szCs w:val="22"/>
        </w:rPr>
        <w:t>Skripsi.</w:t>
      </w:r>
      <w:r>
        <w:rPr>
          <w:rFonts w:hint="default" w:ascii="Times New Roman" w:hAnsi="Times New Roman" w:cs="Times New Roman"/>
          <w:sz w:val="22"/>
          <w:szCs w:val="22"/>
        </w:rPr>
        <w:t xml:space="preserve"> Sarjana pada FE UB, Malang.</w:t>
      </w:r>
    </w:p>
    <w:p>
      <w:pPr>
        <w:spacing w:line="360" w:lineRule="auto"/>
        <w:ind w:left="709" w:hanging="709"/>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Arif, Riska. (2019). Pengaruh Citra Perusahaan Dan Citra Produk Terhadap Keputusam Pembelian Oppo Di Bandar Lampung. </w:t>
      </w:r>
      <w:r>
        <w:rPr>
          <w:rFonts w:hint="default" w:ascii="Times New Roman" w:hAnsi="Times New Roman" w:cs="Times New Roman"/>
          <w:i/>
          <w:iCs/>
          <w:sz w:val="22"/>
          <w:szCs w:val="22"/>
          <w:lang w:val="en-US"/>
        </w:rPr>
        <w:t>Skripsi</w:t>
      </w:r>
      <w:r>
        <w:rPr>
          <w:rFonts w:hint="default" w:ascii="Times New Roman" w:hAnsi="Times New Roman" w:cs="Times New Roman"/>
          <w:sz w:val="22"/>
          <w:szCs w:val="22"/>
          <w:lang w:val="en-US"/>
        </w:rPr>
        <w:t>. Sarjana Ekonomi pada Jurusan Manajemen.</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Marsha, Novella Putri. (2016). Pengaruh kualitas pelayanan terhadap kepuasan pelanggan indihome pada wilayah Antapani kota Bandung. </w:t>
      </w:r>
      <w:r>
        <w:rPr>
          <w:rFonts w:hint="default" w:ascii="Times New Roman" w:hAnsi="Times New Roman" w:cs="Times New Roman"/>
          <w:i/>
          <w:iCs/>
          <w:sz w:val="22"/>
          <w:szCs w:val="22"/>
        </w:rPr>
        <w:t>Skripsi.</w:t>
      </w:r>
      <w:r>
        <w:rPr>
          <w:rFonts w:hint="default" w:ascii="Times New Roman" w:hAnsi="Times New Roman" w:cs="Times New Roman"/>
          <w:sz w:val="22"/>
          <w:szCs w:val="22"/>
        </w:rPr>
        <w:t xml:space="preserve"> Universitas Telkom.</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Ismerisa. (2013). Pengaruh Pelayanan terhdap Kepuasan Pelanggan (online). </w:t>
      </w:r>
      <w:r>
        <w:rPr>
          <w:rFonts w:hint="default" w:ascii="Times New Roman" w:hAnsi="Times New Roman" w:cs="Times New Roman"/>
          <w:i/>
          <w:iCs/>
          <w:sz w:val="22"/>
          <w:szCs w:val="22"/>
        </w:rPr>
        <w:t>Skripsi.</w:t>
      </w:r>
      <w:r>
        <w:rPr>
          <w:rFonts w:hint="default" w:ascii="Times New Roman" w:hAnsi="Times New Roman" w:cs="Times New Roman"/>
          <w:sz w:val="22"/>
          <w:szCs w:val="22"/>
        </w:rPr>
        <w:t xml:space="preserve"> Fakultas Ilmu Sosial dan Humaniora Universitas islam Negeri Sunan kalijaga.</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Endang Tjahjaningsih, (2013). Pengaruh Citra dan Promosi Kepuasan Pelanggan Serta Dampaknya Terhadap Loyalitas Pelanggan (Studi Pada Pelanggan Supermarket Carrefour di Semarang). </w:t>
      </w:r>
      <w:r>
        <w:rPr>
          <w:rFonts w:hint="default" w:ascii="Times New Roman" w:hAnsi="Times New Roman" w:cs="Times New Roman"/>
          <w:i/>
          <w:iCs/>
          <w:sz w:val="22"/>
          <w:szCs w:val="22"/>
        </w:rPr>
        <w:t>Jurnal Ekonomi dan Manajemen</w:t>
      </w:r>
      <w:r>
        <w:rPr>
          <w:rFonts w:hint="default" w:ascii="Times New Roman" w:hAnsi="Times New Roman" w:cs="Times New Roman"/>
          <w:sz w:val="22"/>
          <w:szCs w:val="22"/>
        </w:rPr>
        <w:t>, 28(2), 3-5. doi</w:t>
      </w:r>
      <w:r>
        <w:rPr>
          <w:rFonts w:hint="default" w:ascii="Times New Roman" w:hAnsi="Times New Roman" w:eastAsia="sans-serif" w:cs="Times New Roman"/>
          <w:color w:val="333333"/>
          <w:sz w:val="22"/>
          <w:szCs w:val="22"/>
          <w:shd w:val="clear" w:color="auto" w:fill="FFFFFF"/>
        </w:rPr>
        <w: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"http://dx.doi.org/10.24856/mem.v28i2.207" </w:instrText>
      </w:r>
      <w:r>
        <w:rPr>
          <w:rFonts w:hint="default" w:ascii="Times New Roman" w:hAnsi="Times New Roman" w:cs="Times New Roman"/>
          <w:sz w:val="22"/>
          <w:szCs w:val="22"/>
        </w:rPr>
        <w:fldChar w:fldCharType="separate"/>
      </w:r>
      <w:r>
        <w:rPr>
          <w:rFonts w:hint="default" w:ascii="Times New Roman" w:hAnsi="Times New Roman" w:eastAsia="sans-serif" w:cs="Times New Roman"/>
          <w:color w:val="000000"/>
          <w:sz w:val="22"/>
          <w:szCs w:val="22"/>
          <w:u w:val="single"/>
          <w:shd w:val="clear" w:color="auto" w:fill="FFFFFF"/>
        </w:rPr>
        <w:t>http://dx.doi.org/10.24856/mem.v28i2.207</w:t>
      </w:r>
      <w:r>
        <w:rPr>
          <w:rFonts w:hint="default" w:ascii="Times New Roman" w:hAnsi="Times New Roman" w:eastAsia="sans-serif" w:cs="Times New Roman"/>
          <w:color w:val="000000"/>
          <w:sz w:val="22"/>
          <w:szCs w:val="22"/>
          <w:u w:val="single"/>
          <w:shd w:val="clear" w:color="auto" w:fill="FFFFFF"/>
        </w:rPr>
        <w:fldChar w:fldCharType="end"/>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Resti Julia, (2015), Pengaruh Kualitas Pelayanan dan Citra Perusahaan Kepuasan </w:t>
      </w:r>
      <w:r>
        <w:rPr>
          <w:rFonts w:hint="default" w:ascii="Times New Roman" w:hAnsi="Times New Roman" w:cs="Times New Roman"/>
          <w:sz w:val="22"/>
          <w:szCs w:val="22"/>
        </w:rPr>
        <w:tab/>
      </w:r>
      <w:r>
        <w:rPr>
          <w:rFonts w:hint="default" w:ascii="Times New Roman" w:hAnsi="Times New Roman" w:cs="Times New Roman"/>
          <w:sz w:val="22"/>
          <w:szCs w:val="22"/>
        </w:rPr>
        <w:t xml:space="preserve">Pelanggan Industri Jasa Bengkel (kasus PT. Mewah Kencana Motor Pekanbaru). </w:t>
      </w:r>
      <w:r>
        <w:rPr>
          <w:rFonts w:hint="default" w:ascii="Times New Roman" w:hAnsi="Times New Roman" w:cs="Times New Roman"/>
          <w:i/>
          <w:iCs/>
          <w:sz w:val="22"/>
          <w:szCs w:val="22"/>
        </w:rPr>
        <w:t>Jurnal Administrasi Bisnis</w:t>
      </w:r>
      <w:r>
        <w:rPr>
          <w:rFonts w:hint="default" w:ascii="Times New Roman" w:hAnsi="Times New Roman" w:cs="Times New Roman"/>
          <w:sz w:val="22"/>
          <w:szCs w:val="22"/>
        </w:rPr>
        <w:t>, 2(2), 1-3.</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Sukanti, &amp;  Sumarsih. (2012).  Tingkat kepuasan pelanggan wartel di yogyakarta. </w:t>
      </w:r>
      <w:r>
        <w:rPr>
          <w:rFonts w:hint="default" w:ascii="Times New Roman" w:hAnsi="Times New Roman" w:cs="Times New Roman"/>
          <w:i/>
          <w:iCs/>
          <w:sz w:val="22"/>
          <w:szCs w:val="22"/>
        </w:rPr>
        <w:t>Jurnal Pendidikan Akuntansi Indonesia</w:t>
      </w:r>
      <w:r>
        <w:rPr>
          <w:rFonts w:hint="default" w:ascii="Times New Roman" w:hAnsi="Times New Roman" w:cs="Times New Roman"/>
          <w:sz w:val="22"/>
          <w:szCs w:val="22"/>
        </w:rPr>
        <w:t>, 3(1), 102-106. doi</w:t>
      </w:r>
      <w:r>
        <w:rPr>
          <w:rFonts w:hint="default" w:ascii="Times New Roman" w:hAnsi="Times New Roman" w:eastAsia="Verdana" w:cs="Times New Roman"/>
          <w:color w:val="000000"/>
          <w:sz w:val="22"/>
          <w:szCs w:val="22"/>
          <w:shd w:val="clear" w:color="auto" w:fill="F4F5F6"/>
        </w:rPr>
        <w:t>: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"https://doi.org/10.21831/jpai.v3i1.840"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u w:val="single"/>
        </w:rPr>
        <w:t>https://doi.org/10.21831/jpai.v3i1.840</w:t>
      </w:r>
      <w:r>
        <w:rPr>
          <w:rFonts w:hint="default" w:ascii="Times New Roman" w:hAnsi="Times New Roman" w:cs="Times New Roman"/>
          <w:sz w:val="22"/>
          <w:szCs w:val="22"/>
          <w:u w:val="single"/>
        </w:rPr>
        <w:fldChar w:fldCharType="end"/>
      </w:r>
      <w:r>
        <w:rPr>
          <w:rFonts w:hint="default" w:ascii="Times New Roman" w:hAnsi="Times New Roman" w:cs="Times New Roman"/>
          <w:sz w:val="22"/>
          <w:szCs w:val="22"/>
        </w:rPr>
        <w:t>.</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Selvy N., &amp; Srikandi S., &amp; Andriani, K. (2013). Pengaruh Kualitas Pelayanan Terhadap Kepuasan Pelanggan, Citra Perusahaan dan Loyalitas Pelanggan. </w:t>
      </w:r>
      <w:r>
        <w:rPr>
          <w:rFonts w:hint="default" w:ascii="Times New Roman" w:hAnsi="Times New Roman" w:cs="Times New Roman"/>
          <w:i/>
          <w:iCs/>
          <w:sz w:val="22"/>
          <w:szCs w:val="22"/>
        </w:rPr>
        <w:t xml:space="preserve">Jurnal Administrasi Bisnis, </w:t>
      </w:r>
      <w:r>
        <w:rPr>
          <w:rFonts w:hint="default" w:ascii="Times New Roman" w:hAnsi="Times New Roman" w:cs="Times New Roman"/>
          <w:sz w:val="22"/>
          <w:szCs w:val="22"/>
        </w:rPr>
        <w:t>6(2), 3-4.</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Dwi, A. A., &amp; Sunarti. (2017). Pengaruh kualitas pelayanan terhadap kepuasan Konsumen. </w:t>
      </w:r>
      <w:r>
        <w:rPr>
          <w:rFonts w:hint="default" w:ascii="Times New Roman" w:hAnsi="Times New Roman" w:cs="Times New Roman"/>
          <w:i/>
          <w:iCs/>
          <w:sz w:val="22"/>
          <w:szCs w:val="22"/>
        </w:rPr>
        <w:t>Jurnal Ilmu Administrasi,</w:t>
      </w:r>
      <w:r>
        <w:rPr>
          <w:rFonts w:hint="default" w:ascii="Times New Roman" w:hAnsi="Times New Roman" w:cs="Times New Roman"/>
          <w:sz w:val="22"/>
          <w:szCs w:val="22"/>
        </w:rPr>
        <w:t xml:space="preserve"> 51(2), 2-3</w:t>
      </w:r>
    </w:p>
    <w:p>
      <w:pPr>
        <w:spacing w:line="360" w:lineRule="auto"/>
        <w:ind w:left="709" w:hanging="709"/>
        <w:jc w:val="both"/>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Putri A., &amp; Djasuro S., &amp; Lutfi. (2017). Analisis Kualitas Pelayanan Dan Citra Perusahan Terhadap Loyalitas Nasabah Dengan Kepuasan Nasabah Sebagai Variabel Intervening. </w:t>
      </w:r>
      <w:r>
        <w:rPr>
          <w:rFonts w:hint="default" w:ascii="Times New Roman" w:hAnsi="Times New Roman" w:cs="Times New Roman"/>
          <w:i/>
          <w:iCs/>
          <w:sz w:val="22"/>
          <w:szCs w:val="22"/>
          <w:lang w:val="en-US"/>
        </w:rPr>
        <w:t xml:space="preserve">Jurnal Riset Bisnis Dan Manajemen Tirtayasa, </w:t>
      </w:r>
      <w:r>
        <w:rPr>
          <w:rFonts w:hint="default" w:ascii="Times New Roman" w:hAnsi="Times New Roman" w:cs="Times New Roman"/>
          <w:i w:val="0"/>
          <w:iCs w:val="0"/>
          <w:sz w:val="22"/>
          <w:szCs w:val="22"/>
          <w:lang w:val="en-US"/>
        </w:rPr>
        <w:t>1(2), 158-160</w:t>
      </w:r>
    </w:p>
    <w:p>
      <w:pPr>
        <w:spacing w:line="360" w:lineRule="auto"/>
        <w:ind w:left="709" w:hanging="709"/>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Laura Tjokrowibowo, (2013). Analisis Pengaruh Citra Perusahan Dan Kualitas Layanan Terhadap Kepuasan Pelanggan Dalam Rangka Membangun Minat Transaksi Ulang. </w:t>
      </w:r>
      <w:r>
        <w:rPr>
          <w:rFonts w:hint="default" w:ascii="Times New Roman" w:hAnsi="Times New Roman" w:cs="Times New Roman"/>
          <w:i/>
          <w:iCs/>
          <w:sz w:val="22"/>
          <w:szCs w:val="22"/>
          <w:lang w:val="en-US"/>
        </w:rPr>
        <w:t>Jurnal Sains Pemasaran Indonesia,</w:t>
      </w:r>
      <w:r>
        <w:rPr>
          <w:rFonts w:hint="default" w:ascii="Times New Roman" w:hAnsi="Times New Roman" w:cs="Times New Roman"/>
          <w:i w:val="0"/>
          <w:iCs w:val="0"/>
          <w:sz w:val="22"/>
          <w:szCs w:val="22"/>
          <w:lang w:val="en-US"/>
        </w:rPr>
        <w:t xml:space="preserve"> 12(2), 150.</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Anggi Fitrianti, (2017). Pengaruh Kualitas Pelayanan Customer Service Terhadap Kepuasan (Studi Kasus pada PT. Telkom Indonesia TBK Cabang Lembong Bandung,2017).</w:t>
      </w:r>
      <w:r>
        <w:rPr>
          <w:rFonts w:hint="default" w:ascii="Times New Roman" w:hAnsi="Times New Roman" w:cs="Times New Roman"/>
          <w:i/>
          <w:iCs/>
          <w:sz w:val="22"/>
          <w:szCs w:val="22"/>
        </w:rPr>
        <w:t xml:space="preserve"> Jurnal Manajemen Pemasaran,</w:t>
      </w:r>
      <w:r>
        <w:rPr>
          <w:rFonts w:hint="default" w:ascii="Times New Roman" w:hAnsi="Times New Roman" w:cs="Times New Roman"/>
          <w:sz w:val="22"/>
          <w:szCs w:val="22"/>
        </w:rPr>
        <w:t xml:space="preserve"> 3(2), 312-313.</w:t>
      </w:r>
    </w:p>
    <w:p>
      <w:pPr>
        <w:spacing w:line="360" w:lineRule="auto"/>
        <w:ind w:left="709" w:hanging="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Allinson E. Hart., &amp; Philip J. Rosenberger. (2004) The Effect of Corporate Image </w:t>
      </w:r>
      <w:r>
        <w:rPr>
          <w:rFonts w:hint="default" w:ascii="Times New Roman" w:hAnsi="Times New Roman" w:cs="Times New Roman"/>
          <w:sz w:val="22"/>
          <w:szCs w:val="22"/>
        </w:rPr>
        <w:tab/>
      </w:r>
      <w:r>
        <w:rPr>
          <w:rFonts w:hint="default" w:ascii="Times New Roman" w:hAnsi="Times New Roman" w:cs="Times New Roman"/>
          <w:sz w:val="22"/>
          <w:szCs w:val="22"/>
        </w:rPr>
        <w:t xml:space="preserve">in the Formation of Customer Loyalty: An Australian Replication. </w:t>
      </w:r>
      <w:r>
        <w:rPr>
          <w:rFonts w:hint="default" w:ascii="Times New Roman" w:hAnsi="Times New Roman" w:cs="Times New Roman"/>
          <w:i/>
          <w:iCs/>
          <w:sz w:val="22"/>
          <w:szCs w:val="22"/>
        </w:rPr>
        <w:t>Australiasian Marketing Journal</w:t>
      </w:r>
      <w:r>
        <w:rPr>
          <w:rFonts w:hint="default" w:ascii="Times New Roman" w:hAnsi="Times New Roman" w:cs="Times New Roman"/>
          <w:sz w:val="22"/>
          <w:szCs w:val="22"/>
        </w:rPr>
        <w:t>. 12 (3), 2004.</w:t>
      </w:r>
    </w:p>
    <w:p>
      <w:pPr>
        <w:spacing w:line="360" w:lineRule="auto"/>
        <w:ind w:left="660" w:leftChars="0" w:right="170" w:hanging="660" w:hangingChars="300"/>
        <w:jc w:val="both"/>
        <w:rPr>
          <w:rFonts w:ascii="Times New Roman" w:hAnsi="Times New Roman" w:cs="Times New Roman"/>
          <w:color w:val="000000"/>
          <w:sz w:val="24"/>
          <w:szCs w:val="24"/>
          <w:u w:val="single"/>
          <w:lang w:val="id-ID"/>
        </w:rPr>
      </w:pPr>
      <w:r>
        <w:rPr>
          <w:rFonts w:hint="default" w:ascii="Times New Roman" w:hAnsi="Times New Roman" w:cs="Times New Roman"/>
          <w:sz w:val="22"/>
          <w:szCs w:val="22"/>
        </w:rPr>
        <w:t xml:space="preserve">Sejarah PT Telkom, 2003. Di akses tanggal 27 Februari 2021 dari </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"http://www.telkomportal.com" </w:instrText>
      </w:r>
      <w:r>
        <w:rPr>
          <w:rFonts w:hint="default" w:ascii="Times New Roman" w:hAnsi="Times New Roman" w:cs="Times New Roman"/>
          <w:sz w:val="22"/>
          <w:szCs w:val="22"/>
        </w:rPr>
        <w:fldChar w:fldCharType="separate"/>
      </w:r>
      <w:r>
        <w:rPr>
          <w:rFonts w:hint="default" w:ascii="Times New Roman" w:hAnsi="Times New Roman" w:cs="Times New Roman"/>
          <w:color w:val="000000"/>
          <w:sz w:val="22"/>
          <w:szCs w:val="22"/>
          <w:u w:val="single"/>
        </w:rPr>
        <w:t>www.telkomportal.com</w:t>
      </w:r>
      <w:r>
        <w:rPr>
          <w:rFonts w:hint="default" w:ascii="Times New Roman" w:hAnsi="Times New Roman" w:cs="Times New Roman"/>
          <w:color w:val="000000"/>
          <w:sz w:val="22"/>
          <w:szCs w:val="22"/>
          <w:u w:val="single"/>
        </w:rPr>
        <w:fldChar w:fldCharType="end"/>
      </w:r>
    </w:p>
    <w:p>
      <w:pPr>
        <w:spacing w:after="0" w:line="360" w:lineRule="auto"/>
        <w:jc w:val="both"/>
        <w:rPr>
          <w:rFonts w:ascii="Times New Roman" w:hAnsi="Times New Roman"/>
          <w:b/>
        </w:rPr>
      </w:pPr>
    </w:p>
    <w:sectPr>
      <w:footerReference r:id="rId9" w:type="default"/>
      <w:footerReference r:id="rId10" w:type="even"/>
      <w:type w:val="continuous"/>
      <w:pgSz w:w="11907" w:h="16839"/>
      <w:pgMar w:top="1701" w:right="1701" w:bottom="1701" w:left="1701" w:header="720" w:footer="493" w:gutter="0"/>
      <w:pgBorders>
        <w:top w:val="none" w:sz="0" w:space="0"/>
        <w:left w:val="none" w:sz="0" w:space="0"/>
        <w:bottom w:val="none" w:sz="0" w:space="0"/>
        <w:right w:val="none" w:sz="0" w:space="0"/>
      </w:pgBorders>
      <w:pgNumType w:start="101"/>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sans-serif">
    <w:altName w:val="Calibri"/>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rPr>
        <w:rFonts w:ascii="Cambria" w:hAnsi="Cambria"/>
        <w:sz w:val="18"/>
      </w:rPr>
      <w:t xml:space="preserve"> </w:t>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45"/>
      </w:tabs>
      <w:spacing w:after="0" w:line="240" w:lineRule="auto"/>
      <w:rPr>
        <w:rFonts w:hint="default" w:ascii="Times New Roman" w:hAnsi="Times New Roman"/>
        <w:bCs/>
        <w:color w:val="000000"/>
        <w:sz w:val="24"/>
        <w:szCs w:val="24"/>
        <w:lang w:val="en-US"/>
      </w:rPr>
    </w:pPr>
    <w:r>
      <w:rPr>
        <w:rFonts w:ascii="Times New Roman" w:hAnsi="Times New Roman"/>
        <w:bCs/>
        <w:color w:val="000000"/>
        <w:sz w:val="20"/>
        <w:szCs w:val="24"/>
        <w:lang w:val="id-ID"/>
      </w:rPr>
      <w:t xml:space="preserve">Hubungan Antara </w:t>
    </w:r>
    <w:r>
      <w:rPr>
        <w:rFonts w:hint="default" w:ascii="Times New Roman" w:hAnsi="Times New Roman"/>
        <w:bCs/>
        <w:color w:val="000000"/>
        <w:sz w:val="20"/>
        <w:szCs w:val="24"/>
        <w:lang w:val="en-US"/>
      </w:rPr>
      <w:t>Citra Perusahaan Dengan Kepuasan Pelanggan Indihome DI PT. Telkom Maumere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49E6"/>
    <w:rsid w:val="00115A8C"/>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B7D"/>
    <w:rsid w:val="001D6FE5"/>
    <w:rsid w:val="001E37CC"/>
    <w:rsid w:val="001F0E76"/>
    <w:rsid w:val="00202E0B"/>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C7F25"/>
    <w:rsid w:val="002D1EB7"/>
    <w:rsid w:val="002D462F"/>
    <w:rsid w:val="002D5BF9"/>
    <w:rsid w:val="002E47CF"/>
    <w:rsid w:val="002F2027"/>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004"/>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437D"/>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B5DBB"/>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96A15"/>
    <w:rsid w:val="007A4B94"/>
    <w:rsid w:val="007B26E9"/>
    <w:rsid w:val="007B3170"/>
    <w:rsid w:val="007B4639"/>
    <w:rsid w:val="007C0667"/>
    <w:rsid w:val="007C0DBD"/>
    <w:rsid w:val="007C27FC"/>
    <w:rsid w:val="007C46F5"/>
    <w:rsid w:val="007C6CD5"/>
    <w:rsid w:val="007D3862"/>
    <w:rsid w:val="007D76E7"/>
    <w:rsid w:val="007E4D45"/>
    <w:rsid w:val="007F4DE0"/>
    <w:rsid w:val="008105A8"/>
    <w:rsid w:val="00811369"/>
    <w:rsid w:val="00814EFC"/>
    <w:rsid w:val="0081676B"/>
    <w:rsid w:val="00816E5C"/>
    <w:rsid w:val="00817523"/>
    <w:rsid w:val="00820579"/>
    <w:rsid w:val="00821534"/>
    <w:rsid w:val="0083430B"/>
    <w:rsid w:val="00837882"/>
    <w:rsid w:val="00837A2F"/>
    <w:rsid w:val="008435A1"/>
    <w:rsid w:val="0084567E"/>
    <w:rsid w:val="00845918"/>
    <w:rsid w:val="00865E50"/>
    <w:rsid w:val="00871499"/>
    <w:rsid w:val="008813D3"/>
    <w:rsid w:val="00882F79"/>
    <w:rsid w:val="00891CA7"/>
    <w:rsid w:val="00896B9D"/>
    <w:rsid w:val="008A05A9"/>
    <w:rsid w:val="008A20D1"/>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17BBD"/>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0A9B"/>
    <w:rsid w:val="00AF4888"/>
    <w:rsid w:val="00B05EFE"/>
    <w:rsid w:val="00B10778"/>
    <w:rsid w:val="00B10789"/>
    <w:rsid w:val="00B24342"/>
    <w:rsid w:val="00B26346"/>
    <w:rsid w:val="00B30783"/>
    <w:rsid w:val="00B45065"/>
    <w:rsid w:val="00B473BD"/>
    <w:rsid w:val="00B62264"/>
    <w:rsid w:val="00B73C31"/>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0825"/>
    <w:rsid w:val="00C224FD"/>
    <w:rsid w:val="00C260ED"/>
    <w:rsid w:val="00C27378"/>
    <w:rsid w:val="00C35F97"/>
    <w:rsid w:val="00C43477"/>
    <w:rsid w:val="00C479B2"/>
    <w:rsid w:val="00C5539E"/>
    <w:rsid w:val="00C61456"/>
    <w:rsid w:val="00C61CDE"/>
    <w:rsid w:val="00C73973"/>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8D2"/>
    <w:rsid w:val="00E31E8D"/>
    <w:rsid w:val="00E33D8C"/>
    <w:rsid w:val="00E462CC"/>
    <w:rsid w:val="00E47E61"/>
    <w:rsid w:val="00E50DDA"/>
    <w:rsid w:val="00E50FE6"/>
    <w:rsid w:val="00E522FC"/>
    <w:rsid w:val="00E631E7"/>
    <w:rsid w:val="00E6659F"/>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4B7"/>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2F2A"/>
    <w:rsid w:val="00FF50F9"/>
    <w:rsid w:val="00FF5C1A"/>
    <w:rsid w:val="00FF60C8"/>
    <w:rsid w:val="00FF703B"/>
    <w:rsid w:val="0EAE7B9F"/>
    <w:rsid w:val="302737A3"/>
    <w:rsid w:val="3668204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3"/>
    <w:basedOn w:val="1"/>
    <w:next w:val="1"/>
    <w:link w:val="37"/>
    <w:unhideWhenUsed/>
    <w:qFormat/>
    <w:uiPriority w:val="9"/>
    <w:pPr>
      <w:keepNext/>
      <w:spacing w:before="240" w:after="60"/>
      <w:outlineLvl w:val="2"/>
    </w:pPr>
    <w:rPr>
      <w:rFonts w:ascii="Cambria" w:hAnsi="Cambria" w:eastAsia="Times New Roman"/>
      <w:b/>
      <w:bCs/>
      <w:sz w:val="26"/>
      <w:szCs w:val="26"/>
      <w:lang w:val="zh-CN" w:eastAsia="zh-CN"/>
    </w:rPr>
  </w:style>
  <w:style w:type="paragraph" w:styleId="3">
    <w:name w:val="heading 4"/>
    <w:basedOn w:val="1"/>
    <w:next w:val="1"/>
    <w:link w:val="42"/>
    <w:unhideWhenUsed/>
    <w:qFormat/>
    <w:uiPriority w:val="9"/>
    <w:pPr>
      <w:keepNext/>
      <w:keepLines/>
      <w:spacing w:before="200" w:after="0"/>
      <w:outlineLvl w:val="3"/>
    </w:pPr>
    <w:rPr>
      <w:rFonts w:ascii="Cambria" w:hAnsi="Cambria" w:eastAsia="Times New Roman"/>
      <w:b/>
      <w:bCs/>
      <w:i/>
      <w:iCs/>
      <w:color w:val="4F81BD"/>
      <w:lang w:val="zh-CN" w:eastAsia="zh-CN"/>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1"/>
    <w:semiHidden/>
    <w:unhideWhenUsed/>
    <w:uiPriority w:val="99"/>
    <w:pPr>
      <w:spacing w:after="0" w:line="240" w:lineRule="auto"/>
    </w:pPr>
    <w:rPr>
      <w:rFonts w:ascii="Tahoma" w:hAnsi="Tahoma"/>
      <w:sz w:val="16"/>
      <w:szCs w:val="16"/>
      <w:lang w:val="zh-CN" w:eastAsia="zh-CN"/>
    </w:rPr>
  </w:style>
  <w:style w:type="paragraph" w:styleId="7">
    <w:name w:val="Body Text"/>
    <w:basedOn w:val="1"/>
    <w:link w:val="41"/>
    <w:semiHidden/>
    <w:unhideWhenUsed/>
    <w:qFormat/>
    <w:uiPriority w:val="99"/>
    <w:pPr>
      <w:spacing w:after="120"/>
    </w:pPr>
    <w:rPr>
      <w:lang w:val="zh-CN" w:eastAsia="zh-CN"/>
    </w:rPr>
  </w:style>
  <w:style w:type="paragraph" w:styleId="8">
    <w:name w:val="Body Text 2"/>
    <w:basedOn w:val="1"/>
    <w:link w:val="33"/>
    <w:uiPriority w:val="99"/>
    <w:pPr>
      <w:autoSpaceDE w:val="0"/>
      <w:autoSpaceDN w:val="0"/>
      <w:spacing w:after="0" w:line="360" w:lineRule="auto"/>
    </w:pPr>
    <w:rPr>
      <w:rFonts w:ascii="Arial Narrow" w:hAnsi="Arial Narrow" w:eastAsia="Times New Roman"/>
      <w:b/>
      <w:bCs/>
      <w:sz w:val="24"/>
      <w:szCs w:val="24"/>
      <w:lang w:val="zh-CN" w:eastAsia="zh-CN"/>
    </w:rPr>
  </w:style>
  <w:style w:type="paragraph" w:styleId="9">
    <w:name w:val="caption"/>
    <w:basedOn w:val="1"/>
    <w:next w:val="1"/>
    <w:semiHidden/>
    <w:unhideWhenUsed/>
    <w:qFormat/>
    <w:uiPriority w:val="35"/>
    <w:rPr>
      <w:b/>
      <w:bCs/>
      <w:sz w:val="20"/>
      <w:szCs w:val="20"/>
    </w:rPr>
  </w:style>
  <w:style w:type="character" w:styleId="10">
    <w:name w:val="annotation reference"/>
    <w:semiHidden/>
    <w:unhideWhenUsed/>
    <w:uiPriority w:val="99"/>
    <w:rPr>
      <w:sz w:val="16"/>
      <w:szCs w:val="16"/>
    </w:rPr>
  </w:style>
  <w:style w:type="paragraph" w:styleId="11">
    <w:name w:val="annotation text"/>
    <w:basedOn w:val="1"/>
    <w:link w:val="32"/>
    <w:semiHidden/>
    <w:unhideWhenUsed/>
    <w:uiPriority w:val="99"/>
    <w:rPr>
      <w:sz w:val="20"/>
      <w:szCs w:val="20"/>
      <w:lang w:val="id-ID" w:eastAsia="zh-CN"/>
    </w:rPr>
  </w:style>
  <w:style w:type="paragraph" w:styleId="12">
    <w:name w:val="annotation subject"/>
    <w:basedOn w:val="11"/>
    <w:next w:val="11"/>
    <w:link w:val="36"/>
    <w:semiHidden/>
    <w:unhideWhenUsed/>
    <w:uiPriority w:val="99"/>
    <w:pPr>
      <w:spacing w:line="240" w:lineRule="auto"/>
    </w:pPr>
    <w:rPr>
      <w:b/>
      <w:bCs/>
    </w:rPr>
  </w:style>
  <w:style w:type="paragraph" w:styleId="13">
    <w:name w:val="Document Map"/>
    <w:basedOn w:val="1"/>
    <w:link w:val="45"/>
    <w:semiHidden/>
    <w:unhideWhenUsed/>
    <w:qFormat/>
    <w:uiPriority w:val="99"/>
    <w:rPr>
      <w:rFonts w:ascii="Tahoma" w:hAnsi="Tahoma" w:cs="Tahoma"/>
      <w:sz w:val="16"/>
      <w:szCs w:val="16"/>
    </w:rPr>
  </w:style>
  <w:style w:type="character" w:styleId="14">
    <w:name w:val="Emphasis"/>
    <w:qFormat/>
    <w:uiPriority w:val="20"/>
    <w:rPr>
      <w:i/>
      <w:iCs/>
    </w:rPr>
  </w:style>
  <w:style w:type="paragraph" w:styleId="15">
    <w:name w:val="footer"/>
    <w:basedOn w:val="1"/>
    <w:link w:val="30"/>
    <w:unhideWhenUsed/>
    <w:qFormat/>
    <w:uiPriority w:val="99"/>
    <w:pPr>
      <w:tabs>
        <w:tab w:val="center" w:pos="4680"/>
        <w:tab w:val="right" w:pos="9360"/>
      </w:tabs>
    </w:pPr>
    <w:rPr>
      <w:lang w:val="zh-CN" w:eastAsia="zh-CN"/>
    </w:rPr>
  </w:style>
  <w:style w:type="paragraph" w:styleId="16">
    <w:name w:val="footnote text"/>
    <w:basedOn w:val="1"/>
    <w:link w:val="40"/>
    <w:semiHidden/>
    <w:unhideWhenUsed/>
    <w:uiPriority w:val="99"/>
    <w:pPr>
      <w:spacing w:after="0" w:line="240" w:lineRule="auto"/>
    </w:pPr>
    <w:rPr>
      <w:rFonts w:eastAsia="Times New Roman"/>
      <w:sz w:val="20"/>
      <w:szCs w:val="20"/>
      <w:lang w:val="id-ID" w:eastAsia="zh-CN"/>
    </w:rPr>
  </w:style>
  <w:style w:type="paragraph" w:styleId="17">
    <w:name w:val="header"/>
    <w:basedOn w:val="1"/>
    <w:link w:val="29"/>
    <w:unhideWhenUsed/>
    <w:uiPriority w:val="99"/>
    <w:pPr>
      <w:tabs>
        <w:tab w:val="center" w:pos="4680"/>
        <w:tab w:val="right" w:pos="9360"/>
      </w:tabs>
    </w:pPr>
    <w:rPr>
      <w:lang w:val="zh-CN" w:eastAsia="zh-CN"/>
    </w:rPr>
  </w:style>
  <w:style w:type="character" w:styleId="18">
    <w:name w:val="HTML Cite"/>
    <w:semiHidden/>
    <w:unhideWhenUsed/>
    <w:qFormat/>
    <w:uiPriority w:val="99"/>
    <w:rPr>
      <w:i/>
      <w:iCs/>
    </w:rPr>
  </w:style>
  <w:style w:type="paragraph" w:styleId="19">
    <w:name w:val="HTML Preformatted"/>
    <w:basedOn w:val="1"/>
    <w:link w:val="2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zh-CN" w:eastAsia="zh-CN"/>
    </w:rPr>
  </w:style>
  <w:style w:type="character" w:styleId="20">
    <w:name w:val="Hyperlink"/>
    <w:basedOn w:val="4"/>
    <w:unhideWhenUsed/>
    <w:qFormat/>
    <w:uiPriority w:val="99"/>
    <w:rPr>
      <w:color w:val="0000FF"/>
      <w:u w:val="single"/>
    </w:rPr>
  </w:style>
  <w:style w:type="paragraph" w:styleId="21">
    <w:name w:val="Normal (Web)"/>
    <w:basedOn w:val="1"/>
    <w:qFormat/>
    <w:uiPriority w:val="99"/>
    <w:pPr>
      <w:suppressAutoHyphens/>
      <w:autoSpaceDN w:val="0"/>
      <w:spacing w:before="100" w:after="100" w:line="240" w:lineRule="auto"/>
      <w:textAlignment w:val="baseline"/>
    </w:pPr>
    <w:rPr>
      <w:rFonts w:ascii="Times New Roman" w:hAnsi="Times New Roman" w:eastAsia="MS Mincho" w:cs="Times New Roman"/>
      <w:sz w:val="24"/>
      <w:szCs w:val="24"/>
      <w:lang w:val="id-ID" w:eastAsia="id-ID"/>
    </w:rPr>
  </w:style>
  <w:style w:type="character" w:styleId="22">
    <w:name w:val="Strong"/>
    <w:qFormat/>
    <w:uiPriority w:val="22"/>
    <w:rPr>
      <w:b/>
      <w:bCs/>
    </w:rPr>
  </w:style>
  <w:style w:type="table" w:styleId="23">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4">
    <w:name w:val="List Paragraph"/>
    <w:basedOn w:val="1"/>
    <w:qFormat/>
    <w:uiPriority w:val="34"/>
    <w:pPr>
      <w:ind w:left="720"/>
      <w:contextualSpacing/>
    </w:pPr>
  </w:style>
  <w:style w:type="character" w:customStyle="1" w:styleId="25">
    <w:name w:val="HTML Sudah Diformat KAR"/>
    <w:link w:val="19"/>
    <w:semiHidden/>
    <w:qFormat/>
    <w:uiPriority w:val="99"/>
    <w:rPr>
      <w:rFonts w:ascii="Courier New" w:hAnsi="Courier New" w:eastAsia="Times New Roman" w:cs="Courier New"/>
    </w:rPr>
  </w:style>
  <w:style w:type="character" w:customStyle="1" w:styleId="26">
    <w:name w:val="st"/>
    <w:uiPriority w:val="0"/>
  </w:style>
  <w:style w:type="paragraph" w:customStyle="1" w:styleId="27">
    <w:name w:val="HEPI_REFERENCES"/>
    <w:basedOn w:val="1"/>
    <w:qFormat/>
    <w:uiPriority w:val="0"/>
    <w:pPr>
      <w:spacing w:after="120" w:line="240" w:lineRule="auto"/>
      <w:ind w:left="567" w:hanging="567"/>
      <w:jc w:val="both"/>
    </w:pPr>
    <w:rPr>
      <w:rFonts w:ascii="Garamond" w:hAnsi="Garamond"/>
      <w:sz w:val="24"/>
      <w:lang w:val="id-ID"/>
    </w:rPr>
  </w:style>
  <w:style w:type="table" w:customStyle="1" w:styleId="28">
    <w:name w:val="Light Shading1"/>
    <w:basedOn w:val="5"/>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9">
    <w:name w:val="Header KAR"/>
    <w:link w:val="17"/>
    <w:uiPriority w:val="99"/>
    <w:rPr>
      <w:sz w:val="22"/>
      <w:szCs w:val="22"/>
    </w:rPr>
  </w:style>
  <w:style w:type="character" w:customStyle="1" w:styleId="30">
    <w:name w:val="Footer KAR"/>
    <w:link w:val="15"/>
    <w:qFormat/>
    <w:uiPriority w:val="99"/>
    <w:rPr>
      <w:sz w:val="22"/>
      <w:szCs w:val="22"/>
    </w:rPr>
  </w:style>
  <w:style w:type="character" w:customStyle="1" w:styleId="31">
    <w:name w:val="Teks Balon KAR"/>
    <w:link w:val="6"/>
    <w:semiHidden/>
    <w:uiPriority w:val="99"/>
    <w:rPr>
      <w:rFonts w:ascii="Tahoma" w:hAnsi="Tahoma" w:cs="Tahoma"/>
      <w:sz w:val="16"/>
      <w:szCs w:val="16"/>
    </w:rPr>
  </w:style>
  <w:style w:type="character" w:customStyle="1" w:styleId="32">
    <w:name w:val="Teks Komentar KAR"/>
    <w:link w:val="11"/>
    <w:semiHidden/>
    <w:uiPriority w:val="99"/>
    <w:rPr>
      <w:lang w:val="id-ID"/>
    </w:rPr>
  </w:style>
  <w:style w:type="character" w:customStyle="1" w:styleId="33">
    <w:name w:val="Teks Isi 2 KAR"/>
    <w:link w:val="8"/>
    <w:uiPriority w:val="99"/>
    <w:rPr>
      <w:rFonts w:ascii="Arial Narrow" w:hAnsi="Arial Narrow" w:eastAsia="Times New Roman"/>
      <w:b/>
      <w:bCs/>
      <w:sz w:val="24"/>
      <w:szCs w:val="24"/>
    </w:rPr>
  </w:style>
  <w:style w:type="character" w:customStyle="1" w:styleId="34">
    <w:name w:val="hps"/>
    <w:uiPriority w:val="0"/>
  </w:style>
  <w:style w:type="character" w:customStyle="1" w:styleId="35">
    <w:name w:val="atn"/>
    <w:uiPriority w:val="0"/>
  </w:style>
  <w:style w:type="character" w:customStyle="1" w:styleId="36">
    <w:name w:val="Subjek Komentar KAR"/>
    <w:link w:val="12"/>
    <w:semiHidden/>
    <w:uiPriority w:val="99"/>
    <w:rPr>
      <w:b/>
      <w:bCs/>
      <w:lang w:val="id-ID"/>
    </w:rPr>
  </w:style>
  <w:style w:type="character" w:customStyle="1" w:styleId="37">
    <w:name w:val="Judul 3 KAR"/>
    <w:link w:val="2"/>
    <w:uiPriority w:val="9"/>
    <w:rPr>
      <w:rFonts w:ascii="Cambria" w:hAnsi="Cambria" w:eastAsia="Times New Roman"/>
      <w:b/>
      <w:bCs/>
      <w:sz w:val="26"/>
      <w:szCs w:val="26"/>
    </w:rPr>
  </w:style>
  <w:style w:type="paragraph" w:customStyle="1" w:styleId="38">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9">
    <w:name w:val="apple-style-span"/>
    <w:uiPriority w:val="0"/>
    <w:rPr>
      <w:rFonts w:cs="Times New Roman"/>
    </w:rPr>
  </w:style>
  <w:style w:type="character" w:customStyle="1" w:styleId="40">
    <w:name w:val="Teks Catatan Kaki KAR"/>
    <w:link w:val="16"/>
    <w:semiHidden/>
    <w:uiPriority w:val="99"/>
    <w:rPr>
      <w:rFonts w:ascii="Calibri" w:hAnsi="Calibri" w:eastAsia="Times New Roman" w:cs="Times New Roman"/>
      <w:lang w:val="id-ID"/>
    </w:rPr>
  </w:style>
  <w:style w:type="character" w:customStyle="1" w:styleId="41">
    <w:name w:val="Teks Isi KAR"/>
    <w:link w:val="7"/>
    <w:semiHidden/>
    <w:qFormat/>
    <w:uiPriority w:val="99"/>
    <w:rPr>
      <w:sz w:val="22"/>
      <w:szCs w:val="22"/>
    </w:rPr>
  </w:style>
  <w:style w:type="character" w:customStyle="1" w:styleId="42">
    <w:name w:val="Judul 4 KAR"/>
    <w:link w:val="3"/>
    <w:qFormat/>
    <w:uiPriority w:val="9"/>
    <w:rPr>
      <w:rFonts w:ascii="Cambria" w:hAnsi="Cambria" w:eastAsia="Times New Roman" w:cs="Times New Roman"/>
      <w:b/>
      <w:bCs/>
      <w:i/>
      <w:iCs/>
      <w:color w:val="4F81BD"/>
      <w:sz w:val="22"/>
      <w:szCs w:val="22"/>
    </w:rPr>
  </w:style>
  <w:style w:type="paragraph" w:customStyle="1" w:styleId="43">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customStyle="1" w:styleId="44">
    <w:name w:val="JRPM_Title"/>
    <w:basedOn w:val="1"/>
    <w:qFormat/>
    <w:uiPriority w:val="0"/>
    <w:pPr>
      <w:spacing w:after="0" w:line="240" w:lineRule="auto"/>
      <w:jc w:val="center"/>
    </w:pPr>
    <w:rPr>
      <w:rFonts w:ascii="Times New Roman" w:hAnsi="Times New Roman" w:eastAsia="Times New Roman"/>
      <w:b/>
      <w:sz w:val="26"/>
      <w:lang w:val="id-ID"/>
    </w:rPr>
  </w:style>
  <w:style w:type="character" w:customStyle="1" w:styleId="45">
    <w:name w:val="Peta Dokumen KAR"/>
    <w:link w:val="13"/>
    <w:semiHidden/>
    <w:qFormat/>
    <w:uiPriority w:val="99"/>
    <w:rPr>
      <w:rFonts w:ascii="Tahoma" w:hAnsi="Tahoma" w:cs="Tahoma"/>
      <w:sz w:val="16"/>
      <w:szCs w:val="16"/>
      <w:lang w:val="en-US" w:eastAsia="en-US"/>
    </w:rPr>
  </w:style>
  <w:style w:type="paragraph" w:customStyle="1" w:styleId="46">
    <w:name w:val="2 paragraf"/>
    <w:basedOn w:val="1"/>
    <w:qFormat/>
    <w:uiPriority w:val="0"/>
    <w:pPr>
      <w:spacing w:after="0" w:line="480" w:lineRule="auto"/>
      <w:ind w:left="425" w:firstLine="567"/>
      <w:contextualSpacing/>
      <w:jc w:val="both"/>
    </w:pPr>
    <w:rPr>
      <w:rFonts w:ascii="Times New Roman" w:hAnsi="Times New Roman" w:eastAsia="SimSun"/>
      <w:sz w:val="24"/>
      <w:szCs w:val="24"/>
      <w:lang w:val="zh-CN"/>
    </w:rPr>
  </w:style>
  <w:style w:type="paragraph" w:customStyle="1" w:styleId="47">
    <w:name w:val="Judul Gambar"/>
    <w:basedOn w:val="9"/>
    <w:qFormat/>
    <w:uiPriority w:val="0"/>
    <w:pPr>
      <w:spacing w:after="0" w:line="240" w:lineRule="auto"/>
      <w:jc w:val="center"/>
    </w:pPr>
    <w:rPr>
      <w:rFonts w:ascii="Times New Roman" w:hAnsi="Times New Roman" w:eastAsia="SimSun"/>
      <w:b w:val="0"/>
      <w:bCs w:val="0"/>
      <w:iCs/>
      <w:lang w:val="zh-CN"/>
    </w:rPr>
  </w:style>
  <w:style w:type="paragraph" w:customStyle="1" w:styleId="48">
    <w:name w:val="1 paragraf"/>
    <w:basedOn w:val="1"/>
    <w:qFormat/>
    <w:uiPriority w:val="0"/>
    <w:pPr>
      <w:spacing w:after="0" w:line="480" w:lineRule="auto"/>
      <w:ind w:firstLine="567"/>
      <w:contextualSpacing/>
      <w:jc w:val="both"/>
    </w:pPr>
    <w:rPr>
      <w:rFonts w:ascii="Times New Roman" w:hAnsi="Times New Roman" w:eastAsia="SimSun"/>
      <w:sz w:val="24"/>
      <w:szCs w:val="24"/>
      <w:lang w:val="zh-CN"/>
    </w:rPr>
  </w:style>
  <w:style w:type="character" w:customStyle="1" w:styleId="49">
    <w:name w:val="font21"/>
    <w:uiPriority w:val="0"/>
    <w:rPr>
      <w:rFonts w:hint="default" w:ascii="Times New Roman" w:hAnsi="Times New Roman" w:cs="Times New Roman"/>
      <w:color w:val="000000"/>
      <w:u w:val="none"/>
      <w:vertAlign w:val="superscript"/>
    </w:rPr>
  </w:style>
  <w:style w:type="paragraph" w:customStyle="1" w:styleId="50">
    <w:name w:val="TEXT"/>
    <w:qFormat/>
    <w:uiPriority w:val="0"/>
    <w:pPr>
      <w:spacing w:after="160" w:line="360" w:lineRule="auto"/>
      <w:ind w:firstLine="720"/>
      <w:jc w:val="both"/>
    </w:pPr>
    <w:rPr>
      <w:rFonts w:ascii="Times New Roman" w:hAnsi="Times New Roman" w:eastAsia="Calibri" w:cs="Times New Roman"/>
      <w:sz w:val="24"/>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7C384-9BC4-47DF-82F1-9AAA93B2D79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5415</Words>
  <Characters>30868</Characters>
  <Lines>257</Lines>
  <Paragraphs>72</Paragraphs>
  <TotalTime>1</TotalTime>
  <ScaleCrop>false</ScaleCrop>
  <LinksUpToDate>false</LinksUpToDate>
  <CharactersWithSpaces>36211</CharactersWithSpaces>
  <Application>WPS Office_11.2.0.10307_F1E327BC-269C-435d-A152-05C5408002CA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2021-08-26T17:50:00Z</dcterms:created>
  <dc:creator>Whayu Nanda Eka S</dc:creator>
  <cp:lastModifiedBy>Vaend 15</cp:lastModifiedBy>
  <cp:lastPrinted>2016-07-20T08:27:00Z</cp:lastPrinted>
  <dcterms:modified xsi:type="dcterms:W3CDTF">2021-11-06T11:17:36Z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8d5dab97-b89f-3e5b-83c5-0b7bd5d1c755</vt:lpwstr>
  </property>
  <property fmtid="{D5CDD505-2E9C-101B-9397-08002B2CF9AE}" pid="25" name="KSOProductBuildVer">
    <vt:lpwstr>1033-11.2.0.10307</vt:lpwstr>
  </property>
  <property fmtid="{D5CDD505-2E9C-101B-9397-08002B2CF9AE}" pid="26" name="ICV">
    <vt:lpwstr>CA17315514F645ED958BC58A01C925D5</vt:lpwstr>
  </property>
</Properties>
</file>