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FD9" w:rsidRPr="005B4183" w:rsidRDefault="00B26EC0" w:rsidP="00B26EC0">
      <w:pPr>
        <w:ind w:left="720" w:right="720"/>
        <w:jc w:val="center"/>
        <w:rPr>
          <w:rFonts w:ascii="Times New Roman" w:hAnsi="Times New Roman" w:cs="Times New Roman"/>
          <w:b/>
          <w:sz w:val="24"/>
          <w:szCs w:val="24"/>
        </w:rPr>
      </w:pPr>
      <w:r w:rsidRPr="005B4183">
        <w:rPr>
          <w:rFonts w:ascii="Times New Roman" w:hAnsi="Times New Roman" w:cs="Times New Roman"/>
          <w:b/>
          <w:sz w:val="24"/>
          <w:szCs w:val="24"/>
        </w:rPr>
        <w:t>Hubungan Antara Harga Diri Dengan Adiksi Smartphone Pada Mahasiswa</w:t>
      </w:r>
    </w:p>
    <w:p w:rsidR="00B26EC0" w:rsidRDefault="00B26EC0" w:rsidP="00B26EC0">
      <w:pPr>
        <w:ind w:left="720" w:right="720"/>
        <w:jc w:val="center"/>
        <w:rPr>
          <w:rFonts w:ascii="Times New Roman" w:hAnsi="Times New Roman" w:cs="Times New Roman"/>
          <w:b/>
          <w:sz w:val="30"/>
          <w:szCs w:val="30"/>
        </w:rPr>
      </w:pPr>
    </w:p>
    <w:p w:rsidR="00B26EC0" w:rsidRPr="009D21E0" w:rsidRDefault="00B26EC0" w:rsidP="009D21E0">
      <w:pPr>
        <w:spacing w:line="240" w:lineRule="auto"/>
        <w:ind w:left="720" w:right="720"/>
        <w:jc w:val="center"/>
        <w:rPr>
          <w:rFonts w:ascii="Times New Roman" w:hAnsi="Times New Roman"/>
        </w:rPr>
      </w:pPr>
      <w:r w:rsidRPr="005B4183">
        <w:rPr>
          <w:rFonts w:ascii="Times New Roman" w:hAnsi="Times New Roman" w:cs="Times New Roman"/>
        </w:rPr>
        <w:t>Seliduari Dea R P Tampubolon</w:t>
      </w:r>
      <w:r w:rsidR="005B4183" w:rsidRPr="005B4183">
        <w:rPr>
          <w:rFonts w:ascii="Times New Roman" w:hAnsi="Times New Roman"/>
          <w:b/>
          <w:vertAlign w:val="superscript"/>
          <w:lang w:val="id-ID"/>
        </w:rPr>
        <w:t>1</w:t>
      </w:r>
      <w:r w:rsidR="009D21E0">
        <w:rPr>
          <w:rFonts w:ascii="Times New Roman" w:hAnsi="Times New Roman"/>
        </w:rPr>
        <w:t>dan Dr. Sri Muliati M.A., Psikolog</w:t>
      </w:r>
      <w:r w:rsidR="00B96C4D">
        <w:rPr>
          <w:rFonts w:ascii="Times New Roman" w:hAnsi="Times New Roman" w:cs="Times New Roman"/>
        </w:rPr>
        <w:t>²</w:t>
      </w:r>
    </w:p>
    <w:p w:rsidR="005B4183" w:rsidRPr="005B4183" w:rsidRDefault="005B4183" w:rsidP="005B4183">
      <w:pPr>
        <w:spacing w:after="0" w:line="240" w:lineRule="auto"/>
        <w:jc w:val="center"/>
        <w:rPr>
          <w:rFonts w:ascii="Times New Roman" w:eastAsia="Calibri" w:hAnsi="Times New Roman" w:cs="Times New Roman"/>
          <w:i/>
          <w:sz w:val="20"/>
          <w:szCs w:val="20"/>
          <w:lang w:val="id-ID"/>
        </w:rPr>
      </w:pPr>
      <w:r w:rsidRPr="005B4183">
        <w:rPr>
          <w:rFonts w:ascii="Times New Roman" w:eastAsia="Calibri" w:hAnsi="Times New Roman" w:cs="Times New Roman"/>
          <w:sz w:val="20"/>
          <w:szCs w:val="20"/>
          <w:vertAlign w:val="superscript"/>
          <w:lang w:val="id-ID"/>
        </w:rPr>
        <w:t>12</w:t>
      </w:r>
      <w:r>
        <w:rPr>
          <w:rFonts w:ascii="Times New Roman" w:eastAsia="Calibri" w:hAnsi="Times New Roman" w:cs="Times New Roman"/>
          <w:sz w:val="20"/>
          <w:szCs w:val="20"/>
        </w:rPr>
        <w:t>Universitas Mercubuana Yogyakarta</w:t>
      </w:r>
      <w:r w:rsidRPr="005B4183">
        <w:rPr>
          <w:rFonts w:ascii="Times New Roman" w:eastAsia="Calibri" w:hAnsi="Times New Roman" w:cs="Times New Roman"/>
          <w:sz w:val="20"/>
          <w:szCs w:val="20"/>
          <w:lang w:val="id-ID"/>
        </w:rPr>
        <w:t xml:space="preserve"> </w:t>
      </w:r>
    </w:p>
    <w:p w:rsidR="005B4183" w:rsidRDefault="00CA6802" w:rsidP="005B4183">
      <w:pPr>
        <w:spacing w:after="0" w:line="240" w:lineRule="auto"/>
        <w:jc w:val="center"/>
        <w:rPr>
          <w:rFonts w:ascii="Times New Roman" w:eastAsia="Calibri" w:hAnsi="Times New Roman" w:cs="Times New Roman"/>
          <w:sz w:val="20"/>
          <w:szCs w:val="20"/>
        </w:rPr>
      </w:pPr>
      <w:hyperlink r:id="rId6" w:history="1">
        <w:r w:rsidR="005B4183" w:rsidRPr="000C16CC">
          <w:rPr>
            <w:rStyle w:val="Hyperlink"/>
            <w:rFonts w:ascii="Times New Roman" w:eastAsia="Calibri" w:hAnsi="Times New Roman" w:cs="Times New Roman"/>
            <w:sz w:val="20"/>
            <w:szCs w:val="20"/>
            <w:vertAlign w:val="superscript"/>
            <w:lang w:val="id-ID"/>
          </w:rPr>
          <w:t>12</w:t>
        </w:r>
        <w:r w:rsidR="005B4183" w:rsidRPr="000C16CC">
          <w:rPr>
            <w:rStyle w:val="Hyperlink"/>
            <w:rFonts w:ascii="Times New Roman" w:eastAsia="Calibri" w:hAnsi="Times New Roman" w:cs="Times New Roman"/>
            <w:sz w:val="20"/>
            <w:szCs w:val="20"/>
          </w:rPr>
          <w:t>selitampu00@gmail.com</w:t>
        </w:r>
      </w:hyperlink>
    </w:p>
    <w:p w:rsidR="005B4183" w:rsidRPr="005B4183" w:rsidRDefault="005B4183" w:rsidP="005B4183">
      <w:pPr>
        <w:spacing w:after="0" w:line="240" w:lineRule="auto"/>
        <w:jc w:val="center"/>
        <w:rPr>
          <w:rFonts w:ascii="Times New Roman" w:eastAsia="Calibri" w:hAnsi="Times New Roman" w:cs="Times New Roman"/>
          <w:sz w:val="20"/>
          <w:szCs w:val="20"/>
          <w:u w:val="single"/>
        </w:rPr>
      </w:pPr>
      <w:r w:rsidRPr="005B4183">
        <w:rPr>
          <w:rFonts w:ascii="Times New Roman" w:eastAsia="Calibri" w:hAnsi="Times New Roman" w:cs="Times New Roman"/>
          <w:sz w:val="20"/>
          <w:szCs w:val="20"/>
          <w:vertAlign w:val="superscript"/>
        </w:rPr>
        <w:t>12</w:t>
      </w:r>
      <w:r>
        <w:rPr>
          <w:rFonts w:ascii="Times New Roman" w:eastAsia="Calibri" w:hAnsi="Times New Roman" w:cs="Times New Roman"/>
          <w:sz w:val="20"/>
          <w:szCs w:val="20"/>
        </w:rPr>
        <w:t>085262600624</w:t>
      </w:r>
    </w:p>
    <w:p w:rsidR="005B4183" w:rsidRDefault="005B4183" w:rsidP="00B26EC0">
      <w:pPr>
        <w:ind w:left="720" w:right="720"/>
        <w:jc w:val="center"/>
        <w:rPr>
          <w:rFonts w:ascii="Times New Roman" w:hAnsi="Times New Roman" w:cs="Times New Roman"/>
        </w:rPr>
      </w:pPr>
    </w:p>
    <w:p w:rsidR="005B4183" w:rsidRDefault="005B4183" w:rsidP="00B26EC0">
      <w:pPr>
        <w:ind w:left="720" w:right="720"/>
        <w:jc w:val="center"/>
        <w:rPr>
          <w:rFonts w:ascii="Times New Roman" w:hAnsi="Times New Roman" w:cs="Times New Roman"/>
        </w:rPr>
      </w:pPr>
    </w:p>
    <w:p w:rsidR="005B4183" w:rsidRPr="005B4183" w:rsidRDefault="005B4183" w:rsidP="005B4183">
      <w:pPr>
        <w:keepNext/>
        <w:keepLines/>
        <w:spacing w:before="480" w:after="120" w:line="240" w:lineRule="auto"/>
        <w:jc w:val="center"/>
        <w:outlineLvl w:val="0"/>
        <w:rPr>
          <w:rFonts w:ascii="Times New Roman" w:eastAsia="Calibri" w:hAnsi="Times New Roman" w:cs="Times New Roman"/>
          <w:b/>
          <w:sz w:val="20"/>
          <w:szCs w:val="20"/>
        </w:rPr>
      </w:pPr>
      <w:bookmarkStart w:id="0" w:name="_Toc75880037"/>
      <w:r w:rsidRPr="005B4183">
        <w:rPr>
          <w:rFonts w:ascii="Times New Roman" w:eastAsia="Calibri" w:hAnsi="Times New Roman" w:cs="Times New Roman"/>
          <w:b/>
          <w:sz w:val="20"/>
          <w:szCs w:val="20"/>
        </w:rPr>
        <w:t>ABSTRAK</w:t>
      </w:r>
      <w:bookmarkEnd w:id="0"/>
    </w:p>
    <w:p w:rsidR="005B4183" w:rsidRPr="005B4183" w:rsidRDefault="005B4183" w:rsidP="005B4183">
      <w:pPr>
        <w:spacing w:line="240" w:lineRule="auto"/>
        <w:ind w:right="-738" w:firstLine="630"/>
        <w:jc w:val="both"/>
        <w:rPr>
          <w:rFonts w:ascii="Times New Roman" w:eastAsia="Calibri" w:hAnsi="Times New Roman" w:cs="Times New Roman"/>
          <w:sz w:val="20"/>
          <w:szCs w:val="20"/>
        </w:rPr>
      </w:pPr>
      <w:r w:rsidRPr="005B4183">
        <w:rPr>
          <w:rFonts w:ascii="Times New Roman" w:eastAsia="Calibri" w:hAnsi="Times New Roman" w:cs="Times New Roman"/>
          <w:sz w:val="20"/>
          <w:szCs w:val="20"/>
        </w:rPr>
        <w:t xml:space="preserve">Penelitian ini bertujuan untuk mengetahui hubungan antara harga diri dengan adiksi </w:t>
      </w:r>
      <w:r w:rsidRPr="005B4183">
        <w:rPr>
          <w:rFonts w:ascii="Times New Roman" w:eastAsia="Calibri" w:hAnsi="Times New Roman" w:cs="Times New Roman"/>
          <w:i/>
          <w:sz w:val="20"/>
          <w:szCs w:val="20"/>
        </w:rPr>
        <w:t>smartphone</w:t>
      </w:r>
      <w:r w:rsidRPr="005B4183">
        <w:rPr>
          <w:rFonts w:ascii="Times New Roman" w:eastAsia="Calibri" w:hAnsi="Times New Roman" w:cs="Times New Roman"/>
          <w:sz w:val="20"/>
          <w:szCs w:val="20"/>
        </w:rPr>
        <w:t xml:space="preserve"> pada mahasiswa. Hipotesis dalam penelitian ini adalah terdapat hubungan negative antara harga diri dengan adiksi smarphone pada mahasiswa. Subjek penelitian adalah mahasiswa aktif. Data yang dikumpulkan menggunakan skala harga diri dan skala adiksi </w:t>
      </w:r>
      <w:r w:rsidRPr="005B4183">
        <w:rPr>
          <w:rFonts w:ascii="Times New Roman" w:eastAsia="Calibri" w:hAnsi="Times New Roman" w:cs="Times New Roman"/>
          <w:i/>
          <w:sz w:val="20"/>
          <w:szCs w:val="20"/>
        </w:rPr>
        <w:t>smartphone</w:t>
      </w:r>
      <w:r w:rsidRPr="005B4183">
        <w:rPr>
          <w:rFonts w:ascii="Times New Roman" w:eastAsia="Calibri" w:hAnsi="Times New Roman" w:cs="Times New Roman"/>
          <w:sz w:val="20"/>
          <w:szCs w:val="20"/>
        </w:rPr>
        <w:t xml:space="preserve">. Data dianalisis menggunakan korelasi product moment dengan program SPSS v.24. berdarkan hasil analisis, diperoleh nilai kolerasi sebesar 0,807 dan p=0,000  (p&lt;0,01) . hasil terebut menujukan bahwa terdapat hubungan negatif yang signifikan antara adiksi smatphone dengan harga diri. Diterimanya hipotesis dalam penelitian ini menunjukan koefisien dalam penelitian ini menunjukan bahwa koefisien determinasi (R²) sebesar 0,651 yang berarti harga diri memiliki kontribusi terhadap adiksi </w:t>
      </w:r>
      <w:r w:rsidRPr="005B4183">
        <w:rPr>
          <w:rFonts w:ascii="Times New Roman" w:eastAsia="Calibri" w:hAnsi="Times New Roman" w:cs="Times New Roman"/>
          <w:i/>
          <w:sz w:val="20"/>
          <w:szCs w:val="20"/>
        </w:rPr>
        <w:t>smartphone</w:t>
      </w:r>
      <w:r w:rsidRPr="005B4183">
        <w:rPr>
          <w:rFonts w:ascii="Times New Roman" w:eastAsia="Calibri" w:hAnsi="Times New Roman" w:cs="Times New Roman"/>
          <w:sz w:val="20"/>
          <w:szCs w:val="20"/>
        </w:rPr>
        <w:t xml:space="preserve"> 65% dan sisa nya 35% di pengaruhi oleh faktor lainnya seperti </w:t>
      </w:r>
    </w:p>
    <w:p w:rsidR="005B4183" w:rsidRPr="005B4183" w:rsidRDefault="005B4183" w:rsidP="005B4183">
      <w:pPr>
        <w:spacing w:line="240" w:lineRule="auto"/>
        <w:jc w:val="both"/>
        <w:rPr>
          <w:rFonts w:ascii="Times New Roman" w:eastAsia="Calibri" w:hAnsi="Times New Roman" w:cs="Times New Roman"/>
          <w:i/>
          <w:sz w:val="20"/>
          <w:szCs w:val="20"/>
        </w:rPr>
      </w:pPr>
      <w:r w:rsidRPr="005B4183">
        <w:rPr>
          <w:rFonts w:ascii="Times New Roman" w:eastAsia="Calibri" w:hAnsi="Times New Roman" w:cs="Times New Roman"/>
          <w:i/>
          <w:sz w:val="20"/>
          <w:szCs w:val="20"/>
        </w:rPr>
        <w:t>Kata kunci : adiksi smartphone, harga diri, mahasiswa</w:t>
      </w:r>
    </w:p>
    <w:p w:rsidR="005B4183" w:rsidRPr="005B4183" w:rsidRDefault="005B4183" w:rsidP="005B4183">
      <w:pPr>
        <w:keepNext/>
        <w:keepLines/>
        <w:tabs>
          <w:tab w:val="center" w:pos="4680"/>
          <w:tab w:val="left" w:pos="6137"/>
        </w:tabs>
        <w:spacing w:before="480" w:after="120" w:line="240" w:lineRule="auto"/>
        <w:outlineLvl w:val="0"/>
        <w:rPr>
          <w:rFonts w:ascii="Times New Roman" w:eastAsia="Calibri" w:hAnsi="Times New Roman" w:cs="Times New Roman"/>
          <w:b/>
          <w:sz w:val="20"/>
          <w:szCs w:val="20"/>
        </w:rPr>
      </w:pPr>
      <w:bookmarkStart w:id="1" w:name="_Toc75880038"/>
      <w:r>
        <w:rPr>
          <w:rFonts w:ascii="Times New Roman" w:eastAsia="Calibri" w:hAnsi="Times New Roman" w:cs="Times New Roman"/>
          <w:b/>
          <w:sz w:val="20"/>
          <w:szCs w:val="20"/>
        </w:rPr>
        <w:tab/>
      </w:r>
      <w:r w:rsidRPr="005B4183">
        <w:rPr>
          <w:rFonts w:ascii="Times New Roman" w:eastAsia="Calibri" w:hAnsi="Times New Roman" w:cs="Times New Roman"/>
          <w:b/>
          <w:sz w:val="20"/>
          <w:szCs w:val="20"/>
        </w:rPr>
        <w:t>ABSTRACT</w:t>
      </w:r>
      <w:bookmarkEnd w:id="1"/>
      <w:r>
        <w:rPr>
          <w:rFonts w:ascii="Times New Roman" w:eastAsia="Calibri" w:hAnsi="Times New Roman" w:cs="Times New Roman"/>
          <w:b/>
          <w:sz w:val="20"/>
          <w:szCs w:val="20"/>
        </w:rPr>
        <w:tab/>
      </w:r>
    </w:p>
    <w:p w:rsidR="005B4183" w:rsidRPr="005B4183" w:rsidRDefault="005B4183" w:rsidP="005B4183">
      <w:pPr>
        <w:spacing w:line="240" w:lineRule="auto"/>
        <w:ind w:right="-648" w:firstLine="720"/>
        <w:jc w:val="both"/>
        <w:rPr>
          <w:rFonts w:ascii="Times New Roman" w:eastAsia="Calibri" w:hAnsi="Times New Roman" w:cs="Times New Roman"/>
          <w:i/>
          <w:sz w:val="20"/>
          <w:szCs w:val="20"/>
        </w:rPr>
      </w:pPr>
      <w:r w:rsidRPr="005B4183">
        <w:rPr>
          <w:rFonts w:ascii="Times New Roman" w:eastAsia="Calibri" w:hAnsi="Times New Roman" w:cs="Times New Roman"/>
          <w:i/>
          <w:sz w:val="20"/>
          <w:szCs w:val="20"/>
        </w:rPr>
        <w:t xml:space="preserve">This study aims to determine the relationship between self-esteem and smartphone addiction in college students. The hypothesis in this study is that there is a negative relationship between self-esteem and smartphone addiction in students. The research subjects are active students. The data were collected using a self-esteem scale and a smartphone addiction scale. Data were analyzed using product moment correlation with SPSS v.24 program. based on the results of the analysis, obtained a correlation value of 0.807 and p = 0.000 (p &lt;0.01) . The results show that there is a significant negative relationship between smartphone addiction and self-esteem. The acceptance of the hypothesis in this study shows that the coefficient in this study shows that the coefficient of determination (R²) is 0,651 which means self-esteem 65%  has a contribution to smartphone addiction and the remaining 35% is influenced by other factors </w:t>
      </w:r>
    </w:p>
    <w:p w:rsidR="005B4183" w:rsidRDefault="005B4183" w:rsidP="005B4183">
      <w:pPr>
        <w:spacing w:line="240" w:lineRule="auto"/>
        <w:ind w:left="720" w:right="720"/>
        <w:jc w:val="center"/>
        <w:rPr>
          <w:rFonts w:ascii="Times New Roman" w:eastAsia="Calibri" w:hAnsi="Times New Roman" w:cs="Times New Roman"/>
          <w:i/>
          <w:sz w:val="20"/>
          <w:szCs w:val="20"/>
        </w:rPr>
      </w:pPr>
      <w:r w:rsidRPr="005B4183">
        <w:rPr>
          <w:rFonts w:ascii="Times New Roman" w:eastAsia="Calibri" w:hAnsi="Times New Roman" w:cs="Times New Roman"/>
          <w:i/>
          <w:sz w:val="20"/>
          <w:szCs w:val="20"/>
        </w:rPr>
        <w:t>Keywords: smartphone addiction, self-esteem, students</w:t>
      </w:r>
    </w:p>
    <w:p w:rsidR="00CF380A" w:rsidRDefault="00CF380A" w:rsidP="005B4183">
      <w:pPr>
        <w:spacing w:line="240" w:lineRule="auto"/>
        <w:ind w:left="720" w:right="720"/>
        <w:jc w:val="center"/>
        <w:rPr>
          <w:rFonts w:ascii="Times New Roman" w:eastAsia="Calibri" w:hAnsi="Times New Roman" w:cs="Times New Roman"/>
          <w:i/>
          <w:sz w:val="20"/>
          <w:szCs w:val="20"/>
        </w:rPr>
      </w:pPr>
    </w:p>
    <w:p w:rsidR="00CF380A" w:rsidRDefault="00CF380A" w:rsidP="005B4183">
      <w:pPr>
        <w:spacing w:line="240" w:lineRule="auto"/>
        <w:ind w:left="720" w:right="720"/>
        <w:jc w:val="center"/>
        <w:rPr>
          <w:rFonts w:ascii="Times New Roman" w:eastAsia="Calibri" w:hAnsi="Times New Roman" w:cs="Times New Roman"/>
          <w:i/>
          <w:sz w:val="20"/>
          <w:szCs w:val="20"/>
        </w:rPr>
      </w:pPr>
    </w:p>
    <w:p w:rsidR="00CF380A" w:rsidRDefault="00CF380A" w:rsidP="005B4183">
      <w:pPr>
        <w:spacing w:line="240" w:lineRule="auto"/>
        <w:ind w:left="720" w:right="720"/>
        <w:jc w:val="center"/>
        <w:rPr>
          <w:rFonts w:ascii="Times New Roman" w:eastAsia="Calibri" w:hAnsi="Times New Roman" w:cs="Times New Roman"/>
          <w:i/>
          <w:sz w:val="20"/>
          <w:szCs w:val="20"/>
        </w:rPr>
      </w:pPr>
    </w:p>
    <w:p w:rsidR="00CF380A" w:rsidRDefault="00CF380A" w:rsidP="005B4183">
      <w:pPr>
        <w:spacing w:line="240" w:lineRule="auto"/>
        <w:ind w:left="720" w:right="720"/>
        <w:jc w:val="center"/>
        <w:rPr>
          <w:rFonts w:ascii="Times New Roman" w:eastAsia="Calibri" w:hAnsi="Times New Roman" w:cs="Times New Roman"/>
          <w:i/>
          <w:sz w:val="20"/>
          <w:szCs w:val="20"/>
        </w:rPr>
      </w:pPr>
    </w:p>
    <w:p w:rsidR="00CF380A" w:rsidRDefault="00CF380A" w:rsidP="005B4183">
      <w:pPr>
        <w:spacing w:line="240" w:lineRule="auto"/>
        <w:ind w:left="720" w:right="720"/>
        <w:jc w:val="center"/>
        <w:rPr>
          <w:rFonts w:ascii="Times New Roman" w:eastAsia="Calibri" w:hAnsi="Times New Roman" w:cs="Times New Roman"/>
          <w:i/>
          <w:sz w:val="20"/>
          <w:szCs w:val="20"/>
        </w:rPr>
      </w:pPr>
    </w:p>
    <w:p w:rsidR="00CF380A" w:rsidRDefault="00CF380A" w:rsidP="005B4183">
      <w:pPr>
        <w:spacing w:line="240" w:lineRule="auto"/>
        <w:ind w:left="720" w:right="720"/>
        <w:jc w:val="center"/>
        <w:rPr>
          <w:rFonts w:ascii="Times New Roman" w:eastAsia="Calibri" w:hAnsi="Times New Roman" w:cs="Times New Roman"/>
          <w:i/>
          <w:sz w:val="20"/>
          <w:szCs w:val="20"/>
        </w:rPr>
      </w:pPr>
    </w:p>
    <w:p w:rsidR="00CF380A" w:rsidRDefault="00CF380A" w:rsidP="005B4183">
      <w:pPr>
        <w:spacing w:line="240" w:lineRule="auto"/>
        <w:ind w:left="720" w:right="720"/>
        <w:jc w:val="center"/>
        <w:rPr>
          <w:rFonts w:ascii="Times New Roman" w:eastAsia="Calibri" w:hAnsi="Times New Roman" w:cs="Times New Roman"/>
          <w:i/>
          <w:sz w:val="20"/>
          <w:szCs w:val="20"/>
        </w:rPr>
      </w:pPr>
    </w:p>
    <w:p w:rsidR="00CF380A" w:rsidRDefault="00CF380A" w:rsidP="005B4183">
      <w:pPr>
        <w:spacing w:line="240" w:lineRule="auto"/>
        <w:ind w:left="720" w:right="720"/>
        <w:jc w:val="center"/>
        <w:rPr>
          <w:rFonts w:ascii="Times New Roman" w:eastAsia="Calibri" w:hAnsi="Times New Roman" w:cs="Times New Roman"/>
          <w:i/>
          <w:sz w:val="20"/>
          <w:szCs w:val="20"/>
        </w:rPr>
      </w:pPr>
    </w:p>
    <w:p w:rsidR="00CF380A" w:rsidRDefault="00CF380A" w:rsidP="00CF380A">
      <w:pPr>
        <w:spacing w:line="240" w:lineRule="auto"/>
        <w:ind w:left="720" w:right="720"/>
        <w:rPr>
          <w:rFonts w:ascii="Times New Roman" w:hAnsi="Times New Roman" w:cs="Times New Roman"/>
          <w:b/>
        </w:rPr>
      </w:pPr>
      <w:r w:rsidRPr="00CF380A">
        <w:rPr>
          <w:rFonts w:ascii="Times New Roman" w:hAnsi="Times New Roman" w:cs="Times New Roman"/>
          <w:b/>
        </w:rPr>
        <w:lastRenderedPageBreak/>
        <w:t>PENDAHULUAN</w:t>
      </w:r>
    </w:p>
    <w:p w:rsidR="00CF380A" w:rsidRPr="00CF380A" w:rsidRDefault="00CF380A" w:rsidP="00CF380A">
      <w:pPr>
        <w:spacing w:line="360" w:lineRule="auto"/>
        <w:ind w:left="720" w:right="720" w:firstLine="720"/>
        <w:jc w:val="both"/>
        <w:rPr>
          <w:rFonts w:ascii="Times New Roman" w:hAnsi="Times New Roman" w:cs="Times New Roman"/>
        </w:rPr>
      </w:pPr>
      <w:r w:rsidRPr="00CF380A">
        <w:rPr>
          <w:rFonts w:ascii="Times New Roman" w:hAnsi="Times New Roman" w:cs="Times New Roman"/>
        </w:rPr>
        <w:t xml:space="preserve">Munculnya </w:t>
      </w:r>
      <w:r w:rsidRPr="00CF380A">
        <w:rPr>
          <w:rFonts w:ascii="Times New Roman" w:hAnsi="Times New Roman" w:cs="Times New Roman"/>
          <w:i/>
        </w:rPr>
        <w:t xml:space="preserve">smartphone </w:t>
      </w:r>
      <w:r w:rsidRPr="00CF380A">
        <w:rPr>
          <w:rFonts w:ascii="Times New Roman" w:hAnsi="Times New Roman" w:cs="Times New Roman"/>
        </w:rPr>
        <w:t xml:space="preserve">ini semakin memudahkan komunikasi antar individu dan dapat membantu pekerjaan individu. Individu menggunakan </w:t>
      </w:r>
      <w:r w:rsidRPr="00CF380A">
        <w:rPr>
          <w:rFonts w:ascii="Times New Roman" w:hAnsi="Times New Roman" w:cs="Times New Roman"/>
          <w:i/>
        </w:rPr>
        <w:t xml:space="preserve">smartphone </w:t>
      </w:r>
      <w:r w:rsidRPr="00CF380A">
        <w:rPr>
          <w:rFonts w:ascii="Times New Roman" w:hAnsi="Times New Roman" w:cs="Times New Roman"/>
        </w:rPr>
        <w:t xml:space="preserve">dengan bermacam fitur canggih sehingga dapat membantu untuk terhubung dengan orang-orang yang jauh dan menjadikan komunikasi lebih menarik, seperti tidak ada batasan dalam berkomunikasi (Sudarji, Faisal, &amp; Yulianita, 2017). Telah banyak  berbagai macam merek dengan mutu yang berbeda-beda dan harga yang berbeda pula sehingga dapat dijangkau oleh semua kalangan atas dan bawah. </w:t>
      </w:r>
    </w:p>
    <w:p w:rsidR="009169C0" w:rsidRDefault="00CF380A" w:rsidP="00CF380A">
      <w:pPr>
        <w:spacing w:line="360" w:lineRule="auto"/>
        <w:ind w:left="720" w:right="720" w:firstLine="720"/>
        <w:jc w:val="both"/>
        <w:rPr>
          <w:rFonts w:ascii="Times New Roman" w:hAnsi="Times New Roman" w:cs="Times New Roman"/>
        </w:rPr>
      </w:pPr>
      <w:r w:rsidRPr="00CF380A">
        <w:rPr>
          <w:rFonts w:ascii="Times New Roman" w:hAnsi="Times New Roman" w:cs="Times New Roman"/>
        </w:rPr>
        <w:t xml:space="preserve">Orang dewasa dan remaja menggunakannya untuk mencari pendapatan sampingan dengan cara berjualan online. Adanya pandemi virus covid 19 sekarang pun mengharuskan anak sekolah menggunakan </w:t>
      </w:r>
      <w:r w:rsidRPr="00CF380A">
        <w:rPr>
          <w:rFonts w:ascii="Times New Roman" w:hAnsi="Times New Roman" w:cs="Times New Roman"/>
          <w:i/>
        </w:rPr>
        <w:t xml:space="preserve">smartphone </w:t>
      </w:r>
      <w:r w:rsidRPr="00CF380A">
        <w:rPr>
          <w:rFonts w:ascii="Times New Roman" w:hAnsi="Times New Roman" w:cs="Times New Roman"/>
        </w:rPr>
        <w:t>untuk belajar dalam jaringan (Daring) dan sebagian para pekerja pun harus WHF (</w:t>
      </w:r>
      <w:r w:rsidRPr="00CF380A">
        <w:rPr>
          <w:rFonts w:ascii="Times New Roman" w:hAnsi="Times New Roman" w:cs="Times New Roman"/>
          <w:i/>
        </w:rPr>
        <w:t>Work From Home</w:t>
      </w:r>
      <w:r w:rsidRPr="00CF380A">
        <w:rPr>
          <w:rFonts w:ascii="Times New Roman" w:hAnsi="Times New Roman" w:cs="Times New Roman"/>
        </w:rPr>
        <w:t xml:space="preserve">).  Hal ini  tidak bisa di pungkiri kembali bahwa </w:t>
      </w:r>
      <w:r w:rsidRPr="00CF380A">
        <w:rPr>
          <w:rFonts w:ascii="Times New Roman" w:hAnsi="Times New Roman" w:cs="Times New Roman"/>
          <w:i/>
        </w:rPr>
        <w:t xml:space="preserve">smartphone </w:t>
      </w:r>
      <w:r w:rsidRPr="00CF380A">
        <w:rPr>
          <w:rFonts w:ascii="Times New Roman" w:hAnsi="Times New Roman" w:cs="Times New Roman"/>
        </w:rPr>
        <w:t>sangat membantu pekerjaan manusia.</w:t>
      </w:r>
      <w:r w:rsidR="009169C0" w:rsidRPr="009169C0">
        <w:t xml:space="preserve"> </w:t>
      </w:r>
      <w:r w:rsidR="009169C0" w:rsidRPr="009169C0">
        <w:rPr>
          <w:rFonts w:ascii="Times New Roman" w:hAnsi="Times New Roman" w:cs="Times New Roman"/>
        </w:rPr>
        <w:t>Mahasiswa menggunakan smartphone karena kebutuhan informasi dan komunikasi dalam belajar mengajar</w:t>
      </w:r>
      <w:r w:rsidR="00CA6802">
        <w:rPr>
          <w:rFonts w:ascii="Times New Roman" w:hAnsi="Times New Roman" w:cs="Times New Roman"/>
        </w:rPr>
        <w:t xml:space="preserve"> semakin dipermudah </w:t>
      </w:r>
      <w:bookmarkStart w:id="2" w:name="_GoBack"/>
      <w:bookmarkEnd w:id="2"/>
      <w:r w:rsidR="009169C0" w:rsidRPr="009169C0">
        <w:rPr>
          <w:rFonts w:ascii="Times New Roman" w:hAnsi="Times New Roman" w:cs="Times New Roman"/>
        </w:rPr>
        <w:t>melalui smartphone. Namun, hasil survey IDC (Hidayat &amp; Mustikasari, 2014), menyatakan bahwa 4 dari 5 orang memeriksa smartphone sebelum memulai aktivitas dan hamper 80% pengguna memeriksa smartphone pada 15 menit pertama setelah bangun tidur, serta 70% responden berusis 18-24 tahun menghabiskan watu menggunakan smartphone untuk bermain games dan mengecek jejaring sosial agar slalu terhubung dengan pengguna lainnya.</w:t>
      </w:r>
    </w:p>
    <w:p w:rsidR="00CF380A" w:rsidRPr="00CF380A" w:rsidRDefault="00CF380A" w:rsidP="009169C0">
      <w:pPr>
        <w:spacing w:line="360" w:lineRule="auto"/>
        <w:ind w:left="720" w:right="720" w:firstLine="720"/>
        <w:jc w:val="both"/>
        <w:rPr>
          <w:rFonts w:ascii="Times New Roman" w:hAnsi="Times New Roman" w:cs="Times New Roman"/>
        </w:rPr>
      </w:pPr>
      <w:r w:rsidRPr="00CF380A">
        <w:rPr>
          <w:rFonts w:ascii="Times New Roman" w:hAnsi="Times New Roman" w:cs="Times New Roman"/>
        </w:rPr>
        <w:t xml:space="preserve"> Kehadiran </w:t>
      </w:r>
      <w:r w:rsidRPr="00CF380A">
        <w:rPr>
          <w:rFonts w:ascii="Times New Roman" w:hAnsi="Times New Roman" w:cs="Times New Roman"/>
          <w:i/>
        </w:rPr>
        <w:t xml:space="preserve">smartphone </w:t>
      </w:r>
      <w:r w:rsidRPr="00CF380A">
        <w:rPr>
          <w:rFonts w:ascii="Times New Roman" w:hAnsi="Times New Roman" w:cs="Times New Roman"/>
        </w:rPr>
        <w:t xml:space="preserve">ini sangat dibutuhkan oleh semua orang baik anak-anak maupun orang dewasa. Terlalu sering bermain </w:t>
      </w:r>
      <w:r w:rsidRPr="00CF380A">
        <w:rPr>
          <w:rFonts w:ascii="Times New Roman" w:hAnsi="Times New Roman" w:cs="Times New Roman"/>
          <w:i/>
        </w:rPr>
        <w:t xml:space="preserve">smartphone </w:t>
      </w:r>
      <w:r w:rsidRPr="00CF380A">
        <w:rPr>
          <w:rFonts w:ascii="Times New Roman" w:hAnsi="Times New Roman" w:cs="Times New Roman"/>
        </w:rPr>
        <w:t xml:space="preserve">membuat individu mengabaikan lingkungan sekitar tidak terkecuali berada di tempat umum (Prabandari, Muyassaroh &amp; Mahmudi, 2017). Adiksi </w:t>
      </w:r>
      <w:r w:rsidRPr="00CF380A">
        <w:rPr>
          <w:rFonts w:ascii="Times New Roman" w:hAnsi="Times New Roman" w:cs="Times New Roman"/>
          <w:i/>
        </w:rPr>
        <w:t xml:space="preserve">smartphone </w:t>
      </w:r>
      <w:r w:rsidRPr="00CF380A">
        <w:rPr>
          <w:rFonts w:ascii="Times New Roman" w:hAnsi="Times New Roman" w:cs="Times New Roman"/>
        </w:rPr>
        <w:t>mendorong individu untuk sering memeriksa ponselnya secara kompulsif sehingga tidak peduli situasi yang ada di sekitarnya misalnya seperti rapat, berjalan dan  makan (Davis, 2012)</w:t>
      </w:r>
      <w:r w:rsidR="009169C0">
        <w:rPr>
          <w:rFonts w:ascii="Times New Roman" w:hAnsi="Times New Roman" w:cs="Times New Roman"/>
        </w:rPr>
        <w:t xml:space="preserve">. </w:t>
      </w:r>
      <w:r w:rsidRPr="00CF380A">
        <w:rPr>
          <w:rFonts w:ascii="Times New Roman" w:hAnsi="Times New Roman" w:cs="Times New Roman"/>
        </w:rPr>
        <w:t xml:space="preserve">Hadirnya berbagai fitur menarik ini semakin membuat individu untuk terus menggunakan </w:t>
      </w:r>
      <w:r w:rsidRPr="00CF380A">
        <w:rPr>
          <w:rFonts w:ascii="Times New Roman" w:hAnsi="Times New Roman" w:cs="Times New Roman"/>
          <w:i/>
        </w:rPr>
        <w:t xml:space="preserve">smartphone </w:t>
      </w:r>
      <w:r w:rsidRPr="00CF380A">
        <w:rPr>
          <w:rFonts w:ascii="Times New Roman" w:hAnsi="Times New Roman" w:cs="Times New Roman"/>
        </w:rPr>
        <w:t xml:space="preserve">sehingga menjadi kecanduan (Reza, 2015). Kecanduan atau adiksi tidak hanya digunakan untuk menyebut ketergantungan  pada alkohol atau obat-obatan, tetapi juga pada masalah sosial, seperti judi, komplusif makan, </w:t>
      </w:r>
      <w:r w:rsidRPr="00CF380A">
        <w:rPr>
          <w:rFonts w:ascii="Times New Roman" w:hAnsi="Times New Roman" w:cs="Times New Roman"/>
          <w:i/>
        </w:rPr>
        <w:t>shopping</w:t>
      </w:r>
      <w:r w:rsidRPr="00CF380A">
        <w:rPr>
          <w:rFonts w:ascii="Times New Roman" w:hAnsi="Times New Roman" w:cs="Times New Roman"/>
        </w:rPr>
        <w:t xml:space="preserve"> dan internet (Pratiwi, Andayani &amp; Karyanta, 2012). Kusumadewi (2009) menyebutkan contoh kecanduan terdapat bermacam-macam diantaranya kecanduan obat-obatan, judi, aktivitas seksual dan termasuk didalamnya ialah kecanduan </w:t>
      </w:r>
      <w:r w:rsidRPr="00CF380A">
        <w:rPr>
          <w:rFonts w:ascii="Times New Roman" w:hAnsi="Times New Roman" w:cs="Times New Roman"/>
          <w:i/>
        </w:rPr>
        <w:t>smartphone.</w:t>
      </w:r>
    </w:p>
    <w:p w:rsidR="00CF380A" w:rsidRPr="00CF380A" w:rsidRDefault="00CF380A" w:rsidP="00CF380A">
      <w:pPr>
        <w:spacing w:line="360" w:lineRule="auto"/>
        <w:ind w:left="720" w:right="720" w:firstLine="720"/>
        <w:jc w:val="both"/>
        <w:rPr>
          <w:rFonts w:ascii="Times New Roman" w:hAnsi="Times New Roman" w:cs="Times New Roman"/>
        </w:rPr>
      </w:pPr>
      <w:r w:rsidRPr="00CF380A">
        <w:rPr>
          <w:rFonts w:ascii="Times New Roman" w:hAnsi="Times New Roman" w:cs="Times New Roman"/>
        </w:rPr>
        <w:t xml:space="preserve">Kwon, (2013) menyebutkan bahwa istilah adiksi </w:t>
      </w:r>
      <w:r w:rsidRPr="00CF380A">
        <w:rPr>
          <w:rFonts w:ascii="Times New Roman" w:hAnsi="Times New Roman" w:cs="Times New Roman"/>
          <w:i/>
        </w:rPr>
        <w:t xml:space="preserve">smartphone </w:t>
      </w:r>
      <w:r w:rsidRPr="00CF380A">
        <w:rPr>
          <w:rFonts w:ascii="Times New Roman" w:hAnsi="Times New Roman" w:cs="Times New Roman"/>
        </w:rPr>
        <w:t xml:space="preserve"> atau kecanduan </w:t>
      </w:r>
      <w:r w:rsidRPr="00CF380A">
        <w:rPr>
          <w:rFonts w:ascii="Times New Roman" w:hAnsi="Times New Roman" w:cs="Times New Roman"/>
          <w:i/>
        </w:rPr>
        <w:t xml:space="preserve">smartphone </w:t>
      </w:r>
      <w:r w:rsidRPr="00CF380A">
        <w:rPr>
          <w:rFonts w:ascii="Times New Roman" w:hAnsi="Times New Roman" w:cs="Times New Roman"/>
        </w:rPr>
        <w:t xml:space="preserve">adalah sebagai perilaku keterikatan atau ketergantungan terhadap </w:t>
      </w:r>
      <w:r w:rsidRPr="00CF380A">
        <w:rPr>
          <w:rFonts w:ascii="Times New Roman" w:hAnsi="Times New Roman" w:cs="Times New Roman"/>
          <w:i/>
        </w:rPr>
        <w:t xml:space="preserve">smartphone </w:t>
      </w:r>
      <w:r w:rsidRPr="00CF380A">
        <w:rPr>
          <w:rFonts w:ascii="Times New Roman" w:hAnsi="Times New Roman" w:cs="Times New Roman"/>
        </w:rPr>
        <w:t xml:space="preserve">yang memungkinkan menjadi masalah  sosial, seperti halnya menarik diri dan kesulitan dalam performa aktivitas sehari-hari atau sebagai gangguan kontrol impuls terhadap diri seseorang. Adiksi </w:t>
      </w:r>
      <w:r w:rsidRPr="00CF380A">
        <w:rPr>
          <w:rFonts w:ascii="Times New Roman" w:hAnsi="Times New Roman" w:cs="Times New Roman"/>
          <w:i/>
        </w:rPr>
        <w:t xml:space="preserve">smartphone </w:t>
      </w:r>
      <w:r w:rsidRPr="00CF380A">
        <w:rPr>
          <w:rFonts w:ascii="Times New Roman" w:hAnsi="Times New Roman" w:cs="Times New Roman"/>
        </w:rPr>
        <w:t xml:space="preserve">dianggap sebagai ketidakmampuan untuk mengendalikan pemakaian </w:t>
      </w:r>
      <w:r w:rsidRPr="00CF380A">
        <w:rPr>
          <w:rFonts w:ascii="Times New Roman" w:hAnsi="Times New Roman" w:cs="Times New Roman"/>
          <w:i/>
        </w:rPr>
        <w:t xml:space="preserve">smartphone </w:t>
      </w:r>
      <w:r w:rsidRPr="00CF380A">
        <w:rPr>
          <w:rFonts w:ascii="Times New Roman" w:hAnsi="Times New Roman" w:cs="Times New Roman"/>
        </w:rPr>
        <w:t xml:space="preserve">walaupun berakibat negatif pada pengguna. Pemakaian </w:t>
      </w:r>
      <w:r w:rsidRPr="00CF380A">
        <w:rPr>
          <w:rFonts w:ascii="Times New Roman" w:hAnsi="Times New Roman" w:cs="Times New Roman"/>
          <w:i/>
        </w:rPr>
        <w:t xml:space="preserve">smartphone </w:t>
      </w:r>
      <w:r w:rsidRPr="00CF380A">
        <w:rPr>
          <w:rFonts w:ascii="Times New Roman" w:hAnsi="Times New Roman" w:cs="Times New Roman"/>
        </w:rPr>
        <w:t xml:space="preserve">tidak hanya menciptakan kesenangan, mengurangi perasaan nyeri dan stres. Namun, dapat mengarah kepada kegagalan untuk mengontrol sejauh mana penggunaan </w:t>
      </w:r>
      <w:r w:rsidRPr="00CF380A">
        <w:rPr>
          <w:rFonts w:ascii="Times New Roman" w:hAnsi="Times New Roman" w:cs="Times New Roman"/>
          <w:i/>
        </w:rPr>
        <w:t xml:space="preserve">smartphone </w:t>
      </w:r>
      <w:r w:rsidRPr="00CF380A">
        <w:rPr>
          <w:rFonts w:ascii="Times New Roman" w:hAnsi="Times New Roman" w:cs="Times New Roman"/>
        </w:rPr>
        <w:t xml:space="preserve">meskipun konsekuensinya berbahaya yang signifikan dalam aspek keuangan, fisik, psikologis dan sosial kehidupan (Shaffer, 1996). Individu yang mengalami adiksi </w:t>
      </w:r>
      <w:r w:rsidRPr="00CF380A">
        <w:rPr>
          <w:rFonts w:ascii="Times New Roman" w:hAnsi="Times New Roman" w:cs="Times New Roman"/>
          <w:i/>
        </w:rPr>
        <w:t xml:space="preserve">smartphone </w:t>
      </w:r>
      <w:r w:rsidRPr="00CF380A">
        <w:rPr>
          <w:rFonts w:ascii="Times New Roman" w:hAnsi="Times New Roman" w:cs="Times New Roman"/>
        </w:rPr>
        <w:t xml:space="preserve">menunjukkan perilaku, seperti selalu membawa pengisi daya </w:t>
      </w:r>
      <w:r w:rsidRPr="00CF380A">
        <w:rPr>
          <w:rFonts w:ascii="Times New Roman" w:hAnsi="Times New Roman" w:cs="Times New Roman"/>
          <w:i/>
        </w:rPr>
        <w:t xml:space="preserve">smartphone </w:t>
      </w:r>
      <w:r w:rsidRPr="00CF380A">
        <w:rPr>
          <w:rFonts w:ascii="Times New Roman" w:hAnsi="Times New Roman" w:cs="Times New Roman"/>
        </w:rPr>
        <w:t xml:space="preserve">kemanapun, kesulitan untuk berhenti menggunakan </w:t>
      </w:r>
      <w:r w:rsidRPr="00CF380A">
        <w:rPr>
          <w:rFonts w:ascii="Times New Roman" w:hAnsi="Times New Roman" w:cs="Times New Roman"/>
          <w:i/>
        </w:rPr>
        <w:t xml:space="preserve">smartphone </w:t>
      </w:r>
      <w:r w:rsidRPr="00CF380A">
        <w:rPr>
          <w:rFonts w:ascii="Times New Roman" w:hAnsi="Times New Roman" w:cs="Times New Roman"/>
        </w:rPr>
        <w:t xml:space="preserve">dan akan mudah tersinggung apabila diganggu saat sedang menggunakan </w:t>
      </w:r>
      <w:r w:rsidRPr="00CF380A">
        <w:rPr>
          <w:rFonts w:ascii="Times New Roman" w:hAnsi="Times New Roman" w:cs="Times New Roman"/>
          <w:i/>
        </w:rPr>
        <w:t>smartphone</w:t>
      </w:r>
      <w:r w:rsidRPr="00CF380A">
        <w:rPr>
          <w:rFonts w:ascii="Times New Roman" w:hAnsi="Times New Roman" w:cs="Times New Roman"/>
        </w:rPr>
        <w:t xml:space="preserve">. Individu juga akan menjadi kesulitan untuk berkonsentrasi dalam menyelesaikan tugas di kampus atau saat bekerja karena keinginan yang besar untuk terus menggunakan </w:t>
      </w:r>
      <w:r w:rsidRPr="00CF380A">
        <w:rPr>
          <w:rFonts w:ascii="Times New Roman" w:hAnsi="Times New Roman" w:cs="Times New Roman"/>
          <w:i/>
        </w:rPr>
        <w:t xml:space="preserve">smartphone </w:t>
      </w:r>
      <w:r w:rsidRPr="00CF380A">
        <w:rPr>
          <w:rFonts w:ascii="Times New Roman" w:hAnsi="Times New Roman" w:cs="Times New Roman"/>
        </w:rPr>
        <w:t xml:space="preserve">serta individu menjadi kesulitan untuk berhenti menggunakan </w:t>
      </w:r>
      <w:r w:rsidRPr="00CF380A">
        <w:rPr>
          <w:rFonts w:ascii="Times New Roman" w:hAnsi="Times New Roman" w:cs="Times New Roman"/>
          <w:i/>
        </w:rPr>
        <w:t xml:space="preserve">smartphone </w:t>
      </w:r>
      <w:r w:rsidRPr="00CF380A">
        <w:rPr>
          <w:rFonts w:ascii="Times New Roman" w:hAnsi="Times New Roman" w:cs="Times New Roman"/>
        </w:rPr>
        <w:t>(Kwon, 2013).</w:t>
      </w:r>
    </w:p>
    <w:p w:rsidR="00CF380A" w:rsidRPr="00CF380A" w:rsidRDefault="00CF380A" w:rsidP="00CF380A">
      <w:pPr>
        <w:spacing w:line="360" w:lineRule="auto"/>
        <w:ind w:left="720" w:right="720" w:firstLine="720"/>
        <w:jc w:val="both"/>
        <w:rPr>
          <w:rFonts w:ascii="Times New Roman" w:hAnsi="Times New Roman" w:cs="Times New Roman"/>
        </w:rPr>
      </w:pPr>
      <w:r w:rsidRPr="00CF380A">
        <w:rPr>
          <w:rFonts w:ascii="Times New Roman" w:hAnsi="Times New Roman" w:cs="Times New Roman"/>
        </w:rPr>
        <w:t xml:space="preserve">Lin dkk (2014) mengemukakan aspek-aspek adiksi </w:t>
      </w:r>
      <w:r w:rsidRPr="00CF380A">
        <w:rPr>
          <w:rFonts w:ascii="Times New Roman" w:hAnsi="Times New Roman" w:cs="Times New Roman"/>
          <w:i/>
        </w:rPr>
        <w:t xml:space="preserve">smartphone </w:t>
      </w:r>
      <w:r w:rsidRPr="00CF380A">
        <w:rPr>
          <w:rFonts w:ascii="Times New Roman" w:hAnsi="Times New Roman" w:cs="Times New Roman"/>
        </w:rPr>
        <w:t>yaitu  pertama  perilaku kompulsif (</w:t>
      </w:r>
      <w:r w:rsidRPr="00CF380A">
        <w:rPr>
          <w:rFonts w:ascii="Times New Roman" w:hAnsi="Times New Roman" w:cs="Times New Roman"/>
          <w:i/>
        </w:rPr>
        <w:t>compulsive behavior</w:t>
      </w:r>
      <w:r w:rsidRPr="00CF380A">
        <w:rPr>
          <w:rFonts w:ascii="Times New Roman" w:hAnsi="Times New Roman" w:cs="Times New Roman"/>
        </w:rPr>
        <w:t>) ialah individu melakukan tindakan berulang-ulang dalam menggunakan ponsel. Kedua, gangguan fungsional (</w:t>
      </w:r>
      <w:r w:rsidRPr="00CF380A">
        <w:rPr>
          <w:rFonts w:ascii="Times New Roman" w:hAnsi="Times New Roman" w:cs="Times New Roman"/>
          <w:i/>
        </w:rPr>
        <w:t>functional impairment</w:t>
      </w:r>
      <w:r w:rsidRPr="00CF380A">
        <w:rPr>
          <w:rFonts w:ascii="Times New Roman" w:hAnsi="Times New Roman" w:cs="Times New Roman"/>
        </w:rPr>
        <w:t>) ialah terganggunya fungsi-fungsi kehidupan individu karena penggunaan ponsel. Ketiga, menarik diri (</w:t>
      </w:r>
      <w:r w:rsidRPr="00CF380A">
        <w:rPr>
          <w:rFonts w:ascii="Times New Roman" w:hAnsi="Times New Roman" w:cs="Times New Roman"/>
          <w:i/>
        </w:rPr>
        <w:t>withdrawal</w:t>
      </w:r>
      <w:r w:rsidRPr="00CF380A">
        <w:rPr>
          <w:rFonts w:ascii="Times New Roman" w:hAnsi="Times New Roman" w:cs="Times New Roman"/>
        </w:rPr>
        <w:t>) ialah merasa panik dan cemas ketika tidak dapat menggunakan ponsel. Keempat, toleransi (</w:t>
      </w:r>
      <w:r w:rsidRPr="00CF380A">
        <w:rPr>
          <w:rFonts w:ascii="Times New Roman" w:hAnsi="Times New Roman" w:cs="Times New Roman"/>
          <w:i/>
        </w:rPr>
        <w:t>tolerance</w:t>
      </w:r>
      <w:r w:rsidRPr="00CF380A">
        <w:rPr>
          <w:rFonts w:ascii="Times New Roman" w:hAnsi="Times New Roman" w:cs="Times New Roman"/>
        </w:rPr>
        <w:t xml:space="preserve">) ialah individu mengalami kegagalan untuk mengurangi penggunaan ponselnya. Hadirnya  </w:t>
      </w:r>
      <w:r w:rsidRPr="00CF380A">
        <w:rPr>
          <w:rFonts w:ascii="Times New Roman" w:hAnsi="Times New Roman" w:cs="Times New Roman"/>
          <w:i/>
        </w:rPr>
        <w:t xml:space="preserve">smartphone </w:t>
      </w:r>
      <w:r w:rsidRPr="00CF380A">
        <w:rPr>
          <w:rFonts w:ascii="Times New Roman" w:hAnsi="Times New Roman" w:cs="Times New Roman"/>
        </w:rPr>
        <w:t xml:space="preserve">ini menyebabkan perubahan besar pada kehidupan manusia termasuk di kalangan mahasiswa. Perubahan ini bisa menyuguhkan hal positif. Namun, selain memberikan dampak positif </w:t>
      </w:r>
      <w:r w:rsidRPr="00CF380A">
        <w:rPr>
          <w:rFonts w:ascii="Times New Roman" w:hAnsi="Times New Roman" w:cs="Times New Roman"/>
          <w:i/>
        </w:rPr>
        <w:t xml:space="preserve">smartphone </w:t>
      </w:r>
      <w:r w:rsidRPr="00CF380A">
        <w:rPr>
          <w:rFonts w:ascii="Times New Roman" w:hAnsi="Times New Roman" w:cs="Times New Roman"/>
        </w:rPr>
        <w:t>juga dapat memberikan dampak negatif bagi individu apabila digunakan secara berlebihan. Individu menjadi kurang bersosialisasi dengan lingkungan sosial, acuh tak acuh terhadap keadaan sekitar, solidaritas masyarakat menjadi melemah dan membuat tata krama remaja semakin luntur dari budaya asli Indonesia (Ameliola &amp; Nugraha, 2013).</w:t>
      </w:r>
    </w:p>
    <w:p w:rsidR="00CF380A" w:rsidRPr="00CF380A" w:rsidRDefault="00CF380A" w:rsidP="00CF380A">
      <w:pPr>
        <w:spacing w:line="360" w:lineRule="auto"/>
        <w:ind w:left="720" w:right="720" w:firstLine="720"/>
        <w:jc w:val="both"/>
        <w:rPr>
          <w:rFonts w:ascii="Times New Roman" w:hAnsi="Times New Roman" w:cs="Times New Roman"/>
        </w:rPr>
      </w:pPr>
      <w:r w:rsidRPr="00CF380A">
        <w:rPr>
          <w:rFonts w:ascii="Times New Roman" w:hAnsi="Times New Roman" w:cs="Times New Roman"/>
        </w:rPr>
        <w:t xml:space="preserve">Penelitian Pew Research Center (2014) mengatakan 90% dari populasi dewasa Amerika Serikat memiliki handphone dan 58% dari individu memiliki </w:t>
      </w:r>
      <w:r w:rsidRPr="00CF380A">
        <w:rPr>
          <w:rFonts w:ascii="Times New Roman" w:hAnsi="Times New Roman" w:cs="Times New Roman"/>
          <w:i/>
        </w:rPr>
        <w:t>smartphone</w:t>
      </w:r>
      <w:r w:rsidRPr="00CF380A">
        <w:rPr>
          <w:rFonts w:ascii="Times New Roman" w:hAnsi="Times New Roman" w:cs="Times New Roman"/>
        </w:rPr>
        <w:t xml:space="preserve">. Diantara individu yang memiliki </w:t>
      </w:r>
      <w:r w:rsidRPr="00CF380A">
        <w:rPr>
          <w:rFonts w:ascii="Times New Roman" w:hAnsi="Times New Roman" w:cs="Times New Roman"/>
          <w:i/>
        </w:rPr>
        <w:t xml:space="preserve">smartphone </w:t>
      </w:r>
      <w:r w:rsidRPr="00CF380A">
        <w:rPr>
          <w:rFonts w:ascii="Times New Roman" w:hAnsi="Times New Roman" w:cs="Times New Roman"/>
        </w:rPr>
        <w:t xml:space="preserve">83% berusia (18-29) tahun,4% berusia (30-49) tahun, 49% berusia (50-64) tahun dan 19% berusia 65 tahun. </w:t>
      </w:r>
    </w:p>
    <w:p w:rsidR="00CF380A" w:rsidRPr="00CF380A" w:rsidRDefault="00CF380A" w:rsidP="00CF380A">
      <w:pPr>
        <w:spacing w:line="360" w:lineRule="auto"/>
        <w:ind w:left="720" w:right="720" w:firstLine="720"/>
        <w:jc w:val="both"/>
        <w:rPr>
          <w:rFonts w:ascii="Times New Roman" w:hAnsi="Times New Roman" w:cs="Times New Roman"/>
        </w:rPr>
      </w:pPr>
      <w:r w:rsidRPr="00CF380A">
        <w:rPr>
          <w:rFonts w:ascii="Times New Roman" w:hAnsi="Times New Roman" w:cs="Times New Roman"/>
        </w:rPr>
        <w:t xml:space="preserve">Individu yang telah mengalami adiksi </w:t>
      </w:r>
      <w:r w:rsidRPr="00CF380A">
        <w:rPr>
          <w:rFonts w:ascii="Times New Roman" w:hAnsi="Times New Roman" w:cs="Times New Roman"/>
          <w:i/>
        </w:rPr>
        <w:t xml:space="preserve">smartphone </w:t>
      </w:r>
      <w:r w:rsidRPr="00CF380A">
        <w:rPr>
          <w:rFonts w:ascii="Times New Roman" w:hAnsi="Times New Roman" w:cs="Times New Roman"/>
        </w:rPr>
        <w:t xml:space="preserve">akan merasakan cemas dan khawatir ketika kehilangan </w:t>
      </w:r>
      <w:r w:rsidRPr="00CF380A">
        <w:rPr>
          <w:rFonts w:ascii="Times New Roman" w:hAnsi="Times New Roman" w:cs="Times New Roman"/>
          <w:i/>
        </w:rPr>
        <w:t xml:space="preserve">smartphone </w:t>
      </w:r>
      <w:r w:rsidRPr="00CF380A">
        <w:rPr>
          <w:rFonts w:ascii="Times New Roman" w:hAnsi="Times New Roman" w:cs="Times New Roman"/>
        </w:rPr>
        <w:t xml:space="preserve">sehingga individu selalu membawa nya kemanapun ia pergi (Mayasari, 2012). Gejala fisik yang ditampakkan oleh individu yang  mengalami adiksi </w:t>
      </w:r>
      <w:r w:rsidRPr="00CF380A">
        <w:rPr>
          <w:rFonts w:ascii="Times New Roman" w:hAnsi="Times New Roman" w:cs="Times New Roman"/>
          <w:i/>
        </w:rPr>
        <w:t>smartphone</w:t>
      </w:r>
      <w:r w:rsidRPr="00CF380A">
        <w:rPr>
          <w:rFonts w:ascii="Times New Roman" w:hAnsi="Times New Roman" w:cs="Times New Roman"/>
        </w:rPr>
        <w:t>, seperti rasa gelisah, gemetar, keringat, perubahan pernafasan, depresi, panik dan ketakutan. Gejala emosi yang ditunjukkan seperti disorientasi, ketergantungan, penolakan, rendahnya harga diri, kesepian dan ketidakamanan (King, Valenca, Sancassiani, Machado &amp; Nardi, 2014).</w:t>
      </w:r>
    </w:p>
    <w:p w:rsidR="00CF380A" w:rsidRPr="00CF380A" w:rsidRDefault="00CF380A" w:rsidP="00CF380A">
      <w:pPr>
        <w:spacing w:line="360" w:lineRule="auto"/>
        <w:ind w:left="720" w:right="720" w:firstLine="720"/>
        <w:jc w:val="both"/>
        <w:rPr>
          <w:rFonts w:ascii="Times New Roman" w:hAnsi="Times New Roman" w:cs="Times New Roman"/>
        </w:rPr>
      </w:pPr>
      <w:r w:rsidRPr="00CF380A">
        <w:rPr>
          <w:rFonts w:ascii="Times New Roman" w:hAnsi="Times New Roman" w:cs="Times New Roman"/>
        </w:rPr>
        <w:t xml:space="preserve">Hurlock (1980) mengemukakan salah satu karakteristik masa remaja ialah mencari identitas dan mengalami kebingungan akan identitasnya. Identitas diri yang dicari remaja berupa usaha untuk menjelaskan siapa dirinya dan peranannya dalam masyarakat. Hal ini mempengaruhi perilaku individu, salah satunya dengan menggunakan simbol-simbol status dalam bentuk mobil, pakaian dan pemilikan barang-barang. Alasan Individu menggunakan  </w:t>
      </w:r>
      <w:r w:rsidRPr="00CF380A">
        <w:rPr>
          <w:rFonts w:ascii="Times New Roman" w:hAnsi="Times New Roman" w:cs="Times New Roman"/>
          <w:i/>
        </w:rPr>
        <w:t xml:space="preserve">smartphone </w:t>
      </w:r>
      <w:r w:rsidRPr="00CF380A">
        <w:rPr>
          <w:rFonts w:ascii="Times New Roman" w:hAnsi="Times New Roman" w:cs="Times New Roman"/>
        </w:rPr>
        <w:t xml:space="preserve">dapat dikaitkan dengan identitas diri yang dapat meningkatkan status remaja di hadapan teman-temannya, meningkatkan rasa aman, memberikan hiburan, mendukung hubungan sosial dan interaksi interpersonal (Ozcan &amp; Kocak, 2003)Securenvoy (2012) meneliti kecemasan yang diderita pengguna </w:t>
      </w:r>
      <w:r w:rsidRPr="00CF380A">
        <w:rPr>
          <w:rFonts w:ascii="Times New Roman" w:hAnsi="Times New Roman" w:cs="Times New Roman"/>
          <w:i/>
        </w:rPr>
        <w:t xml:space="preserve">smartphone </w:t>
      </w:r>
      <w:r w:rsidRPr="00CF380A">
        <w:rPr>
          <w:rFonts w:ascii="Times New Roman" w:hAnsi="Times New Roman" w:cs="Times New Roman"/>
        </w:rPr>
        <w:t xml:space="preserve">dan menemukan bahwa  hampir 53% pengguna </w:t>
      </w:r>
      <w:r w:rsidRPr="00CF380A">
        <w:rPr>
          <w:rFonts w:ascii="Times New Roman" w:hAnsi="Times New Roman" w:cs="Times New Roman"/>
          <w:i/>
        </w:rPr>
        <w:t xml:space="preserve">smartphone </w:t>
      </w:r>
      <w:r w:rsidRPr="00CF380A">
        <w:rPr>
          <w:rFonts w:ascii="Times New Roman" w:hAnsi="Times New Roman" w:cs="Times New Roman"/>
        </w:rPr>
        <w:t xml:space="preserve">di Inggris cenderung menjadi cemas ketika individu kehilangan </w:t>
      </w:r>
      <w:r w:rsidRPr="00CF380A">
        <w:rPr>
          <w:rFonts w:ascii="Times New Roman" w:hAnsi="Times New Roman" w:cs="Times New Roman"/>
          <w:i/>
        </w:rPr>
        <w:t xml:space="preserve">smartphone </w:t>
      </w:r>
      <w:r w:rsidRPr="00CF380A">
        <w:rPr>
          <w:rFonts w:ascii="Times New Roman" w:hAnsi="Times New Roman" w:cs="Times New Roman"/>
        </w:rPr>
        <w:t xml:space="preserve">individu, kehabisan baterai atau tidak memiliki jangkauan jaringan . </w:t>
      </w:r>
    </w:p>
    <w:p w:rsidR="00CF380A" w:rsidRPr="00CF380A" w:rsidRDefault="00CF380A" w:rsidP="00CF380A">
      <w:pPr>
        <w:spacing w:line="360" w:lineRule="auto"/>
        <w:ind w:left="720" w:right="720" w:firstLine="720"/>
        <w:jc w:val="both"/>
        <w:rPr>
          <w:rFonts w:ascii="Times New Roman" w:hAnsi="Times New Roman" w:cs="Times New Roman"/>
        </w:rPr>
      </w:pPr>
      <w:r w:rsidRPr="00CF380A">
        <w:rPr>
          <w:rFonts w:ascii="Times New Roman" w:hAnsi="Times New Roman" w:cs="Times New Roman"/>
        </w:rPr>
        <w:t xml:space="preserve">Yuwanto (2010) mengemukakan beberapa faktor yang mempengaruhi adiksi </w:t>
      </w:r>
      <w:r w:rsidRPr="00CF380A">
        <w:rPr>
          <w:rFonts w:ascii="Times New Roman" w:hAnsi="Times New Roman" w:cs="Times New Roman"/>
          <w:i/>
        </w:rPr>
        <w:t xml:space="preserve">smartphone </w:t>
      </w:r>
      <w:r w:rsidRPr="00CF380A">
        <w:rPr>
          <w:rFonts w:ascii="Times New Roman" w:hAnsi="Times New Roman" w:cs="Times New Roman"/>
        </w:rPr>
        <w:t xml:space="preserve">ialah pertama faktor internal yang terdiri dari </w:t>
      </w:r>
      <w:r w:rsidRPr="00CF380A">
        <w:rPr>
          <w:rFonts w:ascii="Times New Roman" w:hAnsi="Times New Roman" w:cs="Times New Roman"/>
          <w:i/>
        </w:rPr>
        <w:t>sensation seeking</w:t>
      </w:r>
      <w:r w:rsidRPr="00CF380A">
        <w:rPr>
          <w:rFonts w:ascii="Times New Roman" w:hAnsi="Times New Roman" w:cs="Times New Roman"/>
        </w:rPr>
        <w:t>, harga diri yang rendah , kepribadian ekstraversi yang tinggi, kedua adalah faktor eksternal dan faktor situasional seperti stress, kesepian, kecemasan, dan kejenuhan belajar, dan faktor yang terakhir ialah faktor sosial.</w:t>
      </w:r>
      <w:r>
        <w:rPr>
          <w:rFonts w:ascii="Times New Roman" w:hAnsi="Times New Roman" w:cs="Times New Roman"/>
        </w:rPr>
        <w:t xml:space="preserve"> </w:t>
      </w:r>
      <w:r w:rsidRPr="00CF380A">
        <w:rPr>
          <w:rFonts w:ascii="Times New Roman" w:hAnsi="Times New Roman" w:cs="Times New Roman"/>
        </w:rPr>
        <w:t xml:space="preserve">Dari beberapa faktor diatas terdapat faktor internal yaitu  rendahnya harga diri termasuk dalam adiksi karena </w:t>
      </w:r>
      <w:r w:rsidRPr="00CF380A">
        <w:rPr>
          <w:rFonts w:ascii="Times New Roman" w:hAnsi="Times New Roman" w:cs="Times New Roman"/>
          <w:i/>
        </w:rPr>
        <w:t xml:space="preserve">smartphone </w:t>
      </w:r>
      <w:r w:rsidRPr="00CF380A">
        <w:rPr>
          <w:rFonts w:ascii="Times New Roman" w:hAnsi="Times New Roman" w:cs="Times New Roman"/>
        </w:rPr>
        <w:t>digunakan sebagai pelarian diri yang membuat individu tidak aman dan tertekan. Individu dengan harga diri</w:t>
      </w:r>
      <w:r w:rsidRPr="00CF380A">
        <w:rPr>
          <w:rFonts w:ascii="Times New Roman" w:hAnsi="Times New Roman" w:cs="Times New Roman"/>
          <w:i/>
        </w:rPr>
        <w:t xml:space="preserve"> </w:t>
      </w:r>
      <w:r w:rsidRPr="00CF380A">
        <w:rPr>
          <w:rFonts w:ascii="Times New Roman" w:hAnsi="Times New Roman" w:cs="Times New Roman"/>
        </w:rPr>
        <w:t xml:space="preserve">rendah menilai penilaian negatif pada dirinya dan cenderung merasa tidak nyaman  saat berinteraksi dengan orang lain (Yuwanto, 2010) .Hal ini membuat </w:t>
      </w:r>
      <w:r w:rsidRPr="00CF380A">
        <w:rPr>
          <w:rFonts w:ascii="Times New Roman" w:hAnsi="Times New Roman" w:cs="Times New Roman"/>
          <w:i/>
        </w:rPr>
        <w:t xml:space="preserve">smartphone </w:t>
      </w:r>
      <w:r w:rsidRPr="00CF380A">
        <w:rPr>
          <w:rFonts w:ascii="Times New Roman" w:hAnsi="Times New Roman" w:cs="Times New Roman"/>
        </w:rPr>
        <w:t>dapat membantu individu untuk tetap bisa terhubung dengan orang lain tanpa harus merasakan perasaan sakit psikologis dan emosional. Oleh karena itu, peneliti tertarik untuk meneliti hal ini karena dari beberapa jurnal yang sudah ada hanya ada satu saja yang meneliti topik ini dengan subjek remaja sehingga peneliti tertarik meneliti topik ini untuk mendapatkan  hasil yang lebih konkrit lagi dengan subjek mahasiswa.</w:t>
      </w:r>
    </w:p>
    <w:p w:rsidR="00CF380A" w:rsidRPr="00CF380A" w:rsidRDefault="00CF380A" w:rsidP="00CF380A">
      <w:pPr>
        <w:spacing w:line="360" w:lineRule="auto"/>
        <w:ind w:left="720" w:right="720" w:firstLine="720"/>
        <w:jc w:val="both"/>
        <w:rPr>
          <w:rFonts w:ascii="Times New Roman" w:hAnsi="Times New Roman" w:cs="Times New Roman"/>
        </w:rPr>
      </w:pPr>
      <w:r w:rsidRPr="00CF380A">
        <w:rPr>
          <w:rFonts w:ascii="Times New Roman" w:hAnsi="Times New Roman" w:cs="Times New Roman"/>
        </w:rPr>
        <w:t xml:space="preserve">Harga diri merupakan sumber dari tingkah laku mengenai pandangan positif maupun negatif terhadap dirinya sendiri (Rosenberg, Schooler, Schoenbach &amp; Rosenberg, 1995). Coopersmith (1967) mengemukakan harga diri merupakan suatu bentuk evaluasi diri dimana individu dapat menghargai dirinya sendiri. Hal ini mengandung arti bagaimana individu dapat menerima ataupun menolak suatu kondisi yang dialami. Coopersmith mengatakan bahwa harga diri juga diartikan sebagai bentuk penilaian diri sendiri yang ditujukan dalam perilaku individu. Menurut Coopersmith (dalam Andarini, Susandari, &amp; Rosiana, 2012) mengemukakan empat aspek dalam harga diri, yaitu : </w:t>
      </w:r>
      <w:r w:rsidRPr="00CF380A">
        <w:rPr>
          <w:rFonts w:ascii="Times New Roman" w:hAnsi="Times New Roman" w:cs="Times New Roman"/>
          <w:i/>
        </w:rPr>
        <w:t>Power</w:t>
      </w:r>
      <w:r w:rsidRPr="00CF380A">
        <w:rPr>
          <w:rFonts w:ascii="Times New Roman" w:hAnsi="Times New Roman" w:cs="Times New Roman"/>
        </w:rPr>
        <w:t xml:space="preserve"> (Kekuasaan), </w:t>
      </w:r>
      <w:r w:rsidRPr="00CF380A">
        <w:rPr>
          <w:rFonts w:ascii="Times New Roman" w:hAnsi="Times New Roman" w:cs="Times New Roman"/>
          <w:i/>
        </w:rPr>
        <w:t>Significance</w:t>
      </w:r>
      <w:r w:rsidRPr="00CF380A">
        <w:rPr>
          <w:rFonts w:ascii="Times New Roman" w:hAnsi="Times New Roman" w:cs="Times New Roman"/>
        </w:rPr>
        <w:t xml:space="preserve"> (Keberartian), </w:t>
      </w:r>
      <w:r w:rsidRPr="00CF380A">
        <w:rPr>
          <w:rFonts w:ascii="Times New Roman" w:hAnsi="Times New Roman" w:cs="Times New Roman"/>
          <w:i/>
        </w:rPr>
        <w:t>Virtue</w:t>
      </w:r>
      <w:r w:rsidRPr="00CF380A">
        <w:rPr>
          <w:rFonts w:ascii="Times New Roman" w:hAnsi="Times New Roman" w:cs="Times New Roman"/>
        </w:rPr>
        <w:t xml:space="preserve"> (Kebajikan), </w:t>
      </w:r>
      <w:r w:rsidRPr="00CF380A">
        <w:rPr>
          <w:rFonts w:ascii="Times New Roman" w:hAnsi="Times New Roman" w:cs="Times New Roman"/>
          <w:i/>
        </w:rPr>
        <w:t>Competence</w:t>
      </w:r>
      <w:r w:rsidRPr="00CF380A">
        <w:rPr>
          <w:rFonts w:ascii="Times New Roman" w:hAnsi="Times New Roman" w:cs="Times New Roman"/>
        </w:rPr>
        <w:t xml:space="preserve"> (Kemampuan).Individu dengan harga diri yang rendah ialah individu yang hilang kepercayaan diri dan tidak mampu menilai kemampuan diri. Rendahnya penghargaan diri ini mengakibatkan individu tidak mampu mengekspresikan dirinya di lingkungan sosial. Individu tidak puas dengan karakteristik dan kemampuan diri. Individu juga tidak memiliki keyakinan diri dan merasa tidak aman terhadap keberadaan individu di lingkungan. Individu dengan harga diri yang rendah ialah individu yang pesimis yang mana perasaannya dikendalikan oleh pendapat yang diterima dari lingkungan (Burn, 1979)</w:t>
      </w:r>
    </w:p>
    <w:p w:rsidR="00CF380A" w:rsidRPr="00CF380A" w:rsidRDefault="00CF380A" w:rsidP="00CF380A">
      <w:pPr>
        <w:spacing w:line="360" w:lineRule="auto"/>
        <w:ind w:left="720" w:right="720" w:firstLine="720"/>
        <w:jc w:val="both"/>
        <w:rPr>
          <w:rFonts w:ascii="Times New Roman" w:hAnsi="Times New Roman" w:cs="Times New Roman"/>
        </w:rPr>
      </w:pPr>
      <w:r w:rsidRPr="00CF380A">
        <w:rPr>
          <w:rFonts w:ascii="Times New Roman" w:hAnsi="Times New Roman" w:cs="Times New Roman"/>
        </w:rPr>
        <w:t>Niemz, Griffiths dan Banyard (2005) menyatakan bahwa orang yang memiliki pikiran rendah terhadap dirinya sendiri dan kesulitan untuk bersosialisasi secara langsung karena malu atau harga dirinya rendah sehingga cenderung menggunakan internet sebagai alternatif cara untuk bersosialisasi tanpa harus bertatap muka secara langsung.</w:t>
      </w:r>
      <w:r>
        <w:rPr>
          <w:rFonts w:ascii="Times New Roman" w:hAnsi="Times New Roman" w:cs="Times New Roman"/>
        </w:rPr>
        <w:t xml:space="preserve"> </w:t>
      </w:r>
      <w:r w:rsidRPr="00CF380A">
        <w:rPr>
          <w:rFonts w:ascii="Times New Roman" w:hAnsi="Times New Roman" w:cs="Times New Roman"/>
        </w:rPr>
        <w:t xml:space="preserve">Contoh sehari-hari individu yang memiliki harga diri tinggi adalah individu yang dapat mengontrol perilaku penggunaan </w:t>
      </w:r>
      <w:r w:rsidRPr="00CF380A">
        <w:rPr>
          <w:rFonts w:ascii="Times New Roman" w:hAnsi="Times New Roman" w:cs="Times New Roman"/>
          <w:i/>
        </w:rPr>
        <w:t xml:space="preserve">smartphone </w:t>
      </w:r>
      <w:r w:rsidRPr="00CF380A">
        <w:rPr>
          <w:rFonts w:ascii="Times New Roman" w:hAnsi="Times New Roman" w:cs="Times New Roman"/>
        </w:rPr>
        <w:t xml:space="preserve">nya. Individu dengan harga diri yang rendah dapat memprediksi penggunaan telepon genggam yang bermasalah. Orang- orang dengan pandangan diri yang buruk atau negatif memiliki kecenderungan yang besar untuk mencari kepastian. </w:t>
      </w:r>
      <w:r w:rsidRPr="00CF380A">
        <w:rPr>
          <w:rFonts w:ascii="Times New Roman" w:hAnsi="Times New Roman" w:cs="Times New Roman"/>
          <w:i/>
        </w:rPr>
        <w:t xml:space="preserve">Smartphone </w:t>
      </w:r>
      <w:r w:rsidRPr="00CF380A">
        <w:rPr>
          <w:rFonts w:ascii="Times New Roman" w:hAnsi="Times New Roman" w:cs="Times New Roman"/>
        </w:rPr>
        <w:t xml:space="preserve">memberikan kesempatan setiap orang untuk bisa dihubungi kapan saja sehingga tidak mengherankan jika individu menggunakan telepon genggam secara tidak tepat atau berlebihan yang menambah perasaan cemas apabila tidak memegang </w:t>
      </w:r>
      <w:r w:rsidRPr="00CF380A">
        <w:rPr>
          <w:rFonts w:ascii="Times New Roman" w:hAnsi="Times New Roman" w:cs="Times New Roman"/>
          <w:i/>
        </w:rPr>
        <w:t xml:space="preserve">smartphone </w:t>
      </w:r>
      <w:r w:rsidRPr="00CF380A">
        <w:rPr>
          <w:rFonts w:ascii="Times New Roman" w:hAnsi="Times New Roman" w:cs="Times New Roman"/>
        </w:rPr>
        <w:t>(Bianchi &amp; Philips, 2005)</w:t>
      </w:r>
    </w:p>
    <w:p w:rsidR="00CF380A" w:rsidRPr="00CF380A" w:rsidRDefault="00CF380A" w:rsidP="00CF380A">
      <w:pPr>
        <w:spacing w:line="360" w:lineRule="auto"/>
        <w:ind w:left="720" w:right="720" w:firstLine="720"/>
        <w:jc w:val="both"/>
        <w:rPr>
          <w:rFonts w:ascii="Times New Roman" w:hAnsi="Times New Roman" w:cs="Times New Roman"/>
        </w:rPr>
      </w:pPr>
      <w:r w:rsidRPr="00CF380A">
        <w:rPr>
          <w:rFonts w:ascii="Times New Roman" w:hAnsi="Times New Roman" w:cs="Times New Roman"/>
        </w:rPr>
        <w:t>Oleh karena itu Individu dengan harga diri yang rendah biasanya membutuhkan dukungan penuh dari teman atau orang lain supaya individu bisa merasa lebih dihargai (Kurcaburun, 2016), akan tetapi individu kesulitan untuk melakukan interaksi sosial secara langsung (Akashe, Zamani &amp; Abedini, 2014). Seseorang yang memiliki tingkat harga diri yang rendah akan menjadi kurang percaya diri, kehilangan kontrol diri, perasaan gagal dan memiliki kepribadian yang lebih rentan untuk mengalami adiksi.</w:t>
      </w:r>
      <w:r>
        <w:rPr>
          <w:rFonts w:ascii="Times New Roman" w:hAnsi="Times New Roman" w:cs="Times New Roman"/>
        </w:rPr>
        <w:t xml:space="preserve"> </w:t>
      </w:r>
      <w:r w:rsidRPr="00CF380A">
        <w:rPr>
          <w:rFonts w:ascii="Times New Roman" w:hAnsi="Times New Roman" w:cs="Times New Roman"/>
        </w:rPr>
        <w:t xml:space="preserve">Bianchi dan Phillips (2005) menjelaskan bahwa harga diri yang rendah mempengaruhi masalah penggunaan </w:t>
      </w:r>
      <w:r w:rsidRPr="00CF380A">
        <w:rPr>
          <w:rFonts w:ascii="Times New Roman" w:hAnsi="Times New Roman" w:cs="Times New Roman"/>
          <w:i/>
        </w:rPr>
        <w:t xml:space="preserve">smartphone </w:t>
      </w:r>
      <w:r w:rsidRPr="00CF380A">
        <w:rPr>
          <w:rFonts w:ascii="Times New Roman" w:hAnsi="Times New Roman" w:cs="Times New Roman"/>
        </w:rPr>
        <w:t xml:space="preserve">pada seseorang. Individu yang memiliki harga diri tinggi lebih menyukai untuk melakukan komunikasi langsung (face-to-face), sedangkan individu yang memiliki harga diri yang rendah lebih memilih melakukan komunikasi melalui sms, email atau media sosial lainnya (Joinson, 2004). Waktu yang dihabiskan di media sosial, jumlah panggilan telepon yang dilakukan dan jumlah pesan yang dikirimkan mempengaruhi seseorang untuk mengalami adiksi </w:t>
      </w:r>
      <w:r w:rsidRPr="00CF380A">
        <w:rPr>
          <w:rFonts w:ascii="Times New Roman" w:hAnsi="Times New Roman" w:cs="Times New Roman"/>
          <w:i/>
        </w:rPr>
        <w:t xml:space="preserve">smartphone </w:t>
      </w:r>
      <w:r w:rsidRPr="00CF380A">
        <w:rPr>
          <w:rFonts w:ascii="Times New Roman" w:hAnsi="Times New Roman" w:cs="Times New Roman"/>
        </w:rPr>
        <w:t>(Robert, Yaya &amp; Maholis, 2014).</w:t>
      </w:r>
    </w:p>
    <w:p w:rsidR="00CF380A" w:rsidRPr="00CF380A" w:rsidRDefault="00CF380A" w:rsidP="00CF380A">
      <w:pPr>
        <w:spacing w:line="360" w:lineRule="auto"/>
        <w:ind w:left="720" w:right="720" w:firstLine="720"/>
        <w:jc w:val="both"/>
        <w:rPr>
          <w:rFonts w:ascii="Times New Roman" w:hAnsi="Times New Roman" w:cs="Times New Roman"/>
        </w:rPr>
      </w:pPr>
      <w:r w:rsidRPr="00CF380A">
        <w:rPr>
          <w:rFonts w:ascii="Times New Roman" w:hAnsi="Times New Roman" w:cs="Times New Roman"/>
        </w:rPr>
        <w:t xml:space="preserve">Penelitian yang dilakukan oleh Lee, dkk (2016) pada 490 remaja di Korea Selatan menunjukkan bahwa harga diri memiliki  hubungan negatif dengan adiksi </w:t>
      </w:r>
      <w:r w:rsidRPr="00CF380A">
        <w:rPr>
          <w:rFonts w:ascii="Times New Roman" w:hAnsi="Times New Roman" w:cs="Times New Roman"/>
          <w:i/>
        </w:rPr>
        <w:t xml:space="preserve">smartphone </w:t>
      </w:r>
      <w:r w:rsidRPr="00CF380A">
        <w:rPr>
          <w:rFonts w:ascii="Times New Roman" w:hAnsi="Times New Roman" w:cs="Times New Roman"/>
        </w:rPr>
        <w:t xml:space="preserve">yang berarti bahwa semakin tinggi harga diri remaja maka akan semakin rendah resiko remaja untuk mengalami adiksi </w:t>
      </w:r>
      <w:r w:rsidRPr="00CF380A">
        <w:rPr>
          <w:rFonts w:ascii="Times New Roman" w:hAnsi="Times New Roman" w:cs="Times New Roman"/>
          <w:i/>
        </w:rPr>
        <w:t>smartphone</w:t>
      </w:r>
      <w:r w:rsidRPr="00CF380A">
        <w:rPr>
          <w:rFonts w:ascii="Times New Roman" w:hAnsi="Times New Roman" w:cs="Times New Roman"/>
        </w:rPr>
        <w:t xml:space="preserve">. Selanjutnya, penelitian yang dilakukan oleh Park dan Lee (2014) dalam penelitiannya menunjukkan bahwa terdapat hubungan antara harga diri dengan kecanduan </w:t>
      </w:r>
      <w:r w:rsidRPr="00CF380A">
        <w:rPr>
          <w:rFonts w:ascii="Times New Roman" w:hAnsi="Times New Roman" w:cs="Times New Roman"/>
          <w:i/>
        </w:rPr>
        <w:t>smartphone</w:t>
      </w:r>
      <w:r w:rsidRPr="00CF380A">
        <w:rPr>
          <w:rFonts w:ascii="Times New Roman" w:hAnsi="Times New Roman" w:cs="Times New Roman"/>
        </w:rPr>
        <w:t xml:space="preserve">. Individu yang memiliki tingkat harga diri yang rendah akan menunjukkan tingkat adiksi  </w:t>
      </w:r>
      <w:r w:rsidRPr="00CF380A">
        <w:rPr>
          <w:rFonts w:ascii="Times New Roman" w:hAnsi="Times New Roman" w:cs="Times New Roman"/>
          <w:i/>
        </w:rPr>
        <w:t xml:space="preserve">smartphone </w:t>
      </w:r>
      <w:r w:rsidRPr="00CF380A">
        <w:rPr>
          <w:rFonts w:ascii="Times New Roman" w:hAnsi="Times New Roman" w:cs="Times New Roman"/>
        </w:rPr>
        <w:t xml:space="preserve">yang tinggi, sedangkan remaja dengan tingkat harga diri yang tinggi akan menunjukkan tingkat adiksi </w:t>
      </w:r>
      <w:r w:rsidRPr="00CF380A">
        <w:rPr>
          <w:rFonts w:ascii="Times New Roman" w:hAnsi="Times New Roman" w:cs="Times New Roman"/>
          <w:i/>
        </w:rPr>
        <w:t xml:space="preserve">smartphone </w:t>
      </w:r>
      <w:r w:rsidRPr="00CF380A">
        <w:rPr>
          <w:rFonts w:ascii="Times New Roman" w:hAnsi="Times New Roman" w:cs="Times New Roman"/>
        </w:rPr>
        <w:t xml:space="preserve">yang rendah. Pada aspek harga diri, keberartian ialah penilaian individu tentang keberartian dirinya bahwa dia diterima, diperhatikan dan disayang oleh orang-orang disekitarnya. Setiap individu menginginkan dirinya dapat berarti bagi orang lain. Namun, apabila individu tidak mendapatkan hal itu maka salah satu cara yang mungkin dilakukan ialah menggunakan </w:t>
      </w:r>
      <w:r w:rsidRPr="00CF380A">
        <w:rPr>
          <w:rFonts w:ascii="Times New Roman" w:hAnsi="Times New Roman" w:cs="Times New Roman"/>
          <w:i/>
        </w:rPr>
        <w:t>smartphone</w:t>
      </w:r>
      <w:r w:rsidRPr="00CF380A">
        <w:rPr>
          <w:rFonts w:ascii="Times New Roman" w:hAnsi="Times New Roman" w:cs="Times New Roman"/>
        </w:rPr>
        <w:t xml:space="preserve">. Kenyamanan yang diberikan oleh </w:t>
      </w:r>
      <w:r w:rsidRPr="00CF380A">
        <w:rPr>
          <w:rFonts w:ascii="Times New Roman" w:hAnsi="Times New Roman" w:cs="Times New Roman"/>
          <w:i/>
        </w:rPr>
        <w:t xml:space="preserve">smartphone </w:t>
      </w:r>
      <w:r w:rsidRPr="00CF380A">
        <w:rPr>
          <w:rFonts w:ascii="Times New Roman" w:hAnsi="Times New Roman" w:cs="Times New Roman"/>
        </w:rPr>
        <w:t xml:space="preserve">berhubungan dengan perasaan nyaman sehingga individu lebih memilih memainkan </w:t>
      </w:r>
      <w:r w:rsidRPr="00CF380A">
        <w:rPr>
          <w:rFonts w:ascii="Times New Roman" w:hAnsi="Times New Roman" w:cs="Times New Roman"/>
          <w:i/>
        </w:rPr>
        <w:t xml:space="preserve">smartphone </w:t>
      </w:r>
      <w:r w:rsidRPr="00CF380A">
        <w:rPr>
          <w:rFonts w:ascii="Times New Roman" w:hAnsi="Times New Roman" w:cs="Times New Roman"/>
        </w:rPr>
        <w:t>yang dia punya untuk memberikan individu rasa nyaman.</w:t>
      </w:r>
      <w:r>
        <w:rPr>
          <w:rFonts w:ascii="Times New Roman" w:hAnsi="Times New Roman" w:cs="Times New Roman"/>
        </w:rPr>
        <w:t xml:space="preserve"> </w:t>
      </w:r>
      <w:r w:rsidRPr="00CF380A">
        <w:rPr>
          <w:rFonts w:ascii="Times New Roman" w:hAnsi="Times New Roman" w:cs="Times New Roman"/>
        </w:rPr>
        <w:t xml:space="preserve">Pada uraian diatas, penelitian ini bertujuan untuk mengetahui apakah terdapat hubungan antara harga diri dengan adiksi </w:t>
      </w:r>
      <w:r w:rsidRPr="00CF380A">
        <w:rPr>
          <w:rFonts w:ascii="Times New Roman" w:hAnsi="Times New Roman" w:cs="Times New Roman"/>
          <w:i/>
        </w:rPr>
        <w:t xml:space="preserve">smartphone </w:t>
      </w:r>
      <w:r w:rsidRPr="00CF380A">
        <w:rPr>
          <w:rFonts w:ascii="Times New Roman" w:hAnsi="Times New Roman" w:cs="Times New Roman"/>
        </w:rPr>
        <w:t xml:space="preserve"> pada mahasiswa.</w:t>
      </w:r>
    </w:p>
    <w:p w:rsidR="00CF380A" w:rsidRDefault="00CF380A" w:rsidP="00CF380A">
      <w:pPr>
        <w:spacing w:line="240" w:lineRule="auto"/>
        <w:ind w:left="720" w:right="720"/>
        <w:jc w:val="both"/>
        <w:rPr>
          <w:rFonts w:ascii="Times New Roman" w:hAnsi="Times New Roman" w:cs="Times New Roman"/>
          <w:b/>
        </w:rPr>
      </w:pPr>
      <w:r w:rsidRPr="00CF380A">
        <w:rPr>
          <w:rFonts w:ascii="Times New Roman" w:hAnsi="Times New Roman" w:cs="Times New Roman"/>
          <w:b/>
        </w:rPr>
        <w:t>METODE</w:t>
      </w:r>
    </w:p>
    <w:p w:rsidR="00CF380A" w:rsidRPr="00353757" w:rsidRDefault="00CF380A" w:rsidP="00353757">
      <w:pPr>
        <w:spacing w:line="360" w:lineRule="auto"/>
        <w:ind w:left="720" w:right="720"/>
        <w:jc w:val="both"/>
        <w:rPr>
          <w:rFonts w:ascii="Times New Roman" w:hAnsi="Times New Roman" w:cs="Times New Roman"/>
        </w:rPr>
      </w:pPr>
      <w:r>
        <w:rPr>
          <w:rFonts w:ascii="Times New Roman" w:hAnsi="Times New Roman" w:cs="Times New Roman"/>
        </w:rPr>
        <w:tab/>
        <w:t>Variabel terikat dalam peneliti</w:t>
      </w:r>
      <w:r w:rsidR="006B6245">
        <w:rPr>
          <w:rFonts w:ascii="Times New Roman" w:hAnsi="Times New Roman" w:cs="Times New Roman"/>
        </w:rPr>
        <w:t xml:space="preserve">an ini adalah adiksi smartphone. Adapun subjek dalam </w:t>
      </w:r>
      <w:r w:rsidR="006B6245" w:rsidRPr="00353757">
        <w:rPr>
          <w:rFonts w:ascii="Times New Roman" w:hAnsi="Times New Roman" w:cs="Times New Roman"/>
        </w:rPr>
        <w:t xml:space="preserve">penelitian ini adalah mahasiswa yang berjumlah 70 orang. </w:t>
      </w:r>
    </w:p>
    <w:p w:rsidR="006B6245" w:rsidRPr="00353757" w:rsidRDefault="006B6245" w:rsidP="00353757">
      <w:pPr>
        <w:spacing w:line="360" w:lineRule="auto"/>
        <w:ind w:left="720" w:right="720" w:firstLine="720"/>
        <w:jc w:val="both"/>
        <w:rPr>
          <w:rFonts w:ascii="Times New Roman" w:hAnsi="Times New Roman" w:cs="Times New Roman"/>
        </w:rPr>
      </w:pPr>
      <w:r w:rsidRPr="00353757">
        <w:rPr>
          <w:rFonts w:ascii="Times New Roman" w:hAnsi="Times New Roman" w:cs="Times New Roman"/>
        </w:rPr>
        <w:t xml:space="preserve">Skala adiksi smartphone mengacu pada aspek-aspek adiksi smartphone yaitu menggunakan skala SAS-SV oleh Kwon. Skala ini menggunakan skala likert dengan menggunakan 6 jawaban yaitu Sangat Setuju (SS), Setuju (S), Agak Setuju (AS), Kurang Setuju (KS), Tidak setuju (TS), dan Sangat Tidak Setuju (STS). Skala ini terdiri dari 15 aitem sebelum di ujicoba dan menjadi 12 aitem setelah dilakukan ujicoba dan koefisien validitasnya antara </w:t>
      </w:r>
      <w:r w:rsidRPr="00353757">
        <w:rPr>
          <w:rFonts w:ascii="Times New Roman" w:eastAsia="Times New Roman" w:hAnsi="Times New Roman" w:cs="Times New Roman"/>
        </w:rPr>
        <w:t>0,137 sampai dengan 0.733.</w:t>
      </w:r>
    </w:p>
    <w:p w:rsidR="006B6245" w:rsidRPr="00353757" w:rsidRDefault="006B6245" w:rsidP="00353757">
      <w:pPr>
        <w:spacing w:line="360" w:lineRule="auto"/>
        <w:ind w:left="720" w:right="720" w:firstLine="720"/>
        <w:jc w:val="both"/>
        <w:rPr>
          <w:rFonts w:ascii="Times New Roman" w:hAnsi="Times New Roman" w:cs="Times New Roman"/>
        </w:rPr>
      </w:pPr>
      <w:r w:rsidRPr="00353757">
        <w:rPr>
          <w:rFonts w:ascii="Times New Roman" w:hAnsi="Times New Roman" w:cs="Times New Roman"/>
        </w:rPr>
        <w:t xml:space="preserve">Skala harga diri mengacu pada aspek-aspek harga diri yaitu menggunakan skala CSEI oleh Coopersmith. Dengan pilihan jawaban Ya dan Tidak. ). Skala ini terdiri dari 58 aitem sebelum dilakukan uji coba dan setelah dilakuakn uji coba menjadi </w:t>
      </w:r>
      <w:r w:rsidR="009931E2" w:rsidRPr="00353757">
        <w:rPr>
          <w:rFonts w:ascii="Times New Roman" w:hAnsi="Times New Roman" w:cs="Times New Roman"/>
        </w:rPr>
        <w:t>44 aitem dan koefisien validitasnya antara -0.003 sampai dengan 0.544.</w:t>
      </w:r>
    </w:p>
    <w:p w:rsidR="0009461E" w:rsidRPr="00353757" w:rsidRDefault="0009461E" w:rsidP="006B6245">
      <w:pPr>
        <w:spacing w:line="240" w:lineRule="auto"/>
        <w:ind w:left="720" w:right="720" w:firstLine="720"/>
        <w:jc w:val="both"/>
        <w:rPr>
          <w:rFonts w:ascii="Times New Roman" w:hAnsi="Times New Roman" w:cs="Times New Roman"/>
        </w:rPr>
      </w:pPr>
    </w:p>
    <w:p w:rsidR="009931E2" w:rsidRPr="00353757" w:rsidRDefault="009931E2" w:rsidP="00353757">
      <w:pPr>
        <w:spacing w:line="360" w:lineRule="auto"/>
        <w:ind w:right="720"/>
        <w:jc w:val="both"/>
        <w:rPr>
          <w:rFonts w:ascii="Times New Roman" w:hAnsi="Times New Roman" w:cs="Times New Roman"/>
          <w:b/>
        </w:rPr>
      </w:pPr>
      <w:r w:rsidRPr="00353757">
        <w:rPr>
          <w:rFonts w:ascii="Times New Roman" w:hAnsi="Times New Roman" w:cs="Times New Roman"/>
        </w:rPr>
        <w:tab/>
      </w:r>
      <w:r w:rsidRPr="00353757">
        <w:rPr>
          <w:rFonts w:ascii="Times New Roman" w:hAnsi="Times New Roman" w:cs="Times New Roman"/>
          <w:b/>
        </w:rPr>
        <w:t>HASIL DAN PEMBAHASAN</w:t>
      </w:r>
    </w:p>
    <w:p w:rsidR="00B96C4D" w:rsidRPr="00B96C4D" w:rsidRDefault="00B96C4D" w:rsidP="00B96C4D">
      <w:pPr>
        <w:spacing w:line="360" w:lineRule="auto"/>
        <w:ind w:left="720" w:right="720" w:firstLine="720"/>
        <w:jc w:val="both"/>
        <w:rPr>
          <w:rFonts w:ascii="Times New Roman" w:eastAsia="Times New Roman" w:hAnsi="Times New Roman" w:cs="Times New Roman"/>
        </w:rPr>
      </w:pPr>
      <w:r w:rsidRPr="00B96C4D">
        <w:rPr>
          <w:rFonts w:ascii="Times New Roman" w:eastAsia="Times New Roman" w:hAnsi="Times New Roman" w:cs="Times New Roman"/>
        </w:rPr>
        <w:t xml:space="preserve">Berdasarkan hasil analisis korelasional terbukti bahwa terdapat hubungan negatif antara harga diri dengan adiksi smartphone pada mahasiswa, dengan koefisien kolerasi rᵪᵧ = -0,807 dan p= 0,000 (p&lt;0,01). Hal ini berarti bahwa hipotesis yang menyatakan terdapat hubungan negatif antara harga diri dengan adiksi smartphone pada mahasiswa dapat diterima. Hubungan negatif pada harga diri dengan adiksi smartphone menggambarkan bahwa semakin tinggi adiksi smartphone pada mahasiswa maka semakin rendah harga diri mahasiswa. Sebaliknya, semakin rendah adiksi smartphone pada mahasiswa maka semakin tinggi harga diri mahasiswa. Coopersmith (1967) mengatakan bahwa harga diri merupakan bentuk penilaian diri sendiri yang ditujukan dalam perilaku individu seseorang. </w:t>
      </w:r>
    </w:p>
    <w:p w:rsidR="00B96C4D" w:rsidRPr="00B96C4D" w:rsidRDefault="00B96C4D" w:rsidP="00B96C4D">
      <w:pPr>
        <w:spacing w:line="360" w:lineRule="auto"/>
        <w:ind w:left="720" w:right="720" w:firstLine="720"/>
        <w:jc w:val="both"/>
        <w:rPr>
          <w:rFonts w:ascii="Times New Roman" w:eastAsia="Times New Roman" w:hAnsi="Times New Roman" w:cs="Times New Roman"/>
        </w:rPr>
      </w:pPr>
      <w:r w:rsidRPr="00B96C4D">
        <w:rPr>
          <w:rFonts w:ascii="Times New Roman" w:eastAsia="Times New Roman" w:hAnsi="Times New Roman" w:cs="Times New Roman"/>
        </w:rPr>
        <w:t>Diterimanya hipotesis dalam penelitian ini menunjukan bahwa harga diri dianggap sebagai salah satu faktor yang turut mempengaruhi adiksi smartphone. Hasil penelitian ini sesuai dengan penelitian sebelumnya yang mendukung Lee, dkk (2016) pada penelitiannya menunjukan hasil bahwa pada 490 remaja di Korea Selatan menunjukkan bahwa harga diri memiliki  hubungan negatif dengan adiksi smartphone yang berarti bahwa semakin tinggi harga diri remaja maka akan semakin rendah resiko remaja untuk mengalami adiksi smartphone. Harga diri yang rendah mempengaruhi masalah penggunaan smartphone pada individu. Individu yang memiliki harga diri tinggi lebih menyukai untuk melakukan komunikasi langsung (face-to-face ) sedangkan individu yang memiliki harga diri yang rendah lebih memilih melakukan komunikasi melalui sms, email atau media sosial lainnya (Joinson, 2004).</w:t>
      </w:r>
    </w:p>
    <w:p w:rsidR="00B96C4D" w:rsidRPr="00B96C4D" w:rsidRDefault="00B96C4D" w:rsidP="00B96C4D">
      <w:pPr>
        <w:spacing w:line="360" w:lineRule="auto"/>
        <w:ind w:left="720" w:right="720" w:firstLine="720"/>
        <w:jc w:val="both"/>
        <w:rPr>
          <w:rFonts w:ascii="Times New Roman" w:eastAsia="Times New Roman" w:hAnsi="Times New Roman" w:cs="Times New Roman"/>
        </w:rPr>
      </w:pPr>
      <w:r w:rsidRPr="00B96C4D">
        <w:rPr>
          <w:rFonts w:ascii="Times New Roman" w:eastAsia="Times New Roman" w:hAnsi="Times New Roman" w:cs="Times New Roman"/>
        </w:rPr>
        <w:t>Hasil kategorisasi skor subjek pada skala harga diri dibagi menjadi 3 bagian yaitu tinggi, sedang dan  rendah. Individu yang memiliki harga diri yang tinggi  cenderung bersikap aktif dan mudah berinteraksi dengan orang lain secara langsung sedangkan  individu yang memiliki harga diri tinggi cenderung bersikap pasif dan kesulitan untuk berinteraksi dengan orang lain. Individu  yang berada pada harga diri yang tinggi sebanyak 22 (31,4%), individu yang berada pada harga diri yang sedang sebanyak 36 (51,4%) dan individu yang berada pada harga diri yang rendah sebanyak 12 (17,1%). Dapat disimpulkan bahwa mayoritas harga diri pada mahasiswa berada pada kategori sedang.</w:t>
      </w:r>
    </w:p>
    <w:p w:rsidR="0009461E" w:rsidRDefault="00B96C4D" w:rsidP="00B96C4D">
      <w:pPr>
        <w:spacing w:line="360" w:lineRule="auto"/>
        <w:ind w:left="720" w:right="720" w:firstLine="720"/>
        <w:jc w:val="both"/>
        <w:rPr>
          <w:rFonts w:ascii="Times New Roman" w:eastAsia="Times New Roman" w:hAnsi="Times New Roman" w:cs="Times New Roman"/>
          <w:i/>
        </w:rPr>
      </w:pPr>
      <w:r w:rsidRPr="00B96C4D">
        <w:rPr>
          <w:rFonts w:ascii="Times New Roman" w:eastAsia="Times New Roman" w:hAnsi="Times New Roman" w:cs="Times New Roman"/>
        </w:rPr>
        <w:t>Hasil kategorisasi skor subjek pada skala adiksi smartphone dibagi menjadi tiga yaitu tinggi, sedang, dan rendah. Adiksi smartphone yang tinggi dapat diartikan bahwa individu tidak mudah berinteraksi secara langsung dengan orang lain. Berdasarkan hasil kategorisasi skor subjek diketahui bahwa adiksi smartphone mahasiswa yang berada pada kategori tinggi sebanyak  22 orang (31,4%), mahasiswa yang berada pada kategori sedang 41 orang (58,6%) dan mahasiswa yang berada pada kategori rendah sebanyak 7 orang (10%). Dapat disimpulkan bahwa adiksi smartphone pada mahasiswa berada pada kategori sedang</w:t>
      </w:r>
      <w:r w:rsidRPr="00B96C4D">
        <w:rPr>
          <w:rFonts w:ascii="Times New Roman" w:eastAsia="Times New Roman" w:hAnsi="Times New Roman" w:cs="Times New Roman"/>
          <w:i/>
        </w:rPr>
        <w:t>.</w:t>
      </w:r>
    </w:p>
    <w:p w:rsidR="00B96C4D" w:rsidRPr="00353757" w:rsidRDefault="00B96C4D" w:rsidP="00353757">
      <w:pPr>
        <w:spacing w:line="360" w:lineRule="auto"/>
        <w:ind w:left="720" w:right="720" w:firstLine="720"/>
        <w:jc w:val="both"/>
        <w:rPr>
          <w:rFonts w:ascii="Times New Roman" w:eastAsia="Times New Roman" w:hAnsi="Times New Roman" w:cs="Times New Roman"/>
          <w:i/>
        </w:rPr>
      </w:pPr>
    </w:p>
    <w:p w:rsidR="0009461E" w:rsidRPr="00353757" w:rsidRDefault="0009461E" w:rsidP="00353757">
      <w:pPr>
        <w:spacing w:line="360" w:lineRule="auto"/>
        <w:ind w:right="720"/>
        <w:jc w:val="both"/>
        <w:rPr>
          <w:rFonts w:ascii="Times New Roman" w:eastAsia="Times New Roman" w:hAnsi="Times New Roman" w:cs="Times New Roman"/>
          <w:b/>
        </w:rPr>
      </w:pPr>
      <w:r w:rsidRPr="00353757">
        <w:rPr>
          <w:rFonts w:ascii="Times New Roman" w:eastAsia="Times New Roman" w:hAnsi="Times New Roman" w:cs="Times New Roman"/>
          <w:b/>
          <w:i/>
        </w:rPr>
        <w:tab/>
      </w:r>
      <w:r w:rsidRPr="00353757">
        <w:rPr>
          <w:rFonts w:ascii="Times New Roman" w:eastAsia="Times New Roman" w:hAnsi="Times New Roman" w:cs="Times New Roman"/>
          <w:b/>
        </w:rPr>
        <w:t>KESIMPULAN</w:t>
      </w:r>
    </w:p>
    <w:p w:rsidR="0009461E" w:rsidRPr="00353757" w:rsidRDefault="0009461E" w:rsidP="00353757">
      <w:pPr>
        <w:pStyle w:val="ListParagraph"/>
        <w:spacing w:line="360" w:lineRule="auto"/>
        <w:ind w:right="810" w:firstLine="720"/>
        <w:jc w:val="both"/>
        <w:rPr>
          <w:rFonts w:ascii="Times New Roman" w:hAnsi="Times New Roman" w:cs="Times New Roman"/>
        </w:rPr>
      </w:pPr>
      <w:r w:rsidRPr="00353757">
        <w:rPr>
          <w:rFonts w:ascii="Times New Roman" w:hAnsi="Times New Roman" w:cs="Times New Roman"/>
        </w:rPr>
        <w:t xml:space="preserve">Berdasarkan hasil penelitian dan pembahasan yang telah dilakukan, menunjukan bahwa terdapat hubungan negatif  antara harga diri pada mahasiswa dengan adiksi </w:t>
      </w:r>
      <w:r w:rsidRPr="00353757">
        <w:rPr>
          <w:rFonts w:ascii="Times New Roman" w:hAnsi="Times New Roman" w:cs="Times New Roman"/>
          <w:i/>
        </w:rPr>
        <w:t>smartphone</w:t>
      </w:r>
      <w:r w:rsidRPr="00353757">
        <w:rPr>
          <w:rFonts w:ascii="Times New Roman" w:hAnsi="Times New Roman" w:cs="Times New Roman"/>
        </w:rPr>
        <w:t xml:space="preserve"> pada mahasiswa, dengan koefisien rᵪᵧ= -0,807 dan p=0,000 (p&lt;0,01). Hubungan negatif pada harga diri dengan adiksi </w:t>
      </w:r>
      <w:r w:rsidRPr="00353757">
        <w:rPr>
          <w:rFonts w:ascii="Times New Roman" w:hAnsi="Times New Roman" w:cs="Times New Roman"/>
          <w:i/>
        </w:rPr>
        <w:t>smartphone</w:t>
      </w:r>
      <w:r w:rsidRPr="00353757">
        <w:rPr>
          <w:rFonts w:ascii="Times New Roman" w:hAnsi="Times New Roman" w:cs="Times New Roman"/>
        </w:rPr>
        <w:t xml:space="preserve"> menggambarkan bahwa semakin tinggi harga diri pada mahasiswa maka semakin rendah adiksi </w:t>
      </w:r>
      <w:r w:rsidRPr="00353757">
        <w:rPr>
          <w:rFonts w:ascii="Times New Roman" w:hAnsi="Times New Roman" w:cs="Times New Roman"/>
          <w:i/>
        </w:rPr>
        <w:t>smartphone</w:t>
      </w:r>
      <w:r w:rsidRPr="00353757">
        <w:rPr>
          <w:rFonts w:ascii="Times New Roman" w:hAnsi="Times New Roman" w:cs="Times New Roman"/>
        </w:rPr>
        <w:t xml:space="preserve"> pada mahasiswa. Sebaliknya semakin rendah harga diri pada mahasiswa maka adiksi </w:t>
      </w:r>
      <w:r w:rsidRPr="00353757">
        <w:rPr>
          <w:rFonts w:ascii="Times New Roman" w:hAnsi="Times New Roman" w:cs="Times New Roman"/>
          <w:i/>
        </w:rPr>
        <w:t>smartphone</w:t>
      </w:r>
      <w:r w:rsidRPr="00353757">
        <w:rPr>
          <w:rFonts w:ascii="Times New Roman" w:hAnsi="Times New Roman" w:cs="Times New Roman"/>
        </w:rPr>
        <w:t xml:space="preserve"> semakin rendah pada mahasiswa.</w:t>
      </w:r>
    </w:p>
    <w:p w:rsidR="0009461E" w:rsidRPr="00353757" w:rsidRDefault="0009461E" w:rsidP="00691FAD">
      <w:pPr>
        <w:pStyle w:val="ListParagraph"/>
        <w:spacing w:line="360" w:lineRule="auto"/>
        <w:ind w:right="810" w:firstLine="720"/>
        <w:jc w:val="both"/>
        <w:rPr>
          <w:rFonts w:ascii="Times New Roman" w:hAnsi="Times New Roman" w:cs="Times New Roman"/>
        </w:rPr>
      </w:pPr>
      <w:r w:rsidRPr="00353757">
        <w:rPr>
          <w:rFonts w:ascii="Times New Roman" w:hAnsi="Times New Roman" w:cs="Times New Roman"/>
        </w:rPr>
        <w:t xml:space="preserve">Besarnya koefisien determinasi (R²) atau sumbangan efektif sebesar 0,651 atau (65,1%) dan sisanya 34,1 % dipengaruhi faktor lainnya, misalnya </w:t>
      </w:r>
      <w:r w:rsidRPr="00353757">
        <w:rPr>
          <w:rFonts w:ascii="Times New Roman" w:eastAsia="Times New Roman" w:hAnsi="Times New Roman" w:cs="Times New Roman"/>
        </w:rPr>
        <w:t>ialah faktor internal terdiri dari (tingkat sensasi dan kontrol diri yang rendah), faktor situasional terdiri dari (stress, kesepian, kecemasan, dan merasa tidak nyaman), faktor sosial terdiri dari (</w:t>
      </w:r>
      <w:r w:rsidRPr="00353757">
        <w:rPr>
          <w:rFonts w:ascii="Times New Roman" w:eastAsia="Times New Roman" w:hAnsi="Times New Roman" w:cs="Times New Roman"/>
          <w:i/>
        </w:rPr>
        <w:t>mandatory behavior</w:t>
      </w:r>
      <w:r w:rsidRPr="00353757">
        <w:rPr>
          <w:rFonts w:ascii="Times New Roman" w:eastAsia="Times New Roman" w:hAnsi="Times New Roman" w:cs="Times New Roman"/>
        </w:rPr>
        <w:t xml:space="preserve"> dan </w:t>
      </w:r>
      <w:r w:rsidRPr="00353757">
        <w:rPr>
          <w:rFonts w:ascii="Times New Roman" w:eastAsia="Times New Roman" w:hAnsi="Times New Roman" w:cs="Times New Roman"/>
          <w:i/>
        </w:rPr>
        <w:t>connected presence</w:t>
      </w:r>
      <w:r w:rsidRPr="00353757">
        <w:rPr>
          <w:rFonts w:ascii="Times New Roman" w:eastAsia="Times New Roman" w:hAnsi="Times New Roman" w:cs="Times New Roman"/>
        </w:rPr>
        <w:t xml:space="preserve">) dan faktor eksternal terdiri (paparan media tentang </w:t>
      </w:r>
      <w:r w:rsidRPr="00353757">
        <w:rPr>
          <w:rFonts w:ascii="Times New Roman" w:eastAsia="Times New Roman" w:hAnsi="Times New Roman" w:cs="Times New Roman"/>
          <w:i/>
        </w:rPr>
        <w:t xml:space="preserve">smartphone </w:t>
      </w:r>
      <w:r w:rsidRPr="00353757">
        <w:rPr>
          <w:rFonts w:ascii="Times New Roman" w:eastAsia="Times New Roman" w:hAnsi="Times New Roman" w:cs="Times New Roman"/>
        </w:rPr>
        <w:t xml:space="preserve">dan fasilitas </w:t>
      </w:r>
      <w:r w:rsidRPr="00353757">
        <w:rPr>
          <w:rFonts w:ascii="Times New Roman" w:eastAsia="Times New Roman" w:hAnsi="Times New Roman" w:cs="Times New Roman"/>
          <w:i/>
        </w:rPr>
        <w:t>smartphone</w:t>
      </w:r>
      <w:r w:rsidRPr="00353757">
        <w:rPr>
          <w:rFonts w:ascii="Times New Roman" w:eastAsia="Times New Roman" w:hAnsi="Times New Roman" w:cs="Times New Roman"/>
        </w:rPr>
        <w:t>).</w:t>
      </w:r>
    </w:p>
    <w:p w:rsidR="0009461E" w:rsidRPr="00353757" w:rsidRDefault="0009461E" w:rsidP="00353757">
      <w:pPr>
        <w:spacing w:line="360" w:lineRule="auto"/>
        <w:ind w:right="720"/>
        <w:jc w:val="both"/>
        <w:rPr>
          <w:rFonts w:ascii="Times New Roman" w:eastAsia="Times New Roman" w:hAnsi="Times New Roman" w:cs="Times New Roman"/>
        </w:rPr>
      </w:pPr>
    </w:p>
    <w:p w:rsidR="0009461E" w:rsidRPr="00353757" w:rsidRDefault="0009461E" w:rsidP="00353757">
      <w:pPr>
        <w:spacing w:line="360" w:lineRule="auto"/>
        <w:ind w:right="720"/>
        <w:jc w:val="both"/>
        <w:rPr>
          <w:rFonts w:ascii="Times New Roman" w:eastAsia="Times New Roman" w:hAnsi="Times New Roman" w:cs="Times New Roman"/>
        </w:rPr>
      </w:pPr>
    </w:p>
    <w:p w:rsidR="0009461E" w:rsidRPr="00353757" w:rsidRDefault="0009461E" w:rsidP="00353757">
      <w:pPr>
        <w:spacing w:line="360" w:lineRule="auto"/>
        <w:ind w:right="720"/>
        <w:jc w:val="both"/>
        <w:rPr>
          <w:rFonts w:ascii="Times New Roman" w:eastAsia="Times New Roman" w:hAnsi="Times New Roman" w:cs="Times New Roman"/>
        </w:rPr>
      </w:pPr>
    </w:p>
    <w:p w:rsidR="00B96C4D" w:rsidRDefault="00B96C4D" w:rsidP="00B96C4D">
      <w:pPr>
        <w:keepNext/>
        <w:keepLines/>
        <w:spacing w:before="480" w:after="120"/>
        <w:outlineLvl w:val="0"/>
        <w:rPr>
          <w:rFonts w:ascii="Times New Roman" w:eastAsia="Times New Roman" w:hAnsi="Times New Roman" w:cs="Times New Roman"/>
        </w:rPr>
      </w:pPr>
      <w:bookmarkStart w:id="3" w:name="_Toc75880086"/>
    </w:p>
    <w:bookmarkEnd w:id="3"/>
    <w:p w:rsidR="0009461E" w:rsidRDefault="0009461E" w:rsidP="0009461E">
      <w:pPr>
        <w:spacing w:line="240" w:lineRule="auto"/>
        <w:ind w:left="720" w:right="720" w:firstLine="720"/>
        <w:jc w:val="both"/>
        <w:rPr>
          <w:rFonts w:ascii="Times New Roman" w:eastAsia="Times New Roman" w:hAnsi="Times New Roman" w:cs="Times New Roman"/>
          <w:b/>
          <w:sz w:val="24"/>
          <w:szCs w:val="24"/>
        </w:rPr>
      </w:pPr>
    </w:p>
    <w:p w:rsidR="00B96C4D" w:rsidRDefault="00B96C4D" w:rsidP="0009461E">
      <w:pPr>
        <w:spacing w:line="240" w:lineRule="auto"/>
        <w:ind w:left="720" w:right="720" w:firstLine="720"/>
        <w:jc w:val="both"/>
        <w:rPr>
          <w:rFonts w:ascii="Times New Roman" w:eastAsia="Times New Roman" w:hAnsi="Times New Roman" w:cs="Times New Roman"/>
          <w:sz w:val="24"/>
          <w:szCs w:val="24"/>
        </w:rPr>
      </w:pPr>
    </w:p>
    <w:p w:rsidR="00B96C4D" w:rsidRPr="00B96C4D" w:rsidRDefault="00B96C4D" w:rsidP="00691FAD">
      <w:pPr>
        <w:spacing w:line="240" w:lineRule="auto"/>
        <w:ind w:left="720" w:right="720" w:firstLine="720"/>
        <w:jc w:val="center"/>
        <w:rPr>
          <w:rFonts w:ascii="Times New Roman" w:eastAsia="Times New Roman" w:hAnsi="Times New Roman" w:cs="Times New Roman"/>
          <w:sz w:val="24"/>
          <w:szCs w:val="24"/>
        </w:rPr>
      </w:pPr>
      <w:r w:rsidRPr="00B96C4D">
        <w:rPr>
          <w:rFonts w:ascii="Times New Roman" w:eastAsia="Times New Roman" w:hAnsi="Times New Roman" w:cs="Times New Roman"/>
          <w:sz w:val="24"/>
          <w:szCs w:val="24"/>
        </w:rPr>
        <w:t>DAFTAR PUSTAKA:</w:t>
      </w:r>
    </w:p>
    <w:p w:rsidR="00B96C4D" w:rsidRPr="00B96C4D" w:rsidRDefault="00B96C4D" w:rsidP="00691FAD">
      <w:pPr>
        <w:spacing w:line="240" w:lineRule="auto"/>
        <w:ind w:left="720" w:right="720" w:firstLine="720"/>
        <w:jc w:val="both"/>
        <w:rPr>
          <w:rFonts w:ascii="Times New Roman" w:eastAsia="Times New Roman" w:hAnsi="Times New Roman" w:cs="Times New Roman"/>
          <w:sz w:val="24"/>
          <w:szCs w:val="24"/>
        </w:rPr>
      </w:pPr>
    </w:p>
    <w:p w:rsidR="00B96C4D" w:rsidRDefault="00B96C4D" w:rsidP="00691FAD">
      <w:pPr>
        <w:spacing w:line="240" w:lineRule="auto"/>
        <w:ind w:left="720" w:right="720" w:firstLine="720"/>
        <w:jc w:val="both"/>
        <w:rPr>
          <w:rFonts w:ascii="Times New Roman" w:eastAsia="Times New Roman" w:hAnsi="Times New Roman" w:cs="Times New Roman"/>
          <w:sz w:val="24"/>
          <w:szCs w:val="24"/>
        </w:rPr>
      </w:pPr>
      <w:r w:rsidRPr="00B96C4D">
        <w:rPr>
          <w:rFonts w:ascii="Times New Roman" w:eastAsia="Times New Roman" w:hAnsi="Times New Roman" w:cs="Times New Roman"/>
          <w:sz w:val="24"/>
          <w:szCs w:val="24"/>
        </w:rPr>
        <w:t xml:space="preserve">          APJII dan PusKaKom. (2014). Profil Penggunaan Internet Indonesia. Perpustakaan Nasional Rl</w:t>
      </w:r>
      <w:r w:rsidR="00691FAD">
        <w:rPr>
          <w:rFonts w:ascii="Times New Roman" w:eastAsia="Times New Roman" w:hAnsi="Times New Roman" w:cs="Times New Roman"/>
          <w:sz w:val="24"/>
          <w:szCs w:val="24"/>
        </w:rPr>
        <w:t xml:space="preserve">: Katalog Dalam Terbitan (KDT) </w:t>
      </w:r>
      <w:r w:rsidRPr="00B96C4D">
        <w:rPr>
          <w:rFonts w:ascii="Times New Roman" w:eastAsia="Times New Roman" w:hAnsi="Times New Roman" w:cs="Times New Roman"/>
          <w:sz w:val="24"/>
          <w:szCs w:val="24"/>
        </w:rPr>
        <w:t xml:space="preserve"> </w:t>
      </w:r>
    </w:p>
    <w:p w:rsidR="00691FAD" w:rsidRPr="00B96C4D" w:rsidRDefault="00691FAD" w:rsidP="00691FAD">
      <w:pPr>
        <w:spacing w:line="240" w:lineRule="auto"/>
        <w:ind w:left="720" w:right="720" w:firstLine="720"/>
        <w:jc w:val="both"/>
        <w:rPr>
          <w:rFonts w:ascii="Times New Roman" w:eastAsia="Times New Roman" w:hAnsi="Times New Roman" w:cs="Times New Roman"/>
          <w:sz w:val="24"/>
          <w:szCs w:val="24"/>
        </w:rPr>
      </w:pPr>
    </w:p>
    <w:p w:rsidR="00B96C4D" w:rsidRDefault="00B96C4D" w:rsidP="00691FAD">
      <w:pPr>
        <w:spacing w:line="240" w:lineRule="auto"/>
        <w:ind w:left="720" w:right="720" w:firstLine="720"/>
        <w:jc w:val="both"/>
        <w:rPr>
          <w:rFonts w:ascii="Times New Roman" w:eastAsia="Times New Roman" w:hAnsi="Times New Roman" w:cs="Times New Roman"/>
          <w:sz w:val="24"/>
          <w:szCs w:val="24"/>
        </w:rPr>
      </w:pPr>
      <w:r w:rsidRPr="00B96C4D">
        <w:rPr>
          <w:rFonts w:ascii="Times New Roman" w:eastAsia="Times New Roman" w:hAnsi="Times New Roman" w:cs="Times New Roman"/>
          <w:sz w:val="24"/>
          <w:szCs w:val="24"/>
        </w:rPr>
        <w:t>Baron, Robert, A., &amp; Byrne. D. (2012). Psikologi So</w:t>
      </w:r>
      <w:r w:rsidR="00691FAD">
        <w:rPr>
          <w:rFonts w:ascii="Times New Roman" w:eastAsia="Times New Roman" w:hAnsi="Times New Roman" w:cs="Times New Roman"/>
          <w:sz w:val="24"/>
          <w:szCs w:val="24"/>
        </w:rPr>
        <w:t>sial jilid 2. Jakarta: Erlangga</w:t>
      </w:r>
    </w:p>
    <w:p w:rsidR="00691FAD" w:rsidRPr="00B96C4D" w:rsidRDefault="00691FAD" w:rsidP="00691FAD">
      <w:pPr>
        <w:spacing w:line="240" w:lineRule="auto"/>
        <w:ind w:left="720" w:right="720" w:firstLine="720"/>
        <w:jc w:val="both"/>
        <w:rPr>
          <w:rFonts w:ascii="Times New Roman" w:eastAsia="Times New Roman" w:hAnsi="Times New Roman" w:cs="Times New Roman"/>
          <w:sz w:val="24"/>
          <w:szCs w:val="24"/>
        </w:rPr>
      </w:pPr>
    </w:p>
    <w:p w:rsidR="00B96C4D" w:rsidRDefault="00B96C4D" w:rsidP="00691FAD">
      <w:pPr>
        <w:spacing w:line="240" w:lineRule="auto"/>
        <w:ind w:left="720" w:right="720" w:firstLine="720"/>
        <w:jc w:val="both"/>
        <w:rPr>
          <w:rFonts w:ascii="Times New Roman" w:eastAsia="Times New Roman" w:hAnsi="Times New Roman" w:cs="Times New Roman"/>
          <w:sz w:val="24"/>
          <w:szCs w:val="24"/>
        </w:rPr>
      </w:pPr>
      <w:r w:rsidRPr="00B96C4D">
        <w:rPr>
          <w:rFonts w:ascii="Times New Roman" w:eastAsia="Times New Roman" w:hAnsi="Times New Roman" w:cs="Times New Roman"/>
          <w:sz w:val="24"/>
          <w:szCs w:val="24"/>
        </w:rPr>
        <w:t xml:space="preserve">Binachi, A &amp; Philips, J.G. (2005). Psychological Predictors of Problem Mobile Phone Use. Cyber Psychology </w:t>
      </w:r>
      <w:r w:rsidR="00691FAD">
        <w:rPr>
          <w:rFonts w:ascii="Times New Roman" w:eastAsia="Times New Roman" w:hAnsi="Times New Roman" w:cs="Times New Roman"/>
          <w:sz w:val="24"/>
          <w:szCs w:val="24"/>
        </w:rPr>
        <w:t>&amp; Behavior Journal, 8(2), 39-51</w:t>
      </w:r>
    </w:p>
    <w:p w:rsidR="00691FAD" w:rsidRPr="00B96C4D" w:rsidRDefault="00691FAD" w:rsidP="00691FAD">
      <w:pPr>
        <w:spacing w:line="240" w:lineRule="auto"/>
        <w:ind w:left="720" w:right="720" w:firstLine="720"/>
        <w:jc w:val="both"/>
        <w:rPr>
          <w:rFonts w:ascii="Times New Roman" w:eastAsia="Times New Roman" w:hAnsi="Times New Roman" w:cs="Times New Roman"/>
          <w:sz w:val="24"/>
          <w:szCs w:val="24"/>
        </w:rPr>
      </w:pPr>
    </w:p>
    <w:p w:rsidR="00B96C4D" w:rsidRDefault="00B96C4D" w:rsidP="00691FAD">
      <w:pPr>
        <w:spacing w:line="240" w:lineRule="auto"/>
        <w:ind w:left="720" w:right="720" w:firstLine="720"/>
        <w:jc w:val="both"/>
        <w:rPr>
          <w:rFonts w:ascii="Times New Roman" w:eastAsia="Times New Roman" w:hAnsi="Times New Roman" w:cs="Times New Roman"/>
          <w:sz w:val="24"/>
          <w:szCs w:val="24"/>
        </w:rPr>
      </w:pPr>
      <w:r w:rsidRPr="00B96C4D">
        <w:rPr>
          <w:rFonts w:ascii="Times New Roman" w:eastAsia="Times New Roman" w:hAnsi="Times New Roman" w:cs="Times New Roman"/>
          <w:sz w:val="24"/>
          <w:szCs w:val="24"/>
        </w:rPr>
        <w:t>Brandem, Nathaniel. (1994). The six pillar of Self Es</w:t>
      </w:r>
      <w:r w:rsidR="00691FAD">
        <w:rPr>
          <w:rFonts w:ascii="Times New Roman" w:eastAsia="Times New Roman" w:hAnsi="Times New Roman" w:cs="Times New Roman"/>
          <w:sz w:val="24"/>
          <w:szCs w:val="24"/>
        </w:rPr>
        <w:t>teem. USA : Bantam Book.</w:t>
      </w:r>
    </w:p>
    <w:p w:rsidR="00691FAD" w:rsidRPr="00B96C4D" w:rsidRDefault="00691FAD" w:rsidP="00691FAD">
      <w:pPr>
        <w:spacing w:line="240" w:lineRule="auto"/>
        <w:ind w:left="720" w:right="720" w:firstLine="720"/>
        <w:jc w:val="both"/>
        <w:rPr>
          <w:rFonts w:ascii="Times New Roman" w:eastAsia="Times New Roman" w:hAnsi="Times New Roman" w:cs="Times New Roman"/>
          <w:sz w:val="24"/>
          <w:szCs w:val="24"/>
        </w:rPr>
      </w:pPr>
    </w:p>
    <w:p w:rsidR="00B96C4D" w:rsidRDefault="00B96C4D" w:rsidP="00691FAD">
      <w:pPr>
        <w:spacing w:line="240" w:lineRule="auto"/>
        <w:ind w:left="720" w:right="720" w:firstLine="720"/>
        <w:jc w:val="both"/>
        <w:rPr>
          <w:rFonts w:ascii="Times New Roman" w:eastAsia="Times New Roman" w:hAnsi="Times New Roman" w:cs="Times New Roman"/>
          <w:sz w:val="24"/>
          <w:szCs w:val="24"/>
        </w:rPr>
      </w:pPr>
      <w:r w:rsidRPr="00B96C4D">
        <w:rPr>
          <w:rFonts w:ascii="Times New Roman" w:eastAsia="Times New Roman" w:hAnsi="Times New Roman" w:cs="Times New Roman"/>
          <w:sz w:val="24"/>
          <w:szCs w:val="24"/>
        </w:rPr>
        <w:t>Burns, R. B. (1979). The Self Concept Theory, Measurement, Development and Be</w:t>
      </w:r>
      <w:r w:rsidR="00691FAD">
        <w:rPr>
          <w:rFonts w:ascii="Times New Roman" w:eastAsia="Times New Roman" w:hAnsi="Times New Roman" w:cs="Times New Roman"/>
          <w:sz w:val="24"/>
          <w:szCs w:val="24"/>
        </w:rPr>
        <w:t>haviour. London : Longman Group</w:t>
      </w:r>
    </w:p>
    <w:p w:rsidR="00691FAD" w:rsidRPr="00B96C4D" w:rsidRDefault="00691FAD" w:rsidP="00691FAD">
      <w:pPr>
        <w:spacing w:line="240" w:lineRule="auto"/>
        <w:ind w:left="720" w:right="720" w:firstLine="720"/>
        <w:jc w:val="both"/>
        <w:rPr>
          <w:rFonts w:ascii="Times New Roman" w:eastAsia="Times New Roman" w:hAnsi="Times New Roman" w:cs="Times New Roman"/>
          <w:sz w:val="24"/>
          <w:szCs w:val="24"/>
        </w:rPr>
      </w:pPr>
    </w:p>
    <w:p w:rsidR="00B96C4D" w:rsidRDefault="00B96C4D" w:rsidP="00691FAD">
      <w:pPr>
        <w:spacing w:line="240" w:lineRule="auto"/>
        <w:ind w:left="720" w:right="720" w:firstLine="720"/>
        <w:jc w:val="both"/>
        <w:rPr>
          <w:rFonts w:ascii="Times New Roman" w:eastAsia="Times New Roman" w:hAnsi="Times New Roman" w:cs="Times New Roman"/>
          <w:sz w:val="24"/>
          <w:szCs w:val="24"/>
        </w:rPr>
      </w:pPr>
      <w:r w:rsidRPr="00B96C4D">
        <w:rPr>
          <w:rFonts w:ascii="Times New Roman" w:eastAsia="Times New Roman" w:hAnsi="Times New Roman" w:cs="Times New Roman"/>
          <w:sz w:val="24"/>
          <w:szCs w:val="24"/>
        </w:rPr>
        <w:t>Cumiskey, M. (2013). There is an App for That Smartphone Use in Health and Physical Education. Journal of Physical Education, Recreation &amp; Dance, 82(8), 24-29. doi.org</w:t>
      </w:r>
      <w:r w:rsidR="00691FAD">
        <w:rPr>
          <w:rFonts w:ascii="Times New Roman" w:eastAsia="Times New Roman" w:hAnsi="Times New Roman" w:cs="Times New Roman"/>
          <w:sz w:val="24"/>
          <w:szCs w:val="24"/>
        </w:rPr>
        <w:t>/10.1080/07303084.2011.10598672</w:t>
      </w:r>
    </w:p>
    <w:p w:rsidR="00691FAD" w:rsidRPr="00B96C4D" w:rsidRDefault="00691FAD" w:rsidP="00691FAD">
      <w:pPr>
        <w:spacing w:line="240" w:lineRule="auto"/>
        <w:ind w:left="720" w:right="720" w:firstLine="720"/>
        <w:jc w:val="both"/>
        <w:rPr>
          <w:rFonts w:ascii="Times New Roman" w:eastAsia="Times New Roman" w:hAnsi="Times New Roman" w:cs="Times New Roman"/>
          <w:sz w:val="24"/>
          <w:szCs w:val="24"/>
        </w:rPr>
      </w:pPr>
    </w:p>
    <w:p w:rsidR="00B96C4D" w:rsidRDefault="00B96C4D" w:rsidP="00691FAD">
      <w:pPr>
        <w:spacing w:line="240" w:lineRule="auto"/>
        <w:ind w:left="720" w:right="720" w:firstLine="720"/>
        <w:jc w:val="both"/>
        <w:rPr>
          <w:rFonts w:ascii="Times New Roman" w:eastAsia="Times New Roman" w:hAnsi="Times New Roman" w:cs="Times New Roman"/>
          <w:sz w:val="24"/>
          <w:szCs w:val="24"/>
        </w:rPr>
      </w:pPr>
      <w:r w:rsidRPr="00B96C4D">
        <w:rPr>
          <w:rFonts w:ascii="Times New Roman" w:eastAsia="Times New Roman" w:hAnsi="Times New Roman" w:cs="Times New Roman"/>
          <w:sz w:val="24"/>
          <w:szCs w:val="24"/>
        </w:rPr>
        <w:t>Coopersmith, S. (1967). The Antecedents of Self Esteem. San Fran</w:t>
      </w:r>
      <w:r w:rsidR="00691FAD">
        <w:rPr>
          <w:rFonts w:ascii="Times New Roman" w:eastAsia="Times New Roman" w:hAnsi="Times New Roman" w:cs="Times New Roman"/>
          <w:sz w:val="24"/>
          <w:szCs w:val="24"/>
        </w:rPr>
        <w:t>sisco: W.H Free-man and Company</w:t>
      </w:r>
    </w:p>
    <w:p w:rsidR="00691FAD" w:rsidRPr="00B96C4D" w:rsidRDefault="00691FAD" w:rsidP="00691FAD">
      <w:pPr>
        <w:spacing w:line="240" w:lineRule="auto"/>
        <w:ind w:left="720" w:right="720" w:firstLine="720"/>
        <w:jc w:val="both"/>
        <w:rPr>
          <w:rFonts w:ascii="Times New Roman" w:eastAsia="Times New Roman" w:hAnsi="Times New Roman" w:cs="Times New Roman"/>
          <w:sz w:val="24"/>
          <w:szCs w:val="24"/>
        </w:rPr>
      </w:pPr>
    </w:p>
    <w:p w:rsidR="00B96C4D" w:rsidRDefault="00B96C4D" w:rsidP="00691FAD">
      <w:pPr>
        <w:spacing w:line="240" w:lineRule="auto"/>
        <w:ind w:left="720" w:right="720" w:firstLine="720"/>
        <w:jc w:val="both"/>
        <w:rPr>
          <w:rFonts w:ascii="Times New Roman" w:eastAsia="Times New Roman" w:hAnsi="Times New Roman" w:cs="Times New Roman"/>
          <w:sz w:val="24"/>
          <w:szCs w:val="24"/>
        </w:rPr>
      </w:pPr>
      <w:r w:rsidRPr="00B96C4D">
        <w:rPr>
          <w:rFonts w:ascii="Times New Roman" w:eastAsia="Times New Roman" w:hAnsi="Times New Roman" w:cs="Times New Roman"/>
          <w:sz w:val="24"/>
          <w:szCs w:val="24"/>
        </w:rPr>
        <w:t>Dian Asa , Erin Ratna.2017.Hubungan Antara Empati Dengan Adiksi Smartphone Pada Mahasiswa Fakultas Ilmu Budaya dan Fakultas Sains Dan Mahasiswa Matematika Universitas Diponegoro Semaran</w:t>
      </w:r>
      <w:r w:rsidR="00691FAD">
        <w:rPr>
          <w:rFonts w:ascii="Times New Roman" w:eastAsia="Times New Roman" w:hAnsi="Times New Roman" w:cs="Times New Roman"/>
          <w:sz w:val="24"/>
          <w:szCs w:val="24"/>
        </w:rPr>
        <w:t>g. Jurnal Empati.17(3), 183-188</w:t>
      </w:r>
    </w:p>
    <w:p w:rsidR="00691FAD" w:rsidRPr="00B96C4D" w:rsidRDefault="00691FAD" w:rsidP="00691FAD">
      <w:pPr>
        <w:spacing w:line="240" w:lineRule="auto"/>
        <w:ind w:left="720" w:right="720" w:firstLine="720"/>
        <w:jc w:val="both"/>
        <w:rPr>
          <w:rFonts w:ascii="Times New Roman" w:eastAsia="Times New Roman" w:hAnsi="Times New Roman" w:cs="Times New Roman"/>
          <w:sz w:val="24"/>
          <w:szCs w:val="24"/>
        </w:rPr>
      </w:pPr>
    </w:p>
    <w:p w:rsidR="00B96C4D" w:rsidRDefault="00B96C4D" w:rsidP="00691FAD">
      <w:pPr>
        <w:spacing w:line="240" w:lineRule="auto"/>
        <w:ind w:left="720" w:right="720" w:firstLine="720"/>
        <w:jc w:val="both"/>
        <w:rPr>
          <w:rFonts w:ascii="Times New Roman" w:eastAsia="Times New Roman" w:hAnsi="Times New Roman" w:cs="Times New Roman"/>
          <w:sz w:val="24"/>
          <w:szCs w:val="24"/>
        </w:rPr>
      </w:pPr>
      <w:r w:rsidRPr="00B96C4D">
        <w:rPr>
          <w:rFonts w:ascii="Times New Roman" w:eastAsia="Times New Roman" w:hAnsi="Times New Roman" w:cs="Times New Roman"/>
          <w:sz w:val="24"/>
          <w:szCs w:val="24"/>
        </w:rPr>
        <w:t>Dlodlo, N. (2014). Measuring selected m-texting adiksi indicators with gender and self-esteem. Mediterranean Journal of S</w:t>
      </w:r>
      <w:r w:rsidR="00691FAD">
        <w:rPr>
          <w:rFonts w:ascii="Times New Roman" w:eastAsia="Times New Roman" w:hAnsi="Times New Roman" w:cs="Times New Roman"/>
          <w:sz w:val="24"/>
          <w:szCs w:val="24"/>
        </w:rPr>
        <w:t>ocial Sciences, 5(23), 489- 499</w:t>
      </w:r>
    </w:p>
    <w:p w:rsidR="00691FAD" w:rsidRPr="00B96C4D" w:rsidRDefault="00691FAD" w:rsidP="00691FAD">
      <w:pPr>
        <w:spacing w:line="240" w:lineRule="auto"/>
        <w:ind w:left="720" w:right="720" w:firstLine="720"/>
        <w:jc w:val="both"/>
        <w:rPr>
          <w:rFonts w:ascii="Times New Roman" w:eastAsia="Times New Roman" w:hAnsi="Times New Roman" w:cs="Times New Roman"/>
          <w:sz w:val="24"/>
          <w:szCs w:val="24"/>
        </w:rPr>
      </w:pPr>
    </w:p>
    <w:p w:rsidR="00B96C4D" w:rsidRDefault="00B96C4D" w:rsidP="00691FAD">
      <w:pPr>
        <w:spacing w:line="240" w:lineRule="auto"/>
        <w:ind w:left="720" w:right="720" w:firstLine="720"/>
        <w:jc w:val="both"/>
        <w:rPr>
          <w:rFonts w:ascii="Times New Roman" w:eastAsia="Times New Roman" w:hAnsi="Times New Roman" w:cs="Times New Roman"/>
          <w:sz w:val="24"/>
          <w:szCs w:val="24"/>
        </w:rPr>
      </w:pPr>
      <w:r w:rsidRPr="00B96C4D">
        <w:rPr>
          <w:rFonts w:ascii="Times New Roman" w:eastAsia="Times New Roman" w:hAnsi="Times New Roman" w:cs="Times New Roman"/>
          <w:sz w:val="24"/>
          <w:szCs w:val="24"/>
        </w:rPr>
        <w:t xml:space="preserve">Ehrenberg, A., Juckes, S., White, K. M., &amp; Walsh, S. P. (2008). Personality and self-esteem as predictors of young people’s technology use. CyberPsychology &amp; Behavior, 11(6), 739- </w:t>
      </w:r>
      <w:r w:rsidR="00691FAD">
        <w:rPr>
          <w:rFonts w:ascii="Times New Roman" w:eastAsia="Times New Roman" w:hAnsi="Times New Roman" w:cs="Times New Roman"/>
          <w:sz w:val="24"/>
          <w:szCs w:val="24"/>
        </w:rPr>
        <w:t>741. doi:10.1089/cpb.2008.0030.</w:t>
      </w:r>
    </w:p>
    <w:p w:rsidR="00691FAD" w:rsidRPr="00B96C4D" w:rsidRDefault="00691FAD" w:rsidP="00691FAD">
      <w:pPr>
        <w:spacing w:line="240" w:lineRule="auto"/>
        <w:ind w:left="720" w:right="720" w:firstLine="720"/>
        <w:jc w:val="both"/>
        <w:rPr>
          <w:rFonts w:ascii="Times New Roman" w:eastAsia="Times New Roman" w:hAnsi="Times New Roman" w:cs="Times New Roman"/>
          <w:sz w:val="24"/>
          <w:szCs w:val="24"/>
        </w:rPr>
      </w:pPr>
    </w:p>
    <w:p w:rsidR="00B96C4D" w:rsidRPr="00B96C4D" w:rsidRDefault="00B96C4D" w:rsidP="00691FAD">
      <w:pPr>
        <w:spacing w:line="240" w:lineRule="auto"/>
        <w:ind w:left="720" w:right="720" w:firstLine="720"/>
        <w:jc w:val="both"/>
        <w:rPr>
          <w:rFonts w:ascii="Times New Roman" w:eastAsia="Times New Roman" w:hAnsi="Times New Roman" w:cs="Times New Roman"/>
          <w:sz w:val="24"/>
          <w:szCs w:val="24"/>
        </w:rPr>
      </w:pPr>
      <w:r w:rsidRPr="00B96C4D">
        <w:rPr>
          <w:rFonts w:ascii="Times New Roman" w:eastAsia="Times New Roman" w:hAnsi="Times New Roman" w:cs="Times New Roman"/>
          <w:sz w:val="24"/>
          <w:szCs w:val="24"/>
        </w:rPr>
        <w:t>Joinson, A. N. (2004). Self-esteem, interpersonal risk, and preference for e-mail to face-to-face communication. CyberPsychology &amp; Behavior, 7(4), 472-</w:t>
      </w:r>
      <w:r w:rsidR="00691FAD">
        <w:rPr>
          <w:rFonts w:ascii="Times New Roman" w:eastAsia="Times New Roman" w:hAnsi="Times New Roman" w:cs="Times New Roman"/>
          <w:sz w:val="24"/>
          <w:szCs w:val="24"/>
        </w:rPr>
        <w:t>478. doi:10.1089/cpb.2004.7.472</w:t>
      </w:r>
    </w:p>
    <w:p w:rsidR="00B96C4D" w:rsidRPr="00B96C4D" w:rsidRDefault="00B96C4D" w:rsidP="00691FAD">
      <w:pPr>
        <w:spacing w:line="240" w:lineRule="auto"/>
        <w:ind w:left="720" w:right="720" w:firstLine="720"/>
        <w:jc w:val="both"/>
        <w:rPr>
          <w:rFonts w:ascii="Times New Roman" w:eastAsia="Times New Roman" w:hAnsi="Times New Roman" w:cs="Times New Roman"/>
          <w:sz w:val="24"/>
          <w:szCs w:val="24"/>
        </w:rPr>
      </w:pPr>
      <w:r w:rsidRPr="00B96C4D">
        <w:rPr>
          <w:rFonts w:ascii="Times New Roman" w:eastAsia="Times New Roman" w:hAnsi="Times New Roman" w:cs="Times New Roman"/>
          <w:sz w:val="24"/>
          <w:szCs w:val="24"/>
        </w:rPr>
        <w:t>Kircaburun, K. (2016). Self-Esteem, Daily Internet Use and Social Media Adiksi as predictors of depression among turkish adolescents. Journal of Educat</w:t>
      </w:r>
      <w:r w:rsidR="00691FAD">
        <w:rPr>
          <w:rFonts w:ascii="Times New Roman" w:eastAsia="Times New Roman" w:hAnsi="Times New Roman" w:cs="Times New Roman"/>
          <w:sz w:val="24"/>
          <w:szCs w:val="24"/>
        </w:rPr>
        <w:t>ion and Practice, 7(24), 64-72.</w:t>
      </w:r>
    </w:p>
    <w:p w:rsidR="00B96C4D" w:rsidRPr="00B96C4D" w:rsidRDefault="00B96C4D" w:rsidP="00691FAD">
      <w:pPr>
        <w:spacing w:line="240" w:lineRule="auto"/>
        <w:ind w:left="720" w:right="720" w:firstLine="720"/>
        <w:jc w:val="both"/>
        <w:rPr>
          <w:rFonts w:ascii="Times New Roman" w:eastAsia="Times New Roman" w:hAnsi="Times New Roman" w:cs="Times New Roman"/>
          <w:sz w:val="24"/>
          <w:szCs w:val="24"/>
        </w:rPr>
      </w:pPr>
      <w:r w:rsidRPr="00B96C4D">
        <w:rPr>
          <w:rFonts w:ascii="Times New Roman" w:eastAsia="Times New Roman" w:hAnsi="Times New Roman" w:cs="Times New Roman"/>
          <w:sz w:val="24"/>
          <w:szCs w:val="24"/>
        </w:rPr>
        <w:t>Prayogi Miura, Elisabeth Rukmini.2016. Adiksi Smartphone dan Faktor-faktor yang Mempengaruhi pada Penumpang Transjakarta.Jurnal Perkotaan, 8(1), 1-11</w:t>
      </w:r>
    </w:p>
    <w:p w:rsidR="00B96C4D" w:rsidRPr="00B96C4D" w:rsidRDefault="00B96C4D" w:rsidP="00691FAD">
      <w:pPr>
        <w:spacing w:line="240" w:lineRule="auto"/>
        <w:ind w:left="720" w:right="720" w:firstLine="720"/>
        <w:jc w:val="both"/>
        <w:rPr>
          <w:rFonts w:ascii="Times New Roman" w:eastAsia="Times New Roman" w:hAnsi="Times New Roman" w:cs="Times New Roman"/>
          <w:sz w:val="24"/>
          <w:szCs w:val="24"/>
        </w:rPr>
      </w:pPr>
    </w:p>
    <w:p w:rsidR="00B96C4D" w:rsidRPr="00B96C4D" w:rsidRDefault="00B96C4D" w:rsidP="00691FAD">
      <w:pPr>
        <w:spacing w:line="240" w:lineRule="auto"/>
        <w:ind w:left="720" w:right="720" w:firstLine="720"/>
        <w:jc w:val="both"/>
        <w:rPr>
          <w:rFonts w:ascii="Times New Roman" w:eastAsia="Times New Roman" w:hAnsi="Times New Roman" w:cs="Times New Roman"/>
          <w:sz w:val="24"/>
          <w:szCs w:val="24"/>
        </w:rPr>
      </w:pPr>
      <w:r w:rsidRPr="00B96C4D">
        <w:rPr>
          <w:rFonts w:ascii="Times New Roman" w:eastAsia="Times New Roman" w:hAnsi="Times New Roman" w:cs="Times New Roman"/>
          <w:sz w:val="24"/>
          <w:szCs w:val="24"/>
        </w:rPr>
        <w:t>Rahadjo Wahyu.2019. Harga Diri dan Adiksi Internet: Tinjauan Meta-Analisis Self-Esteem and Internet Adiksi: Overview of</w:t>
      </w:r>
      <w:r w:rsidR="00691FAD">
        <w:rPr>
          <w:rFonts w:ascii="Times New Roman" w:eastAsia="Times New Roman" w:hAnsi="Times New Roman" w:cs="Times New Roman"/>
          <w:sz w:val="24"/>
          <w:szCs w:val="24"/>
        </w:rPr>
        <w:t xml:space="preserve"> Meta-Analysis, 27 (1) , 70-86.</w:t>
      </w:r>
    </w:p>
    <w:p w:rsidR="00B96C4D" w:rsidRPr="00B96C4D" w:rsidRDefault="00B96C4D" w:rsidP="00691FAD">
      <w:pPr>
        <w:spacing w:line="240" w:lineRule="auto"/>
        <w:ind w:left="720" w:right="720" w:firstLine="720"/>
        <w:jc w:val="both"/>
        <w:rPr>
          <w:rFonts w:ascii="Times New Roman" w:eastAsia="Times New Roman" w:hAnsi="Times New Roman" w:cs="Times New Roman"/>
          <w:sz w:val="24"/>
          <w:szCs w:val="24"/>
        </w:rPr>
      </w:pPr>
      <w:r w:rsidRPr="00B96C4D">
        <w:rPr>
          <w:rFonts w:ascii="Times New Roman" w:eastAsia="Times New Roman" w:hAnsi="Times New Roman" w:cs="Times New Roman"/>
          <w:sz w:val="24"/>
          <w:szCs w:val="24"/>
        </w:rPr>
        <w:t>Reza,</w:t>
      </w:r>
      <w:r w:rsidRPr="00B96C4D">
        <w:rPr>
          <w:rFonts w:ascii="Times New Roman" w:eastAsia="Times New Roman" w:hAnsi="Times New Roman" w:cs="Times New Roman"/>
          <w:sz w:val="24"/>
          <w:szCs w:val="24"/>
        </w:rPr>
        <w:tab/>
        <w:t xml:space="preserve">J.I.(2015). Makin Banyak Remaja di Asia yang Kecanduan Smartphone  Liputan 6. Diakses </w:t>
      </w:r>
      <w:r w:rsidRPr="00B96C4D">
        <w:rPr>
          <w:rFonts w:ascii="Times New Roman" w:eastAsia="Times New Roman" w:hAnsi="Times New Roman" w:cs="Times New Roman"/>
          <w:sz w:val="24"/>
          <w:szCs w:val="24"/>
        </w:rPr>
        <w:tab/>
        <w:t>dari http://tekno.liputan6.com/read/2329307/makin-banyak-remaja-di-asia- yangkecanduan-smartphone.</w:t>
      </w:r>
    </w:p>
    <w:p w:rsidR="00B96C4D" w:rsidRPr="00B96C4D" w:rsidRDefault="00B96C4D" w:rsidP="00691FAD">
      <w:pPr>
        <w:spacing w:line="240" w:lineRule="auto"/>
        <w:ind w:left="720" w:right="720" w:firstLine="720"/>
        <w:jc w:val="both"/>
        <w:rPr>
          <w:rFonts w:ascii="Times New Roman" w:eastAsia="Times New Roman" w:hAnsi="Times New Roman" w:cs="Times New Roman"/>
          <w:sz w:val="24"/>
          <w:szCs w:val="24"/>
        </w:rPr>
      </w:pPr>
    </w:p>
    <w:p w:rsidR="00B96C4D" w:rsidRPr="00B96C4D" w:rsidRDefault="00B96C4D" w:rsidP="00691FAD">
      <w:pPr>
        <w:spacing w:line="240" w:lineRule="auto"/>
        <w:ind w:left="720" w:right="720" w:firstLine="720"/>
        <w:jc w:val="both"/>
        <w:rPr>
          <w:rFonts w:ascii="Times New Roman" w:eastAsia="Times New Roman" w:hAnsi="Times New Roman" w:cs="Times New Roman"/>
          <w:sz w:val="24"/>
          <w:szCs w:val="24"/>
        </w:rPr>
      </w:pPr>
      <w:r w:rsidRPr="00B96C4D">
        <w:rPr>
          <w:rFonts w:ascii="Times New Roman" w:eastAsia="Times New Roman" w:hAnsi="Times New Roman" w:cs="Times New Roman"/>
          <w:sz w:val="24"/>
          <w:szCs w:val="24"/>
        </w:rPr>
        <w:t>Rosenberg, M., Schooler, C., Shoenbach, C &amp; Rosenberg, F. (1995). Global selfesteem and spesific self-esteem: different concepts, different outcomes. American Sociological Review, 60, 141-156</w:t>
      </w:r>
    </w:p>
    <w:p w:rsidR="00B96C4D" w:rsidRPr="00B96C4D" w:rsidRDefault="00B96C4D" w:rsidP="00691FAD">
      <w:pPr>
        <w:spacing w:line="240" w:lineRule="auto"/>
        <w:ind w:left="720" w:right="720" w:firstLine="720"/>
        <w:jc w:val="both"/>
        <w:rPr>
          <w:rFonts w:ascii="Times New Roman" w:eastAsia="Times New Roman" w:hAnsi="Times New Roman" w:cs="Times New Roman"/>
          <w:sz w:val="24"/>
          <w:szCs w:val="24"/>
        </w:rPr>
      </w:pPr>
    </w:p>
    <w:p w:rsidR="00B96C4D" w:rsidRPr="00B96C4D" w:rsidRDefault="00B96C4D" w:rsidP="00691FAD">
      <w:pPr>
        <w:spacing w:line="240" w:lineRule="auto"/>
        <w:ind w:left="720" w:right="720" w:firstLine="720"/>
        <w:jc w:val="both"/>
        <w:rPr>
          <w:rFonts w:ascii="Times New Roman" w:eastAsia="Times New Roman" w:hAnsi="Times New Roman" w:cs="Times New Roman"/>
          <w:sz w:val="24"/>
          <w:szCs w:val="24"/>
        </w:rPr>
      </w:pPr>
      <w:r w:rsidRPr="00B96C4D">
        <w:rPr>
          <w:rFonts w:ascii="Times New Roman" w:eastAsia="Times New Roman" w:hAnsi="Times New Roman" w:cs="Times New Roman"/>
          <w:sz w:val="24"/>
          <w:szCs w:val="24"/>
        </w:rPr>
        <w:t>Sari, R. P., Rejeki, R., &amp; Mujab, A. (2006). Pengungkapan diri mahasiswa tahun pertama universitas diponogoro ditinjau dari jenis kelamin dan harga diri. Jurnal Psikologi Universitas Diponogoro, 3(2), 11-25</w:t>
      </w:r>
    </w:p>
    <w:p w:rsidR="00B96C4D" w:rsidRPr="00B96C4D" w:rsidRDefault="00B96C4D" w:rsidP="00691FAD">
      <w:pPr>
        <w:spacing w:line="240" w:lineRule="auto"/>
        <w:ind w:left="720" w:right="720" w:firstLine="720"/>
        <w:jc w:val="both"/>
        <w:rPr>
          <w:rFonts w:ascii="Times New Roman" w:eastAsia="Times New Roman" w:hAnsi="Times New Roman" w:cs="Times New Roman"/>
          <w:sz w:val="24"/>
          <w:szCs w:val="24"/>
        </w:rPr>
      </w:pPr>
    </w:p>
    <w:p w:rsidR="00B96C4D" w:rsidRPr="00B96C4D" w:rsidRDefault="00B96C4D" w:rsidP="00691FAD">
      <w:pPr>
        <w:spacing w:line="240" w:lineRule="auto"/>
        <w:ind w:left="720" w:right="720" w:firstLine="720"/>
        <w:jc w:val="both"/>
        <w:rPr>
          <w:rFonts w:ascii="Times New Roman" w:eastAsia="Times New Roman" w:hAnsi="Times New Roman" w:cs="Times New Roman"/>
          <w:sz w:val="24"/>
          <w:szCs w:val="24"/>
        </w:rPr>
      </w:pPr>
      <w:r w:rsidRPr="00B96C4D">
        <w:rPr>
          <w:rFonts w:ascii="Times New Roman" w:eastAsia="Times New Roman" w:hAnsi="Times New Roman" w:cs="Times New Roman"/>
          <w:sz w:val="24"/>
          <w:szCs w:val="24"/>
        </w:rPr>
        <w:t>Santoso.A. 2010. Statistik untuk psikologi dari blog menjadi buku. Yogyakarta: Sanata Dharma.</w:t>
      </w:r>
    </w:p>
    <w:p w:rsidR="00B96C4D" w:rsidRPr="00B96C4D" w:rsidRDefault="00B96C4D" w:rsidP="00691FAD">
      <w:pPr>
        <w:spacing w:line="240" w:lineRule="auto"/>
        <w:ind w:left="720" w:right="720" w:firstLine="720"/>
        <w:jc w:val="both"/>
        <w:rPr>
          <w:rFonts w:ascii="Times New Roman" w:eastAsia="Times New Roman" w:hAnsi="Times New Roman" w:cs="Times New Roman"/>
          <w:sz w:val="24"/>
          <w:szCs w:val="24"/>
        </w:rPr>
      </w:pPr>
    </w:p>
    <w:p w:rsidR="00B96C4D" w:rsidRPr="00B96C4D" w:rsidRDefault="00B96C4D" w:rsidP="00691FAD">
      <w:pPr>
        <w:spacing w:line="240" w:lineRule="auto"/>
        <w:ind w:left="720" w:right="720" w:firstLine="720"/>
        <w:jc w:val="both"/>
        <w:rPr>
          <w:rFonts w:ascii="Times New Roman" w:eastAsia="Times New Roman" w:hAnsi="Times New Roman" w:cs="Times New Roman"/>
          <w:sz w:val="24"/>
          <w:szCs w:val="24"/>
        </w:rPr>
      </w:pPr>
      <w:r w:rsidRPr="00B96C4D">
        <w:rPr>
          <w:rFonts w:ascii="Times New Roman" w:eastAsia="Times New Roman" w:hAnsi="Times New Roman" w:cs="Times New Roman"/>
          <w:sz w:val="24"/>
          <w:szCs w:val="24"/>
        </w:rPr>
        <w:t>Sarwono, J. 2015. Rumus-rumus Populer dalam SPSS 22 untuk</w:t>
      </w:r>
      <w:r>
        <w:rPr>
          <w:rFonts w:ascii="Times New Roman" w:eastAsia="Times New Roman" w:hAnsi="Times New Roman" w:cs="Times New Roman"/>
          <w:sz w:val="24"/>
          <w:szCs w:val="24"/>
        </w:rPr>
        <w:t xml:space="preserve"> Riset Skripsi.Yogyakarta: Andi</w:t>
      </w:r>
    </w:p>
    <w:p w:rsidR="00B96C4D" w:rsidRDefault="00B96C4D" w:rsidP="00691FAD">
      <w:pPr>
        <w:spacing w:line="240" w:lineRule="auto"/>
        <w:ind w:left="720" w:right="720" w:firstLine="720"/>
        <w:jc w:val="both"/>
        <w:rPr>
          <w:rFonts w:ascii="Times New Roman" w:eastAsia="Times New Roman" w:hAnsi="Times New Roman" w:cs="Times New Roman"/>
          <w:sz w:val="24"/>
          <w:szCs w:val="24"/>
        </w:rPr>
      </w:pPr>
      <w:r w:rsidRPr="00B96C4D">
        <w:rPr>
          <w:rFonts w:ascii="Times New Roman" w:eastAsia="Times New Roman" w:hAnsi="Times New Roman" w:cs="Times New Roman"/>
          <w:sz w:val="24"/>
          <w:szCs w:val="24"/>
        </w:rPr>
        <w:t>Tri Mulyati, Frieda NRH.2011. Kecanduan Smartphone Ditinjau Dari Kontrol Diri Dan Jenis Kelamin Pada Siswa SMA Mardisiwa Semaran</w:t>
      </w:r>
      <w:r>
        <w:rPr>
          <w:rFonts w:ascii="Times New Roman" w:eastAsia="Times New Roman" w:hAnsi="Times New Roman" w:cs="Times New Roman"/>
          <w:sz w:val="24"/>
          <w:szCs w:val="24"/>
        </w:rPr>
        <w:t>g. Jurnal Empati, 7(4), 152-161</w:t>
      </w:r>
    </w:p>
    <w:p w:rsidR="00691FAD" w:rsidRPr="00B96C4D" w:rsidRDefault="00691FAD" w:rsidP="00691FAD">
      <w:pPr>
        <w:spacing w:line="240" w:lineRule="auto"/>
        <w:ind w:left="720" w:right="720" w:firstLine="720"/>
        <w:jc w:val="both"/>
        <w:rPr>
          <w:rFonts w:ascii="Times New Roman" w:eastAsia="Times New Roman" w:hAnsi="Times New Roman" w:cs="Times New Roman"/>
          <w:sz w:val="24"/>
          <w:szCs w:val="24"/>
        </w:rPr>
      </w:pPr>
    </w:p>
    <w:p w:rsidR="00B96C4D" w:rsidRPr="00B96C4D" w:rsidRDefault="00B96C4D" w:rsidP="00691FAD">
      <w:pPr>
        <w:spacing w:line="240" w:lineRule="auto"/>
        <w:ind w:left="720" w:right="720" w:firstLine="720"/>
        <w:jc w:val="both"/>
        <w:rPr>
          <w:rFonts w:ascii="Times New Roman" w:eastAsia="Times New Roman" w:hAnsi="Times New Roman" w:cs="Times New Roman"/>
          <w:sz w:val="24"/>
          <w:szCs w:val="24"/>
        </w:rPr>
      </w:pPr>
      <w:r w:rsidRPr="00B96C4D">
        <w:rPr>
          <w:rFonts w:ascii="Times New Roman" w:eastAsia="Times New Roman" w:hAnsi="Times New Roman" w:cs="Times New Roman"/>
          <w:sz w:val="24"/>
          <w:szCs w:val="24"/>
        </w:rPr>
        <w:t>Yuwanto,L. (2010). Mobile Phone Addict. Universitas Surabaya</w:t>
      </w:r>
    </w:p>
    <w:p w:rsidR="00B96C4D" w:rsidRPr="00B96C4D" w:rsidRDefault="00B96C4D" w:rsidP="00691FAD">
      <w:pPr>
        <w:spacing w:line="240" w:lineRule="auto"/>
        <w:ind w:left="720" w:right="720"/>
        <w:jc w:val="both"/>
        <w:rPr>
          <w:rFonts w:ascii="Times New Roman" w:eastAsia="Times New Roman" w:hAnsi="Times New Roman" w:cs="Times New Roman"/>
          <w:sz w:val="24"/>
          <w:szCs w:val="24"/>
        </w:rPr>
      </w:pPr>
      <w:r w:rsidRPr="00B96C4D">
        <w:rPr>
          <w:rFonts w:ascii="Times New Roman" w:eastAsia="Times New Roman" w:hAnsi="Times New Roman" w:cs="Times New Roman"/>
          <w:sz w:val="24"/>
          <w:szCs w:val="24"/>
        </w:rPr>
        <w:t>http://www.ubaya.ac.id/2014/content/articles_detail/10/Mobile- PhoneAddict.html</w:t>
      </w:r>
    </w:p>
    <w:p w:rsidR="00B96C4D" w:rsidRPr="00B96C4D" w:rsidRDefault="00B96C4D" w:rsidP="00B96C4D">
      <w:pPr>
        <w:spacing w:line="480" w:lineRule="auto"/>
        <w:ind w:left="720" w:right="720" w:firstLine="720"/>
        <w:jc w:val="both"/>
        <w:rPr>
          <w:rFonts w:ascii="Times New Roman" w:eastAsia="Times New Roman" w:hAnsi="Times New Roman" w:cs="Times New Roman"/>
          <w:sz w:val="24"/>
          <w:szCs w:val="24"/>
        </w:rPr>
      </w:pPr>
    </w:p>
    <w:p w:rsidR="00B96C4D" w:rsidRPr="00B96C4D" w:rsidRDefault="00B96C4D" w:rsidP="00B96C4D">
      <w:pPr>
        <w:spacing w:line="480" w:lineRule="auto"/>
        <w:ind w:left="720" w:right="720" w:firstLine="720"/>
        <w:jc w:val="both"/>
        <w:rPr>
          <w:rFonts w:ascii="Times New Roman" w:eastAsia="Times New Roman" w:hAnsi="Times New Roman" w:cs="Times New Roman"/>
          <w:sz w:val="24"/>
          <w:szCs w:val="24"/>
        </w:rPr>
      </w:pPr>
    </w:p>
    <w:p w:rsidR="00B96C4D" w:rsidRPr="00B96C4D" w:rsidRDefault="00B96C4D" w:rsidP="00B96C4D">
      <w:pPr>
        <w:spacing w:line="480" w:lineRule="auto"/>
        <w:ind w:left="720" w:right="720" w:firstLine="720"/>
        <w:jc w:val="both"/>
        <w:rPr>
          <w:rFonts w:ascii="Times New Roman" w:eastAsia="Times New Roman" w:hAnsi="Times New Roman" w:cs="Times New Roman"/>
          <w:sz w:val="24"/>
          <w:szCs w:val="24"/>
        </w:rPr>
      </w:pPr>
    </w:p>
    <w:p w:rsidR="00B96C4D" w:rsidRPr="00B96C4D" w:rsidRDefault="00B96C4D" w:rsidP="00B96C4D">
      <w:pPr>
        <w:spacing w:line="480" w:lineRule="auto"/>
        <w:ind w:left="720" w:right="720" w:firstLine="720"/>
        <w:jc w:val="both"/>
        <w:rPr>
          <w:rFonts w:ascii="Times New Roman" w:eastAsia="Times New Roman" w:hAnsi="Times New Roman" w:cs="Times New Roman"/>
          <w:sz w:val="24"/>
          <w:szCs w:val="24"/>
        </w:rPr>
      </w:pPr>
    </w:p>
    <w:p w:rsidR="00B96C4D" w:rsidRPr="00B96C4D" w:rsidRDefault="00B96C4D" w:rsidP="00B96C4D">
      <w:pPr>
        <w:spacing w:line="480" w:lineRule="auto"/>
        <w:ind w:left="720" w:right="720" w:firstLine="720"/>
        <w:jc w:val="both"/>
        <w:rPr>
          <w:rFonts w:ascii="Times New Roman" w:eastAsia="Times New Roman" w:hAnsi="Times New Roman" w:cs="Times New Roman"/>
          <w:sz w:val="24"/>
          <w:szCs w:val="24"/>
        </w:rPr>
      </w:pPr>
    </w:p>
    <w:p w:rsidR="00B96C4D" w:rsidRPr="00B96C4D" w:rsidRDefault="00B96C4D" w:rsidP="00B96C4D">
      <w:pPr>
        <w:spacing w:line="480" w:lineRule="auto"/>
        <w:ind w:left="720" w:right="720" w:firstLine="720"/>
        <w:jc w:val="both"/>
        <w:rPr>
          <w:rFonts w:ascii="Times New Roman" w:eastAsia="Times New Roman" w:hAnsi="Times New Roman" w:cs="Times New Roman"/>
          <w:sz w:val="24"/>
          <w:szCs w:val="24"/>
        </w:rPr>
      </w:pPr>
    </w:p>
    <w:p w:rsidR="00B96C4D" w:rsidRPr="00B96C4D" w:rsidRDefault="00B96C4D" w:rsidP="00B96C4D">
      <w:pPr>
        <w:spacing w:line="480" w:lineRule="auto"/>
        <w:ind w:left="720" w:right="720" w:firstLine="720"/>
        <w:jc w:val="both"/>
        <w:rPr>
          <w:rFonts w:ascii="Times New Roman" w:eastAsia="Times New Roman" w:hAnsi="Times New Roman" w:cs="Times New Roman"/>
          <w:sz w:val="24"/>
          <w:szCs w:val="24"/>
        </w:rPr>
      </w:pPr>
    </w:p>
    <w:p w:rsidR="00B96C4D" w:rsidRPr="00B96C4D" w:rsidRDefault="00B96C4D" w:rsidP="00B96C4D">
      <w:pPr>
        <w:spacing w:line="480" w:lineRule="auto"/>
        <w:ind w:left="720" w:right="720" w:firstLine="720"/>
        <w:jc w:val="both"/>
        <w:rPr>
          <w:rFonts w:ascii="Times New Roman" w:eastAsia="Times New Roman" w:hAnsi="Times New Roman" w:cs="Times New Roman"/>
          <w:sz w:val="24"/>
          <w:szCs w:val="24"/>
        </w:rPr>
      </w:pPr>
    </w:p>
    <w:p w:rsidR="00B96C4D" w:rsidRPr="00B96C4D" w:rsidRDefault="00B96C4D" w:rsidP="00B96C4D">
      <w:pPr>
        <w:spacing w:line="480" w:lineRule="auto"/>
        <w:ind w:left="720" w:right="720" w:firstLine="720"/>
        <w:jc w:val="both"/>
        <w:rPr>
          <w:rFonts w:ascii="Times New Roman" w:eastAsia="Times New Roman" w:hAnsi="Times New Roman" w:cs="Times New Roman"/>
          <w:sz w:val="24"/>
          <w:szCs w:val="24"/>
        </w:rPr>
      </w:pPr>
    </w:p>
    <w:p w:rsidR="00B96C4D" w:rsidRPr="00B96C4D" w:rsidRDefault="00B96C4D" w:rsidP="00B96C4D">
      <w:pPr>
        <w:spacing w:line="480" w:lineRule="auto"/>
        <w:ind w:left="720" w:right="720" w:firstLine="720"/>
        <w:jc w:val="both"/>
        <w:rPr>
          <w:rFonts w:ascii="Times New Roman" w:eastAsia="Times New Roman" w:hAnsi="Times New Roman" w:cs="Times New Roman"/>
          <w:sz w:val="24"/>
          <w:szCs w:val="24"/>
        </w:rPr>
      </w:pPr>
    </w:p>
    <w:p w:rsidR="00B96C4D" w:rsidRPr="00B96C4D" w:rsidRDefault="00B96C4D" w:rsidP="00B96C4D">
      <w:pPr>
        <w:spacing w:line="480" w:lineRule="auto"/>
        <w:ind w:left="720" w:right="720" w:firstLine="720"/>
        <w:jc w:val="both"/>
        <w:rPr>
          <w:rFonts w:ascii="Times New Roman" w:eastAsia="Times New Roman" w:hAnsi="Times New Roman" w:cs="Times New Roman"/>
          <w:sz w:val="24"/>
          <w:szCs w:val="24"/>
        </w:rPr>
      </w:pPr>
    </w:p>
    <w:p w:rsidR="00B96C4D" w:rsidRPr="00B96C4D" w:rsidRDefault="00B96C4D" w:rsidP="00B96C4D">
      <w:pPr>
        <w:spacing w:line="480" w:lineRule="auto"/>
        <w:ind w:left="720" w:right="720" w:firstLine="720"/>
        <w:jc w:val="both"/>
        <w:rPr>
          <w:rFonts w:ascii="Times New Roman" w:eastAsia="Times New Roman" w:hAnsi="Times New Roman" w:cs="Times New Roman"/>
          <w:sz w:val="24"/>
          <w:szCs w:val="24"/>
        </w:rPr>
      </w:pPr>
    </w:p>
    <w:p w:rsidR="00B96C4D" w:rsidRPr="00B96C4D" w:rsidRDefault="00B96C4D" w:rsidP="00B96C4D">
      <w:pPr>
        <w:spacing w:line="480" w:lineRule="auto"/>
        <w:ind w:left="720" w:right="720" w:firstLine="720"/>
        <w:jc w:val="both"/>
        <w:rPr>
          <w:rFonts w:ascii="Times New Roman" w:eastAsia="Times New Roman" w:hAnsi="Times New Roman" w:cs="Times New Roman"/>
          <w:sz w:val="24"/>
          <w:szCs w:val="24"/>
        </w:rPr>
      </w:pPr>
    </w:p>
    <w:p w:rsidR="00B96C4D" w:rsidRPr="00B96C4D" w:rsidRDefault="00B96C4D" w:rsidP="00B96C4D">
      <w:pPr>
        <w:spacing w:line="480" w:lineRule="auto"/>
        <w:ind w:left="720" w:right="720" w:firstLine="720"/>
        <w:jc w:val="both"/>
        <w:rPr>
          <w:rFonts w:ascii="Times New Roman" w:eastAsia="Times New Roman" w:hAnsi="Times New Roman" w:cs="Times New Roman"/>
          <w:sz w:val="24"/>
          <w:szCs w:val="24"/>
        </w:rPr>
      </w:pPr>
    </w:p>
    <w:p w:rsidR="00B96C4D" w:rsidRPr="00B96C4D" w:rsidRDefault="00B96C4D" w:rsidP="00B96C4D">
      <w:pPr>
        <w:spacing w:line="480" w:lineRule="auto"/>
        <w:ind w:left="720" w:right="720" w:firstLine="720"/>
        <w:jc w:val="both"/>
        <w:rPr>
          <w:rFonts w:ascii="Times New Roman" w:eastAsia="Times New Roman" w:hAnsi="Times New Roman" w:cs="Times New Roman"/>
          <w:sz w:val="24"/>
          <w:szCs w:val="24"/>
        </w:rPr>
      </w:pPr>
    </w:p>
    <w:p w:rsidR="00B96C4D" w:rsidRPr="00B96C4D" w:rsidRDefault="00B96C4D" w:rsidP="00B96C4D">
      <w:pPr>
        <w:spacing w:line="480" w:lineRule="auto"/>
        <w:ind w:left="720" w:right="720" w:firstLine="720"/>
        <w:jc w:val="both"/>
        <w:rPr>
          <w:rFonts w:ascii="Times New Roman" w:eastAsia="Times New Roman" w:hAnsi="Times New Roman" w:cs="Times New Roman"/>
          <w:sz w:val="24"/>
          <w:szCs w:val="24"/>
        </w:rPr>
      </w:pPr>
    </w:p>
    <w:p w:rsidR="00B96C4D" w:rsidRPr="0009461E" w:rsidRDefault="00B96C4D" w:rsidP="00B96C4D">
      <w:pPr>
        <w:spacing w:line="480" w:lineRule="auto"/>
        <w:ind w:left="720" w:right="720" w:firstLine="720"/>
        <w:jc w:val="both"/>
        <w:rPr>
          <w:rFonts w:ascii="Times New Roman" w:eastAsia="Times New Roman" w:hAnsi="Times New Roman" w:cs="Times New Roman"/>
          <w:sz w:val="24"/>
          <w:szCs w:val="24"/>
        </w:rPr>
      </w:pPr>
    </w:p>
    <w:sectPr w:rsidR="00B96C4D" w:rsidRPr="0009461E" w:rsidSect="0009461E">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468F0"/>
    <w:multiLevelType w:val="multilevel"/>
    <w:tmpl w:val="F4FAA054"/>
    <w:lvl w:ilvl="0">
      <w:start w:val="1"/>
      <w:numFmt w:val="upperLetter"/>
      <w:lvlText w:val="%1."/>
      <w:lvlJc w:val="left"/>
      <w:pPr>
        <w:ind w:left="180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C0"/>
    <w:rsid w:val="0009461E"/>
    <w:rsid w:val="00353757"/>
    <w:rsid w:val="00400FD9"/>
    <w:rsid w:val="00530F52"/>
    <w:rsid w:val="00544680"/>
    <w:rsid w:val="005B4183"/>
    <w:rsid w:val="00691FAD"/>
    <w:rsid w:val="006B6245"/>
    <w:rsid w:val="009169C0"/>
    <w:rsid w:val="009931E2"/>
    <w:rsid w:val="009D21E0"/>
    <w:rsid w:val="00B26EC0"/>
    <w:rsid w:val="00B96C4D"/>
    <w:rsid w:val="00CA6802"/>
    <w:rsid w:val="00CF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EC0"/>
    <w:rPr>
      <w:color w:val="808080"/>
    </w:rPr>
  </w:style>
  <w:style w:type="paragraph" w:styleId="BalloonText">
    <w:name w:val="Balloon Text"/>
    <w:basedOn w:val="Normal"/>
    <w:link w:val="BalloonTextChar"/>
    <w:uiPriority w:val="99"/>
    <w:semiHidden/>
    <w:unhideWhenUsed/>
    <w:rsid w:val="00B26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EC0"/>
    <w:rPr>
      <w:rFonts w:ascii="Tahoma" w:hAnsi="Tahoma" w:cs="Tahoma"/>
      <w:sz w:val="16"/>
      <w:szCs w:val="16"/>
    </w:rPr>
  </w:style>
  <w:style w:type="character" w:styleId="Hyperlink">
    <w:name w:val="Hyperlink"/>
    <w:basedOn w:val="DefaultParagraphFont"/>
    <w:uiPriority w:val="99"/>
    <w:unhideWhenUsed/>
    <w:rsid w:val="005B4183"/>
    <w:rPr>
      <w:color w:val="0000FF" w:themeColor="hyperlink"/>
      <w:u w:val="single"/>
    </w:rPr>
  </w:style>
  <w:style w:type="paragraph" w:styleId="ListParagraph">
    <w:name w:val="List Paragraph"/>
    <w:basedOn w:val="Normal"/>
    <w:uiPriority w:val="34"/>
    <w:qFormat/>
    <w:rsid w:val="0009461E"/>
    <w:pPr>
      <w:ind w:left="720"/>
      <w:contextualSpacing/>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EC0"/>
    <w:rPr>
      <w:color w:val="808080"/>
    </w:rPr>
  </w:style>
  <w:style w:type="paragraph" w:styleId="BalloonText">
    <w:name w:val="Balloon Text"/>
    <w:basedOn w:val="Normal"/>
    <w:link w:val="BalloonTextChar"/>
    <w:uiPriority w:val="99"/>
    <w:semiHidden/>
    <w:unhideWhenUsed/>
    <w:rsid w:val="00B26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EC0"/>
    <w:rPr>
      <w:rFonts w:ascii="Tahoma" w:hAnsi="Tahoma" w:cs="Tahoma"/>
      <w:sz w:val="16"/>
      <w:szCs w:val="16"/>
    </w:rPr>
  </w:style>
  <w:style w:type="character" w:styleId="Hyperlink">
    <w:name w:val="Hyperlink"/>
    <w:basedOn w:val="DefaultParagraphFont"/>
    <w:uiPriority w:val="99"/>
    <w:unhideWhenUsed/>
    <w:rsid w:val="005B4183"/>
    <w:rPr>
      <w:color w:val="0000FF" w:themeColor="hyperlink"/>
      <w:u w:val="single"/>
    </w:rPr>
  </w:style>
  <w:style w:type="paragraph" w:styleId="ListParagraph">
    <w:name w:val="List Paragraph"/>
    <w:basedOn w:val="Normal"/>
    <w:uiPriority w:val="34"/>
    <w:qFormat/>
    <w:rsid w:val="0009461E"/>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2selitampu0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3394</Words>
  <Characters>19351</Characters>
  <Application>Microsoft Office Word</Application>
  <DocSecurity>0</DocSecurity>
  <Lines>161</Lines>
  <Paragraphs>45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ABSTRAK</vt:lpstr>
      <vt:lpstr>ABSTRACT	</vt:lpstr>
      <vt:lpstr/>
    </vt:vector>
  </TitlesOfParts>
  <Company/>
  <LinksUpToDate>false</LinksUpToDate>
  <CharactersWithSpaces>22700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4</cp:revision>
  <dcterms:created xsi:type="dcterms:W3CDTF">2021-07-17T04:06:00Z</dcterms:created>
  <dcterms:modified xsi:type="dcterms:W3CDTF">2021-07-19T03:11:00Z</dcterms:modified>
</cp:coreProperties>
</file>