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ECFC" w14:textId="77777777" w:rsidR="004146C4" w:rsidRDefault="004146C4" w:rsidP="00300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146C4">
        <w:rPr>
          <w:rFonts w:ascii="Times New Roman" w:hAnsi="Times New Roman" w:cs="Times New Roman"/>
          <w:b/>
          <w:sz w:val="24"/>
          <w:szCs w:val="24"/>
        </w:rPr>
        <w:t>KARAKTERISTIK MUTU DAN KADAR FORMALIN BERBAGAI JENIS IKAN ASIN KERING DI PASAR TRADISIONAL KABUPATEN SLEMAN</w:t>
      </w:r>
    </w:p>
    <w:p w14:paraId="44E170BD" w14:textId="77777777" w:rsidR="004146C4" w:rsidRDefault="004146C4" w:rsidP="00300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086126CA" w14:textId="6B628524" w:rsidR="00732D31" w:rsidRDefault="004146C4" w:rsidP="00300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eastAsia="en-ID"/>
        </w:rPr>
      </w:pPr>
      <w:r w:rsidRPr="004146C4">
        <w:rPr>
          <w:rFonts w:ascii="Times New Roman" w:eastAsia="Times New Roman" w:hAnsi="Times New Roman" w:cs="Times New Roman"/>
          <w:sz w:val="24"/>
          <w:szCs w:val="24"/>
          <w:lang w:val="en" w:eastAsia="en-ID"/>
        </w:rPr>
        <w:t>CHARACTERISTICS OF QUALITY AND FORMALIN CONTENT OF VARIOUS TYPES OF DRIED SALTED FISH IN THE TRADITIONAL MARKET OF SLEMAN REGENCY</w:t>
      </w:r>
    </w:p>
    <w:p w14:paraId="3D9AAD37" w14:textId="77777777" w:rsidR="004146C4" w:rsidRPr="00732D31" w:rsidRDefault="004146C4" w:rsidP="00300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ID" w:eastAsia="en-ID"/>
        </w:rPr>
      </w:pPr>
    </w:p>
    <w:p w14:paraId="73441691" w14:textId="35F245BB" w:rsidR="0029398B" w:rsidRPr="00732D31" w:rsidRDefault="004146C4" w:rsidP="00300DE5">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Hendrianto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Septino</w:t>
      </w:r>
      <w:proofErr w:type="spellEnd"/>
      <w:r w:rsidR="00732D31">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Dwiyati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Pujimulyani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Bayu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Kanetro</w:t>
      </w:r>
      <w:proofErr w:type="spellEnd"/>
    </w:p>
    <w:p w14:paraId="283BA46D" w14:textId="21AE5E74" w:rsidR="0029398B" w:rsidRPr="00337642" w:rsidRDefault="001B3981" w:rsidP="00300DE5">
      <w:pPr>
        <w:spacing w:after="0" w:line="240" w:lineRule="auto"/>
        <w:ind w:left="284" w:right="566"/>
        <w:jc w:val="cente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sidR="0029398B" w:rsidRPr="00337642">
        <w:rPr>
          <w:rFonts w:ascii="Times New Roman" w:hAnsi="Times New Roman" w:cs="Times New Roman"/>
          <w:sz w:val="24"/>
          <w:szCs w:val="24"/>
        </w:rPr>
        <w:t xml:space="preserve"> </w:t>
      </w:r>
      <w:proofErr w:type="spellStart"/>
      <w:r w:rsidR="0029398B" w:rsidRPr="00337642">
        <w:rPr>
          <w:rFonts w:ascii="Times New Roman" w:hAnsi="Times New Roman" w:cs="Times New Roman"/>
          <w:sz w:val="24"/>
          <w:szCs w:val="24"/>
        </w:rPr>
        <w:t>Teknologi</w:t>
      </w:r>
      <w:proofErr w:type="spellEnd"/>
      <w:r w:rsidR="0029398B" w:rsidRPr="00337642">
        <w:rPr>
          <w:rFonts w:ascii="Times New Roman" w:hAnsi="Times New Roman" w:cs="Times New Roman"/>
          <w:sz w:val="24"/>
          <w:szCs w:val="24"/>
        </w:rPr>
        <w:t xml:space="preserve"> Hasil </w:t>
      </w:r>
      <w:proofErr w:type="spellStart"/>
      <w:r w:rsidR="0029398B" w:rsidRPr="00337642">
        <w:rPr>
          <w:rFonts w:ascii="Times New Roman" w:hAnsi="Times New Roman" w:cs="Times New Roman"/>
          <w:sz w:val="24"/>
          <w:szCs w:val="24"/>
        </w:rPr>
        <w:t>Pertanian</w:t>
      </w:r>
      <w:proofErr w:type="spellEnd"/>
      <w:r w:rsidR="0029398B" w:rsidRPr="00337642">
        <w:rPr>
          <w:rFonts w:ascii="Times New Roman" w:hAnsi="Times New Roman" w:cs="Times New Roman"/>
          <w:sz w:val="24"/>
          <w:szCs w:val="24"/>
        </w:rPr>
        <w:t xml:space="preserve">, </w:t>
      </w:r>
      <w:proofErr w:type="spellStart"/>
      <w:r w:rsidR="0029398B" w:rsidRPr="00337642">
        <w:rPr>
          <w:rFonts w:ascii="Times New Roman" w:hAnsi="Times New Roman" w:cs="Times New Roman"/>
          <w:sz w:val="24"/>
          <w:szCs w:val="24"/>
        </w:rPr>
        <w:t>Fakultas</w:t>
      </w:r>
      <w:proofErr w:type="spellEnd"/>
      <w:r w:rsidR="0029398B" w:rsidRPr="00337642">
        <w:rPr>
          <w:rFonts w:ascii="Times New Roman" w:hAnsi="Times New Roman" w:cs="Times New Roman"/>
          <w:sz w:val="24"/>
          <w:szCs w:val="24"/>
        </w:rPr>
        <w:t xml:space="preserve"> Agroindustri, Universitas </w:t>
      </w:r>
      <w:proofErr w:type="spellStart"/>
      <w:r w:rsidR="0029398B" w:rsidRPr="00337642">
        <w:rPr>
          <w:rFonts w:ascii="Times New Roman" w:hAnsi="Times New Roman" w:cs="Times New Roman"/>
          <w:sz w:val="24"/>
          <w:szCs w:val="24"/>
        </w:rPr>
        <w:t>Mercu</w:t>
      </w:r>
      <w:proofErr w:type="spellEnd"/>
      <w:r w:rsidR="0029398B" w:rsidRPr="00337642">
        <w:rPr>
          <w:rFonts w:ascii="Times New Roman" w:hAnsi="Times New Roman" w:cs="Times New Roman"/>
          <w:sz w:val="24"/>
          <w:szCs w:val="24"/>
        </w:rPr>
        <w:t xml:space="preserve"> </w:t>
      </w:r>
      <w:proofErr w:type="spellStart"/>
      <w:r w:rsidR="0029398B" w:rsidRPr="00337642">
        <w:rPr>
          <w:rFonts w:ascii="Times New Roman" w:hAnsi="Times New Roman" w:cs="Times New Roman"/>
          <w:sz w:val="24"/>
          <w:szCs w:val="24"/>
        </w:rPr>
        <w:t>Buana</w:t>
      </w:r>
      <w:proofErr w:type="spellEnd"/>
      <w:r w:rsidR="0029398B" w:rsidRPr="00337642">
        <w:rPr>
          <w:rFonts w:ascii="Times New Roman" w:hAnsi="Times New Roman" w:cs="Times New Roman"/>
          <w:sz w:val="24"/>
          <w:szCs w:val="24"/>
        </w:rPr>
        <w:t xml:space="preserve"> Yogyakarta</w:t>
      </w:r>
      <w:r w:rsidR="00732D31">
        <w:rPr>
          <w:rFonts w:ascii="Times New Roman" w:hAnsi="Times New Roman" w:cs="Times New Roman"/>
          <w:sz w:val="24"/>
          <w:szCs w:val="24"/>
        </w:rPr>
        <w:t xml:space="preserve">, </w:t>
      </w:r>
      <w:proofErr w:type="spellStart"/>
      <w:r w:rsidR="00732D31" w:rsidRPr="00B31C30">
        <w:rPr>
          <w:rFonts w:ascii="Times New Roman" w:hAnsi="Times New Roman"/>
          <w:sz w:val="24"/>
          <w:szCs w:val="24"/>
        </w:rPr>
        <w:t>Jl</w:t>
      </w:r>
      <w:proofErr w:type="spellEnd"/>
      <w:r w:rsidR="00732D31" w:rsidRPr="00B31C30">
        <w:rPr>
          <w:rFonts w:ascii="Times New Roman" w:hAnsi="Times New Roman"/>
          <w:sz w:val="24"/>
          <w:szCs w:val="24"/>
        </w:rPr>
        <w:t xml:space="preserve"> Wates KM 10, Yogyakarta 55753, Indonesia</w:t>
      </w:r>
      <w:r>
        <w:rPr>
          <w:rFonts w:ascii="Times New Roman" w:hAnsi="Times New Roman"/>
          <w:sz w:val="24"/>
          <w:szCs w:val="24"/>
        </w:rPr>
        <w:t xml:space="preserve"> </w:t>
      </w:r>
      <w:r w:rsidR="0029398B" w:rsidRPr="00337642">
        <w:rPr>
          <w:rFonts w:ascii="Times New Roman" w:hAnsi="Times New Roman" w:cs="Times New Roman"/>
          <w:sz w:val="24"/>
          <w:szCs w:val="24"/>
        </w:rPr>
        <w:t xml:space="preserve">Email: </w:t>
      </w:r>
      <w:hyperlink r:id="rId7" w:history="1">
        <w:r w:rsidR="004146C4" w:rsidRPr="004146C4">
          <w:rPr>
            <w:rStyle w:val="Hyperlink"/>
            <w:rFonts w:ascii="Times New Roman" w:hAnsi="Times New Roman" w:cs="Times New Roman"/>
            <w:color w:val="auto"/>
            <w:sz w:val="24"/>
            <w:szCs w:val="24"/>
            <w:u w:val="none"/>
          </w:rPr>
          <w:t>mrhendriantos@gmail.com</w:t>
        </w:r>
      </w:hyperlink>
    </w:p>
    <w:p w14:paraId="1CD067C2" w14:textId="77777777" w:rsidR="004146C4" w:rsidRDefault="004146C4" w:rsidP="00300DE5">
      <w:pPr>
        <w:spacing w:after="0" w:line="240" w:lineRule="auto"/>
        <w:jc w:val="center"/>
        <w:rPr>
          <w:rFonts w:ascii="Times New Roman" w:hAnsi="Times New Roman" w:cs="Times New Roman"/>
          <w:b/>
          <w:bCs/>
          <w:sz w:val="24"/>
          <w:szCs w:val="24"/>
        </w:rPr>
      </w:pPr>
    </w:p>
    <w:p w14:paraId="5A92ECB0" w14:textId="771286F5" w:rsidR="004146C4" w:rsidRPr="00337642" w:rsidRDefault="0029398B" w:rsidP="00300DE5">
      <w:pPr>
        <w:spacing w:after="0" w:line="240" w:lineRule="auto"/>
        <w:jc w:val="center"/>
        <w:rPr>
          <w:rFonts w:ascii="Times New Roman" w:hAnsi="Times New Roman" w:cs="Times New Roman"/>
          <w:b/>
          <w:bCs/>
          <w:sz w:val="24"/>
          <w:szCs w:val="24"/>
        </w:rPr>
      </w:pPr>
      <w:r w:rsidRPr="00337642">
        <w:rPr>
          <w:rFonts w:ascii="Times New Roman" w:hAnsi="Times New Roman" w:cs="Times New Roman"/>
          <w:b/>
          <w:bCs/>
          <w:sz w:val="24"/>
          <w:szCs w:val="24"/>
        </w:rPr>
        <w:t>ABSTRAK</w:t>
      </w:r>
    </w:p>
    <w:p w14:paraId="58310EB7" w14:textId="64ECDD3D" w:rsidR="008A1F1B" w:rsidRDefault="004146C4" w:rsidP="00300DE5">
      <w:pPr>
        <w:spacing w:after="0" w:line="240" w:lineRule="auto"/>
        <w:ind w:firstLine="720"/>
        <w:jc w:val="both"/>
        <w:rPr>
          <w:rFonts w:ascii="Times New Roman" w:hAnsi="Times New Roman" w:cs="Times New Roman"/>
          <w:bCs/>
          <w:sz w:val="24"/>
          <w:szCs w:val="24"/>
        </w:rPr>
      </w:pPr>
      <w:r w:rsidRPr="004146C4">
        <w:rPr>
          <w:rFonts w:ascii="Times New Roman" w:hAnsi="Times New Roman" w:cs="Times New Roman"/>
          <w:bCs/>
          <w:sz w:val="24"/>
          <w:szCs w:val="24"/>
        </w:rPr>
        <w:t xml:space="preserve">Ikan </w:t>
      </w:r>
      <w:proofErr w:type="spellStart"/>
      <w:r w:rsidRPr="004146C4">
        <w:rPr>
          <w:rFonts w:ascii="Times New Roman" w:hAnsi="Times New Roman" w:cs="Times New Roman"/>
          <w:bCs/>
          <w:sz w:val="24"/>
          <w:szCs w:val="24"/>
        </w:rPr>
        <w:t>asin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merupakan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produk</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olahan</w:t>
      </w:r>
      <w:proofErr w:type="spellEnd"/>
      <w:r w:rsidRPr="004146C4">
        <w:rPr>
          <w:rFonts w:ascii="Times New Roman" w:hAnsi="Times New Roman" w:cs="Times New Roman"/>
          <w:bCs/>
          <w:sz w:val="24"/>
          <w:szCs w:val="24"/>
        </w:rPr>
        <w:t xml:space="preserve"> ikan yang </w:t>
      </w:r>
      <w:proofErr w:type="spellStart"/>
      <w:r w:rsidRPr="004146C4">
        <w:rPr>
          <w:rFonts w:ascii="Times New Roman" w:hAnsi="Times New Roman" w:cs="Times New Roman"/>
          <w:bCs/>
          <w:sz w:val="24"/>
          <w:szCs w:val="24"/>
        </w:rPr>
        <w:t>cukup</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banyak</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dikonsumsi</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masyarakat</w:t>
      </w:r>
      <w:proofErr w:type="spellEnd"/>
      <w:r w:rsidRPr="004146C4">
        <w:rPr>
          <w:rFonts w:ascii="Times New Roman" w:hAnsi="Times New Roman" w:cs="Times New Roman"/>
          <w:bCs/>
          <w:sz w:val="24"/>
          <w:szCs w:val="24"/>
        </w:rPr>
        <w:t xml:space="preserve"> Indonesia. </w:t>
      </w:r>
      <w:proofErr w:type="spellStart"/>
      <w:r w:rsidRPr="004146C4">
        <w:rPr>
          <w:rFonts w:ascii="Times New Roman" w:hAnsi="Times New Roman" w:cs="Times New Roman"/>
          <w:bCs/>
          <w:sz w:val="24"/>
          <w:szCs w:val="24"/>
        </w:rPr>
        <w:t>Beberapa</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penelitian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menemukan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sejumlah</w:t>
      </w:r>
      <w:proofErr w:type="spellEnd"/>
      <w:r w:rsidRPr="004146C4">
        <w:rPr>
          <w:rFonts w:ascii="Times New Roman" w:hAnsi="Times New Roman" w:cs="Times New Roman"/>
          <w:bCs/>
          <w:sz w:val="24"/>
          <w:szCs w:val="24"/>
        </w:rPr>
        <w:t xml:space="preserve"> ikan </w:t>
      </w:r>
      <w:proofErr w:type="spellStart"/>
      <w:r w:rsidRPr="004146C4">
        <w:rPr>
          <w:rFonts w:ascii="Times New Roman" w:hAnsi="Times New Roman" w:cs="Times New Roman"/>
          <w:bCs/>
          <w:sz w:val="24"/>
          <w:szCs w:val="24"/>
        </w:rPr>
        <w:t>asin</w:t>
      </w:r>
      <w:proofErr w:type="spellEnd"/>
      <w:r w:rsidRPr="004146C4">
        <w:rPr>
          <w:rFonts w:ascii="Times New Roman" w:hAnsi="Times New Roman" w:cs="Times New Roman"/>
          <w:bCs/>
          <w:sz w:val="24"/>
          <w:szCs w:val="24"/>
        </w:rPr>
        <w:t xml:space="preserve"> yang </w:t>
      </w:r>
      <w:proofErr w:type="spellStart"/>
      <w:r w:rsidRPr="004146C4">
        <w:rPr>
          <w:rFonts w:ascii="Times New Roman" w:hAnsi="Times New Roman" w:cs="Times New Roman"/>
          <w:bCs/>
          <w:sz w:val="24"/>
          <w:szCs w:val="24"/>
        </w:rPr>
        <w:t>beredar</w:t>
      </w:r>
      <w:proofErr w:type="spellEnd"/>
      <w:r w:rsidRPr="004146C4">
        <w:rPr>
          <w:rFonts w:ascii="Times New Roman" w:hAnsi="Times New Roman" w:cs="Times New Roman"/>
          <w:bCs/>
          <w:sz w:val="24"/>
          <w:szCs w:val="24"/>
        </w:rPr>
        <w:t xml:space="preserve"> di pasar </w:t>
      </w:r>
      <w:proofErr w:type="spellStart"/>
      <w:r w:rsidRPr="004146C4">
        <w:rPr>
          <w:rFonts w:ascii="Times New Roman" w:hAnsi="Times New Roman" w:cs="Times New Roman"/>
          <w:bCs/>
          <w:sz w:val="24"/>
          <w:szCs w:val="24"/>
        </w:rPr>
        <w:t>tradisional</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mengandung</w:t>
      </w:r>
      <w:proofErr w:type="spellEnd"/>
      <w:r w:rsidRPr="004146C4">
        <w:rPr>
          <w:rFonts w:ascii="Times New Roman" w:hAnsi="Times New Roman" w:cs="Times New Roman"/>
          <w:bCs/>
          <w:sz w:val="24"/>
          <w:szCs w:val="24"/>
        </w:rPr>
        <w:t xml:space="preserve"> formalin. </w:t>
      </w:r>
      <w:proofErr w:type="spellStart"/>
      <w:r w:rsidRPr="004146C4">
        <w:rPr>
          <w:rFonts w:ascii="Times New Roman" w:hAnsi="Times New Roman" w:cs="Times New Roman"/>
          <w:bCs/>
          <w:sz w:val="24"/>
          <w:szCs w:val="24"/>
        </w:rPr>
        <w:t>Tujuan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dari</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penelitian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ini</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adalah</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untuk</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mengetahui</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mutu</w:t>
      </w:r>
      <w:proofErr w:type="spellEnd"/>
      <w:r w:rsidRPr="004146C4">
        <w:rPr>
          <w:rFonts w:ascii="Times New Roman" w:hAnsi="Times New Roman" w:cs="Times New Roman"/>
          <w:bCs/>
          <w:sz w:val="24"/>
          <w:szCs w:val="24"/>
        </w:rPr>
        <w:t xml:space="preserve"> dan </w:t>
      </w:r>
      <w:proofErr w:type="spellStart"/>
      <w:r w:rsidRPr="004146C4">
        <w:rPr>
          <w:rFonts w:ascii="Times New Roman" w:hAnsi="Times New Roman" w:cs="Times New Roman"/>
          <w:bCs/>
          <w:sz w:val="24"/>
          <w:szCs w:val="24"/>
        </w:rPr>
        <w:t>kadar</w:t>
      </w:r>
      <w:proofErr w:type="spellEnd"/>
      <w:r w:rsidRPr="004146C4">
        <w:rPr>
          <w:rFonts w:ascii="Times New Roman" w:hAnsi="Times New Roman" w:cs="Times New Roman"/>
          <w:bCs/>
          <w:sz w:val="24"/>
          <w:szCs w:val="24"/>
        </w:rPr>
        <w:t xml:space="preserve"> formalin ikan </w:t>
      </w:r>
      <w:proofErr w:type="spellStart"/>
      <w:r w:rsidRPr="004146C4">
        <w:rPr>
          <w:rFonts w:ascii="Times New Roman" w:hAnsi="Times New Roman" w:cs="Times New Roman"/>
          <w:bCs/>
          <w:sz w:val="24"/>
          <w:szCs w:val="24"/>
        </w:rPr>
        <w:t>asin</w:t>
      </w:r>
      <w:proofErr w:type="spellEnd"/>
      <w:r w:rsidRPr="004146C4">
        <w:rPr>
          <w:rFonts w:ascii="Times New Roman" w:hAnsi="Times New Roman" w:cs="Times New Roman"/>
          <w:bCs/>
          <w:sz w:val="24"/>
          <w:szCs w:val="24"/>
        </w:rPr>
        <w:t xml:space="preserve"> yang </w:t>
      </w:r>
      <w:proofErr w:type="spellStart"/>
      <w:r w:rsidRPr="004146C4">
        <w:rPr>
          <w:rFonts w:ascii="Times New Roman" w:hAnsi="Times New Roman" w:cs="Times New Roman"/>
          <w:bCs/>
          <w:sz w:val="24"/>
          <w:szCs w:val="24"/>
        </w:rPr>
        <w:t>beredar</w:t>
      </w:r>
      <w:proofErr w:type="spellEnd"/>
      <w:r w:rsidRPr="004146C4">
        <w:rPr>
          <w:rFonts w:ascii="Times New Roman" w:hAnsi="Times New Roman" w:cs="Times New Roman"/>
          <w:bCs/>
          <w:sz w:val="24"/>
          <w:szCs w:val="24"/>
        </w:rPr>
        <w:t xml:space="preserve"> di pasar </w:t>
      </w:r>
      <w:proofErr w:type="spellStart"/>
      <w:r w:rsidRPr="004146C4">
        <w:rPr>
          <w:rFonts w:ascii="Times New Roman" w:hAnsi="Times New Roman" w:cs="Times New Roman"/>
          <w:bCs/>
          <w:sz w:val="24"/>
          <w:szCs w:val="24"/>
        </w:rPr>
        <w:t>tradisional</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Kabupaten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Sleman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meliputi</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pengukuran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kadar</w:t>
      </w:r>
      <w:proofErr w:type="spellEnd"/>
      <w:r w:rsidRPr="004146C4">
        <w:rPr>
          <w:rFonts w:ascii="Times New Roman" w:hAnsi="Times New Roman" w:cs="Times New Roman"/>
          <w:bCs/>
          <w:sz w:val="24"/>
          <w:szCs w:val="24"/>
        </w:rPr>
        <w:t xml:space="preserve"> air, </w:t>
      </w:r>
      <w:proofErr w:type="spellStart"/>
      <w:r w:rsidRPr="004146C4">
        <w:rPr>
          <w:rFonts w:ascii="Times New Roman" w:hAnsi="Times New Roman" w:cs="Times New Roman"/>
          <w:bCs/>
          <w:sz w:val="24"/>
          <w:szCs w:val="24"/>
        </w:rPr>
        <w:t>kadar</w:t>
      </w:r>
      <w:proofErr w:type="spellEnd"/>
      <w:r w:rsidRPr="004146C4">
        <w:rPr>
          <w:rFonts w:ascii="Times New Roman" w:hAnsi="Times New Roman" w:cs="Times New Roman"/>
          <w:bCs/>
          <w:sz w:val="24"/>
          <w:szCs w:val="24"/>
        </w:rPr>
        <w:t xml:space="preserve"> garam, </w:t>
      </w:r>
      <w:proofErr w:type="spellStart"/>
      <w:r w:rsidRPr="004146C4">
        <w:rPr>
          <w:rFonts w:ascii="Times New Roman" w:hAnsi="Times New Roman" w:cs="Times New Roman"/>
          <w:bCs/>
          <w:sz w:val="24"/>
          <w:szCs w:val="24"/>
        </w:rPr>
        <w:t>kadar</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abu</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tidak</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larut</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asam</w:t>
      </w:r>
      <w:proofErr w:type="spellEnd"/>
      <w:r w:rsidRPr="004146C4">
        <w:rPr>
          <w:rFonts w:ascii="Times New Roman" w:hAnsi="Times New Roman" w:cs="Times New Roman"/>
          <w:bCs/>
          <w:sz w:val="24"/>
          <w:szCs w:val="24"/>
        </w:rPr>
        <w:t xml:space="preserve">, dan </w:t>
      </w:r>
      <w:proofErr w:type="spellStart"/>
      <w:r w:rsidRPr="004146C4">
        <w:rPr>
          <w:rFonts w:ascii="Times New Roman" w:hAnsi="Times New Roman" w:cs="Times New Roman"/>
          <w:bCs/>
          <w:sz w:val="24"/>
          <w:szCs w:val="24"/>
        </w:rPr>
        <w:t>ada</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tidaknya</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penambahan</w:t>
      </w:r>
      <w:proofErr w:type="spellEnd"/>
      <w:r w:rsidRPr="004146C4">
        <w:rPr>
          <w:rFonts w:ascii="Times New Roman" w:hAnsi="Times New Roman" w:cs="Times New Roman"/>
          <w:bCs/>
          <w:sz w:val="24"/>
          <w:szCs w:val="24"/>
        </w:rPr>
        <w:t xml:space="preserve"> formalin. </w:t>
      </w:r>
      <w:proofErr w:type="spellStart"/>
      <w:r w:rsidRPr="004146C4">
        <w:rPr>
          <w:rFonts w:ascii="Times New Roman" w:hAnsi="Times New Roman" w:cs="Times New Roman"/>
          <w:bCs/>
          <w:sz w:val="24"/>
          <w:szCs w:val="24"/>
        </w:rPr>
        <w:t>Penelitian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dilakukan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dalam</w:t>
      </w:r>
      <w:proofErr w:type="spellEnd"/>
      <w:r w:rsidRPr="004146C4">
        <w:rPr>
          <w:rFonts w:ascii="Times New Roman" w:hAnsi="Times New Roman" w:cs="Times New Roman"/>
          <w:bCs/>
          <w:sz w:val="24"/>
          <w:szCs w:val="24"/>
        </w:rPr>
        <w:t xml:space="preserve"> 3 </w:t>
      </w:r>
      <w:proofErr w:type="spellStart"/>
      <w:r w:rsidRPr="004146C4">
        <w:rPr>
          <w:rFonts w:ascii="Times New Roman" w:hAnsi="Times New Roman" w:cs="Times New Roman"/>
          <w:bCs/>
          <w:sz w:val="24"/>
          <w:szCs w:val="24"/>
        </w:rPr>
        <w:t>tahap</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yaitu</w:t>
      </w:r>
      <w:proofErr w:type="spellEnd"/>
      <w:r w:rsidRPr="004146C4">
        <w:rPr>
          <w:rFonts w:ascii="Times New Roman" w:hAnsi="Times New Roman" w:cs="Times New Roman"/>
          <w:bCs/>
          <w:sz w:val="24"/>
          <w:szCs w:val="24"/>
        </w:rPr>
        <w:t xml:space="preserve">: (1) </w:t>
      </w:r>
      <w:proofErr w:type="spellStart"/>
      <w:r w:rsidRPr="004146C4">
        <w:rPr>
          <w:rFonts w:ascii="Times New Roman" w:hAnsi="Times New Roman" w:cs="Times New Roman"/>
          <w:bCs/>
          <w:sz w:val="24"/>
          <w:szCs w:val="24"/>
        </w:rPr>
        <w:t>Penentuan</w:t>
      </w:r>
      <w:proofErr w:type="spellEnd"/>
      <w:r w:rsidRPr="004146C4">
        <w:rPr>
          <w:rFonts w:ascii="Times New Roman" w:hAnsi="Times New Roman" w:cs="Times New Roman"/>
          <w:bCs/>
          <w:sz w:val="24"/>
          <w:szCs w:val="24"/>
        </w:rPr>
        <w:t xml:space="preserve"> 5 </w:t>
      </w:r>
      <w:proofErr w:type="spellStart"/>
      <w:r w:rsidRPr="004146C4">
        <w:rPr>
          <w:rFonts w:ascii="Times New Roman" w:hAnsi="Times New Roman" w:cs="Times New Roman"/>
          <w:bCs/>
          <w:sz w:val="24"/>
          <w:szCs w:val="24"/>
        </w:rPr>
        <w:t>lokasi</w:t>
      </w:r>
      <w:proofErr w:type="spellEnd"/>
      <w:r w:rsidRPr="004146C4">
        <w:rPr>
          <w:rFonts w:ascii="Times New Roman" w:hAnsi="Times New Roman" w:cs="Times New Roman"/>
          <w:bCs/>
          <w:sz w:val="24"/>
          <w:szCs w:val="24"/>
        </w:rPr>
        <w:t xml:space="preserve"> sampling (pasar) </w:t>
      </w:r>
      <w:proofErr w:type="spellStart"/>
      <w:r w:rsidRPr="004146C4">
        <w:rPr>
          <w:rFonts w:ascii="Times New Roman" w:hAnsi="Times New Roman" w:cs="Times New Roman"/>
          <w:bCs/>
          <w:sz w:val="24"/>
          <w:szCs w:val="24"/>
        </w:rPr>
        <w:t>menggunakan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metode</w:t>
      </w:r>
      <w:proofErr w:type="spellEnd"/>
      <w:r w:rsidRPr="004146C4">
        <w:rPr>
          <w:rFonts w:ascii="Times New Roman" w:hAnsi="Times New Roman" w:cs="Times New Roman"/>
          <w:bCs/>
          <w:sz w:val="24"/>
          <w:szCs w:val="24"/>
        </w:rPr>
        <w:t xml:space="preserve"> purposive sampling; (2) </w:t>
      </w:r>
      <w:proofErr w:type="spellStart"/>
      <w:r w:rsidRPr="004146C4">
        <w:rPr>
          <w:rFonts w:ascii="Times New Roman" w:hAnsi="Times New Roman" w:cs="Times New Roman"/>
          <w:bCs/>
          <w:sz w:val="24"/>
          <w:szCs w:val="24"/>
        </w:rPr>
        <w:t>Pengambilan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sampel</w:t>
      </w:r>
      <w:proofErr w:type="spellEnd"/>
      <w:r w:rsidRPr="004146C4">
        <w:rPr>
          <w:rFonts w:ascii="Times New Roman" w:hAnsi="Times New Roman" w:cs="Times New Roman"/>
          <w:bCs/>
          <w:sz w:val="24"/>
          <w:szCs w:val="24"/>
        </w:rPr>
        <w:t xml:space="preserve"> 5 ikan </w:t>
      </w:r>
      <w:proofErr w:type="spellStart"/>
      <w:r w:rsidRPr="004146C4">
        <w:rPr>
          <w:rFonts w:ascii="Times New Roman" w:hAnsi="Times New Roman" w:cs="Times New Roman"/>
          <w:bCs/>
          <w:sz w:val="24"/>
          <w:szCs w:val="24"/>
        </w:rPr>
        <w:t>teri</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kepala</w:t>
      </w:r>
      <w:proofErr w:type="spellEnd"/>
      <w:r w:rsidRPr="004146C4">
        <w:rPr>
          <w:rFonts w:ascii="Times New Roman" w:hAnsi="Times New Roman" w:cs="Times New Roman"/>
          <w:bCs/>
          <w:sz w:val="24"/>
          <w:szCs w:val="24"/>
        </w:rPr>
        <w:t xml:space="preserve">, 5 ikan </w:t>
      </w:r>
      <w:proofErr w:type="spellStart"/>
      <w:r w:rsidRPr="004146C4">
        <w:rPr>
          <w:rFonts w:ascii="Times New Roman" w:hAnsi="Times New Roman" w:cs="Times New Roman"/>
          <w:bCs/>
          <w:sz w:val="24"/>
          <w:szCs w:val="24"/>
        </w:rPr>
        <w:t>teri</w:t>
      </w:r>
      <w:proofErr w:type="spellEnd"/>
      <w:r w:rsidRPr="004146C4">
        <w:rPr>
          <w:rFonts w:ascii="Times New Roman" w:hAnsi="Times New Roman" w:cs="Times New Roman"/>
          <w:bCs/>
          <w:sz w:val="24"/>
          <w:szCs w:val="24"/>
        </w:rPr>
        <w:t xml:space="preserve"> nasi, dan 5 </w:t>
      </w:r>
      <w:proofErr w:type="spellStart"/>
      <w:r w:rsidRPr="004146C4">
        <w:rPr>
          <w:rFonts w:ascii="Times New Roman" w:hAnsi="Times New Roman" w:cs="Times New Roman"/>
          <w:bCs/>
          <w:sz w:val="24"/>
          <w:szCs w:val="24"/>
        </w:rPr>
        <w:t>cumi-cumi</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asin</w:t>
      </w:r>
      <w:proofErr w:type="spellEnd"/>
      <w:r w:rsidRPr="004146C4">
        <w:rPr>
          <w:rFonts w:ascii="Times New Roman" w:hAnsi="Times New Roman" w:cs="Times New Roman"/>
          <w:bCs/>
          <w:sz w:val="24"/>
          <w:szCs w:val="24"/>
        </w:rPr>
        <w:t xml:space="preserve">); (3) </w:t>
      </w:r>
      <w:proofErr w:type="spellStart"/>
      <w:r w:rsidRPr="004146C4">
        <w:rPr>
          <w:rFonts w:ascii="Times New Roman" w:hAnsi="Times New Roman" w:cs="Times New Roman"/>
          <w:bCs/>
          <w:sz w:val="24"/>
          <w:szCs w:val="24"/>
        </w:rPr>
        <w:t>Pengujian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mutu</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sampel</w:t>
      </w:r>
      <w:proofErr w:type="spellEnd"/>
      <w:r w:rsidRPr="004146C4">
        <w:rPr>
          <w:rFonts w:ascii="Times New Roman" w:hAnsi="Times New Roman" w:cs="Times New Roman"/>
          <w:bCs/>
          <w:sz w:val="24"/>
          <w:szCs w:val="24"/>
        </w:rPr>
        <w:t xml:space="preserve"> ikan </w:t>
      </w:r>
      <w:proofErr w:type="spellStart"/>
      <w:r w:rsidRPr="004146C4">
        <w:rPr>
          <w:rFonts w:ascii="Times New Roman" w:hAnsi="Times New Roman" w:cs="Times New Roman"/>
          <w:bCs/>
          <w:sz w:val="24"/>
          <w:szCs w:val="24"/>
        </w:rPr>
        <w:t>asin</w:t>
      </w:r>
      <w:proofErr w:type="spellEnd"/>
      <w:r w:rsidRPr="004146C4">
        <w:rPr>
          <w:rFonts w:ascii="Times New Roman" w:hAnsi="Times New Roman" w:cs="Times New Roman"/>
          <w:bCs/>
          <w:sz w:val="24"/>
          <w:szCs w:val="24"/>
        </w:rPr>
        <w:t xml:space="preserve"> (Kadar Air, Kadar Garam, Kadar Abu </w:t>
      </w:r>
      <w:proofErr w:type="spellStart"/>
      <w:r w:rsidRPr="004146C4">
        <w:rPr>
          <w:rFonts w:ascii="Times New Roman" w:hAnsi="Times New Roman" w:cs="Times New Roman"/>
          <w:bCs/>
          <w:sz w:val="24"/>
          <w:szCs w:val="24"/>
        </w:rPr>
        <w:t>Tidak</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Larut</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Asam</w:t>
      </w:r>
      <w:proofErr w:type="spellEnd"/>
      <w:r w:rsidRPr="004146C4">
        <w:rPr>
          <w:rFonts w:ascii="Times New Roman" w:hAnsi="Times New Roman" w:cs="Times New Roman"/>
          <w:bCs/>
          <w:sz w:val="24"/>
          <w:szCs w:val="24"/>
        </w:rPr>
        <w:t xml:space="preserve">) dan </w:t>
      </w:r>
      <w:proofErr w:type="spellStart"/>
      <w:r w:rsidRPr="004146C4">
        <w:rPr>
          <w:rFonts w:ascii="Times New Roman" w:hAnsi="Times New Roman" w:cs="Times New Roman"/>
          <w:bCs/>
          <w:sz w:val="24"/>
          <w:szCs w:val="24"/>
        </w:rPr>
        <w:t>kemanannya</w:t>
      </w:r>
      <w:proofErr w:type="spellEnd"/>
      <w:r w:rsidRPr="004146C4">
        <w:rPr>
          <w:rFonts w:ascii="Times New Roman" w:hAnsi="Times New Roman" w:cs="Times New Roman"/>
          <w:bCs/>
          <w:sz w:val="24"/>
          <w:szCs w:val="24"/>
        </w:rPr>
        <w:t xml:space="preserve"> (uji Formalin). Hasil </w:t>
      </w:r>
      <w:proofErr w:type="spellStart"/>
      <w:r w:rsidRPr="004146C4">
        <w:rPr>
          <w:rFonts w:ascii="Times New Roman" w:hAnsi="Times New Roman" w:cs="Times New Roman"/>
          <w:bCs/>
          <w:sz w:val="24"/>
          <w:szCs w:val="24"/>
        </w:rPr>
        <w:t>penelitian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menunjukkan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bahwa</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presentase</w:t>
      </w:r>
      <w:proofErr w:type="spellEnd"/>
      <w:r w:rsidRPr="004146C4">
        <w:rPr>
          <w:rFonts w:ascii="Times New Roman" w:hAnsi="Times New Roman" w:cs="Times New Roman"/>
          <w:bCs/>
          <w:sz w:val="24"/>
          <w:szCs w:val="24"/>
        </w:rPr>
        <w:t xml:space="preserve"> ikan </w:t>
      </w:r>
      <w:proofErr w:type="spellStart"/>
      <w:r w:rsidRPr="004146C4">
        <w:rPr>
          <w:rFonts w:ascii="Times New Roman" w:hAnsi="Times New Roman" w:cs="Times New Roman"/>
          <w:bCs/>
          <w:sz w:val="24"/>
          <w:szCs w:val="24"/>
        </w:rPr>
        <w:t>asin</w:t>
      </w:r>
      <w:proofErr w:type="spellEnd"/>
      <w:r w:rsidRPr="004146C4">
        <w:rPr>
          <w:rFonts w:ascii="Times New Roman" w:hAnsi="Times New Roman" w:cs="Times New Roman"/>
          <w:bCs/>
          <w:sz w:val="24"/>
          <w:szCs w:val="24"/>
        </w:rPr>
        <w:t xml:space="preserve"> yang </w:t>
      </w:r>
      <w:proofErr w:type="spellStart"/>
      <w:r w:rsidRPr="004146C4">
        <w:rPr>
          <w:rFonts w:ascii="Times New Roman" w:hAnsi="Times New Roman" w:cs="Times New Roman"/>
          <w:bCs/>
          <w:sz w:val="24"/>
          <w:szCs w:val="24"/>
        </w:rPr>
        <w:t>memenuhi</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syarat</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mutu</w:t>
      </w:r>
      <w:proofErr w:type="spellEnd"/>
      <w:r w:rsidRPr="004146C4">
        <w:rPr>
          <w:rFonts w:ascii="Times New Roman" w:hAnsi="Times New Roman" w:cs="Times New Roman"/>
          <w:bCs/>
          <w:sz w:val="24"/>
          <w:szCs w:val="24"/>
        </w:rPr>
        <w:t xml:space="preserve"> SNI 8273:2016 </w:t>
      </w:r>
      <w:proofErr w:type="spellStart"/>
      <w:r w:rsidRPr="004146C4">
        <w:rPr>
          <w:rFonts w:ascii="Times New Roman" w:hAnsi="Times New Roman" w:cs="Times New Roman"/>
          <w:bCs/>
          <w:sz w:val="24"/>
          <w:szCs w:val="24"/>
        </w:rPr>
        <w:t>kadar</w:t>
      </w:r>
      <w:proofErr w:type="spellEnd"/>
      <w:r w:rsidRPr="004146C4">
        <w:rPr>
          <w:rFonts w:ascii="Times New Roman" w:hAnsi="Times New Roman" w:cs="Times New Roman"/>
          <w:bCs/>
          <w:sz w:val="24"/>
          <w:szCs w:val="24"/>
        </w:rPr>
        <w:t xml:space="preserve"> air, </w:t>
      </w:r>
      <w:proofErr w:type="spellStart"/>
      <w:r w:rsidRPr="004146C4">
        <w:rPr>
          <w:rFonts w:ascii="Times New Roman" w:hAnsi="Times New Roman" w:cs="Times New Roman"/>
          <w:bCs/>
          <w:sz w:val="24"/>
          <w:szCs w:val="24"/>
        </w:rPr>
        <w:t>kadar</w:t>
      </w:r>
      <w:proofErr w:type="spellEnd"/>
      <w:r w:rsidRPr="004146C4">
        <w:rPr>
          <w:rFonts w:ascii="Times New Roman" w:hAnsi="Times New Roman" w:cs="Times New Roman"/>
          <w:bCs/>
          <w:sz w:val="24"/>
          <w:szCs w:val="24"/>
        </w:rPr>
        <w:t xml:space="preserve"> garam, dan </w:t>
      </w:r>
      <w:proofErr w:type="spellStart"/>
      <w:r w:rsidRPr="004146C4">
        <w:rPr>
          <w:rFonts w:ascii="Times New Roman" w:hAnsi="Times New Roman" w:cs="Times New Roman"/>
          <w:bCs/>
          <w:sz w:val="24"/>
          <w:szCs w:val="24"/>
        </w:rPr>
        <w:t>kadar</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abu</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tidak</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larut</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asam</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berturut-turut</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sebesar</w:t>
      </w:r>
      <w:proofErr w:type="spellEnd"/>
      <w:r w:rsidRPr="004146C4">
        <w:rPr>
          <w:rFonts w:ascii="Times New Roman" w:hAnsi="Times New Roman" w:cs="Times New Roman"/>
          <w:bCs/>
          <w:sz w:val="24"/>
          <w:szCs w:val="24"/>
        </w:rPr>
        <w:t xml:space="preserve"> 0%; 53,3%; dan 0%. </w:t>
      </w:r>
      <w:proofErr w:type="spellStart"/>
      <w:r w:rsidRPr="004146C4">
        <w:rPr>
          <w:rFonts w:ascii="Times New Roman" w:hAnsi="Times New Roman" w:cs="Times New Roman"/>
          <w:bCs/>
          <w:sz w:val="24"/>
          <w:szCs w:val="24"/>
        </w:rPr>
        <w:t>Keamanan</w:t>
      </w:r>
      <w:proofErr w:type="spellEnd"/>
      <w:r w:rsidRPr="004146C4">
        <w:rPr>
          <w:rFonts w:ascii="Times New Roman" w:hAnsi="Times New Roman" w:cs="Times New Roman"/>
          <w:bCs/>
          <w:sz w:val="24"/>
          <w:szCs w:val="24"/>
        </w:rPr>
        <w:t xml:space="preserve"> ikan </w:t>
      </w:r>
      <w:proofErr w:type="spellStart"/>
      <w:r w:rsidRPr="004146C4">
        <w:rPr>
          <w:rFonts w:ascii="Times New Roman" w:hAnsi="Times New Roman" w:cs="Times New Roman"/>
          <w:bCs/>
          <w:sz w:val="24"/>
          <w:szCs w:val="24"/>
        </w:rPr>
        <w:t>asing</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kering</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berdasarkan</w:t>
      </w:r>
      <w:proofErr w:type="spellEnd"/>
      <w:r w:rsidRPr="004146C4">
        <w:rPr>
          <w:rFonts w:ascii="Times New Roman" w:hAnsi="Times New Roman" w:cs="Times New Roman"/>
          <w:bCs/>
          <w:sz w:val="24"/>
          <w:szCs w:val="24"/>
        </w:rPr>
        <w:t xml:space="preserve"> uji formalin </w:t>
      </w:r>
      <w:proofErr w:type="spellStart"/>
      <w:r w:rsidRPr="004146C4">
        <w:rPr>
          <w:rFonts w:ascii="Times New Roman" w:hAnsi="Times New Roman" w:cs="Times New Roman"/>
          <w:bCs/>
          <w:sz w:val="24"/>
          <w:szCs w:val="24"/>
        </w:rPr>
        <w:t>perlu</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mendapat</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perhatian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khusus</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karena</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semua</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sampel</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teridentifikasi</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mengandung</w:t>
      </w:r>
      <w:proofErr w:type="spellEnd"/>
      <w:r w:rsidRPr="004146C4">
        <w:rPr>
          <w:rFonts w:ascii="Times New Roman" w:hAnsi="Times New Roman" w:cs="Times New Roman"/>
          <w:bCs/>
          <w:sz w:val="24"/>
          <w:szCs w:val="24"/>
        </w:rPr>
        <w:t xml:space="preserve"> formalin </w:t>
      </w:r>
      <w:proofErr w:type="spellStart"/>
      <w:r w:rsidRPr="004146C4">
        <w:rPr>
          <w:rFonts w:ascii="Times New Roman" w:hAnsi="Times New Roman" w:cs="Times New Roman"/>
          <w:bCs/>
          <w:sz w:val="24"/>
          <w:szCs w:val="24"/>
        </w:rPr>
        <w:t>dengan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pengujian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secara</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kuantitatif</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menunjukkan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kandungan</w:t>
      </w:r>
      <w:proofErr w:type="spellEnd"/>
      <w:r w:rsidRPr="004146C4">
        <w:rPr>
          <w:rFonts w:ascii="Times New Roman" w:hAnsi="Times New Roman" w:cs="Times New Roman"/>
          <w:bCs/>
          <w:sz w:val="24"/>
          <w:szCs w:val="24"/>
        </w:rPr>
        <w:t xml:space="preserve"> formalin 0,36-7,29 ppm.</w:t>
      </w:r>
    </w:p>
    <w:p w14:paraId="6DF066B1" w14:textId="77777777" w:rsidR="004146C4" w:rsidRPr="00337642" w:rsidRDefault="004146C4" w:rsidP="00300DE5">
      <w:pPr>
        <w:spacing w:after="0" w:line="240" w:lineRule="auto"/>
        <w:ind w:firstLine="720"/>
        <w:jc w:val="both"/>
        <w:rPr>
          <w:rFonts w:ascii="Times New Roman" w:hAnsi="Times New Roman" w:cs="Times New Roman"/>
          <w:bCs/>
          <w:sz w:val="24"/>
          <w:szCs w:val="24"/>
        </w:rPr>
      </w:pPr>
    </w:p>
    <w:p w14:paraId="7F5D1B52" w14:textId="02292F9C" w:rsidR="004146C4" w:rsidRDefault="004146C4" w:rsidP="00300DE5">
      <w:pPr>
        <w:spacing w:before="240" w:after="0" w:line="240" w:lineRule="auto"/>
        <w:rPr>
          <w:rFonts w:ascii="Times New Roman" w:hAnsi="Times New Roman" w:cs="Times New Roman"/>
          <w:bCs/>
          <w:sz w:val="24"/>
          <w:szCs w:val="24"/>
        </w:rPr>
      </w:pPr>
      <w:r w:rsidRPr="004146C4">
        <w:rPr>
          <w:rFonts w:ascii="Times New Roman" w:hAnsi="Times New Roman" w:cs="Times New Roman"/>
          <w:b/>
          <w:sz w:val="24"/>
          <w:szCs w:val="24"/>
        </w:rPr>
        <w:t xml:space="preserve">Kata </w:t>
      </w:r>
      <w:proofErr w:type="spellStart"/>
      <w:r w:rsidRPr="004146C4">
        <w:rPr>
          <w:rFonts w:ascii="Times New Roman" w:hAnsi="Times New Roman" w:cs="Times New Roman"/>
          <w:b/>
          <w:sz w:val="24"/>
          <w:szCs w:val="24"/>
        </w:rPr>
        <w:t>kunci</w:t>
      </w:r>
      <w:proofErr w:type="spellEnd"/>
      <w:r w:rsidRPr="004146C4">
        <w:rPr>
          <w:rFonts w:ascii="Times New Roman" w:hAnsi="Times New Roman" w:cs="Times New Roman"/>
          <w:b/>
          <w:sz w:val="24"/>
          <w:szCs w:val="24"/>
        </w:rPr>
        <w:t xml:space="preserve">: </w:t>
      </w:r>
      <w:r w:rsidRPr="004146C4">
        <w:rPr>
          <w:rFonts w:ascii="Times New Roman" w:hAnsi="Times New Roman" w:cs="Times New Roman"/>
          <w:bCs/>
          <w:sz w:val="24"/>
          <w:szCs w:val="24"/>
        </w:rPr>
        <w:t xml:space="preserve">ikan </w:t>
      </w:r>
      <w:proofErr w:type="spellStart"/>
      <w:r w:rsidRPr="004146C4">
        <w:rPr>
          <w:rFonts w:ascii="Times New Roman" w:hAnsi="Times New Roman" w:cs="Times New Roman"/>
          <w:bCs/>
          <w:sz w:val="24"/>
          <w:szCs w:val="24"/>
        </w:rPr>
        <w:t>asin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survai</w:t>
      </w:r>
      <w:proofErr w:type="spellEnd"/>
      <w:r w:rsidRPr="004146C4">
        <w:rPr>
          <w:rFonts w:ascii="Times New Roman" w:hAnsi="Times New Roman" w:cs="Times New Roman"/>
          <w:bCs/>
          <w:sz w:val="24"/>
          <w:szCs w:val="24"/>
        </w:rPr>
        <w:t xml:space="preserve"> pasar, </w:t>
      </w:r>
      <w:proofErr w:type="spellStart"/>
      <w:r w:rsidRPr="004146C4">
        <w:rPr>
          <w:rFonts w:ascii="Times New Roman" w:hAnsi="Times New Roman" w:cs="Times New Roman"/>
          <w:bCs/>
          <w:sz w:val="24"/>
          <w:szCs w:val="24"/>
        </w:rPr>
        <w:t>analisis</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mutu</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keamanan</w:t>
      </w:r>
      <w:proofErr w:type="spellEnd"/>
      <w:r w:rsidRPr="004146C4">
        <w:rPr>
          <w:rFonts w:ascii="Times New Roman" w:hAnsi="Times New Roman" w:cs="Times New Roman"/>
          <w:bCs/>
          <w:sz w:val="24"/>
          <w:szCs w:val="24"/>
        </w:rPr>
        <w:t xml:space="preserve"> </w:t>
      </w:r>
      <w:proofErr w:type="spellStart"/>
      <w:r w:rsidRPr="004146C4">
        <w:rPr>
          <w:rFonts w:ascii="Times New Roman" w:hAnsi="Times New Roman" w:cs="Times New Roman"/>
          <w:bCs/>
          <w:sz w:val="24"/>
          <w:szCs w:val="24"/>
        </w:rPr>
        <w:t>pangan</w:t>
      </w:r>
      <w:proofErr w:type="spellEnd"/>
    </w:p>
    <w:p w14:paraId="011414A5" w14:textId="77777777" w:rsidR="004146C4" w:rsidRPr="004146C4" w:rsidRDefault="004146C4" w:rsidP="00300DE5">
      <w:pPr>
        <w:spacing w:before="240" w:after="0" w:line="240" w:lineRule="auto"/>
        <w:rPr>
          <w:rFonts w:ascii="Times New Roman" w:hAnsi="Times New Roman" w:cs="Times New Roman"/>
          <w:bCs/>
          <w:sz w:val="24"/>
          <w:szCs w:val="24"/>
        </w:rPr>
      </w:pPr>
    </w:p>
    <w:p w14:paraId="09490A93" w14:textId="4D20D375" w:rsidR="00EF5C46" w:rsidRPr="00732D31" w:rsidRDefault="00EF5C46" w:rsidP="00300DE5">
      <w:pPr>
        <w:spacing w:before="240" w:after="0" w:line="240" w:lineRule="auto"/>
        <w:jc w:val="center"/>
        <w:rPr>
          <w:rFonts w:ascii="Times New Roman" w:hAnsi="Times New Roman" w:cs="Times New Roman"/>
          <w:b/>
          <w:i/>
          <w:iCs/>
          <w:sz w:val="24"/>
          <w:szCs w:val="24"/>
        </w:rPr>
      </w:pPr>
      <w:r w:rsidRPr="00732D31">
        <w:rPr>
          <w:rFonts w:ascii="Times New Roman" w:hAnsi="Times New Roman" w:cs="Times New Roman"/>
          <w:b/>
          <w:i/>
          <w:iCs/>
          <w:sz w:val="24"/>
          <w:szCs w:val="24"/>
        </w:rPr>
        <w:t>ABSTRACT</w:t>
      </w:r>
    </w:p>
    <w:p w14:paraId="325F2FC6" w14:textId="323544B2" w:rsidR="004146C4" w:rsidRPr="004146C4" w:rsidRDefault="004146C4" w:rsidP="00300DE5">
      <w:pPr>
        <w:pStyle w:val="NormalWeb"/>
        <w:spacing w:before="240" w:after="0" w:afterAutospacing="0"/>
        <w:ind w:firstLine="720"/>
        <w:jc w:val="both"/>
        <w:rPr>
          <w:rFonts w:eastAsiaTheme="minorHAnsi"/>
          <w:i/>
          <w:iCs/>
          <w:lang w:val="en-US" w:eastAsia="en-US"/>
        </w:rPr>
      </w:pPr>
      <w:r w:rsidRPr="004146C4">
        <w:rPr>
          <w:rFonts w:eastAsiaTheme="minorHAnsi"/>
          <w:i/>
          <w:iCs/>
          <w:lang w:val="en-US" w:eastAsia="en-US"/>
        </w:rPr>
        <w:t xml:space="preserve">Salted fish one of fish products that consumed by a lot of Indonesian people. Several studies have found that salted fish circulating in traditional markets contain formalin. The purpose of this study was to know the food quality and levels of salted fish </w:t>
      </w:r>
      <w:proofErr w:type="spellStart"/>
      <w:r w:rsidRPr="004146C4">
        <w:rPr>
          <w:rFonts w:eastAsiaTheme="minorHAnsi"/>
          <w:i/>
          <w:iCs/>
          <w:lang w:val="en-US" w:eastAsia="en-US"/>
        </w:rPr>
        <w:t>formalincirculating</w:t>
      </w:r>
      <w:proofErr w:type="spellEnd"/>
      <w:r w:rsidRPr="004146C4">
        <w:rPr>
          <w:rFonts w:eastAsiaTheme="minorHAnsi"/>
          <w:i/>
          <w:iCs/>
          <w:lang w:val="en-US" w:eastAsia="en-US"/>
        </w:rPr>
        <w:t xml:space="preserve"> in the traditional </w:t>
      </w:r>
      <w:proofErr w:type="spellStart"/>
      <w:r w:rsidRPr="004146C4">
        <w:rPr>
          <w:rFonts w:eastAsiaTheme="minorHAnsi"/>
          <w:i/>
          <w:iCs/>
          <w:lang w:val="en-US" w:eastAsia="en-US"/>
        </w:rPr>
        <w:t>marketof</w:t>
      </w:r>
      <w:proofErr w:type="spellEnd"/>
      <w:r w:rsidRPr="004146C4">
        <w:rPr>
          <w:rFonts w:eastAsiaTheme="minorHAnsi"/>
          <w:i/>
          <w:iCs/>
          <w:lang w:val="en-US" w:eastAsia="en-US"/>
        </w:rPr>
        <w:t xml:space="preserve"> </w:t>
      </w:r>
      <w:proofErr w:type="spellStart"/>
      <w:r w:rsidRPr="004146C4">
        <w:rPr>
          <w:rFonts w:eastAsiaTheme="minorHAnsi"/>
          <w:i/>
          <w:iCs/>
          <w:lang w:val="en-US" w:eastAsia="en-US"/>
        </w:rPr>
        <w:t>Sleman</w:t>
      </w:r>
      <w:proofErr w:type="spellEnd"/>
      <w:r w:rsidRPr="004146C4">
        <w:rPr>
          <w:rFonts w:eastAsiaTheme="minorHAnsi"/>
          <w:i/>
          <w:iCs/>
          <w:lang w:val="en-US" w:eastAsia="en-US"/>
        </w:rPr>
        <w:t xml:space="preserve"> </w:t>
      </w:r>
      <w:proofErr w:type="spellStart"/>
      <w:r w:rsidRPr="004146C4">
        <w:rPr>
          <w:rFonts w:eastAsiaTheme="minorHAnsi"/>
          <w:i/>
          <w:iCs/>
          <w:lang w:val="en-US" w:eastAsia="en-US"/>
        </w:rPr>
        <w:t>Regencyincluding</w:t>
      </w:r>
      <w:proofErr w:type="spellEnd"/>
      <w:r w:rsidRPr="004146C4">
        <w:rPr>
          <w:rFonts w:eastAsiaTheme="minorHAnsi"/>
          <w:i/>
          <w:iCs/>
          <w:lang w:val="en-US" w:eastAsia="en-US"/>
        </w:rPr>
        <w:t xml:space="preserve"> measuring water content, salt content, acid insoluble ash content, and formalin levels of salted fish. This study conducted in 3 stages: (1) Determination of sampling location conducted by purposive sampling; (2) Sampling 5 samples were head anchovy, 5 samples were rice anchovy, and 5 samples were salted squid); (3) Quality analysis (water content, salt content, and acid insoluble ash content) and the safety (Formalin levels) of salted fish samples. The five markets where salted fish samples were taken: (1) </w:t>
      </w:r>
      <w:proofErr w:type="spellStart"/>
      <w:r w:rsidRPr="004146C4">
        <w:rPr>
          <w:rFonts w:eastAsiaTheme="minorHAnsi"/>
          <w:i/>
          <w:iCs/>
          <w:lang w:val="en-US" w:eastAsia="en-US"/>
        </w:rPr>
        <w:t>Godean</w:t>
      </w:r>
      <w:proofErr w:type="spellEnd"/>
      <w:r w:rsidRPr="004146C4">
        <w:rPr>
          <w:rFonts w:eastAsiaTheme="minorHAnsi"/>
          <w:i/>
          <w:iCs/>
          <w:lang w:val="en-US" w:eastAsia="en-US"/>
        </w:rPr>
        <w:t xml:space="preserve"> Market, (2) </w:t>
      </w:r>
      <w:proofErr w:type="spellStart"/>
      <w:r w:rsidRPr="004146C4">
        <w:rPr>
          <w:rFonts w:eastAsiaTheme="minorHAnsi"/>
          <w:i/>
          <w:iCs/>
          <w:lang w:val="en-US" w:eastAsia="en-US"/>
        </w:rPr>
        <w:t>Mlati</w:t>
      </w:r>
      <w:proofErr w:type="spellEnd"/>
      <w:r w:rsidRPr="004146C4">
        <w:rPr>
          <w:rFonts w:eastAsiaTheme="minorHAnsi"/>
          <w:i/>
          <w:iCs/>
          <w:lang w:val="en-US" w:eastAsia="en-US"/>
        </w:rPr>
        <w:t xml:space="preserve"> Market, (3) </w:t>
      </w:r>
      <w:proofErr w:type="spellStart"/>
      <w:r w:rsidRPr="004146C4">
        <w:rPr>
          <w:rFonts w:eastAsiaTheme="minorHAnsi"/>
          <w:i/>
          <w:iCs/>
          <w:lang w:val="en-US" w:eastAsia="en-US"/>
        </w:rPr>
        <w:t>Jangkang</w:t>
      </w:r>
      <w:proofErr w:type="spellEnd"/>
      <w:r w:rsidRPr="004146C4">
        <w:rPr>
          <w:rFonts w:eastAsiaTheme="minorHAnsi"/>
          <w:i/>
          <w:iCs/>
          <w:lang w:val="en-US" w:eastAsia="en-US"/>
        </w:rPr>
        <w:t xml:space="preserve"> Market, (4) </w:t>
      </w:r>
      <w:proofErr w:type="spellStart"/>
      <w:r w:rsidRPr="004146C4">
        <w:rPr>
          <w:rFonts w:eastAsiaTheme="minorHAnsi"/>
          <w:i/>
          <w:iCs/>
          <w:lang w:val="en-US" w:eastAsia="en-US"/>
        </w:rPr>
        <w:t>Sleman</w:t>
      </w:r>
      <w:proofErr w:type="spellEnd"/>
      <w:r w:rsidRPr="004146C4">
        <w:rPr>
          <w:rFonts w:eastAsiaTheme="minorHAnsi"/>
          <w:i/>
          <w:iCs/>
          <w:lang w:val="en-US" w:eastAsia="en-US"/>
        </w:rPr>
        <w:t xml:space="preserve"> Market, (5) </w:t>
      </w:r>
      <w:proofErr w:type="spellStart"/>
      <w:r w:rsidRPr="004146C4">
        <w:rPr>
          <w:rFonts w:eastAsiaTheme="minorHAnsi"/>
          <w:i/>
          <w:iCs/>
          <w:lang w:val="en-US" w:eastAsia="en-US"/>
        </w:rPr>
        <w:t>Gamping</w:t>
      </w:r>
      <w:proofErr w:type="spellEnd"/>
      <w:r w:rsidRPr="004146C4">
        <w:rPr>
          <w:rFonts w:eastAsiaTheme="minorHAnsi"/>
          <w:i/>
          <w:iCs/>
          <w:lang w:val="en-US" w:eastAsia="en-US"/>
        </w:rPr>
        <w:t xml:space="preserve"> Market. Based on SNI 8273:2016, the results showed that the water content and acid insoluble ash </w:t>
      </w:r>
      <w:proofErr w:type="spellStart"/>
      <w:r w:rsidRPr="004146C4">
        <w:rPr>
          <w:rFonts w:eastAsiaTheme="minorHAnsi"/>
          <w:i/>
          <w:iCs/>
          <w:lang w:val="en-US" w:eastAsia="en-US"/>
        </w:rPr>
        <w:t>contentof</w:t>
      </w:r>
      <w:proofErr w:type="spellEnd"/>
      <w:r w:rsidRPr="004146C4">
        <w:rPr>
          <w:rFonts w:eastAsiaTheme="minorHAnsi"/>
          <w:i/>
          <w:iCs/>
          <w:lang w:val="en-US" w:eastAsia="en-US"/>
        </w:rPr>
        <w:t xml:space="preserve"> salted fish did not fulfil the quality and safety requirements and 53,3% of salted fish </w:t>
      </w:r>
      <w:r w:rsidRPr="004146C4">
        <w:rPr>
          <w:rFonts w:eastAsiaTheme="minorHAnsi"/>
          <w:i/>
          <w:iCs/>
          <w:lang w:val="en-US" w:eastAsia="en-US"/>
        </w:rPr>
        <w:lastRenderedPageBreak/>
        <w:t xml:space="preserve">fulfilled the quality and safety requirements of salt content, respectively. The food safety of salted fish needs a concern because all sample were positively contained formalin. Data from the sample quantitative </w:t>
      </w:r>
      <w:proofErr w:type="spellStart"/>
      <w:r w:rsidRPr="004146C4">
        <w:rPr>
          <w:rFonts w:eastAsiaTheme="minorHAnsi"/>
          <w:i/>
          <w:iCs/>
          <w:lang w:val="en-US" w:eastAsia="en-US"/>
        </w:rPr>
        <w:t>analysed</w:t>
      </w:r>
      <w:proofErr w:type="spellEnd"/>
      <w:r w:rsidRPr="004146C4">
        <w:rPr>
          <w:rFonts w:eastAsiaTheme="minorHAnsi"/>
          <w:i/>
          <w:iCs/>
          <w:lang w:val="en-US" w:eastAsia="en-US"/>
        </w:rPr>
        <w:t xml:space="preserve"> by </w:t>
      </w:r>
      <w:proofErr w:type="spellStart"/>
      <w:r w:rsidRPr="004146C4">
        <w:rPr>
          <w:rFonts w:eastAsiaTheme="minorHAnsi"/>
          <w:i/>
          <w:iCs/>
          <w:lang w:val="en-US" w:eastAsia="en-US"/>
        </w:rPr>
        <w:t>Spechtrofotometer</w:t>
      </w:r>
      <w:proofErr w:type="spellEnd"/>
      <w:r w:rsidRPr="004146C4">
        <w:rPr>
          <w:rFonts w:eastAsiaTheme="minorHAnsi"/>
          <w:i/>
          <w:iCs/>
          <w:lang w:val="en-US" w:eastAsia="en-US"/>
        </w:rPr>
        <w:t xml:space="preserve"> UV-Vis was range on 0,36-7,29 ppm.</w:t>
      </w:r>
    </w:p>
    <w:p w14:paraId="182FBEF5" w14:textId="11895066" w:rsidR="004066B1" w:rsidRDefault="004146C4" w:rsidP="00300DE5">
      <w:pPr>
        <w:pStyle w:val="NormalWeb"/>
        <w:spacing w:before="240" w:beforeAutospacing="0" w:after="0" w:afterAutospacing="0"/>
        <w:jc w:val="both"/>
        <w:rPr>
          <w:rFonts w:eastAsiaTheme="minorHAnsi"/>
          <w:i/>
          <w:iCs/>
          <w:lang w:val="en-US" w:eastAsia="en-US"/>
        </w:rPr>
      </w:pPr>
      <w:r w:rsidRPr="004146C4">
        <w:rPr>
          <w:rFonts w:eastAsiaTheme="minorHAnsi"/>
          <w:b/>
          <w:bCs/>
          <w:i/>
          <w:iCs/>
          <w:lang w:val="en-US" w:eastAsia="en-US"/>
        </w:rPr>
        <w:t>Keywords</w:t>
      </w:r>
      <w:r w:rsidRPr="004146C4">
        <w:rPr>
          <w:rFonts w:eastAsiaTheme="minorHAnsi"/>
          <w:i/>
          <w:iCs/>
          <w:lang w:val="en-US" w:eastAsia="en-US"/>
        </w:rPr>
        <w:t xml:space="preserve">: Salted Fish, Market </w:t>
      </w:r>
      <w:proofErr w:type="spellStart"/>
      <w:r w:rsidRPr="004146C4">
        <w:rPr>
          <w:rFonts w:eastAsiaTheme="minorHAnsi"/>
          <w:i/>
          <w:iCs/>
          <w:lang w:val="en-US" w:eastAsia="en-US"/>
        </w:rPr>
        <w:t>Survei</w:t>
      </w:r>
      <w:proofErr w:type="spellEnd"/>
      <w:r w:rsidRPr="004146C4">
        <w:rPr>
          <w:rFonts w:eastAsiaTheme="minorHAnsi"/>
          <w:i/>
          <w:iCs/>
          <w:lang w:val="en-US" w:eastAsia="en-US"/>
        </w:rPr>
        <w:t>, Quality Analysis, Food Safety</w:t>
      </w:r>
    </w:p>
    <w:p w14:paraId="5BDE0CD4" w14:textId="77777777" w:rsidR="005500CA" w:rsidRDefault="005500CA" w:rsidP="00300DE5">
      <w:pPr>
        <w:pStyle w:val="NormalWeb"/>
        <w:spacing w:before="240" w:beforeAutospacing="0" w:after="0" w:afterAutospacing="0"/>
        <w:jc w:val="both"/>
        <w:rPr>
          <w:rFonts w:eastAsiaTheme="minorHAnsi"/>
          <w:i/>
          <w:iCs/>
          <w:lang w:val="en-US" w:eastAsia="en-US"/>
        </w:rPr>
      </w:pPr>
    </w:p>
    <w:p w14:paraId="20FE7338" w14:textId="77777777" w:rsidR="005500CA" w:rsidRDefault="005500CA" w:rsidP="00300DE5">
      <w:pPr>
        <w:pStyle w:val="NormalWeb"/>
        <w:spacing w:before="240" w:beforeAutospacing="0" w:after="0" w:afterAutospacing="0"/>
        <w:jc w:val="both"/>
        <w:rPr>
          <w:rFonts w:eastAsiaTheme="minorHAnsi"/>
          <w:b/>
          <w:bCs/>
          <w:lang w:val="en-US" w:eastAsia="en-US"/>
        </w:rPr>
        <w:sectPr w:rsidR="005500CA" w:rsidSect="00732D31">
          <w:pgSz w:w="11906" w:h="16838" w:code="9"/>
          <w:pgMar w:top="1701" w:right="1701" w:bottom="1701" w:left="1701" w:header="709" w:footer="709" w:gutter="0"/>
          <w:cols w:space="708"/>
          <w:docGrid w:linePitch="360"/>
        </w:sectPr>
      </w:pPr>
    </w:p>
    <w:p w14:paraId="1B93C751" w14:textId="709F0E8F" w:rsidR="004146C4" w:rsidRPr="004146C4" w:rsidRDefault="004146C4" w:rsidP="00300DE5">
      <w:pPr>
        <w:pStyle w:val="NormalWeb"/>
        <w:spacing w:before="240" w:beforeAutospacing="0" w:after="0" w:afterAutospacing="0"/>
        <w:jc w:val="both"/>
        <w:rPr>
          <w:rFonts w:eastAsiaTheme="minorHAnsi"/>
          <w:b/>
          <w:bCs/>
          <w:lang w:val="en-US" w:eastAsia="en-US"/>
        </w:rPr>
      </w:pPr>
      <w:r w:rsidRPr="004146C4">
        <w:rPr>
          <w:rFonts w:eastAsiaTheme="minorHAnsi"/>
          <w:b/>
          <w:bCs/>
          <w:lang w:val="en-US" w:eastAsia="en-US"/>
        </w:rPr>
        <w:t>PENDAHULUAN</w:t>
      </w:r>
    </w:p>
    <w:p w14:paraId="1AB1A3D3" w14:textId="77777777" w:rsidR="004146C4" w:rsidRDefault="004146C4" w:rsidP="00300DE5">
      <w:pPr>
        <w:pStyle w:val="NormalWeb"/>
        <w:spacing w:before="240" w:after="0"/>
        <w:ind w:firstLine="567"/>
        <w:jc w:val="both"/>
      </w:pPr>
      <w:r>
        <w:t xml:space="preserve">Di era </w:t>
      </w:r>
      <w:proofErr w:type="spellStart"/>
      <w:r>
        <w:t>globalisasi</w:t>
      </w:r>
      <w:proofErr w:type="spellEnd"/>
      <w:r>
        <w:t xml:space="preserve"> </w:t>
      </w:r>
      <w:proofErr w:type="spellStart"/>
      <w:r>
        <w:t>saat</w:t>
      </w:r>
      <w:proofErr w:type="spellEnd"/>
      <w:r>
        <w:t xml:space="preserve"> </w:t>
      </w:r>
      <w:proofErr w:type="spellStart"/>
      <w:r>
        <w:t>ini</w:t>
      </w:r>
      <w:proofErr w:type="spellEnd"/>
      <w:r>
        <w:t xml:space="preserve">, </w:t>
      </w:r>
      <w:proofErr w:type="spellStart"/>
      <w:r>
        <w:t>tuntutan</w:t>
      </w:r>
      <w:proofErr w:type="spellEnd"/>
      <w:r>
        <w:t xml:space="preserve"> dan </w:t>
      </w:r>
      <w:proofErr w:type="spellStart"/>
      <w:r>
        <w:t>perhatian</w:t>
      </w:r>
      <w:proofErr w:type="spellEnd"/>
      <w:r>
        <w:t xml:space="preserve"> </w:t>
      </w:r>
      <w:proofErr w:type="spellStart"/>
      <w:r>
        <w:t>terhadap</w:t>
      </w:r>
      <w:proofErr w:type="spellEnd"/>
      <w:r>
        <w:t xml:space="preserve"> </w:t>
      </w:r>
      <w:proofErr w:type="spellStart"/>
      <w:r>
        <w:t>kualitas</w:t>
      </w:r>
      <w:proofErr w:type="spellEnd"/>
      <w:r>
        <w:t xml:space="preserve"> </w:t>
      </w:r>
      <w:proofErr w:type="spellStart"/>
      <w:r>
        <w:t>pangan</w:t>
      </w:r>
      <w:proofErr w:type="spellEnd"/>
      <w:r>
        <w:t xml:space="preserve"> yang </w:t>
      </w:r>
      <w:proofErr w:type="spellStart"/>
      <w:r>
        <w:t>dikonsumsi</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Diharapkan</w:t>
      </w:r>
      <w:proofErr w:type="spellEnd"/>
      <w:r>
        <w:t xml:space="preserve"> </w:t>
      </w:r>
      <w:proofErr w:type="spellStart"/>
      <w:r>
        <w:t>dengan</w:t>
      </w:r>
      <w:proofErr w:type="spellEnd"/>
      <w:r>
        <w:t xml:space="preserve"> </w:t>
      </w:r>
      <w:proofErr w:type="spellStart"/>
      <w:r>
        <w:t>penetapan</w:t>
      </w:r>
      <w:proofErr w:type="spellEnd"/>
      <w:r>
        <w:t xml:space="preserve"> </w:t>
      </w:r>
      <w:proofErr w:type="spellStart"/>
      <w:r>
        <w:t>kualitas</w:t>
      </w:r>
      <w:proofErr w:type="spellEnd"/>
      <w:r>
        <w:t xml:space="preserve"> </w:t>
      </w:r>
      <w:proofErr w:type="spellStart"/>
      <w:r>
        <w:t>pangan</w:t>
      </w:r>
      <w:proofErr w:type="spellEnd"/>
      <w:r>
        <w:t xml:space="preserve"> yang </w:t>
      </w:r>
      <w:proofErr w:type="spellStart"/>
      <w:r>
        <w:t>tepat</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mengurangi</w:t>
      </w:r>
      <w:proofErr w:type="spellEnd"/>
      <w:r>
        <w:t xml:space="preserve"> </w:t>
      </w:r>
      <w:proofErr w:type="spellStart"/>
      <w:r>
        <w:t>kejadian</w:t>
      </w:r>
      <w:proofErr w:type="spellEnd"/>
      <w:r>
        <w:t xml:space="preserve"> dan </w:t>
      </w:r>
      <w:proofErr w:type="spellStart"/>
      <w:r>
        <w:t>penyakit</w:t>
      </w:r>
      <w:proofErr w:type="spellEnd"/>
      <w:r>
        <w:t xml:space="preserve"> </w:t>
      </w:r>
      <w:proofErr w:type="spellStart"/>
      <w:r>
        <w:t>akibat</w:t>
      </w:r>
      <w:proofErr w:type="spellEnd"/>
      <w:r>
        <w:t xml:space="preserve"> </w:t>
      </w:r>
      <w:proofErr w:type="spellStart"/>
      <w:r>
        <w:t>makanan</w:t>
      </w:r>
      <w:proofErr w:type="spellEnd"/>
      <w:r>
        <w:t xml:space="preserve"> (</w:t>
      </w:r>
      <w:proofErr w:type="spellStart"/>
      <w:r>
        <w:t>Anonim</w:t>
      </w:r>
      <w:proofErr w:type="spellEnd"/>
      <w:r>
        <w:t xml:space="preserve">, 2006). </w:t>
      </w:r>
      <w:proofErr w:type="spellStart"/>
      <w:r>
        <w:t>Pangan</w:t>
      </w:r>
      <w:proofErr w:type="spellEnd"/>
      <w:r>
        <w:t xml:space="preserve"> </w:t>
      </w:r>
      <w:proofErr w:type="spellStart"/>
      <w:r>
        <w:t>merupakan</w:t>
      </w:r>
      <w:proofErr w:type="spellEnd"/>
      <w:r>
        <w:t xml:space="preserve"> </w:t>
      </w:r>
      <w:proofErr w:type="spellStart"/>
      <w:r>
        <w:t>kebutuhan</w:t>
      </w:r>
      <w:proofErr w:type="spellEnd"/>
      <w:r>
        <w:t xml:space="preserve"> </w:t>
      </w:r>
      <w:proofErr w:type="spellStart"/>
      <w:r>
        <w:t>pokok</w:t>
      </w:r>
      <w:proofErr w:type="spellEnd"/>
      <w:r>
        <w:t xml:space="preserve"> </w:t>
      </w:r>
      <w:proofErr w:type="spellStart"/>
      <w:r>
        <w:t>bagi</w:t>
      </w:r>
      <w:proofErr w:type="spellEnd"/>
      <w:r>
        <w:t xml:space="preserve"> </w:t>
      </w:r>
      <w:proofErr w:type="spellStart"/>
      <w:r>
        <w:t>semua</w:t>
      </w:r>
      <w:proofErr w:type="spellEnd"/>
      <w:r>
        <w:t xml:space="preserve"> orang, </w:t>
      </w:r>
      <w:proofErr w:type="spellStart"/>
      <w:r>
        <w:t>pangan</w:t>
      </w:r>
      <w:proofErr w:type="spellEnd"/>
      <w:r>
        <w:t xml:space="preserve"> sangat </w:t>
      </w:r>
      <w:proofErr w:type="spellStart"/>
      <w:r>
        <w:t>penting</w:t>
      </w:r>
      <w:proofErr w:type="spellEnd"/>
      <w:r>
        <w:t xml:space="preserve"> </w:t>
      </w:r>
      <w:proofErr w:type="spellStart"/>
      <w:r>
        <w:t>untuk</w:t>
      </w:r>
      <w:proofErr w:type="spellEnd"/>
      <w:r>
        <w:t xml:space="preserve"> </w:t>
      </w:r>
      <w:proofErr w:type="spellStart"/>
      <w:r>
        <w:t>kehidupan</w:t>
      </w:r>
      <w:proofErr w:type="spellEnd"/>
      <w:r>
        <w:t xml:space="preserve"> </w:t>
      </w:r>
      <w:proofErr w:type="spellStart"/>
      <w:r>
        <w:t>manusia</w:t>
      </w:r>
      <w:proofErr w:type="spellEnd"/>
      <w:r>
        <w:t xml:space="preserve">. </w:t>
      </w:r>
      <w:proofErr w:type="spellStart"/>
      <w:r>
        <w:t>Pangan</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pokok</w:t>
      </w:r>
      <w:proofErr w:type="spellEnd"/>
      <w:r>
        <w:t xml:space="preserve"> </w:t>
      </w:r>
      <w:proofErr w:type="spellStart"/>
      <w:r>
        <w:t>haruslah</w:t>
      </w:r>
      <w:proofErr w:type="spellEnd"/>
      <w:r>
        <w:t xml:space="preserve"> yang </w:t>
      </w:r>
      <w:proofErr w:type="spellStart"/>
      <w:r>
        <w:t>menyehatkan</w:t>
      </w:r>
      <w:proofErr w:type="spellEnd"/>
      <w:r>
        <w:t xml:space="preserve">. </w:t>
      </w:r>
      <w:proofErr w:type="spellStart"/>
      <w:r>
        <w:t>Pangan</w:t>
      </w:r>
      <w:proofErr w:type="spellEnd"/>
      <w:r>
        <w:t xml:space="preserve"> yang </w:t>
      </w:r>
      <w:proofErr w:type="spellStart"/>
      <w:r>
        <w:t>menyehatkan</w:t>
      </w:r>
      <w:proofErr w:type="spellEnd"/>
      <w:r>
        <w:t xml:space="preserve"> </w:t>
      </w:r>
      <w:proofErr w:type="spellStart"/>
      <w:r>
        <w:t>adalah</w:t>
      </w:r>
      <w:proofErr w:type="spellEnd"/>
      <w:r>
        <w:t xml:space="preserve"> yang </w:t>
      </w:r>
      <w:proofErr w:type="spellStart"/>
      <w:r>
        <w:t>tidak</w:t>
      </w:r>
      <w:proofErr w:type="spellEnd"/>
      <w:r>
        <w:t xml:space="preserve"> </w:t>
      </w:r>
      <w:proofErr w:type="spellStart"/>
      <w:r>
        <w:t>mengandung</w:t>
      </w:r>
      <w:proofErr w:type="spellEnd"/>
      <w:r>
        <w:t xml:space="preserve"> </w:t>
      </w:r>
      <w:proofErr w:type="spellStart"/>
      <w:r>
        <w:t>bahan</w:t>
      </w:r>
      <w:proofErr w:type="spellEnd"/>
      <w:r>
        <w:t xml:space="preserve"> </w:t>
      </w:r>
      <w:proofErr w:type="spellStart"/>
      <w:r>
        <w:t>tambahan</w:t>
      </w:r>
      <w:proofErr w:type="spellEnd"/>
      <w:r>
        <w:t xml:space="preserve"> salah </w:t>
      </w:r>
      <w:proofErr w:type="spellStart"/>
      <w:r>
        <w:t>satunya</w:t>
      </w:r>
      <w:proofErr w:type="spellEnd"/>
      <w:r>
        <w:t xml:space="preserve"> </w:t>
      </w:r>
      <w:proofErr w:type="spellStart"/>
      <w:r>
        <w:t>adalah</w:t>
      </w:r>
      <w:proofErr w:type="spellEnd"/>
      <w:r>
        <w:t xml:space="preserve"> </w:t>
      </w:r>
      <w:proofErr w:type="spellStart"/>
      <w:r>
        <w:t>bahan</w:t>
      </w:r>
      <w:proofErr w:type="spellEnd"/>
      <w:r>
        <w:t xml:space="preserve"> </w:t>
      </w:r>
      <w:proofErr w:type="spellStart"/>
      <w:r>
        <w:t>pengawet</w:t>
      </w:r>
      <w:proofErr w:type="spellEnd"/>
      <w:r>
        <w:t xml:space="preserve"> (</w:t>
      </w:r>
      <w:proofErr w:type="spellStart"/>
      <w:r>
        <w:t>Sudjarwo</w:t>
      </w:r>
      <w:proofErr w:type="spellEnd"/>
      <w:r>
        <w:t>, 2013).</w:t>
      </w:r>
    </w:p>
    <w:p w14:paraId="6A216E50" w14:textId="0A166FF6" w:rsidR="00DD5B51" w:rsidRDefault="004146C4" w:rsidP="00300DE5">
      <w:pPr>
        <w:pStyle w:val="NormalWeb"/>
        <w:spacing w:before="240" w:after="0"/>
        <w:ind w:firstLine="567"/>
        <w:jc w:val="both"/>
      </w:pPr>
      <w:r>
        <w:t xml:space="preserve">Ikan </w:t>
      </w:r>
      <w:proofErr w:type="spellStart"/>
      <w:r>
        <w:t>merupakan</w:t>
      </w:r>
      <w:proofErr w:type="spellEnd"/>
      <w:r>
        <w:t xml:space="preserve"> </w:t>
      </w:r>
      <w:proofErr w:type="spellStart"/>
      <w:r>
        <w:t>komoditi</w:t>
      </w:r>
      <w:proofErr w:type="spellEnd"/>
      <w:r>
        <w:t xml:space="preserve"> </w:t>
      </w:r>
      <w:proofErr w:type="spellStart"/>
      <w:r>
        <w:t>ekspor</w:t>
      </w:r>
      <w:proofErr w:type="spellEnd"/>
      <w:r>
        <w:t xml:space="preserve"> yang </w:t>
      </w:r>
      <w:proofErr w:type="spellStart"/>
      <w:r>
        <w:t>mudah</w:t>
      </w:r>
      <w:proofErr w:type="spellEnd"/>
      <w:r>
        <w:t xml:space="preserve"> </w:t>
      </w:r>
      <w:proofErr w:type="spellStart"/>
      <w:r>
        <w:t>mengalami</w:t>
      </w:r>
      <w:proofErr w:type="spellEnd"/>
      <w:r>
        <w:t xml:space="preserve"> </w:t>
      </w:r>
      <w:proofErr w:type="spellStart"/>
      <w:r>
        <w:t>pembusukan</w:t>
      </w:r>
      <w:proofErr w:type="spellEnd"/>
      <w:r>
        <w:t xml:space="preserve"> </w:t>
      </w:r>
      <w:proofErr w:type="spellStart"/>
      <w:r>
        <w:t>dibandingkan</w:t>
      </w:r>
      <w:proofErr w:type="spellEnd"/>
      <w:r>
        <w:t xml:space="preserve"> </w:t>
      </w:r>
      <w:proofErr w:type="spellStart"/>
      <w:r>
        <w:t>produk</w:t>
      </w:r>
      <w:proofErr w:type="spellEnd"/>
      <w:r>
        <w:t xml:space="preserve"> </w:t>
      </w:r>
      <w:proofErr w:type="spellStart"/>
      <w:r>
        <w:t>daging</w:t>
      </w:r>
      <w:proofErr w:type="spellEnd"/>
      <w:r>
        <w:t xml:space="preserve">, </w:t>
      </w:r>
      <w:proofErr w:type="spellStart"/>
      <w:r>
        <w:t>buah</w:t>
      </w:r>
      <w:proofErr w:type="spellEnd"/>
      <w:r>
        <w:t xml:space="preserve"> dan </w:t>
      </w:r>
      <w:proofErr w:type="spellStart"/>
      <w:r>
        <w:t>sayuran</w:t>
      </w:r>
      <w:proofErr w:type="spellEnd"/>
      <w:r>
        <w:t xml:space="preserve">. Proses </w:t>
      </w:r>
      <w:proofErr w:type="spellStart"/>
      <w:r>
        <w:t>pengolahan</w:t>
      </w:r>
      <w:proofErr w:type="spellEnd"/>
      <w:r>
        <w:t xml:space="preserve"> ikan </w:t>
      </w:r>
      <w:proofErr w:type="spellStart"/>
      <w:r>
        <w:t>secara</w:t>
      </w:r>
      <w:proofErr w:type="spellEnd"/>
      <w:r>
        <w:t xml:space="preserve"> </w:t>
      </w:r>
      <w:proofErr w:type="spellStart"/>
      <w:r>
        <w:t>tradisional</w:t>
      </w:r>
      <w:proofErr w:type="spellEnd"/>
      <w:r>
        <w:t xml:space="preserve"> </w:t>
      </w:r>
      <w:proofErr w:type="spellStart"/>
      <w:r>
        <w:t>memegang</w:t>
      </w:r>
      <w:proofErr w:type="spellEnd"/>
      <w:r>
        <w:t xml:space="preserve"> </w:t>
      </w:r>
      <w:proofErr w:type="spellStart"/>
      <w:r>
        <w:t>peranan</w:t>
      </w:r>
      <w:proofErr w:type="spellEnd"/>
      <w:r>
        <w:t xml:space="preserve"> </w:t>
      </w:r>
      <w:proofErr w:type="spellStart"/>
      <w:r>
        <w:t>penting</w:t>
      </w:r>
      <w:proofErr w:type="spellEnd"/>
      <w:r>
        <w:t xml:space="preserve"> di Indonesia </w:t>
      </w:r>
      <w:proofErr w:type="spellStart"/>
      <w:r>
        <w:t>khususnya</w:t>
      </w:r>
      <w:proofErr w:type="spellEnd"/>
      <w:r>
        <w:t xml:space="preserve"> </w:t>
      </w:r>
      <w:proofErr w:type="spellStart"/>
      <w:r>
        <w:t>bagi</w:t>
      </w:r>
      <w:proofErr w:type="spellEnd"/>
      <w:r>
        <w:t xml:space="preserve"> </w:t>
      </w:r>
      <w:proofErr w:type="spellStart"/>
      <w:r>
        <w:t>nelayan</w:t>
      </w:r>
      <w:proofErr w:type="spellEnd"/>
      <w:r>
        <w:t xml:space="preserve"> </w:t>
      </w:r>
      <w:proofErr w:type="spellStart"/>
      <w:r>
        <w:t>tradisional</w:t>
      </w:r>
      <w:proofErr w:type="spellEnd"/>
      <w:r>
        <w:t xml:space="preserve">. </w:t>
      </w:r>
      <w:proofErr w:type="spellStart"/>
      <w:r>
        <w:t>Hampir</w:t>
      </w:r>
      <w:proofErr w:type="spellEnd"/>
      <w:r>
        <w:t xml:space="preserve"> 50% </w:t>
      </w:r>
      <w:proofErr w:type="spellStart"/>
      <w:r>
        <w:t>hasil</w:t>
      </w:r>
      <w:proofErr w:type="spellEnd"/>
      <w:r>
        <w:t xml:space="preserve"> </w:t>
      </w:r>
      <w:proofErr w:type="spellStart"/>
      <w:r>
        <w:t>tangkapan</w:t>
      </w:r>
      <w:proofErr w:type="spellEnd"/>
      <w:r>
        <w:t xml:space="preserve"> ikan </w:t>
      </w:r>
      <w:proofErr w:type="spellStart"/>
      <w:r>
        <w:t>diolah</w:t>
      </w:r>
      <w:proofErr w:type="spellEnd"/>
      <w:r>
        <w:t xml:space="preserve"> </w:t>
      </w:r>
      <w:proofErr w:type="spellStart"/>
      <w:r>
        <w:t>secara</w:t>
      </w:r>
      <w:proofErr w:type="spellEnd"/>
      <w:r>
        <w:t xml:space="preserve"> </w:t>
      </w:r>
      <w:proofErr w:type="spellStart"/>
      <w:r>
        <w:t>tradisional</w:t>
      </w:r>
      <w:proofErr w:type="spellEnd"/>
      <w:r>
        <w:t xml:space="preserve"> dan ikan </w:t>
      </w:r>
      <w:proofErr w:type="spellStart"/>
      <w:r>
        <w:t>asin</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produk</w:t>
      </w:r>
      <w:proofErr w:type="spellEnd"/>
      <w:r>
        <w:t xml:space="preserve"> </w:t>
      </w:r>
      <w:proofErr w:type="spellStart"/>
      <w:r>
        <w:t>olahan</w:t>
      </w:r>
      <w:proofErr w:type="spellEnd"/>
      <w:r>
        <w:t xml:space="preserve"> ikan </w:t>
      </w:r>
      <w:proofErr w:type="spellStart"/>
      <w:r>
        <w:t>secara</w:t>
      </w:r>
      <w:proofErr w:type="spellEnd"/>
      <w:r>
        <w:t xml:space="preserve"> </w:t>
      </w:r>
      <w:proofErr w:type="spellStart"/>
      <w:r>
        <w:t>tradisional</w:t>
      </w:r>
      <w:proofErr w:type="spellEnd"/>
      <w:r>
        <w:t xml:space="preserve"> yang </w:t>
      </w:r>
      <w:proofErr w:type="spellStart"/>
      <w:r>
        <w:t>banyak</w:t>
      </w:r>
      <w:proofErr w:type="spellEnd"/>
      <w:r>
        <w:t xml:space="preserve"> </w:t>
      </w:r>
      <w:proofErr w:type="spellStart"/>
      <w:r>
        <w:t>dikonsumsi</w:t>
      </w:r>
      <w:proofErr w:type="spellEnd"/>
      <w:r>
        <w:t xml:space="preserve"> </w:t>
      </w:r>
      <w:proofErr w:type="spellStart"/>
      <w:r>
        <w:t>masyarakat</w:t>
      </w:r>
      <w:proofErr w:type="spellEnd"/>
      <w:r>
        <w:t xml:space="preserve">. </w:t>
      </w:r>
      <w:proofErr w:type="spellStart"/>
      <w:r>
        <w:t>Pengasinan</w:t>
      </w:r>
      <w:proofErr w:type="spellEnd"/>
      <w:r>
        <w:t xml:space="preserve"> ikan </w:t>
      </w:r>
      <w:proofErr w:type="spellStart"/>
      <w:r>
        <w:t>adalah</w:t>
      </w:r>
      <w:proofErr w:type="spellEnd"/>
      <w:r>
        <w:t xml:space="preserve"> salah </w:t>
      </w:r>
      <w:proofErr w:type="spellStart"/>
      <w:r>
        <w:t>satu</w:t>
      </w:r>
      <w:proofErr w:type="spellEnd"/>
      <w:r>
        <w:t xml:space="preserve"> </w:t>
      </w:r>
      <w:proofErr w:type="spellStart"/>
      <w:r>
        <w:t>cara</w:t>
      </w:r>
      <w:proofErr w:type="spellEnd"/>
      <w:r>
        <w:t xml:space="preserve"> </w:t>
      </w:r>
      <w:proofErr w:type="spellStart"/>
      <w:r>
        <w:t>pengawetan</w:t>
      </w:r>
      <w:proofErr w:type="spellEnd"/>
      <w:r>
        <w:t xml:space="preserve"> ikan agar </w:t>
      </w:r>
      <w:proofErr w:type="spellStart"/>
      <w:r>
        <w:t>tidak</w:t>
      </w:r>
      <w:proofErr w:type="spellEnd"/>
      <w:r>
        <w:t xml:space="preserve"> </w:t>
      </w:r>
      <w:proofErr w:type="spellStart"/>
      <w:r>
        <w:t>mengalami</w:t>
      </w:r>
      <w:proofErr w:type="spellEnd"/>
      <w:r>
        <w:t xml:space="preserve"> </w:t>
      </w:r>
      <w:proofErr w:type="spellStart"/>
      <w:r>
        <w:t>kebusukan</w:t>
      </w:r>
      <w:proofErr w:type="spellEnd"/>
      <w:r>
        <w:t xml:space="preserve"> oleh </w:t>
      </w:r>
      <w:proofErr w:type="spellStart"/>
      <w:r>
        <w:t>bakteri</w:t>
      </w:r>
      <w:proofErr w:type="spellEnd"/>
      <w:r>
        <w:t xml:space="preserve"> </w:t>
      </w:r>
      <w:proofErr w:type="spellStart"/>
      <w:r>
        <w:t>pembusuk</w:t>
      </w:r>
      <w:proofErr w:type="spellEnd"/>
      <w:r>
        <w:t xml:space="preserve"> </w:t>
      </w:r>
      <w:proofErr w:type="spellStart"/>
      <w:r>
        <w:t>dengan</w:t>
      </w:r>
      <w:proofErr w:type="spellEnd"/>
      <w:r>
        <w:t xml:space="preserve"> </w:t>
      </w:r>
      <w:proofErr w:type="spellStart"/>
      <w:r>
        <w:t>menambahkan</w:t>
      </w:r>
      <w:proofErr w:type="spellEnd"/>
      <w:r>
        <w:t xml:space="preserve"> garam 15-20% pada ikan segar </w:t>
      </w:r>
      <w:proofErr w:type="spellStart"/>
      <w:r>
        <w:t>atau</w:t>
      </w:r>
      <w:proofErr w:type="spellEnd"/>
      <w:r>
        <w:t xml:space="preserve"> ikan </w:t>
      </w:r>
      <w:proofErr w:type="spellStart"/>
      <w:r>
        <w:t>setengah</w:t>
      </w:r>
      <w:proofErr w:type="spellEnd"/>
      <w:r>
        <w:t xml:space="preserve"> </w:t>
      </w:r>
      <w:proofErr w:type="spellStart"/>
      <w:r>
        <w:t>basah</w:t>
      </w:r>
      <w:proofErr w:type="spellEnd"/>
      <w:r>
        <w:t xml:space="preserve"> (</w:t>
      </w:r>
      <w:proofErr w:type="spellStart"/>
      <w:r>
        <w:t>Siregar</w:t>
      </w:r>
      <w:proofErr w:type="spellEnd"/>
      <w:r>
        <w:t xml:space="preserve">, 2004).  </w:t>
      </w:r>
      <w:proofErr w:type="spellStart"/>
      <w:r>
        <w:t>Penambahan</w:t>
      </w:r>
      <w:proofErr w:type="spellEnd"/>
      <w:r>
        <w:t xml:space="preserve"> formalin pada </w:t>
      </w:r>
      <w:proofErr w:type="spellStart"/>
      <w:r>
        <w:t>bahan</w:t>
      </w:r>
      <w:proofErr w:type="spellEnd"/>
      <w:r>
        <w:t xml:space="preserve"> </w:t>
      </w:r>
      <w:proofErr w:type="spellStart"/>
      <w:r>
        <w:t>makanan</w:t>
      </w:r>
      <w:proofErr w:type="spellEnd"/>
      <w:r>
        <w:t xml:space="preserve"> </w:t>
      </w:r>
      <w:proofErr w:type="spellStart"/>
      <w:r>
        <w:t>telah</w:t>
      </w:r>
      <w:proofErr w:type="spellEnd"/>
      <w:r>
        <w:t xml:space="preserve"> </w:t>
      </w:r>
      <w:proofErr w:type="spellStart"/>
      <w:r>
        <w:t>banyak</w:t>
      </w:r>
      <w:proofErr w:type="spellEnd"/>
      <w:r>
        <w:t xml:space="preserve"> </w:t>
      </w:r>
      <w:proofErr w:type="spellStart"/>
      <w:r>
        <w:t>dilaporkan</w:t>
      </w:r>
      <w:proofErr w:type="spellEnd"/>
      <w:r>
        <w:t xml:space="preserve"> </w:t>
      </w:r>
      <w:proofErr w:type="spellStart"/>
      <w:r>
        <w:t>karena</w:t>
      </w:r>
      <w:proofErr w:type="spellEnd"/>
      <w:r>
        <w:t xml:space="preserve"> </w:t>
      </w:r>
      <w:proofErr w:type="spellStart"/>
      <w:r>
        <w:t>secara</w:t>
      </w:r>
      <w:proofErr w:type="spellEnd"/>
      <w:r>
        <w:t xml:space="preserve"> </w:t>
      </w:r>
      <w:proofErr w:type="spellStart"/>
      <w:r>
        <w:t>efektif</w:t>
      </w:r>
      <w:proofErr w:type="spellEnd"/>
      <w:r>
        <w:t xml:space="preserve"> </w:t>
      </w:r>
      <w:proofErr w:type="spellStart"/>
      <w:r>
        <w:t>dapat</w:t>
      </w:r>
      <w:proofErr w:type="spellEnd"/>
      <w:r>
        <w:t xml:space="preserve"> </w:t>
      </w:r>
      <w:proofErr w:type="spellStart"/>
      <w:r>
        <w:t>menghambat</w:t>
      </w:r>
      <w:proofErr w:type="spellEnd"/>
      <w:r>
        <w:t xml:space="preserve"> </w:t>
      </w:r>
      <w:proofErr w:type="spellStart"/>
      <w:r>
        <w:t>pertumbuhan</w:t>
      </w:r>
      <w:proofErr w:type="spellEnd"/>
      <w:r>
        <w:t xml:space="preserve"> </w:t>
      </w:r>
      <w:proofErr w:type="spellStart"/>
      <w:r>
        <w:t>mikroorganisme</w:t>
      </w:r>
      <w:proofErr w:type="spellEnd"/>
      <w:r>
        <w:t xml:space="preserve"> </w:t>
      </w:r>
      <w:proofErr w:type="spellStart"/>
      <w:r>
        <w:t>sehingga</w:t>
      </w:r>
      <w:proofErr w:type="spellEnd"/>
      <w:r>
        <w:t xml:space="preserve"> </w:t>
      </w:r>
      <w:proofErr w:type="spellStart"/>
      <w:r>
        <w:t>memperpanjang</w:t>
      </w:r>
      <w:proofErr w:type="spellEnd"/>
      <w:r>
        <w:t xml:space="preserve"> masa </w:t>
      </w:r>
      <w:proofErr w:type="spellStart"/>
      <w:r>
        <w:t>simpan</w:t>
      </w:r>
      <w:proofErr w:type="spellEnd"/>
      <w:r>
        <w:t xml:space="preserve"> dan </w:t>
      </w:r>
      <w:proofErr w:type="spellStart"/>
      <w:r>
        <w:t>memperbaiki</w:t>
      </w:r>
      <w:proofErr w:type="spellEnd"/>
      <w:r>
        <w:t xml:space="preserve"> </w:t>
      </w:r>
      <w:proofErr w:type="spellStart"/>
      <w:r>
        <w:t>tekstur</w:t>
      </w:r>
      <w:proofErr w:type="spellEnd"/>
      <w:r>
        <w:t xml:space="preserve">. Formalin </w:t>
      </w:r>
      <w:proofErr w:type="spellStart"/>
      <w:r>
        <w:t>dilarang</w:t>
      </w:r>
      <w:proofErr w:type="spellEnd"/>
      <w:r>
        <w:t xml:space="preserve"> </w:t>
      </w:r>
      <w:proofErr w:type="spellStart"/>
      <w:r>
        <w:t>penggunaannya</w:t>
      </w:r>
      <w:proofErr w:type="spellEnd"/>
      <w:r>
        <w:t xml:space="preserve"> pada </w:t>
      </w:r>
      <w:proofErr w:type="spellStart"/>
      <w:r>
        <w:t>makanan</w:t>
      </w:r>
      <w:proofErr w:type="spellEnd"/>
      <w:r>
        <w:t xml:space="preserve"> </w:t>
      </w:r>
      <w:proofErr w:type="spellStart"/>
      <w:r>
        <w:t>menurut</w:t>
      </w:r>
      <w:proofErr w:type="spellEnd"/>
      <w:r>
        <w:t xml:space="preserve"> </w:t>
      </w:r>
      <w:proofErr w:type="spellStart"/>
      <w:r>
        <w:t>P</w:t>
      </w:r>
      <w:r w:rsidR="00B53085">
        <w:t>ermenkes</w:t>
      </w:r>
      <w:proofErr w:type="spellEnd"/>
      <w:r>
        <w:t xml:space="preserve"> RI No. 033 </w:t>
      </w:r>
      <w:proofErr w:type="spellStart"/>
      <w:r>
        <w:t>Tahun</w:t>
      </w:r>
      <w:proofErr w:type="spellEnd"/>
      <w:r>
        <w:t xml:space="preserve"> 2012 </w:t>
      </w:r>
      <w:proofErr w:type="spellStart"/>
      <w:r w:rsidR="00B53085">
        <w:t>t</w:t>
      </w:r>
      <w:r>
        <w:t>entang</w:t>
      </w:r>
      <w:proofErr w:type="spellEnd"/>
      <w:r>
        <w:t xml:space="preserve"> </w:t>
      </w:r>
      <w:proofErr w:type="spellStart"/>
      <w:r>
        <w:t>Bahan</w:t>
      </w:r>
      <w:proofErr w:type="spellEnd"/>
      <w:r>
        <w:t xml:space="preserve"> </w:t>
      </w:r>
      <w:proofErr w:type="spellStart"/>
      <w:r>
        <w:t>Tambahan</w:t>
      </w:r>
      <w:proofErr w:type="spellEnd"/>
      <w:r>
        <w:t xml:space="preserve"> </w:t>
      </w:r>
      <w:proofErr w:type="spellStart"/>
      <w:r>
        <w:t>Pangan</w:t>
      </w:r>
      <w:proofErr w:type="spellEnd"/>
      <w:r>
        <w:t xml:space="preserve"> (</w:t>
      </w:r>
      <w:proofErr w:type="spellStart"/>
      <w:r>
        <w:t>Anonim</w:t>
      </w:r>
      <w:proofErr w:type="spellEnd"/>
      <w:r>
        <w:t xml:space="preserve">, 2012). </w:t>
      </w:r>
      <w:proofErr w:type="spellStart"/>
      <w:r>
        <w:t>Swenberg</w:t>
      </w:r>
      <w:proofErr w:type="spellEnd"/>
      <w:r>
        <w:t xml:space="preserve"> </w:t>
      </w:r>
      <w:proofErr w:type="spellStart"/>
      <w:r w:rsidR="006F3B29" w:rsidRPr="006F3B29">
        <w:t>dkk</w:t>
      </w:r>
      <w:proofErr w:type="spellEnd"/>
      <w:r w:rsidRPr="006F3B29">
        <w:t xml:space="preserve"> </w:t>
      </w:r>
      <w:r>
        <w:t xml:space="preserve">(2014) </w:t>
      </w:r>
      <w:proofErr w:type="spellStart"/>
      <w:r>
        <w:t>menyatakan</w:t>
      </w:r>
      <w:proofErr w:type="spellEnd"/>
      <w:r>
        <w:t xml:space="preserve"> </w:t>
      </w:r>
      <w:proofErr w:type="spellStart"/>
      <w:r>
        <w:t>bahwa</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karena</w:t>
      </w:r>
      <w:proofErr w:type="spellEnd"/>
      <w:r>
        <w:t xml:space="preserve"> formalin </w:t>
      </w:r>
      <w:proofErr w:type="spellStart"/>
      <w:r>
        <w:t>bersifat</w:t>
      </w:r>
      <w:proofErr w:type="spellEnd"/>
      <w:r>
        <w:t xml:space="preserve"> </w:t>
      </w:r>
      <w:proofErr w:type="spellStart"/>
      <w:r>
        <w:t>karsinogenik</w:t>
      </w:r>
      <w:proofErr w:type="spellEnd"/>
      <w:r w:rsidR="00DD5B51">
        <w:t xml:space="preserve">. </w:t>
      </w:r>
      <w:proofErr w:type="spellStart"/>
      <w:r>
        <w:t>Mengingat</w:t>
      </w:r>
      <w:proofErr w:type="spellEnd"/>
      <w:r>
        <w:t xml:space="preserve"> ikan </w:t>
      </w:r>
      <w:proofErr w:type="spellStart"/>
      <w:r>
        <w:t>asin</w:t>
      </w:r>
      <w:proofErr w:type="spellEnd"/>
      <w:r>
        <w:t xml:space="preserve"> </w:t>
      </w:r>
      <w:proofErr w:type="spellStart"/>
      <w:r>
        <w:t>dibuat</w:t>
      </w:r>
      <w:proofErr w:type="spellEnd"/>
      <w:r>
        <w:t xml:space="preserve"> </w:t>
      </w:r>
      <w:proofErr w:type="spellStart"/>
      <w:r>
        <w:t>dengan</w:t>
      </w:r>
      <w:proofErr w:type="spellEnd"/>
      <w:r>
        <w:t xml:space="preserve"> </w:t>
      </w:r>
      <w:proofErr w:type="spellStart"/>
      <w:r>
        <w:t>tujuan</w:t>
      </w:r>
      <w:proofErr w:type="spellEnd"/>
      <w:r>
        <w:t xml:space="preserve"> agar </w:t>
      </w:r>
      <w:proofErr w:type="spellStart"/>
      <w:r>
        <w:t>dapat</w:t>
      </w:r>
      <w:proofErr w:type="spellEnd"/>
      <w:r>
        <w:t xml:space="preserve"> </w:t>
      </w:r>
      <w:proofErr w:type="spellStart"/>
      <w:r>
        <w:t>disimpan</w:t>
      </w:r>
      <w:proofErr w:type="spellEnd"/>
      <w:r>
        <w:t xml:space="preserve"> </w:t>
      </w:r>
      <w:proofErr w:type="spellStart"/>
      <w:r>
        <w:t>dengan</w:t>
      </w:r>
      <w:proofErr w:type="spellEnd"/>
      <w:r>
        <w:t xml:space="preserve"> </w:t>
      </w:r>
      <w:proofErr w:type="spellStart"/>
      <w:r>
        <w:t>waktu</w:t>
      </w:r>
      <w:proofErr w:type="spellEnd"/>
      <w:r>
        <w:t xml:space="preserve"> yang </w:t>
      </w:r>
      <w:proofErr w:type="spellStart"/>
      <w:r>
        <w:t>relatif</w:t>
      </w:r>
      <w:proofErr w:type="spellEnd"/>
      <w:r>
        <w:t xml:space="preserve"> lama, </w:t>
      </w:r>
      <w:proofErr w:type="spellStart"/>
      <w:r>
        <w:t>maka</w:t>
      </w:r>
      <w:proofErr w:type="spellEnd"/>
      <w:r>
        <w:t xml:space="preserve"> </w:t>
      </w:r>
      <w:proofErr w:type="spellStart"/>
      <w:r>
        <w:t>tidak</w:t>
      </w:r>
      <w:proofErr w:type="spellEnd"/>
      <w:r>
        <w:t xml:space="preserve"> </w:t>
      </w:r>
      <w:proofErr w:type="spellStart"/>
      <w:r>
        <w:t>menutup</w:t>
      </w:r>
      <w:proofErr w:type="spellEnd"/>
      <w:r>
        <w:t xml:space="preserve"> </w:t>
      </w:r>
      <w:proofErr w:type="spellStart"/>
      <w:r>
        <w:t>kemungkinan</w:t>
      </w:r>
      <w:proofErr w:type="spellEnd"/>
      <w:r>
        <w:t xml:space="preserve"> </w:t>
      </w:r>
      <w:proofErr w:type="spellStart"/>
      <w:r>
        <w:t>tumbuhnya</w:t>
      </w:r>
      <w:proofErr w:type="spellEnd"/>
      <w:r>
        <w:t xml:space="preserve"> </w:t>
      </w:r>
      <w:proofErr w:type="spellStart"/>
      <w:r>
        <w:t>mikroorganisme</w:t>
      </w:r>
      <w:proofErr w:type="spellEnd"/>
      <w:r>
        <w:t xml:space="preserve"> </w:t>
      </w:r>
      <w:proofErr w:type="spellStart"/>
      <w:r>
        <w:t>dalam</w:t>
      </w:r>
      <w:proofErr w:type="spellEnd"/>
      <w:r>
        <w:t xml:space="preserve"> ikan </w:t>
      </w:r>
      <w:proofErr w:type="spellStart"/>
      <w:r>
        <w:t>asin</w:t>
      </w:r>
      <w:proofErr w:type="spellEnd"/>
      <w:r>
        <w:t xml:space="preserve"> </w:t>
      </w:r>
      <w:proofErr w:type="spellStart"/>
      <w:r>
        <w:t>tersebut</w:t>
      </w:r>
      <w:proofErr w:type="spellEnd"/>
      <w:r>
        <w:t xml:space="preserve"> (</w:t>
      </w:r>
      <w:proofErr w:type="spellStart"/>
      <w:r>
        <w:t>Saparino</w:t>
      </w:r>
      <w:proofErr w:type="spellEnd"/>
      <w:r>
        <w:t>, 2006).</w:t>
      </w:r>
    </w:p>
    <w:p w14:paraId="04497DF9" w14:textId="480D97FB" w:rsidR="004146C4" w:rsidRDefault="004146C4" w:rsidP="00300DE5">
      <w:pPr>
        <w:pStyle w:val="NormalWeb"/>
        <w:spacing w:before="240" w:after="0"/>
        <w:ind w:firstLine="567"/>
        <w:jc w:val="both"/>
      </w:pPr>
      <w:proofErr w:type="spellStart"/>
      <w:r>
        <w:t>Penelitian</w:t>
      </w:r>
      <w:proofErr w:type="spellEnd"/>
      <w:r>
        <w:t xml:space="preserve"> </w:t>
      </w:r>
      <w:proofErr w:type="spellStart"/>
      <w:r>
        <w:t>tentang</w:t>
      </w:r>
      <w:proofErr w:type="spellEnd"/>
      <w:r>
        <w:t xml:space="preserve"> </w:t>
      </w:r>
      <w:proofErr w:type="spellStart"/>
      <w:r>
        <w:t>kandungan</w:t>
      </w:r>
      <w:proofErr w:type="spellEnd"/>
      <w:r>
        <w:t xml:space="preserve"> formalin </w:t>
      </w:r>
      <w:proofErr w:type="spellStart"/>
      <w:r>
        <w:t>dianggap</w:t>
      </w:r>
      <w:proofErr w:type="spellEnd"/>
      <w:r>
        <w:t xml:space="preserve"> </w:t>
      </w:r>
      <w:proofErr w:type="spellStart"/>
      <w:r>
        <w:t>penting</w:t>
      </w:r>
      <w:proofErr w:type="spellEnd"/>
      <w:r>
        <w:t xml:space="preserve"> </w:t>
      </w:r>
      <w:proofErr w:type="spellStart"/>
      <w:r>
        <w:t>karena</w:t>
      </w:r>
      <w:proofErr w:type="spellEnd"/>
      <w:r>
        <w:t xml:space="preserve"> </w:t>
      </w:r>
      <w:proofErr w:type="spellStart"/>
      <w:r>
        <w:t>maraknya</w:t>
      </w:r>
      <w:proofErr w:type="spellEnd"/>
      <w:r>
        <w:t xml:space="preserve"> </w:t>
      </w:r>
      <w:proofErr w:type="spellStart"/>
      <w:r>
        <w:t>penggunaan</w:t>
      </w:r>
      <w:proofErr w:type="spellEnd"/>
      <w:r>
        <w:t xml:space="preserve"> </w:t>
      </w:r>
      <w:proofErr w:type="spellStart"/>
      <w:r>
        <w:t>zat</w:t>
      </w:r>
      <w:proofErr w:type="spellEnd"/>
      <w:r>
        <w:t xml:space="preserve"> </w:t>
      </w:r>
      <w:proofErr w:type="spellStart"/>
      <w:r>
        <w:t>pengawet</w:t>
      </w:r>
      <w:proofErr w:type="spellEnd"/>
      <w:r>
        <w:t xml:space="preserve"> </w:t>
      </w:r>
      <w:proofErr w:type="spellStart"/>
      <w:r>
        <w:t>berbahaya</w:t>
      </w:r>
      <w:proofErr w:type="spellEnd"/>
      <w:r>
        <w:t xml:space="preserve"> </w:t>
      </w:r>
      <w:proofErr w:type="spellStart"/>
      <w:r>
        <w:t>dalam</w:t>
      </w:r>
      <w:proofErr w:type="spellEnd"/>
      <w:r>
        <w:t xml:space="preserve"> </w:t>
      </w:r>
      <w:proofErr w:type="spellStart"/>
      <w:r>
        <w:t>bahan</w:t>
      </w:r>
      <w:proofErr w:type="spellEnd"/>
      <w:r>
        <w:t xml:space="preserve"> </w:t>
      </w:r>
      <w:proofErr w:type="spellStart"/>
      <w:r>
        <w:t>makanan</w:t>
      </w:r>
      <w:proofErr w:type="spellEnd"/>
      <w:r>
        <w:t xml:space="preserve"> </w:t>
      </w:r>
      <w:proofErr w:type="spellStart"/>
      <w:r>
        <w:t>sehingga</w:t>
      </w:r>
      <w:proofErr w:type="spellEnd"/>
      <w:r>
        <w:t xml:space="preserve"> </w:t>
      </w:r>
      <w:proofErr w:type="spellStart"/>
      <w:r>
        <w:t>menyebabkan</w:t>
      </w:r>
      <w:proofErr w:type="spellEnd"/>
      <w:r>
        <w:t xml:space="preserve"> </w:t>
      </w:r>
      <w:proofErr w:type="spellStart"/>
      <w:r>
        <w:t>keraguan</w:t>
      </w:r>
      <w:proofErr w:type="spellEnd"/>
      <w:r>
        <w:t xml:space="preserve"> </w:t>
      </w:r>
      <w:proofErr w:type="spellStart"/>
      <w:r>
        <w:t>konsumen</w:t>
      </w:r>
      <w:proofErr w:type="spellEnd"/>
      <w:r>
        <w:t xml:space="preserve"> </w:t>
      </w:r>
      <w:proofErr w:type="spellStart"/>
      <w:r>
        <w:t>untuk</w:t>
      </w:r>
      <w:proofErr w:type="spellEnd"/>
      <w:r>
        <w:t xml:space="preserve"> </w:t>
      </w:r>
      <w:proofErr w:type="spellStart"/>
      <w:r>
        <w:t>mengkonsumsi</w:t>
      </w:r>
      <w:proofErr w:type="spellEnd"/>
      <w:r>
        <w:t xml:space="preserve"> </w:t>
      </w:r>
      <w:proofErr w:type="spellStart"/>
      <w:r>
        <w:t>bahan</w:t>
      </w:r>
      <w:proofErr w:type="spellEnd"/>
      <w:r>
        <w:t xml:space="preserve"> </w:t>
      </w:r>
      <w:proofErr w:type="spellStart"/>
      <w:r>
        <w:t>makanan</w:t>
      </w:r>
      <w:proofErr w:type="spellEnd"/>
      <w:r>
        <w:t xml:space="preserve"> </w:t>
      </w:r>
      <w:proofErr w:type="spellStart"/>
      <w:r>
        <w:t>tersebut</w:t>
      </w:r>
      <w:proofErr w:type="spellEnd"/>
      <w:r>
        <w:t>.</w:t>
      </w:r>
      <w:r w:rsidR="00DD5B51">
        <w:t xml:space="preserve"> </w:t>
      </w:r>
      <w:proofErr w:type="spellStart"/>
      <w:r w:rsidR="00DD5B51">
        <w:t>P</w:t>
      </w:r>
      <w:r>
        <w:t>enelitian</w:t>
      </w:r>
      <w:proofErr w:type="spellEnd"/>
      <w:r>
        <w:t xml:space="preserve"> </w:t>
      </w:r>
      <w:proofErr w:type="spellStart"/>
      <w:r>
        <w:t>ini</w:t>
      </w:r>
      <w:proofErr w:type="spellEnd"/>
      <w:r w:rsidR="00DD5B51">
        <w:t xml:space="preserve"> </w:t>
      </w:r>
      <w:proofErr w:type="spellStart"/>
      <w:r>
        <w:t>dilakukan</w:t>
      </w:r>
      <w:proofErr w:type="spellEnd"/>
      <w:r w:rsidR="00DD5B51">
        <w:t xml:space="preserve"> </w:t>
      </w:r>
      <w:proofErr w:type="spellStart"/>
      <w:r w:rsidR="00DD5B51">
        <w:t>dengan</w:t>
      </w:r>
      <w:proofErr w:type="spellEnd"/>
      <w:r w:rsidR="00DD5B51">
        <w:t xml:space="preserve"> </w:t>
      </w:r>
      <w:proofErr w:type="spellStart"/>
      <w:r w:rsidR="00DD5B51">
        <w:t>tujuan</w:t>
      </w:r>
      <w:proofErr w:type="spellEnd"/>
      <w:r>
        <w:t xml:space="preserve"> </w:t>
      </w:r>
      <w:proofErr w:type="spellStart"/>
      <w:r>
        <w:t>untuk</w:t>
      </w:r>
      <w:proofErr w:type="spellEnd"/>
      <w:r>
        <w:t xml:space="preserve"> </w:t>
      </w:r>
      <w:proofErr w:type="spellStart"/>
      <w:r>
        <w:t>mengidentifikasi</w:t>
      </w:r>
      <w:proofErr w:type="spellEnd"/>
      <w:r>
        <w:t xml:space="preserve"> </w:t>
      </w:r>
      <w:proofErr w:type="spellStart"/>
      <w:r>
        <w:t>mutu</w:t>
      </w:r>
      <w:proofErr w:type="spellEnd"/>
      <w:r>
        <w:t xml:space="preserve"> dan </w:t>
      </w:r>
      <w:proofErr w:type="spellStart"/>
      <w:r>
        <w:t>kadar</w:t>
      </w:r>
      <w:proofErr w:type="spellEnd"/>
      <w:r>
        <w:t xml:space="preserve"> formalin </w:t>
      </w:r>
      <w:proofErr w:type="spellStart"/>
      <w:r>
        <w:t>berbagai</w:t>
      </w:r>
      <w:proofErr w:type="spellEnd"/>
      <w:r>
        <w:t xml:space="preserve"> </w:t>
      </w:r>
      <w:proofErr w:type="spellStart"/>
      <w:r>
        <w:t>jenis</w:t>
      </w:r>
      <w:proofErr w:type="spellEnd"/>
      <w:r>
        <w:t xml:space="preserve"> ikan </w:t>
      </w:r>
      <w:proofErr w:type="spellStart"/>
      <w:r>
        <w:t>asin</w:t>
      </w:r>
      <w:proofErr w:type="spellEnd"/>
      <w:r>
        <w:t xml:space="preserve"> yang </w:t>
      </w:r>
      <w:proofErr w:type="spellStart"/>
      <w:r>
        <w:t>beredar</w:t>
      </w:r>
      <w:proofErr w:type="spellEnd"/>
      <w:r>
        <w:t xml:space="preserve"> di pasar </w:t>
      </w:r>
      <w:proofErr w:type="spellStart"/>
      <w:r>
        <w:t>tradisional</w:t>
      </w:r>
      <w:proofErr w:type="spellEnd"/>
      <w:r>
        <w:t xml:space="preserve"> di </w:t>
      </w:r>
      <w:proofErr w:type="spellStart"/>
      <w:r>
        <w:t>Kabupaten</w:t>
      </w:r>
      <w:proofErr w:type="spellEnd"/>
      <w:r>
        <w:t xml:space="preserve"> </w:t>
      </w:r>
      <w:proofErr w:type="spellStart"/>
      <w:r>
        <w:t>Sleman</w:t>
      </w:r>
      <w:proofErr w:type="spellEnd"/>
      <w:r>
        <w:t>.</w:t>
      </w:r>
    </w:p>
    <w:p w14:paraId="4C8C45A9" w14:textId="2BD2EFE5" w:rsidR="00300DE5" w:rsidRDefault="00300DE5" w:rsidP="00300DE5">
      <w:pPr>
        <w:pStyle w:val="NormalWeb"/>
        <w:spacing w:before="0" w:beforeAutospacing="0" w:after="0"/>
        <w:jc w:val="both"/>
        <w:rPr>
          <w:b/>
          <w:bCs/>
        </w:rPr>
      </w:pPr>
      <w:r w:rsidRPr="00300DE5">
        <w:rPr>
          <w:b/>
          <w:bCs/>
        </w:rPr>
        <w:t>MATERI DAN METODE</w:t>
      </w:r>
    </w:p>
    <w:p w14:paraId="5649E800" w14:textId="37090566" w:rsidR="00300DE5" w:rsidRDefault="00300DE5" w:rsidP="00300DE5">
      <w:pPr>
        <w:pStyle w:val="NormalWeb"/>
        <w:spacing w:before="0" w:beforeAutospacing="0" w:after="0"/>
        <w:jc w:val="both"/>
        <w:rPr>
          <w:b/>
          <w:bCs/>
        </w:rPr>
      </w:pPr>
      <w:proofErr w:type="spellStart"/>
      <w:r>
        <w:rPr>
          <w:b/>
          <w:bCs/>
        </w:rPr>
        <w:t>Materi</w:t>
      </w:r>
      <w:proofErr w:type="spellEnd"/>
    </w:p>
    <w:p w14:paraId="7020E6A1" w14:textId="14ACA0BC" w:rsidR="00300DE5" w:rsidRDefault="00300DE5" w:rsidP="00300DE5">
      <w:pPr>
        <w:pStyle w:val="NormalWeb"/>
        <w:spacing w:before="0" w:beforeAutospacing="0" w:after="0"/>
        <w:ind w:firstLine="567"/>
        <w:jc w:val="both"/>
      </w:pPr>
      <w:proofErr w:type="spellStart"/>
      <w:r w:rsidRPr="00300DE5">
        <w:t>Bahan</w:t>
      </w:r>
      <w:proofErr w:type="spellEnd"/>
      <w:r w:rsidRPr="00300DE5">
        <w:t xml:space="preserve"> yang </w:t>
      </w:r>
      <w:proofErr w:type="spellStart"/>
      <w:r w:rsidRPr="00300DE5">
        <w:t>digunakan</w:t>
      </w:r>
      <w:proofErr w:type="spellEnd"/>
      <w:r w:rsidRPr="00300DE5">
        <w:t xml:space="preserve"> </w:t>
      </w:r>
      <w:proofErr w:type="spellStart"/>
      <w:r w:rsidRPr="00300DE5">
        <w:t>yaitu</w:t>
      </w:r>
      <w:proofErr w:type="spellEnd"/>
      <w:r w:rsidRPr="00300DE5">
        <w:t xml:space="preserve"> ikan </w:t>
      </w:r>
      <w:proofErr w:type="spellStart"/>
      <w:r w:rsidRPr="00300DE5">
        <w:t>asin</w:t>
      </w:r>
      <w:proofErr w:type="spellEnd"/>
      <w:r w:rsidRPr="00300DE5">
        <w:t xml:space="preserve"> </w:t>
      </w:r>
      <w:proofErr w:type="spellStart"/>
      <w:r w:rsidRPr="00300DE5">
        <w:t>kering</w:t>
      </w:r>
      <w:proofErr w:type="spellEnd"/>
      <w:r w:rsidRPr="00300DE5">
        <w:t xml:space="preserve"> (</w:t>
      </w:r>
      <w:proofErr w:type="spellStart"/>
      <w:r w:rsidRPr="00300DE5">
        <w:t>teri</w:t>
      </w:r>
      <w:proofErr w:type="spellEnd"/>
      <w:r w:rsidRPr="00300DE5">
        <w:t xml:space="preserve"> </w:t>
      </w:r>
      <w:proofErr w:type="spellStart"/>
      <w:r w:rsidRPr="00300DE5">
        <w:t>kepala</w:t>
      </w:r>
      <w:proofErr w:type="spellEnd"/>
      <w:r w:rsidRPr="00300DE5">
        <w:t xml:space="preserve">, </w:t>
      </w:r>
      <w:proofErr w:type="spellStart"/>
      <w:r w:rsidRPr="00300DE5">
        <w:t>teri</w:t>
      </w:r>
      <w:proofErr w:type="spellEnd"/>
      <w:r w:rsidRPr="00300DE5">
        <w:t xml:space="preserve"> nasi dan </w:t>
      </w:r>
      <w:proofErr w:type="spellStart"/>
      <w:r w:rsidRPr="00300DE5">
        <w:t>cumi-cumi</w:t>
      </w:r>
      <w:proofErr w:type="spellEnd"/>
      <w:r w:rsidRPr="00300DE5">
        <w:t xml:space="preserve">) yang </w:t>
      </w:r>
      <w:proofErr w:type="spellStart"/>
      <w:r w:rsidRPr="00300DE5">
        <w:t>dijual</w:t>
      </w:r>
      <w:proofErr w:type="spellEnd"/>
      <w:r w:rsidRPr="00300DE5">
        <w:t xml:space="preserve"> di 5 pasar </w:t>
      </w:r>
      <w:proofErr w:type="spellStart"/>
      <w:r w:rsidRPr="00300DE5">
        <w:t>tradisional</w:t>
      </w:r>
      <w:proofErr w:type="spellEnd"/>
      <w:r w:rsidRPr="00300DE5">
        <w:t xml:space="preserve"> yang </w:t>
      </w:r>
      <w:proofErr w:type="spellStart"/>
      <w:r w:rsidRPr="00300DE5">
        <w:t>banyak</w:t>
      </w:r>
      <w:proofErr w:type="spellEnd"/>
      <w:r w:rsidRPr="00300DE5">
        <w:t xml:space="preserve"> </w:t>
      </w:r>
      <w:proofErr w:type="spellStart"/>
      <w:r w:rsidRPr="00300DE5">
        <w:t>terdapat</w:t>
      </w:r>
      <w:proofErr w:type="spellEnd"/>
      <w:r w:rsidRPr="00300DE5">
        <w:t xml:space="preserve"> </w:t>
      </w:r>
      <w:proofErr w:type="spellStart"/>
      <w:r w:rsidRPr="00300DE5">
        <w:t>pedagang</w:t>
      </w:r>
      <w:proofErr w:type="spellEnd"/>
      <w:r w:rsidRPr="00300DE5">
        <w:t xml:space="preserve"> ikan </w:t>
      </w:r>
      <w:proofErr w:type="spellStart"/>
      <w:r w:rsidRPr="00300DE5">
        <w:t>asin</w:t>
      </w:r>
      <w:proofErr w:type="spellEnd"/>
      <w:r w:rsidRPr="00300DE5">
        <w:t xml:space="preserve"> </w:t>
      </w:r>
      <w:proofErr w:type="spellStart"/>
      <w:r w:rsidRPr="00300DE5">
        <w:t>kering</w:t>
      </w:r>
      <w:proofErr w:type="spellEnd"/>
      <w:r w:rsidRPr="00300DE5">
        <w:t xml:space="preserve"> di </w:t>
      </w:r>
      <w:proofErr w:type="spellStart"/>
      <w:r w:rsidRPr="00300DE5">
        <w:t>Kabupaten</w:t>
      </w:r>
      <w:proofErr w:type="spellEnd"/>
      <w:r w:rsidRPr="00300DE5">
        <w:t xml:space="preserve"> </w:t>
      </w:r>
      <w:proofErr w:type="spellStart"/>
      <w:r w:rsidRPr="00300DE5">
        <w:t>Sleman</w:t>
      </w:r>
      <w:proofErr w:type="spellEnd"/>
      <w:r w:rsidRPr="00300DE5">
        <w:t xml:space="preserve">. </w:t>
      </w:r>
      <w:proofErr w:type="spellStart"/>
      <w:r w:rsidRPr="00300DE5">
        <w:t>Bahan</w:t>
      </w:r>
      <w:proofErr w:type="spellEnd"/>
      <w:r w:rsidRPr="00300DE5">
        <w:t xml:space="preserve"> </w:t>
      </w:r>
      <w:proofErr w:type="spellStart"/>
      <w:r w:rsidRPr="00300DE5">
        <w:t>untuk</w:t>
      </w:r>
      <w:proofErr w:type="spellEnd"/>
      <w:r w:rsidRPr="00300DE5">
        <w:t xml:space="preserve"> </w:t>
      </w:r>
      <w:proofErr w:type="spellStart"/>
      <w:r w:rsidRPr="00300DE5">
        <w:t>analisis</w:t>
      </w:r>
      <w:proofErr w:type="spellEnd"/>
      <w:r w:rsidRPr="00300DE5">
        <w:t xml:space="preserve"> </w:t>
      </w:r>
      <w:proofErr w:type="spellStart"/>
      <w:r w:rsidRPr="00300DE5">
        <w:t>kimia</w:t>
      </w:r>
      <w:proofErr w:type="spellEnd"/>
      <w:r w:rsidRPr="00300DE5">
        <w:t xml:space="preserve"> </w:t>
      </w:r>
      <w:proofErr w:type="spellStart"/>
      <w:r w:rsidRPr="00300DE5">
        <w:t>yaitu</w:t>
      </w:r>
      <w:proofErr w:type="spellEnd"/>
      <w:r w:rsidRPr="00300DE5">
        <w:t xml:space="preserve"> </w:t>
      </w:r>
      <w:proofErr w:type="spellStart"/>
      <w:r w:rsidRPr="00300DE5">
        <w:t>asam</w:t>
      </w:r>
      <w:proofErr w:type="spellEnd"/>
      <w:r w:rsidRPr="00300DE5">
        <w:t xml:space="preserve"> </w:t>
      </w:r>
      <w:proofErr w:type="spellStart"/>
      <w:r w:rsidRPr="00300DE5">
        <w:t>nitrat</w:t>
      </w:r>
      <w:proofErr w:type="spellEnd"/>
      <w:r w:rsidRPr="00300DE5">
        <w:t xml:space="preserve">, </w:t>
      </w:r>
      <w:proofErr w:type="spellStart"/>
      <w:r w:rsidRPr="00300DE5">
        <w:t>asam</w:t>
      </w:r>
      <w:proofErr w:type="spellEnd"/>
      <w:r w:rsidRPr="00300DE5">
        <w:t xml:space="preserve"> </w:t>
      </w:r>
      <w:proofErr w:type="spellStart"/>
      <w:r w:rsidRPr="00300DE5">
        <w:t>klorida</w:t>
      </w:r>
      <w:proofErr w:type="spellEnd"/>
      <w:r w:rsidRPr="00300DE5">
        <w:t xml:space="preserve">, </w:t>
      </w:r>
      <w:proofErr w:type="spellStart"/>
      <w:r w:rsidRPr="00300DE5">
        <w:t>larutan</w:t>
      </w:r>
      <w:proofErr w:type="spellEnd"/>
      <w:r w:rsidRPr="00300DE5">
        <w:t xml:space="preserve"> kalium </w:t>
      </w:r>
      <w:proofErr w:type="spellStart"/>
      <w:r w:rsidRPr="00300DE5">
        <w:t>kromat</w:t>
      </w:r>
      <w:proofErr w:type="spellEnd"/>
      <w:r w:rsidRPr="00300DE5">
        <w:t xml:space="preserve">, </w:t>
      </w:r>
      <w:proofErr w:type="spellStart"/>
      <w:r w:rsidRPr="00300DE5">
        <w:t>larutan</w:t>
      </w:r>
      <w:proofErr w:type="spellEnd"/>
      <w:r w:rsidRPr="00300DE5">
        <w:t xml:space="preserve"> </w:t>
      </w:r>
      <w:proofErr w:type="spellStart"/>
      <w:r w:rsidRPr="00300DE5">
        <w:t>perak</w:t>
      </w:r>
      <w:proofErr w:type="spellEnd"/>
      <w:r w:rsidRPr="00300DE5">
        <w:t xml:space="preserve"> </w:t>
      </w:r>
      <w:proofErr w:type="spellStart"/>
      <w:r w:rsidRPr="00300DE5">
        <w:t>nitrat</w:t>
      </w:r>
      <w:proofErr w:type="spellEnd"/>
      <w:r w:rsidRPr="00300DE5">
        <w:t xml:space="preserve">, </w:t>
      </w:r>
      <w:proofErr w:type="spellStart"/>
      <w:r w:rsidRPr="00300DE5">
        <w:t>kertas</w:t>
      </w:r>
      <w:proofErr w:type="spellEnd"/>
      <w:r w:rsidRPr="00300DE5">
        <w:t xml:space="preserve"> </w:t>
      </w:r>
      <w:proofErr w:type="spellStart"/>
      <w:r w:rsidRPr="00300DE5">
        <w:t>saring</w:t>
      </w:r>
      <w:proofErr w:type="spellEnd"/>
      <w:r w:rsidRPr="00300DE5">
        <w:t xml:space="preserve"> </w:t>
      </w:r>
      <w:proofErr w:type="spellStart"/>
      <w:r w:rsidRPr="00300DE5">
        <w:t>kasar</w:t>
      </w:r>
      <w:proofErr w:type="spellEnd"/>
      <w:r w:rsidRPr="00300DE5">
        <w:t xml:space="preserve">, </w:t>
      </w:r>
      <w:proofErr w:type="spellStart"/>
      <w:r w:rsidRPr="00300DE5">
        <w:t>asam</w:t>
      </w:r>
      <w:proofErr w:type="spellEnd"/>
      <w:r w:rsidRPr="00300DE5">
        <w:t xml:space="preserve"> </w:t>
      </w:r>
      <w:proofErr w:type="spellStart"/>
      <w:r w:rsidRPr="00300DE5">
        <w:t>posphate</w:t>
      </w:r>
      <w:proofErr w:type="spellEnd"/>
      <w:r w:rsidRPr="00300DE5">
        <w:t xml:space="preserve">, </w:t>
      </w:r>
      <w:proofErr w:type="spellStart"/>
      <w:r w:rsidRPr="00300DE5">
        <w:t>reagen</w:t>
      </w:r>
      <w:proofErr w:type="spellEnd"/>
      <w:r w:rsidRPr="00300DE5">
        <w:t xml:space="preserve"> Nash dan </w:t>
      </w:r>
      <w:proofErr w:type="spellStart"/>
      <w:r w:rsidRPr="00300DE5">
        <w:t>akuades</w:t>
      </w:r>
      <w:proofErr w:type="spellEnd"/>
      <w:r w:rsidRPr="00300DE5">
        <w:t>.</w:t>
      </w:r>
      <w:r>
        <w:t xml:space="preserve"> </w:t>
      </w:r>
      <w:r w:rsidRPr="00300DE5">
        <w:t xml:space="preserve">Alat yang </w:t>
      </w:r>
      <w:proofErr w:type="spellStart"/>
      <w:r w:rsidRPr="00300DE5">
        <w:t>digunakan</w:t>
      </w:r>
      <w:proofErr w:type="spellEnd"/>
      <w:r w:rsidRPr="00300DE5">
        <w:t xml:space="preserve"> </w:t>
      </w:r>
      <w:proofErr w:type="spellStart"/>
      <w:r w:rsidRPr="00300DE5">
        <w:t>yaitu</w:t>
      </w:r>
      <w:proofErr w:type="spellEnd"/>
      <w:r w:rsidRPr="00300DE5">
        <w:t xml:space="preserve">; </w:t>
      </w:r>
      <w:proofErr w:type="spellStart"/>
      <w:r w:rsidRPr="00300DE5">
        <w:t>peralatan</w:t>
      </w:r>
      <w:proofErr w:type="spellEnd"/>
      <w:r w:rsidRPr="00300DE5">
        <w:t xml:space="preserve"> </w:t>
      </w:r>
      <w:proofErr w:type="spellStart"/>
      <w:r w:rsidRPr="00300DE5">
        <w:t>gelas</w:t>
      </w:r>
      <w:proofErr w:type="spellEnd"/>
      <w:r w:rsidRPr="00300DE5">
        <w:t xml:space="preserve">, </w:t>
      </w:r>
      <w:proofErr w:type="spellStart"/>
      <w:r w:rsidRPr="00300DE5">
        <w:t>lumpang</w:t>
      </w:r>
      <w:proofErr w:type="spellEnd"/>
      <w:r w:rsidRPr="00300DE5">
        <w:t xml:space="preserve"> </w:t>
      </w:r>
      <w:proofErr w:type="spellStart"/>
      <w:r w:rsidRPr="00300DE5">
        <w:t>alu</w:t>
      </w:r>
      <w:proofErr w:type="spellEnd"/>
      <w:r w:rsidRPr="00300DE5">
        <w:t xml:space="preserve"> </w:t>
      </w:r>
      <w:proofErr w:type="spellStart"/>
      <w:r w:rsidRPr="00300DE5">
        <w:t>porselen</w:t>
      </w:r>
      <w:proofErr w:type="spellEnd"/>
      <w:r w:rsidRPr="00300DE5">
        <w:t xml:space="preserve">, oven, </w:t>
      </w:r>
      <w:proofErr w:type="spellStart"/>
      <w:r w:rsidRPr="00300DE5">
        <w:t>neraca</w:t>
      </w:r>
      <w:proofErr w:type="spellEnd"/>
      <w:r w:rsidRPr="00300DE5">
        <w:t xml:space="preserve"> </w:t>
      </w:r>
      <w:proofErr w:type="spellStart"/>
      <w:r w:rsidRPr="00300DE5">
        <w:t>analitik</w:t>
      </w:r>
      <w:proofErr w:type="spellEnd"/>
      <w:r w:rsidRPr="00300DE5">
        <w:t xml:space="preserve">, </w:t>
      </w:r>
      <w:proofErr w:type="spellStart"/>
      <w:r w:rsidRPr="00300DE5">
        <w:t>Spektrofotometer</w:t>
      </w:r>
      <w:proofErr w:type="spellEnd"/>
      <w:r w:rsidRPr="00300DE5">
        <w:t xml:space="preserve"> UV-Vis 1800, </w:t>
      </w:r>
      <w:r w:rsidRPr="00300DE5">
        <w:rPr>
          <w:i/>
          <w:iCs/>
        </w:rPr>
        <w:t>heating mantle</w:t>
      </w:r>
      <w:r w:rsidRPr="00300DE5">
        <w:t xml:space="preserve">, dan </w:t>
      </w:r>
      <w:proofErr w:type="spellStart"/>
      <w:r w:rsidRPr="00300DE5">
        <w:t>mikropipet</w:t>
      </w:r>
      <w:proofErr w:type="spellEnd"/>
      <w:r w:rsidRPr="00300DE5">
        <w:t>.</w:t>
      </w:r>
    </w:p>
    <w:p w14:paraId="7462F436" w14:textId="77777777" w:rsidR="00300DE5" w:rsidRDefault="00300DE5" w:rsidP="00300DE5">
      <w:pPr>
        <w:pStyle w:val="NormalWeb"/>
        <w:spacing w:before="0" w:beforeAutospacing="0" w:after="0"/>
        <w:jc w:val="both"/>
        <w:rPr>
          <w:b/>
          <w:bCs/>
        </w:rPr>
      </w:pPr>
      <w:proofErr w:type="spellStart"/>
      <w:r w:rsidRPr="00300DE5">
        <w:rPr>
          <w:b/>
          <w:bCs/>
        </w:rPr>
        <w:lastRenderedPageBreak/>
        <w:t>Metode</w:t>
      </w:r>
      <w:proofErr w:type="spellEnd"/>
    </w:p>
    <w:p w14:paraId="0BB0DD31" w14:textId="5A9E1EB0" w:rsidR="00300DE5" w:rsidRDefault="00300DE5" w:rsidP="00300DE5">
      <w:pPr>
        <w:pStyle w:val="NormalWeb"/>
        <w:spacing w:before="0" w:beforeAutospacing="0" w:after="0"/>
        <w:ind w:firstLine="567"/>
        <w:jc w:val="both"/>
      </w:pPr>
      <w:proofErr w:type="spellStart"/>
      <w:r w:rsidRPr="00300DE5">
        <w:t>Sampel</w:t>
      </w:r>
      <w:proofErr w:type="spellEnd"/>
      <w:r w:rsidRPr="00300DE5">
        <w:t xml:space="preserve"> ikan </w:t>
      </w:r>
      <w:proofErr w:type="spellStart"/>
      <w:r w:rsidRPr="00300DE5">
        <w:t>asin</w:t>
      </w:r>
      <w:proofErr w:type="spellEnd"/>
      <w:r w:rsidRPr="00300DE5">
        <w:t xml:space="preserve"> </w:t>
      </w:r>
      <w:proofErr w:type="spellStart"/>
      <w:r w:rsidRPr="00300DE5">
        <w:t>kering</w:t>
      </w:r>
      <w:proofErr w:type="spellEnd"/>
      <w:r w:rsidRPr="00300DE5">
        <w:t xml:space="preserve"> </w:t>
      </w:r>
      <w:proofErr w:type="spellStart"/>
      <w:r w:rsidRPr="00300DE5">
        <w:t>diambil</w:t>
      </w:r>
      <w:proofErr w:type="spellEnd"/>
      <w:r w:rsidRPr="00300DE5">
        <w:t xml:space="preserve"> </w:t>
      </w:r>
      <w:proofErr w:type="spellStart"/>
      <w:r w:rsidRPr="00300DE5">
        <w:t>berdasarkan</w:t>
      </w:r>
      <w:proofErr w:type="spellEnd"/>
      <w:r w:rsidRPr="00300DE5">
        <w:t xml:space="preserve"> </w:t>
      </w:r>
      <w:proofErr w:type="spellStart"/>
      <w:r w:rsidRPr="00300DE5">
        <w:t>metode</w:t>
      </w:r>
      <w:proofErr w:type="spellEnd"/>
      <w:r w:rsidRPr="00300DE5">
        <w:t xml:space="preserve"> </w:t>
      </w:r>
      <w:r w:rsidRPr="00300DE5">
        <w:rPr>
          <w:i/>
          <w:iCs/>
        </w:rPr>
        <w:t>purposive sampling</w:t>
      </w:r>
      <w:r w:rsidRPr="00300DE5">
        <w:t xml:space="preserve"> </w:t>
      </w:r>
      <w:proofErr w:type="spellStart"/>
      <w:r>
        <w:t>dengan</w:t>
      </w:r>
      <w:proofErr w:type="spellEnd"/>
      <w:r>
        <w:t xml:space="preserve"> </w:t>
      </w:r>
      <w:proofErr w:type="spellStart"/>
      <w:r>
        <w:t>cara</w:t>
      </w:r>
      <w:proofErr w:type="spellEnd"/>
      <w:r>
        <w:t xml:space="preserve"> </w:t>
      </w:r>
      <w:proofErr w:type="spellStart"/>
      <w:r>
        <w:t>mengambil</w:t>
      </w:r>
      <w:proofErr w:type="spellEnd"/>
      <w:r>
        <w:t xml:space="preserve"> </w:t>
      </w:r>
      <w:proofErr w:type="spellStart"/>
      <w:r>
        <w:t>sampel</w:t>
      </w:r>
      <w:proofErr w:type="spellEnd"/>
      <w:r w:rsidRPr="00300DE5">
        <w:t xml:space="preserve"> ikan </w:t>
      </w:r>
      <w:proofErr w:type="spellStart"/>
      <w:r w:rsidRPr="00300DE5">
        <w:t>asin</w:t>
      </w:r>
      <w:proofErr w:type="spellEnd"/>
      <w:r w:rsidRPr="00300DE5">
        <w:t xml:space="preserve"> </w:t>
      </w:r>
      <w:proofErr w:type="spellStart"/>
      <w:r w:rsidRPr="00300DE5">
        <w:t>kering</w:t>
      </w:r>
      <w:proofErr w:type="spellEnd"/>
      <w:r w:rsidRPr="00300DE5">
        <w:t xml:space="preserve"> yang </w:t>
      </w:r>
      <w:proofErr w:type="spellStart"/>
      <w:r w:rsidRPr="00300DE5">
        <w:t>dicurigai</w:t>
      </w:r>
      <w:proofErr w:type="spellEnd"/>
      <w:r w:rsidRPr="00300DE5">
        <w:t xml:space="preserve"> </w:t>
      </w:r>
      <w:proofErr w:type="spellStart"/>
      <w:r w:rsidRPr="00300DE5">
        <w:t>mengandung</w:t>
      </w:r>
      <w:proofErr w:type="spellEnd"/>
      <w:r w:rsidRPr="00300DE5">
        <w:t xml:space="preserve"> formalin </w:t>
      </w:r>
      <w:proofErr w:type="spellStart"/>
      <w:r w:rsidRPr="00300DE5">
        <w:t>sebanyak</w:t>
      </w:r>
      <w:proofErr w:type="spellEnd"/>
      <w:r w:rsidRPr="00300DE5">
        <w:t xml:space="preserve"> 3 </w:t>
      </w:r>
      <w:proofErr w:type="spellStart"/>
      <w:r w:rsidRPr="00300DE5">
        <w:t>pedagang</w:t>
      </w:r>
      <w:proofErr w:type="spellEnd"/>
      <w:r w:rsidRPr="00300DE5">
        <w:t xml:space="preserve"> </w:t>
      </w:r>
      <w:proofErr w:type="spellStart"/>
      <w:r w:rsidRPr="00300DE5">
        <w:t>disetiap</w:t>
      </w:r>
      <w:proofErr w:type="spellEnd"/>
      <w:r w:rsidRPr="00300DE5">
        <w:t xml:space="preserve"> pasar</w:t>
      </w:r>
      <w:r>
        <w:t xml:space="preserve"> </w:t>
      </w:r>
      <w:proofErr w:type="spellStart"/>
      <w:r>
        <w:t>sebanyak</w:t>
      </w:r>
      <w:proofErr w:type="spellEnd"/>
      <w:r>
        <w:t xml:space="preserve"> 5 pasar </w:t>
      </w:r>
      <w:r w:rsidRPr="00300DE5">
        <w:t xml:space="preserve">di </w:t>
      </w:r>
      <w:proofErr w:type="spellStart"/>
      <w:r w:rsidRPr="00300DE5">
        <w:t>Kabupaten</w:t>
      </w:r>
      <w:proofErr w:type="spellEnd"/>
      <w:r w:rsidRPr="00300DE5">
        <w:t xml:space="preserve"> </w:t>
      </w:r>
      <w:proofErr w:type="spellStart"/>
      <w:r w:rsidRPr="00300DE5">
        <w:t>Sleman</w:t>
      </w:r>
      <w:proofErr w:type="spellEnd"/>
      <w:r w:rsidRPr="00300DE5">
        <w:t xml:space="preserve"> yang </w:t>
      </w:r>
      <w:proofErr w:type="spellStart"/>
      <w:r w:rsidRPr="00300DE5">
        <w:t>banyak</w:t>
      </w:r>
      <w:proofErr w:type="spellEnd"/>
      <w:r w:rsidRPr="00300DE5">
        <w:t xml:space="preserve"> </w:t>
      </w:r>
      <w:proofErr w:type="spellStart"/>
      <w:r w:rsidRPr="00300DE5">
        <w:t>terdapat</w:t>
      </w:r>
      <w:proofErr w:type="spellEnd"/>
      <w:r w:rsidRPr="00300DE5">
        <w:t xml:space="preserve"> </w:t>
      </w:r>
      <w:proofErr w:type="spellStart"/>
      <w:r w:rsidRPr="00300DE5">
        <w:t>pedagang</w:t>
      </w:r>
      <w:proofErr w:type="spellEnd"/>
      <w:r w:rsidRPr="00300DE5">
        <w:t xml:space="preserve"> ikan </w:t>
      </w:r>
      <w:proofErr w:type="spellStart"/>
      <w:r w:rsidRPr="00300DE5">
        <w:t>asin</w:t>
      </w:r>
      <w:proofErr w:type="spellEnd"/>
      <w:r w:rsidRPr="00300DE5">
        <w:t xml:space="preserve"> </w:t>
      </w:r>
      <w:proofErr w:type="spellStart"/>
      <w:r w:rsidRPr="00300DE5">
        <w:t>kering</w:t>
      </w:r>
      <w:proofErr w:type="spellEnd"/>
      <w:r w:rsidRPr="00300DE5">
        <w:t xml:space="preserve">. </w:t>
      </w:r>
      <w:proofErr w:type="spellStart"/>
      <w:r w:rsidRPr="00300DE5">
        <w:t>Selanjutnya</w:t>
      </w:r>
      <w:proofErr w:type="spellEnd"/>
      <w:r w:rsidRPr="00300DE5">
        <w:t xml:space="preserve"> </w:t>
      </w:r>
      <w:proofErr w:type="spellStart"/>
      <w:r w:rsidRPr="00300DE5">
        <w:t>dilakukan</w:t>
      </w:r>
      <w:proofErr w:type="spellEnd"/>
      <w:r w:rsidRPr="00300DE5">
        <w:t xml:space="preserve"> </w:t>
      </w:r>
      <w:proofErr w:type="spellStart"/>
      <w:r w:rsidRPr="00300DE5">
        <w:t>pencatatan</w:t>
      </w:r>
      <w:proofErr w:type="spellEnd"/>
      <w:r w:rsidRPr="00300DE5">
        <w:t xml:space="preserve"> </w:t>
      </w:r>
      <w:proofErr w:type="spellStart"/>
      <w:r w:rsidRPr="00300DE5">
        <w:t>awal</w:t>
      </w:r>
      <w:proofErr w:type="spellEnd"/>
      <w:r w:rsidRPr="00300DE5">
        <w:t xml:space="preserve"> </w:t>
      </w:r>
      <w:proofErr w:type="spellStart"/>
      <w:r w:rsidRPr="00300DE5">
        <w:t>semua</w:t>
      </w:r>
      <w:proofErr w:type="spellEnd"/>
      <w:r w:rsidRPr="00300DE5">
        <w:t xml:space="preserve"> </w:t>
      </w:r>
      <w:proofErr w:type="spellStart"/>
      <w:r w:rsidRPr="00300DE5">
        <w:t>jenis</w:t>
      </w:r>
      <w:proofErr w:type="spellEnd"/>
      <w:r w:rsidRPr="00300DE5">
        <w:t xml:space="preserve"> ikan </w:t>
      </w:r>
      <w:proofErr w:type="spellStart"/>
      <w:r w:rsidRPr="00300DE5">
        <w:t>asin</w:t>
      </w:r>
      <w:proofErr w:type="spellEnd"/>
      <w:r w:rsidRPr="00300DE5">
        <w:t xml:space="preserve"> yang </w:t>
      </w:r>
      <w:proofErr w:type="spellStart"/>
      <w:r w:rsidRPr="00300DE5">
        <w:t>diambil</w:t>
      </w:r>
      <w:proofErr w:type="spellEnd"/>
      <w:r w:rsidRPr="00300DE5">
        <w:t xml:space="preserve"> pada </w:t>
      </w:r>
      <w:proofErr w:type="spellStart"/>
      <w:r w:rsidRPr="00300DE5">
        <w:t>setiap</w:t>
      </w:r>
      <w:proofErr w:type="spellEnd"/>
      <w:r w:rsidRPr="00300DE5">
        <w:t xml:space="preserve"> pasar. </w:t>
      </w:r>
      <w:proofErr w:type="spellStart"/>
      <w:r w:rsidRPr="00300DE5">
        <w:t>Sampel</w:t>
      </w:r>
      <w:proofErr w:type="spellEnd"/>
      <w:r w:rsidRPr="00300DE5">
        <w:t xml:space="preserve"> </w:t>
      </w:r>
      <w:proofErr w:type="spellStart"/>
      <w:r w:rsidRPr="00300DE5">
        <w:t>dikemas</w:t>
      </w:r>
      <w:proofErr w:type="spellEnd"/>
      <w:r w:rsidRPr="00300DE5">
        <w:t xml:space="preserve"> </w:t>
      </w:r>
      <w:proofErr w:type="spellStart"/>
      <w:r w:rsidRPr="00300DE5">
        <w:t>dalam</w:t>
      </w:r>
      <w:proofErr w:type="spellEnd"/>
      <w:r w:rsidRPr="00300DE5">
        <w:t xml:space="preserve"> </w:t>
      </w:r>
      <w:proofErr w:type="spellStart"/>
      <w:r w:rsidRPr="00300DE5">
        <w:t>wadah</w:t>
      </w:r>
      <w:proofErr w:type="spellEnd"/>
      <w:r w:rsidRPr="00300DE5">
        <w:t xml:space="preserve"> </w:t>
      </w:r>
      <w:proofErr w:type="spellStart"/>
      <w:r w:rsidRPr="00300DE5">
        <w:t>plastik</w:t>
      </w:r>
      <w:proofErr w:type="spellEnd"/>
      <w:r w:rsidRPr="00300DE5">
        <w:t xml:space="preserve"> yang </w:t>
      </w:r>
      <w:proofErr w:type="spellStart"/>
      <w:r w:rsidRPr="00300DE5">
        <w:t>bersih</w:t>
      </w:r>
      <w:proofErr w:type="spellEnd"/>
      <w:r w:rsidRPr="00300DE5">
        <w:t xml:space="preserve"> dan </w:t>
      </w:r>
      <w:proofErr w:type="spellStart"/>
      <w:r w:rsidRPr="00300DE5">
        <w:t>kering</w:t>
      </w:r>
      <w:proofErr w:type="spellEnd"/>
      <w:r w:rsidRPr="00300DE5">
        <w:t xml:space="preserve">. </w:t>
      </w:r>
      <w:proofErr w:type="spellStart"/>
      <w:r w:rsidRPr="00300DE5">
        <w:t>Wadah</w:t>
      </w:r>
      <w:proofErr w:type="spellEnd"/>
      <w:r w:rsidRPr="00300DE5">
        <w:t xml:space="preserve"> </w:t>
      </w:r>
      <w:proofErr w:type="spellStart"/>
      <w:r w:rsidRPr="00300DE5">
        <w:t>diberi</w:t>
      </w:r>
      <w:proofErr w:type="spellEnd"/>
      <w:r w:rsidRPr="00300DE5">
        <w:t xml:space="preserve"> label yang </w:t>
      </w:r>
      <w:proofErr w:type="spellStart"/>
      <w:r w:rsidRPr="00300DE5">
        <w:t>antara</w:t>
      </w:r>
      <w:proofErr w:type="spellEnd"/>
      <w:r w:rsidRPr="00300DE5">
        <w:t xml:space="preserve"> lain </w:t>
      </w:r>
      <w:proofErr w:type="spellStart"/>
      <w:r w:rsidRPr="00300DE5">
        <w:t>mencantumkan</w:t>
      </w:r>
      <w:proofErr w:type="spellEnd"/>
      <w:r w:rsidRPr="00300DE5">
        <w:t xml:space="preserve"> </w:t>
      </w:r>
      <w:proofErr w:type="spellStart"/>
      <w:r w:rsidRPr="00300DE5">
        <w:t>nama</w:t>
      </w:r>
      <w:proofErr w:type="spellEnd"/>
      <w:r w:rsidRPr="00300DE5">
        <w:t xml:space="preserve"> </w:t>
      </w:r>
      <w:proofErr w:type="spellStart"/>
      <w:r w:rsidRPr="00300DE5">
        <w:t>sampel</w:t>
      </w:r>
      <w:proofErr w:type="spellEnd"/>
      <w:r w:rsidRPr="00300DE5">
        <w:t xml:space="preserve">, </w:t>
      </w:r>
      <w:proofErr w:type="spellStart"/>
      <w:r w:rsidRPr="00300DE5">
        <w:t>waktu</w:t>
      </w:r>
      <w:proofErr w:type="spellEnd"/>
      <w:r w:rsidRPr="00300DE5">
        <w:t xml:space="preserve"> </w:t>
      </w:r>
      <w:proofErr w:type="spellStart"/>
      <w:r w:rsidRPr="00300DE5">
        <w:t>pengambilan</w:t>
      </w:r>
      <w:proofErr w:type="spellEnd"/>
      <w:r w:rsidRPr="00300DE5">
        <w:t xml:space="preserve">, </w:t>
      </w:r>
      <w:proofErr w:type="spellStart"/>
      <w:r w:rsidRPr="00300DE5">
        <w:t>nomor</w:t>
      </w:r>
      <w:proofErr w:type="spellEnd"/>
      <w:r w:rsidRPr="00300DE5">
        <w:t xml:space="preserve"> </w:t>
      </w:r>
      <w:proofErr w:type="spellStart"/>
      <w:r w:rsidRPr="00300DE5">
        <w:t>identifikasi</w:t>
      </w:r>
      <w:proofErr w:type="spellEnd"/>
      <w:r w:rsidRPr="00300DE5">
        <w:t xml:space="preserve"> (</w:t>
      </w:r>
      <w:proofErr w:type="spellStart"/>
      <w:r w:rsidRPr="00300DE5">
        <w:t>kode</w:t>
      </w:r>
      <w:proofErr w:type="spellEnd"/>
      <w:r w:rsidRPr="00300DE5">
        <w:t xml:space="preserve"> </w:t>
      </w:r>
      <w:proofErr w:type="spellStart"/>
      <w:r w:rsidRPr="00300DE5">
        <w:t>sampel</w:t>
      </w:r>
      <w:proofErr w:type="spellEnd"/>
      <w:r w:rsidRPr="00300DE5">
        <w:t xml:space="preserve">), </w:t>
      </w:r>
      <w:proofErr w:type="spellStart"/>
      <w:r w:rsidRPr="00300DE5">
        <w:t>jenis</w:t>
      </w:r>
      <w:proofErr w:type="spellEnd"/>
      <w:r w:rsidRPr="00300DE5">
        <w:t xml:space="preserve"> ikan </w:t>
      </w:r>
      <w:proofErr w:type="spellStart"/>
      <w:r w:rsidRPr="00300DE5">
        <w:t>asin</w:t>
      </w:r>
      <w:proofErr w:type="spellEnd"/>
      <w:r w:rsidRPr="00300DE5">
        <w:t xml:space="preserve"> </w:t>
      </w:r>
      <w:proofErr w:type="spellStart"/>
      <w:r w:rsidRPr="00300DE5">
        <w:t>kering</w:t>
      </w:r>
      <w:proofErr w:type="spellEnd"/>
      <w:r w:rsidRPr="00300DE5">
        <w:t xml:space="preserve"> dan </w:t>
      </w:r>
      <w:proofErr w:type="spellStart"/>
      <w:r w:rsidRPr="00300DE5">
        <w:t>lokasi</w:t>
      </w:r>
      <w:proofErr w:type="spellEnd"/>
      <w:r w:rsidRPr="00300DE5">
        <w:t xml:space="preserve"> pasar </w:t>
      </w:r>
      <w:proofErr w:type="spellStart"/>
      <w:r w:rsidRPr="00300DE5">
        <w:t>pengambilan</w:t>
      </w:r>
      <w:proofErr w:type="spellEnd"/>
      <w:r w:rsidRPr="00300DE5">
        <w:t xml:space="preserve"> </w:t>
      </w:r>
      <w:proofErr w:type="spellStart"/>
      <w:r w:rsidRPr="00300DE5">
        <w:t>sampel</w:t>
      </w:r>
      <w:proofErr w:type="spellEnd"/>
      <w:r w:rsidRPr="00300DE5">
        <w:t xml:space="preserve">. </w:t>
      </w:r>
      <w:proofErr w:type="spellStart"/>
      <w:r w:rsidRPr="00300DE5">
        <w:t>Wadah</w:t>
      </w:r>
      <w:proofErr w:type="spellEnd"/>
      <w:r w:rsidRPr="00300DE5">
        <w:t xml:space="preserve"> </w:t>
      </w:r>
      <w:proofErr w:type="spellStart"/>
      <w:r w:rsidRPr="00300DE5">
        <w:t>dikemas</w:t>
      </w:r>
      <w:proofErr w:type="spellEnd"/>
      <w:r w:rsidRPr="00300DE5">
        <w:t xml:space="preserve"> </w:t>
      </w:r>
      <w:proofErr w:type="spellStart"/>
      <w:r w:rsidRPr="00300DE5">
        <w:t>sedemikian</w:t>
      </w:r>
      <w:proofErr w:type="spellEnd"/>
      <w:r w:rsidRPr="00300DE5">
        <w:t xml:space="preserve"> </w:t>
      </w:r>
      <w:proofErr w:type="spellStart"/>
      <w:r w:rsidRPr="00300DE5">
        <w:t>rupa</w:t>
      </w:r>
      <w:proofErr w:type="spellEnd"/>
      <w:r w:rsidRPr="00300DE5">
        <w:t xml:space="preserve"> </w:t>
      </w:r>
      <w:proofErr w:type="spellStart"/>
      <w:r w:rsidRPr="00300DE5">
        <w:t>sehingga</w:t>
      </w:r>
      <w:proofErr w:type="spellEnd"/>
      <w:r w:rsidRPr="00300DE5">
        <w:t xml:space="preserve"> </w:t>
      </w:r>
      <w:proofErr w:type="spellStart"/>
      <w:r w:rsidRPr="00300DE5">
        <w:t>selama</w:t>
      </w:r>
      <w:proofErr w:type="spellEnd"/>
      <w:r w:rsidRPr="00300DE5">
        <w:t xml:space="preserve"> proses </w:t>
      </w:r>
      <w:proofErr w:type="spellStart"/>
      <w:r w:rsidRPr="00300DE5">
        <w:t>pengangkutan</w:t>
      </w:r>
      <w:proofErr w:type="spellEnd"/>
      <w:r w:rsidRPr="00300DE5">
        <w:t xml:space="preserve"> </w:t>
      </w:r>
      <w:proofErr w:type="spellStart"/>
      <w:r w:rsidRPr="00300DE5">
        <w:t>terlindung</w:t>
      </w:r>
      <w:proofErr w:type="spellEnd"/>
      <w:r w:rsidRPr="00300DE5">
        <w:t xml:space="preserve"> </w:t>
      </w:r>
      <w:proofErr w:type="spellStart"/>
      <w:r w:rsidRPr="00300DE5">
        <w:t>dari</w:t>
      </w:r>
      <w:proofErr w:type="spellEnd"/>
      <w:r w:rsidRPr="00300DE5">
        <w:t xml:space="preserve"> </w:t>
      </w:r>
      <w:proofErr w:type="spellStart"/>
      <w:r w:rsidRPr="00300DE5">
        <w:t>pengaruh</w:t>
      </w:r>
      <w:proofErr w:type="spellEnd"/>
      <w:r w:rsidRPr="00300DE5">
        <w:t xml:space="preserve"> </w:t>
      </w:r>
      <w:proofErr w:type="spellStart"/>
      <w:r w:rsidRPr="00300DE5">
        <w:t>benturan</w:t>
      </w:r>
      <w:proofErr w:type="spellEnd"/>
      <w:r w:rsidRPr="00300DE5">
        <w:t xml:space="preserve"> </w:t>
      </w:r>
      <w:proofErr w:type="spellStart"/>
      <w:r w:rsidRPr="00300DE5">
        <w:t>atau</w:t>
      </w:r>
      <w:proofErr w:type="spellEnd"/>
      <w:r w:rsidRPr="00300DE5">
        <w:t xml:space="preserve"> </w:t>
      </w:r>
      <w:proofErr w:type="spellStart"/>
      <w:r w:rsidRPr="00300DE5">
        <w:t>cuaca</w:t>
      </w:r>
      <w:proofErr w:type="spellEnd"/>
      <w:r w:rsidRPr="00300DE5">
        <w:t xml:space="preserve"> </w:t>
      </w:r>
      <w:proofErr w:type="spellStart"/>
      <w:r w:rsidRPr="00300DE5">
        <w:t>untuk</w:t>
      </w:r>
      <w:proofErr w:type="spellEnd"/>
      <w:r w:rsidRPr="00300DE5">
        <w:t xml:space="preserve"> </w:t>
      </w:r>
      <w:proofErr w:type="spellStart"/>
      <w:r w:rsidRPr="00300DE5">
        <w:t>selanjutnya</w:t>
      </w:r>
      <w:proofErr w:type="spellEnd"/>
      <w:r w:rsidRPr="00300DE5">
        <w:t xml:space="preserve"> </w:t>
      </w:r>
      <w:proofErr w:type="spellStart"/>
      <w:r w:rsidRPr="00300DE5">
        <w:t>diperiksa</w:t>
      </w:r>
      <w:proofErr w:type="spellEnd"/>
      <w:r w:rsidRPr="00300DE5">
        <w:t xml:space="preserve"> di </w:t>
      </w:r>
      <w:proofErr w:type="spellStart"/>
      <w:r w:rsidRPr="00300DE5">
        <w:t>laboratorium</w:t>
      </w:r>
      <w:proofErr w:type="spellEnd"/>
      <w:r w:rsidRPr="00300DE5">
        <w:t xml:space="preserve"> </w:t>
      </w:r>
      <w:proofErr w:type="spellStart"/>
      <w:r w:rsidRPr="00300DE5">
        <w:t>untuk</w:t>
      </w:r>
      <w:proofErr w:type="spellEnd"/>
      <w:r w:rsidRPr="00300DE5">
        <w:t xml:space="preserve"> </w:t>
      </w:r>
      <w:proofErr w:type="spellStart"/>
      <w:r w:rsidRPr="00300DE5">
        <w:t>dilakukan</w:t>
      </w:r>
      <w:proofErr w:type="spellEnd"/>
      <w:r w:rsidRPr="00300DE5">
        <w:t xml:space="preserve"> uji </w:t>
      </w:r>
      <w:proofErr w:type="spellStart"/>
      <w:r w:rsidRPr="00300DE5">
        <w:t>mutu</w:t>
      </w:r>
      <w:proofErr w:type="spellEnd"/>
      <w:r>
        <w:t xml:space="preserve"> yang </w:t>
      </w:r>
      <w:proofErr w:type="spellStart"/>
      <w:r>
        <w:t>terdiri</w:t>
      </w:r>
      <w:proofErr w:type="spellEnd"/>
      <w:r>
        <w:t xml:space="preserve"> </w:t>
      </w:r>
      <w:proofErr w:type="spellStart"/>
      <w:r>
        <w:t>dari</w:t>
      </w:r>
      <w:proofErr w:type="spellEnd"/>
      <w:r>
        <w:t xml:space="preserve"> uji </w:t>
      </w:r>
      <w:proofErr w:type="spellStart"/>
      <w:r>
        <w:t>kadar</w:t>
      </w:r>
      <w:proofErr w:type="spellEnd"/>
      <w:r>
        <w:t xml:space="preserve"> air, </w:t>
      </w:r>
      <w:proofErr w:type="spellStart"/>
      <w:r>
        <w:t>kadar</w:t>
      </w:r>
      <w:proofErr w:type="spellEnd"/>
      <w:r>
        <w:t xml:space="preserve"> garam, dan </w:t>
      </w:r>
      <w:proofErr w:type="spellStart"/>
      <w:r>
        <w:t>kadar</w:t>
      </w:r>
      <w:proofErr w:type="spellEnd"/>
      <w:r>
        <w:t xml:space="preserve"> </w:t>
      </w:r>
      <w:proofErr w:type="spellStart"/>
      <w:r>
        <w:t>abu</w:t>
      </w:r>
      <w:proofErr w:type="spellEnd"/>
      <w:r>
        <w:t xml:space="preserve"> </w:t>
      </w:r>
      <w:proofErr w:type="spellStart"/>
      <w:r>
        <w:t>tidak</w:t>
      </w:r>
      <w:proofErr w:type="spellEnd"/>
      <w:r>
        <w:t xml:space="preserve"> </w:t>
      </w:r>
      <w:proofErr w:type="spellStart"/>
      <w:r>
        <w:t>larut</w:t>
      </w:r>
      <w:proofErr w:type="spellEnd"/>
      <w:r>
        <w:t xml:space="preserve"> </w:t>
      </w:r>
      <w:proofErr w:type="spellStart"/>
      <w:r>
        <w:t>asam</w:t>
      </w:r>
      <w:proofErr w:type="spellEnd"/>
      <w:r w:rsidRPr="00300DE5">
        <w:t xml:space="preserve"> dan </w:t>
      </w:r>
      <w:r>
        <w:t xml:space="preserve">uji </w:t>
      </w:r>
      <w:proofErr w:type="spellStart"/>
      <w:r w:rsidRPr="00300DE5">
        <w:t>keamanan</w:t>
      </w:r>
      <w:proofErr w:type="spellEnd"/>
      <w:r w:rsidRPr="00300DE5">
        <w:t xml:space="preserve"> </w:t>
      </w:r>
      <w:proofErr w:type="spellStart"/>
      <w:r w:rsidRPr="00300DE5">
        <w:t>pangan</w:t>
      </w:r>
      <w:proofErr w:type="spellEnd"/>
      <w:r>
        <w:t xml:space="preserve"> </w:t>
      </w:r>
      <w:proofErr w:type="spellStart"/>
      <w:r>
        <w:t>yaitu</w:t>
      </w:r>
      <w:proofErr w:type="spellEnd"/>
      <w:r>
        <w:t xml:space="preserve"> </w:t>
      </w:r>
      <w:proofErr w:type="spellStart"/>
      <w:r>
        <w:t>ada</w:t>
      </w:r>
      <w:proofErr w:type="spellEnd"/>
      <w:r>
        <w:t xml:space="preserve"> </w:t>
      </w:r>
      <w:proofErr w:type="spellStart"/>
      <w:r>
        <w:t>tidak</w:t>
      </w:r>
      <w:r w:rsidR="00EE5ADD">
        <w:t>nya</w:t>
      </w:r>
      <w:proofErr w:type="spellEnd"/>
      <w:r w:rsidR="00EE5ADD">
        <w:t xml:space="preserve"> </w:t>
      </w:r>
      <w:proofErr w:type="spellStart"/>
      <w:r w:rsidR="00EE5ADD">
        <w:t>kandungan</w:t>
      </w:r>
      <w:proofErr w:type="spellEnd"/>
      <w:r w:rsidR="00EE5ADD">
        <w:t xml:space="preserve"> Formalin </w:t>
      </w:r>
      <w:proofErr w:type="spellStart"/>
      <w:r w:rsidR="00EE5ADD">
        <w:t>dalam</w:t>
      </w:r>
      <w:proofErr w:type="spellEnd"/>
      <w:r w:rsidR="00EE5ADD">
        <w:t xml:space="preserve"> ikan </w:t>
      </w:r>
      <w:proofErr w:type="spellStart"/>
      <w:r w:rsidR="00EE5ADD">
        <w:t>asin</w:t>
      </w:r>
      <w:proofErr w:type="spellEnd"/>
      <w:r w:rsidR="00EE5ADD">
        <w:t xml:space="preserve"> </w:t>
      </w:r>
      <w:proofErr w:type="spellStart"/>
      <w:r w:rsidR="00EE5ADD">
        <w:t>kering</w:t>
      </w:r>
      <w:proofErr w:type="spellEnd"/>
      <w:r w:rsidR="00EE5ADD">
        <w:t>.</w:t>
      </w:r>
    </w:p>
    <w:p w14:paraId="08C59471" w14:textId="2C4C5E25" w:rsidR="00EE5ADD" w:rsidRDefault="00EE5ADD" w:rsidP="00EE5ADD">
      <w:pPr>
        <w:pStyle w:val="NormalWeb"/>
        <w:spacing w:before="0" w:beforeAutospacing="0" w:after="0"/>
        <w:jc w:val="both"/>
      </w:pPr>
      <w:proofErr w:type="spellStart"/>
      <w:r>
        <w:t>Penentuan</w:t>
      </w:r>
      <w:proofErr w:type="spellEnd"/>
      <w:r>
        <w:t xml:space="preserve"> </w:t>
      </w:r>
      <w:proofErr w:type="spellStart"/>
      <w:r>
        <w:t>kadar</w:t>
      </w:r>
      <w:proofErr w:type="spellEnd"/>
      <w:r>
        <w:t xml:space="preserve"> air</w:t>
      </w:r>
    </w:p>
    <w:p w14:paraId="1385BF23" w14:textId="7A455857" w:rsidR="00EE5ADD" w:rsidRDefault="00EE5ADD" w:rsidP="005500CA">
      <w:pPr>
        <w:pStyle w:val="NormalWeb"/>
        <w:spacing w:before="0" w:beforeAutospacing="0"/>
        <w:ind w:firstLine="567"/>
        <w:jc w:val="both"/>
      </w:pPr>
      <w:proofErr w:type="spellStart"/>
      <w:r w:rsidRPr="00EE5ADD">
        <w:t>Penentuan</w:t>
      </w:r>
      <w:proofErr w:type="spellEnd"/>
      <w:r w:rsidRPr="00EE5ADD">
        <w:t xml:space="preserve"> </w:t>
      </w:r>
      <w:proofErr w:type="spellStart"/>
      <w:r w:rsidRPr="00EE5ADD">
        <w:t>kadar</w:t>
      </w:r>
      <w:proofErr w:type="spellEnd"/>
      <w:r w:rsidRPr="00EE5ADD">
        <w:t xml:space="preserve"> air </w:t>
      </w:r>
      <w:proofErr w:type="spellStart"/>
      <w:r w:rsidRPr="00EE5ADD">
        <w:t>dilakukan</w:t>
      </w:r>
      <w:proofErr w:type="spellEnd"/>
      <w:r w:rsidRPr="00EE5ADD">
        <w:t xml:space="preserve"> </w:t>
      </w:r>
      <w:proofErr w:type="spellStart"/>
      <w:r w:rsidRPr="00EE5ADD">
        <w:t>dengan</w:t>
      </w:r>
      <w:proofErr w:type="spellEnd"/>
      <w:r w:rsidRPr="00EE5ADD">
        <w:t xml:space="preserve"> </w:t>
      </w:r>
      <w:proofErr w:type="spellStart"/>
      <w:r w:rsidRPr="00EE5ADD">
        <w:t>metode</w:t>
      </w:r>
      <w:proofErr w:type="spellEnd"/>
      <w:r w:rsidRPr="00EE5ADD">
        <w:t xml:space="preserve"> </w:t>
      </w:r>
      <w:proofErr w:type="spellStart"/>
      <w:r w:rsidRPr="00EE5ADD">
        <w:t>gravimetri</w:t>
      </w:r>
      <w:proofErr w:type="spellEnd"/>
      <w:r w:rsidRPr="00EE5ADD">
        <w:t xml:space="preserve"> </w:t>
      </w:r>
      <w:proofErr w:type="spellStart"/>
      <w:r w:rsidRPr="00EE5ADD">
        <w:t>sesuai</w:t>
      </w:r>
      <w:proofErr w:type="spellEnd"/>
      <w:r w:rsidRPr="00EE5ADD">
        <w:t xml:space="preserve"> SNI 2354.2:2015 </w:t>
      </w:r>
      <w:proofErr w:type="spellStart"/>
      <w:r w:rsidRPr="00EE5ADD">
        <w:t>sebanyak</w:t>
      </w:r>
      <w:proofErr w:type="spellEnd"/>
      <w:r w:rsidRPr="00EE5ADD">
        <w:t xml:space="preserve"> 2,5 g </w:t>
      </w:r>
      <w:proofErr w:type="spellStart"/>
      <w:r w:rsidRPr="00EE5ADD">
        <w:t>sampel</w:t>
      </w:r>
      <w:proofErr w:type="spellEnd"/>
      <w:r w:rsidRPr="00EE5ADD">
        <w:t xml:space="preserve"> </w:t>
      </w:r>
      <w:proofErr w:type="spellStart"/>
      <w:r w:rsidRPr="00EE5ADD">
        <w:t>dikeringkan</w:t>
      </w:r>
      <w:proofErr w:type="spellEnd"/>
      <w:r w:rsidRPr="00EE5ADD">
        <w:t xml:space="preserve"> </w:t>
      </w:r>
      <w:proofErr w:type="spellStart"/>
      <w:r w:rsidRPr="00EE5ADD">
        <w:t>selama</w:t>
      </w:r>
      <w:proofErr w:type="spellEnd"/>
      <w:r w:rsidRPr="00EE5ADD">
        <w:t xml:space="preserve"> 16 jam pada </w:t>
      </w:r>
      <w:proofErr w:type="spellStart"/>
      <w:r w:rsidRPr="00EE5ADD">
        <w:t>suhu</w:t>
      </w:r>
      <w:proofErr w:type="spellEnd"/>
      <w:r w:rsidRPr="00EE5ADD">
        <w:t xml:space="preserve"> 105ºC. Kadar air </w:t>
      </w:r>
      <w:proofErr w:type="spellStart"/>
      <w:r w:rsidRPr="00EE5ADD">
        <w:t>ini</w:t>
      </w:r>
      <w:proofErr w:type="spellEnd"/>
      <w:r w:rsidRPr="00EE5ADD">
        <w:t xml:space="preserve"> </w:t>
      </w:r>
      <w:proofErr w:type="spellStart"/>
      <w:r w:rsidRPr="00EE5ADD">
        <w:t>dinyatakan</w:t>
      </w:r>
      <w:proofErr w:type="spellEnd"/>
      <w:r w:rsidRPr="00EE5ADD">
        <w:t xml:space="preserve"> </w:t>
      </w:r>
      <w:proofErr w:type="spellStart"/>
      <w:r w:rsidRPr="00EE5ADD">
        <w:t>sebagai</w:t>
      </w:r>
      <w:proofErr w:type="spellEnd"/>
      <w:r w:rsidRPr="00EE5ADD">
        <w:t xml:space="preserve"> </w:t>
      </w:r>
      <w:proofErr w:type="spellStart"/>
      <w:r w:rsidRPr="00EE5ADD">
        <w:t>presentase</w:t>
      </w:r>
      <w:proofErr w:type="spellEnd"/>
      <w:r w:rsidRPr="00EE5ADD">
        <w:t xml:space="preserve"> </w:t>
      </w:r>
      <w:proofErr w:type="spellStart"/>
      <w:r w:rsidRPr="00EE5ADD">
        <w:t>kehilangan</w:t>
      </w:r>
      <w:proofErr w:type="spellEnd"/>
      <w:r w:rsidRPr="00EE5ADD">
        <w:t xml:space="preserve"> </w:t>
      </w:r>
      <w:proofErr w:type="spellStart"/>
      <w:r w:rsidRPr="00EE5ADD">
        <w:t>berat</w:t>
      </w:r>
      <w:proofErr w:type="spellEnd"/>
      <w:r w:rsidRPr="00EE5ADD">
        <w:t xml:space="preserve"> ikan </w:t>
      </w:r>
      <w:proofErr w:type="spellStart"/>
      <w:r w:rsidRPr="00EE5ADD">
        <w:t>asin</w:t>
      </w:r>
      <w:proofErr w:type="spellEnd"/>
      <w:r w:rsidRPr="00EE5ADD">
        <w:t xml:space="preserve"> </w:t>
      </w:r>
      <w:proofErr w:type="spellStart"/>
      <w:r w:rsidRPr="00EE5ADD">
        <w:t>kering</w:t>
      </w:r>
      <w:proofErr w:type="spellEnd"/>
      <w:r w:rsidRPr="00EE5ADD">
        <w:t xml:space="preserve"> </w:t>
      </w:r>
      <w:proofErr w:type="spellStart"/>
      <w:r w:rsidRPr="00EE5ADD">
        <w:t>selama</w:t>
      </w:r>
      <w:proofErr w:type="spellEnd"/>
      <w:r w:rsidRPr="00EE5ADD">
        <w:t xml:space="preserve"> proses </w:t>
      </w:r>
      <w:proofErr w:type="spellStart"/>
      <w:r w:rsidRPr="00EE5ADD">
        <w:t>pengeringan</w:t>
      </w:r>
      <w:proofErr w:type="spellEnd"/>
      <w:r w:rsidRPr="00EE5ADD">
        <w:t xml:space="preserve">. </w:t>
      </w:r>
      <w:proofErr w:type="spellStart"/>
      <w:r w:rsidRPr="00EE5ADD">
        <w:t>Pengujian</w:t>
      </w:r>
      <w:proofErr w:type="spellEnd"/>
      <w:r w:rsidRPr="00EE5ADD">
        <w:t xml:space="preserve"> </w:t>
      </w:r>
      <w:proofErr w:type="spellStart"/>
      <w:r w:rsidRPr="00EE5ADD">
        <w:t>kadar</w:t>
      </w:r>
      <w:proofErr w:type="spellEnd"/>
      <w:r w:rsidRPr="00EE5ADD">
        <w:t xml:space="preserve"> air </w:t>
      </w:r>
      <w:proofErr w:type="spellStart"/>
      <w:r w:rsidRPr="00EE5ADD">
        <w:t>dilakukan</w:t>
      </w:r>
      <w:proofErr w:type="spellEnd"/>
      <w:r w:rsidRPr="00EE5ADD">
        <w:t xml:space="preserve"> </w:t>
      </w:r>
      <w:proofErr w:type="spellStart"/>
      <w:r w:rsidRPr="00EE5ADD">
        <w:t>dengan</w:t>
      </w:r>
      <w:proofErr w:type="spellEnd"/>
      <w:r w:rsidRPr="00EE5ADD">
        <w:t xml:space="preserve"> </w:t>
      </w:r>
      <w:proofErr w:type="spellStart"/>
      <w:r w:rsidRPr="00EE5ADD">
        <w:t>menggunakan</w:t>
      </w:r>
      <w:proofErr w:type="spellEnd"/>
      <w:r w:rsidRPr="00EE5ADD">
        <w:t xml:space="preserve"> </w:t>
      </w:r>
      <w:proofErr w:type="spellStart"/>
      <w:r w:rsidRPr="00EE5ADD">
        <w:t>metode</w:t>
      </w:r>
      <w:proofErr w:type="spellEnd"/>
      <w:r w:rsidRPr="00EE5ADD">
        <w:t xml:space="preserve"> </w:t>
      </w:r>
      <w:proofErr w:type="spellStart"/>
      <w:r w:rsidRPr="00EE5ADD">
        <w:t>gravimetri</w:t>
      </w:r>
      <w:proofErr w:type="spellEnd"/>
      <w:r w:rsidRPr="00EE5ADD">
        <w:t xml:space="preserve">. </w:t>
      </w:r>
      <w:proofErr w:type="spellStart"/>
      <w:r w:rsidRPr="00EE5ADD">
        <w:t>Pengujian</w:t>
      </w:r>
      <w:proofErr w:type="spellEnd"/>
      <w:r w:rsidRPr="00EE5ADD">
        <w:t xml:space="preserve"> </w:t>
      </w:r>
      <w:proofErr w:type="spellStart"/>
      <w:r w:rsidRPr="00EE5ADD">
        <w:t>kadar</w:t>
      </w:r>
      <w:proofErr w:type="spellEnd"/>
      <w:r w:rsidRPr="00EE5ADD">
        <w:t xml:space="preserve"> air </w:t>
      </w:r>
      <w:proofErr w:type="spellStart"/>
      <w:r w:rsidRPr="00EE5ADD">
        <w:t>dimaksudkan</w:t>
      </w:r>
      <w:proofErr w:type="spellEnd"/>
      <w:r w:rsidRPr="00EE5ADD">
        <w:t xml:space="preserve"> </w:t>
      </w:r>
      <w:proofErr w:type="spellStart"/>
      <w:r w:rsidRPr="00EE5ADD">
        <w:t>untuk</w:t>
      </w:r>
      <w:proofErr w:type="spellEnd"/>
      <w:r w:rsidRPr="00EE5ADD">
        <w:t xml:space="preserve"> </w:t>
      </w:r>
      <w:proofErr w:type="spellStart"/>
      <w:r w:rsidRPr="00EE5ADD">
        <w:t>mengetahui</w:t>
      </w:r>
      <w:proofErr w:type="spellEnd"/>
      <w:r w:rsidRPr="00EE5ADD">
        <w:t xml:space="preserve"> </w:t>
      </w:r>
      <w:proofErr w:type="spellStart"/>
      <w:r w:rsidRPr="00EE5ADD">
        <w:t>seberapa</w:t>
      </w:r>
      <w:proofErr w:type="spellEnd"/>
      <w:r w:rsidRPr="00EE5ADD">
        <w:t xml:space="preserve"> </w:t>
      </w:r>
      <w:proofErr w:type="spellStart"/>
      <w:r w:rsidRPr="00EE5ADD">
        <w:t>besar</w:t>
      </w:r>
      <w:proofErr w:type="spellEnd"/>
      <w:r w:rsidRPr="00EE5ADD">
        <w:t xml:space="preserve"> </w:t>
      </w:r>
      <w:proofErr w:type="spellStart"/>
      <w:r w:rsidRPr="00EE5ADD">
        <w:t>kandungan</w:t>
      </w:r>
      <w:proofErr w:type="spellEnd"/>
      <w:r w:rsidRPr="00EE5ADD">
        <w:t xml:space="preserve"> air </w:t>
      </w:r>
      <w:proofErr w:type="spellStart"/>
      <w:r w:rsidRPr="00EE5ADD">
        <w:t>dalam</w:t>
      </w:r>
      <w:proofErr w:type="spellEnd"/>
      <w:r w:rsidRPr="00EE5ADD">
        <w:t xml:space="preserve"> ikan </w:t>
      </w:r>
      <w:proofErr w:type="spellStart"/>
      <w:r w:rsidRPr="00EE5ADD">
        <w:t>asin</w:t>
      </w:r>
      <w:proofErr w:type="spellEnd"/>
      <w:r w:rsidRPr="00EE5ADD">
        <w:t xml:space="preserve"> </w:t>
      </w:r>
      <w:proofErr w:type="spellStart"/>
      <w:r w:rsidRPr="00EE5ADD">
        <w:t>kering</w:t>
      </w:r>
      <w:proofErr w:type="spellEnd"/>
      <w:r w:rsidRPr="00EE5ADD">
        <w:t xml:space="preserve"> yang </w:t>
      </w:r>
      <w:proofErr w:type="spellStart"/>
      <w:r w:rsidRPr="00EE5ADD">
        <w:t>beredar</w:t>
      </w:r>
      <w:proofErr w:type="spellEnd"/>
      <w:r w:rsidRPr="00EE5ADD">
        <w:t xml:space="preserve"> di pasar </w:t>
      </w:r>
      <w:proofErr w:type="spellStart"/>
      <w:r w:rsidRPr="00EE5ADD">
        <w:t>tradisional</w:t>
      </w:r>
      <w:proofErr w:type="spellEnd"/>
      <w:r w:rsidRPr="00EE5ADD">
        <w:t xml:space="preserve"> </w:t>
      </w:r>
      <w:proofErr w:type="spellStart"/>
      <w:r w:rsidRPr="00EE5ADD">
        <w:t>kabupaten</w:t>
      </w:r>
      <w:proofErr w:type="spellEnd"/>
      <w:r w:rsidRPr="00EE5ADD">
        <w:t xml:space="preserve"> </w:t>
      </w:r>
      <w:proofErr w:type="spellStart"/>
      <w:r w:rsidRPr="00EE5ADD">
        <w:t>Sleman</w:t>
      </w:r>
      <w:proofErr w:type="spellEnd"/>
      <w:r w:rsidRPr="00EE5ADD">
        <w:t>.</w:t>
      </w:r>
      <w:r w:rsidR="008B66F3">
        <w:t xml:space="preserve"> </w:t>
      </w:r>
      <w:proofErr w:type="spellStart"/>
      <w:r w:rsidR="008B66F3">
        <w:t>Presentase</w:t>
      </w:r>
      <w:proofErr w:type="spellEnd"/>
      <w:r w:rsidR="008B66F3">
        <w:t xml:space="preserve"> </w:t>
      </w:r>
      <w:proofErr w:type="spellStart"/>
      <w:r w:rsidR="008B66F3">
        <w:t>kadar</w:t>
      </w:r>
      <w:proofErr w:type="spellEnd"/>
      <w:r w:rsidR="008B66F3">
        <w:t xml:space="preserve"> air </w:t>
      </w:r>
      <w:proofErr w:type="spellStart"/>
      <w:r w:rsidR="008B66F3">
        <w:t>diperoleh</w:t>
      </w:r>
      <w:proofErr w:type="spellEnd"/>
      <w:r w:rsidR="008B66F3">
        <w:t xml:space="preserve"> </w:t>
      </w:r>
      <w:proofErr w:type="spellStart"/>
      <w:r w:rsidR="008B66F3">
        <w:t>dengan</w:t>
      </w:r>
      <w:proofErr w:type="spellEnd"/>
      <w:r w:rsidR="008B66F3">
        <w:t xml:space="preserve"> </w:t>
      </w:r>
      <w:proofErr w:type="spellStart"/>
      <w:r w:rsidR="008B66F3">
        <w:t>rumus</w:t>
      </w:r>
      <w:proofErr w:type="spellEnd"/>
      <w:r w:rsidR="008B66F3">
        <w:t>:</w:t>
      </w:r>
    </w:p>
    <w:p w14:paraId="65392710" w14:textId="70E0C729" w:rsidR="008B66F3" w:rsidRDefault="00B53085" w:rsidP="005500CA">
      <w:pPr>
        <w:ind w:left="284" w:hanging="284"/>
        <w:jc w:val="center"/>
      </w:pPr>
      <w:r w:rsidRPr="00913376">
        <w:rPr>
          <w:noProof/>
        </w:rPr>
        <w:drawing>
          <wp:anchor distT="0" distB="0" distL="114300" distR="114300" simplePos="0" relativeHeight="251658240" behindDoc="1" locked="0" layoutInCell="1" allowOverlap="1" wp14:anchorId="3140BC88" wp14:editId="439CEADB">
            <wp:simplePos x="0" y="0"/>
            <wp:positionH relativeFrom="column">
              <wp:posOffset>3128645</wp:posOffset>
            </wp:positionH>
            <wp:positionV relativeFrom="paragraph">
              <wp:posOffset>5715</wp:posOffset>
            </wp:positionV>
            <wp:extent cx="2493034" cy="464379"/>
            <wp:effectExtent l="0" t="0" r="2540" b="0"/>
            <wp:wrapTight wrapText="bothSides">
              <wp:wrapPolygon edited="0">
                <wp:start x="0" y="0"/>
                <wp:lineTo x="0" y="20389"/>
                <wp:lineTo x="21457" y="20389"/>
                <wp:lineTo x="214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93034" cy="464379"/>
                    </a:xfrm>
                    <a:prstGeom prst="rect">
                      <a:avLst/>
                    </a:prstGeom>
                  </pic:spPr>
                </pic:pic>
              </a:graphicData>
            </a:graphic>
            <wp14:sizeRelH relativeFrom="page">
              <wp14:pctWidth>0</wp14:pctWidth>
            </wp14:sizeRelH>
            <wp14:sizeRelV relativeFrom="page">
              <wp14:pctHeight>0</wp14:pctHeight>
            </wp14:sizeRelV>
          </wp:anchor>
        </w:drawing>
      </w:r>
      <w:r w:rsidR="006F2F32">
        <w:rPr>
          <w:noProof/>
        </w:rPr>
        <w:drawing>
          <wp:inline distT="0" distB="0" distL="0" distR="0" wp14:anchorId="7BAC6956" wp14:editId="28E0B90D">
            <wp:extent cx="2499104" cy="4658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9104" cy="465827"/>
                    </a:xfrm>
                    <a:prstGeom prst="rect">
                      <a:avLst/>
                    </a:prstGeom>
                  </pic:spPr>
                </pic:pic>
              </a:graphicData>
            </a:graphic>
          </wp:inline>
        </w:drawing>
      </w:r>
    </w:p>
    <w:p w14:paraId="2486227D" w14:textId="77777777" w:rsidR="00B53085" w:rsidRDefault="00B53085" w:rsidP="005500CA">
      <w:pPr>
        <w:ind w:left="284" w:hanging="284"/>
        <w:jc w:val="center"/>
      </w:pPr>
    </w:p>
    <w:p w14:paraId="2406C09B" w14:textId="52EAC49E" w:rsidR="00EE5ADD" w:rsidRDefault="00EE5ADD" w:rsidP="005500CA">
      <w:pPr>
        <w:pStyle w:val="NormalWeb"/>
        <w:spacing w:before="0" w:beforeAutospacing="0"/>
        <w:jc w:val="both"/>
      </w:pPr>
      <w:proofErr w:type="spellStart"/>
      <w:r>
        <w:t>Penentuan</w:t>
      </w:r>
      <w:proofErr w:type="spellEnd"/>
      <w:r>
        <w:t xml:space="preserve"> </w:t>
      </w:r>
      <w:proofErr w:type="spellStart"/>
      <w:r>
        <w:t>kadar</w:t>
      </w:r>
      <w:proofErr w:type="spellEnd"/>
      <w:r>
        <w:t xml:space="preserve"> garam</w:t>
      </w:r>
    </w:p>
    <w:p w14:paraId="3217C6E3" w14:textId="77777777" w:rsidR="00EE5ADD" w:rsidRDefault="00EE5ADD" w:rsidP="00EE5ADD">
      <w:pPr>
        <w:pStyle w:val="NormalWeb"/>
        <w:spacing w:after="0"/>
        <w:ind w:firstLine="567"/>
        <w:jc w:val="both"/>
      </w:pPr>
      <w:proofErr w:type="spellStart"/>
      <w:r>
        <w:t>Penentuan</w:t>
      </w:r>
      <w:proofErr w:type="spellEnd"/>
      <w:r>
        <w:t xml:space="preserve"> </w:t>
      </w:r>
      <w:proofErr w:type="spellStart"/>
      <w:r>
        <w:t>kadar</w:t>
      </w:r>
      <w:proofErr w:type="spellEnd"/>
      <w:r>
        <w:t xml:space="preserve"> garam </w:t>
      </w:r>
      <w:proofErr w:type="spellStart"/>
      <w:r>
        <w:t>dilakukan</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volumetri</w:t>
      </w:r>
      <w:proofErr w:type="spellEnd"/>
      <w:r>
        <w:t xml:space="preserve"> </w:t>
      </w:r>
      <w:proofErr w:type="spellStart"/>
      <w:r>
        <w:t>sesuai</w:t>
      </w:r>
      <w:proofErr w:type="spellEnd"/>
      <w:r>
        <w:t xml:space="preserve"> SNI 01-2359-1991 </w:t>
      </w:r>
      <w:proofErr w:type="spellStart"/>
      <w:r>
        <w:t>dengan</w:t>
      </w:r>
      <w:proofErr w:type="spellEnd"/>
      <w:r>
        <w:t xml:space="preserve"> </w:t>
      </w:r>
      <w:proofErr w:type="spellStart"/>
      <w:r>
        <w:t>sedikit</w:t>
      </w:r>
      <w:proofErr w:type="spellEnd"/>
      <w:r>
        <w:t xml:space="preserve"> </w:t>
      </w:r>
      <w:proofErr w:type="spellStart"/>
      <w:r>
        <w:t>modifikasi</w:t>
      </w:r>
      <w:proofErr w:type="spellEnd"/>
      <w:r>
        <w:t xml:space="preserve">. </w:t>
      </w:r>
      <w:proofErr w:type="spellStart"/>
      <w:r>
        <w:t>Pereaksi</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indikator</w:t>
      </w:r>
      <w:proofErr w:type="spellEnd"/>
      <w:r>
        <w:t xml:space="preserve"> Kalium </w:t>
      </w:r>
      <w:proofErr w:type="spellStart"/>
      <w:r>
        <w:t>kromat</w:t>
      </w:r>
      <w:proofErr w:type="spellEnd"/>
      <w:r>
        <w:t xml:space="preserve"> dan Perak </w:t>
      </w:r>
      <w:proofErr w:type="spellStart"/>
      <w:r>
        <w:t>nirat</w:t>
      </w:r>
      <w:proofErr w:type="spellEnd"/>
      <w:r>
        <w:t xml:space="preserve"> 0,01 N </w:t>
      </w:r>
      <w:proofErr w:type="spellStart"/>
      <w:r>
        <w:t>sebagai</w:t>
      </w:r>
      <w:proofErr w:type="spellEnd"/>
      <w:r>
        <w:t xml:space="preserve"> </w:t>
      </w:r>
      <w:proofErr w:type="spellStart"/>
      <w:r>
        <w:t>larutan</w:t>
      </w:r>
      <w:proofErr w:type="spellEnd"/>
      <w:r>
        <w:t xml:space="preserve"> </w:t>
      </w:r>
      <w:proofErr w:type="spellStart"/>
      <w:r>
        <w:t>standar</w:t>
      </w:r>
      <w:proofErr w:type="spellEnd"/>
      <w:r>
        <w:t xml:space="preserve">. </w:t>
      </w:r>
      <w:proofErr w:type="spellStart"/>
      <w:r>
        <w:t>Sebanyak</w:t>
      </w:r>
      <w:proofErr w:type="spellEnd"/>
      <w:r>
        <w:t xml:space="preserve"> 5 g </w:t>
      </w:r>
      <w:proofErr w:type="spellStart"/>
      <w:r>
        <w:t>sampel</w:t>
      </w:r>
      <w:proofErr w:type="spellEnd"/>
      <w:r>
        <w:t xml:space="preserve"> ikan </w:t>
      </w:r>
      <w:proofErr w:type="spellStart"/>
      <w:r>
        <w:t>asin</w:t>
      </w:r>
      <w:proofErr w:type="spellEnd"/>
      <w:r>
        <w:t xml:space="preserve"> </w:t>
      </w:r>
      <w:proofErr w:type="spellStart"/>
      <w:r>
        <w:t>kering</w:t>
      </w:r>
      <w:proofErr w:type="spellEnd"/>
      <w:r>
        <w:t xml:space="preserve"> yang </w:t>
      </w:r>
      <w:proofErr w:type="spellStart"/>
      <w:r>
        <w:t>telah</w:t>
      </w:r>
      <w:proofErr w:type="spellEnd"/>
      <w:r>
        <w:t xml:space="preserve"> </w:t>
      </w:r>
      <w:proofErr w:type="spellStart"/>
      <w:r>
        <w:t>dihaluskan</w:t>
      </w:r>
      <w:proofErr w:type="spellEnd"/>
      <w:r>
        <w:t xml:space="preserve"> </w:t>
      </w:r>
      <w:proofErr w:type="spellStart"/>
      <w:r>
        <w:t>dilarutkan</w:t>
      </w:r>
      <w:proofErr w:type="spellEnd"/>
      <w:r>
        <w:t xml:space="preserve"> </w:t>
      </w:r>
      <w:proofErr w:type="spellStart"/>
      <w:r>
        <w:t>dalam</w:t>
      </w:r>
      <w:proofErr w:type="spellEnd"/>
      <w:r>
        <w:t xml:space="preserve"> 25 ml </w:t>
      </w:r>
      <w:proofErr w:type="spellStart"/>
      <w:r>
        <w:t>akuades</w:t>
      </w:r>
      <w:proofErr w:type="spellEnd"/>
      <w:r>
        <w:t xml:space="preserve">. </w:t>
      </w:r>
      <w:proofErr w:type="spellStart"/>
      <w:r>
        <w:t>Larutan</w:t>
      </w:r>
      <w:proofErr w:type="spellEnd"/>
      <w:r>
        <w:t xml:space="preserve"> </w:t>
      </w:r>
      <w:proofErr w:type="spellStart"/>
      <w:r>
        <w:t>sampel</w:t>
      </w:r>
      <w:proofErr w:type="spellEnd"/>
      <w:r>
        <w:t xml:space="preserve"> </w:t>
      </w:r>
      <w:proofErr w:type="spellStart"/>
      <w:r>
        <w:t>diambil</w:t>
      </w:r>
      <w:proofErr w:type="spellEnd"/>
      <w:r>
        <w:t xml:space="preserve"> </w:t>
      </w:r>
      <w:proofErr w:type="spellStart"/>
      <w:r>
        <w:t>sebanyak</w:t>
      </w:r>
      <w:proofErr w:type="spellEnd"/>
      <w:r>
        <w:t xml:space="preserve"> 5 ml </w:t>
      </w:r>
      <w:proofErr w:type="spellStart"/>
      <w:r>
        <w:t>kemudian</w:t>
      </w:r>
      <w:proofErr w:type="spellEnd"/>
      <w:r>
        <w:t xml:space="preserve"> </w:t>
      </w:r>
      <w:proofErr w:type="spellStart"/>
      <w:r>
        <w:t>dimasukan</w:t>
      </w:r>
      <w:proofErr w:type="spellEnd"/>
      <w:r>
        <w:t xml:space="preserve"> </w:t>
      </w:r>
      <w:proofErr w:type="spellStart"/>
      <w:r>
        <w:t>kedalam</w:t>
      </w:r>
      <w:proofErr w:type="spellEnd"/>
      <w:r>
        <w:t xml:space="preserve"> </w:t>
      </w:r>
      <w:proofErr w:type="spellStart"/>
      <w:r>
        <w:t>erlenmeyer</w:t>
      </w:r>
      <w:proofErr w:type="spellEnd"/>
      <w:r>
        <w:t xml:space="preserve"> 125 ml. </w:t>
      </w:r>
      <w:proofErr w:type="spellStart"/>
      <w:r>
        <w:t>Ditambahkan</w:t>
      </w:r>
      <w:proofErr w:type="spellEnd"/>
      <w:r>
        <w:t xml:space="preserve"> </w:t>
      </w:r>
      <w:proofErr w:type="spellStart"/>
      <w:r>
        <w:t>beberapa</w:t>
      </w:r>
      <w:proofErr w:type="spellEnd"/>
      <w:r>
        <w:t xml:space="preserve"> tetes (3 tetes) kalium </w:t>
      </w:r>
      <w:proofErr w:type="spellStart"/>
      <w:r>
        <w:t>kromat</w:t>
      </w:r>
      <w:proofErr w:type="spellEnd"/>
      <w:r>
        <w:t xml:space="preserve"> 5%. </w:t>
      </w:r>
      <w:proofErr w:type="spellStart"/>
      <w:r>
        <w:t>Selanjutnya</w:t>
      </w:r>
      <w:proofErr w:type="spellEnd"/>
      <w:r>
        <w:t xml:space="preserve"> </w:t>
      </w:r>
      <w:proofErr w:type="spellStart"/>
      <w:r>
        <w:t>ditrasi</w:t>
      </w:r>
      <w:proofErr w:type="spellEnd"/>
      <w:r>
        <w:t xml:space="preserve"> </w:t>
      </w:r>
      <w:proofErr w:type="spellStart"/>
      <w:r>
        <w:t>dengan</w:t>
      </w:r>
      <w:proofErr w:type="spellEnd"/>
      <w:r>
        <w:t xml:space="preserve"> </w:t>
      </w:r>
      <w:proofErr w:type="spellStart"/>
      <w:r>
        <w:t>larutan</w:t>
      </w:r>
      <w:proofErr w:type="spellEnd"/>
      <w:r>
        <w:t xml:space="preserve"> </w:t>
      </w:r>
      <w:proofErr w:type="spellStart"/>
      <w:r>
        <w:t>perat</w:t>
      </w:r>
      <w:proofErr w:type="spellEnd"/>
      <w:r>
        <w:t xml:space="preserve"> </w:t>
      </w:r>
      <w:proofErr w:type="spellStart"/>
      <w:r>
        <w:t>nitrat</w:t>
      </w:r>
      <w:proofErr w:type="spellEnd"/>
      <w:r>
        <w:t xml:space="preserve"> 0,01 N yang </w:t>
      </w:r>
      <w:proofErr w:type="spellStart"/>
      <w:r>
        <w:t>sudah</w:t>
      </w:r>
      <w:proofErr w:type="spellEnd"/>
      <w:r>
        <w:t xml:space="preserve"> </w:t>
      </w:r>
      <w:proofErr w:type="spellStart"/>
      <w:r>
        <w:t>distandarisasi</w:t>
      </w:r>
      <w:proofErr w:type="spellEnd"/>
      <w:r>
        <w:t xml:space="preserve"> </w:t>
      </w:r>
      <w:proofErr w:type="spellStart"/>
      <w:r>
        <w:t>sampaiwarna</w:t>
      </w:r>
      <w:proofErr w:type="spellEnd"/>
      <w:r>
        <w:t xml:space="preserve"> </w:t>
      </w:r>
      <w:proofErr w:type="spellStart"/>
      <w:r>
        <w:t>merah</w:t>
      </w:r>
      <w:proofErr w:type="spellEnd"/>
      <w:r>
        <w:t xml:space="preserve"> </w:t>
      </w:r>
      <w:proofErr w:type="spellStart"/>
      <w:r>
        <w:t>bata</w:t>
      </w:r>
      <w:proofErr w:type="spellEnd"/>
      <w:r>
        <w:t xml:space="preserve">. Hal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larutan</w:t>
      </w:r>
      <w:proofErr w:type="spellEnd"/>
      <w:r>
        <w:t xml:space="preserve"> NaCl </w:t>
      </w:r>
      <w:proofErr w:type="spellStart"/>
      <w:r>
        <w:t>akan</w:t>
      </w:r>
      <w:proofErr w:type="spellEnd"/>
      <w:r>
        <w:t xml:space="preserve"> </w:t>
      </w:r>
      <w:proofErr w:type="spellStart"/>
      <w:r>
        <w:t>bereaksi</w:t>
      </w:r>
      <w:proofErr w:type="spellEnd"/>
      <w:r>
        <w:t xml:space="preserve"> </w:t>
      </w:r>
      <w:proofErr w:type="spellStart"/>
      <w:r>
        <w:t>dengan</w:t>
      </w:r>
      <w:proofErr w:type="spellEnd"/>
      <w:r>
        <w:t xml:space="preserve"> AgNO3 </w:t>
      </w:r>
      <w:proofErr w:type="spellStart"/>
      <w:r>
        <w:t>sampai</w:t>
      </w:r>
      <w:proofErr w:type="spellEnd"/>
      <w:r>
        <w:t xml:space="preserve"> </w:t>
      </w:r>
      <w:proofErr w:type="spellStart"/>
      <w:r>
        <w:t>larutan</w:t>
      </w:r>
      <w:proofErr w:type="spellEnd"/>
      <w:r>
        <w:t xml:space="preserve"> NaCl </w:t>
      </w:r>
      <w:proofErr w:type="spellStart"/>
      <w:r>
        <w:t>dalam</w:t>
      </w:r>
      <w:proofErr w:type="spellEnd"/>
      <w:r>
        <w:t xml:space="preserve"> </w:t>
      </w:r>
      <w:proofErr w:type="spellStart"/>
      <w:r>
        <w:t>larutan</w:t>
      </w:r>
      <w:proofErr w:type="spellEnd"/>
      <w:r>
        <w:t xml:space="preserve"> </w:t>
      </w:r>
      <w:proofErr w:type="spellStart"/>
      <w:r>
        <w:t>habis</w:t>
      </w:r>
      <w:proofErr w:type="spellEnd"/>
      <w:r>
        <w:t xml:space="preserve">, </w:t>
      </w:r>
      <w:proofErr w:type="spellStart"/>
      <w:r>
        <w:t>kemudian</w:t>
      </w:r>
      <w:proofErr w:type="spellEnd"/>
      <w:r>
        <w:t xml:space="preserve"> AgNO3 </w:t>
      </w:r>
      <w:proofErr w:type="spellStart"/>
      <w:r>
        <w:t>akan</w:t>
      </w:r>
      <w:proofErr w:type="spellEnd"/>
      <w:r>
        <w:t xml:space="preserve"> </w:t>
      </w:r>
      <w:proofErr w:type="spellStart"/>
      <w:r>
        <w:t>bereaksi</w:t>
      </w:r>
      <w:proofErr w:type="spellEnd"/>
      <w:r>
        <w:t xml:space="preserve"> </w:t>
      </w:r>
      <w:proofErr w:type="spellStart"/>
      <w:r>
        <w:t>dengan</w:t>
      </w:r>
      <w:proofErr w:type="spellEnd"/>
      <w:r>
        <w:t xml:space="preserve"> </w:t>
      </w:r>
      <w:proofErr w:type="spellStart"/>
      <w:r>
        <w:t>indikator</w:t>
      </w:r>
      <w:proofErr w:type="spellEnd"/>
      <w:r>
        <w:t xml:space="preserve"> K2CrO4 </w:t>
      </w:r>
      <w:proofErr w:type="spellStart"/>
      <w:r>
        <w:t>sehingga</w:t>
      </w:r>
      <w:proofErr w:type="spellEnd"/>
      <w:r>
        <w:t xml:space="preserve"> </w:t>
      </w:r>
      <w:proofErr w:type="spellStart"/>
      <w:r>
        <w:t>warna</w:t>
      </w:r>
      <w:proofErr w:type="spellEnd"/>
      <w:r>
        <w:t xml:space="preserve"> </w:t>
      </w:r>
      <w:proofErr w:type="spellStart"/>
      <w:r>
        <w:t>larutan</w:t>
      </w:r>
      <w:proofErr w:type="spellEnd"/>
      <w:r>
        <w:t xml:space="preserve"> </w:t>
      </w:r>
      <w:proofErr w:type="spellStart"/>
      <w:r>
        <w:t>menjadi</w:t>
      </w:r>
      <w:proofErr w:type="spellEnd"/>
      <w:r>
        <w:t xml:space="preserve"> </w:t>
      </w:r>
      <w:proofErr w:type="spellStart"/>
      <w:r>
        <w:t>merah</w:t>
      </w:r>
      <w:proofErr w:type="spellEnd"/>
      <w:r>
        <w:t xml:space="preserve"> </w:t>
      </w:r>
      <w:proofErr w:type="spellStart"/>
      <w:r>
        <w:t>bata</w:t>
      </w:r>
      <w:proofErr w:type="spellEnd"/>
      <w:r>
        <w:t xml:space="preserve"> dan </w:t>
      </w:r>
      <w:proofErr w:type="spellStart"/>
      <w:r>
        <w:t>terbentuknya</w:t>
      </w:r>
      <w:proofErr w:type="spellEnd"/>
      <w:r>
        <w:t xml:space="preserve"> </w:t>
      </w:r>
      <w:proofErr w:type="spellStart"/>
      <w:r>
        <w:t>endapan</w:t>
      </w:r>
      <w:proofErr w:type="spellEnd"/>
      <w:r>
        <w:t xml:space="preserve">. </w:t>
      </w:r>
      <w:proofErr w:type="spellStart"/>
      <w:r>
        <w:t>Presentase</w:t>
      </w:r>
      <w:proofErr w:type="spellEnd"/>
      <w:r>
        <w:t xml:space="preserve"> </w:t>
      </w:r>
      <w:proofErr w:type="spellStart"/>
      <w:r>
        <w:t>kadar</w:t>
      </w:r>
      <w:proofErr w:type="spellEnd"/>
      <w:r>
        <w:t xml:space="preserve"> garam </w:t>
      </w:r>
      <w:proofErr w:type="spellStart"/>
      <w:r>
        <w:t>diperoleh</w:t>
      </w:r>
      <w:proofErr w:type="spellEnd"/>
      <w:r>
        <w:t xml:space="preserve"> </w:t>
      </w:r>
      <w:proofErr w:type="spellStart"/>
      <w:r>
        <w:t>dengan</w:t>
      </w:r>
      <w:proofErr w:type="spellEnd"/>
      <w:r>
        <w:t xml:space="preserve"> </w:t>
      </w:r>
      <w:proofErr w:type="spellStart"/>
      <w:r>
        <w:t>mengikuti</w:t>
      </w:r>
      <w:proofErr w:type="spellEnd"/>
      <w:r>
        <w:t xml:space="preserve"> </w:t>
      </w:r>
      <w:proofErr w:type="spellStart"/>
      <w:r>
        <w:t>persamaan</w:t>
      </w:r>
      <w:proofErr w:type="spellEnd"/>
      <w:r>
        <w:t xml:space="preserve"> </w:t>
      </w:r>
      <w:proofErr w:type="spellStart"/>
      <w:r>
        <w:t>sebagai</w:t>
      </w:r>
      <w:proofErr w:type="spellEnd"/>
      <w:r>
        <w:t xml:space="preserve"> </w:t>
      </w:r>
      <w:proofErr w:type="spellStart"/>
      <w:r>
        <w:t>berikut</w:t>
      </w:r>
      <w:proofErr w:type="spellEnd"/>
      <w:r>
        <w:t>:</w:t>
      </w:r>
    </w:p>
    <w:p w14:paraId="5B04D091" w14:textId="5B33DFA9" w:rsidR="00EE5ADD" w:rsidRPr="007825AA" w:rsidRDefault="00913376" w:rsidP="005500CA">
      <w:pPr>
        <w:ind w:left="284" w:hanging="284"/>
        <w:jc w:val="center"/>
      </w:pPr>
      <w:r>
        <w:rPr>
          <w:noProof/>
        </w:rPr>
        <w:drawing>
          <wp:inline distT="0" distB="0" distL="0" distR="0" wp14:anchorId="70182F55" wp14:editId="628CB4BD">
            <wp:extent cx="2564797" cy="586596"/>
            <wp:effectExtent l="0" t="0" r="6985" b="444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a:stretch>
                      <a:fillRect/>
                    </a:stretch>
                  </pic:blipFill>
                  <pic:spPr>
                    <a:xfrm>
                      <a:off x="0" y="0"/>
                      <a:ext cx="2678564" cy="612616"/>
                    </a:xfrm>
                    <a:prstGeom prst="rect">
                      <a:avLst/>
                    </a:prstGeom>
                  </pic:spPr>
                </pic:pic>
              </a:graphicData>
            </a:graphic>
          </wp:inline>
        </w:drawing>
      </w:r>
    </w:p>
    <w:p w14:paraId="40F44641" w14:textId="77777777" w:rsidR="00E77D58" w:rsidRDefault="00E77D58" w:rsidP="00B53085">
      <w:pPr>
        <w:pStyle w:val="NormalWeb"/>
        <w:spacing w:after="0" w:afterAutospacing="0"/>
        <w:jc w:val="both"/>
      </w:pPr>
      <w:proofErr w:type="spellStart"/>
      <w:r w:rsidRPr="00E77D58">
        <w:t>Penentuan</w:t>
      </w:r>
      <w:proofErr w:type="spellEnd"/>
      <w:r w:rsidRPr="00E77D58">
        <w:t xml:space="preserve"> </w:t>
      </w:r>
      <w:proofErr w:type="spellStart"/>
      <w:r w:rsidRPr="00E77D58">
        <w:t>kadar</w:t>
      </w:r>
      <w:proofErr w:type="spellEnd"/>
      <w:r w:rsidRPr="00E77D58">
        <w:t xml:space="preserve"> </w:t>
      </w:r>
      <w:proofErr w:type="spellStart"/>
      <w:r w:rsidRPr="00E77D58">
        <w:t>abu</w:t>
      </w:r>
      <w:proofErr w:type="spellEnd"/>
      <w:r w:rsidRPr="00E77D58">
        <w:t xml:space="preserve"> </w:t>
      </w:r>
      <w:proofErr w:type="spellStart"/>
      <w:r w:rsidRPr="00E77D58">
        <w:t>tak</w:t>
      </w:r>
      <w:proofErr w:type="spellEnd"/>
      <w:r w:rsidRPr="00E77D58">
        <w:t xml:space="preserve"> </w:t>
      </w:r>
      <w:proofErr w:type="spellStart"/>
      <w:r w:rsidRPr="00E77D58">
        <w:t>larut</w:t>
      </w:r>
      <w:proofErr w:type="spellEnd"/>
      <w:r w:rsidRPr="00E77D58">
        <w:t xml:space="preserve"> </w:t>
      </w:r>
      <w:proofErr w:type="spellStart"/>
      <w:r w:rsidRPr="00E77D58">
        <w:t>dalam</w:t>
      </w:r>
      <w:proofErr w:type="spellEnd"/>
      <w:r w:rsidRPr="00E77D58">
        <w:t xml:space="preserve"> </w:t>
      </w:r>
      <w:proofErr w:type="spellStart"/>
      <w:r w:rsidRPr="00E77D58">
        <w:t>asam</w:t>
      </w:r>
      <w:proofErr w:type="spellEnd"/>
    </w:p>
    <w:p w14:paraId="2257FBC7" w14:textId="77777777" w:rsidR="00913376" w:rsidRDefault="00E77D58" w:rsidP="00B53085">
      <w:pPr>
        <w:pStyle w:val="NormalWeb"/>
        <w:spacing w:before="240" w:after="0" w:afterAutospacing="0"/>
        <w:ind w:firstLine="720"/>
        <w:jc w:val="both"/>
      </w:pPr>
      <w:proofErr w:type="spellStart"/>
      <w:r w:rsidRPr="00E77D58">
        <w:t>Penentuan</w:t>
      </w:r>
      <w:proofErr w:type="spellEnd"/>
      <w:r w:rsidRPr="00E77D58">
        <w:t xml:space="preserve"> </w:t>
      </w:r>
      <w:proofErr w:type="spellStart"/>
      <w:r w:rsidRPr="00E77D58">
        <w:t>kadar</w:t>
      </w:r>
      <w:proofErr w:type="spellEnd"/>
      <w:r w:rsidRPr="00E77D58">
        <w:t xml:space="preserve"> </w:t>
      </w:r>
      <w:proofErr w:type="spellStart"/>
      <w:r w:rsidRPr="00E77D58">
        <w:t>abu</w:t>
      </w:r>
      <w:proofErr w:type="spellEnd"/>
      <w:r w:rsidRPr="00E77D58">
        <w:t xml:space="preserve"> </w:t>
      </w:r>
      <w:proofErr w:type="spellStart"/>
      <w:r w:rsidRPr="00E77D58">
        <w:t>tak</w:t>
      </w:r>
      <w:proofErr w:type="spellEnd"/>
      <w:r w:rsidRPr="00E77D58">
        <w:t xml:space="preserve"> </w:t>
      </w:r>
      <w:proofErr w:type="spellStart"/>
      <w:r w:rsidRPr="00E77D58">
        <w:t>larut</w:t>
      </w:r>
      <w:proofErr w:type="spellEnd"/>
      <w:r w:rsidRPr="00E77D58">
        <w:t xml:space="preserve"> </w:t>
      </w:r>
      <w:proofErr w:type="spellStart"/>
      <w:r w:rsidRPr="00E77D58">
        <w:t>dalam</w:t>
      </w:r>
      <w:proofErr w:type="spellEnd"/>
      <w:r w:rsidRPr="00E77D58">
        <w:t xml:space="preserve"> </w:t>
      </w:r>
      <w:proofErr w:type="spellStart"/>
      <w:r w:rsidRPr="00E77D58">
        <w:t>asam</w:t>
      </w:r>
      <w:proofErr w:type="spellEnd"/>
      <w:r w:rsidRPr="00E77D58">
        <w:t xml:space="preserve"> </w:t>
      </w:r>
      <w:proofErr w:type="spellStart"/>
      <w:r w:rsidRPr="00E77D58">
        <w:t>dilakukan</w:t>
      </w:r>
      <w:proofErr w:type="spellEnd"/>
      <w:r w:rsidRPr="00E77D58">
        <w:t xml:space="preserve"> </w:t>
      </w:r>
      <w:proofErr w:type="spellStart"/>
      <w:r w:rsidRPr="00E77D58">
        <w:t>dengan</w:t>
      </w:r>
      <w:proofErr w:type="spellEnd"/>
      <w:r w:rsidRPr="00E77D58">
        <w:t xml:space="preserve"> </w:t>
      </w:r>
      <w:proofErr w:type="spellStart"/>
      <w:r w:rsidRPr="00E77D58">
        <w:t>metode</w:t>
      </w:r>
      <w:proofErr w:type="spellEnd"/>
      <w:r w:rsidRPr="00E77D58">
        <w:t xml:space="preserve"> </w:t>
      </w:r>
      <w:proofErr w:type="spellStart"/>
      <w:r w:rsidRPr="00E77D58">
        <w:t>gravimetri</w:t>
      </w:r>
      <w:proofErr w:type="spellEnd"/>
      <w:r w:rsidRPr="00E77D58">
        <w:t xml:space="preserve"> </w:t>
      </w:r>
      <w:proofErr w:type="spellStart"/>
      <w:r w:rsidRPr="00E77D58">
        <w:t>sesuai</w:t>
      </w:r>
      <w:proofErr w:type="spellEnd"/>
      <w:r w:rsidRPr="00E77D58">
        <w:t xml:space="preserve"> SNI 2354.1:2010. </w:t>
      </w:r>
      <w:proofErr w:type="spellStart"/>
      <w:r w:rsidRPr="00E77D58">
        <w:t>Pereaksi</w:t>
      </w:r>
      <w:proofErr w:type="spellEnd"/>
      <w:r w:rsidRPr="00E77D58">
        <w:t xml:space="preserve"> yang </w:t>
      </w:r>
      <w:proofErr w:type="spellStart"/>
      <w:r w:rsidRPr="00E77D58">
        <w:t>digunakan</w:t>
      </w:r>
      <w:proofErr w:type="spellEnd"/>
      <w:r w:rsidRPr="00E77D58">
        <w:t xml:space="preserve"> </w:t>
      </w:r>
      <w:proofErr w:type="spellStart"/>
      <w:r w:rsidRPr="00E77D58">
        <w:t>adalah</w:t>
      </w:r>
      <w:proofErr w:type="spellEnd"/>
      <w:r w:rsidRPr="00E77D58">
        <w:t xml:space="preserve"> </w:t>
      </w:r>
      <w:proofErr w:type="spellStart"/>
      <w:r w:rsidRPr="00E77D58">
        <w:t>larutan</w:t>
      </w:r>
      <w:proofErr w:type="spellEnd"/>
      <w:r w:rsidRPr="00E77D58">
        <w:t xml:space="preserve"> </w:t>
      </w:r>
      <w:proofErr w:type="spellStart"/>
      <w:r w:rsidRPr="00E77D58">
        <w:t>asam</w:t>
      </w:r>
      <w:proofErr w:type="spellEnd"/>
      <w:r w:rsidRPr="00E77D58">
        <w:t xml:space="preserve"> </w:t>
      </w:r>
      <w:proofErr w:type="spellStart"/>
      <w:r w:rsidRPr="00E77D58">
        <w:t>klorida</w:t>
      </w:r>
      <w:proofErr w:type="spellEnd"/>
      <w:r w:rsidRPr="00E77D58">
        <w:t xml:space="preserve"> 0,2 N. </w:t>
      </w:r>
      <w:proofErr w:type="spellStart"/>
      <w:r w:rsidRPr="00E77D58">
        <w:t>Sebanyak</w:t>
      </w:r>
      <w:proofErr w:type="spellEnd"/>
      <w:r w:rsidRPr="00E77D58">
        <w:t xml:space="preserve"> </w:t>
      </w:r>
      <w:proofErr w:type="spellStart"/>
      <w:r w:rsidRPr="00E77D58">
        <w:t>abu</w:t>
      </w:r>
      <w:proofErr w:type="spellEnd"/>
      <w:r w:rsidRPr="00E77D58">
        <w:t xml:space="preserve"> yang </w:t>
      </w:r>
      <w:proofErr w:type="spellStart"/>
      <w:r w:rsidRPr="00E77D58">
        <w:t>diperoleh</w:t>
      </w:r>
      <w:proofErr w:type="spellEnd"/>
      <w:r w:rsidRPr="00E77D58">
        <w:t xml:space="preserve"> </w:t>
      </w:r>
      <w:proofErr w:type="spellStart"/>
      <w:r w:rsidRPr="00E77D58">
        <w:t>dari</w:t>
      </w:r>
      <w:proofErr w:type="spellEnd"/>
      <w:r w:rsidRPr="00E77D58">
        <w:t xml:space="preserve"> </w:t>
      </w:r>
      <w:proofErr w:type="spellStart"/>
      <w:r w:rsidRPr="00E77D58">
        <w:t>penetapan</w:t>
      </w:r>
      <w:proofErr w:type="spellEnd"/>
      <w:r w:rsidRPr="00E77D58">
        <w:t xml:space="preserve"> </w:t>
      </w:r>
      <w:proofErr w:type="spellStart"/>
      <w:r w:rsidRPr="00E77D58">
        <w:t>kadar</w:t>
      </w:r>
      <w:proofErr w:type="spellEnd"/>
      <w:r w:rsidRPr="00E77D58">
        <w:t xml:space="preserve"> </w:t>
      </w:r>
      <w:proofErr w:type="spellStart"/>
      <w:r w:rsidRPr="00E77D58">
        <w:t>abu</w:t>
      </w:r>
      <w:proofErr w:type="spellEnd"/>
      <w:r w:rsidRPr="00E77D58">
        <w:t xml:space="preserve"> total </w:t>
      </w:r>
      <w:proofErr w:type="spellStart"/>
      <w:r w:rsidRPr="00E77D58">
        <w:t>didihkan</w:t>
      </w:r>
      <w:proofErr w:type="spellEnd"/>
      <w:r w:rsidRPr="00E77D58">
        <w:t xml:space="preserve"> </w:t>
      </w:r>
      <w:proofErr w:type="spellStart"/>
      <w:r w:rsidRPr="00E77D58">
        <w:t>dalam</w:t>
      </w:r>
      <w:proofErr w:type="spellEnd"/>
      <w:r w:rsidRPr="00E77D58">
        <w:t xml:space="preserve"> 25 ml </w:t>
      </w:r>
      <w:proofErr w:type="spellStart"/>
      <w:r w:rsidRPr="00E77D58">
        <w:t>larutan</w:t>
      </w:r>
      <w:proofErr w:type="spellEnd"/>
      <w:r w:rsidRPr="00E77D58">
        <w:t xml:space="preserve"> </w:t>
      </w:r>
      <w:proofErr w:type="spellStart"/>
      <w:r w:rsidRPr="00E77D58">
        <w:t>asam</w:t>
      </w:r>
      <w:proofErr w:type="spellEnd"/>
      <w:r w:rsidRPr="00E77D58">
        <w:t xml:space="preserve"> </w:t>
      </w:r>
      <w:proofErr w:type="spellStart"/>
      <w:r w:rsidRPr="00E77D58">
        <w:t>klorida</w:t>
      </w:r>
      <w:proofErr w:type="spellEnd"/>
      <w:r w:rsidRPr="00E77D58">
        <w:t xml:space="preserve"> </w:t>
      </w:r>
      <w:proofErr w:type="spellStart"/>
      <w:r w:rsidRPr="00E77D58">
        <w:t>encer</w:t>
      </w:r>
      <w:proofErr w:type="spellEnd"/>
      <w:r w:rsidRPr="00E77D58">
        <w:t xml:space="preserve"> </w:t>
      </w:r>
      <w:proofErr w:type="spellStart"/>
      <w:r w:rsidRPr="00E77D58">
        <w:t>selama</w:t>
      </w:r>
      <w:proofErr w:type="spellEnd"/>
      <w:r w:rsidRPr="00E77D58">
        <w:t xml:space="preserve"> 5 </w:t>
      </w:r>
      <w:proofErr w:type="spellStart"/>
      <w:r w:rsidRPr="00E77D58">
        <w:t>menit</w:t>
      </w:r>
      <w:proofErr w:type="spellEnd"/>
      <w:r w:rsidRPr="00E77D58">
        <w:t xml:space="preserve">. Bagian yang </w:t>
      </w:r>
      <w:proofErr w:type="spellStart"/>
      <w:r w:rsidRPr="00E77D58">
        <w:t>larut</w:t>
      </w:r>
      <w:proofErr w:type="spellEnd"/>
      <w:r w:rsidRPr="00E77D58">
        <w:t xml:space="preserve"> </w:t>
      </w:r>
      <w:proofErr w:type="spellStart"/>
      <w:r w:rsidRPr="00E77D58">
        <w:t>asam</w:t>
      </w:r>
      <w:proofErr w:type="spellEnd"/>
      <w:r w:rsidRPr="00E77D58">
        <w:t xml:space="preserve"> </w:t>
      </w:r>
      <w:proofErr w:type="spellStart"/>
      <w:r w:rsidRPr="00E77D58">
        <w:t>disaring</w:t>
      </w:r>
      <w:proofErr w:type="spellEnd"/>
      <w:r w:rsidRPr="00E77D58">
        <w:t xml:space="preserve"> </w:t>
      </w:r>
      <w:proofErr w:type="spellStart"/>
      <w:r w:rsidRPr="00E77D58">
        <w:t>dengan</w:t>
      </w:r>
      <w:proofErr w:type="spellEnd"/>
      <w:r w:rsidRPr="00E77D58">
        <w:t xml:space="preserve"> </w:t>
      </w:r>
      <w:proofErr w:type="spellStart"/>
      <w:r w:rsidRPr="00E77D58">
        <w:t>kertas</w:t>
      </w:r>
      <w:proofErr w:type="spellEnd"/>
      <w:r w:rsidRPr="00E77D58">
        <w:t xml:space="preserve"> </w:t>
      </w:r>
      <w:proofErr w:type="spellStart"/>
      <w:r w:rsidRPr="00E77D58">
        <w:t>saring</w:t>
      </w:r>
      <w:proofErr w:type="spellEnd"/>
      <w:r w:rsidRPr="00E77D58">
        <w:t xml:space="preserve"> </w:t>
      </w:r>
      <w:proofErr w:type="spellStart"/>
      <w:r w:rsidRPr="00E77D58">
        <w:t>bebas</w:t>
      </w:r>
      <w:proofErr w:type="spellEnd"/>
      <w:r w:rsidRPr="00E77D58">
        <w:t xml:space="preserve"> </w:t>
      </w:r>
      <w:proofErr w:type="spellStart"/>
      <w:r w:rsidRPr="00E77D58">
        <w:t>abu</w:t>
      </w:r>
      <w:proofErr w:type="spellEnd"/>
      <w:r w:rsidRPr="00E77D58">
        <w:t xml:space="preserve"> </w:t>
      </w:r>
      <w:proofErr w:type="spellStart"/>
      <w:r w:rsidRPr="00E77D58">
        <w:t>dipijar</w:t>
      </w:r>
      <w:proofErr w:type="spellEnd"/>
      <w:r w:rsidRPr="00E77D58">
        <w:t xml:space="preserve"> </w:t>
      </w:r>
      <w:proofErr w:type="spellStart"/>
      <w:r w:rsidRPr="00E77D58">
        <w:t>hingga</w:t>
      </w:r>
      <w:proofErr w:type="spellEnd"/>
      <w:r w:rsidRPr="00E77D58">
        <w:t xml:space="preserve"> </w:t>
      </w:r>
      <w:proofErr w:type="spellStart"/>
      <w:r w:rsidRPr="00E77D58">
        <w:t>serat</w:t>
      </w:r>
      <w:proofErr w:type="spellEnd"/>
      <w:r w:rsidRPr="00E77D58">
        <w:t xml:space="preserve"> </w:t>
      </w:r>
      <w:proofErr w:type="spellStart"/>
      <w:r w:rsidRPr="00E77D58">
        <w:t>konstan</w:t>
      </w:r>
      <w:proofErr w:type="spellEnd"/>
      <w:r w:rsidRPr="00E77D58">
        <w:t xml:space="preserve">. </w:t>
      </w:r>
      <w:proofErr w:type="spellStart"/>
      <w:r w:rsidRPr="00E77D58">
        <w:t>Presentase</w:t>
      </w:r>
      <w:proofErr w:type="spellEnd"/>
      <w:r w:rsidRPr="00E77D58">
        <w:t xml:space="preserve"> </w:t>
      </w:r>
      <w:proofErr w:type="spellStart"/>
      <w:r w:rsidRPr="00E77D58">
        <w:t>kadar</w:t>
      </w:r>
      <w:proofErr w:type="spellEnd"/>
      <w:r w:rsidRPr="00E77D58">
        <w:t xml:space="preserve"> </w:t>
      </w:r>
      <w:proofErr w:type="spellStart"/>
      <w:r w:rsidRPr="00E77D58">
        <w:t>abu</w:t>
      </w:r>
      <w:proofErr w:type="spellEnd"/>
      <w:r w:rsidRPr="00E77D58">
        <w:t xml:space="preserve"> </w:t>
      </w:r>
      <w:proofErr w:type="spellStart"/>
      <w:r w:rsidRPr="00E77D58">
        <w:t>tak</w:t>
      </w:r>
      <w:proofErr w:type="spellEnd"/>
      <w:r w:rsidRPr="00E77D58">
        <w:t xml:space="preserve"> </w:t>
      </w:r>
      <w:proofErr w:type="spellStart"/>
      <w:r w:rsidRPr="00E77D58">
        <w:t>larut</w:t>
      </w:r>
      <w:proofErr w:type="spellEnd"/>
      <w:r w:rsidRPr="00E77D58">
        <w:t xml:space="preserve"> </w:t>
      </w:r>
      <w:proofErr w:type="spellStart"/>
      <w:r w:rsidRPr="00E77D58">
        <w:t>asam</w:t>
      </w:r>
      <w:proofErr w:type="spellEnd"/>
      <w:r w:rsidRPr="00E77D58">
        <w:t xml:space="preserve"> </w:t>
      </w:r>
      <w:proofErr w:type="spellStart"/>
      <w:r w:rsidRPr="00E77D58">
        <w:t>dihitung</w:t>
      </w:r>
      <w:proofErr w:type="spellEnd"/>
      <w:r w:rsidRPr="00E77D58">
        <w:t xml:space="preserve"> </w:t>
      </w:r>
      <w:proofErr w:type="spellStart"/>
      <w:r w:rsidRPr="00E77D58">
        <w:t>dalam</w:t>
      </w:r>
      <w:proofErr w:type="spellEnd"/>
      <w:r w:rsidRPr="00E77D58">
        <w:t xml:space="preserve"> b/b </w:t>
      </w:r>
      <w:proofErr w:type="spellStart"/>
      <w:r w:rsidRPr="00E77D58">
        <w:t>persen</w:t>
      </w:r>
      <w:proofErr w:type="spellEnd"/>
      <w:r w:rsidRPr="00E77D58">
        <w:t xml:space="preserve"> </w:t>
      </w:r>
      <w:proofErr w:type="spellStart"/>
      <w:r w:rsidRPr="00E77D58">
        <w:t>terhadap</w:t>
      </w:r>
      <w:proofErr w:type="spellEnd"/>
      <w:r w:rsidRPr="00E77D58">
        <w:t xml:space="preserve"> </w:t>
      </w:r>
      <w:proofErr w:type="spellStart"/>
      <w:r w:rsidRPr="00E77D58">
        <w:t>bahan</w:t>
      </w:r>
      <w:proofErr w:type="spellEnd"/>
      <w:r w:rsidRPr="00E77D58">
        <w:t xml:space="preserve"> yang </w:t>
      </w:r>
      <w:proofErr w:type="spellStart"/>
      <w:r w:rsidRPr="00E77D58">
        <w:t>telah</w:t>
      </w:r>
      <w:proofErr w:type="spellEnd"/>
      <w:r w:rsidRPr="00E77D58">
        <w:t xml:space="preserve"> </w:t>
      </w:r>
      <w:proofErr w:type="spellStart"/>
      <w:r w:rsidRPr="00E77D58">
        <w:t>dikeringkan</w:t>
      </w:r>
      <w:proofErr w:type="spellEnd"/>
      <w:r w:rsidRPr="00E77D58">
        <w:t xml:space="preserve"> </w:t>
      </w:r>
      <w:proofErr w:type="spellStart"/>
      <w:r w:rsidRPr="00E77D58">
        <w:t>mengikuti</w:t>
      </w:r>
      <w:proofErr w:type="spellEnd"/>
      <w:r w:rsidRPr="00E77D58">
        <w:t xml:space="preserve"> </w:t>
      </w:r>
      <w:proofErr w:type="spellStart"/>
      <w:r w:rsidRPr="00E77D58">
        <w:t>persamaan</w:t>
      </w:r>
      <w:proofErr w:type="spellEnd"/>
      <w:r w:rsidRPr="00E77D58">
        <w:t xml:space="preserve"> </w:t>
      </w:r>
      <w:proofErr w:type="spellStart"/>
      <w:r w:rsidRPr="00E77D58">
        <w:t>sebagai</w:t>
      </w:r>
      <w:proofErr w:type="spellEnd"/>
      <w:r w:rsidRPr="00E77D58">
        <w:t xml:space="preserve"> </w:t>
      </w:r>
      <w:proofErr w:type="spellStart"/>
      <w:r w:rsidRPr="00E77D58">
        <w:t>berikut</w:t>
      </w:r>
      <w:proofErr w:type="spellEnd"/>
      <w:r w:rsidRPr="00E77D58">
        <w:t>:</w:t>
      </w:r>
    </w:p>
    <w:p w14:paraId="5AB8B954" w14:textId="30291BBA" w:rsidR="00913376" w:rsidRDefault="00913376" w:rsidP="005500CA">
      <w:pPr>
        <w:pStyle w:val="NormalWeb"/>
        <w:spacing w:before="240" w:after="0"/>
        <w:jc w:val="center"/>
      </w:pPr>
    </w:p>
    <w:p w14:paraId="75C5DACB" w14:textId="701E6FED" w:rsidR="00177181" w:rsidRDefault="00177181" w:rsidP="00913376">
      <w:pPr>
        <w:pStyle w:val="NormalWeb"/>
        <w:spacing w:before="240" w:after="0"/>
        <w:jc w:val="both"/>
      </w:pPr>
      <w:proofErr w:type="spellStart"/>
      <w:r>
        <w:lastRenderedPageBreak/>
        <w:t>Penentuan</w:t>
      </w:r>
      <w:proofErr w:type="spellEnd"/>
      <w:r>
        <w:t xml:space="preserve"> </w:t>
      </w:r>
      <w:proofErr w:type="spellStart"/>
      <w:r>
        <w:t>kadar</w:t>
      </w:r>
      <w:proofErr w:type="spellEnd"/>
      <w:r>
        <w:t xml:space="preserve"> formalin</w:t>
      </w:r>
    </w:p>
    <w:p w14:paraId="5E8B385E" w14:textId="0EABF43F" w:rsidR="00E77D58" w:rsidRPr="00E77D58" w:rsidRDefault="00177181" w:rsidP="00177181">
      <w:pPr>
        <w:pStyle w:val="NormalWeb"/>
        <w:spacing w:before="240" w:after="0"/>
        <w:ind w:firstLine="567"/>
        <w:jc w:val="both"/>
      </w:pPr>
      <w:proofErr w:type="spellStart"/>
      <w:r>
        <w:t>Penentuan</w:t>
      </w:r>
      <w:proofErr w:type="spellEnd"/>
      <w:r>
        <w:t xml:space="preserve"> </w:t>
      </w:r>
      <w:proofErr w:type="spellStart"/>
      <w:r>
        <w:t>kadar</w:t>
      </w:r>
      <w:proofErr w:type="spellEnd"/>
      <w:r>
        <w:t xml:space="preserve"> formalin </w:t>
      </w:r>
      <w:proofErr w:type="spellStart"/>
      <w:r>
        <w:t>secara</w:t>
      </w:r>
      <w:proofErr w:type="spellEnd"/>
      <w:r>
        <w:t xml:space="preserve"> </w:t>
      </w:r>
      <w:proofErr w:type="spellStart"/>
      <w:r>
        <w:t>kuantitatif</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Spektrofotometri</w:t>
      </w:r>
      <w:proofErr w:type="spellEnd"/>
      <w:r>
        <w:t xml:space="preserve"> UV Vis </w:t>
      </w:r>
      <w:proofErr w:type="spellStart"/>
      <w:r>
        <w:t>dari</w:t>
      </w:r>
      <w:proofErr w:type="spellEnd"/>
      <w:r>
        <w:t xml:space="preserve"> </w:t>
      </w:r>
      <w:proofErr w:type="spellStart"/>
      <w:r>
        <w:t>penelitian</w:t>
      </w:r>
      <w:proofErr w:type="spellEnd"/>
      <w:r>
        <w:t xml:space="preserve"> Nash (1953) </w:t>
      </w:r>
      <w:proofErr w:type="spellStart"/>
      <w:r>
        <w:t>dengan</w:t>
      </w:r>
      <w:proofErr w:type="spellEnd"/>
      <w:r>
        <w:t xml:space="preserve"> </w:t>
      </w:r>
      <w:proofErr w:type="spellStart"/>
      <w:r>
        <w:t>sedikit</w:t>
      </w:r>
      <w:proofErr w:type="spellEnd"/>
      <w:r>
        <w:t xml:space="preserve"> </w:t>
      </w:r>
      <w:proofErr w:type="spellStart"/>
      <w:r>
        <w:t>modifikasi</w:t>
      </w:r>
      <w:proofErr w:type="spellEnd"/>
      <w:r>
        <w:t xml:space="preserve">. </w:t>
      </w:r>
      <w:proofErr w:type="spellStart"/>
      <w:r>
        <w:t>Pereaksi</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reagen</w:t>
      </w:r>
      <w:proofErr w:type="spellEnd"/>
      <w:r>
        <w:t xml:space="preserve"> Nash yang </w:t>
      </w:r>
      <w:proofErr w:type="spellStart"/>
      <w:r>
        <w:t>dibuat</w:t>
      </w:r>
      <w:proofErr w:type="spellEnd"/>
      <w:r>
        <w:t xml:space="preserve"> </w:t>
      </w:r>
      <w:proofErr w:type="spellStart"/>
      <w:r>
        <w:t>dengan</w:t>
      </w:r>
      <w:proofErr w:type="spellEnd"/>
      <w:r>
        <w:t xml:space="preserve"> </w:t>
      </w:r>
      <w:proofErr w:type="spellStart"/>
      <w:r>
        <w:t>melarutkan</w:t>
      </w:r>
      <w:proofErr w:type="spellEnd"/>
      <w:r>
        <w:t xml:space="preserve"> 75 g </w:t>
      </w:r>
      <w:proofErr w:type="spellStart"/>
      <w:r>
        <w:t>serbuk</w:t>
      </w:r>
      <w:proofErr w:type="spellEnd"/>
      <w:r>
        <w:t xml:space="preserve"> Ammonium </w:t>
      </w:r>
      <w:proofErr w:type="spellStart"/>
      <w:r>
        <w:t>asetat</w:t>
      </w:r>
      <w:proofErr w:type="spellEnd"/>
      <w:r>
        <w:t xml:space="preserve"> </w:t>
      </w:r>
      <w:proofErr w:type="spellStart"/>
      <w:r>
        <w:t>dalam</w:t>
      </w:r>
      <w:proofErr w:type="spellEnd"/>
      <w:r>
        <w:t xml:space="preserve"> 400 mL </w:t>
      </w:r>
      <w:proofErr w:type="spellStart"/>
      <w:r>
        <w:t>akuades</w:t>
      </w:r>
      <w:proofErr w:type="spellEnd"/>
      <w:r>
        <w:t xml:space="preserve"> </w:t>
      </w:r>
      <w:proofErr w:type="spellStart"/>
      <w:r>
        <w:t>menggunakan</w:t>
      </w:r>
      <w:proofErr w:type="spellEnd"/>
      <w:r>
        <w:t xml:space="preserve"> </w:t>
      </w:r>
      <w:proofErr w:type="spellStart"/>
      <w:r>
        <w:t>labu</w:t>
      </w:r>
      <w:proofErr w:type="spellEnd"/>
      <w:r>
        <w:t xml:space="preserve"> </w:t>
      </w:r>
      <w:proofErr w:type="spellStart"/>
      <w:r>
        <w:t>ukur</w:t>
      </w:r>
      <w:proofErr w:type="spellEnd"/>
      <w:r>
        <w:t xml:space="preserve"> 500 mL </w:t>
      </w:r>
      <w:proofErr w:type="spellStart"/>
      <w:r>
        <w:t>kemudian</w:t>
      </w:r>
      <w:proofErr w:type="spellEnd"/>
      <w:r>
        <w:t xml:space="preserve"> </w:t>
      </w:r>
      <w:proofErr w:type="spellStart"/>
      <w:r>
        <w:t>ditambahkan</w:t>
      </w:r>
      <w:proofErr w:type="spellEnd"/>
      <w:r>
        <w:t xml:space="preserve"> 3 mL </w:t>
      </w:r>
      <w:proofErr w:type="spellStart"/>
      <w:r>
        <w:t>Asam</w:t>
      </w:r>
      <w:proofErr w:type="spellEnd"/>
      <w:r>
        <w:t xml:space="preserve"> </w:t>
      </w:r>
      <w:proofErr w:type="spellStart"/>
      <w:r>
        <w:t>asetat</w:t>
      </w:r>
      <w:proofErr w:type="spellEnd"/>
      <w:r>
        <w:t xml:space="preserve"> 100% dan 2 mL </w:t>
      </w:r>
      <w:proofErr w:type="spellStart"/>
      <w:r>
        <w:t>Asethyl</w:t>
      </w:r>
      <w:proofErr w:type="spellEnd"/>
      <w:r>
        <w:t xml:space="preserve"> </w:t>
      </w:r>
      <w:proofErr w:type="spellStart"/>
      <w:r>
        <w:t>aseton</w:t>
      </w:r>
      <w:proofErr w:type="spellEnd"/>
      <w:r>
        <w:t xml:space="preserve"> </w:t>
      </w:r>
      <w:proofErr w:type="spellStart"/>
      <w:r>
        <w:t>lalu</w:t>
      </w:r>
      <w:proofErr w:type="spellEnd"/>
      <w:r>
        <w:t xml:space="preserve"> </w:t>
      </w:r>
      <w:proofErr w:type="spellStart"/>
      <w:r>
        <w:t>dihomogenkan</w:t>
      </w:r>
      <w:proofErr w:type="spellEnd"/>
      <w:r>
        <w:t xml:space="preserve"> dan </w:t>
      </w:r>
      <w:proofErr w:type="spellStart"/>
      <w:r>
        <w:t>ditambah</w:t>
      </w:r>
      <w:proofErr w:type="spellEnd"/>
      <w:r>
        <w:t xml:space="preserve"> </w:t>
      </w:r>
      <w:proofErr w:type="spellStart"/>
      <w:r>
        <w:t>akuades</w:t>
      </w:r>
      <w:proofErr w:type="spellEnd"/>
      <w:r>
        <w:t xml:space="preserve"> </w:t>
      </w:r>
      <w:proofErr w:type="spellStart"/>
      <w:r>
        <w:t>sampai</w:t>
      </w:r>
      <w:proofErr w:type="spellEnd"/>
      <w:r>
        <w:t xml:space="preserve"> </w:t>
      </w:r>
      <w:proofErr w:type="spellStart"/>
      <w:r>
        <w:t>tanda</w:t>
      </w:r>
      <w:proofErr w:type="spellEnd"/>
      <w:r>
        <w:t xml:space="preserve"> </w:t>
      </w:r>
      <w:proofErr w:type="spellStart"/>
      <w:r>
        <w:t>batas</w:t>
      </w:r>
      <w:proofErr w:type="spellEnd"/>
      <w:r>
        <w:t xml:space="preserve">. </w:t>
      </w:r>
      <w:proofErr w:type="spellStart"/>
      <w:r>
        <w:t>Larutan</w:t>
      </w:r>
      <w:proofErr w:type="spellEnd"/>
      <w:r>
        <w:t xml:space="preserve"> </w:t>
      </w:r>
      <w:proofErr w:type="spellStart"/>
      <w:r>
        <w:t>pereaksi</w:t>
      </w:r>
      <w:proofErr w:type="spellEnd"/>
      <w:r>
        <w:t xml:space="preserve"> Nash </w:t>
      </w:r>
      <w:proofErr w:type="spellStart"/>
      <w:r>
        <w:t>didiamkan</w:t>
      </w:r>
      <w:proofErr w:type="spellEnd"/>
      <w:r>
        <w:t xml:space="preserve"> </w:t>
      </w:r>
      <w:proofErr w:type="spellStart"/>
      <w:r>
        <w:t>selama</w:t>
      </w:r>
      <w:proofErr w:type="spellEnd"/>
      <w:r>
        <w:t xml:space="preserve"> 12 jam dan </w:t>
      </w:r>
      <w:proofErr w:type="spellStart"/>
      <w:r>
        <w:t>disimpan</w:t>
      </w:r>
      <w:proofErr w:type="spellEnd"/>
      <w:r>
        <w:t xml:space="preserve"> </w:t>
      </w:r>
      <w:proofErr w:type="spellStart"/>
      <w:r>
        <w:t>dalam</w:t>
      </w:r>
      <w:proofErr w:type="spellEnd"/>
      <w:r>
        <w:t xml:space="preserve"> </w:t>
      </w:r>
      <w:proofErr w:type="spellStart"/>
      <w:r>
        <w:t>botol</w:t>
      </w:r>
      <w:proofErr w:type="spellEnd"/>
      <w:r>
        <w:t xml:space="preserve"> </w:t>
      </w:r>
      <w:proofErr w:type="spellStart"/>
      <w:r>
        <w:t>gelap</w:t>
      </w:r>
      <w:proofErr w:type="spellEnd"/>
      <w:r>
        <w:t xml:space="preserve">. </w:t>
      </w:r>
      <w:proofErr w:type="spellStart"/>
      <w:r>
        <w:t>Larutan</w:t>
      </w:r>
      <w:proofErr w:type="spellEnd"/>
      <w:r>
        <w:t xml:space="preserve"> </w:t>
      </w:r>
      <w:proofErr w:type="spellStart"/>
      <w:r>
        <w:t>standar</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larutan</w:t>
      </w:r>
      <w:proofErr w:type="spellEnd"/>
      <w:r>
        <w:t xml:space="preserve"> Formaldehyde 100 ppm. </w:t>
      </w:r>
      <w:proofErr w:type="spellStart"/>
      <w:r>
        <w:t>Sebanyak</w:t>
      </w:r>
      <w:proofErr w:type="spellEnd"/>
      <w:r>
        <w:t xml:space="preserve"> 5 g </w:t>
      </w:r>
      <w:proofErr w:type="spellStart"/>
      <w:r>
        <w:t>sampel</w:t>
      </w:r>
      <w:proofErr w:type="spellEnd"/>
      <w:r>
        <w:t xml:space="preserve"> yang </w:t>
      </w:r>
      <w:proofErr w:type="spellStart"/>
      <w:r>
        <w:t>telah</w:t>
      </w:r>
      <w:proofErr w:type="spellEnd"/>
      <w:r>
        <w:t xml:space="preserve"> </w:t>
      </w:r>
      <w:proofErr w:type="spellStart"/>
      <w:r>
        <w:t>dihaluskan</w:t>
      </w:r>
      <w:proofErr w:type="spellEnd"/>
      <w:r>
        <w:t xml:space="preserve"> </w:t>
      </w:r>
      <w:proofErr w:type="spellStart"/>
      <w:r>
        <w:t>dimasukkan</w:t>
      </w:r>
      <w:proofErr w:type="spellEnd"/>
      <w:r>
        <w:t xml:space="preserve"> </w:t>
      </w:r>
      <w:proofErr w:type="spellStart"/>
      <w:r>
        <w:t>ke</w:t>
      </w:r>
      <w:proofErr w:type="spellEnd"/>
      <w:r>
        <w:t xml:space="preserve"> </w:t>
      </w:r>
      <w:proofErr w:type="spellStart"/>
      <w:r>
        <w:t>dalam</w:t>
      </w:r>
      <w:proofErr w:type="spellEnd"/>
      <w:r>
        <w:t xml:space="preserve"> </w:t>
      </w:r>
      <w:proofErr w:type="spellStart"/>
      <w:r>
        <w:t>labu</w:t>
      </w:r>
      <w:proofErr w:type="spellEnd"/>
      <w:r>
        <w:t xml:space="preserve"> alas </w:t>
      </w:r>
      <w:proofErr w:type="spellStart"/>
      <w:r>
        <w:t>bulat</w:t>
      </w:r>
      <w:proofErr w:type="spellEnd"/>
      <w:r>
        <w:t xml:space="preserve"> 500 </w:t>
      </w:r>
      <w:proofErr w:type="spellStart"/>
      <w:r>
        <w:t>mL.</w:t>
      </w:r>
      <w:proofErr w:type="spellEnd"/>
      <w:r>
        <w:t xml:space="preserve"> </w:t>
      </w:r>
      <w:proofErr w:type="spellStart"/>
      <w:r>
        <w:t>Ditambahkan</w:t>
      </w:r>
      <w:proofErr w:type="spellEnd"/>
      <w:r>
        <w:t xml:space="preserve"> 10 mL </w:t>
      </w:r>
      <w:proofErr w:type="spellStart"/>
      <w:r>
        <w:t>Asam</w:t>
      </w:r>
      <w:proofErr w:type="spellEnd"/>
      <w:r>
        <w:t xml:space="preserve"> ortho </w:t>
      </w:r>
      <w:proofErr w:type="spellStart"/>
      <w:r>
        <w:t>fosfat</w:t>
      </w:r>
      <w:proofErr w:type="spellEnd"/>
      <w:r>
        <w:t xml:space="preserve"> dan 150 mL </w:t>
      </w:r>
      <w:proofErr w:type="spellStart"/>
      <w:r>
        <w:t>akuades</w:t>
      </w:r>
      <w:proofErr w:type="spellEnd"/>
      <w:r>
        <w:t xml:space="preserve">. </w:t>
      </w:r>
      <w:proofErr w:type="spellStart"/>
      <w:r>
        <w:t>Selanjutnya</w:t>
      </w:r>
      <w:proofErr w:type="spellEnd"/>
      <w:r>
        <w:t xml:space="preserve"> </w:t>
      </w:r>
      <w:proofErr w:type="spellStart"/>
      <w:r>
        <w:t>dilakukan</w:t>
      </w:r>
      <w:proofErr w:type="spellEnd"/>
      <w:r>
        <w:t xml:space="preserve"> </w:t>
      </w:r>
      <w:proofErr w:type="spellStart"/>
      <w:r>
        <w:t>destilasi</w:t>
      </w:r>
      <w:proofErr w:type="spellEnd"/>
      <w:r>
        <w:t xml:space="preserve"> </w:t>
      </w:r>
      <w:proofErr w:type="spellStart"/>
      <w:r>
        <w:t>hingga</w:t>
      </w:r>
      <w:proofErr w:type="spellEnd"/>
      <w:r>
        <w:t xml:space="preserve"> volume </w:t>
      </w:r>
      <w:proofErr w:type="spellStart"/>
      <w:r>
        <w:t>destilat</w:t>
      </w:r>
      <w:proofErr w:type="spellEnd"/>
      <w:r>
        <w:t xml:space="preserve"> </w:t>
      </w:r>
      <w:proofErr w:type="spellStart"/>
      <w:r>
        <w:t>kurang</w:t>
      </w:r>
      <w:proofErr w:type="spellEnd"/>
      <w:r>
        <w:t xml:space="preserve"> </w:t>
      </w:r>
      <w:proofErr w:type="spellStart"/>
      <w:r>
        <w:t>dari</w:t>
      </w:r>
      <w:proofErr w:type="spellEnd"/>
      <w:r>
        <w:t xml:space="preserve"> 100 mL </w:t>
      </w:r>
      <w:proofErr w:type="spellStart"/>
      <w:r>
        <w:t>dengan</w:t>
      </w:r>
      <w:proofErr w:type="spellEnd"/>
      <w:r>
        <w:t xml:space="preserve"> </w:t>
      </w:r>
      <w:proofErr w:type="spellStart"/>
      <w:r>
        <w:t>penangkap</w:t>
      </w:r>
      <w:proofErr w:type="spellEnd"/>
      <w:r>
        <w:t xml:space="preserve"> </w:t>
      </w:r>
      <w:proofErr w:type="spellStart"/>
      <w:r>
        <w:t>destilat</w:t>
      </w:r>
      <w:proofErr w:type="spellEnd"/>
      <w:r>
        <w:t xml:space="preserve"> 25 mL </w:t>
      </w:r>
      <w:proofErr w:type="spellStart"/>
      <w:r>
        <w:t>akuades</w:t>
      </w:r>
      <w:proofErr w:type="spellEnd"/>
      <w:r>
        <w:t xml:space="preserve">. </w:t>
      </w:r>
      <w:proofErr w:type="spellStart"/>
      <w:r>
        <w:t>Penetapan</w:t>
      </w:r>
      <w:proofErr w:type="spellEnd"/>
      <w:r>
        <w:t xml:space="preserve"> </w:t>
      </w:r>
      <w:proofErr w:type="spellStart"/>
      <w:r>
        <w:t>sampel</w:t>
      </w:r>
      <w:proofErr w:type="spellEnd"/>
      <w:r>
        <w:t xml:space="preserve"> uji Formaldehyde </w:t>
      </w:r>
      <w:proofErr w:type="spellStart"/>
      <w:r>
        <w:t>sebanyak</w:t>
      </w:r>
      <w:proofErr w:type="spellEnd"/>
      <w:r>
        <w:t xml:space="preserve"> 4 mL </w:t>
      </w:r>
      <w:proofErr w:type="spellStart"/>
      <w:r>
        <w:t>larutan</w:t>
      </w:r>
      <w:proofErr w:type="spellEnd"/>
      <w:r>
        <w:t xml:space="preserve"> </w:t>
      </w:r>
      <w:proofErr w:type="spellStart"/>
      <w:r>
        <w:t>destilat</w:t>
      </w:r>
      <w:proofErr w:type="spellEnd"/>
      <w:r>
        <w:t xml:space="preserve"> </w:t>
      </w:r>
      <w:proofErr w:type="spellStart"/>
      <w:r>
        <w:t>dimasukkan</w:t>
      </w:r>
      <w:proofErr w:type="spellEnd"/>
      <w:r>
        <w:t xml:space="preserve"> </w:t>
      </w:r>
      <w:proofErr w:type="spellStart"/>
      <w:r>
        <w:t>kedalam</w:t>
      </w:r>
      <w:proofErr w:type="spellEnd"/>
      <w:r>
        <w:t xml:space="preserve"> </w:t>
      </w:r>
      <w:proofErr w:type="spellStart"/>
      <w:r>
        <w:t>labu</w:t>
      </w:r>
      <w:proofErr w:type="spellEnd"/>
      <w:r>
        <w:t xml:space="preserve"> </w:t>
      </w:r>
      <w:proofErr w:type="spellStart"/>
      <w:r>
        <w:t>ukur</w:t>
      </w:r>
      <w:proofErr w:type="spellEnd"/>
      <w:r>
        <w:t xml:space="preserve"> 10 mL, </w:t>
      </w:r>
      <w:proofErr w:type="spellStart"/>
      <w:r>
        <w:t>kemudian</w:t>
      </w:r>
      <w:proofErr w:type="spellEnd"/>
      <w:r>
        <w:t xml:space="preserve"> </w:t>
      </w:r>
      <w:proofErr w:type="spellStart"/>
      <w:r>
        <w:t>ditambah</w:t>
      </w:r>
      <w:proofErr w:type="spellEnd"/>
      <w:r>
        <w:t xml:space="preserve"> 6 mL </w:t>
      </w:r>
      <w:proofErr w:type="spellStart"/>
      <w:r>
        <w:t>reagen</w:t>
      </w:r>
      <w:proofErr w:type="spellEnd"/>
      <w:r>
        <w:t xml:space="preserve"> Nash. </w:t>
      </w:r>
      <w:proofErr w:type="spellStart"/>
      <w:r>
        <w:t>Selanjutnya</w:t>
      </w:r>
      <w:proofErr w:type="spellEnd"/>
      <w:r>
        <w:t xml:space="preserve"> </w:t>
      </w:r>
      <w:proofErr w:type="spellStart"/>
      <w:r>
        <w:t>larutan</w:t>
      </w:r>
      <w:proofErr w:type="spellEnd"/>
      <w:r>
        <w:t xml:space="preserve"> </w:t>
      </w:r>
      <w:proofErr w:type="spellStart"/>
      <w:r>
        <w:t>dihomogenkan</w:t>
      </w:r>
      <w:proofErr w:type="spellEnd"/>
      <w:r>
        <w:t xml:space="preserve"> </w:t>
      </w:r>
      <w:proofErr w:type="spellStart"/>
      <w:r>
        <w:t>selama</w:t>
      </w:r>
      <w:proofErr w:type="spellEnd"/>
      <w:r>
        <w:t xml:space="preserve"> 30 </w:t>
      </w:r>
      <w:proofErr w:type="spellStart"/>
      <w:r>
        <w:t>detik</w:t>
      </w:r>
      <w:proofErr w:type="spellEnd"/>
      <w:r>
        <w:t xml:space="preserve"> dan </w:t>
      </w:r>
      <w:proofErr w:type="spellStart"/>
      <w:r>
        <w:t>diinkubasi</w:t>
      </w:r>
      <w:proofErr w:type="spellEnd"/>
      <w:r>
        <w:t xml:space="preserve"> </w:t>
      </w:r>
      <w:proofErr w:type="spellStart"/>
      <w:r>
        <w:t>selama</w:t>
      </w:r>
      <w:proofErr w:type="spellEnd"/>
      <w:r>
        <w:t xml:space="preserve"> 20 </w:t>
      </w:r>
      <w:proofErr w:type="spellStart"/>
      <w:r>
        <w:t>menit</w:t>
      </w:r>
      <w:proofErr w:type="spellEnd"/>
      <w:r>
        <w:t xml:space="preserve"> pada </w:t>
      </w:r>
      <w:proofErr w:type="spellStart"/>
      <w:r>
        <w:t>suhu</w:t>
      </w:r>
      <w:proofErr w:type="spellEnd"/>
      <w:r>
        <w:t xml:space="preserve"> 37°C. </w:t>
      </w:r>
      <w:proofErr w:type="spellStart"/>
      <w:r>
        <w:t>Kemudian</w:t>
      </w:r>
      <w:proofErr w:type="spellEnd"/>
      <w:r>
        <w:t xml:space="preserve"> </w:t>
      </w:r>
      <w:proofErr w:type="spellStart"/>
      <w:r>
        <w:t>pembacaan</w:t>
      </w:r>
      <w:proofErr w:type="spellEnd"/>
      <w:r>
        <w:t xml:space="preserve"> </w:t>
      </w:r>
      <w:proofErr w:type="spellStart"/>
      <w:r>
        <w:t>absorbansi</w:t>
      </w:r>
      <w:proofErr w:type="spellEnd"/>
      <w:r>
        <w:t xml:space="preserve"> </w:t>
      </w:r>
      <w:proofErr w:type="spellStart"/>
      <w:r>
        <w:t>dilakukan</w:t>
      </w:r>
      <w:proofErr w:type="spellEnd"/>
      <w:r>
        <w:t xml:space="preserve"> pada </w:t>
      </w:r>
      <w:proofErr w:type="spellStart"/>
      <w:r>
        <w:t>panjang</w:t>
      </w:r>
      <w:proofErr w:type="spellEnd"/>
      <w:r>
        <w:t xml:space="preserve"> </w:t>
      </w:r>
      <w:proofErr w:type="spellStart"/>
      <w:r>
        <w:t>gelombang</w:t>
      </w:r>
      <w:proofErr w:type="spellEnd"/>
      <w:r>
        <w:t xml:space="preserve"> 410 nm. </w:t>
      </w:r>
      <w:proofErr w:type="spellStart"/>
      <w:r>
        <w:t>Optimasi</w:t>
      </w:r>
      <w:proofErr w:type="spellEnd"/>
      <w:r>
        <w:t xml:space="preserve"> </w:t>
      </w:r>
      <w:proofErr w:type="spellStart"/>
      <w:r>
        <w:t>panjang</w:t>
      </w:r>
      <w:proofErr w:type="spellEnd"/>
      <w:r>
        <w:t xml:space="preserve"> </w:t>
      </w:r>
      <w:proofErr w:type="spellStart"/>
      <w:r>
        <w:t>gelombang</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formaldehide</w:t>
      </w:r>
      <w:proofErr w:type="spellEnd"/>
      <w:r>
        <w:t xml:space="preserve"> 0; 0,5; 1; 2; 4; 6; 8; 10; dan 16 ppm </w:t>
      </w:r>
      <w:proofErr w:type="spellStart"/>
      <w:r>
        <w:t>sebagai</w:t>
      </w:r>
      <w:proofErr w:type="spellEnd"/>
      <w:r>
        <w:t xml:space="preserve"> </w:t>
      </w:r>
      <w:proofErr w:type="spellStart"/>
      <w:r>
        <w:t>standar</w:t>
      </w:r>
      <w:proofErr w:type="spellEnd"/>
      <w:r>
        <w:t xml:space="preserve">. Hasil </w:t>
      </w:r>
      <w:proofErr w:type="spellStart"/>
      <w:r>
        <w:t>disimpulkan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kurva</w:t>
      </w:r>
      <w:proofErr w:type="spellEnd"/>
      <w:r>
        <w:t xml:space="preserve"> </w:t>
      </w:r>
      <w:proofErr w:type="spellStart"/>
      <w:r>
        <w:t>kalibrasimengikuti</w:t>
      </w:r>
      <w:proofErr w:type="spellEnd"/>
      <w:r>
        <w:t xml:space="preserve"> </w:t>
      </w:r>
      <w:proofErr w:type="spellStart"/>
      <w:r>
        <w:t>persamaan</w:t>
      </w:r>
      <w:proofErr w:type="spellEnd"/>
      <w:r>
        <w:t xml:space="preserve"> </w:t>
      </w:r>
      <w:proofErr w:type="spellStart"/>
      <w:r>
        <w:t>berikut</w:t>
      </w:r>
      <w:proofErr w:type="spellEnd"/>
      <w:r>
        <w:t>:</w:t>
      </w:r>
    </w:p>
    <w:p w14:paraId="6B4B2BBB" w14:textId="77777777" w:rsidR="006F2F32" w:rsidRDefault="00913376" w:rsidP="005500CA">
      <w:pPr>
        <w:spacing w:line="240" w:lineRule="auto"/>
        <w:jc w:val="center"/>
        <w:rPr>
          <w:b/>
          <w:bCs/>
        </w:rPr>
      </w:pPr>
      <w:r w:rsidRPr="00913376">
        <w:rPr>
          <w:noProof/>
        </w:rPr>
        <w:drawing>
          <wp:inline distT="0" distB="0" distL="0" distR="0" wp14:anchorId="496E4E8D" wp14:editId="12B59A07">
            <wp:extent cx="2436821" cy="509594"/>
            <wp:effectExtent l="0" t="0" r="1905" b="508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stretch>
                      <a:fillRect/>
                    </a:stretch>
                  </pic:blipFill>
                  <pic:spPr>
                    <a:xfrm>
                      <a:off x="0" y="0"/>
                      <a:ext cx="2452238" cy="512818"/>
                    </a:xfrm>
                    <a:prstGeom prst="rect">
                      <a:avLst/>
                    </a:prstGeom>
                  </pic:spPr>
                </pic:pic>
              </a:graphicData>
            </a:graphic>
          </wp:inline>
        </w:drawing>
      </w:r>
    </w:p>
    <w:p w14:paraId="791B694A" w14:textId="77777777" w:rsidR="006F2F32" w:rsidRDefault="006F2F32" w:rsidP="006F2F32">
      <w:pPr>
        <w:spacing w:line="240" w:lineRule="auto"/>
        <w:rPr>
          <w:rFonts w:ascii="Times New Roman" w:hAnsi="Times New Roman" w:cs="Times New Roman"/>
          <w:b/>
          <w:bCs/>
          <w:sz w:val="24"/>
          <w:szCs w:val="24"/>
        </w:rPr>
      </w:pPr>
      <w:r w:rsidRPr="006F2F32">
        <w:rPr>
          <w:rFonts w:ascii="Times New Roman" w:hAnsi="Times New Roman" w:cs="Times New Roman"/>
          <w:b/>
          <w:bCs/>
          <w:sz w:val="24"/>
          <w:szCs w:val="24"/>
        </w:rPr>
        <w:t>HASIL DAN PEMBAHAS</w:t>
      </w:r>
      <w:r>
        <w:rPr>
          <w:rFonts w:ascii="Times New Roman" w:hAnsi="Times New Roman" w:cs="Times New Roman"/>
          <w:b/>
          <w:bCs/>
          <w:sz w:val="24"/>
          <w:szCs w:val="24"/>
        </w:rPr>
        <w:t>AN</w:t>
      </w:r>
    </w:p>
    <w:p w14:paraId="5560AF34" w14:textId="756CC0BB" w:rsidR="006F2F32" w:rsidRPr="00D61C19" w:rsidRDefault="006F2F32" w:rsidP="006F2F32">
      <w:pPr>
        <w:spacing w:line="240" w:lineRule="auto"/>
        <w:rPr>
          <w:rFonts w:ascii="Times New Roman" w:hAnsi="Times New Roman" w:cs="Times New Roman"/>
          <w:b/>
          <w:bCs/>
          <w:sz w:val="24"/>
          <w:szCs w:val="24"/>
        </w:rPr>
      </w:pPr>
      <w:proofErr w:type="spellStart"/>
      <w:r w:rsidRPr="00D61C19">
        <w:rPr>
          <w:rFonts w:ascii="Times New Roman" w:hAnsi="Times New Roman" w:cs="Times New Roman"/>
          <w:b/>
          <w:bCs/>
          <w:sz w:val="24"/>
          <w:szCs w:val="24"/>
        </w:rPr>
        <w:t>Mutu</w:t>
      </w:r>
      <w:proofErr w:type="spellEnd"/>
      <w:r w:rsidRPr="00D61C19">
        <w:rPr>
          <w:rFonts w:ascii="Times New Roman" w:hAnsi="Times New Roman" w:cs="Times New Roman"/>
          <w:b/>
          <w:bCs/>
          <w:sz w:val="24"/>
          <w:szCs w:val="24"/>
        </w:rPr>
        <w:t xml:space="preserve"> Ikan Asin </w:t>
      </w:r>
      <w:proofErr w:type="spellStart"/>
      <w:r w:rsidRPr="00D61C19">
        <w:rPr>
          <w:rFonts w:ascii="Times New Roman" w:hAnsi="Times New Roman" w:cs="Times New Roman"/>
          <w:b/>
          <w:bCs/>
          <w:sz w:val="24"/>
          <w:szCs w:val="24"/>
        </w:rPr>
        <w:t>Kering</w:t>
      </w:r>
      <w:proofErr w:type="spellEnd"/>
    </w:p>
    <w:p w14:paraId="682ACB3B" w14:textId="4A90812B" w:rsidR="006F2F32" w:rsidRDefault="006F2F32" w:rsidP="006F2F32">
      <w:pPr>
        <w:pStyle w:val="ListParagraph"/>
        <w:numPr>
          <w:ilvl w:val="0"/>
          <w:numId w:val="2"/>
        </w:numPr>
        <w:spacing w:line="240" w:lineRule="auto"/>
        <w:ind w:left="426"/>
        <w:rPr>
          <w:rFonts w:ascii="Times New Roman" w:hAnsi="Times New Roman" w:cs="Times New Roman"/>
          <w:sz w:val="24"/>
          <w:szCs w:val="24"/>
        </w:rPr>
      </w:pPr>
      <w:r>
        <w:rPr>
          <w:rFonts w:ascii="Times New Roman" w:hAnsi="Times New Roman" w:cs="Times New Roman"/>
          <w:sz w:val="24"/>
          <w:szCs w:val="24"/>
        </w:rPr>
        <w:t>Kadar Air (%)</w:t>
      </w:r>
    </w:p>
    <w:p w14:paraId="666B42D2" w14:textId="04843FE1" w:rsidR="006F2F32" w:rsidRPr="00AB3797" w:rsidRDefault="006F2F32" w:rsidP="00AB3797">
      <w:pPr>
        <w:spacing w:line="240" w:lineRule="auto"/>
        <w:ind w:firstLine="567"/>
        <w:jc w:val="both"/>
        <w:rPr>
          <w:rFonts w:ascii="Times New Roman" w:hAnsi="Times New Roman" w:cs="Times New Roman"/>
          <w:sz w:val="24"/>
          <w:szCs w:val="24"/>
        </w:rPr>
      </w:pPr>
      <w:r w:rsidRPr="00731249">
        <w:rPr>
          <w:rFonts w:ascii="Times New Roman" w:hAnsi="Times New Roman" w:cs="Times New Roman"/>
          <w:sz w:val="24"/>
          <w:szCs w:val="24"/>
        </w:rPr>
        <w:t xml:space="preserve">Uji </w:t>
      </w:r>
      <w:proofErr w:type="spellStart"/>
      <w:r w:rsidRPr="00731249">
        <w:rPr>
          <w:rFonts w:ascii="Times New Roman" w:hAnsi="Times New Roman" w:cs="Times New Roman"/>
          <w:sz w:val="24"/>
          <w:szCs w:val="24"/>
        </w:rPr>
        <w:t>mutu</w:t>
      </w:r>
      <w:proofErr w:type="spellEnd"/>
      <w:r w:rsidRPr="00731249">
        <w:rPr>
          <w:rFonts w:ascii="Times New Roman" w:hAnsi="Times New Roman" w:cs="Times New Roman"/>
          <w:sz w:val="24"/>
          <w:szCs w:val="24"/>
        </w:rPr>
        <w:t xml:space="preserve"> ikan </w:t>
      </w:r>
      <w:proofErr w:type="spellStart"/>
      <w:r w:rsidRPr="00731249">
        <w:rPr>
          <w:rFonts w:ascii="Times New Roman" w:hAnsi="Times New Roman" w:cs="Times New Roman"/>
          <w:sz w:val="24"/>
          <w:szCs w:val="24"/>
        </w:rPr>
        <w:t>asin</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kering</w:t>
      </w:r>
      <w:proofErr w:type="spellEnd"/>
      <w:r w:rsidRPr="00731249">
        <w:rPr>
          <w:rFonts w:ascii="Times New Roman" w:hAnsi="Times New Roman" w:cs="Times New Roman"/>
          <w:sz w:val="24"/>
          <w:szCs w:val="24"/>
        </w:rPr>
        <w:t xml:space="preserve"> pada </w:t>
      </w:r>
      <w:proofErr w:type="spellStart"/>
      <w:r w:rsidRPr="00731249">
        <w:rPr>
          <w:rFonts w:ascii="Times New Roman" w:hAnsi="Times New Roman" w:cs="Times New Roman"/>
          <w:sz w:val="24"/>
          <w:szCs w:val="24"/>
        </w:rPr>
        <w:t>produk</w:t>
      </w:r>
      <w:proofErr w:type="spellEnd"/>
      <w:r w:rsidRPr="00731249">
        <w:rPr>
          <w:rFonts w:ascii="Times New Roman" w:hAnsi="Times New Roman" w:cs="Times New Roman"/>
          <w:sz w:val="24"/>
          <w:szCs w:val="24"/>
        </w:rPr>
        <w:t xml:space="preserve"> ikan </w:t>
      </w:r>
      <w:proofErr w:type="spellStart"/>
      <w:r w:rsidRPr="00731249">
        <w:rPr>
          <w:rFonts w:ascii="Times New Roman" w:hAnsi="Times New Roman" w:cs="Times New Roman"/>
          <w:sz w:val="24"/>
          <w:szCs w:val="24"/>
        </w:rPr>
        <w:t>teri</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gundul</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teri</w:t>
      </w:r>
      <w:proofErr w:type="spellEnd"/>
      <w:r w:rsidRPr="00731249">
        <w:rPr>
          <w:rFonts w:ascii="Times New Roman" w:hAnsi="Times New Roman" w:cs="Times New Roman"/>
          <w:sz w:val="24"/>
          <w:szCs w:val="24"/>
        </w:rPr>
        <w:t xml:space="preserve"> nasi, dan </w:t>
      </w:r>
      <w:proofErr w:type="spellStart"/>
      <w:r w:rsidRPr="00731249">
        <w:rPr>
          <w:rFonts w:ascii="Times New Roman" w:hAnsi="Times New Roman" w:cs="Times New Roman"/>
          <w:sz w:val="24"/>
          <w:szCs w:val="24"/>
        </w:rPr>
        <w:t>cumi-</w:t>
      </w:r>
      <w:r w:rsidRPr="00731249">
        <w:rPr>
          <w:rFonts w:ascii="Times New Roman" w:hAnsi="Times New Roman" w:cs="Times New Roman"/>
          <w:sz w:val="24"/>
          <w:szCs w:val="24"/>
        </w:rPr>
        <w:t>cumi</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meliputi</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kadar</w:t>
      </w:r>
      <w:proofErr w:type="spellEnd"/>
      <w:r w:rsidRPr="00731249">
        <w:rPr>
          <w:rFonts w:ascii="Times New Roman" w:hAnsi="Times New Roman" w:cs="Times New Roman"/>
          <w:sz w:val="24"/>
          <w:szCs w:val="24"/>
        </w:rPr>
        <w:t xml:space="preserve"> air, </w:t>
      </w:r>
      <w:proofErr w:type="spellStart"/>
      <w:r w:rsidRPr="00731249">
        <w:rPr>
          <w:rFonts w:ascii="Times New Roman" w:hAnsi="Times New Roman" w:cs="Times New Roman"/>
          <w:sz w:val="24"/>
          <w:szCs w:val="24"/>
        </w:rPr>
        <w:t>kadar</w:t>
      </w:r>
      <w:proofErr w:type="spellEnd"/>
      <w:r w:rsidRPr="00731249">
        <w:rPr>
          <w:rFonts w:ascii="Times New Roman" w:hAnsi="Times New Roman" w:cs="Times New Roman"/>
          <w:sz w:val="24"/>
          <w:szCs w:val="24"/>
        </w:rPr>
        <w:t xml:space="preserve"> garam, dan </w:t>
      </w:r>
      <w:proofErr w:type="spellStart"/>
      <w:r w:rsidRPr="00731249">
        <w:rPr>
          <w:rFonts w:ascii="Times New Roman" w:hAnsi="Times New Roman" w:cs="Times New Roman"/>
          <w:sz w:val="24"/>
          <w:szCs w:val="24"/>
        </w:rPr>
        <w:t>kadar</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abu</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tak</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larut</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asam</w:t>
      </w:r>
      <w:proofErr w:type="spellEnd"/>
      <w:r w:rsidRPr="00731249">
        <w:rPr>
          <w:rFonts w:ascii="Times New Roman" w:hAnsi="Times New Roman" w:cs="Times New Roman"/>
          <w:sz w:val="24"/>
          <w:szCs w:val="24"/>
        </w:rPr>
        <w:t xml:space="preserve">. Kadar air </w:t>
      </w:r>
      <w:proofErr w:type="spellStart"/>
      <w:r w:rsidRPr="00731249">
        <w:rPr>
          <w:rFonts w:ascii="Times New Roman" w:hAnsi="Times New Roman" w:cs="Times New Roman"/>
          <w:sz w:val="24"/>
          <w:szCs w:val="24"/>
        </w:rPr>
        <w:t>dalam</w:t>
      </w:r>
      <w:proofErr w:type="spellEnd"/>
      <w:r w:rsidRPr="00731249">
        <w:rPr>
          <w:rFonts w:ascii="Times New Roman" w:hAnsi="Times New Roman" w:cs="Times New Roman"/>
          <w:sz w:val="24"/>
          <w:szCs w:val="24"/>
        </w:rPr>
        <w:t xml:space="preserve"> ikan </w:t>
      </w:r>
      <w:proofErr w:type="spellStart"/>
      <w:r w:rsidRPr="00731249">
        <w:rPr>
          <w:rFonts w:ascii="Times New Roman" w:hAnsi="Times New Roman" w:cs="Times New Roman"/>
          <w:sz w:val="24"/>
          <w:szCs w:val="24"/>
        </w:rPr>
        <w:t>asin</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kering</w:t>
      </w:r>
      <w:proofErr w:type="spellEnd"/>
      <w:r w:rsidRPr="00731249">
        <w:rPr>
          <w:rFonts w:ascii="Times New Roman" w:hAnsi="Times New Roman" w:cs="Times New Roman"/>
          <w:sz w:val="24"/>
          <w:szCs w:val="24"/>
        </w:rPr>
        <w:t xml:space="preserve"> sangat </w:t>
      </w:r>
      <w:proofErr w:type="spellStart"/>
      <w:r w:rsidRPr="00731249">
        <w:rPr>
          <w:rFonts w:ascii="Times New Roman" w:hAnsi="Times New Roman" w:cs="Times New Roman"/>
          <w:sz w:val="24"/>
          <w:szCs w:val="24"/>
        </w:rPr>
        <w:t>berpengaruh</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terhadap</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daya</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simpannya</w:t>
      </w:r>
      <w:proofErr w:type="spellEnd"/>
      <w:r w:rsidRPr="00731249">
        <w:rPr>
          <w:rFonts w:ascii="Times New Roman" w:hAnsi="Times New Roman" w:cs="Times New Roman"/>
          <w:sz w:val="24"/>
          <w:szCs w:val="24"/>
        </w:rPr>
        <w:t xml:space="preserve">. Rata-rata </w:t>
      </w:r>
      <w:proofErr w:type="spellStart"/>
      <w:r w:rsidRPr="00731249">
        <w:rPr>
          <w:rFonts w:ascii="Times New Roman" w:hAnsi="Times New Roman" w:cs="Times New Roman"/>
          <w:sz w:val="24"/>
          <w:szCs w:val="24"/>
        </w:rPr>
        <w:t>kadar</w:t>
      </w:r>
      <w:proofErr w:type="spellEnd"/>
      <w:r w:rsidRPr="00731249">
        <w:rPr>
          <w:rFonts w:ascii="Times New Roman" w:hAnsi="Times New Roman" w:cs="Times New Roman"/>
          <w:sz w:val="24"/>
          <w:szCs w:val="24"/>
        </w:rPr>
        <w:t xml:space="preserve"> air </w:t>
      </w:r>
      <w:proofErr w:type="spellStart"/>
      <w:r w:rsidRPr="00731249">
        <w:rPr>
          <w:rFonts w:ascii="Times New Roman" w:hAnsi="Times New Roman" w:cs="Times New Roman"/>
          <w:sz w:val="24"/>
          <w:szCs w:val="24"/>
        </w:rPr>
        <w:t>terhadap</w:t>
      </w:r>
      <w:proofErr w:type="spellEnd"/>
      <w:r w:rsidRPr="00731249">
        <w:rPr>
          <w:rFonts w:ascii="Times New Roman" w:hAnsi="Times New Roman" w:cs="Times New Roman"/>
          <w:sz w:val="24"/>
          <w:szCs w:val="24"/>
        </w:rPr>
        <w:t xml:space="preserve"> 15 </w:t>
      </w:r>
      <w:proofErr w:type="spellStart"/>
      <w:r w:rsidRPr="00731249">
        <w:rPr>
          <w:rFonts w:ascii="Times New Roman" w:hAnsi="Times New Roman" w:cs="Times New Roman"/>
          <w:sz w:val="24"/>
          <w:szCs w:val="24"/>
        </w:rPr>
        <w:t>sampel</w:t>
      </w:r>
      <w:proofErr w:type="spellEnd"/>
      <w:r w:rsidRPr="00731249">
        <w:rPr>
          <w:rFonts w:ascii="Times New Roman" w:hAnsi="Times New Roman" w:cs="Times New Roman"/>
          <w:sz w:val="24"/>
          <w:szCs w:val="24"/>
        </w:rPr>
        <w:t xml:space="preserve"> ikan </w:t>
      </w:r>
      <w:proofErr w:type="spellStart"/>
      <w:r w:rsidRPr="00731249">
        <w:rPr>
          <w:rFonts w:ascii="Times New Roman" w:hAnsi="Times New Roman" w:cs="Times New Roman"/>
          <w:sz w:val="24"/>
          <w:szCs w:val="24"/>
        </w:rPr>
        <w:t>asin</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kering</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berkisar</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antara</w:t>
      </w:r>
      <w:proofErr w:type="spellEnd"/>
      <w:r w:rsidRPr="00731249">
        <w:rPr>
          <w:rFonts w:ascii="Times New Roman" w:hAnsi="Times New Roman" w:cs="Times New Roman"/>
          <w:sz w:val="24"/>
          <w:szCs w:val="24"/>
        </w:rPr>
        <w:t xml:space="preserve"> 42-58%. Hasil </w:t>
      </w:r>
      <w:proofErr w:type="spellStart"/>
      <w:r w:rsidRPr="00731249">
        <w:rPr>
          <w:rFonts w:ascii="Times New Roman" w:hAnsi="Times New Roman" w:cs="Times New Roman"/>
          <w:sz w:val="24"/>
          <w:szCs w:val="24"/>
        </w:rPr>
        <w:t>pengujian</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kadar</w:t>
      </w:r>
      <w:proofErr w:type="spellEnd"/>
      <w:r w:rsidRPr="00731249">
        <w:rPr>
          <w:rFonts w:ascii="Times New Roman" w:hAnsi="Times New Roman" w:cs="Times New Roman"/>
          <w:sz w:val="24"/>
          <w:szCs w:val="24"/>
        </w:rPr>
        <w:t xml:space="preserve"> air </w:t>
      </w:r>
      <w:proofErr w:type="spellStart"/>
      <w:r w:rsidRPr="00731249">
        <w:rPr>
          <w:rFonts w:ascii="Times New Roman" w:hAnsi="Times New Roman" w:cs="Times New Roman"/>
          <w:sz w:val="24"/>
          <w:szCs w:val="24"/>
        </w:rPr>
        <w:t>disajikan</w:t>
      </w:r>
      <w:proofErr w:type="spellEnd"/>
      <w:r w:rsidRPr="00731249">
        <w:rPr>
          <w:rFonts w:ascii="Times New Roman" w:hAnsi="Times New Roman" w:cs="Times New Roman"/>
          <w:sz w:val="24"/>
          <w:szCs w:val="24"/>
        </w:rPr>
        <w:t xml:space="preserve"> pada </w:t>
      </w:r>
      <w:proofErr w:type="spellStart"/>
      <w:r w:rsidRPr="00731249">
        <w:rPr>
          <w:rFonts w:ascii="Times New Roman" w:hAnsi="Times New Roman" w:cs="Times New Roman"/>
          <w:sz w:val="24"/>
          <w:szCs w:val="24"/>
        </w:rPr>
        <w:t>Tabel</w:t>
      </w:r>
      <w:proofErr w:type="spellEnd"/>
      <w:r w:rsidRPr="00731249">
        <w:rPr>
          <w:rFonts w:ascii="Times New Roman" w:hAnsi="Times New Roman" w:cs="Times New Roman"/>
          <w:sz w:val="24"/>
          <w:szCs w:val="24"/>
        </w:rPr>
        <w:t xml:space="preserve"> 1.</w:t>
      </w:r>
    </w:p>
    <w:tbl>
      <w:tblPr>
        <w:tblW w:w="4395"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93"/>
        <w:gridCol w:w="850"/>
        <w:gridCol w:w="800"/>
        <w:gridCol w:w="51"/>
        <w:gridCol w:w="850"/>
        <w:gridCol w:w="851"/>
      </w:tblGrid>
      <w:tr w:rsidR="006F2F32" w:rsidRPr="009D3945" w14:paraId="17AD5CC4" w14:textId="77777777" w:rsidTr="009D3945">
        <w:trPr>
          <w:trHeight w:val="214"/>
          <w:jc w:val="center"/>
        </w:trPr>
        <w:tc>
          <w:tcPr>
            <w:tcW w:w="4395" w:type="dxa"/>
            <w:gridSpan w:val="6"/>
            <w:tcBorders>
              <w:top w:val="nil"/>
            </w:tcBorders>
            <w:vAlign w:val="center"/>
          </w:tcPr>
          <w:p w14:paraId="56A1C91E" w14:textId="082B71F9" w:rsidR="006F2F32" w:rsidRPr="009D3945" w:rsidRDefault="006F2F32"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9D3945">
              <w:rPr>
                <w:rFonts w:ascii="Times New Roman" w:eastAsia="Times New Roman" w:hAnsi="Times New Roman"/>
                <w:sz w:val="20"/>
                <w:szCs w:val="20"/>
              </w:rPr>
              <w:t>Tabel</w:t>
            </w:r>
            <w:proofErr w:type="spellEnd"/>
            <w:r w:rsidRPr="009D3945">
              <w:rPr>
                <w:rFonts w:ascii="Times New Roman" w:eastAsia="Times New Roman" w:hAnsi="Times New Roman"/>
                <w:sz w:val="20"/>
                <w:szCs w:val="20"/>
              </w:rPr>
              <w:t xml:space="preserve"> 1. Hasil </w:t>
            </w:r>
            <w:proofErr w:type="spellStart"/>
            <w:r w:rsidRPr="009D3945">
              <w:rPr>
                <w:rFonts w:ascii="Times New Roman" w:eastAsia="Times New Roman" w:hAnsi="Times New Roman"/>
                <w:sz w:val="20"/>
                <w:szCs w:val="20"/>
              </w:rPr>
              <w:t>pengujian</w:t>
            </w:r>
            <w:proofErr w:type="spellEnd"/>
            <w:r w:rsidRPr="009D3945">
              <w:rPr>
                <w:rFonts w:ascii="Times New Roman" w:eastAsia="Times New Roman" w:hAnsi="Times New Roman"/>
                <w:sz w:val="20"/>
                <w:szCs w:val="20"/>
              </w:rPr>
              <w:t xml:space="preserve"> </w:t>
            </w:r>
            <w:proofErr w:type="spellStart"/>
            <w:r w:rsidRPr="009D3945">
              <w:rPr>
                <w:rFonts w:ascii="Times New Roman" w:eastAsia="Times New Roman" w:hAnsi="Times New Roman"/>
                <w:sz w:val="20"/>
                <w:szCs w:val="20"/>
              </w:rPr>
              <w:t>kadar</w:t>
            </w:r>
            <w:proofErr w:type="spellEnd"/>
            <w:r w:rsidRPr="009D3945">
              <w:rPr>
                <w:rFonts w:ascii="Times New Roman" w:eastAsia="Times New Roman" w:hAnsi="Times New Roman"/>
                <w:sz w:val="20"/>
                <w:szCs w:val="20"/>
              </w:rPr>
              <w:t xml:space="preserve"> air ikan </w:t>
            </w:r>
            <w:proofErr w:type="spellStart"/>
            <w:r w:rsidRPr="009D3945">
              <w:rPr>
                <w:rFonts w:ascii="Times New Roman" w:eastAsia="Times New Roman" w:hAnsi="Times New Roman"/>
                <w:sz w:val="20"/>
                <w:szCs w:val="20"/>
              </w:rPr>
              <w:t>asin</w:t>
            </w:r>
            <w:proofErr w:type="spellEnd"/>
            <w:r w:rsidRPr="009D3945">
              <w:rPr>
                <w:rFonts w:ascii="Times New Roman" w:eastAsia="Times New Roman" w:hAnsi="Times New Roman"/>
                <w:sz w:val="20"/>
                <w:szCs w:val="20"/>
              </w:rPr>
              <w:t xml:space="preserve"> </w:t>
            </w:r>
            <w:proofErr w:type="spellStart"/>
            <w:r w:rsidRPr="009D3945">
              <w:rPr>
                <w:rFonts w:ascii="Times New Roman" w:eastAsia="Times New Roman" w:hAnsi="Times New Roman"/>
                <w:sz w:val="20"/>
                <w:szCs w:val="20"/>
              </w:rPr>
              <w:t>kering</w:t>
            </w:r>
            <w:proofErr w:type="spellEnd"/>
            <w:r w:rsidRPr="009D3945">
              <w:rPr>
                <w:rFonts w:ascii="Times New Roman" w:eastAsia="Times New Roman" w:hAnsi="Times New Roman"/>
                <w:sz w:val="20"/>
                <w:szCs w:val="20"/>
              </w:rPr>
              <w:t xml:space="preserve"> (%)</w:t>
            </w:r>
          </w:p>
        </w:tc>
      </w:tr>
      <w:tr w:rsidR="006F2F32" w:rsidRPr="009D3945" w14:paraId="2D89F147" w14:textId="77777777" w:rsidTr="009D3945">
        <w:trPr>
          <w:trHeight w:val="214"/>
          <w:jc w:val="center"/>
        </w:trPr>
        <w:tc>
          <w:tcPr>
            <w:tcW w:w="993" w:type="dxa"/>
            <w:vMerge w:val="restart"/>
            <w:vAlign w:val="center"/>
          </w:tcPr>
          <w:p w14:paraId="70CC8F03"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lang w:val="id-ID"/>
              </w:rPr>
            </w:pPr>
            <w:r w:rsidRPr="009D3945">
              <w:rPr>
                <w:rFonts w:ascii="Times New Roman" w:eastAsia="Times New Roman" w:hAnsi="Times New Roman"/>
                <w:sz w:val="20"/>
                <w:szCs w:val="20"/>
              </w:rPr>
              <w:t>Lokasi Pasar</w:t>
            </w:r>
          </w:p>
        </w:tc>
        <w:tc>
          <w:tcPr>
            <w:tcW w:w="2551" w:type="dxa"/>
            <w:gridSpan w:val="4"/>
            <w:vAlign w:val="center"/>
          </w:tcPr>
          <w:p w14:paraId="72974EB0"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9D3945">
              <w:rPr>
                <w:rFonts w:ascii="Times New Roman" w:eastAsia="Times New Roman" w:hAnsi="Times New Roman"/>
                <w:sz w:val="20"/>
                <w:szCs w:val="20"/>
              </w:rPr>
              <w:t>Jenis</w:t>
            </w:r>
            <w:proofErr w:type="spellEnd"/>
            <w:r w:rsidRPr="009D3945">
              <w:rPr>
                <w:rFonts w:ascii="Times New Roman" w:eastAsia="Times New Roman" w:hAnsi="Times New Roman"/>
                <w:sz w:val="20"/>
                <w:szCs w:val="20"/>
              </w:rPr>
              <w:t xml:space="preserve"> Ikan Asin </w:t>
            </w:r>
            <w:proofErr w:type="spellStart"/>
            <w:r w:rsidRPr="009D3945">
              <w:rPr>
                <w:rFonts w:ascii="Times New Roman" w:eastAsia="Times New Roman" w:hAnsi="Times New Roman"/>
                <w:sz w:val="20"/>
                <w:szCs w:val="20"/>
              </w:rPr>
              <w:t>Kering</w:t>
            </w:r>
            <w:proofErr w:type="spellEnd"/>
          </w:p>
        </w:tc>
        <w:tc>
          <w:tcPr>
            <w:tcW w:w="851" w:type="dxa"/>
            <w:vMerge w:val="restart"/>
          </w:tcPr>
          <w:p w14:paraId="31B2A5A8"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9D3945">
              <w:rPr>
                <w:rFonts w:ascii="Times New Roman" w:eastAsia="Times New Roman" w:hAnsi="Times New Roman"/>
                <w:sz w:val="20"/>
                <w:szCs w:val="20"/>
              </w:rPr>
              <w:t>Syarat</w:t>
            </w:r>
            <w:proofErr w:type="spellEnd"/>
            <w:r w:rsidRPr="009D3945">
              <w:rPr>
                <w:rFonts w:ascii="Times New Roman" w:eastAsia="Times New Roman" w:hAnsi="Times New Roman"/>
                <w:sz w:val="20"/>
                <w:szCs w:val="20"/>
              </w:rPr>
              <w:t xml:space="preserve"> SNI 8273:2016</w:t>
            </w:r>
          </w:p>
        </w:tc>
      </w:tr>
      <w:tr w:rsidR="00252594" w:rsidRPr="009D3945" w14:paraId="636A5F6E" w14:textId="77777777" w:rsidTr="009D3945">
        <w:trPr>
          <w:trHeight w:val="283"/>
          <w:jc w:val="center"/>
        </w:trPr>
        <w:tc>
          <w:tcPr>
            <w:tcW w:w="993" w:type="dxa"/>
            <w:vMerge/>
            <w:tcBorders>
              <w:bottom w:val="single" w:sz="4" w:space="0" w:color="auto"/>
            </w:tcBorders>
            <w:vAlign w:val="center"/>
          </w:tcPr>
          <w:p w14:paraId="1FFA0311"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
        </w:tc>
        <w:tc>
          <w:tcPr>
            <w:tcW w:w="850" w:type="dxa"/>
            <w:tcBorders>
              <w:bottom w:val="single" w:sz="4" w:space="0" w:color="auto"/>
            </w:tcBorders>
            <w:vAlign w:val="center"/>
          </w:tcPr>
          <w:p w14:paraId="55546796"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 xml:space="preserve">Teri </w:t>
            </w:r>
            <w:proofErr w:type="spellStart"/>
            <w:r w:rsidRPr="009D3945">
              <w:rPr>
                <w:rFonts w:ascii="Times New Roman" w:eastAsia="Times New Roman" w:hAnsi="Times New Roman"/>
                <w:sz w:val="20"/>
                <w:szCs w:val="20"/>
              </w:rPr>
              <w:t>Kepala</w:t>
            </w:r>
            <w:proofErr w:type="spellEnd"/>
            <w:r w:rsidRPr="009D3945">
              <w:rPr>
                <w:rFonts w:ascii="Times New Roman" w:eastAsia="Times New Roman" w:hAnsi="Times New Roman"/>
                <w:sz w:val="20"/>
                <w:szCs w:val="20"/>
              </w:rPr>
              <w:t xml:space="preserve"> (F1)</w:t>
            </w:r>
          </w:p>
        </w:tc>
        <w:tc>
          <w:tcPr>
            <w:tcW w:w="851" w:type="dxa"/>
            <w:gridSpan w:val="2"/>
            <w:tcBorders>
              <w:bottom w:val="single" w:sz="4" w:space="0" w:color="auto"/>
            </w:tcBorders>
            <w:vAlign w:val="center"/>
          </w:tcPr>
          <w:p w14:paraId="2216B91D"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Teri Nasi (F2)</w:t>
            </w:r>
          </w:p>
        </w:tc>
        <w:tc>
          <w:tcPr>
            <w:tcW w:w="850" w:type="dxa"/>
            <w:tcBorders>
              <w:bottom w:val="single" w:sz="4" w:space="0" w:color="auto"/>
            </w:tcBorders>
            <w:vAlign w:val="center"/>
          </w:tcPr>
          <w:p w14:paraId="5CC85C49"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9D3945">
              <w:rPr>
                <w:rFonts w:ascii="Times New Roman" w:eastAsia="Times New Roman" w:hAnsi="Times New Roman"/>
                <w:sz w:val="20"/>
                <w:szCs w:val="20"/>
              </w:rPr>
              <w:t>Cumi-Cumi</w:t>
            </w:r>
            <w:proofErr w:type="spellEnd"/>
            <w:r w:rsidRPr="009D3945">
              <w:rPr>
                <w:rFonts w:ascii="Times New Roman" w:eastAsia="Times New Roman" w:hAnsi="Times New Roman"/>
                <w:sz w:val="20"/>
                <w:szCs w:val="20"/>
              </w:rPr>
              <w:t xml:space="preserve"> (F3)</w:t>
            </w:r>
          </w:p>
        </w:tc>
        <w:tc>
          <w:tcPr>
            <w:tcW w:w="851" w:type="dxa"/>
            <w:vMerge/>
          </w:tcPr>
          <w:p w14:paraId="0D8932B1"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
        </w:tc>
      </w:tr>
      <w:tr w:rsidR="00252594" w:rsidRPr="009D3945" w14:paraId="1868EA28" w14:textId="77777777" w:rsidTr="009D3945">
        <w:trPr>
          <w:trHeight w:val="249"/>
          <w:jc w:val="center"/>
        </w:trPr>
        <w:tc>
          <w:tcPr>
            <w:tcW w:w="993" w:type="dxa"/>
            <w:tcBorders>
              <w:bottom w:val="nil"/>
            </w:tcBorders>
            <w:vAlign w:val="center"/>
          </w:tcPr>
          <w:p w14:paraId="02DBE278" w14:textId="77777777" w:rsidR="006F2F32" w:rsidRPr="009D3945" w:rsidRDefault="006F2F32"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9D3945">
              <w:rPr>
                <w:rFonts w:ascii="Times New Roman" w:eastAsia="Times New Roman" w:hAnsi="Times New Roman"/>
                <w:sz w:val="20"/>
                <w:szCs w:val="20"/>
              </w:rPr>
              <w:t xml:space="preserve">Pasar </w:t>
            </w:r>
            <w:proofErr w:type="spellStart"/>
            <w:r w:rsidRPr="009D3945">
              <w:rPr>
                <w:rFonts w:ascii="Times New Roman" w:eastAsia="Times New Roman" w:hAnsi="Times New Roman"/>
                <w:sz w:val="20"/>
                <w:szCs w:val="20"/>
              </w:rPr>
              <w:t>Godean</w:t>
            </w:r>
            <w:proofErr w:type="spellEnd"/>
            <w:r w:rsidRPr="009D3945">
              <w:rPr>
                <w:rFonts w:ascii="Times New Roman" w:eastAsia="Times New Roman" w:hAnsi="Times New Roman"/>
                <w:sz w:val="20"/>
                <w:szCs w:val="20"/>
              </w:rPr>
              <w:t xml:space="preserve"> (P1)</w:t>
            </w:r>
          </w:p>
        </w:tc>
        <w:tc>
          <w:tcPr>
            <w:tcW w:w="850" w:type="dxa"/>
            <w:tcBorders>
              <w:bottom w:val="nil"/>
            </w:tcBorders>
            <w:vAlign w:val="center"/>
          </w:tcPr>
          <w:p w14:paraId="488BD176"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hAnsi="Times New Roman"/>
                <w:sz w:val="20"/>
                <w:szCs w:val="20"/>
              </w:rPr>
              <w:t>49,75</w:t>
            </w:r>
            <w:r w:rsidRPr="009D3945">
              <w:rPr>
                <w:rFonts w:ascii="Times New Roman" w:hAnsi="Times New Roman"/>
                <w:sz w:val="20"/>
                <w:szCs w:val="20"/>
                <w:vertAlign w:val="superscript"/>
              </w:rPr>
              <w:t>d</w:t>
            </w:r>
          </w:p>
        </w:tc>
        <w:tc>
          <w:tcPr>
            <w:tcW w:w="800" w:type="dxa"/>
            <w:tcBorders>
              <w:bottom w:val="nil"/>
            </w:tcBorders>
            <w:vAlign w:val="center"/>
          </w:tcPr>
          <w:p w14:paraId="36EF7ABB"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hAnsi="Times New Roman"/>
                <w:sz w:val="20"/>
                <w:szCs w:val="20"/>
              </w:rPr>
              <w:t>55,90</w:t>
            </w:r>
            <w:r w:rsidRPr="009D3945">
              <w:rPr>
                <w:rFonts w:ascii="Times New Roman" w:hAnsi="Times New Roman"/>
                <w:sz w:val="20"/>
                <w:szCs w:val="20"/>
                <w:vertAlign w:val="superscript"/>
              </w:rPr>
              <w:t>g</w:t>
            </w:r>
          </w:p>
        </w:tc>
        <w:tc>
          <w:tcPr>
            <w:tcW w:w="901" w:type="dxa"/>
            <w:gridSpan w:val="2"/>
            <w:tcBorders>
              <w:bottom w:val="nil"/>
            </w:tcBorders>
            <w:vAlign w:val="center"/>
          </w:tcPr>
          <w:p w14:paraId="1C4420C4"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hAnsi="Times New Roman"/>
                <w:sz w:val="20"/>
                <w:szCs w:val="20"/>
              </w:rPr>
              <w:t>51,85</w:t>
            </w:r>
            <w:r w:rsidRPr="009D3945">
              <w:rPr>
                <w:rFonts w:ascii="Times New Roman" w:hAnsi="Times New Roman"/>
                <w:sz w:val="20"/>
                <w:szCs w:val="20"/>
                <w:vertAlign w:val="superscript"/>
              </w:rPr>
              <w:t>e</w:t>
            </w:r>
          </w:p>
        </w:tc>
        <w:tc>
          <w:tcPr>
            <w:tcW w:w="851" w:type="dxa"/>
            <w:vMerge w:val="restart"/>
          </w:tcPr>
          <w:p w14:paraId="7CA9C7F5"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hAnsi="Times New Roman"/>
                <w:sz w:val="20"/>
                <w:szCs w:val="20"/>
              </w:rPr>
            </w:pPr>
            <w:proofErr w:type="spellStart"/>
            <w:r w:rsidRPr="009D3945">
              <w:rPr>
                <w:rFonts w:ascii="Times New Roman" w:hAnsi="Times New Roman"/>
                <w:sz w:val="20"/>
                <w:szCs w:val="20"/>
              </w:rPr>
              <w:t>Maks</w:t>
            </w:r>
            <w:proofErr w:type="spellEnd"/>
            <w:r w:rsidRPr="009D3945">
              <w:rPr>
                <w:rFonts w:ascii="Times New Roman" w:hAnsi="Times New Roman"/>
                <w:sz w:val="20"/>
                <w:szCs w:val="20"/>
              </w:rPr>
              <w:t>. 40%</w:t>
            </w:r>
          </w:p>
        </w:tc>
      </w:tr>
      <w:tr w:rsidR="00252594" w:rsidRPr="009D3945" w14:paraId="6B764D8B" w14:textId="77777777" w:rsidTr="009D3945">
        <w:trPr>
          <w:trHeight w:val="207"/>
          <w:jc w:val="center"/>
        </w:trPr>
        <w:tc>
          <w:tcPr>
            <w:tcW w:w="993" w:type="dxa"/>
            <w:tcBorders>
              <w:top w:val="nil"/>
              <w:bottom w:val="nil"/>
            </w:tcBorders>
            <w:vAlign w:val="center"/>
          </w:tcPr>
          <w:p w14:paraId="0BEBC698" w14:textId="77777777" w:rsidR="006F2F32" w:rsidRPr="009D3945" w:rsidRDefault="006F2F32"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9D3945">
              <w:rPr>
                <w:rFonts w:ascii="Times New Roman" w:eastAsia="Times New Roman" w:hAnsi="Times New Roman"/>
                <w:sz w:val="20"/>
                <w:szCs w:val="20"/>
              </w:rPr>
              <w:t xml:space="preserve">Pasar </w:t>
            </w:r>
            <w:proofErr w:type="spellStart"/>
            <w:r w:rsidRPr="009D3945">
              <w:rPr>
                <w:rFonts w:ascii="Times New Roman" w:eastAsia="Times New Roman" w:hAnsi="Times New Roman"/>
                <w:sz w:val="20"/>
                <w:szCs w:val="20"/>
              </w:rPr>
              <w:t>Mlati</w:t>
            </w:r>
            <w:proofErr w:type="spellEnd"/>
            <w:r w:rsidRPr="009D3945">
              <w:rPr>
                <w:rFonts w:ascii="Times New Roman" w:eastAsia="Times New Roman" w:hAnsi="Times New Roman"/>
                <w:sz w:val="20"/>
                <w:szCs w:val="20"/>
              </w:rPr>
              <w:t xml:space="preserve"> (P2)</w:t>
            </w:r>
          </w:p>
        </w:tc>
        <w:tc>
          <w:tcPr>
            <w:tcW w:w="850" w:type="dxa"/>
            <w:tcBorders>
              <w:top w:val="nil"/>
              <w:bottom w:val="nil"/>
            </w:tcBorders>
            <w:vAlign w:val="center"/>
          </w:tcPr>
          <w:p w14:paraId="6F2E6253"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hAnsi="Times New Roman"/>
                <w:sz w:val="20"/>
                <w:szCs w:val="20"/>
              </w:rPr>
              <w:t>44,95</w:t>
            </w:r>
            <w:r w:rsidRPr="009D3945">
              <w:rPr>
                <w:rFonts w:ascii="Times New Roman" w:hAnsi="Times New Roman"/>
                <w:sz w:val="20"/>
                <w:szCs w:val="20"/>
                <w:vertAlign w:val="superscript"/>
              </w:rPr>
              <w:t>b</w:t>
            </w:r>
          </w:p>
        </w:tc>
        <w:tc>
          <w:tcPr>
            <w:tcW w:w="851" w:type="dxa"/>
            <w:gridSpan w:val="2"/>
            <w:tcBorders>
              <w:top w:val="nil"/>
              <w:bottom w:val="nil"/>
            </w:tcBorders>
            <w:vAlign w:val="center"/>
          </w:tcPr>
          <w:p w14:paraId="617EF154"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hAnsi="Times New Roman"/>
                <w:sz w:val="20"/>
                <w:szCs w:val="20"/>
              </w:rPr>
              <w:t>47,88</w:t>
            </w:r>
            <w:r w:rsidRPr="009D3945">
              <w:rPr>
                <w:rFonts w:ascii="Times New Roman" w:hAnsi="Times New Roman"/>
                <w:sz w:val="20"/>
                <w:szCs w:val="20"/>
                <w:vertAlign w:val="superscript"/>
              </w:rPr>
              <w:t>c</w:t>
            </w:r>
          </w:p>
        </w:tc>
        <w:tc>
          <w:tcPr>
            <w:tcW w:w="850" w:type="dxa"/>
            <w:tcBorders>
              <w:top w:val="nil"/>
              <w:bottom w:val="nil"/>
            </w:tcBorders>
            <w:vAlign w:val="center"/>
          </w:tcPr>
          <w:p w14:paraId="5DFD0200"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hAnsi="Times New Roman"/>
                <w:sz w:val="20"/>
                <w:szCs w:val="20"/>
              </w:rPr>
              <w:t>58,27</w:t>
            </w:r>
            <w:r w:rsidRPr="009D3945">
              <w:rPr>
                <w:rFonts w:ascii="Times New Roman" w:hAnsi="Times New Roman"/>
                <w:sz w:val="20"/>
                <w:szCs w:val="20"/>
                <w:vertAlign w:val="superscript"/>
              </w:rPr>
              <w:t>h</w:t>
            </w:r>
          </w:p>
        </w:tc>
        <w:tc>
          <w:tcPr>
            <w:tcW w:w="851" w:type="dxa"/>
            <w:vMerge/>
          </w:tcPr>
          <w:p w14:paraId="4E4295B6"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hAnsi="Times New Roman"/>
                <w:sz w:val="20"/>
                <w:szCs w:val="20"/>
              </w:rPr>
            </w:pPr>
          </w:p>
        </w:tc>
      </w:tr>
      <w:tr w:rsidR="00252594" w:rsidRPr="009D3945" w14:paraId="0D4F4FDD" w14:textId="77777777" w:rsidTr="009D3945">
        <w:trPr>
          <w:trHeight w:val="207"/>
          <w:jc w:val="center"/>
        </w:trPr>
        <w:tc>
          <w:tcPr>
            <w:tcW w:w="993" w:type="dxa"/>
            <w:tcBorders>
              <w:top w:val="nil"/>
              <w:bottom w:val="nil"/>
            </w:tcBorders>
            <w:vAlign w:val="center"/>
          </w:tcPr>
          <w:p w14:paraId="3489B2F3" w14:textId="77777777" w:rsidR="006F2F32" w:rsidRPr="009D3945" w:rsidRDefault="006F2F32"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9D3945">
              <w:rPr>
                <w:rFonts w:ascii="Times New Roman" w:eastAsia="Times New Roman" w:hAnsi="Times New Roman"/>
                <w:sz w:val="20"/>
                <w:szCs w:val="20"/>
              </w:rPr>
              <w:t xml:space="preserve">Pasar </w:t>
            </w:r>
            <w:proofErr w:type="spellStart"/>
            <w:r w:rsidRPr="009D3945">
              <w:rPr>
                <w:rFonts w:ascii="Times New Roman" w:eastAsia="Times New Roman" w:hAnsi="Times New Roman"/>
                <w:sz w:val="20"/>
                <w:szCs w:val="20"/>
              </w:rPr>
              <w:t>Jangkang</w:t>
            </w:r>
            <w:proofErr w:type="spellEnd"/>
            <w:r w:rsidRPr="009D3945">
              <w:rPr>
                <w:rFonts w:ascii="Times New Roman" w:eastAsia="Times New Roman" w:hAnsi="Times New Roman"/>
                <w:sz w:val="20"/>
                <w:szCs w:val="20"/>
              </w:rPr>
              <w:t xml:space="preserve"> (P3)</w:t>
            </w:r>
          </w:p>
        </w:tc>
        <w:tc>
          <w:tcPr>
            <w:tcW w:w="850" w:type="dxa"/>
            <w:tcBorders>
              <w:top w:val="nil"/>
              <w:bottom w:val="nil"/>
            </w:tcBorders>
            <w:vAlign w:val="center"/>
          </w:tcPr>
          <w:p w14:paraId="21A2EC05"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44,03</w:t>
            </w:r>
            <w:r w:rsidRPr="009D3945">
              <w:rPr>
                <w:rFonts w:ascii="Times New Roman" w:hAnsi="Times New Roman"/>
                <w:sz w:val="20"/>
                <w:szCs w:val="20"/>
                <w:vertAlign w:val="superscript"/>
              </w:rPr>
              <w:t>b</w:t>
            </w:r>
          </w:p>
        </w:tc>
        <w:tc>
          <w:tcPr>
            <w:tcW w:w="851" w:type="dxa"/>
            <w:gridSpan w:val="2"/>
            <w:tcBorders>
              <w:top w:val="nil"/>
              <w:bottom w:val="nil"/>
            </w:tcBorders>
            <w:vAlign w:val="center"/>
          </w:tcPr>
          <w:p w14:paraId="02454A32"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52,93</w:t>
            </w:r>
            <w:r w:rsidRPr="009D3945">
              <w:rPr>
                <w:rFonts w:ascii="Times New Roman" w:hAnsi="Times New Roman"/>
                <w:sz w:val="20"/>
                <w:szCs w:val="20"/>
                <w:vertAlign w:val="superscript"/>
              </w:rPr>
              <w:t>ef</w:t>
            </w:r>
          </w:p>
        </w:tc>
        <w:tc>
          <w:tcPr>
            <w:tcW w:w="850" w:type="dxa"/>
            <w:tcBorders>
              <w:top w:val="nil"/>
              <w:bottom w:val="nil"/>
            </w:tcBorders>
            <w:vAlign w:val="center"/>
          </w:tcPr>
          <w:p w14:paraId="373C137E"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54,26</w:t>
            </w:r>
            <w:r w:rsidRPr="009D3945">
              <w:rPr>
                <w:rFonts w:ascii="Times New Roman" w:hAnsi="Times New Roman"/>
                <w:sz w:val="20"/>
                <w:szCs w:val="20"/>
                <w:vertAlign w:val="superscript"/>
              </w:rPr>
              <w:t>f</w:t>
            </w:r>
          </w:p>
        </w:tc>
        <w:tc>
          <w:tcPr>
            <w:tcW w:w="851" w:type="dxa"/>
            <w:vMerge/>
          </w:tcPr>
          <w:p w14:paraId="16C48C84"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hAnsi="Times New Roman"/>
                <w:sz w:val="20"/>
                <w:szCs w:val="20"/>
              </w:rPr>
            </w:pPr>
          </w:p>
        </w:tc>
      </w:tr>
      <w:tr w:rsidR="00252594" w:rsidRPr="009D3945" w14:paraId="7497E220" w14:textId="77777777" w:rsidTr="009D3945">
        <w:trPr>
          <w:trHeight w:val="207"/>
          <w:jc w:val="center"/>
        </w:trPr>
        <w:tc>
          <w:tcPr>
            <w:tcW w:w="993" w:type="dxa"/>
            <w:tcBorders>
              <w:top w:val="nil"/>
              <w:bottom w:val="nil"/>
            </w:tcBorders>
            <w:vAlign w:val="center"/>
          </w:tcPr>
          <w:p w14:paraId="36B795B2" w14:textId="77777777" w:rsidR="006F2F32" w:rsidRPr="009D3945" w:rsidRDefault="006F2F32"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9D3945">
              <w:rPr>
                <w:rFonts w:ascii="Times New Roman" w:eastAsia="Times New Roman" w:hAnsi="Times New Roman"/>
                <w:sz w:val="20"/>
                <w:szCs w:val="20"/>
              </w:rPr>
              <w:t xml:space="preserve">Pasar </w:t>
            </w:r>
            <w:proofErr w:type="spellStart"/>
            <w:r w:rsidRPr="009D3945">
              <w:rPr>
                <w:rFonts w:ascii="Times New Roman" w:eastAsia="Times New Roman" w:hAnsi="Times New Roman"/>
                <w:sz w:val="20"/>
                <w:szCs w:val="20"/>
              </w:rPr>
              <w:t>Sleman</w:t>
            </w:r>
            <w:proofErr w:type="spellEnd"/>
            <w:r w:rsidRPr="009D3945">
              <w:rPr>
                <w:rFonts w:ascii="Times New Roman" w:eastAsia="Times New Roman" w:hAnsi="Times New Roman"/>
                <w:sz w:val="20"/>
                <w:szCs w:val="20"/>
              </w:rPr>
              <w:t xml:space="preserve"> (P4)</w:t>
            </w:r>
          </w:p>
        </w:tc>
        <w:tc>
          <w:tcPr>
            <w:tcW w:w="850" w:type="dxa"/>
            <w:tcBorders>
              <w:top w:val="nil"/>
              <w:bottom w:val="nil"/>
            </w:tcBorders>
            <w:vAlign w:val="center"/>
          </w:tcPr>
          <w:p w14:paraId="3BF6A149"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44,51</w:t>
            </w:r>
            <w:r w:rsidRPr="009D3945">
              <w:rPr>
                <w:rFonts w:ascii="Times New Roman" w:hAnsi="Times New Roman"/>
                <w:sz w:val="20"/>
                <w:szCs w:val="20"/>
                <w:vertAlign w:val="superscript"/>
              </w:rPr>
              <w:t>b</w:t>
            </w:r>
          </w:p>
        </w:tc>
        <w:tc>
          <w:tcPr>
            <w:tcW w:w="851" w:type="dxa"/>
            <w:gridSpan w:val="2"/>
            <w:tcBorders>
              <w:top w:val="nil"/>
              <w:bottom w:val="nil"/>
            </w:tcBorders>
            <w:vAlign w:val="center"/>
          </w:tcPr>
          <w:p w14:paraId="7F963C44"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53,03</w:t>
            </w:r>
            <w:r w:rsidRPr="009D3945">
              <w:rPr>
                <w:rFonts w:ascii="Times New Roman" w:hAnsi="Times New Roman"/>
                <w:sz w:val="20"/>
                <w:szCs w:val="20"/>
                <w:vertAlign w:val="superscript"/>
              </w:rPr>
              <w:t>ef</w:t>
            </w:r>
          </w:p>
        </w:tc>
        <w:tc>
          <w:tcPr>
            <w:tcW w:w="850" w:type="dxa"/>
            <w:tcBorders>
              <w:top w:val="nil"/>
              <w:bottom w:val="nil"/>
            </w:tcBorders>
            <w:vAlign w:val="center"/>
          </w:tcPr>
          <w:p w14:paraId="4192F93C"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53,05</w:t>
            </w:r>
            <w:r w:rsidRPr="009D3945">
              <w:rPr>
                <w:rFonts w:ascii="Times New Roman" w:hAnsi="Times New Roman"/>
                <w:sz w:val="20"/>
                <w:szCs w:val="20"/>
                <w:vertAlign w:val="superscript"/>
              </w:rPr>
              <w:t>ef</w:t>
            </w:r>
          </w:p>
        </w:tc>
        <w:tc>
          <w:tcPr>
            <w:tcW w:w="851" w:type="dxa"/>
            <w:vMerge/>
          </w:tcPr>
          <w:p w14:paraId="3E704871"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hAnsi="Times New Roman"/>
                <w:sz w:val="20"/>
                <w:szCs w:val="20"/>
              </w:rPr>
            </w:pPr>
          </w:p>
        </w:tc>
      </w:tr>
      <w:tr w:rsidR="00252594" w:rsidRPr="009D3945" w14:paraId="66F0C3E2" w14:textId="77777777" w:rsidTr="009D3945">
        <w:trPr>
          <w:trHeight w:val="207"/>
          <w:jc w:val="center"/>
        </w:trPr>
        <w:tc>
          <w:tcPr>
            <w:tcW w:w="993" w:type="dxa"/>
            <w:tcBorders>
              <w:top w:val="nil"/>
            </w:tcBorders>
            <w:vAlign w:val="center"/>
          </w:tcPr>
          <w:p w14:paraId="01CAE5FB" w14:textId="77777777" w:rsidR="006F2F32" w:rsidRPr="009D3945" w:rsidRDefault="006F2F32"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9D3945">
              <w:rPr>
                <w:rFonts w:ascii="Times New Roman" w:eastAsia="Times New Roman" w:hAnsi="Times New Roman"/>
                <w:sz w:val="20"/>
                <w:szCs w:val="20"/>
              </w:rPr>
              <w:t xml:space="preserve">Pasar </w:t>
            </w:r>
            <w:proofErr w:type="spellStart"/>
            <w:r w:rsidRPr="009D3945">
              <w:rPr>
                <w:rFonts w:ascii="Times New Roman" w:eastAsia="Times New Roman" w:hAnsi="Times New Roman"/>
                <w:sz w:val="20"/>
                <w:szCs w:val="20"/>
              </w:rPr>
              <w:t>Gamping</w:t>
            </w:r>
            <w:proofErr w:type="spellEnd"/>
            <w:r w:rsidRPr="009D3945">
              <w:rPr>
                <w:rFonts w:ascii="Times New Roman" w:eastAsia="Times New Roman" w:hAnsi="Times New Roman"/>
                <w:sz w:val="20"/>
                <w:szCs w:val="20"/>
              </w:rPr>
              <w:t xml:space="preserve"> (P5)</w:t>
            </w:r>
          </w:p>
        </w:tc>
        <w:tc>
          <w:tcPr>
            <w:tcW w:w="850" w:type="dxa"/>
            <w:tcBorders>
              <w:top w:val="nil"/>
            </w:tcBorders>
            <w:vAlign w:val="center"/>
          </w:tcPr>
          <w:p w14:paraId="5FE58781"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42,23</w:t>
            </w:r>
            <w:r w:rsidRPr="009D3945">
              <w:rPr>
                <w:rFonts w:ascii="Times New Roman" w:hAnsi="Times New Roman"/>
                <w:sz w:val="20"/>
                <w:szCs w:val="20"/>
                <w:vertAlign w:val="superscript"/>
              </w:rPr>
              <w:t>a</w:t>
            </w:r>
          </w:p>
        </w:tc>
        <w:tc>
          <w:tcPr>
            <w:tcW w:w="851" w:type="dxa"/>
            <w:gridSpan w:val="2"/>
            <w:tcBorders>
              <w:top w:val="nil"/>
            </w:tcBorders>
            <w:vAlign w:val="center"/>
          </w:tcPr>
          <w:p w14:paraId="038C37FC"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43,74</w:t>
            </w:r>
            <w:r w:rsidRPr="009D3945">
              <w:rPr>
                <w:rFonts w:ascii="Times New Roman" w:hAnsi="Times New Roman"/>
                <w:sz w:val="20"/>
                <w:szCs w:val="20"/>
                <w:vertAlign w:val="superscript"/>
              </w:rPr>
              <w:t>b</w:t>
            </w:r>
          </w:p>
        </w:tc>
        <w:tc>
          <w:tcPr>
            <w:tcW w:w="850" w:type="dxa"/>
            <w:tcBorders>
              <w:top w:val="nil"/>
            </w:tcBorders>
            <w:vAlign w:val="center"/>
          </w:tcPr>
          <w:p w14:paraId="354C7A0A"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56,82</w:t>
            </w:r>
            <w:r w:rsidRPr="009D3945">
              <w:rPr>
                <w:rFonts w:ascii="Times New Roman" w:hAnsi="Times New Roman"/>
                <w:sz w:val="20"/>
                <w:szCs w:val="20"/>
                <w:vertAlign w:val="superscript"/>
              </w:rPr>
              <w:t>gh</w:t>
            </w:r>
          </w:p>
        </w:tc>
        <w:tc>
          <w:tcPr>
            <w:tcW w:w="851" w:type="dxa"/>
            <w:vMerge/>
          </w:tcPr>
          <w:p w14:paraId="51F2B403" w14:textId="77777777" w:rsidR="006F2F32" w:rsidRPr="009D3945" w:rsidRDefault="006F2F32" w:rsidP="009A3198">
            <w:pPr>
              <w:pStyle w:val="ListParagraph"/>
              <w:autoSpaceDE w:val="0"/>
              <w:autoSpaceDN w:val="0"/>
              <w:adjustRightInd w:val="0"/>
              <w:spacing w:after="0" w:line="240" w:lineRule="auto"/>
              <w:ind w:left="0"/>
              <w:jc w:val="center"/>
              <w:rPr>
                <w:rFonts w:ascii="Times New Roman" w:hAnsi="Times New Roman"/>
                <w:sz w:val="20"/>
                <w:szCs w:val="20"/>
              </w:rPr>
            </w:pPr>
          </w:p>
        </w:tc>
      </w:tr>
    </w:tbl>
    <w:p w14:paraId="426275A3" w14:textId="1B8953BE" w:rsidR="00731249" w:rsidRDefault="00731249" w:rsidP="005C6ACA">
      <w:pPr>
        <w:spacing w:line="240" w:lineRule="auto"/>
        <w:ind w:firstLine="567"/>
        <w:jc w:val="both"/>
        <w:rPr>
          <w:rFonts w:ascii="Times New Roman" w:hAnsi="Times New Roman" w:cs="Times New Roman"/>
          <w:sz w:val="24"/>
          <w:szCs w:val="24"/>
        </w:rPr>
      </w:pPr>
      <w:proofErr w:type="spellStart"/>
      <w:r w:rsidRPr="00731249">
        <w:rPr>
          <w:rFonts w:ascii="Times New Roman" w:hAnsi="Times New Roman" w:cs="Times New Roman"/>
          <w:sz w:val="24"/>
          <w:szCs w:val="24"/>
        </w:rPr>
        <w:t>Berdasarkan</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hasil</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pengujian</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tersebut</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menjukan</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bahwa</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sampel</w:t>
      </w:r>
      <w:proofErr w:type="spellEnd"/>
      <w:r w:rsidRPr="00731249">
        <w:rPr>
          <w:rFonts w:ascii="Times New Roman" w:hAnsi="Times New Roman" w:cs="Times New Roman"/>
          <w:sz w:val="24"/>
          <w:szCs w:val="24"/>
        </w:rPr>
        <w:t xml:space="preserve"> ikan </w:t>
      </w:r>
      <w:proofErr w:type="spellStart"/>
      <w:r w:rsidRPr="00731249">
        <w:rPr>
          <w:rFonts w:ascii="Times New Roman" w:hAnsi="Times New Roman" w:cs="Times New Roman"/>
          <w:sz w:val="24"/>
          <w:szCs w:val="24"/>
        </w:rPr>
        <w:t>asin</w:t>
      </w:r>
      <w:proofErr w:type="spellEnd"/>
      <w:r w:rsidRPr="00731249">
        <w:rPr>
          <w:rFonts w:ascii="Times New Roman" w:hAnsi="Times New Roman" w:cs="Times New Roman"/>
          <w:sz w:val="24"/>
          <w:szCs w:val="24"/>
        </w:rPr>
        <w:t xml:space="preserve"> yang di </w:t>
      </w:r>
      <w:proofErr w:type="spellStart"/>
      <w:r w:rsidRPr="00731249">
        <w:rPr>
          <w:rFonts w:ascii="Times New Roman" w:hAnsi="Times New Roman" w:cs="Times New Roman"/>
          <w:sz w:val="24"/>
          <w:szCs w:val="24"/>
        </w:rPr>
        <w:t>ambil</w:t>
      </w:r>
      <w:proofErr w:type="spellEnd"/>
      <w:r w:rsidRPr="00731249">
        <w:rPr>
          <w:rFonts w:ascii="Times New Roman" w:hAnsi="Times New Roman" w:cs="Times New Roman"/>
          <w:sz w:val="24"/>
          <w:szCs w:val="24"/>
        </w:rPr>
        <w:t xml:space="preserve"> di </w:t>
      </w:r>
      <w:proofErr w:type="spellStart"/>
      <w:r w:rsidRPr="00731249">
        <w:rPr>
          <w:rFonts w:ascii="Times New Roman" w:hAnsi="Times New Roman" w:cs="Times New Roman"/>
          <w:sz w:val="24"/>
          <w:szCs w:val="24"/>
        </w:rPr>
        <w:t>beberapa</w:t>
      </w:r>
      <w:proofErr w:type="spellEnd"/>
      <w:r w:rsidRPr="00731249">
        <w:rPr>
          <w:rFonts w:ascii="Times New Roman" w:hAnsi="Times New Roman" w:cs="Times New Roman"/>
          <w:sz w:val="24"/>
          <w:szCs w:val="24"/>
        </w:rPr>
        <w:t xml:space="preserve"> pasar </w:t>
      </w:r>
      <w:proofErr w:type="spellStart"/>
      <w:r w:rsidRPr="00731249">
        <w:rPr>
          <w:rFonts w:ascii="Times New Roman" w:hAnsi="Times New Roman" w:cs="Times New Roman"/>
          <w:sz w:val="24"/>
          <w:szCs w:val="24"/>
        </w:rPr>
        <w:t>tradisional</w:t>
      </w:r>
      <w:proofErr w:type="spellEnd"/>
      <w:r w:rsidRPr="00731249">
        <w:rPr>
          <w:rFonts w:ascii="Times New Roman" w:hAnsi="Times New Roman" w:cs="Times New Roman"/>
          <w:sz w:val="24"/>
          <w:szCs w:val="24"/>
        </w:rPr>
        <w:t xml:space="preserve"> di </w:t>
      </w:r>
      <w:proofErr w:type="spellStart"/>
      <w:r w:rsidRPr="00731249">
        <w:rPr>
          <w:rFonts w:ascii="Times New Roman" w:hAnsi="Times New Roman" w:cs="Times New Roman"/>
          <w:sz w:val="24"/>
          <w:szCs w:val="24"/>
        </w:rPr>
        <w:t>kabupaten</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Sleman</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semuanya</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dinyatakan</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ada</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beda</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nyata</w:t>
      </w:r>
      <w:proofErr w:type="spellEnd"/>
      <w:r w:rsidRPr="00731249">
        <w:rPr>
          <w:rFonts w:ascii="Times New Roman" w:hAnsi="Times New Roman" w:cs="Times New Roman"/>
          <w:sz w:val="24"/>
          <w:szCs w:val="24"/>
        </w:rPr>
        <w:t xml:space="preserve"> dan </w:t>
      </w:r>
      <w:proofErr w:type="spellStart"/>
      <w:r w:rsidRPr="00731249">
        <w:rPr>
          <w:rFonts w:ascii="Times New Roman" w:hAnsi="Times New Roman" w:cs="Times New Roman"/>
          <w:sz w:val="24"/>
          <w:szCs w:val="24"/>
        </w:rPr>
        <w:t>tidak</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memenuhi</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syarat</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mutu</w:t>
      </w:r>
      <w:proofErr w:type="spellEnd"/>
      <w:r w:rsidRPr="00731249">
        <w:rPr>
          <w:rFonts w:ascii="Times New Roman" w:hAnsi="Times New Roman" w:cs="Times New Roman"/>
          <w:sz w:val="24"/>
          <w:szCs w:val="24"/>
        </w:rPr>
        <w:t xml:space="preserve"> yang </w:t>
      </w:r>
      <w:proofErr w:type="spellStart"/>
      <w:r w:rsidRPr="00731249">
        <w:rPr>
          <w:rFonts w:ascii="Times New Roman" w:hAnsi="Times New Roman" w:cs="Times New Roman"/>
          <w:sz w:val="24"/>
          <w:szCs w:val="24"/>
        </w:rPr>
        <w:t>ditetapkan</w:t>
      </w:r>
      <w:proofErr w:type="spellEnd"/>
      <w:r w:rsidRPr="00731249">
        <w:rPr>
          <w:rFonts w:ascii="Times New Roman" w:hAnsi="Times New Roman" w:cs="Times New Roman"/>
          <w:sz w:val="24"/>
          <w:szCs w:val="24"/>
        </w:rPr>
        <w:t xml:space="preserve"> oleh SNI 8273:2016 </w:t>
      </w:r>
      <w:proofErr w:type="spellStart"/>
      <w:r w:rsidRPr="00731249">
        <w:rPr>
          <w:rFonts w:ascii="Times New Roman" w:hAnsi="Times New Roman" w:cs="Times New Roman"/>
          <w:sz w:val="24"/>
          <w:szCs w:val="24"/>
        </w:rPr>
        <w:t>yaitu</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maksimal</w:t>
      </w:r>
      <w:proofErr w:type="spellEnd"/>
      <w:r w:rsidRPr="00731249">
        <w:rPr>
          <w:rFonts w:ascii="Times New Roman" w:hAnsi="Times New Roman" w:cs="Times New Roman"/>
          <w:sz w:val="24"/>
          <w:szCs w:val="24"/>
        </w:rPr>
        <w:t xml:space="preserve"> 40%. Nilai </w:t>
      </w:r>
      <w:proofErr w:type="spellStart"/>
      <w:r w:rsidRPr="00731249">
        <w:rPr>
          <w:rFonts w:ascii="Times New Roman" w:hAnsi="Times New Roman" w:cs="Times New Roman"/>
          <w:sz w:val="24"/>
          <w:szCs w:val="24"/>
        </w:rPr>
        <w:t>kadar</w:t>
      </w:r>
      <w:proofErr w:type="spellEnd"/>
      <w:r w:rsidRPr="00731249">
        <w:rPr>
          <w:rFonts w:ascii="Times New Roman" w:hAnsi="Times New Roman" w:cs="Times New Roman"/>
          <w:sz w:val="24"/>
          <w:szCs w:val="24"/>
        </w:rPr>
        <w:t xml:space="preserve"> air </w:t>
      </w:r>
      <w:proofErr w:type="spellStart"/>
      <w:r w:rsidRPr="00731249">
        <w:rPr>
          <w:rFonts w:ascii="Times New Roman" w:hAnsi="Times New Roman" w:cs="Times New Roman"/>
          <w:sz w:val="24"/>
          <w:szCs w:val="24"/>
        </w:rPr>
        <w:t>tertinggi</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terdapat</w:t>
      </w:r>
      <w:proofErr w:type="spellEnd"/>
      <w:r w:rsidRPr="00731249">
        <w:rPr>
          <w:rFonts w:ascii="Times New Roman" w:hAnsi="Times New Roman" w:cs="Times New Roman"/>
          <w:sz w:val="24"/>
          <w:szCs w:val="24"/>
        </w:rPr>
        <w:t xml:space="preserve"> pada </w:t>
      </w:r>
      <w:proofErr w:type="spellStart"/>
      <w:r w:rsidRPr="00731249">
        <w:rPr>
          <w:rFonts w:ascii="Times New Roman" w:hAnsi="Times New Roman" w:cs="Times New Roman"/>
          <w:sz w:val="24"/>
          <w:szCs w:val="24"/>
        </w:rPr>
        <w:t>cumi-cumi</w:t>
      </w:r>
      <w:proofErr w:type="spellEnd"/>
      <w:r w:rsidRPr="00731249">
        <w:rPr>
          <w:rFonts w:ascii="Times New Roman" w:hAnsi="Times New Roman" w:cs="Times New Roman"/>
          <w:sz w:val="24"/>
          <w:szCs w:val="24"/>
        </w:rPr>
        <w:t xml:space="preserve"> yang </w:t>
      </w:r>
      <w:proofErr w:type="spellStart"/>
      <w:r w:rsidRPr="00731249">
        <w:rPr>
          <w:rFonts w:ascii="Times New Roman" w:hAnsi="Times New Roman" w:cs="Times New Roman"/>
          <w:sz w:val="24"/>
          <w:szCs w:val="24"/>
        </w:rPr>
        <w:t>diperoleh</w:t>
      </w:r>
      <w:proofErr w:type="spellEnd"/>
      <w:r w:rsidRPr="00731249">
        <w:rPr>
          <w:rFonts w:ascii="Times New Roman" w:hAnsi="Times New Roman" w:cs="Times New Roman"/>
          <w:sz w:val="24"/>
          <w:szCs w:val="24"/>
        </w:rPr>
        <w:t xml:space="preserve"> di Pasar </w:t>
      </w:r>
      <w:proofErr w:type="spellStart"/>
      <w:r w:rsidRPr="00731249">
        <w:rPr>
          <w:rFonts w:ascii="Times New Roman" w:hAnsi="Times New Roman" w:cs="Times New Roman"/>
          <w:sz w:val="24"/>
          <w:szCs w:val="24"/>
        </w:rPr>
        <w:t>Mlati</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Jati</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yaitu</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sebesar</w:t>
      </w:r>
      <w:proofErr w:type="spellEnd"/>
      <w:r w:rsidRPr="00731249">
        <w:rPr>
          <w:rFonts w:ascii="Times New Roman" w:hAnsi="Times New Roman" w:cs="Times New Roman"/>
          <w:sz w:val="24"/>
          <w:szCs w:val="24"/>
        </w:rPr>
        <w:t xml:space="preserve"> 58,27% dan </w:t>
      </w:r>
      <w:proofErr w:type="spellStart"/>
      <w:r w:rsidRPr="00731249">
        <w:rPr>
          <w:rFonts w:ascii="Times New Roman" w:hAnsi="Times New Roman" w:cs="Times New Roman"/>
          <w:sz w:val="24"/>
          <w:szCs w:val="24"/>
        </w:rPr>
        <w:t>nilai</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terendah</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terdapat</w:t>
      </w:r>
      <w:proofErr w:type="spellEnd"/>
      <w:r w:rsidRPr="00731249">
        <w:rPr>
          <w:rFonts w:ascii="Times New Roman" w:hAnsi="Times New Roman" w:cs="Times New Roman"/>
          <w:sz w:val="24"/>
          <w:szCs w:val="24"/>
        </w:rPr>
        <w:t xml:space="preserve"> pada ikan </w:t>
      </w:r>
      <w:proofErr w:type="spellStart"/>
      <w:r w:rsidRPr="00731249">
        <w:rPr>
          <w:rFonts w:ascii="Times New Roman" w:hAnsi="Times New Roman" w:cs="Times New Roman"/>
          <w:sz w:val="24"/>
          <w:szCs w:val="24"/>
        </w:rPr>
        <w:t>teri</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kepala</w:t>
      </w:r>
      <w:proofErr w:type="spellEnd"/>
      <w:r w:rsidRPr="00731249">
        <w:rPr>
          <w:rFonts w:ascii="Times New Roman" w:hAnsi="Times New Roman" w:cs="Times New Roman"/>
          <w:sz w:val="24"/>
          <w:szCs w:val="24"/>
        </w:rPr>
        <w:t xml:space="preserve"> yang di </w:t>
      </w:r>
      <w:proofErr w:type="spellStart"/>
      <w:r w:rsidRPr="00731249">
        <w:rPr>
          <w:rFonts w:ascii="Times New Roman" w:hAnsi="Times New Roman" w:cs="Times New Roman"/>
          <w:sz w:val="24"/>
          <w:szCs w:val="24"/>
        </w:rPr>
        <w:t>peroleh</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dari</w:t>
      </w:r>
      <w:proofErr w:type="spellEnd"/>
      <w:r w:rsidRPr="00731249">
        <w:rPr>
          <w:rFonts w:ascii="Times New Roman" w:hAnsi="Times New Roman" w:cs="Times New Roman"/>
          <w:sz w:val="24"/>
          <w:szCs w:val="24"/>
        </w:rPr>
        <w:t xml:space="preserve"> Pasar </w:t>
      </w:r>
      <w:proofErr w:type="spellStart"/>
      <w:r w:rsidRPr="00731249">
        <w:rPr>
          <w:rFonts w:ascii="Times New Roman" w:hAnsi="Times New Roman" w:cs="Times New Roman"/>
          <w:sz w:val="24"/>
          <w:szCs w:val="24"/>
        </w:rPr>
        <w:t>Gamping</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yaitu</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sebesar</w:t>
      </w:r>
      <w:proofErr w:type="spellEnd"/>
      <w:r w:rsidRPr="00731249">
        <w:rPr>
          <w:rFonts w:ascii="Times New Roman" w:hAnsi="Times New Roman" w:cs="Times New Roman"/>
          <w:sz w:val="24"/>
          <w:szCs w:val="24"/>
        </w:rPr>
        <w:t xml:space="preserve"> 42,23%. </w:t>
      </w:r>
      <w:proofErr w:type="spellStart"/>
      <w:r w:rsidRPr="00731249">
        <w:rPr>
          <w:rFonts w:ascii="Times New Roman" w:hAnsi="Times New Roman" w:cs="Times New Roman"/>
          <w:sz w:val="24"/>
          <w:szCs w:val="24"/>
        </w:rPr>
        <w:t>Persentase</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kadar</w:t>
      </w:r>
      <w:proofErr w:type="spellEnd"/>
      <w:r w:rsidRPr="00731249">
        <w:rPr>
          <w:rFonts w:ascii="Times New Roman" w:hAnsi="Times New Roman" w:cs="Times New Roman"/>
          <w:sz w:val="24"/>
          <w:szCs w:val="24"/>
        </w:rPr>
        <w:t xml:space="preserve"> air yang </w:t>
      </w:r>
      <w:proofErr w:type="spellStart"/>
      <w:r w:rsidRPr="00731249">
        <w:rPr>
          <w:rFonts w:ascii="Times New Roman" w:hAnsi="Times New Roman" w:cs="Times New Roman"/>
          <w:sz w:val="24"/>
          <w:szCs w:val="24"/>
        </w:rPr>
        <w:t>melebihi</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batas</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mutu</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dikarenakan</w:t>
      </w:r>
      <w:proofErr w:type="spellEnd"/>
      <w:r w:rsidRPr="00731249">
        <w:rPr>
          <w:rFonts w:ascii="Times New Roman" w:hAnsi="Times New Roman" w:cs="Times New Roman"/>
          <w:sz w:val="24"/>
          <w:szCs w:val="24"/>
        </w:rPr>
        <w:t xml:space="preserve"> proses </w:t>
      </w:r>
      <w:proofErr w:type="spellStart"/>
      <w:r w:rsidRPr="00731249">
        <w:rPr>
          <w:rFonts w:ascii="Times New Roman" w:hAnsi="Times New Roman" w:cs="Times New Roman"/>
          <w:sz w:val="24"/>
          <w:szCs w:val="24"/>
        </w:rPr>
        <w:t>pasca</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pengolahan</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seperti</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pemasaran</w:t>
      </w:r>
      <w:proofErr w:type="spellEnd"/>
      <w:r w:rsidRPr="00731249">
        <w:rPr>
          <w:rFonts w:ascii="Times New Roman" w:hAnsi="Times New Roman" w:cs="Times New Roman"/>
          <w:sz w:val="24"/>
          <w:szCs w:val="24"/>
        </w:rPr>
        <w:t xml:space="preserve"> dan </w:t>
      </w:r>
      <w:proofErr w:type="spellStart"/>
      <w:r w:rsidRPr="00731249">
        <w:rPr>
          <w:rFonts w:ascii="Times New Roman" w:hAnsi="Times New Roman" w:cs="Times New Roman"/>
          <w:sz w:val="24"/>
          <w:szCs w:val="24"/>
        </w:rPr>
        <w:t>penyimpanan</w:t>
      </w:r>
      <w:proofErr w:type="spellEnd"/>
      <w:r w:rsidRPr="00731249">
        <w:rPr>
          <w:rFonts w:ascii="Times New Roman" w:hAnsi="Times New Roman" w:cs="Times New Roman"/>
          <w:sz w:val="24"/>
          <w:szCs w:val="24"/>
        </w:rPr>
        <w:t xml:space="preserve"> yang </w:t>
      </w:r>
      <w:proofErr w:type="spellStart"/>
      <w:r w:rsidRPr="00731249">
        <w:rPr>
          <w:rFonts w:ascii="Times New Roman" w:hAnsi="Times New Roman" w:cs="Times New Roman"/>
          <w:sz w:val="24"/>
          <w:szCs w:val="24"/>
        </w:rPr>
        <w:t>kurang</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tepat</w:t>
      </w:r>
      <w:proofErr w:type="spellEnd"/>
      <w:r w:rsidRPr="00731249">
        <w:rPr>
          <w:rFonts w:ascii="Times New Roman" w:hAnsi="Times New Roman" w:cs="Times New Roman"/>
          <w:sz w:val="24"/>
          <w:szCs w:val="24"/>
        </w:rPr>
        <w:t xml:space="preserve">. Ikan </w:t>
      </w:r>
      <w:proofErr w:type="spellStart"/>
      <w:r w:rsidRPr="00731249">
        <w:rPr>
          <w:rFonts w:ascii="Times New Roman" w:hAnsi="Times New Roman" w:cs="Times New Roman"/>
          <w:sz w:val="24"/>
          <w:szCs w:val="24"/>
        </w:rPr>
        <w:t>asin</w:t>
      </w:r>
      <w:proofErr w:type="spellEnd"/>
      <w:r w:rsidRPr="00731249">
        <w:rPr>
          <w:rFonts w:ascii="Times New Roman" w:hAnsi="Times New Roman" w:cs="Times New Roman"/>
          <w:sz w:val="24"/>
          <w:szCs w:val="24"/>
        </w:rPr>
        <w:t xml:space="preserve"> yang </w:t>
      </w:r>
      <w:proofErr w:type="spellStart"/>
      <w:r w:rsidRPr="00731249">
        <w:rPr>
          <w:rFonts w:ascii="Times New Roman" w:hAnsi="Times New Roman" w:cs="Times New Roman"/>
          <w:sz w:val="24"/>
          <w:szCs w:val="24"/>
        </w:rPr>
        <w:t>dijual</w:t>
      </w:r>
      <w:proofErr w:type="spellEnd"/>
      <w:r w:rsidRPr="00731249">
        <w:rPr>
          <w:rFonts w:ascii="Times New Roman" w:hAnsi="Times New Roman" w:cs="Times New Roman"/>
          <w:sz w:val="24"/>
          <w:szCs w:val="24"/>
        </w:rPr>
        <w:t xml:space="preserve"> di pasar </w:t>
      </w:r>
      <w:proofErr w:type="spellStart"/>
      <w:r w:rsidRPr="00731249">
        <w:rPr>
          <w:rFonts w:ascii="Times New Roman" w:hAnsi="Times New Roman" w:cs="Times New Roman"/>
          <w:sz w:val="24"/>
          <w:szCs w:val="24"/>
        </w:rPr>
        <w:t>biasanya</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diletakkan</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dalam</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kondisi</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terbuka</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sehingga</w:t>
      </w:r>
      <w:proofErr w:type="spellEnd"/>
      <w:r w:rsidRPr="00731249">
        <w:rPr>
          <w:rFonts w:ascii="Times New Roman" w:hAnsi="Times New Roman" w:cs="Times New Roman"/>
          <w:sz w:val="24"/>
          <w:szCs w:val="24"/>
        </w:rPr>
        <w:t xml:space="preserve"> garam yang </w:t>
      </w:r>
      <w:proofErr w:type="spellStart"/>
      <w:r w:rsidRPr="00731249">
        <w:rPr>
          <w:rFonts w:ascii="Times New Roman" w:hAnsi="Times New Roman" w:cs="Times New Roman"/>
          <w:sz w:val="24"/>
          <w:szCs w:val="24"/>
        </w:rPr>
        <w:t>terkandung</w:t>
      </w:r>
      <w:proofErr w:type="spellEnd"/>
      <w:r w:rsidRPr="00731249">
        <w:rPr>
          <w:rFonts w:ascii="Times New Roman" w:hAnsi="Times New Roman" w:cs="Times New Roman"/>
          <w:sz w:val="24"/>
          <w:szCs w:val="24"/>
        </w:rPr>
        <w:t xml:space="preserve"> pada ikan </w:t>
      </w:r>
      <w:proofErr w:type="spellStart"/>
      <w:r w:rsidRPr="00731249">
        <w:rPr>
          <w:rFonts w:ascii="Times New Roman" w:hAnsi="Times New Roman" w:cs="Times New Roman"/>
          <w:sz w:val="24"/>
          <w:szCs w:val="24"/>
        </w:rPr>
        <w:t>asin</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tersebut</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menyerap</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uap</w:t>
      </w:r>
      <w:proofErr w:type="spellEnd"/>
      <w:r w:rsidRPr="00731249">
        <w:rPr>
          <w:rFonts w:ascii="Times New Roman" w:hAnsi="Times New Roman" w:cs="Times New Roman"/>
          <w:sz w:val="24"/>
          <w:szCs w:val="24"/>
        </w:rPr>
        <w:t xml:space="preserve"> air </w:t>
      </w:r>
      <w:proofErr w:type="spellStart"/>
      <w:r w:rsidRPr="00731249">
        <w:rPr>
          <w:rFonts w:ascii="Times New Roman" w:hAnsi="Times New Roman" w:cs="Times New Roman"/>
          <w:sz w:val="24"/>
          <w:szCs w:val="24"/>
        </w:rPr>
        <w:t>udara</w:t>
      </w:r>
      <w:proofErr w:type="spellEnd"/>
      <w:r w:rsidRPr="00731249">
        <w:rPr>
          <w:rFonts w:ascii="Times New Roman" w:hAnsi="Times New Roman" w:cs="Times New Roman"/>
          <w:sz w:val="24"/>
          <w:szCs w:val="24"/>
        </w:rPr>
        <w:t xml:space="preserve"> yang </w:t>
      </w:r>
      <w:proofErr w:type="spellStart"/>
      <w:r w:rsidRPr="00731249">
        <w:rPr>
          <w:rFonts w:ascii="Times New Roman" w:hAnsi="Times New Roman" w:cs="Times New Roman"/>
          <w:sz w:val="24"/>
          <w:szCs w:val="24"/>
        </w:rPr>
        <w:t>berada</w:t>
      </w:r>
      <w:proofErr w:type="spellEnd"/>
      <w:r w:rsidRPr="00731249">
        <w:rPr>
          <w:rFonts w:ascii="Times New Roman" w:hAnsi="Times New Roman" w:cs="Times New Roman"/>
          <w:sz w:val="24"/>
          <w:szCs w:val="24"/>
        </w:rPr>
        <w:t xml:space="preserve"> di </w:t>
      </w:r>
      <w:proofErr w:type="spellStart"/>
      <w:r w:rsidRPr="00731249">
        <w:rPr>
          <w:rFonts w:ascii="Times New Roman" w:hAnsi="Times New Roman" w:cs="Times New Roman"/>
          <w:sz w:val="24"/>
          <w:szCs w:val="24"/>
        </w:rPr>
        <w:t>lingkungan</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sekitar</w:t>
      </w:r>
      <w:proofErr w:type="spellEnd"/>
      <w:r w:rsidRPr="00731249">
        <w:rPr>
          <w:rFonts w:ascii="Times New Roman" w:hAnsi="Times New Roman" w:cs="Times New Roman"/>
          <w:sz w:val="24"/>
          <w:szCs w:val="24"/>
        </w:rPr>
        <w:t xml:space="preserve"> dan </w:t>
      </w:r>
      <w:proofErr w:type="spellStart"/>
      <w:r w:rsidRPr="00731249">
        <w:rPr>
          <w:rFonts w:ascii="Times New Roman" w:hAnsi="Times New Roman" w:cs="Times New Roman"/>
          <w:sz w:val="24"/>
          <w:szCs w:val="24"/>
        </w:rPr>
        <w:t>menyebabkan</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tingginya</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kadar</w:t>
      </w:r>
      <w:proofErr w:type="spellEnd"/>
      <w:r w:rsidRPr="00731249">
        <w:rPr>
          <w:rFonts w:ascii="Times New Roman" w:hAnsi="Times New Roman" w:cs="Times New Roman"/>
          <w:sz w:val="24"/>
          <w:szCs w:val="24"/>
        </w:rPr>
        <w:t xml:space="preserve"> air pada </w:t>
      </w:r>
      <w:proofErr w:type="spellStart"/>
      <w:r w:rsidRPr="00731249">
        <w:rPr>
          <w:rFonts w:ascii="Times New Roman" w:hAnsi="Times New Roman" w:cs="Times New Roman"/>
          <w:sz w:val="24"/>
          <w:szCs w:val="24"/>
        </w:rPr>
        <w:t>produk</w:t>
      </w:r>
      <w:proofErr w:type="spellEnd"/>
      <w:r w:rsidRPr="00731249">
        <w:rPr>
          <w:rFonts w:ascii="Times New Roman" w:hAnsi="Times New Roman" w:cs="Times New Roman"/>
          <w:sz w:val="24"/>
          <w:szCs w:val="24"/>
        </w:rPr>
        <w:t xml:space="preserve"> (</w:t>
      </w:r>
      <w:proofErr w:type="spellStart"/>
      <w:r w:rsidRPr="00731249">
        <w:rPr>
          <w:rFonts w:ascii="Times New Roman" w:hAnsi="Times New Roman" w:cs="Times New Roman"/>
          <w:sz w:val="24"/>
          <w:szCs w:val="24"/>
        </w:rPr>
        <w:t>Nawansih</w:t>
      </w:r>
      <w:proofErr w:type="spellEnd"/>
      <w:r>
        <w:rPr>
          <w:rFonts w:ascii="Times New Roman" w:hAnsi="Times New Roman" w:cs="Times New Roman"/>
          <w:sz w:val="24"/>
          <w:szCs w:val="24"/>
        </w:rPr>
        <w:t xml:space="preserve"> </w:t>
      </w:r>
      <w:proofErr w:type="spellStart"/>
      <w:r w:rsidR="00785BEA" w:rsidRPr="00785BEA">
        <w:rPr>
          <w:rFonts w:ascii="Times New Roman" w:hAnsi="Times New Roman" w:cs="Times New Roman"/>
          <w:sz w:val="24"/>
          <w:szCs w:val="24"/>
        </w:rPr>
        <w:t>dkk</w:t>
      </w:r>
      <w:proofErr w:type="spellEnd"/>
      <w:r w:rsidR="00785BEA" w:rsidRPr="00785BEA">
        <w:rPr>
          <w:rFonts w:ascii="Times New Roman" w:hAnsi="Times New Roman" w:cs="Times New Roman"/>
          <w:sz w:val="24"/>
          <w:szCs w:val="24"/>
        </w:rPr>
        <w:t>,</w:t>
      </w:r>
      <w:r w:rsidRPr="00731249">
        <w:rPr>
          <w:rFonts w:ascii="Times New Roman" w:hAnsi="Times New Roman" w:cs="Times New Roman"/>
          <w:sz w:val="24"/>
          <w:szCs w:val="24"/>
        </w:rPr>
        <w:t xml:space="preserve"> 2017).</w:t>
      </w:r>
    </w:p>
    <w:p w14:paraId="4CCC6768" w14:textId="07210C47" w:rsidR="00252594" w:rsidRDefault="00252594" w:rsidP="00252594">
      <w:pPr>
        <w:pStyle w:val="ListParagraph"/>
        <w:numPr>
          <w:ilvl w:val="0"/>
          <w:numId w:val="2"/>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Kadar Garam (%)</w:t>
      </w:r>
    </w:p>
    <w:p w14:paraId="19E0B1EC" w14:textId="381434A9" w:rsidR="00252594" w:rsidRDefault="00252594" w:rsidP="00252594">
      <w:pPr>
        <w:spacing w:line="240" w:lineRule="auto"/>
        <w:ind w:firstLine="567"/>
        <w:jc w:val="both"/>
        <w:rPr>
          <w:rFonts w:ascii="Times New Roman" w:hAnsi="Times New Roman" w:cs="Times New Roman"/>
          <w:sz w:val="24"/>
          <w:szCs w:val="24"/>
        </w:rPr>
      </w:pPr>
      <w:r w:rsidRPr="00252594">
        <w:rPr>
          <w:rFonts w:ascii="Times New Roman" w:hAnsi="Times New Roman" w:cs="Times New Roman"/>
          <w:sz w:val="24"/>
          <w:szCs w:val="24"/>
        </w:rPr>
        <w:lastRenderedPageBreak/>
        <w:t xml:space="preserve">Hasil </w:t>
      </w:r>
      <w:proofErr w:type="spellStart"/>
      <w:r w:rsidRPr="00252594">
        <w:rPr>
          <w:rFonts w:ascii="Times New Roman" w:hAnsi="Times New Roman" w:cs="Times New Roman"/>
          <w:sz w:val="24"/>
          <w:szCs w:val="24"/>
        </w:rPr>
        <w:t>pengujian</w:t>
      </w:r>
      <w:proofErr w:type="spellEnd"/>
      <w:r w:rsidRPr="00252594">
        <w:rPr>
          <w:rFonts w:ascii="Times New Roman" w:hAnsi="Times New Roman" w:cs="Times New Roman"/>
          <w:sz w:val="24"/>
          <w:szCs w:val="24"/>
        </w:rPr>
        <w:t xml:space="preserve"> </w:t>
      </w:r>
      <w:proofErr w:type="spellStart"/>
      <w:r w:rsidRPr="00252594">
        <w:rPr>
          <w:rFonts w:ascii="Times New Roman" w:hAnsi="Times New Roman" w:cs="Times New Roman"/>
          <w:sz w:val="24"/>
          <w:szCs w:val="24"/>
        </w:rPr>
        <w:t>kadar</w:t>
      </w:r>
      <w:proofErr w:type="spellEnd"/>
      <w:r w:rsidRPr="00252594">
        <w:rPr>
          <w:rFonts w:ascii="Times New Roman" w:hAnsi="Times New Roman" w:cs="Times New Roman"/>
          <w:sz w:val="24"/>
          <w:szCs w:val="24"/>
        </w:rPr>
        <w:t xml:space="preserve"> garam pada 15 </w:t>
      </w:r>
      <w:proofErr w:type="spellStart"/>
      <w:r w:rsidRPr="00252594">
        <w:rPr>
          <w:rFonts w:ascii="Times New Roman" w:hAnsi="Times New Roman" w:cs="Times New Roman"/>
          <w:sz w:val="24"/>
          <w:szCs w:val="24"/>
        </w:rPr>
        <w:t>sampel</w:t>
      </w:r>
      <w:proofErr w:type="spellEnd"/>
      <w:r w:rsidRPr="00252594">
        <w:rPr>
          <w:rFonts w:ascii="Times New Roman" w:hAnsi="Times New Roman" w:cs="Times New Roman"/>
          <w:sz w:val="24"/>
          <w:szCs w:val="24"/>
        </w:rPr>
        <w:t xml:space="preserve"> ikan </w:t>
      </w:r>
      <w:proofErr w:type="spellStart"/>
      <w:r w:rsidRPr="00252594">
        <w:rPr>
          <w:rFonts w:ascii="Times New Roman" w:hAnsi="Times New Roman" w:cs="Times New Roman"/>
          <w:sz w:val="24"/>
          <w:szCs w:val="24"/>
        </w:rPr>
        <w:t>asin</w:t>
      </w:r>
      <w:proofErr w:type="spellEnd"/>
      <w:r w:rsidRPr="00252594">
        <w:rPr>
          <w:rFonts w:ascii="Times New Roman" w:hAnsi="Times New Roman" w:cs="Times New Roman"/>
          <w:sz w:val="24"/>
          <w:szCs w:val="24"/>
        </w:rPr>
        <w:t xml:space="preserve"> </w:t>
      </w:r>
      <w:proofErr w:type="spellStart"/>
      <w:r w:rsidRPr="00252594">
        <w:rPr>
          <w:rFonts w:ascii="Times New Roman" w:hAnsi="Times New Roman" w:cs="Times New Roman"/>
          <w:sz w:val="24"/>
          <w:szCs w:val="24"/>
        </w:rPr>
        <w:t>kering</w:t>
      </w:r>
      <w:proofErr w:type="spellEnd"/>
      <w:r w:rsidRPr="00252594">
        <w:rPr>
          <w:rFonts w:ascii="Times New Roman" w:hAnsi="Times New Roman" w:cs="Times New Roman"/>
          <w:sz w:val="24"/>
          <w:szCs w:val="24"/>
        </w:rPr>
        <w:t xml:space="preserve"> di </w:t>
      </w:r>
      <w:proofErr w:type="spellStart"/>
      <w:r w:rsidRPr="00252594">
        <w:rPr>
          <w:rFonts w:ascii="Times New Roman" w:hAnsi="Times New Roman" w:cs="Times New Roman"/>
          <w:sz w:val="24"/>
          <w:szCs w:val="24"/>
        </w:rPr>
        <w:t>beberapa</w:t>
      </w:r>
      <w:proofErr w:type="spellEnd"/>
      <w:r w:rsidRPr="00252594">
        <w:rPr>
          <w:rFonts w:ascii="Times New Roman" w:hAnsi="Times New Roman" w:cs="Times New Roman"/>
          <w:sz w:val="24"/>
          <w:szCs w:val="24"/>
        </w:rPr>
        <w:t xml:space="preserve"> pasar </w:t>
      </w:r>
      <w:proofErr w:type="spellStart"/>
      <w:r w:rsidRPr="00252594">
        <w:rPr>
          <w:rFonts w:ascii="Times New Roman" w:hAnsi="Times New Roman" w:cs="Times New Roman"/>
          <w:sz w:val="24"/>
          <w:szCs w:val="24"/>
        </w:rPr>
        <w:t>tradisional</w:t>
      </w:r>
      <w:proofErr w:type="spellEnd"/>
      <w:r w:rsidRPr="00252594">
        <w:rPr>
          <w:rFonts w:ascii="Times New Roman" w:hAnsi="Times New Roman" w:cs="Times New Roman"/>
          <w:sz w:val="24"/>
          <w:szCs w:val="24"/>
        </w:rPr>
        <w:t xml:space="preserve"> </w:t>
      </w:r>
      <w:proofErr w:type="spellStart"/>
      <w:r w:rsidRPr="00252594">
        <w:rPr>
          <w:rFonts w:ascii="Times New Roman" w:hAnsi="Times New Roman" w:cs="Times New Roman"/>
          <w:sz w:val="24"/>
          <w:szCs w:val="24"/>
        </w:rPr>
        <w:t>kabupaten</w:t>
      </w:r>
      <w:proofErr w:type="spellEnd"/>
      <w:r w:rsidRPr="00252594">
        <w:rPr>
          <w:rFonts w:ascii="Times New Roman" w:hAnsi="Times New Roman" w:cs="Times New Roman"/>
          <w:sz w:val="24"/>
          <w:szCs w:val="24"/>
        </w:rPr>
        <w:t xml:space="preserve"> </w:t>
      </w:r>
      <w:proofErr w:type="spellStart"/>
      <w:r w:rsidRPr="00252594">
        <w:rPr>
          <w:rFonts w:ascii="Times New Roman" w:hAnsi="Times New Roman" w:cs="Times New Roman"/>
          <w:sz w:val="24"/>
          <w:szCs w:val="24"/>
        </w:rPr>
        <w:t>Sleman</w:t>
      </w:r>
      <w:proofErr w:type="spellEnd"/>
      <w:r w:rsidRPr="00252594">
        <w:rPr>
          <w:rFonts w:ascii="Times New Roman" w:hAnsi="Times New Roman" w:cs="Times New Roman"/>
          <w:sz w:val="24"/>
          <w:szCs w:val="24"/>
        </w:rPr>
        <w:t xml:space="preserve"> </w:t>
      </w:r>
      <w:proofErr w:type="spellStart"/>
      <w:r w:rsidRPr="00252594">
        <w:rPr>
          <w:rFonts w:ascii="Times New Roman" w:hAnsi="Times New Roman" w:cs="Times New Roman"/>
          <w:sz w:val="24"/>
          <w:szCs w:val="24"/>
        </w:rPr>
        <w:t>dapat</w:t>
      </w:r>
      <w:proofErr w:type="spellEnd"/>
      <w:r w:rsidRPr="00252594">
        <w:rPr>
          <w:rFonts w:ascii="Times New Roman" w:hAnsi="Times New Roman" w:cs="Times New Roman"/>
          <w:sz w:val="24"/>
          <w:szCs w:val="24"/>
        </w:rPr>
        <w:t xml:space="preserve"> </w:t>
      </w:r>
      <w:proofErr w:type="spellStart"/>
      <w:r w:rsidRPr="00252594">
        <w:rPr>
          <w:rFonts w:ascii="Times New Roman" w:hAnsi="Times New Roman" w:cs="Times New Roman"/>
          <w:sz w:val="24"/>
          <w:szCs w:val="24"/>
        </w:rPr>
        <w:t>dilihat</w:t>
      </w:r>
      <w:proofErr w:type="spellEnd"/>
      <w:r w:rsidRPr="00252594">
        <w:rPr>
          <w:rFonts w:ascii="Times New Roman" w:hAnsi="Times New Roman" w:cs="Times New Roman"/>
          <w:sz w:val="24"/>
          <w:szCs w:val="24"/>
        </w:rPr>
        <w:t xml:space="preserve"> pada </w:t>
      </w:r>
      <w:proofErr w:type="spellStart"/>
      <w:r w:rsidRPr="00252594">
        <w:rPr>
          <w:rFonts w:ascii="Times New Roman" w:hAnsi="Times New Roman" w:cs="Times New Roman"/>
          <w:sz w:val="24"/>
          <w:szCs w:val="24"/>
        </w:rPr>
        <w:t>Tabel</w:t>
      </w:r>
      <w:proofErr w:type="spellEnd"/>
      <w:r w:rsidRPr="00252594">
        <w:rPr>
          <w:rFonts w:ascii="Times New Roman" w:hAnsi="Times New Roman" w:cs="Times New Roman"/>
          <w:sz w:val="24"/>
          <w:szCs w:val="24"/>
        </w:rPr>
        <w:t xml:space="preserve"> </w:t>
      </w:r>
      <w:r>
        <w:rPr>
          <w:rFonts w:ascii="Times New Roman" w:hAnsi="Times New Roman" w:cs="Times New Roman"/>
          <w:sz w:val="24"/>
          <w:szCs w:val="24"/>
        </w:rPr>
        <w:t>2</w:t>
      </w:r>
      <w:r w:rsidRPr="00252594">
        <w:rPr>
          <w:rFonts w:ascii="Times New Roman" w:hAnsi="Times New Roman" w:cs="Times New Roman"/>
          <w:sz w:val="24"/>
          <w:szCs w:val="24"/>
        </w:rPr>
        <w:t>.</w:t>
      </w:r>
    </w:p>
    <w:tbl>
      <w:tblPr>
        <w:tblW w:w="425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72"/>
        <w:gridCol w:w="783"/>
        <w:gridCol w:w="768"/>
        <w:gridCol w:w="731"/>
        <w:gridCol w:w="1072"/>
      </w:tblGrid>
      <w:tr w:rsidR="00252594" w:rsidRPr="009D3945" w14:paraId="1811F411" w14:textId="77777777" w:rsidTr="009D3945">
        <w:trPr>
          <w:trHeight w:val="256"/>
          <w:jc w:val="center"/>
        </w:trPr>
        <w:tc>
          <w:tcPr>
            <w:tcW w:w="4253" w:type="dxa"/>
            <w:gridSpan w:val="5"/>
            <w:tcBorders>
              <w:top w:val="nil"/>
            </w:tcBorders>
            <w:vAlign w:val="center"/>
          </w:tcPr>
          <w:p w14:paraId="4429F111" w14:textId="40FAF5D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9D3945">
              <w:rPr>
                <w:rFonts w:ascii="Times New Roman" w:eastAsia="Times New Roman" w:hAnsi="Times New Roman"/>
                <w:sz w:val="20"/>
                <w:szCs w:val="20"/>
              </w:rPr>
              <w:t>Tabel</w:t>
            </w:r>
            <w:proofErr w:type="spellEnd"/>
            <w:r w:rsidRPr="009D3945">
              <w:rPr>
                <w:rFonts w:ascii="Times New Roman" w:eastAsia="Times New Roman" w:hAnsi="Times New Roman"/>
                <w:sz w:val="20"/>
                <w:szCs w:val="20"/>
              </w:rPr>
              <w:t xml:space="preserve"> 2. Hasil </w:t>
            </w:r>
            <w:proofErr w:type="spellStart"/>
            <w:r w:rsidRPr="009D3945">
              <w:rPr>
                <w:rFonts w:ascii="Times New Roman" w:eastAsia="Times New Roman" w:hAnsi="Times New Roman"/>
                <w:sz w:val="20"/>
                <w:szCs w:val="20"/>
              </w:rPr>
              <w:t>pengujian</w:t>
            </w:r>
            <w:proofErr w:type="spellEnd"/>
            <w:r w:rsidRPr="009D3945">
              <w:rPr>
                <w:rFonts w:ascii="Times New Roman" w:eastAsia="Times New Roman" w:hAnsi="Times New Roman"/>
                <w:sz w:val="20"/>
                <w:szCs w:val="20"/>
              </w:rPr>
              <w:t xml:space="preserve"> </w:t>
            </w:r>
            <w:proofErr w:type="spellStart"/>
            <w:r w:rsidRPr="009D3945">
              <w:rPr>
                <w:rFonts w:ascii="Times New Roman" w:eastAsia="Times New Roman" w:hAnsi="Times New Roman"/>
                <w:sz w:val="20"/>
                <w:szCs w:val="20"/>
              </w:rPr>
              <w:t>kadar</w:t>
            </w:r>
            <w:proofErr w:type="spellEnd"/>
            <w:r w:rsidRPr="009D3945">
              <w:rPr>
                <w:rFonts w:ascii="Times New Roman" w:eastAsia="Times New Roman" w:hAnsi="Times New Roman"/>
                <w:sz w:val="20"/>
                <w:szCs w:val="20"/>
              </w:rPr>
              <w:t xml:space="preserve"> garam ikan </w:t>
            </w:r>
            <w:proofErr w:type="spellStart"/>
            <w:r w:rsidRPr="009D3945">
              <w:rPr>
                <w:rFonts w:ascii="Times New Roman" w:eastAsia="Times New Roman" w:hAnsi="Times New Roman"/>
                <w:sz w:val="20"/>
                <w:szCs w:val="20"/>
              </w:rPr>
              <w:t>asin</w:t>
            </w:r>
            <w:proofErr w:type="spellEnd"/>
            <w:r w:rsidRPr="009D3945">
              <w:rPr>
                <w:rFonts w:ascii="Times New Roman" w:eastAsia="Times New Roman" w:hAnsi="Times New Roman"/>
                <w:sz w:val="20"/>
                <w:szCs w:val="20"/>
              </w:rPr>
              <w:t xml:space="preserve"> </w:t>
            </w:r>
            <w:proofErr w:type="spellStart"/>
            <w:r w:rsidRPr="009D3945">
              <w:rPr>
                <w:rFonts w:ascii="Times New Roman" w:eastAsia="Times New Roman" w:hAnsi="Times New Roman"/>
                <w:sz w:val="20"/>
                <w:szCs w:val="20"/>
              </w:rPr>
              <w:t>kering</w:t>
            </w:r>
            <w:proofErr w:type="spellEnd"/>
            <w:r w:rsidRPr="009D3945">
              <w:rPr>
                <w:rFonts w:ascii="Times New Roman" w:eastAsia="Times New Roman" w:hAnsi="Times New Roman"/>
                <w:sz w:val="20"/>
                <w:szCs w:val="20"/>
              </w:rPr>
              <w:t xml:space="preserve"> (%)</w:t>
            </w:r>
          </w:p>
        </w:tc>
      </w:tr>
      <w:tr w:rsidR="00AB3797" w:rsidRPr="009D3945" w14:paraId="1F0E1822" w14:textId="77777777" w:rsidTr="009D3945">
        <w:trPr>
          <w:trHeight w:val="256"/>
          <w:jc w:val="center"/>
        </w:trPr>
        <w:tc>
          <w:tcPr>
            <w:tcW w:w="972" w:type="dxa"/>
            <w:vMerge w:val="restart"/>
            <w:vAlign w:val="center"/>
          </w:tcPr>
          <w:p w14:paraId="03CCF052"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lang w:val="id-ID"/>
              </w:rPr>
            </w:pPr>
            <w:r w:rsidRPr="009D3945">
              <w:rPr>
                <w:rFonts w:ascii="Times New Roman" w:eastAsia="Times New Roman" w:hAnsi="Times New Roman"/>
                <w:sz w:val="20"/>
                <w:szCs w:val="20"/>
              </w:rPr>
              <w:t>Lokasi Pasar</w:t>
            </w:r>
          </w:p>
        </w:tc>
        <w:tc>
          <w:tcPr>
            <w:tcW w:w="2282" w:type="dxa"/>
            <w:gridSpan w:val="3"/>
            <w:vAlign w:val="center"/>
          </w:tcPr>
          <w:p w14:paraId="682C197B"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9D3945">
              <w:rPr>
                <w:rFonts w:ascii="Times New Roman" w:eastAsia="Times New Roman" w:hAnsi="Times New Roman"/>
                <w:sz w:val="20"/>
                <w:szCs w:val="20"/>
              </w:rPr>
              <w:t>Jenis</w:t>
            </w:r>
            <w:proofErr w:type="spellEnd"/>
            <w:r w:rsidRPr="009D3945">
              <w:rPr>
                <w:rFonts w:ascii="Times New Roman" w:eastAsia="Times New Roman" w:hAnsi="Times New Roman"/>
                <w:sz w:val="20"/>
                <w:szCs w:val="20"/>
              </w:rPr>
              <w:t xml:space="preserve"> Ikan Asin </w:t>
            </w:r>
            <w:proofErr w:type="spellStart"/>
            <w:r w:rsidRPr="009D3945">
              <w:rPr>
                <w:rFonts w:ascii="Times New Roman" w:eastAsia="Times New Roman" w:hAnsi="Times New Roman"/>
                <w:sz w:val="20"/>
                <w:szCs w:val="20"/>
              </w:rPr>
              <w:t>Kering</w:t>
            </w:r>
            <w:proofErr w:type="spellEnd"/>
          </w:p>
        </w:tc>
        <w:tc>
          <w:tcPr>
            <w:tcW w:w="999" w:type="dxa"/>
            <w:vMerge w:val="restart"/>
          </w:tcPr>
          <w:p w14:paraId="7EDA7D83"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9D3945">
              <w:rPr>
                <w:rFonts w:ascii="Times New Roman" w:eastAsia="Times New Roman" w:hAnsi="Times New Roman"/>
                <w:sz w:val="20"/>
                <w:szCs w:val="20"/>
              </w:rPr>
              <w:t>Syarat</w:t>
            </w:r>
            <w:proofErr w:type="spellEnd"/>
            <w:r w:rsidRPr="009D3945">
              <w:rPr>
                <w:rFonts w:ascii="Times New Roman" w:eastAsia="Times New Roman" w:hAnsi="Times New Roman"/>
                <w:sz w:val="20"/>
                <w:szCs w:val="20"/>
              </w:rPr>
              <w:t xml:space="preserve"> SNI 8273:2016</w:t>
            </w:r>
          </w:p>
        </w:tc>
      </w:tr>
      <w:tr w:rsidR="00252594" w:rsidRPr="009D3945" w14:paraId="5941E478" w14:textId="77777777" w:rsidTr="009D3945">
        <w:trPr>
          <w:trHeight w:val="214"/>
          <w:jc w:val="center"/>
        </w:trPr>
        <w:tc>
          <w:tcPr>
            <w:tcW w:w="972" w:type="dxa"/>
            <w:vMerge/>
            <w:tcBorders>
              <w:bottom w:val="single" w:sz="4" w:space="0" w:color="auto"/>
            </w:tcBorders>
            <w:vAlign w:val="center"/>
          </w:tcPr>
          <w:p w14:paraId="7AC08878"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
        </w:tc>
        <w:tc>
          <w:tcPr>
            <w:tcW w:w="783" w:type="dxa"/>
            <w:tcBorders>
              <w:bottom w:val="single" w:sz="4" w:space="0" w:color="auto"/>
            </w:tcBorders>
            <w:vAlign w:val="center"/>
          </w:tcPr>
          <w:p w14:paraId="474065AB"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 xml:space="preserve">Teri </w:t>
            </w:r>
            <w:proofErr w:type="spellStart"/>
            <w:r w:rsidRPr="009D3945">
              <w:rPr>
                <w:rFonts w:ascii="Times New Roman" w:eastAsia="Times New Roman" w:hAnsi="Times New Roman"/>
                <w:sz w:val="20"/>
                <w:szCs w:val="20"/>
              </w:rPr>
              <w:t>Kepala</w:t>
            </w:r>
            <w:proofErr w:type="spellEnd"/>
            <w:r w:rsidRPr="009D3945">
              <w:rPr>
                <w:rFonts w:ascii="Times New Roman" w:eastAsia="Times New Roman" w:hAnsi="Times New Roman"/>
                <w:sz w:val="20"/>
                <w:szCs w:val="20"/>
              </w:rPr>
              <w:t xml:space="preserve"> (F1)</w:t>
            </w:r>
          </w:p>
        </w:tc>
        <w:tc>
          <w:tcPr>
            <w:tcW w:w="768" w:type="dxa"/>
            <w:tcBorders>
              <w:bottom w:val="single" w:sz="4" w:space="0" w:color="auto"/>
            </w:tcBorders>
            <w:vAlign w:val="center"/>
          </w:tcPr>
          <w:p w14:paraId="0C89378D"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Teri Nasi (F2)</w:t>
            </w:r>
          </w:p>
        </w:tc>
        <w:tc>
          <w:tcPr>
            <w:tcW w:w="731" w:type="dxa"/>
            <w:tcBorders>
              <w:bottom w:val="single" w:sz="4" w:space="0" w:color="auto"/>
            </w:tcBorders>
            <w:vAlign w:val="center"/>
          </w:tcPr>
          <w:p w14:paraId="0724DB51"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9D3945">
              <w:rPr>
                <w:rFonts w:ascii="Times New Roman" w:eastAsia="Times New Roman" w:hAnsi="Times New Roman"/>
                <w:sz w:val="20"/>
                <w:szCs w:val="20"/>
              </w:rPr>
              <w:t>Cumi-Cumi</w:t>
            </w:r>
            <w:proofErr w:type="spellEnd"/>
            <w:r w:rsidRPr="009D3945">
              <w:rPr>
                <w:rFonts w:ascii="Times New Roman" w:eastAsia="Times New Roman" w:hAnsi="Times New Roman"/>
                <w:sz w:val="20"/>
                <w:szCs w:val="20"/>
              </w:rPr>
              <w:t xml:space="preserve"> (F3)</w:t>
            </w:r>
          </w:p>
        </w:tc>
        <w:tc>
          <w:tcPr>
            <w:tcW w:w="999" w:type="dxa"/>
            <w:vMerge/>
          </w:tcPr>
          <w:p w14:paraId="2BFE63A8"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
        </w:tc>
      </w:tr>
      <w:tr w:rsidR="00252594" w:rsidRPr="009D3945" w14:paraId="1DEA8EAA" w14:textId="77777777" w:rsidTr="009D3945">
        <w:trPr>
          <w:trHeight w:val="260"/>
          <w:jc w:val="center"/>
        </w:trPr>
        <w:tc>
          <w:tcPr>
            <w:tcW w:w="972" w:type="dxa"/>
            <w:tcBorders>
              <w:bottom w:val="nil"/>
            </w:tcBorders>
            <w:vAlign w:val="center"/>
          </w:tcPr>
          <w:p w14:paraId="4FE6B186" w14:textId="77777777" w:rsidR="00252594" w:rsidRPr="009D3945" w:rsidRDefault="00252594"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9D3945">
              <w:rPr>
                <w:rFonts w:ascii="Times New Roman" w:eastAsia="Times New Roman" w:hAnsi="Times New Roman"/>
                <w:sz w:val="20"/>
                <w:szCs w:val="20"/>
              </w:rPr>
              <w:t xml:space="preserve">Pasar </w:t>
            </w:r>
            <w:proofErr w:type="spellStart"/>
            <w:r w:rsidRPr="009D3945">
              <w:rPr>
                <w:rFonts w:ascii="Times New Roman" w:eastAsia="Times New Roman" w:hAnsi="Times New Roman"/>
                <w:sz w:val="20"/>
                <w:szCs w:val="20"/>
              </w:rPr>
              <w:t>Godean</w:t>
            </w:r>
            <w:proofErr w:type="spellEnd"/>
            <w:r w:rsidRPr="009D3945">
              <w:rPr>
                <w:rFonts w:ascii="Times New Roman" w:eastAsia="Times New Roman" w:hAnsi="Times New Roman"/>
                <w:sz w:val="20"/>
                <w:szCs w:val="20"/>
              </w:rPr>
              <w:t xml:space="preserve"> (P1)</w:t>
            </w:r>
          </w:p>
        </w:tc>
        <w:tc>
          <w:tcPr>
            <w:tcW w:w="783" w:type="dxa"/>
            <w:tcBorders>
              <w:bottom w:val="nil"/>
            </w:tcBorders>
            <w:vAlign w:val="center"/>
          </w:tcPr>
          <w:p w14:paraId="60354B07"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10,38</w:t>
            </w:r>
            <w:r w:rsidRPr="009D3945">
              <w:rPr>
                <w:rFonts w:ascii="Times New Roman" w:eastAsia="Times New Roman" w:hAnsi="Times New Roman"/>
                <w:sz w:val="20"/>
                <w:szCs w:val="20"/>
                <w:vertAlign w:val="superscript"/>
              </w:rPr>
              <w:t>a</w:t>
            </w:r>
          </w:p>
        </w:tc>
        <w:tc>
          <w:tcPr>
            <w:tcW w:w="768" w:type="dxa"/>
            <w:tcBorders>
              <w:bottom w:val="nil"/>
            </w:tcBorders>
            <w:vAlign w:val="center"/>
          </w:tcPr>
          <w:p w14:paraId="778C3437"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15,74</w:t>
            </w:r>
            <w:r w:rsidRPr="009D3945">
              <w:rPr>
                <w:rFonts w:ascii="Times New Roman" w:eastAsia="Times New Roman" w:hAnsi="Times New Roman"/>
                <w:sz w:val="20"/>
                <w:szCs w:val="20"/>
                <w:vertAlign w:val="superscript"/>
              </w:rPr>
              <w:t>c</w:t>
            </w:r>
          </w:p>
        </w:tc>
        <w:tc>
          <w:tcPr>
            <w:tcW w:w="731" w:type="dxa"/>
            <w:tcBorders>
              <w:bottom w:val="nil"/>
            </w:tcBorders>
            <w:vAlign w:val="center"/>
          </w:tcPr>
          <w:p w14:paraId="58BC18AA"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21,39</w:t>
            </w:r>
            <w:r w:rsidRPr="009D3945">
              <w:rPr>
                <w:rFonts w:ascii="Times New Roman" w:eastAsia="Times New Roman" w:hAnsi="Times New Roman"/>
                <w:sz w:val="20"/>
                <w:szCs w:val="20"/>
                <w:vertAlign w:val="superscript"/>
              </w:rPr>
              <w:t>i</w:t>
            </w:r>
          </w:p>
        </w:tc>
        <w:tc>
          <w:tcPr>
            <w:tcW w:w="999" w:type="dxa"/>
            <w:vMerge w:val="restart"/>
          </w:tcPr>
          <w:p w14:paraId="430B272C"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9D3945">
              <w:rPr>
                <w:rFonts w:ascii="Times New Roman" w:eastAsia="Times New Roman" w:hAnsi="Times New Roman"/>
                <w:sz w:val="20"/>
                <w:szCs w:val="20"/>
              </w:rPr>
              <w:t>Maks</w:t>
            </w:r>
            <w:proofErr w:type="spellEnd"/>
            <w:r w:rsidRPr="009D3945">
              <w:rPr>
                <w:rFonts w:ascii="Times New Roman" w:eastAsia="Times New Roman" w:hAnsi="Times New Roman"/>
                <w:sz w:val="20"/>
                <w:szCs w:val="20"/>
              </w:rPr>
              <w:t>. 12.0 – 20.0 %</w:t>
            </w:r>
          </w:p>
        </w:tc>
      </w:tr>
      <w:tr w:rsidR="00252594" w:rsidRPr="009D3945" w14:paraId="767AAB66" w14:textId="77777777" w:rsidTr="009D3945">
        <w:trPr>
          <w:trHeight w:val="216"/>
          <w:jc w:val="center"/>
        </w:trPr>
        <w:tc>
          <w:tcPr>
            <w:tcW w:w="972" w:type="dxa"/>
            <w:tcBorders>
              <w:top w:val="nil"/>
              <w:bottom w:val="nil"/>
            </w:tcBorders>
            <w:vAlign w:val="center"/>
          </w:tcPr>
          <w:p w14:paraId="4A6FD4C4" w14:textId="77777777" w:rsidR="00252594" w:rsidRPr="009D3945" w:rsidRDefault="00252594"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9D3945">
              <w:rPr>
                <w:rFonts w:ascii="Times New Roman" w:eastAsia="Times New Roman" w:hAnsi="Times New Roman"/>
                <w:sz w:val="20"/>
                <w:szCs w:val="20"/>
              </w:rPr>
              <w:t xml:space="preserve">Pasar </w:t>
            </w:r>
            <w:proofErr w:type="spellStart"/>
            <w:r w:rsidRPr="009D3945">
              <w:rPr>
                <w:rFonts w:ascii="Times New Roman" w:eastAsia="Times New Roman" w:hAnsi="Times New Roman"/>
                <w:sz w:val="20"/>
                <w:szCs w:val="20"/>
              </w:rPr>
              <w:t>Mlati</w:t>
            </w:r>
            <w:proofErr w:type="spellEnd"/>
            <w:r w:rsidRPr="009D3945">
              <w:rPr>
                <w:rFonts w:ascii="Times New Roman" w:eastAsia="Times New Roman" w:hAnsi="Times New Roman"/>
                <w:sz w:val="20"/>
                <w:szCs w:val="20"/>
              </w:rPr>
              <w:t xml:space="preserve"> (P2)</w:t>
            </w:r>
          </w:p>
        </w:tc>
        <w:tc>
          <w:tcPr>
            <w:tcW w:w="783" w:type="dxa"/>
            <w:tcBorders>
              <w:top w:val="nil"/>
              <w:bottom w:val="nil"/>
            </w:tcBorders>
            <w:vAlign w:val="center"/>
          </w:tcPr>
          <w:p w14:paraId="3F424835"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12,49</w:t>
            </w:r>
            <w:r w:rsidRPr="009D3945">
              <w:rPr>
                <w:rFonts w:ascii="Times New Roman" w:eastAsia="Times New Roman" w:hAnsi="Times New Roman"/>
                <w:sz w:val="20"/>
                <w:szCs w:val="20"/>
                <w:vertAlign w:val="superscript"/>
              </w:rPr>
              <w:t>b</w:t>
            </w:r>
          </w:p>
        </w:tc>
        <w:tc>
          <w:tcPr>
            <w:tcW w:w="768" w:type="dxa"/>
            <w:tcBorders>
              <w:top w:val="nil"/>
              <w:bottom w:val="nil"/>
            </w:tcBorders>
            <w:vAlign w:val="center"/>
          </w:tcPr>
          <w:p w14:paraId="6CD8ED65"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27,88</w:t>
            </w:r>
            <w:r w:rsidRPr="009D3945">
              <w:rPr>
                <w:rFonts w:ascii="Times New Roman" w:eastAsia="Times New Roman" w:hAnsi="Times New Roman"/>
                <w:sz w:val="20"/>
                <w:szCs w:val="20"/>
                <w:vertAlign w:val="superscript"/>
              </w:rPr>
              <w:t>n</w:t>
            </w:r>
          </w:p>
        </w:tc>
        <w:tc>
          <w:tcPr>
            <w:tcW w:w="731" w:type="dxa"/>
            <w:tcBorders>
              <w:top w:val="nil"/>
              <w:bottom w:val="nil"/>
            </w:tcBorders>
            <w:vAlign w:val="center"/>
          </w:tcPr>
          <w:p w14:paraId="59183B38"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24,19</w:t>
            </w:r>
            <w:r w:rsidRPr="009D3945">
              <w:rPr>
                <w:rFonts w:ascii="Times New Roman" w:eastAsia="Times New Roman" w:hAnsi="Times New Roman"/>
                <w:sz w:val="20"/>
                <w:szCs w:val="20"/>
                <w:vertAlign w:val="superscript"/>
              </w:rPr>
              <w:t>l</w:t>
            </w:r>
          </w:p>
        </w:tc>
        <w:tc>
          <w:tcPr>
            <w:tcW w:w="999" w:type="dxa"/>
            <w:vMerge/>
          </w:tcPr>
          <w:p w14:paraId="11A4B32E"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
        </w:tc>
      </w:tr>
      <w:tr w:rsidR="00252594" w:rsidRPr="009D3945" w14:paraId="37EACFF2" w14:textId="77777777" w:rsidTr="009D3945">
        <w:trPr>
          <w:trHeight w:val="216"/>
          <w:jc w:val="center"/>
        </w:trPr>
        <w:tc>
          <w:tcPr>
            <w:tcW w:w="972" w:type="dxa"/>
            <w:tcBorders>
              <w:top w:val="nil"/>
              <w:bottom w:val="nil"/>
            </w:tcBorders>
            <w:vAlign w:val="center"/>
          </w:tcPr>
          <w:p w14:paraId="5B0E5107" w14:textId="77777777" w:rsidR="00252594" w:rsidRPr="009D3945" w:rsidRDefault="00252594"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9D3945">
              <w:rPr>
                <w:rFonts w:ascii="Times New Roman" w:eastAsia="Times New Roman" w:hAnsi="Times New Roman"/>
                <w:sz w:val="20"/>
                <w:szCs w:val="20"/>
              </w:rPr>
              <w:t xml:space="preserve">Pasar </w:t>
            </w:r>
            <w:proofErr w:type="spellStart"/>
            <w:r w:rsidRPr="009D3945">
              <w:rPr>
                <w:rFonts w:ascii="Times New Roman" w:eastAsia="Times New Roman" w:hAnsi="Times New Roman"/>
                <w:sz w:val="20"/>
                <w:szCs w:val="20"/>
              </w:rPr>
              <w:t>Jangkang</w:t>
            </w:r>
            <w:proofErr w:type="spellEnd"/>
            <w:r w:rsidRPr="009D3945">
              <w:rPr>
                <w:rFonts w:ascii="Times New Roman" w:eastAsia="Times New Roman" w:hAnsi="Times New Roman"/>
                <w:sz w:val="20"/>
                <w:szCs w:val="20"/>
              </w:rPr>
              <w:t xml:space="preserve"> (P3)</w:t>
            </w:r>
          </w:p>
        </w:tc>
        <w:tc>
          <w:tcPr>
            <w:tcW w:w="783" w:type="dxa"/>
            <w:tcBorders>
              <w:top w:val="nil"/>
              <w:bottom w:val="nil"/>
            </w:tcBorders>
            <w:vAlign w:val="center"/>
          </w:tcPr>
          <w:p w14:paraId="4F4765D0"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15,98</w:t>
            </w:r>
            <w:r w:rsidRPr="009D3945">
              <w:rPr>
                <w:rFonts w:ascii="Times New Roman" w:hAnsi="Times New Roman"/>
                <w:sz w:val="20"/>
                <w:szCs w:val="20"/>
                <w:vertAlign w:val="superscript"/>
              </w:rPr>
              <w:t>d</w:t>
            </w:r>
          </w:p>
        </w:tc>
        <w:tc>
          <w:tcPr>
            <w:tcW w:w="768" w:type="dxa"/>
            <w:tcBorders>
              <w:top w:val="nil"/>
              <w:bottom w:val="nil"/>
            </w:tcBorders>
            <w:vAlign w:val="center"/>
          </w:tcPr>
          <w:p w14:paraId="0119C877"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22,06</w:t>
            </w:r>
            <w:r w:rsidRPr="009D3945">
              <w:rPr>
                <w:rFonts w:ascii="Times New Roman" w:hAnsi="Times New Roman"/>
                <w:sz w:val="20"/>
                <w:szCs w:val="20"/>
                <w:vertAlign w:val="superscript"/>
              </w:rPr>
              <w:t>k</w:t>
            </w:r>
          </w:p>
        </w:tc>
        <w:tc>
          <w:tcPr>
            <w:tcW w:w="731" w:type="dxa"/>
            <w:tcBorders>
              <w:top w:val="nil"/>
              <w:bottom w:val="nil"/>
            </w:tcBorders>
            <w:vAlign w:val="center"/>
          </w:tcPr>
          <w:p w14:paraId="552C1FEC"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19,66</w:t>
            </w:r>
            <w:r w:rsidRPr="009D3945">
              <w:rPr>
                <w:rFonts w:ascii="Times New Roman" w:hAnsi="Times New Roman"/>
                <w:sz w:val="20"/>
                <w:szCs w:val="20"/>
                <w:vertAlign w:val="superscript"/>
              </w:rPr>
              <w:t>g</w:t>
            </w:r>
          </w:p>
        </w:tc>
        <w:tc>
          <w:tcPr>
            <w:tcW w:w="999" w:type="dxa"/>
            <w:vMerge/>
          </w:tcPr>
          <w:p w14:paraId="18D17E66"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hAnsi="Times New Roman"/>
                <w:sz w:val="20"/>
                <w:szCs w:val="20"/>
              </w:rPr>
            </w:pPr>
          </w:p>
        </w:tc>
      </w:tr>
      <w:tr w:rsidR="00252594" w:rsidRPr="009D3945" w14:paraId="4E3F4D11" w14:textId="77777777" w:rsidTr="009D3945">
        <w:trPr>
          <w:trHeight w:val="216"/>
          <w:jc w:val="center"/>
        </w:trPr>
        <w:tc>
          <w:tcPr>
            <w:tcW w:w="972" w:type="dxa"/>
            <w:tcBorders>
              <w:top w:val="nil"/>
              <w:bottom w:val="nil"/>
            </w:tcBorders>
            <w:vAlign w:val="center"/>
          </w:tcPr>
          <w:p w14:paraId="463835EE" w14:textId="77777777" w:rsidR="00252594" w:rsidRPr="009D3945" w:rsidRDefault="00252594"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9D3945">
              <w:rPr>
                <w:rFonts w:ascii="Times New Roman" w:eastAsia="Times New Roman" w:hAnsi="Times New Roman"/>
                <w:sz w:val="20"/>
                <w:szCs w:val="20"/>
              </w:rPr>
              <w:t xml:space="preserve">Pasar </w:t>
            </w:r>
            <w:proofErr w:type="spellStart"/>
            <w:r w:rsidRPr="009D3945">
              <w:rPr>
                <w:rFonts w:ascii="Times New Roman" w:eastAsia="Times New Roman" w:hAnsi="Times New Roman"/>
                <w:sz w:val="20"/>
                <w:szCs w:val="20"/>
              </w:rPr>
              <w:t>Sleman</w:t>
            </w:r>
            <w:proofErr w:type="spellEnd"/>
            <w:r w:rsidRPr="009D3945">
              <w:rPr>
                <w:rFonts w:ascii="Times New Roman" w:eastAsia="Times New Roman" w:hAnsi="Times New Roman"/>
                <w:sz w:val="20"/>
                <w:szCs w:val="20"/>
              </w:rPr>
              <w:t xml:space="preserve"> (P4)</w:t>
            </w:r>
          </w:p>
        </w:tc>
        <w:tc>
          <w:tcPr>
            <w:tcW w:w="783" w:type="dxa"/>
            <w:tcBorders>
              <w:top w:val="nil"/>
              <w:bottom w:val="nil"/>
            </w:tcBorders>
            <w:vAlign w:val="center"/>
          </w:tcPr>
          <w:p w14:paraId="7579BC15"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19,19</w:t>
            </w:r>
            <w:r w:rsidRPr="009D3945">
              <w:rPr>
                <w:rFonts w:ascii="Times New Roman" w:hAnsi="Times New Roman"/>
                <w:sz w:val="20"/>
                <w:szCs w:val="20"/>
                <w:vertAlign w:val="superscript"/>
              </w:rPr>
              <w:t>f</w:t>
            </w:r>
          </w:p>
        </w:tc>
        <w:tc>
          <w:tcPr>
            <w:tcW w:w="768" w:type="dxa"/>
            <w:tcBorders>
              <w:top w:val="nil"/>
              <w:bottom w:val="nil"/>
            </w:tcBorders>
            <w:vAlign w:val="center"/>
          </w:tcPr>
          <w:p w14:paraId="5A315C8D"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19,87</w:t>
            </w:r>
            <w:r w:rsidRPr="009D3945">
              <w:rPr>
                <w:rFonts w:ascii="Times New Roman" w:hAnsi="Times New Roman"/>
                <w:sz w:val="20"/>
                <w:szCs w:val="20"/>
                <w:vertAlign w:val="superscript"/>
              </w:rPr>
              <w:t>h</w:t>
            </w:r>
          </w:p>
        </w:tc>
        <w:tc>
          <w:tcPr>
            <w:tcW w:w="731" w:type="dxa"/>
            <w:tcBorders>
              <w:top w:val="nil"/>
              <w:bottom w:val="nil"/>
            </w:tcBorders>
            <w:vAlign w:val="center"/>
          </w:tcPr>
          <w:p w14:paraId="32B86EDB"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21,86</w:t>
            </w:r>
            <w:r w:rsidRPr="009D3945">
              <w:rPr>
                <w:rFonts w:ascii="Times New Roman" w:hAnsi="Times New Roman"/>
                <w:sz w:val="20"/>
                <w:szCs w:val="20"/>
                <w:vertAlign w:val="superscript"/>
              </w:rPr>
              <w:t>j</w:t>
            </w:r>
          </w:p>
        </w:tc>
        <w:tc>
          <w:tcPr>
            <w:tcW w:w="999" w:type="dxa"/>
            <w:vMerge/>
          </w:tcPr>
          <w:p w14:paraId="68819508"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hAnsi="Times New Roman"/>
                <w:sz w:val="20"/>
                <w:szCs w:val="20"/>
              </w:rPr>
            </w:pPr>
          </w:p>
        </w:tc>
      </w:tr>
      <w:tr w:rsidR="00252594" w:rsidRPr="009D3945" w14:paraId="1892C0AB" w14:textId="77777777" w:rsidTr="009D3945">
        <w:trPr>
          <w:trHeight w:val="54"/>
          <w:jc w:val="center"/>
        </w:trPr>
        <w:tc>
          <w:tcPr>
            <w:tcW w:w="972" w:type="dxa"/>
            <w:tcBorders>
              <w:top w:val="nil"/>
            </w:tcBorders>
            <w:vAlign w:val="center"/>
          </w:tcPr>
          <w:p w14:paraId="6D7C53FF" w14:textId="77777777" w:rsidR="00252594" w:rsidRPr="009D3945" w:rsidRDefault="00252594"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9D3945">
              <w:rPr>
                <w:rFonts w:ascii="Times New Roman" w:eastAsia="Times New Roman" w:hAnsi="Times New Roman"/>
                <w:sz w:val="20"/>
                <w:szCs w:val="20"/>
              </w:rPr>
              <w:t xml:space="preserve">Pasar </w:t>
            </w:r>
            <w:proofErr w:type="spellStart"/>
            <w:r w:rsidRPr="009D3945">
              <w:rPr>
                <w:rFonts w:ascii="Times New Roman" w:eastAsia="Times New Roman" w:hAnsi="Times New Roman"/>
                <w:sz w:val="20"/>
                <w:szCs w:val="20"/>
              </w:rPr>
              <w:t>Gamping</w:t>
            </w:r>
            <w:proofErr w:type="spellEnd"/>
            <w:r w:rsidRPr="009D3945">
              <w:rPr>
                <w:rFonts w:ascii="Times New Roman" w:eastAsia="Times New Roman" w:hAnsi="Times New Roman"/>
                <w:sz w:val="20"/>
                <w:szCs w:val="20"/>
              </w:rPr>
              <w:t xml:space="preserve"> (P5)</w:t>
            </w:r>
          </w:p>
        </w:tc>
        <w:tc>
          <w:tcPr>
            <w:tcW w:w="783" w:type="dxa"/>
            <w:tcBorders>
              <w:top w:val="nil"/>
            </w:tcBorders>
            <w:vAlign w:val="center"/>
          </w:tcPr>
          <w:p w14:paraId="55AF6123"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16,90</w:t>
            </w:r>
            <w:r w:rsidRPr="009D3945">
              <w:rPr>
                <w:rFonts w:ascii="Times New Roman" w:hAnsi="Times New Roman"/>
                <w:sz w:val="20"/>
                <w:szCs w:val="20"/>
                <w:vertAlign w:val="superscript"/>
              </w:rPr>
              <w:t>e</w:t>
            </w:r>
          </w:p>
        </w:tc>
        <w:tc>
          <w:tcPr>
            <w:tcW w:w="768" w:type="dxa"/>
            <w:tcBorders>
              <w:top w:val="nil"/>
            </w:tcBorders>
            <w:vAlign w:val="center"/>
          </w:tcPr>
          <w:p w14:paraId="442E4D29"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26,42</w:t>
            </w:r>
            <w:r w:rsidRPr="009D3945">
              <w:rPr>
                <w:rFonts w:ascii="Times New Roman" w:hAnsi="Times New Roman"/>
                <w:sz w:val="20"/>
                <w:szCs w:val="20"/>
                <w:vertAlign w:val="superscript"/>
              </w:rPr>
              <w:t>m</w:t>
            </w:r>
          </w:p>
        </w:tc>
        <w:tc>
          <w:tcPr>
            <w:tcW w:w="731" w:type="dxa"/>
            <w:tcBorders>
              <w:top w:val="nil"/>
            </w:tcBorders>
            <w:vAlign w:val="center"/>
          </w:tcPr>
          <w:p w14:paraId="3F5308BE"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21,41</w:t>
            </w:r>
            <w:r w:rsidRPr="009D3945">
              <w:rPr>
                <w:rFonts w:ascii="Times New Roman" w:hAnsi="Times New Roman"/>
                <w:sz w:val="20"/>
                <w:szCs w:val="20"/>
                <w:vertAlign w:val="superscript"/>
              </w:rPr>
              <w:t>i</w:t>
            </w:r>
          </w:p>
        </w:tc>
        <w:tc>
          <w:tcPr>
            <w:tcW w:w="999" w:type="dxa"/>
            <w:vMerge/>
          </w:tcPr>
          <w:p w14:paraId="6F833B9C" w14:textId="77777777" w:rsidR="00252594" w:rsidRPr="009D3945" w:rsidRDefault="00252594" w:rsidP="009A3198">
            <w:pPr>
              <w:pStyle w:val="ListParagraph"/>
              <w:autoSpaceDE w:val="0"/>
              <w:autoSpaceDN w:val="0"/>
              <w:adjustRightInd w:val="0"/>
              <w:spacing w:after="0" w:line="240" w:lineRule="auto"/>
              <w:ind w:left="0"/>
              <w:jc w:val="center"/>
              <w:rPr>
                <w:rFonts w:ascii="Times New Roman" w:hAnsi="Times New Roman"/>
                <w:sz w:val="20"/>
                <w:szCs w:val="20"/>
              </w:rPr>
            </w:pPr>
          </w:p>
        </w:tc>
      </w:tr>
    </w:tbl>
    <w:p w14:paraId="7A350E88" w14:textId="5122EEC7" w:rsidR="00252594" w:rsidRDefault="00785BEA" w:rsidP="00785BEA">
      <w:pPr>
        <w:spacing w:line="240" w:lineRule="auto"/>
        <w:ind w:firstLine="567"/>
        <w:jc w:val="both"/>
        <w:rPr>
          <w:rFonts w:ascii="Times New Roman" w:hAnsi="Times New Roman" w:cs="Times New Roman"/>
          <w:sz w:val="24"/>
          <w:szCs w:val="24"/>
        </w:rPr>
      </w:pPr>
      <w:proofErr w:type="spellStart"/>
      <w:r w:rsidRPr="00785BEA">
        <w:rPr>
          <w:rFonts w:ascii="Times New Roman" w:hAnsi="Times New Roman" w:cs="Times New Roman"/>
          <w:sz w:val="24"/>
          <w:szCs w:val="24"/>
        </w:rPr>
        <w:t>Berdasarkan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hasil</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pengujian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kadar</w:t>
      </w:r>
      <w:proofErr w:type="spellEnd"/>
      <w:r w:rsidRPr="00785BEA">
        <w:rPr>
          <w:rFonts w:ascii="Times New Roman" w:hAnsi="Times New Roman" w:cs="Times New Roman"/>
          <w:sz w:val="24"/>
          <w:szCs w:val="24"/>
        </w:rPr>
        <w:t xml:space="preserve"> garam </w:t>
      </w:r>
      <w:proofErr w:type="spellStart"/>
      <w:r w:rsidRPr="00785BEA">
        <w:rPr>
          <w:rFonts w:ascii="Times New Roman" w:hAnsi="Times New Roman" w:cs="Times New Roman"/>
          <w:sz w:val="24"/>
          <w:szCs w:val="24"/>
        </w:rPr>
        <w:t>diperoleh</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hasil</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ada</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beda</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nyata</w:t>
      </w:r>
      <w:proofErr w:type="spellEnd"/>
      <w:r w:rsidRPr="00785BEA">
        <w:rPr>
          <w:rFonts w:ascii="Times New Roman" w:hAnsi="Times New Roman" w:cs="Times New Roman"/>
          <w:sz w:val="24"/>
          <w:szCs w:val="24"/>
        </w:rPr>
        <w:t xml:space="preserve"> pada </w:t>
      </w:r>
      <w:proofErr w:type="spellStart"/>
      <w:r w:rsidRPr="00785BEA">
        <w:rPr>
          <w:rFonts w:ascii="Times New Roman" w:hAnsi="Times New Roman" w:cs="Times New Roman"/>
          <w:sz w:val="24"/>
          <w:szCs w:val="24"/>
        </w:rPr>
        <w:t>kadar</w:t>
      </w:r>
      <w:proofErr w:type="spellEnd"/>
      <w:r w:rsidRPr="00785BEA">
        <w:rPr>
          <w:rFonts w:ascii="Times New Roman" w:hAnsi="Times New Roman" w:cs="Times New Roman"/>
          <w:sz w:val="24"/>
          <w:szCs w:val="24"/>
        </w:rPr>
        <w:t xml:space="preserve"> garam yang </w:t>
      </w:r>
      <w:proofErr w:type="spellStart"/>
      <w:r w:rsidRPr="00785BEA">
        <w:rPr>
          <w:rFonts w:ascii="Times New Roman" w:hAnsi="Times New Roman" w:cs="Times New Roman"/>
          <w:sz w:val="24"/>
          <w:szCs w:val="24"/>
        </w:rPr>
        <w:t>terdapat</w:t>
      </w:r>
      <w:proofErr w:type="spellEnd"/>
      <w:r w:rsidRPr="00785BEA">
        <w:rPr>
          <w:rFonts w:ascii="Times New Roman" w:hAnsi="Times New Roman" w:cs="Times New Roman"/>
          <w:sz w:val="24"/>
          <w:szCs w:val="24"/>
        </w:rPr>
        <w:t xml:space="preserve"> pada ikan </w:t>
      </w:r>
      <w:proofErr w:type="spellStart"/>
      <w:r w:rsidRPr="00785BEA">
        <w:rPr>
          <w:rFonts w:ascii="Times New Roman" w:hAnsi="Times New Roman" w:cs="Times New Roman"/>
          <w:sz w:val="24"/>
          <w:szCs w:val="24"/>
        </w:rPr>
        <w:t>asin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kering</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berkisar</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antara</w:t>
      </w:r>
      <w:proofErr w:type="spellEnd"/>
      <w:r w:rsidRPr="00785BEA">
        <w:rPr>
          <w:rFonts w:ascii="Times New Roman" w:hAnsi="Times New Roman" w:cs="Times New Roman"/>
          <w:sz w:val="24"/>
          <w:szCs w:val="24"/>
        </w:rPr>
        <w:t xml:space="preserve"> 10,38%-27,88%. Hal </w:t>
      </w:r>
      <w:proofErr w:type="spellStart"/>
      <w:r w:rsidRPr="00785BEA">
        <w:rPr>
          <w:rFonts w:ascii="Times New Roman" w:hAnsi="Times New Roman" w:cs="Times New Roman"/>
          <w:sz w:val="24"/>
          <w:szCs w:val="24"/>
        </w:rPr>
        <w:t>ini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menunjukkan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bahwa</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kadar</w:t>
      </w:r>
      <w:proofErr w:type="spellEnd"/>
      <w:r w:rsidRPr="00785BEA">
        <w:rPr>
          <w:rFonts w:ascii="Times New Roman" w:hAnsi="Times New Roman" w:cs="Times New Roman"/>
          <w:sz w:val="24"/>
          <w:szCs w:val="24"/>
        </w:rPr>
        <w:t xml:space="preserve"> garam yang </w:t>
      </w:r>
      <w:proofErr w:type="spellStart"/>
      <w:r w:rsidRPr="00785BEA">
        <w:rPr>
          <w:rFonts w:ascii="Times New Roman" w:hAnsi="Times New Roman" w:cs="Times New Roman"/>
          <w:sz w:val="24"/>
          <w:szCs w:val="24"/>
        </w:rPr>
        <w:t>terdapat</w:t>
      </w:r>
      <w:proofErr w:type="spellEnd"/>
      <w:r w:rsidRPr="00785BEA">
        <w:rPr>
          <w:rFonts w:ascii="Times New Roman" w:hAnsi="Times New Roman" w:cs="Times New Roman"/>
          <w:sz w:val="24"/>
          <w:szCs w:val="24"/>
        </w:rPr>
        <w:t xml:space="preserve"> pada ikan </w:t>
      </w:r>
      <w:proofErr w:type="spellStart"/>
      <w:r w:rsidRPr="00785BEA">
        <w:rPr>
          <w:rFonts w:ascii="Times New Roman" w:hAnsi="Times New Roman" w:cs="Times New Roman"/>
          <w:sz w:val="24"/>
          <w:szCs w:val="24"/>
        </w:rPr>
        <w:t>asin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kering</w:t>
      </w:r>
      <w:proofErr w:type="spellEnd"/>
      <w:r w:rsidRPr="00785BEA">
        <w:rPr>
          <w:rFonts w:ascii="Times New Roman" w:hAnsi="Times New Roman" w:cs="Times New Roman"/>
          <w:sz w:val="24"/>
          <w:szCs w:val="24"/>
        </w:rPr>
        <w:t xml:space="preserve"> sangat </w:t>
      </w:r>
      <w:proofErr w:type="spellStart"/>
      <w:r w:rsidRPr="00785BEA">
        <w:rPr>
          <w:rFonts w:ascii="Times New Roman" w:hAnsi="Times New Roman" w:cs="Times New Roman"/>
          <w:sz w:val="24"/>
          <w:szCs w:val="24"/>
        </w:rPr>
        <w:t>bervariasi</w:t>
      </w:r>
      <w:proofErr w:type="spellEnd"/>
      <w:r w:rsidRPr="00785BEA">
        <w:rPr>
          <w:rFonts w:ascii="Times New Roman" w:hAnsi="Times New Roman" w:cs="Times New Roman"/>
          <w:sz w:val="24"/>
          <w:szCs w:val="24"/>
        </w:rPr>
        <w:t xml:space="preserve"> dan </w:t>
      </w:r>
      <w:proofErr w:type="spellStart"/>
      <w:r w:rsidRPr="00785BEA">
        <w:rPr>
          <w:rFonts w:ascii="Times New Roman" w:hAnsi="Times New Roman" w:cs="Times New Roman"/>
          <w:sz w:val="24"/>
          <w:szCs w:val="24"/>
        </w:rPr>
        <w:t>reratanya</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masih</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tergolong</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tinggi</w:t>
      </w:r>
      <w:proofErr w:type="spellEnd"/>
      <w:r w:rsidRPr="00785BEA">
        <w:rPr>
          <w:rFonts w:ascii="Times New Roman" w:hAnsi="Times New Roman" w:cs="Times New Roman"/>
          <w:sz w:val="24"/>
          <w:szCs w:val="24"/>
        </w:rPr>
        <w:t xml:space="preserve">. Kadar garam pada ikan </w:t>
      </w:r>
      <w:proofErr w:type="spellStart"/>
      <w:r w:rsidRPr="00785BEA">
        <w:rPr>
          <w:rFonts w:ascii="Times New Roman" w:hAnsi="Times New Roman" w:cs="Times New Roman"/>
          <w:sz w:val="24"/>
          <w:szCs w:val="24"/>
        </w:rPr>
        <w:t>asin</w:t>
      </w:r>
      <w:proofErr w:type="spellEnd"/>
      <w:r w:rsidRPr="00785BEA">
        <w:rPr>
          <w:rFonts w:ascii="Times New Roman" w:hAnsi="Times New Roman" w:cs="Times New Roman"/>
          <w:sz w:val="24"/>
          <w:szCs w:val="24"/>
        </w:rPr>
        <w:t xml:space="preserve"> yang </w:t>
      </w:r>
      <w:proofErr w:type="spellStart"/>
      <w:r w:rsidRPr="00785BEA">
        <w:rPr>
          <w:rFonts w:ascii="Times New Roman" w:hAnsi="Times New Roman" w:cs="Times New Roman"/>
          <w:sz w:val="24"/>
          <w:szCs w:val="24"/>
        </w:rPr>
        <w:t>ditambahkan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sebesar</w:t>
      </w:r>
      <w:proofErr w:type="spellEnd"/>
      <w:r w:rsidRPr="00785BEA">
        <w:rPr>
          <w:rFonts w:ascii="Times New Roman" w:hAnsi="Times New Roman" w:cs="Times New Roman"/>
          <w:sz w:val="24"/>
          <w:szCs w:val="24"/>
        </w:rPr>
        <w:t xml:space="preserve"> 5-15% </w:t>
      </w:r>
      <w:proofErr w:type="spellStart"/>
      <w:r w:rsidRPr="00785BEA">
        <w:rPr>
          <w:rFonts w:ascii="Times New Roman" w:hAnsi="Times New Roman" w:cs="Times New Roman"/>
          <w:sz w:val="24"/>
          <w:szCs w:val="24"/>
        </w:rPr>
        <w:t>akan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terserap</w:t>
      </w:r>
      <w:proofErr w:type="spellEnd"/>
      <w:r w:rsidRPr="00785BEA">
        <w:rPr>
          <w:rFonts w:ascii="Times New Roman" w:hAnsi="Times New Roman" w:cs="Times New Roman"/>
          <w:sz w:val="24"/>
          <w:szCs w:val="24"/>
        </w:rPr>
        <w:t xml:space="preserve"> pada </w:t>
      </w:r>
      <w:proofErr w:type="spellStart"/>
      <w:r w:rsidRPr="00785BEA">
        <w:rPr>
          <w:rFonts w:ascii="Times New Roman" w:hAnsi="Times New Roman" w:cs="Times New Roman"/>
          <w:sz w:val="24"/>
          <w:szCs w:val="24"/>
        </w:rPr>
        <w:t>tubuh</w:t>
      </w:r>
      <w:proofErr w:type="spellEnd"/>
      <w:r w:rsidRPr="00785BEA">
        <w:rPr>
          <w:rFonts w:ascii="Times New Roman" w:hAnsi="Times New Roman" w:cs="Times New Roman"/>
          <w:sz w:val="24"/>
          <w:szCs w:val="24"/>
        </w:rPr>
        <w:t xml:space="preserve"> ikan </w:t>
      </w:r>
      <w:proofErr w:type="spellStart"/>
      <w:r w:rsidRPr="00785BEA">
        <w:rPr>
          <w:rFonts w:ascii="Times New Roman" w:hAnsi="Times New Roman" w:cs="Times New Roman"/>
          <w:sz w:val="24"/>
          <w:szCs w:val="24"/>
        </w:rPr>
        <w:t>sebesar</w:t>
      </w:r>
      <w:proofErr w:type="spellEnd"/>
      <w:r w:rsidRPr="00785BEA">
        <w:rPr>
          <w:rFonts w:ascii="Times New Roman" w:hAnsi="Times New Roman" w:cs="Times New Roman"/>
          <w:sz w:val="24"/>
          <w:szCs w:val="24"/>
        </w:rPr>
        <w:t xml:space="preserve"> 3-13%. Batas </w:t>
      </w:r>
      <w:proofErr w:type="spellStart"/>
      <w:r w:rsidRPr="00785BEA">
        <w:rPr>
          <w:rFonts w:ascii="Times New Roman" w:hAnsi="Times New Roman" w:cs="Times New Roman"/>
          <w:sz w:val="24"/>
          <w:szCs w:val="24"/>
        </w:rPr>
        <w:t>asupan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maksimal</w:t>
      </w:r>
      <w:proofErr w:type="spellEnd"/>
      <w:r w:rsidRPr="00785BEA">
        <w:rPr>
          <w:rFonts w:ascii="Times New Roman" w:hAnsi="Times New Roman" w:cs="Times New Roman"/>
          <w:sz w:val="24"/>
          <w:szCs w:val="24"/>
        </w:rPr>
        <w:t xml:space="preserve"> garam </w:t>
      </w:r>
      <w:proofErr w:type="spellStart"/>
      <w:r w:rsidRPr="00785BEA">
        <w:rPr>
          <w:rFonts w:ascii="Times New Roman" w:hAnsi="Times New Roman" w:cs="Times New Roman"/>
          <w:sz w:val="24"/>
          <w:szCs w:val="24"/>
        </w:rPr>
        <w:t>bagi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manusia</w:t>
      </w:r>
      <w:proofErr w:type="spellEnd"/>
      <w:r w:rsidRPr="00785BEA">
        <w:rPr>
          <w:rFonts w:ascii="Times New Roman" w:hAnsi="Times New Roman" w:cs="Times New Roman"/>
          <w:sz w:val="24"/>
          <w:szCs w:val="24"/>
        </w:rPr>
        <w:t xml:space="preserve"> &lt;5% </w:t>
      </w:r>
      <w:proofErr w:type="spellStart"/>
      <w:r w:rsidRPr="00785BEA">
        <w:rPr>
          <w:rFonts w:ascii="Times New Roman" w:hAnsi="Times New Roman" w:cs="Times New Roman"/>
          <w:sz w:val="24"/>
          <w:szCs w:val="24"/>
        </w:rPr>
        <w:t>atau</w:t>
      </w:r>
      <w:proofErr w:type="spellEnd"/>
      <w:r w:rsidRPr="00785BEA">
        <w:rPr>
          <w:rFonts w:ascii="Times New Roman" w:hAnsi="Times New Roman" w:cs="Times New Roman"/>
          <w:sz w:val="24"/>
          <w:szCs w:val="24"/>
        </w:rPr>
        <w:t xml:space="preserve"> 5 gram per </w:t>
      </w:r>
      <w:proofErr w:type="spellStart"/>
      <w:r w:rsidRPr="00785BEA">
        <w:rPr>
          <w:rFonts w:ascii="Times New Roman" w:hAnsi="Times New Roman" w:cs="Times New Roman"/>
          <w:sz w:val="24"/>
          <w:szCs w:val="24"/>
        </w:rPr>
        <w:t>hari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Anonim</w:t>
      </w:r>
      <w:proofErr w:type="spellEnd"/>
      <w:r w:rsidRPr="00785BEA">
        <w:rPr>
          <w:rFonts w:ascii="Times New Roman" w:hAnsi="Times New Roman" w:cs="Times New Roman"/>
          <w:sz w:val="24"/>
          <w:szCs w:val="24"/>
        </w:rPr>
        <w:t xml:space="preserve">, 2011). Dari </w:t>
      </w:r>
      <w:proofErr w:type="spellStart"/>
      <w:r w:rsidRPr="00785BEA">
        <w:rPr>
          <w:rFonts w:ascii="Times New Roman" w:hAnsi="Times New Roman" w:cs="Times New Roman"/>
          <w:sz w:val="24"/>
          <w:szCs w:val="24"/>
        </w:rPr>
        <w:t>hasil</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pengujian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dapat</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dilihat</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bahwa</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sebagian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sampel</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memiliki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kadar</w:t>
      </w:r>
      <w:proofErr w:type="spellEnd"/>
      <w:r w:rsidRPr="00785BEA">
        <w:rPr>
          <w:rFonts w:ascii="Times New Roman" w:hAnsi="Times New Roman" w:cs="Times New Roman"/>
          <w:sz w:val="24"/>
          <w:szCs w:val="24"/>
        </w:rPr>
        <w:t xml:space="preserve"> garam yang </w:t>
      </w:r>
      <w:proofErr w:type="spellStart"/>
      <w:r w:rsidRPr="00785BEA">
        <w:rPr>
          <w:rFonts w:ascii="Times New Roman" w:hAnsi="Times New Roman" w:cs="Times New Roman"/>
          <w:sz w:val="24"/>
          <w:szCs w:val="24"/>
        </w:rPr>
        <w:t>tinggi</w:t>
      </w:r>
      <w:proofErr w:type="spellEnd"/>
      <w:r w:rsidRPr="00785BEA">
        <w:rPr>
          <w:rFonts w:ascii="Times New Roman" w:hAnsi="Times New Roman" w:cs="Times New Roman"/>
          <w:sz w:val="24"/>
          <w:szCs w:val="24"/>
        </w:rPr>
        <w:t xml:space="preserve"> dan </w:t>
      </w:r>
      <w:proofErr w:type="spellStart"/>
      <w:r w:rsidRPr="00785BEA">
        <w:rPr>
          <w:rFonts w:ascii="Times New Roman" w:hAnsi="Times New Roman" w:cs="Times New Roman"/>
          <w:sz w:val="24"/>
          <w:szCs w:val="24"/>
        </w:rPr>
        <w:t>tidak</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memenuhi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syarat</w:t>
      </w:r>
      <w:proofErr w:type="spellEnd"/>
      <w:r w:rsidRPr="00785BEA">
        <w:rPr>
          <w:rFonts w:ascii="Times New Roman" w:hAnsi="Times New Roman" w:cs="Times New Roman"/>
          <w:sz w:val="24"/>
          <w:szCs w:val="24"/>
        </w:rPr>
        <w:t xml:space="preserve"> yang </w:t>
      </w:r>
      <w:proofErr w:type="spellStart"/>
      <w:r w:rsidRPr="00785BEA">
        <w:rPr>
          <w:rFonts w:ascii="Times New Roman" w:hAnsi="Times New Roman" w:cs="Times New Roman"/>
          <w:sz w:val="24"/>
          <w:szCs w:val="24"/>
        </w:rPr>
        <w:t>ditetapkan</w:t>
      </w:r>
      <w:proofErr w:type="spellEnd"/>
      <w:r w:rsidRPr="00785BEA">
        <w:rPr>
          <w:rFonts w:ascii="Times New Roman" w:hAnsi="Times New Roman" w:cs="Times New Roman"/>
          <w:sz w:val="24"/>
          <w:szCs w:val="24"/>
        </w:rPr>
        <w:t xml:space="preserve"> SNI </w:t>
      </w:r>
      <w:proofErr w:type="spellStart"/>
      <w:r w:rsidRPr="00785BEA">
        <w:rPr>
          <w:rFonts w:ascii="Times New Roman" w:hAnsi="Times New Roman" w:cs="Times New Roman"/>
          <w:sz w:val="24"/>
          <w:szCs w:val="24"/>
        </w:rPr>
        <w:t>yaitu</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tidak</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lebih</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dari</w:t>
      </w:r>
      <w:proofErr w:type="spellEnd"/>
      <w:r w:rsidR="006F3B29">
        <w:rPr>
          <w:rFonts w:ascii="Times New Roman" w:hAnsi="Times New Roman" w:cs="Times New Roman"/>
          <w:sz w:val="24"/>
          <w:szCs w:val="24"/>
        </w:rPr>
        <w:t xml:space="preserve"> </w:t>
      </w:r>
      <w:r w:rsidRPr="00785BEA">
        <w:rPr>
          <w:rFonts w:ascii="Times New Roman" w:hAnsi="Times New Roman" w:cs="Times New Roman"/>
          <w:sz w:val="24"/>
          <w:szCs w:val="24"/>
        </w:rPr>
        <w:t xml:space="preserve">20%. </w:t>
      </w:r>
      <w:proofErr w:type="spellStart"/>
      <w:r w:rsidRPr="00785BEA">
        <w:rPr>
          <w:rFonts w:ascii="Times New Roman" w:hAnsi="Times New Roman" w:cs="Times New Roman"/>
          <w:sz w:val="24"/>
          <w:szCs w:val="24"/>
        </w:rPr>
        <w:t>Terdapat</w:t>
      </w:r>
      <w:proofErr w:type="spellEnd"/>
      <w:r w:rsidRPr="00785BEA">
        <w:rPr>
          <w:rFonts w:ascii="Times New Roman" w:hAnsi="Times New Roman" w:cs="Times New Roman"/>
          <w:sz w:val="24"/>
          <w:szCs w:val="24"/>
        </w:rPr>
        <w:t xml:space="preserve"> 46,70% </w:t>
      </w:r>
      <w:proofErr w:type="spellStart"/>
      <w:r w:rsidRPr="00785BEA">
        <w:rPr>
          <w:rFonts w:ascii="Times New Roman" w:hAnsi="Times New Roman" w:cs="Times New Roman"/>
          <w:sz w:val="24"/>
          <w:szCs w:val="24"/>
        </w:rPr>
        <w:t>sampel</w:t>
      </w:r>
      <w:proofErr w:type="spellEnd"/>
      <w:r w:rsidRPr="00785BEA">
        <w:rPr>
          <w:rFonts w:ascii="Times New Roman" w:hAnsi="Times New Roman" w:cs="Times New Roman"/>
          <w:sz w:val="24"/>
          <w:szCs w:val="24"/>
        </w:rPr>
        <w:t xml:space="preserve"> ikan </w:t>
      </w:r>
      <w:proofErr w:type="spellStart"/>
      <w:r w:rsidRPr="00785BEA">
        <w:rPr>
          <w:rFonts w:ascii="Times New Roman" w:hAnsi="Times New Roman" w:cs="Times New Roman"/>
          <w:sz w:val="24"/>
          <w:szCs w:val="24"/>
        </w:rPr>
        <w:t>asin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kering</w:t>
      </w:r>
      <w:proofErr w:type="spellEnd"/>
      <w:r w:rsidRPr="00785BEA">
        <w:rPr>
          <w:rFonts w:ascii="Times New Roman" w:hAnsi="Times New Roman" w:cs="Times New Roman"/>
          <w:sz w:val="24"/>
          <w:szCs w:val="24"/>
        </w:rPr>
        <w:t xml:space="preserve"> yang </w:t>
      </w:r>
      <w:proofErr w:type="spellStart"/>
      <w:r w:rsidRPr="00785BEA">
        <w:rPr>
          <w:rFonts w:ascii="Times New Roman" w:hAnsi="Times New Roman" w:cs="Times New Roman"/>
          <w:sz w:val="24"/>
          <w:szCs w:val="24"/>
        </w:rPr>
        <w:t>tidak</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memenuhi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syarat</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Berdasarkan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penelitian</w:t>
      </w:r>
      <w:proofErr w:type="spellEnd"/>
      <w:r w:rsidRPr="00785BEA">
        <w:rPr>
          <w:rFonts w:ascii="Times New Roman" w:hAnsi="Times New Roman" w:cs="Times New Roman"/>
          <w:sz w:val="24"/>
          <w:szCs w:val="24"/>
        </w:rPr>
        <w:t xml:space="preserve"> yang </w:t>
      </w:r>
      <w:proofErr w:type="spellStart"/>
      <w:r w:rsidRPr="00785BEA">
        <w:rPr>
          <w:rFonts w:ascii="Times New Roman" w:hAnsi="Times New Roman" w:cs="Times New Roman"/>
          <w:sz w:val="24"/>
          <w:szCs w:val="24"/>
        </w:rPr>
        <w:t>dilakukan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Akbardiansyah</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dkk</w:t>
      </w:r>
      <w:proofErr w:type="spellEnd"/>
      <w:r w:rsidRPr="00785BEA">
        <w:rPr>
          <w:rFonts w:ascii="Times New Roman" w:hAnsi="Times New Roman" w:cs="Times New Roman"/>
          <w:sz w:val="24"/>
          <w:szCs w:val="24"/>
        </w:rPr>
        <w:t xml:space="preserve"> (2018) </w:t>
      </w:r>
      <w:proofErr w:type="spellStart"/>
      <w:r w:rsidRPr="00785BEA">
        <w:rPr>
          <w:rFonts w:ascii="Times New Roman" w:hAnsi="Times New Roman" w:cs="Times New Roman"/>
          <w:sz w:val="24"/>
          <w:szCs w:val="24"/>
        </w:rPr>
        <w:t>menunjukkan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bahwa</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semakin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tinggi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konsentrasi</w:t>
      </w:r>
      <w:proofErr w:type="spellEnd"/>
      <w:r w:rsidRPr="00785BEA">
        <w:rPr>
          <w:rFonts w:ascii="Times New Roman" w:hAnsi="Times New Roman" w:cs="Times New Roman"/>
          <w:sz w:val="24"/>
          <w:szCs w:val="24"/>
        </w:rPr>
        <w:t xml:space="preserve"> garam yang </w:t>
      </w:r>
      <w:proofErr w:type="spellStart"/>
      <w:r w:rsidRPr="00785BEA">
        <w:rPr>
          <w:rFonts w:ascii="Times New Roman" w:hAnsi="Times New Roman" w:cs="Times New Roman"/>
          <w:sz w:val="24"/>
          <w:szCs w:val="24"/>
        </w:rPr>
        <w:t>digunakan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untuk</w:t>
      </w:r>
      <w:proofErr w:type="spellEnd"/>
      <w:r w:rsidRPr="00785BEA">
        <w:rPr>
          <w:rFonts w:ascii="Times New Roman" w:hAnsi="Times New Roman" w:cs="Times New Roman"/>
          <w:sz w:val="24"/>
          <w:szCs w:val="24"/>
        </w:rPr>
        <w:t xml:space="preserve"> proses </w:t>
      </w:r>
      <w:proofErr w:type="spellStart"/>
      <w:r w:rsidRPr="00785BEA">
        <w:rPr>
          <w:rFonts w:ascii="Times New Roman" w:hAnsi="Times New Roman" w:cs="Times New Roman"/>
          <w:sz w:val="24"/>
          <w:szCs w:val="24"/>
        </w:rPr>
        <w:t>penggaraman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maka</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jumlah</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kadar</w:t>
      </w:r>
      <w:proofErr w:type="spellEnd"/>
      <w:r w:rsidRPr="00785BEA">
        <w:rPr>
          <w:rFonts w:ascii="Times New Roman" w:hAnsi="Times New Roman" w:cs="Times New Roman"/>
          <w:sz w:val="24"/>
          <w:szCs w:val="24"/>
        </w:rPr>
        <w:t xml:space="preserve"> garam </w:t>
      </w:r>
      <w:proofErr w:type="spellStart"/>
      <w:r w:rsidRPr="00785BEA">
        <w:rPr>
          <w:rFonts w:ascii="Times New Roman" w:hAnsi="Times New Roman" w:cs="Times New Roman"/>
          <w:sz w:val="24"/>
          <w:szCs w:val="24"/>
        </w:rPr>
        <w:t>didalam</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jaringan</w:t>
      </w:r>
      <w:proofErr w:type="spellEnd"/>
      <w:r w:rsidRPr="00785BEA">
        <w:rPr>
          <w:rFonts w:ascii="Times New Roman" w:hAnsi="Times New Roman" w:cs="Times New Roman"/>
          <w:sz w:val="24"/>
          <w:szCs w:val="24"/>
        </w:rPr>
        <w:t xml:space="preserve"> ikan juga </w:t>
      </w:r>
      <w:proofErr w:type="spellStart"/>
      <w:r w:rsidRPr="00785BEA">
        <w:rPr>
          <w:rFonts w:ascii="Times New Roman" w:hAnsi="Times New Roman" w:cs="Times New Roman"/>
          <w:sz w:val="24"/>
          <w:szCs w:val="24"/>
        </w:rPr>
        <w:t>semakin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tinggi</w:t>
      </w:r>
      <w:proofErr w:type="spellEnd"/>
      <w:r w:rsidRPr="00785BEA">
        <w:rPr>
          <w:rFonts w:ascii="Times New Roman" w:hAnsi="Times New Roman" w:cs="Times New Roman"/>
          <w:sz w:val="24"/>
          <w:szCs w:val="24"/>
        </w:rPr>
        <w:t xml:space="preserve">. Hal </w:t>
      </w:r>
      <w:proofErr w:type="spellStart"/>
      <w:r w:rsidRPr="00785BEA">
        <w:rPr>
          <w:rFonts w:ascii="Times New Roman" w:hAnsi="Times New Roman" w:cs="Times New Roman"/>
          <w:sz w:val="24"/>
          <w:szCs w:val="24"/>
        </w:rPr>
        <w:t>ini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dilakukan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untuk</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meningkatkan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berat</w:t>
      </w:r>
      <w:proofErr w:type="spellEnd"/>
      <w:r w:rsidRPr="00785BEA">
        <w:rPr>
          <w:rFonts w:ascii="Times New Roman" w:hAnsi="Times New Roman" w:cs="Times New Roman"/>
          <w:sz w:val="24"/>
          <w:szCs w:val="24"/>
        </w:rPr>
        <w:t xml:space="preserve"> ikan </w:t>
      </w:r>
      <w:proofErr w:type="spellStart"/>
      <w:r w:rsidRPr="00785BEA">
        <w:rPr>
          <w:rFonts w:ascii="Times New Roman" w:hAnsi="Times New Roman" w:cs="Times New Roman"/>
          <w:sz w:val="24"/>
          <w:szCs w:val="24"/>
        </w:rPr>
        <w:t>asin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kering</w:t>
      </w:r>
      <w:proofErr w:type="spellEnd"/>
      <w:r w:rsidRPr="00785BEA">
        <w:rPr>
          <w:rFonts w:ascii="Times New Roman" w:hAnsi="Times New Roman" w:cs="Times New Roman"/>
          <w:sz w:val="24"/>
          <w:szCs w:val="24"/>
        </w:rPr>
        <w:t xml:space="preserve"> dan </w:t>
      </w:r>
      <w:proofErr w:type="spellStart"/>
      <w:r w:rsidRPr="00785BEA">
        <w:rPr>
          <w:rFonts w:ascii="Times New Roman" w:hAnsi="Times New Roman" w:cs="Times New Roman"/>
          <w:sz w:val="24"/>
          <w:szCs w:val="24"/>
        </w:rPr>
        <w:t>meningkatkan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daya</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simpan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walaupun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kadar</w:t>
      </w:r>
      <w:proofErr w:type="spellEnd"/>
      <w:r w:rsidRPr="00785BEA">
        <w:rPr>
          <w:rFonts w:ascii="Times New Roman" w:hAnsi="Times New Roman" w:cs="Times New Roman"/>
          <w:sz w:val="24"/>
          <w:szCs w:val="24"/>
        </w:rPr>
        <w:t xml:space="preserve"> air yang </w:t>
      </w:r>
      <w:proofErr w:type="spellStart"/>
      <w:r w:rsidRPr="00785BEA">
        <w:rPr>
          <w:rFonts w:ascii="Times New Roman" w:hAnsi="Times New Roman" w:cs="Times New Roman"/>
          <w:sz w:val="24"/>
          <w:szCs w:val="24"/>
        </w:rPr>
        <w:t>masih</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tergolong</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tinggi</w:t>
      </w:r>
      <w:proofErr w:type="spellEnd"/>
      <w:r w:rsidRPr="00785BEA">
        <w:rPr>
          <w:rFonts w:ascii="Times New Roman" w:hAnsi="Times New Roman" w:cs="Times New Roman"/>
          <w:sz w:val="24"/>
          <w:szCs w:val="24"/>
        </w:rPr>
        <w:t>. Medina-</w:t>
      </w:r>
      <w:proofErr w:type="spellStart"/>
      <w:r w:rsidRPr="00785BEA">
        <w:rPr>
          <w:rFonts w:ascii="Times New Roman" w:hAnsi="Times New Roman" w:cs="Times New Roman"/>
          <w:sz w:val="24"/>
          <w:szCs w:val="24"/>
        </w:rPr>
        <w:t>Vivanco</w:t>
      </w:r>
      <w:proofErr w:type="spellEnd"/>
      <w:r>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dkk</w:t>
      </w:r>
      <w:proofErr w:type="spellEnd"/>
      <w:r w:rsidRPr="00785BEA">
        <w:rPr>
          <w:rFonts w:ascii="Times New Roman" w:hAnsi="Times New Roman" w:cs="Times New Roman"/>
          <w:sz w:val="24"/>
          <w:szCs w:val="24"/>
        </w:rPr>
        <w:t xml:space="preserve"> (2002) </w:t>
      </w:r>
      <w:proofErr w:type="spellStart"/>
      <w:r w:rsidRPr="00785BEA">
        <w:rPr>
          <w:rFonts w:ascii="Times New Roman" w:hAnsi="Times New Roman" w:cs="Times New Roman"/>
          <w:sz w:val="24"/>
          <w:szCs w:val="24"/>
        </w:rPr>
        <w:t>melaporkan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bahwa</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penambahan</w:t>
      </w:r>
      <w:proofErr w:type="spellEnd"/>
      <w:r w:rsidRPr="00785BEA">
        <w:rPr>
          <w:rFonts w:ascii="Times New Roman" w:hAnsi="Times New Roman" w:cs="Times New Roman"/>
          <w:sz w:val="24"/>
          <w:szCs w:val="24"/>
        </w:rPr>
        <w:t xml:space="preserve"> garam </w:t>
      </w:r>
      <w:proofErr w:type="spellStart"/>
      <w:r w:rsidRPr="00785BEA">
        <w:rPr>
          <w:rFonts w:ascii="Times New Roman" w:hAnsi="Times New Roman" w:cs="Times New Roman"/>
          <w:sz w:val="24"/>
          <w:szCs w:val="24"/>
        </w:rPr>
        <w:t>ke</w:t>
      </w:r>
      <w:proofErr w:type="spellEnd"/>
      <w:r w:rsidR="005C6AC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dalam</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daging</w:t>
      </w:r>
      <w:proofErr w:type="spellEnd"/>
      <w:r w:rsidRPr="00785BEA">
        <w:rPr>
          <w:rFonts w:ascii="Times New Roman" w:hAnsi="Times New Roman" w:cs="Times New Roman"/>
          <w:sz w:val="24"/>
          <w:szCs w:val="24"/>
        </w:rPr>
        <w:t xml:space="preserve"> ikan </w:t>
      </w:r>
      <w:proofErr w:type="spellStart"/>
      <w:r w:rsidRPr="00785BEA">
        <w:rPr>
          <w:rFonts w:ascii="Times New Roman" w:hAnsi="Times New Roman" w:cs="Times New Roman"/>
          <w:sz w:val="24"/>
          <w:szCs w:val="24"/>
        </w:rPr>
        <w:t>dipengaruhi</w:t>
      </w:r>
      <w:proofErr w:type="spellEnd"/>
      <w:r w:rsidRPr="00785BEA">
        <w:rPr>
          <w:rFonts w:ascii="Times New Roman" w:hAnsi="Times New Roman" w:cs="Times New Roman"/>
          <w:sz w:val="24"/>
          <w:szCs w:val="24"/>
        </w:rPr>
        <w:t xml:space="preserve"> oleh </w:t>
      </w:r>
      <w:proofErr w:type="spellStart"/>
      <w:r w:rsidRPr="00785BEA">
        <w:rPr>
          <w:rFonts w:ascii="Times New Roman" w:hAnsi="Times New Roman" w:cs="Times New Roman"/>
          <w:sz w:val="24"/>
          <w:szCs w:val="24"/>
        </w:rPr>
        <w:t>perbedaan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konsentrasi</w:t>
      </w:r>
      <w:proofErr w:type="spellEnd"/>
      <w:r w:rsidRPr="00785BEA">
        <w:rPr>
          <w:rFonts w:ascii="Times New Roman" w:hAnsi="Times New Roman" w:cs="Times New Roman"/>
          <w:sz w:val="24"/>
          <w:szCs w:val="24"/>
        </w:rPr>
        <w:t xml:space="preserve"> NaCl </w:t>
      </w:r>
      <w:proofErr w:type="spellStart"/>
      <w:r w:rsidRPr="00785BEA">
        <w:rPr>
          <w:rFonts w:ascii="Times New Roman" w:hAnsi="Times New Roman" w:cs="Times New Roman"/>
          <w:sz w:val="24"/>
          <w:szCs w:val="24"/>
        </w:rPr>
        <w:t>awal</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dengan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sel</w:t>
      </w:r>
      <w:proofErr w:type="spellEnd"/>
      <w:r w:rsidRPr="00785BEA">
        <w:rPr>
          <w:rFonts w:ascii="Times New Roman" w:hAnsi="Times New Roman" w:cs="Times New Roman"/>
          <w:sz w:val="24"/>
          <w:szCs w:val="24"/>
        </w:rPr>
        <w:t xml:space="preserve"> ikan, </w:t>
      </w:r>
      <w:proofErr w:type="spellStart"/>
      <w:r w:rsidRPr="00785BEA">
        <w:rPr>
          <w:rFonts w:ascii="Times New Roman" w:hAnsi="Times New Roman" w:cs="Times New Roman"/>
          <w:sz w:val="24"/>
          <w:szCs w:val="24"/>
        </w:rPr>
        <w:t>maka</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semakin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besar</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kadar</w:t>
      </w:r>
      <w:proofErr w:type="spellEnd"/>
      <w:r w:rsidRPr="00785BEA">
        <w:rPr>
          <w:rFonts w:ascii="Times New Roman" w:hAnsi="Times New Roman" w:cs="Times New Roman"/>
          <w:sz w:val="24"/>
          <w:szCs w:val="24"/>
        </w:rPr>
        <w:t xml:space="preserve"> garam </w:t>
      </w:r>
      <w:proofErr w:type="spellStart"/>
      <w:r w:rsidRPr="00785BEA">
        <w:rPr>
          <w:rFonts w:ascii="Times New Roman" w:hAnsi="Times New Roman" w:cs="Times New Roman"/>
          <w:sz w:val="24"/>
          <w:szCs w:val="24"/>
        </w:rPr>
        <w:t>dalam</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daging</w:t>
      </w:r>
      <w:proofErr w:type="spellEnd"/>
      <w:r w:rsidRPr="00785BEA">
        <w:rPr>
          <w:rFonts w:ascii="Times New Roman" w:hAnsi="Times New Roman" w:cs="Times New Roman"/>
          <w:sz w:val="24"/>
          <w:szCs w:val="24"/>
        </w:rPr>
        <w:t xml:space="preserve"> ikan yang </w:t>
      </w:r>
      <w:proofErr w:type="spellStart"/>
      <w:r w:rsidRPr="00785BEA">
        <w:rPr>
          <w:rFonts w:ascii="Times New Roman" w:hAnsi="Times New Roman" w:cs="Times New Roman"/>
          <w:sz w:val="24"/>
          <w:szCs w:val="24"/>
        </w:rPr>
        <w:t>dihasilkan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Metode</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tersebut</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menyebabkan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kadar</w:t>
      </w:r>
      <w:proofErr w:type="spellEnd"/>
      <w:r w:rsidRPr="00785BEA">
        <w:rPr>
          <w:rFonts w:ascii="Times New Roman" w:hAnsi="Times New Roman" w:cs="Times New Roman"/>
          <w:sz w:val="24"/>
          <w:szCs w:val="24"/>
        </w:rPr>
        <w:t xml:space="preserve"> garam </w:t>
      </w:r>
      <w:proofErr w:type="spellStart"/>
      <w:r w:rsidRPr="00785BEA">
        <w:rPr>
          <w:rFonts w:ascii="Times New Roman" w:hAnsi="Times New Roman" w:cs="Times New Roman"/>
          <w:sz w:val="24"/>
          <w:szCs w:val="24"/>
        </w:rPr>
        <w:t>dalam</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produk</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menjadi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tinggi</w:t>
      </w:r>
      <w:proofErr w:type="spellEnd"/>
      <w:r w:rsidRPr="00785BEA">
        <w:rPr>
          <w:rFonts w:ascii="Times New Roman" w:hAnsi="Times New Roman" w:cs="Times New Roman"/>
          <w:sz w:val="24"/>
          <w:szCs w:val="24"/>
        </w:rPr>
        <w:t xml:space="preserve"> dan </w:t>
      </w:r>
      <w:proofErr w:type="spellStart"/>
      <w:r w:rsidRPr="00785BEA">
        <w:rPr>
          <w:rFonts w:ascii="Times New Roman" w:hAnsi="Times New Roman" w:cs="Times New Roman"/>
          <w:sz w:val="24"/>
          <w:szCs w:val="24"/>
        </w:rPr>
        <w:t>melebihi</w:t>
      </w:r>
      <w:proofErr w:type="spellEnd"/>
      <w:r w:rsidRPr="00785BEA">
        <w:rPr>
          <w:rFonts w:ascii="Times New Roman" w:hAnsi="Times New Roman" w:cs="Times New Roman"/>
          <w:sz w:val="24"/>
          <w:szCs w:val="24"/>
        </w:rPr>
        <w:t xml:space="preserve"> SNI 8273:2016, </w:t>
      </w:r>
      <w:proofErr w:type="spellStart"/>
      <w:r w:rsidRPr="00785BEA">
        <w:rPr>
          <w:rFonts w:ascii="Times New Roman" w:hAnsi="Times New Roman" w:cs="Times New Roman"/>
          <w:sz w:val="24"/>
          <w:szCs w:val="24"/>
        </w:rPr>
        <w:t>sehingga</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dapat</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menurunkan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tingkat</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penerimaan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konsumen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Menurut</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Riansyah</w:t>
      </w:r>
      <w:proofErr w:type="spellEnd"/>
      <w:r>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dkk</w:t>
      </w:r>
      <w:proofErr w:type="spellEnd"/>
      <w:r w:rsidRPr="00785BEA">
        <w:rPr>
          <w:rFonts w:ascii="Times New Roman" w:hAnsi="Times New Roman" w:cs="Times New Roman"/>
          <w:sz w:val="24"/>
          <w:szCs w:val="24"/>
        </w:rPr>
        <w:t xml:space="preserve"> (2013) lama </w:t>
      </w:r>
      <w:proofErr w:type="spellStart"/>
      <w:r w:rsidRPr="00785BEA">
        <w:rPr>
          <w:rFonts w:ascii="Times New Roman" w:hAnsi="Times New Roman" w:cs="Times New Roman"/>
          <w:sz w:val="24"/>
          <w:szCs w:val="24"/>
        </w:rPr>
        <w:t>penggaram</w:t>
      </w:r>
      <w:proofErr w:type="spellEnd"/>
      <w:r w:rsidRPr="00785BEA">
        <w:rPr>
          <w:rFonts w:ascii="Times New Roman" w:hAnsi="Times New Roman" w:cs="Times New Roman"/>
          <w:sz w:val="24"/>
          <w:szCs w:val="24"/>
        </w:rPr>
        <w:t xml:space="preserve"> juga </w:t>
      </w:r>
      <w:proofErr w:type="spellStart"/>
      <w:r w:rsidRPr="00785BEA">
        <w:rPr>
          <w:rFonts w:ascii="Times New Roman" w:hAnsi="Times New Roman" w:cs="Times New Roman"/>
          <w:sz w:val="24"/>
          <w:szCs w:val="24"/>
        </w:rPr>
        <w:t>dapat</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mempengaruhi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komposisi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kimia</w:t>
      </w:r>
      <w:proofErr w:type="spellEnd"/>
      <w:r w:rsidRPr="00785BEA">
        <w:rPr>
          <w:rFonts w:ascii="Times New Roman" w:hAnsi="Times New Roman" w:cs="Times New Roman"/>
          <w:sz w:val="24"/>
          <w:szCs w:val="24"/>
        </w:rPr>
        <w:t xml:space="preserve"> dan </w:t>
      </w:r>
      <w:proofErr w:type="spellStart"/>
      <w:r w:rsidRPr="00785BEA">
        <w:rPr>
          <w:rFonts w:ascii="Times New Roman" w:hAnsi="Times New Roman" w:cs="Times New Roman"/>
          <w:sz w:val="24"/>
          <w:szCs w:val="24"/>
        </w:rPr>
        <w:t>penilaian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organoleptik</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produk</w:t>
      </w:r>
      <w:proofErr w:type="spellEnd"/>
      <w:r w:rsidRPr="00785BEA">
        <w:rPr>
          <w:rFonts w:ascii="Times New Roman" w:hAnsi="Times New Roman" w:cs="Times New Roman"/>
          <w:sz w:val="24"/>
          <w:szCs w:val="24"/>
        </w:rPr>
        <w:t xml:space="preserve"> ikan </w:t>
      </w:r>
      <w:proofErr w:type="spellStart"/>
      <w:r w:rsidRPr="00785BEA">
        <w:rPr>
          <w:rFonts w:ascii="Times New Roman" w:hAnsi="Times New Roman" w:cs="Times New Roman"/>
          <w:sz w:val="24"/>
          <w:szCs w:val="24"/>
        </w:rPr>
        <w:t>asin</w:t>
      </w:r>
      <w:proofErr w:type="spellEnd"/>
      <w:r w:rsidRPr="00785BEA">
        <w:rPr>
          <w:rFonts w:ascii="Times New Roman" w:hAnsi="Times New Roman" w:cs="Times New Roman"/>
          <w:sz w:val="24"/>
          <w:szCs w:val="24"/>
        </w:rPr>
        <w:t xml:space="preserve">. Ikan yang </w:t>
      </w:r>
      <w:proofErr w:type="spellStart"/>
      <w:r w:rsidRPr="00785BEA">
        <w:rPr>
          <w:rFonts w:ascii="Times New Roman" w:hAnsi="Times New Roman" w:cs="Times New Roman"/>
          <w:sz w:val="24"/>
          <w:szCs w:val="24"/>
        </w:rPr>
        <w:t>memiliki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kadar</w:t>
      </w:r>
      <w:proofErr w:type="spellEnd"/>
      <w:r w:rsidRPr="00785BEA">
        <w:rPr>
          <w:rFonts w:ascii="Times New Roman" w:hAnsi="Times New Roman" w:cs="Times New Roman"/>
          <w:sz w:val="24"/>
          <w:szCs w:val="24"/>
        </w:rPr>
        <w:t xml:space="preserve"> garam yang </w:t>
      </w:r>
      <w:proofErr w:type="spellStart"/>
      <w:r w:rsidRPr="00785BEA">
        <w:rPr>
          <w:rFonts w:ascii="Times New Roman" w:hAnsi="Times New Roman" w:cs="Times New Roman"/>
          <w:sz w:val="24"/>
          <w:szCs w:val="24"/>
        </w:rPr>
        <w:t>tinggi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sebelum</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dikonsumsi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sebaiknya</w:t>
      </w:r>
      <w:proofErr w:type="spellEnd"/>
      <w:r w:rsidRPr="00785BEA">
        <w:rPr>
          <w:rFonts w:ascii="Times New Roman" w:hAnsi="Times New Roman" w:cs="Times New Roman"/>
          <w:sz w:val="24"/>
          <w:szCs w:val="24"/>
        </w:rPr>
        <w:t xml:space="preserve"> ikan </w:t>
      </w:r>
      <w:proofErr w:type="spellStart"/>
      <w:r w:rsidRPr="00785BEA">
        <w:rPr>
          <w:rFonts w:ascii="Times New Roman" w:hAnsi="Times New Roman" w:cs="Times New Roman"/>
          <w:sz w:val="24"/>
          <w:szCs w:val="24"/>
        </w:rPr>
        <w:t>dicuci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terlebih</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dahulu</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dengan</w:t>
      </w:r>
      <w:proofErr w:type="spellEnd"/>
      <w:r w:rsidRPr="00785BEA">
        <w:rPr>
          <w:rFonts w:ascii="Times New Roman" w:hAnsi="Times New Roman" w:cs="Times New Roman"/>
          <w:sz w:val="24"/>
          <w:szCs w:val="24"/>
        </w:rPr>
        <w:t xml:space="preserve"> air </w:t>
      </w:r>
      <w:proofErr w:type="spellStart"/>
      <w:r w:rsidRPr="00785BEA">
        <w:rPr>
          <w:rFonts w:ascii="Times New Roman" w:hAnsi="Times New Roman" w:cs="Times New Roman"/>
          <w:sz w:val="24"/>
          <w:szCs w:val="24"/>
        </w:rPr>
        <w:t>bersih</w:t>
      </w:r>
      <w:proofErr w:type="spellEnd"/>
      <w:r w:rsidRPr="00785BEA">
        <w:rPr>
          <w:rFonts w:ascii="Times New Roman" w:hAnsi="Times New Roman" w:cs="Times New Roman"/>
          <w:sz w:val="24"/>
          <w:szCs w:val="24"/>
        </w:rPr>
        <w:t xml:space="preserve"> yang </w:t>
      </w:r>
      <w:proofErr w:type="spellStart"/>
      <w:r w:rsidRPr="00785BEA">
        <w:rPr>
          <w:rFonts w:ascii="Times New Roman" w:hAnsi="Times New Roman" w:cs="Times New Roman"/>
          <w:sz w:val="24"/>
          <w:szCs w:val="24"/>
        </w:rPr>
        <w:t>mengalir</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Sehingga</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memperkecil</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kadar</w:t>
      </w:r>
      <w:proofErr w:type="spellEnd"/>
      <w:r w:rsidRPr="00785BEA">
        <w:rPr>
          <w:rFonts w:ascii="Times New Roman" w:hAnsi="Times New Roman" w:cs="Times New Roman"/>
          <w:sz w:val="24"/>
          <w:szCs w:val="24"/>
        </w:rPr>
        <w:t xml:space="preserve"> garam yang </w:t>
      </w:r>
      <w:proofErr w:type="spellStart"/>
      <w:r w:rsidRPr="00785BEA">
        <w:rPr>
          <w:rFonts w:ascii="Times New Roman" w:hAnsi="Times New Roman" w:cs="Times New Roman"/>
          <w:sz w:val="24"/>
          <w:szCs w:val="24"/>
        </w:rPr>
        <w:t>terdapat</w:t>
      </w:r>
      <w:proofErr w:type="spellEnd"/>
      <w:r w:rsidRPr="00785BEA">
        <w:rPr>
          <w:rFonts w:ascii="Times New Roman" w:hAnsi="Times New Roman" w:cs="Times New Roman"/>
          <w:sz w:val="24"/>
          <w:szCs w:val="24"/>
        </w:rPr>
        <w:t xml:space="preserve"> pada ikan </w:t>
      </w:r>
      <w:proofErr w:type="spellStart"/>
      <w:r w:rsidRPr="00785BEA">
        <w:rPr>
          <w:rFonts w:ascii="Times New Roman" w:hAnsi="Times New Roman" w:cs="Times New Roman"/>
          <w:sz w:val="24"/>
          <w:szCs w:val="24"/>
        </w:rPr>
        <w:t>karena</w:t>
      </w:r>
      <w:proofErr w:type="spellEnd"/>
      <w:r w:rsidRPr="00785BEA">
        <w:rPr>
          <w:rFonts w:ascii="Times New Roman" w:hAnsi="Times New Roman" w:cs="Times New Roman"/>
          <w:sz w:val="24"/>
          <w:szCs w:val="24"/>
        </w:rPr>
        <w:t xml:space="preserve"> garam </w:t>
      </w:r>
      <w:proofErr w:type="spellStart"/>
      <w:r w:rsidRPr="00785BEA">
        <w:rPr>
          <w:rFonts w:ascii="Times New Roman" w:hAnsi="Times New Roman" w:cs="Times New Roman"/>
          <w:sz w:val="24"/>
          <w:szCs w:val="24"/>
        </w:rPr>
        <w:t>larut</w:t>
      </w:r>
      <w:proofErr w:type="spellEnd"/>
      <w:r w:rsidRPr="00785BEA">
        <w:rPr>
          <w:rFonts w:ascii="Times New Roman" w:hAnsi="Times New Roman" w:cs="Times New Roman"/>
          <w:sz w:val="24"/>
          <w:szCs w:val="24"/>
        </w:rPr>
        <w:t xml:space="preserve"> air (</w:t>
      </w:r>
      <w:proofErr w:type="spellStart"/>
      <w:r w:rsidRPr="00785BEA">
        <w:rPr>
          <w:rFonts w:ascii="Times New Roman" w:hAnsi="Times New Roman" w:cs="Times New Roman"/>
          <w:sz w:val="24"/>
          <w:szCs w:val="24"/>
        </w:rPr>
        <w:t>Rini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dkk</w:t>
      </w:r>
      <w:proofErr w:type="spellEnd"/>
      <w:r w:rsidRPr="00785BEA">
        <w:rPr>
          <w:rFonts w:ascii="Times New Roman" w:hAnsi="Times New Roman" w:cs="Times New Roman"/>
          <w:sz w:val="24"/>
          <w:szCs w:val="24"/>
        </w:rPr>
        <w:t xml:space="preserve">, 2017). </w:t>
      </w:r>
      <w:proofErr w:type="spellStart"/>
      <w:r w:rsidRPr="00785BEA">
        <w:rPr>
          <w:rFonts w:ascii="Times New Roman" w:hAnsi="Times New Roman" w:cs="Times New Roman"/>
          <w:sz w:val="24"/>
          <w:szCs w:val="24"/>
        </w:rPr>
        <w:t>Sampel</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teri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kepala</w:t>
      </w:r>
      <w:proofErr w:type="spellEnd"/>
      <w:r w:rsidRPr="00785BEA">
        <w:rPr>
          <w:rFonts w:ascii="Times New Roman" w:hAnsi="Times New Roman" w:cs="Times New Roman"/>
          <w:sz w:val="24"/>
          <w:szCs w:val="24"/>
        </w:rPr>
        <w:t xml:space="preserve"> di Pasar </w:t>
      </w:r>
      <w:proofErr w:type="spellStart"/>
      <w:r w:rsidRPr="00785BEA">
        <w:rPr>
          <w:rFonts w:ascii="Times New Roman" w:hAnsi="Times New Roman" w:cs="Times New Roman"/>
          <w:sz w:val="24"/>
          <w:szCs w:val="24"/>
        </w:rPr>
        <w:t>Godean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memiliki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kadar</w:t>
      </w:r>
      <w:proofErr w:type="spellEnd"/>
      <w:r w:rsidRPr="00785BEA">
        <w:rPr>
          <w:rFonts w:ascii="Times New Roman" w:hAnsi="Times New Roman" w:cs="Times New Roman"/>
          <w:sz w:val="24"/>
          <w:szCs w:val="24"/>
        </w:rPr>
        <w:t xml:space="preserve"> garam </w:t>
      </w:r>
      <w:proofErr w:type="spellStart"/>
      <w:r w:rsidRPr="00785BEA">
        <w:rPr>
          <w:rFonts w:ascii="Times New Roman" w:hAnsi="Times New Roman" w:cs="Times New Roman"/>
          <w:sz w:val="24"/>
          <w:szCs w:val="24"/>
        </w:rPr>
        <w:t>terendah</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yaitu</w:t>
      </w:r>
      <w:proofErr w:type="spellEnd"/>
      <w:r w:rsidRPr="00785BEA">
        <w:rPr>
          <w:rFonts w:ascii="Times New Roman" w:hAnsi="Times New Roman" w:cs="Times New Roman"/>
          <w:sz w:val="24"/>
          <w:szCs w:val="24"/>
        </w:rPr>
        <w:t xml:space="preserve"> 10,38% dan </w:t>
      </w:r>
      <w:proofErr w:type="spellStart"/>
      <w:r w:rsidRPr="00785BEA">
        <w:rPr>
          <w:rFonts w:ascii="Times New Roman" w:hAnsi="Times New Roman" w:cs="Times New Roman"/>
          <w:sz w:val="24"/>
          <w:szCs w:val="24"/>
        </w:rPr>
        <w:t>kadar</w:t>
      </w:r>
      <w:proofErr w:type="spellEnd"/>
      <w:r w:rsidRPr="00785BEA">
        <w:rPr>
          <w:rFonts w:ascii="Times New Roman" w:hAnsi="Times New Roman" w:cs="Times New Roman"/>
          <w:sz w:val="24"/>
          <w:szCs w:val="24"/>
        </w:rPr>
        <w:t xml:space="preserve"> garam </w:t>
      </w:r>
      <w:proofErr w:type="spellStart"/>
      <w:r w:rsidRPr="00785BEA">
        <w:rPr>
          <w:rFonts w:ascii="Times New Roman" w:hAnsi="Times New Roman" w:cs="Times New Roman"/>
          <w:sz w:val="24"/>
          <w:szCs w:val="24"/>
        </w:rPr>
        <w:t>tertinggi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terdapat</w:t>
      </w:r>
      <w:proofErr w:type="spellEnd"/>
      <w:r w:rsidRPr="00785BEA">
        <w:rPr>
          <w:rFonts w:ascii="Times New Roman" w:hAnsi="Times New Roman" w:cs="Times New Roman"/>
          <w:sz w:val="24"/>
          <w:szCs w:val="24"/>
        </w:rPr>
        <w:t xml:space="preserve"> pada </w:t>
      </w:r>
      <w:proofErr w:type="spellStart"/>
      <w:r w:rsidRPr="00785BEA">
        <w:rPr>
          <w:rFonts w:ascii="Times New Roman" w:hAnsi="Times New Roman" w:cs="Times New Roman"/>
          <w:sz w:val="24"/>
          <w:szCs w:val="24"/>
        </w:rPr>
        <w:t>sampel</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teri</w:t>
      </w:r>
      <w:proofErr w:type="spellEnd"/>
      <w:r w:rsidRPr="00785BEA">
        <w:rPr>
          <w:rFonts w:ascii="Times New Roman" w:hAnsi="Times New Roman" w:cs="Times New Roman"/>
          <w:sz w:val="24"/>
          <w:szCs w:val="24"/>
        </w:rPr>
        <w:t xml:space="preserve"> nasi di Pasar </w:t>
      </w:r>
      <w:proofErr w:type="spellStart"/>
      <w:r w:rsidRPr="00785BEA">
        <w:rPr>
          <w:rFonts w:ascii="Times New Roman" w:hAnsi="Times New Roman" w:cs="Times New Roman"/>
          <w:sz w:val="24"/>
          <w:szCs w:val="24"/>
        </w:rPr>
        <w:t>Mlati</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yaitu</w:t>
      </w:r>
      <w:proofErr w:type="spellEnd"/>
      <w:r w:rsidRPr="00785BEA">
        <w:rPr>
          <w:rFonts w:ascii="Times New Roman" w:hAnsi="Times New Roman" w:cs="Times New Roman"/>
          <w:sz w:val="24"/>
          <w:szCs w:val="24"/>
        </w:rPr>
        <w:t xml:space="preserve"> 27,88%.</w:t>
      </w:r>
    </w:p>
    <w:p w14:paraId="03A20815" w14:textId="35B71F2F" w:rsidR="00785BEA" w:rsidRDefault="00785BEA" w:rsidP="00785BEA">
      <w:pPr>
        <w:pStyle w:val="ListParagraph"/>
        <w:numPr>
          <w:ilvl w:val="0"/>
          <w:numId w:val="2"/>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Kadar Abu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Asam</w:t>
      </w:r>
      <w:proofErr w:type="spellEnd"/>
      <w:r>
        <w:rPr>
          <w:rFonts w:ascii="Times New Roman" w:hAnsi="Times New Roman" w:cs="Times New Roman"/>
          <w:sz w:val="24"/>
          <w:szCs w:val="24"/>
        </w:rPr>
        <w:t xml:space="preserve"> (%)</w:t>
      </w:r>
    </w:p>
    <w:p w14:paraId="4D342DD5" w14:textId="4F39AF2D" w:rsidR="00785BEA" w:rsidRDefault="00785BEA" w:rsidP="00785BEA">
      <w:pPr>
        <w:spacing w:line="240" w:lineRule="auto"/>
        <w:ind w:firstLine="567"/>
        <w:jc w:val="both"/>
        <w:rPr>
          <w:rFonts w:ascii="Times New Roman" w:hAnsi="Times New Roman" w:cs="Times New Roman"/>
          <w:sz w:val="24"/>
          <w:szCs w:val="24"/>
        </w:rPr>
      </w:pPr>
      <w:r w:rsidRPr="00785BEA">
        <w:rPr>
          <w:rFonts w:ascii="Times New Roman" w:hAnsi="Times New Roman" w:cs="Times New Roman"/>
          <w:sz w:val="24"/>
          <w:szCs w:val="24"/>
        </w:rPr>
        <w:t xml:space="preserve">Hasil </w:t>
      </w:r>
      <w:proofErr w:type="spellStart"/>
      <w:r w:rsidRPr="00785BEA">
        <w:rPr>
          <w:rFonts w:ascii="Times New Roman" w:hAnsi="Times New Roman" w:cs="Times New Roman"/>
          <w:sz w:val="24"/>
          <w:szCs w:val="24"/>
        </w:rPr>
        <w:t>analisis</w:t>
      </w:r>
      <w:proofErr w:type="spellEnd"/>
      <w:r w:rsidRPr="00785BEA">
        <w:rPr>
          <w:rFonts w:ascii="Times New Roman" w:hAnsi="Times New Roman" w:cs="Times New Roman"/>
          <w:sz w:val="24"/>
          <w:szCs w:val="24"/>
        </w:rPr>
        <w:t xml:space="preserve"> ikan </w:t>
      </w:r>
      <w:proofErr w:type="spellStart"/>
      <w:r w:rsidRPr="00785BEA">
        <w:rPr>
          <w:rFonts w:ascii="Times New Roman" w:hAnsi="Times New Roman" w:cs="Times New Roman"/>
          <w:sz w:val="24"/>
          <w:szCs w:val="24"/>
        </w:rPr>
        <w:t>asin</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kering</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terhadap</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kadar</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abu</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tidak</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larut</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asam</w:t>
      </w:r>
      <w:proofErr w:type="spellEnd"/>
      <w:r w:rsidRPr="00785BEA">
        <w:rPr>
          <w:rFonts w:ascii="Times New Roman" w:hAnsi="Times New Roman" w:cs="Times New Roman"/>
          <w:sz w:val="24"/>
          <w:szCs w:val="24"/>
        </w:rPr>
        <w:t xml:space="preserve"> </w:t>
      </w:r>
      <w:proofErr w:type="spellStart"/>
      <w:r w:rsidRPr="00785BEA">
        <w:rPr>
          <w:rFonts w:ascii="Times New Roman" w:hAnsi="Times New Roman" w:cs="Times New Roman"/>
          <w:sz w:val="24"/>
          <w:szCs w:val="24"/>
        </w:rPr>
        <w:t>disajikan</w:t>
      </w:r>
      <w:proofErr w:type="spellEnd"/>
      <w:r w:rsidRPr="00785BEA">
        <w:rPr>
          <w:rFonts w:ascii="Times New Roman" w:hAnsi="Times New Roman" w:cs="Times New Roman"/>
          <w:sz w:val="24"/>
          <w:szCs w:val="24"/>
        </w:rPr>
        <w:t xml:space="preserve"> pada </w:t>
      </w:r>
      <w:proofErr w:type="spellStart"/>
      <w:r w:rsidRPr="00785BEA">
        <w:rPr>
          <w:rFonts w:ascii="Times New Roman" w:hAnsi="Times New Roman" w:cs="Times New Roman"/>
          <w:sz w:val="24"/>
          <w:szCs w:val="24"/>
        </w:rPr>
        <w:t>Tabel</w:t>
      </w:r>
      <w:proofErr w:type="spellEnd"/>
      <w:r w:rsidRPr="00785BEA">
        <w:rPr>
          <w:rFonts w:ascii="Times New Roman" w:hAnsi="Times New Roman" w:cs="Times New Roman"/>
          <w:sz w:val="24"/>
          <w:szCs w:val="24"/>
        </w:rPr>
        <w:t xml:space="preserve"> </w:t>
      </w:r>
      <w:r>
        <w:rPr>
          <w:rFonts w:ascii="Times New Roman" w:hAnsi="Times New Roman" w:cs="Times New Roman"/>
          <w:sz w:val="24"/>
          <w:szCs w:val="24"/>
        </w:rPr>
        <w:t>3</w:t>
      </w:r>
      <w:r w:rsidRPr="00785BEA">
        <w:rPr>
          <w:rFonts w:ascii="Times New Roman" w:hAnsi="Times New Roman" w:cs="Times New Roman"/>
          <w:sz w:val="24"/>
          <w:szCs w:val="24"/>
        </w:rPr>
        <w:t>.</w:t>
      </w:r>
    </w:p>
    <w:tbl>
      <w:tblPr>
        <w:tblW w:w="4395"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93"/>
        <w:gridCol w:w="850"/>
        <w:gridCol w:w="851"/>
        <w:gridCol w:w="850"/>
        <w:gridCol w:w="851"/>
      </w:tblGrid>
      <w:tr w:rsidR="00785BEA" w:rsidRPr="009D3945" w14:paraId="749CC675" w14:textId="77777777" w:rsidTr="009D3945">
        <w:trPr>
          <w:trHeight w:val="205"/>
          <w:jc w:val="center"/>
        </w:trPr>
        <w:tc>
          <w:tcPr>
            <w:tcW w:w="4395" w:type="dxa"/>
            <w:gridSpan w:val="5"/>
            <w:tcBorders>
              <w:top w:val="nil"/>
            </w:tcBorders>
            <w:vAlign w:val="center"/>
          </w:tcPr>
          <w:p w14:paraId="0BD7E5EF" w14:textId="2F0226E0"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9D3945">
              <w:rPr>
                <w:rFonts w:ascii="Times New Roman" w:eastAsia="Times New Roman" w:hAnsi="Times New Roman"/>
                <w:sz w:val="20"/>
                <w:szCs w:val="20"/>
              </w:rPr>
              <w:t>Tabel</w:t>
            </w:r>
            <w:proofErr w:type="spellEnd"/>
            <w:r w:rsidRPr="009D3945">
              <w:rPr>
                <w:rFonts w:ascii="Times New Roman" w:eastAsia="Times New Roman" w:hAnsi="Times New Roman"/>
                <w:sz w:val="20"/>
                <w:szCs w:val="20"/>
              </w:rPr>
              <w:t xml:space="preserve"> 3. Hasil </w:t>
            </w:r>
            <w:proofErr w:type="spellStart"/>
            <w:r w:rsidRPr="009D3945">
              <w:rPr>
                <w:rFonts w:ascii="Times New Roman" w:eastAsia="Times New Roman" w:hAnsi="Times New Roman"/>
                <w:sz w:val="20"/>
                <w:szCs w:val="20"/>
              </w:rPr>
              <w:t>pengujian</w:t>
            </w:r>
            <w:proofErr w:type="spellEnd"/>
            <w:r w:rsidRPr="009D3945">
              <w:rPr>
                <w:rFonts w:ascii="Times New Roman" w:eastAsia="Times New Roman" w:hAnsi="Times New Roman"/>
                <w:sz w:val="20"/>
                <w:szCs w:val="20"/>
              </w:rPr>
              <w:t xml:space="preserve"> </w:t>
            </w:r>
            <w:proofErr w:type="spellStart"/>
            <w:r w:rsidRPr="009D3945">
              <w:rPr>
                <w:rFonts w:ascii="Times New Roman" w:eastAsia="Times New Roman" w:hAnsi="Times New Roman"/>
                <w:sz w:val="20"/>
                <w:szCs w:val="20"/>
              </w:rPr>
              <w:t>kadar</w:t>
            </w:r>
            <w:proofErr w:type="spellEnd"/>
            <w:r w:rsidRPr="009D3945">
              <w:rPr>
                <w:rFonts w:ascii="Times New Roman" w:eastAsia="Times New Roman" w:hAnsi="Times New Roman"/>
                <w:sz w:val="20"/>
                <w:szCs w:val="20"/>
              </w:rPr>
              <w:t xml:space="preserve"> </w:t>
            </w:r>
            <w:proofErr w:type="spellStart"/>
            <w:r w:rsidRPr="009D3945">
              <w:rPr>
                <w:rFonts w:ascii="Times New Roman" w:eastAsia="Times New Roman" w:hAnsi="Times New Roman"/>
                <w:sz w:val="20"/>
                <w:szCs w:val="20"/>
              </w:rPr>
              <w:t>abu</w:t>
            </w:r>
            <w:proofErr w:type="spellEnd"/>
            <w:r w:rsidRPr="009D3945">
              <w:rPr>
                <w:rFonts w:ascii="Times New Roman" w:eastAsia="Times New Roman" w:hAnsi="Times New Roman"/>
                <w:sz w:val="20"/>
                <w:szCs w:val="20"/>
              </w:rPr>
              <w:t xml:space="preserve"> </w:t>
            </w:r>
            <w:proofErr w:type="spellStart"/>
            <w:r w:rsidRPr="009D3945">
              <w:rPr>
                <w:rFonts w:ascii="Times New Roman" w:eastAsia="Times New Roman" w:hAnsi="Times New Roman"/>
                <w:sz w:val="20"/>
                <w:szCs w:val="20"/>
              </w:rPr>
              <w:t>tidak</w:t>
            </w:r>
            <w:proofErr w:type="spellEnd"/>
            <w:r w:rsidRPr="009D3945">
              <w:rPr>
                <w:rFonts w:ascii="Times New Roman" w:eastAsia="Times New Roman" w:hAnsi="Times New Roman"/>
                <w:sz w:val="20"/>
                <w:szCs w:val="20"/>
              </w:rPr>
              <w:t xml:space="preserve"> </w:t>
            </w:r>
            <w:proofErr w:type="spellStart"/>
            <w:r w:rsidRPr="009D3945">
              <w:rPr>
                <w:rFonts w:ascii="Times New Roman" w:eastAsia="Times New Roman" w:hAnsi="Times New Roman"/>
                <w:sz w:val="20"/>
                <w:szCs w:val="20"/>
              </w:rPr>
              <w:t>larut</w:t>
            </w:r>
            <w:proofErr w:type="spellEnd"/>
            <w:r w:rsidRPr="009D3945">
              <w:rPr>
                <w:rFonts w:ascii="Times New Roman" w:eastAsia="Times New Roman" w:hAnsi="Times New Roman"/>
                <w:sz w:val="20"/>
                <w:szCs w:val="20"/>
              </w:rPr>
              <w:t xml:space="preserve"> </w:t>
            </w:r>
            <w:proofErr w:type="spellStart"/>
            <w:r w:rsidRPr="009D3945">
              <w:rPr>
                <w:rFonts w:ascii="Times New Roman" w:eastAsia="Times New Roman" w:hAnsi="Times New Roman"/>
                <w:sz w:val="20"/>
                <w:szCs w:val="20"/>
              </w:rPr>
              <w:t>asam</w:t>
            </w:r>
            <w:proofErr w:type="spellEnd"/>
            <w:r w:rsidRPr="009D3945">
              <w:rPr>
                <w:rFonts w:ascii="Times New Roman" w:eastAsia="Times New Roman" w:hAnsi="Times New Roman"/>
                <w:sz w:val="20"/>
                <w:szCs w:val="20"/>
              </w:rPr>
              <w:t xml:space="preserve"> ikan </w:t>
            </w:r>
            <w:proofErr w:type="spellStart"/>
            <w:r w:rsidRPr="009D3945">
              <w:rPr>
                <w:rFonts w:ascii="Times New Roman" w:eastAsia="Times New Roman" w:hAnsi="Times New Roman"/>
                <w:sz w:val="20"/>
                <w:szCs w:val="20"/>
              </w:rPr>
              <w:t>asin</w:t>
            </w:r>
            <w:proofErr w:type="spellEnd"/>
            <w:r w:rsidRPr="009D3945">
              <w:rPr>
                <w:rFonts w:ascii="Times New Roman" w:eastAsia="Times New Roman" w:hAnsi="Times New Roman"/>
                <w:sz w:val="20"/>
                <w:szCs w:val="20"/>
              </w:rPr>
              <w:t xml:space="preserve"> </w:t>
            </w:r>
            <w:proofErr w:type="spellStart"/>
            <w:r w:rsidRPr="009D3945">
              <w:rPr>
                <w:rFonts w:ascii="Times New Roman" w:eastAsia="Times New Roman" w:hAnsi="Times New Roman"/>
                <w:sz w:val="20"/>
                <w:szCs w:val="20"/>
              </w:rPr>
              <w:t>kering</w:t>
            </w:r>
            <w:proofErr w:type="spellEnd"/>
            <w:r w:rsidRPr="009D3945">
              <w:rPr>
                <w:rFonts w:ascii="Times New Roman" w:eastAsia="Times New Roman" w:hAnsi="Times New Roman"/>
                <w:sz w:val="20"/>
                <w:szCs w:val="20"/>
              </w:rPr>
              <w:t xml:space="preserve"> (%)</w:t>
            </w:r>
          </w:p>
        </w:tc>
      </w:tr>
      <w:tr w:rsidR="00785BEA" w:rsidRPr="009D3945" w14:paraId="457D5EF4" w14:textId="77777777" w:rsidTr="009D3945">
        <w:trPr>
          <w:trHeight w:val="205"/>
          <w:jc w:val="center"/>
        </w:trPr>
        <w:tc>
          <w:tcPr>
            <w:tcW w:w="993" w:type="dxa"/>
            <w:vMerge w:val="restart"/>
            <w:vAlign w:val="center"/>
          </w:tcPr>
          <w:p w14:paraId="3D765F08"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lang w:val="id-ID"/>
              </w:rPr>
            </w:pPr>
            <w:r w:rsidRPr="009D3945">
              <w:rPr>
                <w:rFonts w:ascii="Times New Roman" w:eastAsia="Times New Roman" w:hAnsi="Times New Roman"/>
                <w:sz w:val="20"/>
                <w:szCs w:val="20"/>
              </w:rPr>
              <w:t>Lokasi Pasar</w:t>
            </w:r>
          </w:p>
        </w:tc>
        <w:tc>
          <w:tcPr>
            <w:tcW w:w="2551" w:type="dxa"/>
            <w:gridSpan w:val="3"/>
            <w:vAlign w:val="center"/>
          </w:tcPr>
          <w:p w14:paraId="0128785F"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9D3945">
              <w:rPr>
                <w:rFonts w:ascii="Times New Roman" w:eastAsia="Times New Roman" w:hAnsi="Times New Roman"/>
                <w:sz w:val="20"/>
                <w:szCs w:val="20"/>
              </w:rPr>
              <w:t>Jenis</w:t>
            </w:r>
            <w:proofErr w:type="spellEnd"/>
            <w:r w:rsidRPr="009D3945">
              <w:rPr>
                <w:rFonts w:ascii="Times New Roman" w:eastAsia="Times New Roman" w:hAnsi="Times New Roman"/>
                <w:sz w:val="20"/>
                <w:szCs w:val="20"/>
              </w:rPr>
              <w:t xml:space="preserve"> Ikan Asin </w:t>
            </w:r>
            <w:proofErr w:type="spellStart"/>
            <w:r w:rsidRPr="009D3945">
              <w:rPr>
                <w:rFonts w:ascii="Times New Roman" w:eastAsia="Times New Roman" w:hAnsi="Times New Roman"/>
                <w:sz w:val="20"/>
                <w:szCs w:val="20"/>
              </w:rPr>
              <w:t>Kering</w:t>
            </w:r>
            <w:proofErr w:type="spellEnd"/>
          </w:p>
        </w:tc>
        <w:tc>
          <w:tcPr>
            <w:tcW w:w="851" w:type="dxa"/>
            <w:vMerge w:val="restart"/>
          </w:tcPr>
          <w:p w14:paraId="089E8C69"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9D3945">
              <w:rPr>
                <w:rFonts w:ascii="Times New Roman" w:eastAsia="Times New Roman" w:hAnsi="Times New Roman"/>
                <w:sz w:val="20"/>
                <w:szCs w:val="20"/>
              </w:rPr>
              <w:t>Syarat</w:t>
            </w:r>
            <w:proofErr w:type="spellEnd"/>
            <w:r w:rsidRPr="009D3945">
              <w:rPr>
                <w:rFonts w:ascii="Times New Roman" w:eastAsia="Times New Roman" w:hAnsi="Times New Roman"/>
                <w:sz w:val="20"/>
                <w:szCs w:val="20"/>
              </w:rPr>
              <w:t xml:space="preserve"> SNI 8273:2016</w:t>
            </w:r>
          </w:p>
        </w:tc>
      </w:tr>
      <w:tr w:rsidR="0008079F" w:rsidRPr="009D3945" w14:paraId="379E957C" w14:textId="77777777" w:rsidTr="009D3945">
        <w:trPr>
          <w:trHeight w:val="256"/>
          <w:jc w:val="center"/>
        </w:trPr>
        <w:tc>
          <w:tcPr>
            <w:tcW w:w="993" w:type="dxa"/>
            <w:vMerge/>
            <w:tcBorders>
              <w:bottom w:val="single" w:sz="4" w:space="0" w:color="auto"/>
            </w:tcBorders>
            <w:vAlign w:val="center"/>
          </w:tcPr>
          <w:p w14:paraId="75B08E91"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
        </w:tc>
        <w:tc>
          <w:tcPr>
            <w:tcW w:w="850" w:type="dxa"/>
            <w:tcBorders>
              <w:bottom w:val="single" w:sz="4" w:space="0" w:color="auto"/>
            </w:tcBorders>
            <w:vAlign w:val="center"/>
          </w:tcPr>
          <w:p w14:paraId="115A439E"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 xml:space="preserve">Teri </w:t>
            </w:r>
            <w:proofErr w:type="spellStart"/>
            <w:r w:rsidRPr="009D3945">
              <w:rPr>
                <w:rFonts w:ascii="Times New Roman" w:eastAsia="Times New Roman" w:hAnsi="Times New Roman"/>
                <w:sz w:val="20"/>
                <w:szCs w:val="20"/>
              </w:rPr>
              <w:t>Kepala</w:t>
            </w:r>
            <w:proofErr w:type="spellEnd"/>
            <w:r w:rsidRPr="009D3945">
              <w:rPr>
                <w:rFonts w:ascii="Times New Roman" w:eastAsia="Times New Roman" w:hAnsi="Times New Roman"/>
                <w:sz w:val="20"/>
                <w:szCs w:val="20"/>
              </w:rPr>
              <w:t xml:space="preserve"> (F1)</w:t>
            </w:r>
          </w:p>
        </w:tc>
        <w:tc>
          <w:tcPr>
            <w:tcW w:w="851" w:type="dxa"/>
            <w:tcBorders>
              <w:bottom w:val="single" w:sz="4" w:space="0" w:color="auto"/>
            </w:tcBorders>
            <w:vAlign w:val="center"/>
          </w:tcPr>
          <w:p w14:paraId="4EE0D073"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Teri Nasi (F2)</w:t>
            </w:r>
          </w:p>
        </w:tc>
        <w:tc>
          <w:tcPr>
            <w:tcW w:w="850" w:type="dxa"/>
            <w:tcBorders>
              <w:bottom w:val="single" w:sz="4" w:space="0" w:color="auto"/>
            </w:tcBorders>
            <w:vAlign w:val="center"/>
          </w:tcPr>
          <w:p w14:paraId="21A9B3A1"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9D3945">
              <w:rPr>
                <w:rFonts w:ascii="Times New Roman" w:eastAsia="Times New Roman" w:hAnsi="Times New Roman"/>
                <w:sz w:val="20"/>
                <w:szCs w:val="20"/>
              </w:rPr>
              <w:t>Cumi-Cumi</w:t>
            </w:r>
            <w:proofErr w:type="spellEnd"/>
            <w:r w:rsidRPr="009D3945">
              <w:rPr>
                <w:rFonts w:ascii="Times New Roman" w:eastAsia="Times New Roman" w:hAnsi="Times New Roman"/>
                <w:sz w:val="20"/>
                <w:szCs w:val="20"/>
              </w:rPr>
              <w:t xml:space="preserve"> (F3)</w:t>
            </w:r>
          </w:p>
        </w:tc>
        <w:tc>
          <w:tcPr>
            <w:tcW w:w="851" w:type="dxa"/>
            <w:vMerge/>
          </w:tcPr>
          <w:p w14:paraId="065CF7E4"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
        </w:tc>
      </w:tr>
      <w:tr w:rsidR="0008079F" w:rsidRPr="009D3945" w14:paraId="3F4318FC" w14:textId="77777777" w:rsidTr="009D3945">
        <w:trPr>
          <w:trHeight w:val="236"/>
          <w:jc w:val="center"/>
        </w:trPr>
        <w:tc>
          <w:tcPr>
            <w:tcW w:w="993" w:type="dxa"/>
            <w:tcBorders>
              <w:bottom w:val="nil"/>
            </w:tcBorders>
            <w:vAlign w:val="center"/>
          </w:tcPr>
          <w:p w14:paraId="59D97D9A" w14:textId="77777777" w:rsidR="00785BEA" w:rsidRPr="009D3945" w:rsidRDefault="00785BEA"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9D3945">
              <w:rPr>
                <w:rFonts w:ascii="Times New Roman" w:eastAsia="Times New Roman" w:hAnsi="Times New Roman"/>
                <w:sz w:val="20"/>
                <w:szCs w:val="20"/>
              </w:rPr>
              <w:t xml:space="preserve">Pasar </w:t>
            </w:r>
            <w:proofErr w:type="spellStart"/>
            <w:r w:rsidRPr="009D3945">
              <w:rPr>
                <w:rFonts w:ascii="Times New Roman" w:eastAsia="Times New Roman" w:hAnsi="Times New Roman"/>
                <w:sz w:val="20"/>
                <w:szCs w:val="20"/>
              </w:rPr>
              <w:t>Godean</w:t>
            </w:r>
            <w:proofErr w:type="spellEnd"/>
            <w:r w:rsidRPr="009D3945">
              <w:rPr>
                <w:rFonts w:ascii="Times New Roman" w:eastAsia="Times New Roman" w:hAnsi="Times New Roman"/>
                <w:sz w:val="20"/>
                <w:szCs w:val="20"/>
              </w:rPr>
              <w:t xml:space="preserve"> (P1)</w:t>
            </w:r>
          </w:p>
        </w:tc>
        <w:tc>
          <w:tcPr>
            <w:tcW w:w="850" w:type="dxa"/>
            <w:tcBorders>
              <w:bottom w:val="nil"/>
            </w:tcBorders>
            <w:vAlign w:val="center"/>
          </w:tcPr>
          <w:p w14:paraId="07B468B2"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0,69</w:t>
            </w:r>
            <w:r w:rsidRPr="009D3945">
              <w:rPr>
                <w:rFonts w:ascii="Times New Roman" w:eastAsia="Times New Roman" w:hAnsi="Times New Roman"/>
                <w:sz w:val="20"/>
                <w:szCs w:val="20"/>
                <w:vertAlign w:val="superscript"/>
              </w:rPr>
              <w:t>ab</w:t>
            </w:r>
          </w:p>
        </w:tc>
        <w:tc>
          <w:tcPr>
            <w:tcW w:w="851" w:type="dxa"/>
            <w:tcBorders>
              <w:bottom w:val="nil"/>
            </w:tcBorders>
            <w:vAlign w:val="center"/>
          </w:tcPr>
          <w:p w14:paraId="2F212FC9"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0,63</w:t>
            </w:r>
            <w:r w:rsidRPr="009D3945">
              <w:rPr>
                <w:rFonts w:ascii="Times New Roman" w:eastAsia="Times New Roman" w:hAnsi="Times New Roman"/>
                <w:sz w:val="20"/>
                <w:szCs w:val="20"/>
                <w:vertAlign w:val="superscript"/>
              </w:rPr>
              <w:t>a</w:t>
            </w:r>
          </w:p>
        </w:tc>
        <w:tc>
          <w:tcPr>
            <w:tcW w:w="850" w:type="dxa"/>
            <w:tcBorders>
              <w:bottom w:val="nil"/>
            </w:tcBorders>
            <w:vAlign w:val="center"/>
          </w:tcPr>
          <w:p w14:paraId="2732F190"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0,87</w:t>
            </w:r>
            <w:r w:rsidRPr="009D3945">
              <w:rPr>
                <w:rFonts w:ascii="Times New Roman" w:eastAsia="Times New Roman" w:hAnsi="Times New Roman"/>
                <w:sz w:val="20"/>
                <w:szCs w:val="20"/>
                <w:vertAlign w:val="superscript"/>
              </w:rPr>
              <w:t>abc</w:t>
            </w:r>
          </w:p>
        </w:tc>
        <w:tc>
          <w:tcPr>
            <w:tcW w:w="851" w:type="dxa"/>
            <w:vMerge w:val="restart"/>
          </w:tcPr>
          <w:p w14:paraId="6869D5FC"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9D3945">
              <w:rPr>
                <w:rFonts w:ascii="Times New Roman" w:eastAsia="Times New Roman" w:hAnsi="Times New Roman"/>
                <w:sz w:val="20"/>
                <w:szCs w:val="20"/>
              </w:rPr>
              <w:t>Maks</w:t>
            </w:r>
            <w:proofErr w:type="spellEnd"/>
            <w:r w:rsidRPr="009D3945">
              <w:rPr>
                <w:rFonts w:ascii="Times New Roman" w:eastAsia="Times New Roman" w:hAnsi="Times New Roman"/>
                <w:sz w:val="20"/>
                <w:szCs w:val="20"/>
              </w:rPr>
              <w:t>. 0.3%</w:t>
            </w:r>
          </w:p>
        </w:tc>
      </w:tr>
      <w:tr w:rsidR="0008079F" w:rsidRPr="009D3945" w14:paraId="0343C6C0" w14:textId="77777777" w:rsidTr="009D3945">
        <w:trPr>
          <w:trHeight w:val="197"/>
          <w:jc w:val="center"/>
        </w:trPr>
        <w:tc>
          <w:tcPr>
            <w:tcW w:w="993" w:type="dxa"/>
            <w:tcBorders>
              <w:top w:val="nil"/>
              <w:bottom w:val="nil"/>
            </w:tcBorders>
            <w:vAlign w:val="center"/>
          </w:tcPr>
          <w:p w14:paraId="0C225FBB" w14:textId="77777777" w:rsidR="00785BEA" w:rsidRPr="009D3945" w:rsidRDefault="00785BEA"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9D3945">
              <w:rPr>
                <w:rFonts w:ascii="Times New Roman" w:eastAsia="Times New Roman" w:hAnsi="Times New Roman"/>
                <w:sz w:val="20"/>
                <w:szCs w:val="20"/>
              </w:rPr>
              <w:t xml:space="preserve">Pasar </w:t>
            </w:r>
            <w:proofErr w:type="spellStart"/>
            <w:r w:rsidRPr="009D3945">
              <w:rPr>
                <w:rFonts w:ascii="Times New Roman" w:eastAsia="Times New Roman" w:hAnsi="Times New Roman"/>
                <w:sz w:val="20"/>
                <w:szCs w:val="20"/>
              </w:rPr>
              <w:t>Mlati</w:t>
            </w:r>
            <w:proofErr w:type="spellEnd"/>
            <w:r w:rsidRPr="009D3945">
              <w:rPr>
                <w:rFonts w:ascii="Times New Roman" w:eastAsia="Times New Roman" w:hAnsi="Times New Roman"/>
                <w:sz w:val="20"/>
                <w:szCs w:val="20"/>
              </w:rPr>
              <w:t xml:space="preserve"> (P2)</w:t>
            </w:r>
          </w:p>
        </w:tc>
        <w:tc>
          <w:tcPr>
            <w:tcW w:w="850" w:type="dxa"/>
            <w:tcBorders>
              <w:top w:val="nil"/>
              <w:bottom w:val="nil"/>
            </w:tcBorders>
            <w:vAlign w:val="center"/>
          </w:tcPr>
          <w:p w14:paraId="1DBF36CB"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1,25</w:t>
            </w:r>
            <w:r w:rsidRPr="009D3945">
              <w:rPr>
                <w:rFonts w:ascii="Times New Roman" w:eastAsia="Times New Roman" w:hAnsi="Times New Roman"/>
                <w:sz w:val="20"/>
                <w:szCs w:val="20"/>
                <w:vertAlign w:val="superscript"/>
              </w:rPr>
              <w:t>abcd</w:t>
            </w:r>
          </w:p>
        </w:tc>
        <w:tc>
          <w:tcPr>
            <w:tcW w:w="851" w:type="dxa"/>
            <w:tcBorders>
              <w:top w:val="nil"/>
              <w:bottom w:val="nil"/>
            </w:tcBorders>
            <w:vAlign w:val="center"/>
          </w:tcPr>
          <w:p w14:paraId="4BA5C384"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1,37</w:t>
            </w:r>
            <w:r w:rsidRPr="009D3945">
              <w:rPr>
                <w:rFonts w:ascii="Times New Roman" w:eastAsia="Times New Roman" w:hAnsi="Times New Roman"/>
                <w:sz w:val="20"/>
                <w:szCs w:val="20"/>
                <w:vertAlign w:val="superscript"/>
              </w:rPr>
              <w:t>abcd</w:t>
            </w:r>
          </w:p>
        </w:tc>
        <w:tc>
          <w:tcPr>
            <w:tcW w:w="850" w:type="dxa"/>
            <w:tcBorders>
              <w:top w:val="nil"/>
              <w:bottom w:val="nil"/>
            </w:tcBorders>
            <w:vAlign w:val="center"/>
          </w:tcPr>
          <w:p w14:paraId="314A7A84"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9D3945">
              <w:rPr>
                <w:rFonts w:ascii="Times New Roman" w:eastAsia="Times New Roman" w:hAnsi="Times New Roman"/>
                <w:sz w:val="20"/>
                <w:szCs w:val="20"/>
              </w:rPr>
              <w:t>1,75</w:t>
            </w:r>
            <w:r w:rsidRPr="009D3945">
              <w:rPr>
                <w:rFonts w:ascii="Times New Roman" w:eastAsia="Times New Roman" w:hAnsi="Times New Roman"/>
                <w:sz w:val="20"/>
                <w:szCs w:val="20"/>
                <w:vertAlign w:val="superscript"/>
              </w:rPr>
              <w:t>de</w:t>
            </w:r>
          </w:p>
        </w:tc>
        <w:tc>
          <w:tcPr>
            <w:tcW w:w="851" w:type="dxa"/>
            <w:vMerge/>
          </w:tcPr>
          <w:p w14:paraId="114AF272"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
        </w:tc>
      </w:tr>
      <w:tr w:rsidR="0008079F" w:rsidRPr="009D3945" w14:paraId="7C3BD7B0" w14:textId="77777777" w:rsidTr="009D3945">
        <w:trPr>
          <w:trHeight w:val="197"/>
          <w:jc w:val="center"/>
        </w:trPr>
        <w:tc>
          <w:tcPr>
            <w:tcW w:w="993" w:type="dxa"/>
            <w:tcBorders>
              <w:top w:val="nil"/>
              <w:bottom w:val="nil"/>
            </w:tcBorders>
            <w:vAlign w:val="center"/>
          </w:tcPr>
          <w:p w14:paraId="5A2C643A" w14:textId="77777777" w:rsidR="00785BEA" w:rsidRPr="009D3945" w:rsidRDefault="00785BEA"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9D3945">
              <w:rPr>
                <w:rFonts w:ascii="Times New Roman" w:eastAsia="Times New Roman" w:hAnsi="Times New Roman"/>
                <w:sz w:val="20"/>
                <w:szCs w:val="20"/>
              </w:rPr>
              <w:t xml:space="preserve">Pasar </w:t>
            </w:r>
            <w:proofErr w:type="spellStart"/>
            <w:r w:rsidRPr="009D3945">
              <w:rPr>
                <w:rFonts w:ascii="Times New Roman" w:eastAsia="Times New Roman" w:hAnsi="Times New Roman"/>
                <w:sz w:val="20"/>
                <w:szCs w:val="20"/>
              </w:rPr>
              <w:t>Jangkang</w:t>
            </w:r>
            <w:proofErr w:type="spellEnd"/>
            <w:r w:rsidRPr="009D3945">
              <w:rPr>
                <w:rFonts w:ascii="Times New Roman" w:eastAsia="Times New Roman" w:hAnsi="Times New Roman"/>
                <w:sz w:val="20"/>
                <w:szCs w:val="20"/>
              </w:rPr>
              <w:t xml:space="preserve"> (P3)</w:t>
            </w:r>
          </w:p>
        </w:tc>
        <w:tc>
          <w:tcPr>
            <w:tcW w:w="850" w:type="dxa"/>
            <w:tcBorders>
              <w:top w:val="nil"/>
              <w:bottom w:val="nil"/>
            </w:tcBorders>
            <w:vAlign w:val="center"/>
          </w:tcPr>
          <w:p w14:paraId="740DF2EA"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0,91</w:t>
            </w:r>
            <w:r w:rsidRPr="009D3945">
              <w:rPr>
                <w:rFonts w:ascii="Times New Roman" w:hAnsi="Times New Roman"/>
                <w:sz w:val="20"/>
                <w:szCs w:val="20"/>
                <w:vertAlign w:val="superscript"/>
              </w:rPr>
              <w:t>abc</w:t>
            </w:r>
          </w:p>
        </w:tc>
        <w:tc>
          <w:tcPr>
            <w:tcW w:w="851" w:type="dxa"/>
            <w:tcBorders>
              <w:top w:val="nil"/>
              <w:bottom w:val="nil"/>
            </w:tcBorders>
            <w:vAlign w:val="center"/>
          </w:tcPr>
          <w:p w14:paraId="562CF6CA"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1,04</w:t>
            </w:r>
            <w:r w:rsidRPr="009D3945">
              <w:rPr>
                <w:rFonts w:ascii="Times New Roman" w:hAnsi="Times New Roman"/>
                <w:sz w:val="20"/>
                <w:szCs w:val="20"/>
                <w:vertAlign w:val="superscript"/>
              </w:rPr>
              <w:t>abcd</w:t>
            </w:r>
          </w:p>
        </w:tc>
        <w:tc>
          <w:tcPr>
            <w:tcW w:w="850" w:type="dxa"/>
            <w:tcBorders>
              <w:top w:val="nil"/>
              <w:bottom w:val="nil"/>
            </w:tcBorders>
            <w:vAlign w:val="center"/>
          </w:tcPr>
          <w:p w14:paraId="16047FEC"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1,40</w:t>
            </w:r>
            <w:r w:rsidRPr="009D3945">
              <w:rPr>
                <w:rFonts w:ascii="Times New Roman" w:hAnsi="Times New Roman"/>
                <w:sz w:val="20"/>
                <w:szCs w:val="20"/>
                <w:vertAlign w:val="superscript"/>
              </w:rPr>
              <w:t>abcd</w:t>
            </w:r>
          </w:p>
        </w:tc>
        <w:tc>
          <w:tcPr>
            <w:tcW w:w="851" w:type="dxa"/>
            <w:vMerge/>
          </w:tcPr>
          <w:p w14:paraId="45AC40B9"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hAnsi="Times New Roman"/>
                <w:sz w:val="20"/>
                <w:szCs w:val="20"/>
              </w:rPr>
            </w:pPr>
          </w:p>
        </w:tc>
      </w:tr>
      <w:tr w:rsidR="0008079F" w:rsidRPr="009D3945" w14:paraId="49F3C1C6" w14:textId="77777777" w:rsidTr="009D3945">
        <w:trPr>
          <w:trHeight w:val="197"/>
          <w:jc w:val="center"/>
        </w:trPr>
        <w:tc>
          <w:tcPr>
            <w:tcW w:w="993" w:type="dxa"/>
            <w:tcBorders>
              <w:top w:val="nil"/>
              <w:bottom w:val="nil"/>
            </w:tcBorders>
            <w:vAlign w:val="center"/>
          </w:tcPr>
          <w:p w14:paraId="1ECE7D04" w14:textId="77777777" w:rsidR="00785BEA" w:rsidRPr="009D3945" w:rsidRDefault="00785BEA"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9D3945">
              <w:rPr>
                <w:rFonts w:ascii="Times New Roman" w:eastAsia="Times New Roman" w:hAnsi="Times New Roman"/>
                <w:sz w:val="20"/>
                <w:szCs w:val="20"/>
              </w:rPr>
              <w:t xml:space="preserve">Pasar </w:t>
            </w:r>
            <w:proofErr w:type="spellStart"/>
            <w:r w:rsidRPr="009D3945">
              <w:rPr>
                <w:rFonts w:ascii="Times New Roman" w:eastAsia="Times New Roman" w:hAnsi="Times New Roman"/>
                <w:sz w:val="20"/>
                <w:szCs w:val="20"/>
              </w:rPr>
              <w:t>Sleman</w:t>
            </w:r>
            <w:proofErr w:type="spellEnd"/>
            <w:r w:rsidRPr="009D3945">
              <w:rPr>
                <w:rFonts w:ascii="Times New Roman" w:eastAsia="Times New Roman" w:hAnsi="Times New Roman"/>
                <w:sz w:val="20"/>
                <w:szCs w:val="20"/>
              </w:rPr>
              <w:t xml:space="preserve"> (P4)</w:t>
            </w:r>
          </w:p>
        </w:tc>
        <w:tc>
          <w:tcPr>
            <w:tcW w:w="850" w:type="dxa"/>
            <w:tcBorders>
              <w:top w:val="nil"/>
              <w:bottom w:val="nil"/>
            </w:tcBorders>
            <w:vAlign w:val="center"/>
          </w:tcPr>
          <w:p w14:paraId="729EC284"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1,31</w:t>
            </w:r>
            <w:r w:rsidRPr="009D3945">
              <w:rPr>
                <w:rFonts w:ascii="Times New Roman" w:hAnsi="Times New Roman"/>
                <w:sz w:val="20"/>
                <w:szCs w:val="20"/>
                <w:vertAlign w:val="superscript"/>
              </w:rPr>
              <w:t>abcd</w:t>
            </w:r>
          </w:p>
        </w:tc>
        <w:tc>
          <w:tcPr>
            <w:tcW w:w="851" w:type="dxa"/>
            <w:tcBorders>
              <w:top w:val="nil"/>
              <w:bottom w:val="nil"/>
            </w:tcBorders>
            <w:vAlign w:val="center"/>
          </w:tcPr>
          <w:p w14:paraId="4F992768"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2,27</w:t>
            </w:r>
            <w:r w:rsidRPr="009D3945">
              <w:rPr>
                <w:rFonts w:ascii="Times New Roman" w:hAnsi="Times New Roman"/>
                <w:sz w:val="20"/>
                <w:szCs w:val="20"/>
                <w:vertAlign w:val="superscript"/>
              </w:rPr>
              <w:t>e</w:t>
            </w:r>
          </w:p>
        </w:tc>
        <w:tc>
          <w:tcPr>
            <w:tcW w:w="850" w:type="dxa"/>
            <w:tcBorders>
              <w:top w:val="nil"/>
              <w:bottom w:val="nil"/>
            </w:tcBorders>
            <w:vAlign w:val="center"/>
          </w:tcPr>
          <w:p w14:paraId="41899886"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1,61</w:t>
            </w:r>
            <w:r w:rsidRPr="009D3945">
              <w:rPr>
                <w:rFonts w:ascii="Times New Roman" w:hAnsi="Times New Roman"/>
                <w:sz w:val="20"/>
                <w:szCs w:val="20"/>
                <w:vertAlign w:val="superscript"/>
              </w:rPr>
              <w:t>cde</w:t>
            </w:r>
          </w:p>
        </w:tc>
        <w:tc>
          <w:tcPr>
            <w:tcW w:w="851" w:type="dxa"/>
            <w:vMerge/>
          </w:tcPr>
          <w:p w14:paraId="56AD1B0E"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hAnsi="Times New Roman"/>
                <w:sz w:val="20"/>
                <w:szCs w:val="20"/>
              </w:rPr>
            </w:pPr>
          </w:p>
        </w:tc>
      </w:tr>
      <w:tr w:rsidR="0008079F" w:rsidRPr="009D3945" w14:paraId="18290815" w14:textId="77777777" w:rsidTr="009D3945">
        <w:trPr>
          <w:trHeight w:val="197"/>
          <w:jc w:val="center"/>
        </w:trPr>
        <w:tc>
          <w:tcPr>
            <w:tcW w:w="993" w:type="dxa"/>
            <w:tcBorders>
              <w:top w:val="nil"/>
            </w:tcBorders>
            <w:vAlign w:val="center"/>
          </w:tcPr>
          <w:p w14:paraId="275DB308" w14:textId="77777777" w:rsidR="00785BEA" w:rsidRPr="009D3945" w:rsidRDefault="00785BEA"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9D3945">
              <w:rPr>
                <w:rFonts w:ascii="Times New Roman" w:eastAsia="Times New Roman" w:hAnsi="Times New Roman"/>
                <w:sz w:val="20"/>
                <w:szCs w:val="20"/>
              </w:rPr>
              <w:t xml:space="preserve">Pasar </w:t>
            </w:r>
            <w:proofErr w:type="spellStart"/>
            <w:r w:rsidRPr="009D3945">
              <w:rPr>
                <w:rFonts w:ascii="Times New Roman" w:eastAsia="Times New Roman" w:hAnsi="Times New Roman"/>
                <w:sz w:val="20"/>
                <w:szCs w:val="20"/>
              </w:rPr>
              <w:t>Gamping</w:t>
            </w:r>
            <w:proofErr w:type="spellEnd"/>
            <w:r w:rsidRPr="009D3945">
              <w:rPr>
                <w:rFonts w:ascii="Times New Roman" w:eastAsia="Times New Roman" w:hAnsi="Times New Roman"/>
                <w:sz w:val="20"/>
                <w:szCs w:val="20"/>
              </w:rPr>
              <w:t xml:space="preserve"> (P5)</w:t>
            </w:r>
          </w:p>
        </w:tc>
        <w:tc>
          <w:tcPr>
            <w:tcW w:w="850" w:type="dxa"/>
            <w:tcBorders>
              <w:top w:val="nil"/>
            </w:tcBorders>
            <w:vAlign w:val="center"/>
          </w:tcPr>
          <w:p w14:paraId="50A9F52D"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1,43</w:t>
            </w:r>
            <w:r w:rsidRPr="009D3945">
              <w:rPr>
                <w:rFonts w:ascii="Times New Roman" w:hAnsi="Times New Roman"/>
                <w:sz w:val="20"/>
                <w:szCs w:val="20"/>
                <w:vertAlign w:val="superscript"/>
              </w:rPr>
              <w:t>bcd</w:t>
            </w:r>
          </w:p>
        </w:tc>
        <w:tc>
          <w:tcPr>
            <w:tcW w:w="851" w:type="dxa"/>
            <w:tcBorders>
              <w:top w:val="nil"/>
            </w:tcBorders>
            <w:vAlign w:val="center"/>
          </w:tcPr>
          <w:p w14:paraId="232F8CD3"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1,63</w:t>
            </w:r>
            <w:r w:rsidRPr="009D3945">
              <w:rPr>
                <w:rFonts w:ascii="Times New Roman" w:hAnsi="Times New Roman"/>
                <w:sz w:val="20"/>
                <w:szCs w:val="20"/>
                <w:vertAlign w:val="superscript"/>
              </w:rPr>
              <w:t>cde</w:t>
            </w:r>
          </w:p>
        </w:tc>
        <w:tc>
          <w:tcPr>
            <w:tcW w:w="850" w:type="dxa"/>
            <w:tcBorders>
              <w:top w:val="nil"/>
            </w:tcBorders>
            <w:vAlign w:val="center"/>
          </w:tcPr>
          <w:p w14:paraId="723A4D72"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hAnsi="Times New Roman"/>
                <w:sz w:val="20"/>
                <w:szCs w:val="20"/>
              </w:rPr>
            </w:pPr>
            <w:r w:rsidRPr="009D3945">
              <w:rPr>
                <w:rFonts w:ascii="Times New Roman" w:hAnsi="Times New Roman"/>
                <w:sz w:val="20"/>
                <w:szCs w:val="20"/>
              </w:rPr>
              <w:t>1,26</w:t>
            </w:r>
            <w:r w:rsidRPr="009D3945">
              <w:rPr>
                <w:rFonts w:ascii="Times New Roman" w:hAnsi="Times New Roman"/>
                <w:sz w:val="20"/>
                <w:szCs w:val="20"/>
                <w:vertAlign w:val="superscript"/>
              </w:rPr>
              <w:t>abcd</w:t>
            </w:r>
          </w:p>
        </w:tc>
        <w:tc>
          <w:tcPr>
            <w:tcW w:w="851" w:type="dxa"/>
            <w:vMerge/>
          </w:tcPr>
          <w:p w14:paraId="41BA039A" w14:textId="77777777" w:rsidR="00785BEA" w:rsidRPr="009D3945" w:rsidRDefault="00785BEA" w:rsidP="009A3198">
            <w:pPr>
              <w:pStyle w:val="ListParagraph"/>
              <w:autoSpaceDE w:val="0"/>
              <w:autoSpaceDN w:val="0"/>
              <w:adjustRightInd w:val="0"/>
              <w:spacing w:after="0" w:line="240" w:lineRule="auto"/>
              <w:ind w:left="0"/>
              <w:jc w:val="center"/>
              <w:rPr>
                <w:rFonts w:ascii="Times New Roman" w:hAnsi="Times New Roman"/>
                <w:sz w:val="20"/>
                <w:szCs w:val="20"/>
              </w:rPr>
            </w:pPr>
          </w:p>
        </w:tc>
      </w:tr>
    </w:tbl>
    <w:p w14:paraId="73023B98" w14:textId="3395102E" w:rsidR="00785BEA" w:rsidRDefault="0008079F" w:rsidP="005C6ACA">
      <w:pPr>
        <w:spacing w:line="240" w:lineRule="auto"/>
        <w:ind w:firstLine="567"/>
        <w:jc w:val="both"/>
        <w:rPr>
          <w:rFonts w:ascii="Times New Roman" w:hAnsi="Times New Roman" w:cs="Times New Roman"/>
          <w:sz w:val="24"/>
          <w:szCs w:val="24"/>
        </w:rPr>
      </w:pPr>
      <w:r w:rsidRPr="0008079F">
        <w:rPr>
          <w:rFonts w:ascii="Times New Roman" w:hAnsi="Times New Roman" w:cs="Times New Roman"/>
          <w:sz w:val="24"/>
          <w:szCs w:val="24"/>
        </w:rPr>
        <w:t xml:space="preserve">Kadar </w:t>
      </w:r>
      <w:proofErr w:type="spellStart"/>
      <w:r w:rsidRPr="0008079F">
        <w:rPr>
          <w:rFonts w:ascii="Times New Roman" w:hAnsi="Times New Roman" w:cs="Times New Roman"/>
          <w:sz w:val="24"/>
          <w:szCs w:val="24"/>
        </w:rPr>
        <w:t>abu</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tidak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larut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asam</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diuji</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menggunakan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metode</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gravimetri</w:t>
      </w:r>
      <w:proofErr w:type="spellEnd"/>
      <w:r w:rsidRPr="0008079F">
        <w:rPr>
          <w:rFonts w:ascii="Times New Roman" w:hAnsi="Times New Roman" w:cs="Times New Roman"/>
          <w:sz w:val="24"/>
          <w:szCs w:val="24"/>
        </w:rPr>
        <w:t xml:space="preserve">. Kadar </w:t>
      </w:r>
      <w:proofErr w:type="spellStart"/>
      <w:r w:rsidRPr="0008079F">
        <w:rPr>
          <w:rFonts w:ascii="Times New Roman" w:hAnsi="Times New Roman" w:cs="Times New Roman"/>
          <w:sz w:val="24"/>
          <w:szCs w:val="24"/>
        </w:rPr>
        <w:t>abu</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tidak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larut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asam</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adalah</w:t>
      </w:r>
      <w:proofErr w:type="spellEnd"/>
      <w:r w:rsidRPr="0008079F">
        <w:rPr>
          <w:rFonts w:ascii="Times New Roman" w:hAnsi="Times New Roman" w:cs="Times New Roman"/>
          <w:sz w:val="24"/>
          <w:szCs w:val="24"/>
        </w:rPr>
        <w:t xml:space="preserve"> garam-garam </w:t>
      </w:r>
      <w:proofErr w:type="spellStart"/>
      <w:r w:rsidRPr="0008079F">
        <w:rPr>
          <w:rFonts w:ascii="Times New Roman" w:hAnsi="Times New Roman" w:cs="Times New Roman"/>
          <w:sz w:val="24"/>
          <w:szCs w:val="24"/>
        </w:rPr>
        <w:t>klorida</w:t>
      </w:r>
      <w:proofErr w:type="spellEnd"/>
      <w:r w:rsidRPr="0008079F">
        <w:rPr>
          <w:rFonts w:ascii="Times New Roman" w:hAnsi="Times New Roman" w:cs="Times New Roman"/>
          <w:sz w:val="24"/>
          <w:szCs w:val="24"/>
        </w:rPr>
        <w:t xml:space="preserve"> yang </w:t>
      </w:r>
      <w:proofErr w:type="spellStart"/>
      <w:r w:rsidRPr="0008079F">
        <w:rPr>
          <w:rFonts w:ascii="Times New Roman" w:hAnsi="Times New Roman" w:cs="Times New Roman"/>
          <w:sz w:val="24"/>
          <w:szCs w:val="24"/>
        </w:rPr>
        <w:t>tidak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larut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asam</w:t>
      </w:r>
      <w:proofErr w:type="spellEnd"/>
      <w:r w:rsidRPr="0008079F">
        <w:rPr>
          <w:rFonts w:ascii="Times New Roman" w:hAnsi="Times New Roman" w:cs="Times New Roman"/>
          <w:sz w:val="24"/>
          <w:szCs w:val="24"/>
        </w:rPr>
        <w:t xml:space="preserve"> yang </w:t>
      </w:r>
      <w:proofErr w:type="spellStart"/>
      <w:r w:rsidRPr="0008079F">
        <w:rPr>
          <w:rFonts w:ascii="Times New Roman" w:hAnsi="Times New Roman" w:cs="Times New Roman"/>
          <w:sz w:val="24"/>
          <w:szCs w:val="24"/>
        </w:rPr>
        <w:t>sebagian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lastRenderedPageBreak/>
        <w:t>besar</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merupakan</w:t>
      </w:r>
      <w:proofErr w:type="spellEnd"/>
      <w:r w:rsidRPr="0008079F">
        <w:rPr>
          <w:rFonts w:ascii="Times New Roman" w:hAnsi="Times New Roman" w:cs="Times New Roman"/>
          <w:sz w:val="24"/>
          <w:szCs w:val="24"/>
        </w:rPr>
        <w:t xml:space="preserve"> garam-garam </w:t>
      </w:r>
      <w:proofErr w:type="spellStart"/>
      <w:r w:rsidRPr="0008079F">
        <w:rPr>
          <w:rFonts w:ascii="Times New Roman" w:hAnsi="Times New Roman" w:cs="Times New Roman"/>
          <w:sz w:val="24"/>
          <w:szCs w:val="24"/>
        </w:rPr>
        <w:t>logam</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berat</w:t>
      </w:r>
      <w:proofErr w:type="spellEnd"/>
      <w:r w:rsidRPr="0008079F">
        <w:rPr>
          <w:rFonts w:ascii="Times New Roman" w:hAnsi="Times New Roman" w:cs="Times New Roman"/>
          <w:sz w:val="24"/>
          <w:szCs w:val="24"/>
        </w:rPr>
        <w:t xml:space="preserve"> dan </w:t>
      </w:r>
      <w:proofErr w:type="spellStart"/>
      <w:r w:rsidRPr="0008079F">
        <w:rPr>
          <w:rFonts w:ascii="Times New Roman" w:hAnsi="Times New Roman" w:cs="Times New Roman"/>
          <w:sz w:val="24"/>
          <w:szCs w:val="24"/>
        </w:rPr>
        <w:t>silika</w:t>
      </w:r>
      <w:proofErr w:type="spellEnd"/>
      <w:r w:rsidRPr="0008079F">
        <w:rPr>
          <w:rFonts w:ascii="Times New Roman" w:hAnsi="Times New Roman" w:cs="Times New Roman"/>
          <w:sz w:val="24"/>
          <w:szCs w:val="24"/>
        </w:rPr>
        <w:t xml:space="preserve">. Kadar </w:t>
      </w:r>
      <w:proofErr w:type="spellStart"/>
      <w:r w:rsidRPr="0008079F">
        <w:rPr>
          <w:rFonts w:ascii="Times New Roman" w:hAnsi="Times New Roman" w:cs="Times New Roman"/>
          <w:sz w:val="24"/>
          <w:szCs w:val="24"/>
        </w:rPr>
        <w:t>abu</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tidak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larut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asam</w:t>
      </w:r>
      <w:proofErr w:type="spellEnd"/>
      <w:r w:rsidRPr="0008079F">
        <w:rPr>
          <w:rFonts w:ascii="Times New Roman" w:hAnsi="Times New Roman" w:cs="Times New Roman"/>
          <w:sz w:val="24"/>
          <w:szCs w:val="24"/>
        </w:rPr>
        <w:t xml:space="preserve"> yang </w:t>
      </w:r>
      <w:proofErr w:type="spellStart"/>
      <w:r w:rsidRPr="0008079F">
        <w:rPr>
          <w:rFonts w:ascii="Times New Roman" w:hAnsi="Times New Roman" w:cs="Times New Roman"/>
          <w:sz w:val="24"/>
          <w:szCs w:val="24"/>
        </w:rPr>
        <w:t>tinggi</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menunjukkan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adanya</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kontaminasi</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residu</w:t>
      </w:r>
      <w:proofErr w:type="spellEnd"/>
      <w:r w:rsidRPr="0008079F">
        <w:rPr>
          <w:rFonts w:ascii="Times New Roman" w:hAnsi="Times New Roman" w:cs="Times New Roman"/>
          <w:sz w:val="24"/>
          <w:szCs w:val="24"/>
        </w:rPr>
        <w:t xml:space="preserve"> mineral </w:t>
      </w:r>
      <w:proofErr w:type="spellStart"/>
      <w:r w:rsidRPr="0008079F">
        <w:rPr>
          <w:rFonts w:ascii="Times New Roman" w:hAnsi="Times New Roman" w:cs="Times New Roman"/>
          <w:sz w:val="24"/>
          <w:szCs w:val="24"/>
        </w:rPr>
        <w:t>atau</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logam</w:t>
      </w:r>
      <w:proofErr w:type="spellEnd"/>
      <w:r w:rsidRPr="0008079F">
        <w:rPr>
          <w:rFonts w:ascii="Times New Roman" w:hAnsi="Times New Roman" w:cs="Times New Roman"/>
          <w:sz w:val="24"/>
          <w:szCs w:val="24"/>
        </w:rPr>
        <w:t xml:space="preserve"> yang </w:t>
      </w:r>
      <w:proofErr w:type="spellStart"/>
      <w:r w:rsidRPr="0008079F">
        <w:rPr>
          <w:rFonts w:ascii="Times New Roman" w:hAnsi="Times New Roman" w:cs="Times New Roman"/>
          <w:sz w:val="24"/>
          <w:szCs w:val="24"/>
        </w:rPr>
        <w:t>tidak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dapat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larut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dalam</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asam</w:t>
      </w:r>
      <w:proofErr w:type="spellEnd"/>
      <w:r w:rsidRPr="0008079F">
        <w:rPr>
          <w:rFonts w:ascii="Times New Roman" w:hAnsi="Times New Roman" w:cs="Times New Roman"/>
          <w:sz w:val="24"/>
          <w:szCs w:val="24"/>
        </w:rPr>
        <w:t xml:space="preserve"> pada </w:t>
      </w:r>
      <w:proofErr w:type="spellStart"/>
      <w:r w:rsidRPr="0008079F">
        <w:rPr>
          <w:rFonts w:ascii="Times New Roman" w:hAnsi="Times New Roman" w:cs="Times New Roman"/>
          <w:sz w:val="24"/>
          <w:szCs w:val="24"/>
        </w:rPr>
        <w:t>suatu</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produk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seperti</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silika</w:t>
      </w:r>
      <w:proofErr w:type="spellEnd"/>
      <w:r w:rsidRPr="0008079F">
        <w:rPr>
          <w:rFonts w:ascii="Times New Roman" w:hAnsi="Times New Roman" w:cs="Times New Roman"/>
          <w:sz w:val="24"/>
          <w:szCs w:val="24"/>
        </w:rPr>
        <w:t xml:space="preserve"> yang </w:t>
      </w:r>
      <w:proofErr w:type="spellStart"/>
      <w:r w:rsidRPr="0008079F">
        <w:rPr>
          <w:rFonts w:ascii="Times New Roman" w:hAnsi="Times New Roman" w:cs="Times New Roman"/>
          <w:sz w:val="24"/>
          <w:szCs w:val="24"/>
        </w:rPr>
        <w:t>ditemukan</w:t>
      </w:r>
      <w:proofErr w:type="spellEnd"/>
      <w:r w:rsidRPr="0008079F">
        <w:rPr>
          <w:rFonts w:ascii="Times New Roman" w:hAnsi="Times New Roman" w:cs="Times New Roman"/>
          <w:sz w:val="24"/>
          <w:szCs w:val="24"/>
        </w:rPr>
        <w:t xml:space="preserve"> di </w:t>
      </w:r>
      <w:proofErr w:type="spellStart"/>
      <w:r w:rsidRPr="0008079F">
        <w:rPr>
          <w:rFonts w:ascii="Times New Roman" w:hAnsi="Times New Roman" w:cs="Times New Roman"/>
          <w:sz w:val="24"/>
          <w:szCs w:val="24"/>
        </w:rPr>
        <w:t>alam</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sebagai</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kuarsa</w:t>
      </w:r>
      <w:proofErr w:type="spellEnd"/>
      <w:r w:rsidRPr="0008079F">
        <w:rPr>
          <w:rFonts w:ascii="Times New Roman" w:hAnsi="Times New Roman" w:cs="Times New Roman"/>
          <w:sz w:val="24"/>
          <w:szCs w:val="24"/>
        </w:rPr>
        <w:t xml:space="preserve"> dan </w:t>
      </w:r>
      <w:proofErr w:type="spellStart"/>
      <w:r w:rsidRPr="0008079F">
        <w:rPr>
          <w:rFonts w:ascii="Times New Roman" w:hAnsi="Times New Roman" w:cs="Times New Roman"/>
          <w:sz w:val="24"/>
          <w:szCs w:val="24"/>
        </w:rPr>
        <w:t>pasir</w:t>
      </w:r>
      <w:proofErr w:type="spellEnd"/>
      <w:r w:rsidRPr="0008079F">
        <w:rPr>
          <w:rFonts w:ascii="Times New Roman" w:hAnsi="Times New Roman" w:cs="Times New Roman"/>
          <w:sz w:val="24"/>
          <w:szCs w:val="24"/>
        </w:rPr>
        <w:t xml:space="preserve">. Kadar </w:t>
      </w:r>
      <w:proofErr w:type="spellStart"/>
      <w:r w:rsidRPr="0008079F">
        <w:rPr>
          <w:rFonts w:ascii="Times New Roman" w:hAnsi="Times New Roman" w:cs="Times New Roman"/>
          <w:sz w:val="24"/>
          <w:szCs w:val="24"/>
        </w:rPr>
        <w:t>abu</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tidak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larut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asam</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merupakan</w:t>
      </w:r>
      <w:proofErr w:type="spellEnd"/>
      <w:r w:rsidRPr="0008079F">
        <w:rPr>
          <w:rFonts w:ascii="Times New Roman" w:hAnsi="Times New Roman" w:cs="Times New Roman"/>
          <w:sz w:val="24"/>
          <w:szCs w:val="24"/>
        </w:rPr>
        <w:t xml:space="preserve"> salah </w:t>
      </w:r>
      <w:proofErr w:type="spellStart"/>
      <w:r w:rsidRPr="0008079F">
        <w:rPr>
          <w:rFonts w:ascii="Times New Roman" w:hAnsi="Times New Roman" w:cs="Times New Roman"/>
          <w:sz w:val="24"/>
          <w:szCs w:val="24"/>
        </w:rPr>
        <w:t>satu</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kriteria</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dalam</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menentukan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tingkat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kebersihan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dalam</w:t>
      </w:r>
      <w:proofErr w:type="spellEnd"/>
      <w:r w:rsidRPr="0008079F">
        <w:rPr>
          <w:rFonts w:ascii="Times New Roman" w:hAnsi="Times New Roman" w:cs="Times New Roman"/>
          <w:sz w:val="24"/>
          <w:szCs w:val="24"/>
        </w:rPr>
        <w:t xml:space="preserve"> proses </w:t>
      </w:r>
      <w:proofErr w:type="spellStart"/>
      <w:r w:rsidRPr="0008079F">
        <w:rPr>
          <w:rFonts w:ascii="Times New Roman" w:hAnsi="Times New Roman" w:cs="Times New Roman"/>
          <w:sz w:val="24"/>
          <w:szCs w:val="24"/>
        </w:rPr>
        <w:t>pengolahan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Basmal</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dkk</w:t>
      </w:r>
      <w:proofErr w:type="spellEnd"/>
      <w:r w:rsidRPr="0008079F">
        <w:rPr>
          <w:rFonts w:ascii="Times New Roman" w:hAnsi="Times New Roman" w:cs="Times New Roman"/>
          <w:sz w:val="24"/>
          <w:szCs w:val="24"/>
        </w:rPr>
        <w:t>, 2003).</w:t>
      </w:r>
      <w:r w:rsidR="005C6ACA">
        <w:rPr>
          <w:rFonts w:ascii="Times New Roman" w:hAnsi="Times New Roman" w:cs="Times New Roman"/>
          <w:sz w:val="24"/>
          <w:szCs w:val="24"/>
        </w:rPr>
        <w:t xml:space="preserve"> </w:t>
      </w:r>
      <w:r w:rsidRPr="0008079F">
        <w:rPr>
          <w:rFonts w:ascii="Times New Roman" w:hAnsi="Times New Roman" w:cs="Times New Roman"/>
          <w:sz w:val="24"/>
          <w:szCs w:val="24"/>
        </w:rPr>
        <w:t xml:space="preserve">Hasil </w:t>
      </w:r>
      <w:proofErr w:type="spellStart"/>
      <w:r w:rsidRPr="0008079F">
        <w:rPr>
          <w:rFonts w:ascii="Times New Roman" w:hAnsi="Times New Roman" w:cs="Times New Roman"/>
          <w:sz w:val="24"/>
          <w:szCs w:val="24"/>
        </w:rPr>
        <w:t>analisis</w:t>
      </w:r>
      <w:proofErr w:type="spellEnd"/>
      <w:r w:rsidRPr="0008079F">
        <w:rPr>
          <w:rFonts w:ascii="Times New Roman" w:hAnsi="Times New Roman" w:cs="Times New Roman"/>
          <w:sz w:val="24"/>
          <w:szCs w:val="24"/>
        </w:rPr>
        <w:t xml:space="preserve"> ikan </w:t>
      </w:r>
      <w:proofErr w:type="spellStart"/>
      <w:r w:rsidRPr="0008079F">
        <w:rPr>
          <w:rFonts w:ascii="Times New Roman" w:hAnsi="Times New Roman" w:cs="Times New Roman"/>
          <w:sz w:val="24"/>
          <w:szCs w:val="24"/>
        </w:rPr>
        <w:t>asin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kering</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terhadap</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kadar</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abu</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tidak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larut</w:t>
      </w:r>
      <w:proofErr w:type="spellEnd"/>
      <w:r w:rsidRPr="0008079F">
        <w:rPr>
          <w:rFonts w:ascii="Times New Roman" w:hAnsi="Times New Roman" w:cs="Times New Roman"/>
          <w:sz w:val="24"/>
          <w:szCs w:val="24"/>
        </w:rPr>
        <w:t xml:space="preserve"> </w:t>
      </w:r>
      <w:proofErr w:type="spellStart"/>
      <w:r w:rsidR="005C6ACA">
        <w:rPr>
          <w:rFonts w:ascii="Times New Roman" w:hAnsi="Times New Roman" w:cs="Times New Roman"/>
          <w:sz w:val="24"/>
          <w:szCs w:val="24"/>
        </w:rPr>
        <w:t>adalah</w:t>
      </w:r>
      <w:proofErr w:type="spellEnd"/>
      <w:r w:rsidR="005C6ACA">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tidak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beda</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nyata</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karena</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huruf</w:t>
      </w:r>
      <w:proofErr w:type="spellEnd"/>
      <w:r w:rsidRPr="0008079F">
        <w:rPr>
          <w:rFonts w:ascii="Times New Roman" w:hAnsi="Times New Roman" w:cs="Times New Roman"/>
          <w:sz w:val="24"/>
          <w:szCs w:val="24"/>
        </w:rPr>
        <w:t xml:space="preserve"> paling </w:t>
      </w:r>
      <w:proofErr w:type="spellStart"/>
      <w:r w:rsidRPr="0008079F">
        <w:rPr>
          <w:rFonts w:ascii="Times New Roman" w:hAnsi="Times New Roman" w:cs="Times New Roman"/>
          <w:sz w:val="24"/>
          <w:szCs w:val="24"/>
        </w:rPr>
        <w:t>panjang</w:t>
      </w:r>
      <w:proofErr w:type="spellEnd"/>
      <w:r w:rsidRPr="0008079F">
        <w:rPr>
          <w:rFonts w:ascii="Times New Roman" w:hAnsi="Times New Roman" w:cs="Times New Roman"/>
          <w:sz w:val="24"/>
          <w:szCs w:val="24"/>
        </w:rPr>
        <w:t xml:space="preserve"> dan </w:t>
      </w:r>
      <w:proofErr w:type="spellStart"/>
      <w:r w:rsidRPr="0008079F">
        <w:rPr>
          <w:rFonts w:ascii="Times New Roman" w:hAnsi="Times New Roman" w:cs="Times New Roman"/>
          <w:sz w:val="24"/>
          <w:szCs w:val="24"/>
        </w:rPr>
        <w:t>kadar</w:t>
      </w:r>
      <w:proofErr w:type="spellEnd"/>
      <w:r w:rsidRPr="0008079F">
        <w:rPr>
          <w:rFonts w:ascii="Times New Roman" w:hAnsi="Times New Roman" w:cs="Times New Roman"/>
          <w:sz w:val="24"/>
          <w:szCs w:val="24"/>
        </w:rPr>
        <w:t xml:space="preserve"> paling </w:t>
      </w:r>
      <w:proofErr w:type="spellStart"/>
      <w:r w:rsidRPr="0008079F">
        <w:rPr>
          <w:rFonts w:ascii="Times New Roman" w:hAnsi="Times New Roman" w:cs="Times New Roman"/>
          <w:sz w:val="24"/>
          <w:szCs w:val="24"/>
        </w:rPr>
        <w:t>tinggi</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Tabel</w:t>
      </w:r>
      <w:proofErr w:type="spellEnd"/>
      <w:r w:rsidRPr="0008079F">
        <w:rPr>
          <w:rFonts w:ascii="Times New Roman" w:hAnsi="Times New Roman" w:cs="Times New Roman"/>
          <w:sz w:val="24"/>
          <w:szCs w:val="24"/>
        </w:rPr>
        <w:t xml:space="preserve"> </w:t>
      </w:r>
      <w:r>
        <w:rPr>
          <w:rFonts w:ascii="Times New Roman" w:hAnsi="Times New Roman" w:cs="Times New Roman"/>
          <w:sz w:val="24"/>
          <w:szCs w:val="24"/>
        </w:rPr>
        <w:t>3</w:t>
      </w:r>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tidak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memenuhi</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kriteria</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standar</w:t>
      </w:r>
      <w:proofErr w:type="spellEnd"/>
      <w:r w:rsidRPr="0008079F">
        <w:rPr>
          <w:rFonts w:ascii="Times New Roman" w:hAnsi="Times New Roman" w:cs="Times New Roman"/>
          <w:sz w:val="24"/>
          <w:szCs w:val="24"/>
        </w:rPr>
        <w:t xml:space="preserve"> yang </w:t>
      </w:r>
      <w:proofErr w:type="spellStart"/>
      <w:r w:rsidRPr="0008079F">
        <w:rPr>
          <w:rFonts w:ascii="Times New Roman" w:hAnsi="Times New Roman" w:cs="Times New Roman"/>
          <w:sz w:val="24"/>
          <w:szCs w:val="24"/>
        </w:rPr>
        <w:t>ditetapkan</w:t>
      </w:r>
      <w:proofErr w:type="spellEnd"/>
      <w:r w:rsidRPr="0008079F">
        <w:rPr>
          <w:rFonts w:ascii="Times New Roman" w:hAnsi="Times New Roman" w:cs="Times New Roman"/>
          <w:sz w:val="24"/>
          <w:szCs w:val="24"/>
        </w:rPr>
        <w:t xml:space="preserve"> oleh SNI </w:t>
      </w:r>
      <w:proofErr w:type="spellStart"/>
      <w:r w:rsidRPr="0008079F">
        <w:rPr>
          <w:rFonts w:ascii="Times New Roman" w:hAnsi="Times New Roman" w:cs="Times New Roman"/>
          <w:sz w:val="24"/>
          <w:szCs w:val="24"/>
        </w:rPr>
        <w:t>karena</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melebihi</w:t>
      </w:r>
      <w:proofErr w:type="spellEnd"/>
      <w:r w:rsidRPr="0008079F">
        <w:rPr>
          <w:rFonts w:ascii="Times New Roman" w:hAnsi="Times New Roman" w:cs="Times New Roman"/>
          <w:sz w:val="24"/>
          <w:szCs w:val="24"/>
        </w:rPr>
        <w:t xml:space="preserve"> 0,3%. </w:t>
      </w:r>
      <w:proofErr w:type="spellStart"/>
      <w:r w:rsidRPr="0008079F">
        <w:rPr>
          <w:rFonts w:ascii="Times New Roman" w:hAnsi="Times New Roman" w:cs="Times New Roman"/>
          <w:sz w:val="24"/>
          <w:szCs w:val="24"/>
        </w:rPr>
        <w:t>Berdasarkan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hasil</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pengujian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terhadap</w:t>
      </w:r>
      <w:proofErr w:type="spellEnd"/>
      <w:r w:rsidRPr="0008079F">
        <w:rPr>
          <w:rFonts w:ascii="Times New Roman" w:hAnsi="Times New Roman" w:cs="Times New Roman"/>
          <w:sz w:val="24"/>
          <w:szCs w:val="24"/>
        </w:rPr>
        <w:t xml:space="preserve"> 15 </w:t>
      </w:r>
      <w:proofErr w:type="spellStart"/>
      <w:r w:rsidRPr="0008079F">
        <w:rPr>
          <w:rFonts w:ascii="Times New Roman" w:hAnsi="Times New Roman" w:cs="Times New Roman"/>
          <w:sz w:val="24"/>
          <w:szCs w:val="24"/>
        </w:rPr>
        <w:t>sampel</w:t>
      </w:r>
      <w:proofErr w:type="spellEnd"/>
      <w:r w:rsidRPr="0008079F">
        <w:rPr>
          <w:rFonts w:ascii="Times New Roman" w:hAnsi="Times New Roman" w:cs="Times New Roman"/>
          <w:sz w:val="24"/>
          <w:szCs w:val="24"/>
        </w:rPr>
        <w:t xml:space="preserve"> ikan </w:t>
      </w:r>
      <w:proofErr w:type="spellStart"/>
      <w:r w:rsidRPr="0008079F">
        <w:rPr>
          <w:rFonts w:ascii="Times New Roman" w:hAnsi="Times New Roman" w:cs="Times New Roman"/>
          <w:sz w:val="24"/>
          <w:szCs w:val="24"/>
        </w:rPr>
        <w:t>asin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kering</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tersebut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dinyatakan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seluruhnya</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tidak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memenuhi</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syarat</w:t>
      </w:r>
      <w:proofErr w:type="spellEnd"/>
      <w:r w:rsidRPr="0008079F">
        <w:rPr>
          <w:rFonts w:ascii="Times New Roman" w:hAnsi="Times New Roman" w:cs="Times New Roman"/>
          <w:sz w:val="24"/>
          <w:szCs w:val="24"/>
        </w:rPr>
        <w:t xml:space="preserve">. Rata-rata </w:t>
      </w:r>
      <w:proofErr w:type="spellStart"/>
      <w:r w:rsidRPr="0008079F">
        <w:rPr>
          <w:rFonts w:ascii="Times New Roman" w:hAnsi="Times New Roman" w:cs="Times New Roman"/>
          <w:sz w:val="24"/>
          <w:szCs w:val="24"/>
        </w:rPr>
        <w:t>kadar</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abu</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tidak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larut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asam</w:t>
      </w:r>
      <w:proofErr w:type="spellEnd"/>
      <w:r w:rsidRPr="0008079F">
        <w:rPr>
          <w:rFonts w:ascii="Times New Roman" w:hAnsi="Times New Roman" w:cs="Times New Roman"/>
          <w:sz w:val="24"/>
          <w:szCs w:val="24"/>
        </w:rPr>
        <w:t xml:space="preserve"> ikan </w:t>
      </w:r>
      <w:proofErr w:type="spellStart"/>
      <w:r w:rsidRPr="0008079F">
        <w:rPr>
          <w:rFonts w:ascii="Times New Roman" w:hAnsi="Times New Roman" w:cs="Times New Roman"/>
          <w:sz w:val="24"/>
          <w:szCs w:val="24"/>
        </w:rPr>
        <w:t>asin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kering</w:t>
      </w:r>
      <w:proofErr w:type="spellEnd"/>
      <w:r w:rsidRPr="0008079F">
        <w:rPr>
          <w:rFonts w:ascii="Times New Roman" w:hAnsi="Times New Roman" w:cs="Times New Roman"/>
          <w:sz w:val="24"/>
          <w:szCs w:val="24"/>
        </w:rPr>
        <w:t xml:space="preserve"> yang </w:t>
      </w:r>
      <w:proofErr w:type="spellStart"/>
      <w:r w:rsidRPr="0008079F">
        <w:rPr>
          <w:rFonts w:ascii="Times New Roman" w:hAnsi="Times New Roman" w:cs="Times New Roman"/>
          <w:sz w:val="24"/>
          <w:szCs w:val="24"/>
        </w:rPr>
        <w:t>dihasilkan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berkisar</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antara</w:t>
      </w:r>
      <w:proofErr w:type="spellEnd"/>
      <w:r w:rsidRPr="0008079F">
        <w:rPr>
          <w:rFonts w:ascii="Times New Roman" w:hAnsi="Times New Roman" w:cs="Times New Roman"/>
          <w:sz w:val="24"/>
          <w:szCs w:val="24"/>
        </w:rPr>
        <w:t xml:space="preserve"> 0,63-2,27%. Nilai </w:t>
      </w:r>
      <w:proofErr w:type="spellStart"/>
      <w:r w:rsidRPr="0008079F">
        <w:rPr>
          <w:rFonts w:ascii="Times New Roman" w:hAnsi="Times New Roman" w:cs="Times New Roman"/>
          <w:sz w:val="24"/>
          <w:szCs w:val="24"/>
        </w:rPr>
        <w:t>kadar</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abu</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tidak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larut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asam</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tertinggi</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terdapat</w:t>
      </w:r>
      <w:proofErr w:type="spellEnd"/>
      <w:r w:rsidRPr="0008079F">
        <w:rPr>
          <w:rFonts w:ascii="Times New Roman" w:hAnsi="Times New Roman" w:cs="Times New Roman"/>
          <w:sz w:val="24"/>
          <w:szCs w:val="24"/>
        </w:rPr>
        <w:t xml:space="preserve"> pada </w:t>
      </w:r>
      <w:proofErr w:type="spellStart"/>
      <w:r w:rsidRPr="0008079F">
        <w:rPr>
          <w:rFonts w:ascii="Times New Roman" w:hAnsi="Times New Roman" w:cs="Times New Roman"/>
          <w:sz w:val="24"/>
          <w:szCs w:val="24"/>
        </w:rPr>
        <w:t>sampel</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teri</w:t>
      </w:r>
      <w:proofErr w:type="spellEnd"/>
      <w:r w:rsidRPr="0008079F">
        <w:rPr>
          <w:rFonts w:ascii="Times New Roman" w:hAnsi="Times New Roman" w:cs="Times New Roman"/>
          <w:sz w:val="24"/>
          <w:szCs w:val="24"/>
        </w:rPr>
        <w:t xml:space="preserve"> nasi di Pasar </w:t>
      </w:r>
      <w:proofErr w:type="spellStart"/>
      <w:r w:rsidRPr="0008079F">
        <w:rPr>
          <w:rFonts w:ascii="Times New Roman" w:hAnsi="Times New Roman" w:cs="Times New Roman"/>
          <w:sz w:val="24"/>
          <w:szCs w:val="24"/>
        </w:rPr>
        <w:t>Sleman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yaitu</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sebesar</w:t>
      </w:r>
      <w:proofErr w:type="spellEnd"/>
      <w:r w:rsidRPr="0008079F">
        <w:rPr>
          <w:rFonts w:ascii="Times New Roman" w:hAnsi="Times New Roman" w:cs="Times New Roman"/>
          <w:sz w:val="24"/>
          <w:szCs w:val="24"/>
        </w:rPr>
        <w:t xml:space="preserve"> 2,27% dan </w:t>
      </w:r>
      <w:proofErr w:type="spellStart"/>
      <w:r w:rsidRPr="0008079F">
        <w:rPr>
          <w:rFonts w:ascii="Times New Roman" w:hAnsi="Times New Roman" w:cs="Times New Roman"/>
          <w:sz w:val="24"/>
          <w:szCs w:val="24"/>
        </w:rPr>
        <w:t>nilai</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terendah</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terdapat</w:t>
      </w:r>
      <w:proofErr w:type="spellEnd"/>
      <w:r w:rsidRPr="0008079F">
        <w:rPr>
          <w:rFonts w:ascii="Times New Roman" w:hAnsi="Times New Roman" w:cs="Times New Roman"/>
          <w:sz w:val="24"/>
          <w:szCs w:val="24"/>
        </w:rPr>
        <w:t xml:space="preserve"> pada </w:t>
      </w:r>
      <w:proofErr w:type="spellStart"/>
      <w:r w:rsidRPr="0008079F">
        <w:rPr>
          <w:rFonts w:ascii="Times New Roman" w:hAnsi="Times New Roman" w:cs="Times New Roman"/>
          <w:sz w:val="24"/>
          <w:szCs w:val="24"/>
        </w:rPr>
        <w:t>sampel</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teri</w:t>
      </w:r>
      <w:proofErr w:type="spellEnd"/>
      <w:r w:rsidRPr="0008079F">
        <w:rPr>
          <w:rFonts w:ascii="Times New Roman" w:hAnsi="Times New Roman" w:cs="Times New Roman"/>
          <w:sz w:val="24"/>
          <w:szCs w:val="24"/>
        </w:rPr>
        <w:t xml:space="preserve"> nasi di Pasar </w:t>
      </w:r>
      <w:proofErr w:type="spellStart"/>
      <w:r w:rsidRPr="0008079F">
        <w:rPr>
          <w:rFonts w:ascii="Times New Roman" w:hAnsi="Times New Roman" w:cs="Times New Roman"/>
          <w:sz w:val="24"/>
          <w:szCs w:val="24"/>
        </w:rPr>
        <w:t>Godean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sebesar</w:t>
      </w:r>
      <w:proofErr w:type="spellEnd"/>
      <w:r w:rsidRPr="0008079F">
        <w:rPr>
          <w:rFonts w:ascii="Times New Roman" w:hAnsi="Times New Roman" w:cs="Times New Roman"/>
          <w:sz w:val="24"/>
          <w:szCs w:val="24"/>
        </w:rPr>
        <w:t xml:space="preserve"> 0,63%.Kadar </w:t>
      </w:r>
      <w:proofErr w:type="spellStart"/>
      <w:r w:rsidRPr="0008079F">
        <w:rPr>
          <w:rFonts w:ascii="Times New Roman" w:hAnsi="Times New Roman" w:cs="Times New Roman"/>
          <w:sz w:val="24"/>
          <w:szCs w:val="24"/>
        </w:rPr>
        <w:t>abu</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tak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larut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asam</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diduga</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berasal</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dari</w:t>
      </w:r>
      <w:proofErr w:type="spellEnd"/>
      <w:r w:rsidRPr="0008079F">
        <w:rPr>
          <w:rFonts w:ascii="Times New Roman" w:hAnsi="Times New Roman" w:cs="Times New Roman"/>
          <w:sz w:val="24"/>
          <w:szCs w:val="24"/>
        </w:rPr>
        <w:t xml:space="preserve"> material-material yang </w:t>
      </w:r>
      <w:proofErr w:type="spellStart"/>
      <w:r w:rsidRPr="0008079F">
        <w:rPr>
          <w:rFonts w:ascii="Times New Roman" w:hAnsi="Times New Roman" w:cs="Times New Roman"/>
          <w:sz w:val="24"/>
          <w:szCs w:val="24"/>
        </w:rPr>
        <w:t>terdapat</w:t>
      </w:r>
      <w:proofErr w:type="spellEnd"/>
      <w:r w:rsidRPr="0008079F">
        <w:rPr>
          <w:rFonts w:ascii="Times New Roman" w:hAnsi="Times New Roman" w:cs="Times New Roman"/>
          <w:sz w:val="24"/>
          <w:szCs w:val="24"/>
        </w:rPr>
        <w:t xml:space="preserve"> di </w:t>
      </w:r>
      <w:proofErr w:type="spellStart"/>
      <w:r w:rsidRPr="0008079F">
        <w:rPr>
          <w:rFonts w:ascii="Times New Roman" w:hAnsi="Times New Roman" w:cs="Times New Roman"/>
          <w:sz w:val="24"/>
          <w:szCs w:val="24"/>
        </w:rPr>
        <w:t>perairan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tempat</w:t>
      </w:r>
      <w:proofErr w:type="spellEnd"/>
      <w:r w:rsidRPr="0008079F">
        <w:rPr>
          <w:rFonts w:ascii="Times New Roman" w:hAnsi="Times New Roman" w:cs="Times New Roman"/>
          <w:sz w:val="24"/>
          <w:szCs w:val="24"/>
        </w:rPr>
        <w:t xml:space="preserve"> ikan </w:t>
      </w:r>
      <w:proofErr w:type="spellStart"/>
      <w:r w:rsidRPr="0008079F">
        <w:rPr>
          <w:rFonts w:ascii="Times New Roman" w:hAnsi="Times New Roman" w:cs="Times New Roman"/>
          <w:sz w:val="24"/>
          <w:szCs w:val="24"/>
        </w:rPr>
        <w:t>hidup</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seperti</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pasir</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lumpur</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silika</w:t>
      </w:r>
      <w:proofErr w:type="spellEnd"/>
      <w:r w:rsidRPr="0008079F">
        <w:rPr>
          <w:rFonts w:ascii="Times New Roman" w:hAnsi="Times New Roman" w:cs="Times New Roman"/>
          <w:sz w:val="24"/>
          <w:szCs w:val="24"/>
        </w:rPr>
        <w:t xml:space="preserve"> dan batu yang </w:t>
      </w:r>
      <w:proofErr w:type="spellStart"/>
      <w:r w:rsidRPr="0008079F">
        <w:rPr>
          <w:rFonts w:ascii="Times New Roman" w:hAnsi="Times New Roman" w:cs="Times New Roman"/>
          <w:sz w:val="24"/>
          <w:szCs w:val="24"/>
        </w:rPr>
        <w:t>masih</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menempel</w:t>
      </w:r>
      <w:proofErr w:type="spellEnd"/>
      <w:r w:rsidRPr="0008079F">
        <w:rPr>
          <w:rFonts w:ascii="Times New Roman" w:hAnsi="Times New Roman" w:cs="Times New Roman"/>
          <w:sz w:val="24"/>
          <w:szCs w:val="24"/>
        </w:rPr>
        <w:t xml:space="preserve"> pada </w:t>
      </w:r>
      <w:proofErr w:type="spellStart"/>
      <w:r w:rsidRPr="0008079F">
        <w:rPr>
          <w:rFonts w:ascii="Times New Roman" w:hAnsi="Times New Roman" w:cs="Times New Roman"/>
          <w:sz w:val="24"/>
          <w:szCs w:val="24"/>
        </w:rPr>
        <w:t>sampel</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saat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penjemuran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Suptijah</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dkk</w:t>
      </w:r>
      <w:proofErr w:type="spellEnd"/>
      <w:r w:rsidRPr="0008079F">
        <w:rPr>
          <w:rFonts w:ascii="Times New Roman" w:hAnsi="Times New Roman" w:cs="Times New Roman"/>
          <w:sz w:val="24"/>
          <w:szCs w:val="24"/>
        </w:rPr>
        <w:t>, 2012).</w:t>
      </w:r>
      <w:proofErr w:type="spellStart"/>
      <w:r w:rsidRPr="0008079F">
        <w:rPr>
          <w:rFonts w:ascii="Times New Roman" w:hAnsi="Times New Roman" w:cs="Times New Roman"/>
          <w:sz w:val="24"/>
          <w:szCs w:val="24"/>
        </w:rPr>
        <w:t>Menurut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Basmal</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dkk</w:t>
      </w:r>
      <w:proofErr w:type="spellEnd"/>
      <w:r w:rsidRPr="0008079F">
        <w:rPr>
          <w:rFonts w:ascii="Times New Roman" w:hAnsi="Times New Roman" w:cs="Times New Roman"/>
          <w:sz w:val="24"/>
          <w:szCs w:val="24"/>
        </w:rPr>
        <w:t xml:space="preserve"> (2003) </w:t>
      </w:r>
      <w:proofErr w:type="spellStart"/>
      <w:r w:rsidRPr="0008079F">
        <w:rPr>
          <w:rFonts w:ascii="Times New Roman" w:hAnsi="Times New Roman" w:cs="Times New Roman"/>
          <w:sz w:val="24"/>
          <w:szCs w:val="24"/>
        </w:rPr>
        <w:t>kadar</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abu</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tidak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larut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asam</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merupakan</w:t>
      </w:r>
      <w:proofErr w:type="spellEnd"/>
      <w:r w:rsidRPr="0008079F">
        <w:rPr>
          <w:rFonts w:ascii="Times New Roman" w:hAnsi="Times New Roman" w:cs="Times New Roman"/>
          <w:sz w:val="24"/>
          <w:szCs w:val="24"/>
        </w:rPr>
        <w:t xml:space="preserve"> salah </w:t>
      </w:r>
      <w:proofErr w:type="spellStart"/>
      <w:r w:rsidRPr="0008079F">
        <w:rPr>
          <w:rFonts w:ascii="Times New Roman" w:hAnsi="Times New Roman" w:cs="Times New Roman"/>
          <w:sz w:val="24"/>
          <w:szCs w:val="24"/>
        </w:rPr>
        <w:t>satu</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kriteria</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dalam</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menentukan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tingkat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kebersihan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dalam</w:t>
      </w:r>
      <w:proofErr w:type="spellEnd"/>
      <w:r w:rsidRPr="0008079F">
        <w:rPr>
          <w:rFonts w:ascii="Times New Roman" w:hAnsi="Times New Roman" w:cs="Times New Roman"/>
          <w:sz w:val="24"/>
          <w:szCs w:val="24"/>
        </w:rPr>
        <w:t xml:space="preserve"> proses </w:t>
      </w:r>
      <w:proofErr w:type="spellStart"/>
      <w:r w:rsidRPr="0008079F">
        <w:rPr>
          <w:rFonts w:ascii="Times New Roman" w:hAnsi="Times New Roman" w:cs="Times New Roman"/>
          <w:sz w:val="24"/>
          <w:szCs w:val="24"/>
        </w:rPr>
        <w:t>pengolahan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Tingginya</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kadar</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abu</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tidak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larut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asam</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menunjukkan</w:t>
      </w:r>
      <w:proofErr w:type="spellEnd"/>
      <w:r w:rsidRPr="0008079F">
        <w:rPr>
          <w:rFonts w:ascii="Times New Roman" w:hAnsi="Times New Roman" w:cs="Times New Roman"/>
          <w:sz w:val="24"/>
          <w:szCs w:val="24"/>
        </w:rPr>
        <w:t xml:space="preserve"> ikan </w:t>
      </w:r>
      <w:proofErr w:type="spellStart"/>
      <w:r w:rsidRPr="0008079F">
        <w:rPr>
          <w:rFonts w:ascii="Times New Roman" w:hAnsi="Times New Roman" w:cs="Times New Roman"/>
          <w:sz w:val="24"/>
          <w:szCs w:val="24"/>
        </w:rPr>
        <w:t>asin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kering</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tersebut</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banyak</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terkontaminasi</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selama</w:t>
      </w:r>
      <w:proofErr w:type="spellEnd"/>
      <w:r w:rsidRPr="0008079F">
        <w:rPr>
          <w:rFonts w:ascii="Times New Roman" w:hAnsi="Times New Roman" w:cs="Times New Roman"/>
          <w:sz w:val="24"/>
          <w:szCs w:val="24"/>
        </w:rPr>
        <w:t xml:space="preserve"> proses </w:t>
      </w:r>
      <w:proofErr w:type="spellStart"/>
      <w:r w:rsidRPr="0008079F">
        <w:rPr>
          <w:rFonts w:ascii="Times New Roman" w:hAnsi="Times New Roman" w:cs="Times New Roman"/>
          <w:sz w:val="24"/>
          <w:szCs w:val="24"/>
        </w:rPr>
        <w:t>penanganan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bahan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baku</w:t>
      </w:r>
      <w:proofErr w:type="spellEnd"/>
      <w:r w:rsidRPr="0008079F">
        <w:rPr>
          <w:rFonts w:ascii="Times New Roman" w:hAnsi="Times New Roman" w:cs="Times New Roman"/>
          <w:sz w:val="24"/>
          <w:szCs w:val="24"/>
        </w:rPr>
        <w:t xml:space="preserve"> dan </w:t>
      </w:r>
      <w:proofErr w:type="spellStart"/>
      <w:r w:rsidRPr="0008079F">
        <w:rPr>
          <w:rFonts w:ascii="Times New Roman" w:hAnsi="Times New Roman" w:cs="Times New Roman"/>
          <w:sz w:val="24"/>
          <w:szCs w:val="24"/>
        </w:rPr>
        <w:t>pengolahan</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Wenno</w:t>
      </w:r>
      <w:proofErr w:type="spellEnd"/>
      <w:r w:rsidRPr="0008079F">
        <w:rPr>
          <w:rFonts w:ascii="Times New Roman" w:hAnsi="Times New Roman" w:cs="Times New Roman"/>
          <w:sz w:val="24"/>
          <w:szCs w:val="24"/>
        </w:rPr>
        <w:t xml:space="preserve"> </w:t>
      </w:r>
      <w:proofErr w:type="spellStart"/>
      <w:r w:rsidRPr="0008079F">
        <w:rPr>
          <w:rFonts w:ascii="Times New Roman" w:hAnsi="Times New Roman" w:cs="Times New Roman"/>
          <w:sz w:val="24"/>
          <w:szCs w:val="24"/>
        </w:rPr>
        <w:t>dkk</w:t>
      </w:r>
      <w:proofErr w:type="spellEnd"/>
      <w:r w:rsidRPr="0008079F">
        <w:rPr>
          <w:rFonts w:ascii="Times New Roman" w:hAnsi="Times New Roman" w:cs="Times New Roman"/>
          <w:sz w:val="24"/>
          <w:szCs w:val="24"/>
        </w:rPr>
        <w:t>, 2012).</w:t>
      </w:r>
    </w:p>
    <w:p w14:paraId="24877955" w14:textId="2DF16943" w:rsidR="00D61C19" w:rsidRDefault="00D61C19" w:rsidP="0008079F">
      <w:pPr>
        <w:spacing w:line="240" w:lineRule="auto"/>
        <w:jc w:val="both"/>
        <w:rPr>
          <w:rFonts w:ascii="Times New Roman" w:hAnsi="Times New Roman" w:cs="Times New Roman"/>
          <w:b/>
          <w:bCs/>
          <w:sz w:val="24"/>
          <w:szCs w:val="24"/>
        </w:rPr>
      </w:pPr>
      <w:proofErr w:type="spellStart"/>
      <w:r w:rsidRPr="00D61C19">
        <w:rPr>
          <w:rFonts w:ascii="Times New Roman" w:hAnsi="Times New Roman" w:cs="Times New Roman"/>
          <w:b/>
          <w:bCs/>
          <w:sz w:val="24"/>
          <w:szCs w:val="24"/>
        </w:rPr>
        <w:t>Keamanan</w:t>
      </w:r>
      <w:proofErr w:type="spellEnd"/>
      <w:r w:rsidRPr="00D61C19">
        <w:rPr>
          <w:rFonts w:ascii="Times New Roman" w:hAnsi="Times New Roman" w:cs="Times New Roman"/>
          <w:b/>
          <w:bCs/>
          <w:sz w:val="24"/>
          <w:szCs w:val="24"/>
        </w:rPr>
        <w:t xml:space="preserve"> Ikan Asin </w:t>
      </w:r>
      <w:proofErr w:type="spellStart"/>
      <w:r w:rsidRPr="00D61C19">
        <w:rPr>
          <w:rFonts w:ascii="Times New Roman" w:hAnsi="Times New Roman" w:cs="Times New Roman"/>
          <w:b/>
          <w:bCs/>
          <w:sz w:val="24"/>
          <w:szCs w:val="24"/>
        </w:rPr>
        <w:t>Kering</w:t>
      </w:r>
      <w:proofErr w:type="spellEnd"/>
    </w:p>
    <w:p w14:paraId="2E9064A2" w14:textId="3A0B5A42" w:rsidR="007045B4" w:rsidRDefault="00167ACF" w:rsidP="00BE0555">
      <w:pPr>
        <w:spacing w:line="240" w:lineRule="auto"/>
        <w:ind w:firstLine="567"/>
        <w:jc w:val="both"/>
        <w:rPr>
          <w:rFonts w:ascii="Times New Roman" w:hAnsi="Times New Roman" w:cs="Times New Roman"/>
          <w:sz w:val="24"/>
          <w:szCs w:val="24"/>
        </w:rPr>
      </w:pPr>
      <w:r w:rsidRPr="00167ACF">
        <w:rPr>
          <w:rFonts w:ascii="Times New Roman" w:hAnsi="Times New Roman" w:cs="Times New Roman"/>
          <w:sz w:val="24"/>
          <w:szCs w:val="24"/>
        </w:rPr>
        <w:t xml:space="preserve">Pada </w:t>
      </w:r>
      <w:proofErr w:type="spellStart"/>
      <w:r w:rsidRPr="00167ACF">
        <w:rPr>
          <w:rFonts w:ascii="Times New Roman" w:hAnsi="Times New Roman" w:cs="Times New Roman"/>
          <w:sz w:val="24"/>
          <w:szCs w:val="24"/>
        </w:rPr>
        <w:t>penelitian</w:t>
      </w:r>
      <w:proofErr w:type="spellEnd"/>
      <w:r w:rsidRPr="00167ACF">
        <w:rPr>
          <w:rFonts w:ascii="Times New Roman" w:hAnsi="Times New Roman" w:cs="Times New Roman"/>
          <w:sz w:val="24"/>
          <w:szCs w:val="24"/>
        </w:rPr>
        <w:t xml:space="preserve"> </w:t>
      </w:r>
      <w:proofErr w:type="spellStart"/>
      <w:r w:rsidRPr="00167ACF">
        <w:rPr>
          <w:rFonts w:ascii="Times New Roman" w:hAnsi="Times New Roman" w:cs="Times New Roman"/>
          <w:sz w:val="24"/>
          <w:szCs w:val="24"/>
        </w:rPr>
        <w:t>ini</w:t>
      </w:r>
      <w:proofErr w:type="spellEnd"/>
      <w:r w:rsidRPr="00167ACF">
        <w:rPr>
          <w:rFonts w:ascii="Times New Roman" w:hAnsi="Times New Roman" w:cs="Times New Roman"/>
          <w:sz w:val="24"/>
          <w:szCs w:val="24"/>
        </w:rPr>
        <w:t xml:space="preserve"> </w:t>
      </w:r>
      <w:proofErr w:type="spellStart"/>
      <w:r w:rsidRPr="00167ACF">
        <w:rPr>
          <w:rFonts w:ascii="Times New Roman" w:hAnsi="Times New Roman" w:cs="Times New Roman"/>
          <w:sz w:val="24"/>
          <w:szCs w:val="24"/>
        </w:rPr>
        <w:t>karakteristik</w:t>
      </w:r>
      <w:proofErr w:type="spellEnd"/>
      <w:r w:rsidRPr="00167ACF">
        <w:rPr>
          <w:rFonts w:ascii="Times New Roman" w:hAnsi="Times New Roman" w:cs="Times New Roman"/>
          <w:sz w:val="24"/>
          <w:szCs w:val="24"/>
        </w:rPr>
        <w:t xml:space="preserve"> </w:t>
      </w:r>
      <w:proofErr w:type="spellStart"/>
      <w:r w:rsidRPr="00167ACF">
        <w:rPr>
          <w:rFonts w:ascii="Times New Roman" w:hAnsi="Times New Roman" w:cs="Times New Roman"/>
          <w:sz w:val="24"/>
          <w:szCs w:val="24"/>
        </w:rPr>
        <w:t>keamanan</w:t>
      </w:r>
      <w:proofErr w:type="spellEnd"/>
      <w:r w:rsidRPr="00167ACF">
        <w:rPr>
          <w:rFonts w:ascii="Times New Roman" w:hAnsi="Times New Roman" w:cs="Times New Roman"/>
          <w:sz w:val="24"/>
          <w:szCs w:val="24"/>
        </w:rPr>
        <w:t xml:space="preserve"> ikan </w:t>
      </w:r>
      <w:proofErr w:type="spellStart"/>
      <w:r w:rsidRPr="00167ACF">
        <w:rPr>
          <w:rFonts w:ascii="Times New Roman" w:hAnsi="Times New Roman" w:cs="Times New Roman"/>
          <w:sz w:val="24"/>
          <w:szCs w:val="24"/>
        </w:rPr>
        <w:t>asin</w:t>
      </w:r>
      <w:proofErr w:type="spellEnd"/>
      <w:r w:rsidRPr="00167ACF">
        <w:rPr>
          <w:rFonts w:ascii="Times New Roman" w:hAnsi="Times New Roman" w:cs="Times New Roman"/>
          <w:sz w:val="24"/>
          <w:szCs w:val="24"/>
        </w:rPr>
        <w:t xml:space="preserve"> </w:t>
      </w:r>
      <w:proofErr w:type="spellStart"/>
      <w:r w:rsidRPr="00167ACF">
        <w:rPr>
          <w:rFonts w:ascii="Times New Roman" w:hAnsi="Times New Roman" w:cs="Times New Roman"/>
          <w:sz w:val="24"/>
          <w:szCs w:val="24"/>
        </w:rPr>
        <w:t>kering</w:t>
      </w:r>
      <w:proofErr w:type="spellEnd"/>
      <w:r w:rsidRPr="00167ACF">
        <w:rPr>
          <w:rFonts w:ascii="Times New Roman" w:hAnsi="Times New Roman" w:cs="Times New Roman"/>
          <w:sz w:val="24"/>
          <w:szCs w:val="24"/>
        </w:rPr>
        <w:t xml:space="preserve"> </w:t>
      </w:r>
      <w:proofErr w:type="spellStart"/>
      <w:r w:rsidRPr="00167ACF">
        <w:rPr>
          <w:rFonts w:ascii="Times New Roman" w:hAnsi="Times New Roman" w:cs="Times New Roman"/>
          <w:sz w:val="24"/>
          <w:szCs w:val="24"/>
        </w:rPr>
        <w:t>diukur</w:t>
      </w:r>
      <w:proofErr w:type="spellEnd"/>
      <w:r w:rsidRPr="00167ACF">
        <w:rPr>
          <w:rFonts w:ascii="Times New Roman" w:hAnsi="Times New Roman" w:cs="Times New Roman"/>
          <w:sz w:val="24"/>
          <w:szCs w:val="24"/>
        </w:rPr>
        <w:t xml:space="preserve"> </w:t>
      </w:r>
      <w:proofErr w:type="spellStart"/>
      <w:r w:rsidRPr="00167ACF">
        <w:rPr>
          <w:rFonts w:ascii="Times New Roman" w:hAnsi="Times New Roman" w:cs="Times New Roman"/>
          <w:sz w:val="24"/>
          <w:szCs w:val="24"/>
        </w:rPr>
        <w:t>berdasarkan</w:t>
      </w:r>
      <w:proofErr w:type="spellEnd"/>
      <w:r w:rsidRPr="00167ACF">
        <w:rPr>
          <w:rFonts w:ascii="Times New Roman" w:hAnsi="Times New Roman" w:cs="Times New Roman"/>
          <w:sz w:val="24"/>
          <w:szCs w:val="24"/>
        </w:rPr>
        <w:t xml:space="preserve"> </w:t>
      </w:r>
      <w:proofErr w:type="spellStart"/>
      <w:r w:rsidRPr="00167ACF">
        <w:rPr>
          <w:rFonts w:ascii="Times New Roman" w:hAnsi="Times New Roman" w:cs="Times New Roman"/>
          <w:sz w:val="24"/>
          <w:szCs w:val="24"/>
        </w:rPr>
        <w:t>ada</w:t>
      </w:r>
      <w:proofErr w:type="spellEnd"/>
      <w:r w:rsidRPr="00167ACF">
        <w:rPr>
          <w:rFonts w:ascii="Times New Roman" w:hAnsi="Times New Roman" w:cs="Times New Roman"/>
          <w:sz w:val="24"/>
          <w:szCs w:val="24"/>
        </w:rPr>
        <w:t xml:space="preserve"> </w:t>
      </w:r>
      <w:proofErr w:type="spellStart"/>
      <w:r w:rsidRPr="00167ACF">
        <w:rPr>
          <w:rFonts w:ascii="Times New Roman" w:hAnsi="Times New Roman" w:cs="Times New Roman"/>
          <w:sz w:val="24"/>
          <w:szCs w:val="24"/>
        </w:rPr>
        <w:t>tidaknya</w:t>
      </w:r>
      <w:proofErr w:type="spellEnd"/>
      <w:r w:rsidRPr="00167ACF">
        <w:rPr>
          <w:rFonts w:ascii="Times New Roman" w:hAnsi="Times New Roman" w:cs="Times New Roman"/>
          <w:sz w:val="24"/>
          <w:szCs w:val="24"/>
        </w:rPr>
        <w:t xml:space="preserve"> </w:t>
      </w:r>
      <w:proofErr w:type="spellStart"/>
      <w:r w:rsidRPr="00167ACF">
        <w:rPr>
          <w:rFonts w:ascii="Times New Roman" w:hAnsi="Times New Roman" w:cs="Times New Roman"/>
          <w:sz w:val="24"/>
          <w:szCs w:val="24"/>
        </w:rPr>
        <w:t>kandungan</w:t>
      </w:r>
      <w:proofErr w:type="spellEnd"/>
      <w:r w:rsidRPr="00167ACF">
        <w:rPr>
          <w:rFonts w:ascii="Times New Roman" w:hAnsi="Times New Roman" w:cs="Times New Roman"/>
          <w:sz w:val="24"/>
          <w:szCs w:val="24"/>
        </w:rPr>
        <w:t xml:space="preserve"> </w:t>
      </w:r>
      <w:r w:rsidR="005C6ACA">
        <w:rPr>
          <w:rFonts w:ascii="Times New Roman" w:hAnsi="Times New Roman" w:cs="Times New Roman"/>
          <w:sz w:val="24"/>
          <w:szCs w:val="24"/>
        </w:rPr>
        <w:t>F</w:t>
      </w:r>
      <w:r w:rsidRPr="00167ACF">
        <w:rPr>
          <w:rFonts w:ascii="Times New Roman" w:hAnsi="Times New Roman" w:cs="Times New Roman"/>
          <w:sz w:val="24"/>
          <w:szCs w:val="24"/>
        </w:rPr>
        <w:t xml:space="preserve">ormalin yang </w:t>
      </w:r>
      <w:proofErr w:type="spellStart"/>
      <w:r w:rsidRPr="00167ACF">
        <w:rPr>
          <w:rFonts w:ascii="Times New Roman" w:hAnsi="Times New Roman" w:cs="Times New Roman"/>
          <w:sz w:val="24"/>
          <w:szCs w:val="24"/>
        </w:rPr>
        <w:t>terdapat</w:t>
      </w:r>
      <w:proofErr w:type="spellEnd"/>
      <w:r w:rsidRPr="00167ACF">
        <w:rPr>
          <w:rFonts w:ascii="Times New Roman" w:hAnsi="Times New Roman" w:cs="Times New Roman"/>
          <w:sz w:val="24"/>
          <w:szCs w:val="24"/>
        </w:rPr>
        <w:t xml:space="preserve"> pada </w:t>
      </w:r>
      <w:proofErr w:type="spellStart"/>
      <w:r w:rsidRPr="00167ACF">
        <w:rPr>
          <w:rFonts w:ascii="Times New Roman" w:hAnsi="Times New Roman" w:cs="Times New Roman"/>
          <w:sz w:val="24"/>
          <w:szCs w:val="24"/>
        </w:rPr>
        <w:t>sampel</w:t>
      </w:r>
      <w:proofErr w:type="spellEnd"/>
      <w:r w:rsidRPr="00167ACF">
        <w:rPr>
          <w:rFonts w:ascii="Times New Roman" w:hAnsi="Times New Roman" w:cs="Times New Roman"/>
          <w:sz w:val="24"/>
          <w:szCs w:val="24"/>
        </w:rPr>
        <w:t xml:space="preserve"> ikan </w:t>
      </w:r>
      <w:proofErr w:type="spellStart"/>
      <w:r w:rsidRPr="00167ACF">
        <w:rPr>
          <w:rFonts w:ascii="Times New Roman" w:hAnsi="Times New Roman" w:cs="Times New Roman"/>
          <w:sz w:val="24"/>
          <w:szCs w:val="24"/>
        </w:rPr>
        <w:t>asin</w:t>
      </w:r>
      <w:proofErr w:type="spellEnd"/>
      <w:r w:rsidRPr="00167ACF">
        <w:rPr>
          <w:rFonts w:ascii="Times New Roman" w:hAnsi="Times New Roman" w:cs="Times New Roman"/>
          <w:sz w:val="24"/>
          <w:szCs w:val="24"/>
        </w:rPr>
        <w:t xml:space="preserve"> </w:t>
      </w:r>
      <w:proofErr w:type="spellStart"/>
      <w:r w:rsidRPr="00167ACF">
        <w:rPr>
          <w:rFonts w:ascii="Times New Roman" w:hAnsi="Times New Roman" w:cs="Times New Roman"/>
          <w:sz w:val="24"/>
          <w:szCs w:val="24"/>
        </w:rPr>
        <w:t>kering</w:t>
      </w:r>
      <w:proofErr w:type="spellEnd"/>
      <w:r w:rsidRPr="00167ACF">
        <w:rPr>
          <w:rFonts w:ascii="Times New Roman" w:hAnsi="Times New Roman" w:cs="Times New Roman"/>
          <w:sz w:val="24"/>
          <w:szCs w:val="24"/>
        </w:rPr>
        <w:t xml:space="preserve"> di </w:t>
      </w:r>
      <w:proofErr w:type="spellStart"/>
      <w:r w:rsidRPr="00167ACF">
        <w:rPr>
          <w:rFonts w:ascii="Times New Roman" w:hAnsi="Times New Roman" w:cs="Times New Roman"/>
          <w:sz w:val="24"/>
          <w:szCs w:val="24"/>
        </w:rPr>
        <w:t>beberapa</w:t>
      </w:r>
      <w:proofErr w:type="spellEnd"/>
      <w:r w:rsidRPr="00167ACF">
        <w:rPr>
          <w:rFonts w:ascii="Times New Roman" w:hAnsi="Times New Roman" w:cs="Times New Roman"/>
          <w:sz w:val="24"/>
          <w:szCs w:val="24"/>
        </w:rPr>
        <w:t xml:space="preserve"> pasar </w:t>
      </w:r>
      <w:proofErr w:type="spellStart"/>
      <w:r w:rsidRPr="00167ACF">
        <w:rPr>
          <w:rFonts w:ascii="Times New Roman" w:hAnsi="Times New Roman" w:cs="Times New Roman"/>
          <w:sz w:val="24"/>
          <w:szCs w:val="24"/>
        </w:rPr>
        <w:t>tradisional</w:t>
      </w:r>
      <w:proofErr w:type="spellEnd"/>
      <w:r w:rsidRPr="00167ACF">
        <w:rPr>
          <w:rFonts w:ascii="Times New Roman" w:hAnsi="Times New Roman" w:cs="Times New Roman"/>
          <w:sz w:val="24"/>
          <w:szCs w:val="24"/>
        </w:rPr>
        <w:t xml:space="preserve"> di </w:t>
      </w:r>
      <w:proofErr w:type="spellStart"/>
      <w:r w:rsidRPr="00167ACF">
        <w:rPr>
          <w:rFonts w:ascii="Times New Roman" w:hAnsi="Times New Roman" w:cs="Times New Roman"/>
          <w:sz w:val="24"/>
          <w:szCs w:val="24"/>
        </w:rPr>
        <w:t>kabupaten</w:t>
      </w:r>
      <w:proofErr w:type="spellEnd"/>
      <w:r w:rsidRPr="00167ACF">
        <w:rPr>
          <w:rFonts w:ascii="Times New Roman" w:hAnsi="Times New Roman" w:cs="Times New Roman"/>
          <w:sz w:val="24"/>
          <w:szCs w:val="24"/>
        </w:rPr>
        <w:t xml:space="preserve"> </w:t>
      </w:r>
      <w:proofErr w:type="spellStart"/>
      <w:r w:rsidRPr="00167ACF">
        <w:rPr>
          <w:rFonts w:ascii="Times New Roman" w:hAnsi="Times New Roman" w:cs="Times New Roman"/>
          <w:sz w:val="24"/>
          <w:szCs w:val="24"/>
        </w:rPr>
        <w:t>Sleman</w:t>
      </w:r>
      <w:proofErr w:type="spellEnd"/>
      <w:r w:rsidRPr="00167ACF">
        <w:rPr>
          <w:rFonts w:ascii="Times New Roman" w:hAnsi="Times New Roman" w:cs="Times New Roman"/>
          <w:sz w:val="24"/>
          <w:szCs w:val="24"/>
        </w:rPr>
        <w:t xml:space="preserve">. Data </w:t>
      </w:r>
      <w:proofErr w:type="spellStart"/>
      <w:r w:rsidRPr="00167ACF">
        <w:rPr>
          <w:rFonts w:ascii="Times New Roman" w:hAnsi="Times New Roman" w:cs="Times New Roman"/>
          <w:sz w:val="24"/>
          <w:szCs w:val="24"/>
        </w:rPr>
        <w:t>hasil</w:t>
      </w:r>
      <w:proofErr w:type="spellEnd"/>
      <w:r w:rsidRPr="00167ACF">
        <w:rPr>
          <w:rFonts w:ascii="Times New Roman" w:hAnsi="Times New Roman" w:cs="Times New Roman"/>
          <w:sz w:val="24"/>
          <w:szCs w:val="24"/>
        </w:rPr>
        <w:t xml:space="preserve"> uji </w:t>
      </w:r>
      <w:proofErr w:type="spellStart"/>
      <w:r w:rsidRPr="00167ACF">
        <w:rPr>
          <w:rFonts w:ascii="Times New Roman" w:hAnsi="Times New Roman" w:cs="Times New Roman"/>
          <w:sz w:val="24"/>
          <w:szCs w:val="24"/>
        </w:rPr>
        <w:t>kandungan</w:t>
      </w:r>
      <w:proofErr w:type="spellEnd"/>
      <w:r w:rsidRPr="00167ACF">
        <w:rPr>
          <w:rFonts w:ascii="Times New Roman" w:hAnsi="Times New Roman" w:cs="Times New Roman"/>
          <w:sz w:val="24"/>
          <w:szCs w:val="24"/>
        </w:rPr>
        <w:t xml:space="preserve"> formalin pada </w:t>
      </w:r>
      <w:proofErr w:type="spellStart"/>
      <w:r w:rsidRPr="00167ACF">
        <w:rPr>
          <w:rFonts w:ascii="Times New Roman" w:hAnsi="Times New Roman" w:cs="Times New Roman"/>
          <w:sz w:val="24"/>
          <w:szCs w:val="24"/>
        </w:rPr>
        <w:t>sampel</w:t>
      </w:r>
      <w:proofErr w:type="spellEnd"/>
      <w:r w:rsidRPr="00167ACF">
        <w:rPr>
          <w:rFonts w:ascii="Times New Roman" w:hAnsi="Times New Roman" w:cs="Times New Roman"/>
          <w:sz w:val="24"/>
          <w:szCs w:val="24"/>
        </w:rPr>
        <w:t xml:space="preserve"> ikan </w:t>
      </w:r>
      <w:proofErr w:type="spellStart"/>
      <w:r w:rsidRPr="00167ACF">
        <w:rPr>
          <w:rFonts w:ascii="Times New Roman" w:hAnsi="Times New Roman" w:cs="Times New Roman"/>
          <w:sz w:val="24"/>
          <w:szCs w:val="24"/>
        </w:rPr>
        <w:t>asin</w:t>
      </w:r>
      <w:proofErr w:type="spellEnd"/>
      <w:r w:rsidRPr="00167ACF">
        <w:rPr>
          <w:rFonts w:ascii="Times New Roman" w:hAnsi="Times New Roman" w:cs="Times New Roman"/>
          <w:sz w:val="24"/>
          <w:szCs w:val="24"/>
        </w:rPr>
        <w:t xml:space="preserve"> </w:t>
      </w:r>
      <w:proofErr w:type="spellStart"/>
      <w:r w:rsidRPr="00167ACF">
        <w:rPr>
          <w:rFonts w:ascii="Times New Roman" w:hAnsi="Times New Roman" w:cs="Times New Roman"/>
          <w:sz w:val="24"/>
          <w:szCs w:val="24"/>
        </w:rPr>
        <w:t>kering</w:t>
      </w:r>
      <w:proofErr w:type="spellEnd"/>
      <w:r w:rsidRPr="00167ACF">
        <w:rPr>
          <w:rFonts w:ascii="Times New Roman" w:hAnsi="Times New Roman" w:cs="Times New Roman"/>
          <w:sz w:val="24"/>
          <w:szCs w:val="24"/>
        </w:rPr>
        <w:t xml:space="preserve"> </w:t>
      </w:r>
      <w:proofErr w:type="spellStart"/>
      <w:r w:rsidRPr="00167ACF">
        <w:rPr>
          <w:rFonts w:ascii="Times New Roman" w:hAnsi="Times New Roman" w:cs="Times New Roman"/>
          <w:sz w:val="24"/>
          <w:szCs w:val="24"/>
        </w:rPr>
        <w:t>disajikan</w:t>
      </w:r>
      <w:proofErr w:type="spellEnd"/>
      <w:r w:rsidRPr="00167ACF">
        <w:rPr>
          <w:rFonts w:ascii="Times New Roman" w:hAnsi="Times New Roman" w:cs="Times New Roman"/>
          <w:sz w:val="24"/>
          <w:szCs w:val="24"/>
        </w:rPr>
        <w:t xml:space="preserve"> pada </w:t>
      </w:r>
      <w:proofErr w:type="spellStart"/>
      <w:r w:rsidRPr="00167ACF">
        <w:rPr>
          <w:rFonts w:ascii="Times New Roman" w:hAnsi="Times New Roman" w:cs="Times New Roman"/>
          <w:sz w:val="24"/>
          <w:szCs w:val="24"/>
        </w:rPr>
        <w:t>Tabel</w:t>
      </w:r>
      <w:proofErr w:type="spellEnd"/>
      <w:r w:rsidRPr="00167ACF">
        <w:rPr>
          <w:rFonts w:ascii="Times New Roman" w:hAnsi="Times New Roman" w:cs="Times New Roman"/>
          <w:sz w:val="24"/>
          <w:szCs w:val="24"/>
        </w:rPr>
        <w:t xml:space="preserve"> </w:t>
      </w:r>
      <w:r w:rsidR="005C6ACA">
        <w:rPr>
          <w:rFonts w:ascii="Times New Roman" w:hAnsi="Times New Roman" w:cs="Times New Roman"/>
          <w:sz w:val="24"/>
          <w:szCs w:val="24"/>
        </w:rPr>
        <w:t>4</w:t>
      </w:r>
      <w:r w:rsidRPr="00167ACF">
        <w:rPr>
          <w:rFonts w:ascii="Times New Roman" w:hAnsi="Times New Roman" w:cs="Times New Roman"/>
          <w:sz w:val="24"/>
          <w:szCs w:val="24"/>
        </w:rPr>
        <w:t>.</w:t>
      </w:r>
    </w:p>
    <w:tbl>
      <w:tblPr>
        <w:tblW w:w="4111" w:type="dxa"/>
        <w:tblBorders>
          <w:top w:val="single" w:sz="4" w:space="0" w:color="auto"/>
          <w:bottom w:val="single" w:sz="4" w:space="0" w:color="auto"/>
          <w:insideH w:val="single" w:sz="4" w:space="0" w:color="auto"/>
        </w:tblBorders>
        <w:tblLook w:val="04A0" w:firstRow="1" w:lastRow="0" w:firstColumn="1" w:lastColumn="0" w:noHBand="0" w:noVBand="1"/>
      </w:tblPr>
      <w:tblGrid>
        <w:gridCol w:w="1134"/>
        <w:gridCol w:w="896"/>
        <w:gridCol w:w="716"/>
        <w:gridCol w:w="1365"/>
      </w:tblGrid>
      <w:tr w:rsidR="005C6ACA" w:rsidRPr="007045B4" w14:paraId="7D814912" w14:textId="77777777" w:rsidTr="007045B4">
        <w:trPr>
          <w:trHeight w:val="287"/>
        </w:trPr>
        <w:tc>
          <w:tcPr>
            <w:tcW w:w="4111" w:type="dxa"/>
            <w:gridSpan w:val="4"/>
            <w:tcBorders>
              <w:top w:val="nil"/>
            </w:tcBorders>
            <w:vAlign w:val="center"/>
          </w:tcPr>
          <w:p w14:paraId="388911EB" w14:textId="03B7857F" w:rsidR="005C6ACA" w:rsidRPr="007045B4" w:rsidRDefault="005C6AC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7045B4">
              <w:rPr>
                <w:rFonts w:ascii="Times New Roman" w:eastAsia="Times New Roman" w:hAnsi="Times New Roman"/>
                <w:sz w:val="20"/>
                <w:szCs w:val="20"/>
              </w:rPr>
              <w:t>Tabel</w:t>
            </w:r>
            <w:proofErr w:type="spellEnd"/>
            <w:r w:rsidRPr="007045B4">
              <w:rPr>
                <w:rFonts w:ascii="Times New Roman" w:eastAsia="Times New Roman" w:hAnsi="Times New Roman"/>
                <w:sz w:val="20"/>
                <w:szCs w:val="20"/>
              </w:rPr>
              <w:t xml:space="preserve"> 4. Hasil </w:t>
            </w:r>
            <w:proofErr w:type="spellStart"/>
            <w:r w:rsidRPr="007045B4">
              <w:rPr>
                <w:rFonts w:ascii="Times New Roman" w:eastAsia="Times New Roman" w:hAnsi="Times New Roman"/>
                <w:sz w:val="20"/>
                <w:szCs w:val="20"/>
              </w:rPr>
              <w:t>pengujian</w:t>
            </w:r>
            <w:proofErr w:type="spellEnd"/>
            <w:r w:rsidRPr="007045B4">
              <w:rPr>
                <w:rFonts w:ascii="Times New Roman" w:eastAsia="Times New Roman" w:hAnsi="Times New Roman"/>
                <w:sz w:val="20"/>
                <w:szCs w:val="20"/>
              </w:rPr>
              <w:t xml:space="preserve"> formalin ikan </w:t>
            </w:r>
            <w:proofErr w:type="spellStart"/>
            <w:r w:rsidRPr="007045B4">
              <w:rPr>
                <w:rFonts w:ascii="Times New Roman" w:eastAsia="Times New Roman" w:hAnsi="Times New Roman"/>
                <w:sz w:val="20"/>
                <w:szCs w:val="20"/>
              </w:rPr>
              <w:t>asin</w:t>
            </w:r>
            <w:proofErr w:type="spellEnd"/>
            <w:r w:rsidRPr="007045B4">
              <w:rPr>
                <w:rFonts w:ascii="Times New Roman" w:eastAsia="Times New Roman" w:hAnsi="Times New Roman"/>
                <w:sz w:val="20"/>
                <w:szCs w:val="20"/>
              </w:rPr>
              <w:t xml:space="preserve"> </w:t>
            </w:r>
            <w:proofErr w:type="spellStart"/>
            <w:r w:rsidRPr="007045B4">
              <w:rPr>
                <w:rFonts w:ascii="Times New Roman" w:eastAsia="Times New Roman" w:hAnsi="Times New Roman"/>
                <w:sz w:val="20"/>
                <w:szCs w:val="20"/>
              </w:rPr>
              <w:t>kering</w:t>
            </w:r>
            <w:proofErr w:type="spellEnd"/>
            <w:r w:rsidRPr="007045B4">
              <w:rPr>
                <w:rFonts w:ascii="Times New Roman" w:eastAsia="Times New Roman" w:hAnsi="Times New Roman"/>
                <w:sz w:val="20"/>
                <w:szCs w:val="20"/>
              </w:rPr>
              <w:t xml:space="preserve"> (ppm)</w:t>
            </w:r>
          </w:p>
        </w:tc>
      </w:tr>
      <w:tr w:rsidR="005C6ACA" w:rsidRPr="007045B4" w14:paraId="6F0BEFED" w14:textId="77777777" w:rsidTr="007045B4">
        <w:trPr>
          <w:trHeight w:val="287"/>
        </w:trPr>
        <w:tc>
          <w:tcPr>
            <w:tcW w:w="1134" w:type="dxa"/>
            <w:vMerge w:val="restart"/>
            <w:vAlign w:val="center"/>
          </w:tcPr>
          <w:p w14:paraId="63DD3C89"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lang w:val="id-ID"/>
              </w:rPr>
            </w:pPr>
            <w:r w:rsidRPr="007045B4">
              <w:rPr>
                <w:rFonts w:ascii="Times New Roman" w:eastAsia="Times New Roman" w:hAnsi="Times New Roman"/>
                <w:sz w:val="20"/>
                <w:szCs w:val="20"/>
              </w:rPr>
              <w:t>Lokasi Pasar</w:t>
            </w:r>
          </w:p>
        </w:tc>
        <w:tc>
          <w:tcPr>
            <w:tcW w:w="2977" w:type="dxa"/>
            <w:gridSpan w:val="3"/>
            <w:vAlign w:val="center"/>
          </w:tcPr>
          <w:p w14:paraId="39683D7E"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7045B4">
              <w:rPr>
                <w:rFonts w:ascii="Times New Roman" w:eastAsia="Times New Roman" w:hAnsi="Times New Roman"/>
                <w:sz w:val="20"/>
                <w:szCs w:val="20"/>
              </w:rPr>
              <w:t>Jenis</w:t>
            </w:r>
            <w:proofErr w:type="spellEnd"/>
            <w:r w:rsidRPr="007045B4">
              <w:rPr>
                <w:rFonts w:ascii="Times New Roman" w:eastAsia="Times New Roman" w:hAnsi="Times New Roman"/>
                <w:sz w:val="20"/>
                <w:szCs w:val="20"/>
              </w:rPr>
              <w:t xml:space="preserve"> Ikan Asin </w:t>
            </w:r>
            <w:proofErr w:type="spellStart"/>
            <w:r w:rsidRPr="007045B4">
              <w:rPr>
                <w:rFonts w:ascii="Times New Roman" w:eastAsia="Times New Roman" w:hAnsi="Times New Roman"/>
                <w:sz w:val="20"/>
                <w:szCs w:val="20"/>
              </w:rPr>
              <w:t>Kering</w:t>
            </w:r>
            <w:proofErr w:type="spellEnd"/>
          </w:p>
        </w:tc>
      </w:tr>
      <w:tr w:rsidR="005C6ACA" w:rsidRPr="007045B4" w14:paraId="5E95AD6D" w14:textId="77777777" w:rsidTr="007045B4">
        <w:trPr>
          <w:trHeight w:val="333"/>
        </w:trPr>
        <w:tc>
          <w:tcPr>
            <w:tcW w:w="1134" w:type="dxa"/>
            <w:vMerge/>
            <w:tcBorders>
              <w:bottom w:val="single" w:sz="4" w:space="0" w:color="auto"/>
            </w:tcBorders>
            <w:vAlign w:val="center"/>
          </w:tcPr>
          <w:p w14:paraId="3800392E"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
        </w:tc>
        <w:tc>
          <w:tcPr>
            <w:tcW w:w="896" w:type="dxa"/>
            <w:tcBorders>
              <w:bottom w:val="single" w:sz="4" w:space="0" w:color="auto"/>
            </w:tcBorders>
            <w:vAlign w:val="center"/>
          </w:tcPr>
          <w:p w14:paraId="7B9E6AB5"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7045B4">
              <w:rPr>
                <w:rFonts w:ascii="Times New Roman" w:eastAsia="Times New Roman" w:hAnsi="Times New Roman"/>
                <w:sz w:val="20"/>
                <w:szCs w:val="20"/>
              </w:rPr>
              <w:t xml:space="preserve">Teri </w:t>
            </w:r>
            <w:proofErr w:type="spellStart"/>
            <w:r w:rsidRPr="007045B4">
              <w:rPr>
                <w:rFonts w:ascii="Times New Roman" w:eastAsia="Times New Roman" w:hAnsi="Times New Roman"/>
                <w:sz w:val="20"/>
                <w:szCs w:val="20"/>
              </w:rPr>
              <w:t>Kepala</w:t>
            </w:r>
            <w:proofErr w:type="spellEnd"/>
            <w:r w:rsidRPr="007045B4">
              <w:rPr>
                <w:rFonts w:ascii="Times New Roman" w:eastAsia="Times New Roman" w:hAnsi="Times New Roman"/>
                <w:sz w:val="20"/>
                <w:szCs w:val="20"/>
              </w:rPr>
              <w:t xml:space="preserve"> (F1)</w:t>
            </w:r>
          </w:p>
        </w:tc>
        <w:tc>
          <w:tcPr>
            <w:tcW w:w="716" w:type="dxa"/>
            <w:tcBorders>
              <w:bottom w:val="single" w:sz="4" w:space="0" w:color="auto"/>
            </w:tcBorders>
            <w:vAlign w:val="center"/>
          </w:tcPr>
          <w:p w14:paraId="07708929"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7045B4">
              <w:rPr>
                <w:rFonts w:ascii="Times New Roman" w:eastAsia="Times New Roman" w:hAnsi="Times New Roman"/>
                <w:sz w:val="20"/>
                <w:szCs w:val="20"/>
              </w:rPr>
              <w:t>Teri Nasi (F2)</w:t>
            </w:r>
          </w:p>
        </w:tc>
        <w:tc>
          <w:tcPr>
            <w:tcW w:w="1365" w:type="dxa"/>
            <w:tcBorders>
              <w:bottom w:val="single" w:sz="4" w:space="0" w:color="auto"/>
            </w:tcBorders>
            <w:vAlign w:val="center"/>
          </w:tcPr>
          <w:p w14:paraId="034A907D"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proofErr w:type="spellStart"/>
            <w:r w:rsidRPr="007045B4">
              <w:rPr>
                <w:rFonts w:ascii="Times New Roman" w:eastAsia="Times New Roman" w:hAnsi="Times New Roman"/>
                <w:sz w:val="20"/>
                <w:szCs w:val="20"/>
              </w:rPr>
              <w:t>Cumi-Cumi</w:t>
            </w:r>
            <w:proofErr w:type="spellEnd"/>
            <w:r w:rsidRPr="007045B4">
              <w:rPr>
                <w:rFonts w:ascii="Times New Roman" w:eastAsia="Times New Roman" w:hAnsi="Times New Roman"/>
                <w:sz w:val="20"/>
                <w:szCs w:val="20"/>
              </w:rPr>
              <w:t xml:space="preserve"> (F3)</w:t>
            </w:r>
          </w:p>
        </w:tc>
      </w:tr>
      <w:tr w:rsidR="005C6ACA" w:rsidRPr="007045B4" w14:paraId="56E7AA34" w14:textId="77777777" w:rsidTr="007045B4">
        <w:trPr>
          <w:trHeight w:val="332"/>
        </w:trPr>
        <w:tc>
          <w:tcPr>
            <w:tcW w:w="1134" w:type="dxa"/>
            <w:tcBorders>
              <w:bottom w:val="nil"/>
            </w:tcBorders>
            <w:vAlign w:val="center"/>
          </w:tcPr>
          <w:p w14:paraId="2F2B1A46" w14:textId="77777777" w:rsidR="005C6ACA" w:rsidRPr="007045B4" w:rsidRDefault="005C6ACA"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7045B4">
              <w:rPr>
                <w:rFonts w:ascii="Times New Roman" w:eastAsia="Times New Roman" w:hAnsi="Times New Roman"/>
                <w:sz w:val="20"/>
                <w:szCs w:val="20"/>
              </w:rPr>
              <w:t xml:space="preserve">Pasar </w:t>
            </w:r>
            <w:proofErr w:type="spellStart"/>
            <w:r w:rsidRPr="007045B4">
              <w:rPr>
                <w:rFonts w:ascii="Times New Roman" w:eastAsia="Times New Roman" w:hAnsi="Times New Roman"/>
                <w:sz w:val="20"/>
                <w:szCs w:val="20"/>
              </w:rPr>
              <w:t>Godean</w:t>
            </w:r>
            <w:proofErr w:type="spellEnd"/>
            <w:r w:rsidRPr="007045B4">
              <w:rPr>
                <w:rFonts w:ascii="Times New Roman" w:eastAsia="Times New Roman" w:hAnsi="Times New Roman"/>
                <w:sz w:val="20"/>
                <w:szCs w:val="20"/>
              </w:rPr>
              <w:t xml:space="preserve"> (P1)</w:t>
            </w:r>
          </w:p>
        </w:tc>
        <w:tc>
          <w:tcPr>
            <w:tcW w:w="896" w:type="dxa"/>
            <w:tcBorders>
              <w:bottom w:val="nil"/>
            </w:tcBorders>
            <w:vAlign w:val="center"/>
          </w:tcPr>
          <w:p w14:paraId="239BBA96"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7045B4">
              <w:rPr>
                <w:rFonts w:ascii="Times New Roman" w:eastAsia="Times New Roman" w:hAnsi="Times New Roman"/>
                <w:sz w:val="20"/>
                <w:szCs w:val="20"/>
              </w:rPr>
              <w:t>1,79</w:t>
            </w:r>
            <w:r w:rsidRPr="007045B4">
              <w:rPr>
                <w:rFonts w:ascii="Times New Roman" w:eastAsia="Times New Roman" w:hAnsi="Times New Roman"/>
                <w:sz w:val="20"/>
                <w:szCs w:val="20"/>
                <w:vertAlign w:val="superscript"/>
              </w:rPr>
              <w:t>e</w:t>
            </w:r>
          </w:p>
        </w:tc>
        <w:tc>
          <w:tcPr>
            <w:tcW w:w="716" w:type="dxa"/>
            <w:tcBorders>
              <w:bottom w:val="nil"/>
            </w:tcBorders>
            <w:vAlign w:val="center"/>
          </w:tcPr>
          <w:p w14:paraId="2851C716"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7045B4">
              <w:rPr>
                <w:rFonts w:ascii="Times New Roman" w:eastAsia="Times New Roman" w:hAnsi="Times New Roman"/>
                <w:sz w:val="20"/>
                <w:szCs w:val="20"/>
              </w:rPr>
              <w:t>1,49</w:t>
            </w:r>
            <w:r w:rsidRPr="007045B4">
              <w:rPr>
                <w:rFonts w:ascii="Times New Roman" w:eastAsia="Times New Roman" w:hAnsi="Times New Roman"/>
                <w:sz w:val="20"/>
                <w:szCs w:val="20"/>
                <w:vertAlign w:val="superscript"/>
              </w:rPr>
              <w:t>d</w:t>
            </w:r>
          </w:p>
        </w:tc>
        <w:tc>
          <w:tcPr>
            <w:tcW w:w="1365" w:type="dxa"/>
            <w:tcBorders>
              <w:bottom w:val="nil"/>
            </w:tcBorders>
            <w:vAlign w:val="center"/>
          </w:tcPr>
          <w:p w14:paraId="644F727A"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7045B4">
              <w:rPr>
                <w:rFonts w:ascii="Times New Roman" w:eastAsia="Times New Roman" w:hAnsi="Times New Roman"/>
                <w:sz w:val="20"/>
                <w:szCs w:val="20"/>
              </w:rPr>
              <w:t>3,69</w:t>
            </w:r>
            <w:r w:rsidRPr="007045B4">
              <w:rPr>
                <w:rFonts w:ascii="Times New Roman" w:eastAsia="Times New Roman" w:hAnsi="Times New Roman"/>
                <w:sz w:val="20"/>
                <w:szCs w:val="20"/>
                <w:vertAlign w:val="superscript"/>
              </w:rPr>
              <w:t>g</w:t>
            </w:r>
          </w:p>
        </w:tc>
      </w:tr>
      <w:tr w:rsidR="005C6ACA" w:rsidRPr="007045B4" w14:paraId="71B3A071" w14:textId="77777777" w:rsidTr="007045B4">
        <w:trPr>
          <w:trHeight w:val="277"/>
        </w:trPr>
        <w:tc>
          <w:tcPr>
            <w:tcW w:w="1134" w:type="dxa"/>
            <w:tcBorders>
              <w:top w:val="nil"/>
              <w:bottom w:val="nil"/>
            </w:tcBorders>
            <w:vAlign w:val="center"/>
          </w:tcPr>
          <w:p w14:paraId="10797EB6" w14:textId="77777777" w:rsidR="005C6ACA" w:rsidRPr="007045B4" w:rsidRDefault="005C6ACA"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7045B4">
              <w:rPr>
                <w:rFonts w:ascii="Times New Roman" w:eastAsia="Times New Roman" w:hAnsi="Times New Roman"/>
                <w:sz w:val="20"/>
                <w:szCs w:val="20"/>
              </w:rPr>
              <w:t xml:space="preserve">Pasar </w:t>
            </w:r>
            <w:proofErr w:type="spellStart"/>
            <w:r w:rsidRPr="007045B4">
              <w:rPr>
                <w:rFonts w:ascii="Times New Roman" w:eastAsia="Times New Roman" w:hAnsi="Times New Roman"/>
                <w:sz w:val="20"/>
                <w:szCs w:val="20"/>
              </w:rPr>
              <w:t>Mlati</w:t>
            </w:r>
            <w:proofErr w:type="spellEnd"/>
            <w:r w:rsidRPr="007045B4">
              <w:rPr>
                <w:rFonts w:ascii="Times New Roman" w:eastAsia="Times New Roman" w:hAnsi="Times New Roman"/>
                <w:sz w:val="20"/>
                <w:szCs w:val="20"/>
              </w:rPr>
              <w:t xml:space="preserve"> (P2)</w:t>
            </w:r>
          </w:p>
        </w:tc>
        <w:tc>
          <w:tcPr>
            <w:tcW w:w="896" w:type="dxa"/>
            <w:tcBorders>
              <w:top w:val="nil"/>
              <w:bottom w:val="nil"/>
            </w:tcBorders>
            <w:vAlign w:val="center"/>
          </w:tcPr>
          <w:p w14:paraId="1FFEBC39"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7045B4">
              <w:rPr>
                <w:rFonts w:ascii="Times New Roman" w:eastAsia="Times New Roman" w:hAnsi="Times New Roman"/>
                <w:sz w:val="20"/>
                <w:szCs w:val="20"/>
              </w:rPr>
              <w:t>0,84</w:t>
            </w:r>
            <w:r w:rsidRPr="007045B4">
              <w:rPr>
                <w:rFonts w:ascii="Times New Roman" w:eastAsia="Times New Roman" w:hAnsi="Times New Roman"/>
                <w:sz w:val="20"/>
                <w:szCs w:val="20"/>
                <w:vertAlign w:val="superscript"/>
              </w:rPr>
              <w:t>c</w:t>
            </w:r>
          </w:p>
        </w:tc>
        <w:tc>
          <w:tcPr>
            <w:tcW w:w="716" w:type="dxa"/>
            <w:tcBorders>
              <w:top w:val="nil"/>
              <w:bottom w:val="nil"/>
            </w:tcBorders>
            <w:vAlign w:val="center"/>
          </w:tcPr>
          <w:p w14:paraId="0A87A1B7"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7045B4">
              <w:rPr>
                <w:rFonts w:ascii="Times New Roman" w:eastAsia="Times New Roman" w:hAnsi="Times New Roman"/>
                <w:sz w:val="20"/>
                <w:szCs w:val="20"/>
              </w:rPr>
              <w:t>2,29</w:t>
            </w:r>
            <w:r w:rsidRPr="007045B4">
              <w:rPr>
                <w:rFonts w:ascii="Times New Roman" w:eastAsia="Times New Roman" w:hAnsi="Times New Roman"/>
                <w:sz w:val="20"/>
                <w:szCs w:val="20"/>
                <w:vertAlign w:val="superscript"/>
              </w:rPr>
              <w:t>f</w:t>
            </w:r>
          </w:p>
        </w:tc>
        <w:tc>
          <w:tcPr>
            <w:tcW w:w="1365" w:type="dxa"/>
            <w:tcBorders>
              <w:top w:val="nil"/>
              <w:bottom w:val="nil"/>
            </w:tcBorders>
            <w:vAlign w:val="center"/>
          </w:tcPr>
          <w:p w14:paraId="10539624"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eastAsia="Times New Roman" w:hAnsi="Times New Roman"/>
                <w:sz w:val="20"/>
                <w:szCs w:val="20"/>
              </w:rPr>
            </w:pPr>
            <w:r w:rsidRPr="007045B4">
              <w:rPr>
                <w:rFonts w:ascii="Times New Roman" w:eastAsia="Times New Roman" w:hAnsi="Times New Roman"/>
                <w:sz w:val="20"/>
                <w:szCs w:val="20"/>
              </w:rPr>
              <w:t>0,68</w:t>
            </w:r>
            <w:r w:rsidRPr="007045B4">
              <w:rPr>
                <w:rFonts w:ascii="Times New Roman" w:eastAsia="Times New Roman" w:hAnsi="Times New Roman"/>
                <w:sz w:val="20"/>
                <w:szCs w:val="20"/>
                <w:vertAlign w:val="superscript"/>
              </w:rPr>
              <w:t>bc</w:t>
            </w:r>
          </w:p>
        </w:tc>
      </w:tr>
      <w:tr w:rsidR="005C6ACA" w:rsidRPr="007045B4" w14:paraId="4105BE86" w14:textId="77777777" w:rsidTr="007045B4">
        <w:trPr>
          <w:trHeight w:val="277"/>
        </w:trPr>
        <w:tc>
          <w:tcPr>
            <w:tcW w:w="1134" w:type="dxa"/>
            <w:tcBorders>
              <w:top w:val="nil"/>
              <w:bottom w:val="nil"/>
            </w:tcBorders>
            <w:vAlign w:val="center"/>
          </w:tcPr>
          <w:p w14:paraId="131F0631" w14:textId="77777777" w:rsidR="005C6ACA" w:rsidRPr="007045B4" w:rsidRDefault="005C6ACA"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7045B4">
              <w:rPr>
                <w:rFonts w:ascii="Times New Roman" w:eastAsia="Times New Roman" w:hAnsi="Times New Roman"/>
                <w:sz w:val="20"/>
                <w:szCs w:val="20"/>
              </w:rPr>
              <w:t xml:space="preserve">Pasar </w:t>
            </w:r>
            <w:proofErr w:type="spellStart"/>
            <w:r w:rsidRPr="007045B4">
              <w:rPr>
                <w:rFonts w:ascii="Times New Roman" w:eastAsia="Times New Roman" w:hAnsi="Times New Roman"/>
                <w:sz w:val="20"/>
                <w:szCs w:val="20"/>
              </w:rPr>
              <w:t>Jangkang</w:t>
            </w:r>
            <w:proofErr w:type="spellEnd"/>
            <w:r w:rsidRPr="007045B4">
              <w:rPr>
                <w:rFonts w:ascii="Times New Roman" w:eastAsia="Times New Roman" w:hAnsi="Times New Roman"/>
                <w:sz w:val="20"/>
                <w:szCs w:val="20"/>
              </w:rPr>
              <w:t xml:space="preserve"> (P3)</w:t>
            </w:r>
          </w:p>
        </w:tc>
        <w:tc>
          <w:tcPr>
            <w:tcW w:w="896" w:type="dxa"/>
            <w:tcBorders>
              <w:top w:val="nil"/>
              <w:bottom w:val="nil"/>
            </w:tcBorders>
            <w:vAlign w:val="center"/>
          </w:tcPr>
          <w:p w14:paraId="283D3216"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hAnsi="Times New Roman"/>
                <w:sz w:val="20"/>
                <w:szCs w:val="20"/>
              </w:rPr>
            </w:pPr>
            <w:r w:rsidRPr="007045B4">
              <w:rPr>
                <w:rFonts w:ascii="Times New Roman" w:hAnsi="Times New Roman"/>
                <w:sz w:val="20"/>
                <w:szCs w:val="20"/>
              </w:rPr>
              <w:t>1,89</w:t>
            </w:r>
            <w:r w:rsidRPr="007045B4">
              <w:rPr>
                <w:rFonts w:ascii="Times New Roman" w:hAnsi="Times New Roman"/>
                <w:sz w:val="20"/>
                <w:szCs w:val="20"/>
                <w:vertAlign w:val="superscript"/>
              </w:rPr>
              <w:t>e</w:t>
            </w:r>
          </w:p>
        </w:tc>
        <w:tc>
          <w:tcPr>
            <w:tcW w:w="716" w:type="dxa"/>
            <w:tcBorders>
              <w:top w:val="nil"/>
              <w:bottom w:val="nil"/>
            </w:tcBorders>
            <w:vAlign w:val="center"/>
          </w:tcPr>
          <w:p w14:paraId="4EB736E1"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hAnsi="Times New Roman"/>
                <w:sz w:val="20"/>
                <w:szCs w:val="20"/>
              </w:rPr>
            </w:pPr>
            <w:r w:rsidRPr="007045B4">
              <w:rPr>
                <w:rFonts w:ascii="Times New Roman" w:hAnsi="Times New Roman"/>
                <w:sz w:val="20"/>
                <w:szCs w:val="20"/>
              </w:rPr>
              <w:t>0,36</w:t>
            </w:r>
            <w:r w:rsidRPr="007045B4">
              <w:rPr>
                <w:rFonts w:ascii="Times New Roman" w:hAnsi="Times New Roman"/>
                <w:sz w:val="20"/>
                <w:szCs w:val="20"/>
                <w:vertAlign w:val="superscript"/>
              </w:rPr>
              <w:t>a</w:t>
            </w:r>
          </w:p>
        </w:tc>
        <w:tc>
          <w:tcPr>
            <w:tcW w:w="1365" w:type="dxa"/>
            <w:tcBorders>
              <w:top w:val="nil"/>
              <w:bottom w:val="nil"/>
            </w:tcBorders>
            <w:vAlign w:val="center"/>
          </w:tcPr>
          <w:p w14:paraId="65C13B1D"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hAnsi="Times New Roman"/>
                <w:sz w:val="20"/>
                <w:szCs w:val="20"/>
              </w:rPr>
            </w:pPr>
            <w:r w:rsidRPr="007045B4">
              <w:rPr>
                <w:rFonts w:ascii="Times New Roman" w:hAnsi="Times New Roman"/>
                <w:sz w:val="20"/>
                <w:szCs w:val="20"/>
              </w:rPr>
              <w:t>5,53</w:t>
            </w:r>
            <w:r w:rsidRPr="007045B4">
              <w:rPr>
                <w:rFonts w:ascii="Times New Roman" w:hAnsi="Times New Roman"/>
                <w:sz w:val="20"/>
                <w:szCs w:val="20"/>
                <w:vertAlign w:val="superscript"/>
              </w:rPr>
              <w:t>i</w:t>
            </w:r>
          </w:p>
        </w:tc>
      </w:tr>
      <w:tr w:rsidR="005C6ACA" w:rsidRPr="007045B4" w14:paraId="44B8857C" w14:textId="77777777" w:rsidTr="007045B4">
        <w:trPr>
          <w:trHeight w:val="277"/>
        </w:trPr>
        <w:tc>
          <w:tcPr>
            <w:tcW w:w="1134" w:type="dxa"/>
            <w:tcBorders>
              <w:top w:val="nil"/>
              <w:bottom w:val="nil"/>
            </w:tcBorders>
            <w:vAlign w:val="center"/>
          </w:tcPr>
          <w:p w14:paraId="146ADF3E" w14:textId="77777777" w:rsidR="005C6ACA" w:rsidRPr="007045B4" w:rsidRDefault="005C6ACA"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7045B4">
              <w:rPr>
                <w:rFonts w:ascii="Times New Roman" w:eastAsia="Times New Roman" w:hAnsi="Times New Roman"/>
                <w:sz w:val="20"/>
                <w:szCs w:val="20"/>
              </w:rPr>
              <w:t xml:space="preserve">Pasar </w:t>
            </w:r>
            <w:proofErr w:type="spellStart"/>
            <w:r w:rsidRPr="007045B4">
              <w:rPr>
                <w:rFonts w:ascii="Times New Roman" w:eastAsia="Times New Roman" w:hAnsi="Times New Roman"/>
                <w:sz w:val="20"/>
                <w:szCs w:val="20"/>
              </w:rPr>
              <w:t>Sleman</w:t>
            </w:r>
            <w:proofErr w:type="spellEnd"/>
            <w:r w:rsidRPr="007045B4">
              <w:rPr>
                <w:rFonts w:ascii="Times New Roman" w:eastAsia="Times New Roman" w:hAnsi="Times New Roman"/>
                <w:sz w:val="20"/>
                <w:szCs w:val="20"/>
              </w:rPr>
              <w:t xml:space="preserve"> (P4)</w:t>
            </w:r>
          </w:p>
        </w:tc>
        <w:tc>
          <w:tcPr>
            <w:tcW w:w="896" w:type="dxa"/>
            <w:tcBorders>
              <w:top w:val="nil"/>
              <w:bottom w:val="nil"/>
            </w:tcBorders>
            <w:vAlign w:val="center"/>
          </w:tcPr>
          <w:p w14:paraId="630308B7"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hAnsi="Times New Roman"/>
                <w:sz w:val="20"/>
                <w:szCs w:val="20"/>
              </w:rPr>
            </w:pPr>
            <w:r w:rsidRPr="007045B4">
              <w:rPr>
                <w:rFonts w:ascii="Times New Roman" w:hAnsi="Times New Roman"/>
                <w:sz w:val="20"/>
                <w:szCs w:val="20"/>
              </w:rPr>
              <w:t>4,51</w:t>
            </w:r>
            <w:r w:rsidRPr="007045B4">
              <w:rPr>
                <w:rFonts w:ascii="Times New Roman" w:hAnsi="Times New Roman"/>
                <w:sz w:val="20"/>
                <w:szCs w:val="20"/>
                <w:vertAlign w:val="superscript"/>
              </w:rPr>
              <w:t>h</w:t>
            </w:r>
          </w:p>
        </w:tc>
        <w:tc>
          <w:tcPr>
            <w:tcW w:w="716" w:type="dxa"/>
            <w:tcBorders>
              <w:top w:val="nil"/>
              <w:bottom w:val="nil"/>
            </w:tcBorders>
            <w:vAlign w:val="center"/>
          </w:tcPr>
          <w:p w14:paraId="0672415B"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hAnsi="Times New Roman"/>
                <w:sz w:val="20"/>
                <w:szCs w:val="20"/>
              </w:rPr>
            </w:pPr>
            <w:r w:rsidRPr="007045B4">
              <w:rPr>
                <w:rFonts w:ascii="Times New Roman" w:hAnsi="Times New Roman"/>
                <w:sz w:val="20"/>
                <w:szCs w:val="20"/>
              </w:rPr>
              <w:t>4,64</w:t>
            </w:r>
            <w:r w:rsidRPr="007045B4">
              <w:rPr>
                <w:rFonts w:ascii="Times New Roman" w:hAnsi="Times New Roman"/>
                <w:sz w:val="20"/>
                <w:szCs w:val="20"/>
                <w:vertAlign w:val="superscript"/>
              </w:rPr>
              <w:t>h</w:t>
            </w:r>
          </w:p>
        </w:tc>
        <w:tc>
          <w:tcPr>
            <w:tcW w:w="1365" w:type="dxa"/>
            <w:tcBorders>
              <w:top w:val="nil"/>
              <w:bottom w:val="nil"/>
            </w:tcBorders>
            <w:vAlign w:val="center"/>
          </w:tcPr>
          <w:p w14:paraId="6841F09C"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hAnsi="Times New Roman"/>
                <w:sz w:val="20"/>
                <w:szCs w:val="20"/>
              </w:rPr>
            </w:pPr>
            <w:r w:rsidRPr="007045B4">
              <w:rPr>
                <w:rFonts w:ascii="Times New Roman" w:hAnsi="Times New Roman"/>
                <w:sz w:val="20"/>
                <w:szCs w:val="20"/>
              </w:rPr>
              <w:t>0,52</w:t>
            </w:r>
            <w:r w:rsidRPr="007045B4">
              <w:rPr>
                <w:rFonts w:ascii="Times New Roman" w:hAnsi="Times New Roman"/>
                <w:sz w:val="20"/>
                <w:szCs w:val="20"/>
                <w:vertAlign w:val="superscript"/>
              </w:rPr>
              <w:t>ab</w:t>
            </w:r>
          </w:p>
        </w:tc>
      </w:tr>
      <w:tr w:rsidR="005C6ACA" w:rsidRPr="007045B4" w14:paraId="506D447E" w14:textId="77777777" w:rsidTr="007045B4">
        <w:trPr>
          <w:trHeight w:val="277"/>
        </w:trPr>
        <w:tc>
          <w:tcPr>
            <w:tcW w:w="1134" w:type="dxa"/>
            <w:tcBorders>
              <w:top w:val="nil"/>
            </w:tcBorders>
            <w:vAlign w:val="center"/>
          </w:tcPr>
          <w:p w14:paraId="75E5C6B4" w14:textId="77777777" w:rsidR="005C6ACA" w:rsidRPr="007045B4" w:rsidRDefault="005C6ACA" w:rsidP="009A3198">
            <w:pPr>
              <w:pStyle w:val="ListParagraph"/>
              <w:autoSpaceDE w:val="0"/>
              <w:autoSpaceDN w:val="0"/>
              <w:adjustRightInd w:val="0"/>
              <w:spacing w:after="0" w:line="240" w:lineRule="auto"/>
              <w:ind w:left="0"/>
              <w:rPr>
                <w:rFonts w:ascii="Times New Roman" w:eastAsia="Times New Roman" w:hAnsi="Times New Roman"/>
                <w:sz w:val="20"/>
                <w:szCs w:val="20"/>
              </w:rPr>
            </w:pPr>
            <w:r w:rsidRPr="007045B4">
              <w:rPr>
                <w:rFonts w:ascii="Times New Roman" w:eastAsia="Times New Roman" w:hAnsi="Times New Roman"/>
                <w:sz w:val="20"/>
                <w:szCs w:val="20"/>
              </w:rPr>
              <w:t xml:space="preserve">Pasar </w:t>
            </w:r>
            <w:proofErr w:type="spellStart"/>
            <w:r w:rsidRPr="007045B4">
              <w:rPr>
                <w:rFonts w:ascii="Times New Roman" w:eastAsia="Times New Roman" w:hAnsi="Times New Roman"/>
                <w:sz w:val="20"/>
                <w:szCs w:val="20"/>
              </w:rPr>
              <w:t>Gamping</w:t>
            </w:r>
            <w:proofErr w:type="spellEnd"/>
            <w:r w:rsidRPr="007045B4">
              <w:rPr>
                <w:rFonts w:ascii="Times New Roman" w:eastAsia="Times New Roman" w:hAnsi="Times New Roman"/>
                <w:sz w:val="20"/>
                <w:szCs w:val="20"/>
              </w:rPr>
              <w:t xml:space="preserve"> (P5)</w:t>
            </w:r>
          </w:p>
        </w:tc>
        <w:tc>
          <w:tcPr>
            <w:tcW w:w="896" w:type="dxa"/>
            <w:tcBorders>
              <w:top w:val="nil"/>
            </w:tcBorders>
            <w:vAlign w:val="center"/>
          </w:tcPr>
          <w:p w14:paraId="0B04CD5F"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hAnsi="Times New Roman"/>
                <w:sz w:val="20"/>
                <w:szCs w:val="20"/>
              </w:rPr>
            </w:pPr>
            <w:r w:rsidRPr="007045B4">
              <w:rPr>
                <w:rFonts w:ascii="Times New Roman" w:hAnsi="Times New Roman"/>
                <w:sz w:val="20"/>
                <w:szCs w:val="20"/>
              </w:rPr>
              <w:t>4,51</w:t>
            </w:r>
            <w:r w:rsidRPr="007045B4">
              <w:rPr>
                <w:rFonts w:ascii="Times New Roman" w:hAnsi="Times New Roman"/>
                <w:sz w:val="20"/>
                <w:szCs w:val="20"/>
                <w:vertAlign w:val="superscript"/>
              </w:rPr>
              <w:t>h</w:t>
            </w:r>
          </w:p>
        </w:tc>
        <w:tc>
          <w:tcPr>
            <w:tcW w:w="716" w:type="dxa"/>
            <w:tcBorders>
              <w:top w:val="nil"/>
            </w:tcBorders>
            <w:vAlign w:val="center"/>
          </w:tcPr>
          <w:p w14:paraId="5247713B"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hAnsi="Times New Roman"/>
                <w:sz w:val="20"/>
                <w:szCs w:val="20"/>
              </w:rPr>
            </w:pPr>
            <w:r w:rsidRPr="007045B4">
              <w:rPr>
                <w:rFonts w:ascii="Times New Roman" w:hAnsi="Times New Roman"/>
                <w:sz w:val="20"/>
                <w:szCs w:val="20"/>
              </w:rPr>
              <w:t>7,29</w:t>
            </w:r>
            <w:r w:rsidRPr="007045B4">
              <w:rPr>
                <w:rFonts w:ascii="Times New Roman" w:hAnsi="Times New Roman"/>
                <w:sz w:val="20"/>
                <w:szCs w:val="20"/>
                <w:vertAlign w:val="superscript"/>
              </w:rPr>
              <w:t>j</w:t>
            </w:r>
          </w:p>
        </w:tc>
        <w:tc>
          <w:tcPr>
            <w:tcW w:w="1365" w:type="dxa"/>
            <w:tcBorders>
              <w:top w:val="nil"/>
            </w:tcBorders>
            <w:vAlign w:val="center"/>
          </w:tcPr>
          <w:p w14:paraId="19CFB55C" w14:textId="77777777" w:rsidR="005C6ACA" w:rsidRPr="007045B4" w:rsidRDefault="005C6ACA" w:rsidP="009A3198">
            <w:pPr>
              <w:pStyle w:val="ListParagraph"/>
              <w:autoSpaceDE w:val="0"/>
              <w:autoSpaceDN w:val="0"/>
              <w:adjustRightInd w:val="0"/>
              <w:spacing w:after="0" w:line="240" w:lineRule="auto"/>
              <w:ind w:left="0"/>
              <w:jc w:val="center"/>
              <w:rPr>
                <w:rFonts w:ascii="Times New Roman" w:hAnsi="Times New Roman"/>
                <w:sz w:val="20"/>
                <w:szCs w:val="20"/>
              </w:rPr>
            </w:pPr>
            <w:r w:rsidRPr="007045B4">
              <w:rPr>
                <w:rFonts w:ascii="Times New Roman" w:hAnsi="Times New Roman"/>
                <w:sz w:val="20"/>
                <w:szCs w:val="20"/>
              </w:rPr>
              <w:t>1,84</w:t>
            </w:r>
            <w:r w:rsidRPr="007045B4">
              <w:rPr>
                <w:rFonts w:ascii="Times New Roman" w:hAnsi="Times New Roman"/>
                <w:sz w:val="20"/>
                <w:szCs w:val="20"/>
                <w:vertAlign w:val="superscript"/>
              </w:rPr>
              <w:t>e</w:t>
            </w:r>
          </w:p>
        </w:tc>
      </w:tr>
    </w:tbl>
    <w:p w14:paraId="5B1DFAD6" w14:textId="77777777" w:rsidR="00030F88" w:rsidRDefault="005C6ACA" w:rsidP="00030F88">
      <w:pPr>
        <w:spacing w:line="240" w:lineRule="auto"/>
        <w:ind w:firstLine="567"/>
        <w:jc w:val="both"/>
        <w:rPr>
          <w:rFonts w:ascii="Times New Roman" w:hAnsi="Times New Roman" w:cs="Times New Roman"/>
          <w:sz w:val="24"/>
          <w:szCs w:val="24"/>
        </w:rPr>
      </w:pPr>
      <w:proofErr w:type="spellStart"/>
      <w:r w:rsidRPr="005C6ACA">
        <w:rPr>
          <w:rFonts w:ascii="Times New Roman" w:hAnsi="Times New Roman" w:cs="Times New Roman"/>
          <w:sz w:val="24"/>
          <w:szCs w:val="24"/>
        </w:rPr>
        <w:t>Berdasarkan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hasil</w:t>
      </w:r>
      <w:proofErr w:type="spellEnd"/>
      <w:r w:rsidRPr="005C6ACA">
        <w:rPr>
          <w:rFonts w:ascii="Times New Roman" w:hAnsi="Times New Roman" w:cs="Times New Roman"/>
          <w:sz w:val="24"/>
          <w:szCs w:val="24"/>
        </w:rPr>
        <w:t xml:space="preserve"> uji </w:t>
      </w:r>
      <w:proofErr w:type="spellStart"/>
      <w:r w:rsidRPr="005C6ACA">
        <w:rPr>
          <w:rFonts w:ascii="Times New Roman" w:hAnsi="Times New Roman" w:cs="Times New Roman"/>
          <w:sz w:val="24"/>
          <w:szCs w:val="24"/>
        </w:rPr>
        <w:t>kandungan</w:t>
      </w:r>
      <w:proofErr w:type="spellEnd"/>
      <w:r w:rsidRPr="005C6ACA">
        <w:rPr>
          <w:rFonts w:ascii="Times New Roman" w:hAnsi="Times New Roman" w:cs="Times New Roman"/>
          <w:sz w:val="24"/>
          <w:szCs w:val="24"/>
        </w:rPr>
        <w:t xml:space="preserve"> formalin </w:t>
      </w:r>
      <w:proofErr w:type="spellStart"/>
      <w:r w:rsidRPr="005C6ACA">
        <w:rPr>
          <w:rFonts w:ascii="Times New Roman" w:hAnsi="Times New Roman" w:cs="Times New Roman"/>
          <w:sz w:val="24"/>
          <w:szCs w:val="24"/>
        </w:rPr>
        <w:t>terhadap</w:t>
      </w:r>
      <w:proofErr w:type="spellEnd"/>
      <w:r w:rsidRPr="005C6ACA">
        <w:rPr>
          <w:rFonts w:ascii="Times New Roman" w:hAnsi="Times New Roman" w:cs="Times New Roman"/>
          <w:sz w:val="24"/>
          <w:szCs w:val="24"/>
        </w:rPr>
        <w:t xml:space="preserve"> ikan </w:t>
      </w:r>
      <w:proofErr w:type="spellStart"/>
      <w:r w:rsidRPr="005C6ACA">
        <w:rPr>
          <w:rFonts w:ascii="Times New Roman" w:hAnsi="Times New Roman" w:cs="Times New Roman"/>
          <w:sz w:val="24"/>
          <w:szCs w:val="24"/>
        </w:rPr>
        <w:t>asin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kering</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sebanyak</w:t>
      </w:r>
      <w:proofErr w:type="spellEnd"/>
      <w:r w:rsidRPr="005C6ACA">
        <w:rPr>
          <w:rFonts w:ascii="Times New Roman" w:hAnsi="Times New Roman" w:cs="Times New Roman"/>
          <w:sz w:val="24"/>
          <w:szCs w:val="24"/>
        </w:rPr>
        <w:t xml:space="preserve"> 15 </w:t>
      </w:r>
      <w:proofErr w:type="spellStart"/>
      <w:r w:rsidRPr="005C6ACA">
        <w:rPr>
          <w:rFonts w:ascii="Times New Roman" w:hAnsi="Times New Roman" w:cs="Times New Roman"/>
          <w:sz w:val="24"/>
          <w:szCs w:val="24"/>
        </w:rPr>
        <w:t>sampel</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dinyatakan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kadar</w:t>
      </w:r>
      <w:proofErr w:type="spellEnd"/>
      <w:r w:rsidRPr="005C6ACA">
        <w:rPr>
          <w:rFonts w:ascii="Times New Roman" w:hAnsi="Times New Roman" w:cs="Times New Roman"/>
          <w:sz w:val="24"/>
          <w:szCs w:val="24"/>
        </w:rPr>
        <w:t xml:space="preserve"> formalin </w:t>
      </w:r>
      <w:proofErr w:type="spellStart"/>
      <w:r w:rsidRPr="005C6ACA">
        <w:rPr>
          <w:rFonts w:ascii="Times New Roman" w:hAnsi="Times New Roman" w:cs="Times New Roman"/>
          <w:sz w:val="24"/>
          <w:szCs w:val="24"/>
        </w:rPr>
        <w:t>ada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beda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nyata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Seluruhnya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mengandung</w:t>
      </w:r>
      <w:proofErr w:type="spellEnd"/>
      <w:r w:rsidRPr="005C6ACA">
        <w:rPr>
          <w:rFonts w:ascii="Times New Roman" w:hAnsi="Times New Roman" w:cs="Times New Roman"/>
          <w:sz w:val="24"/>
          <w:szCs w:val="24"/>
        </w:rPr>
        <w:t xml:space="preserve"> formalin. Hasil </w:t>
      </w:r>
      <w:proofErr w:type="spellStart"/>
      <w:r w:rsidRPr="005C6ACA">
        <w:rPr>
          <w:rFonts w:ascii="Times New Roman" w:hAnsi="Times New Roman" w:cs="Times New Roman"/>
          <w:sz w:val="24"/>
          <w:szCs w:val="24"/>
        </w:rPr>
        <w:t>penelitian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menunjukkan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masih</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tingginya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peredaran</w:t>
      </w:r>
      <w:proofErr w:type="spellEnd"/>
      <w:r w:rsidRPr="005C6ACA">
        <w:rPr>
          <w:rFonts w:ascii="Times New Roman" w:hAnsi="Times New Roman" w:cs="Times New Roman"/>
          <w:sz w:val="24"/>
          <w:szCs w:val="24"/>
        </w:rPr>
        <w:t xml:space="preserve"> ikan </w:t>
      </w:r>
      <w:proofErr w:type="spellStart"/>
      <w:r w:rsidRPr="005C6ACA">
        <w:rPr>
          <w:rFonts w:ascii="Times New Roman" w:hAnsi="Times New Roman" w:cs="Times New Roman"/>
          <w:sz w:val="24"/>
          <w:szCs w:val="24"/>
        </w:rPr>
        <w:t>asin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berformalin</w:t>
      </w:r>
      <w:proofErr w:type="spellEnd"/>
      <w:r w:rsidRPr="005C6ACA">
        <w:rPr>
          <w:rFonts w:ascii="Times New Roman" w:hAnsi="Times New Roman" w:cs="Times New Roman"/>
          <w:sz w:val="24"/>
          <w:szCs w:val="24"/>
        </w:rPr>
        <w:t xml:space="preserve"> di </w:t>
      </w:r>
      <w:proofErr w:type="spellStart"/>
      <w:r w:rsidRPr="005C6ACA">
        <w:rPr>
          <w:rFonts w:ascii="Times New Roman" w:hAnsi="Times New Roman" w:cs="Times New Roman"/>
          <w:sz w:val="24"/>
          <w:szCs w:val="24"/>
        </w:rPr>
        <w:t>pasaran</w:t>
      </w:r>
      <w:proofErr w:type="spellEnd"/>
      <w:r w:rsidRPr="005C6ACA">
        <w:rPr>
          <w:rFonts w:ascii="Times New Roman" w:hAnsi="Times New Roman" w:cs="Times New Roman"/>
          <w:sz w:val="24"/>
          <w:szCs w:val="24"/>
        </w:rPr>
        <w:t xml:space="preserve">. Nilai </w:t>
      </w:r>
      <w:proofErr w:type="spellStart"/>
      <w:r w:rsidRPr="005C6ACA">
        <w:rPr>
          <w:rFonts w:ascii="Times New Roman" w:hAnsi="Times New Roman" w:cs="Times New Roman"/>
          <w:sz w:val="24"/>
          <w:szCs w:val="24"/>
        </w:rPr>
        <w:t>kadar</w:t>
      </w:r>
      <w:proofErr w:type="spellEnd"/>
      <w:r w:rsidRPr="005C6ACA">
        <w:rPr>
          <w:rFonts w:ascii="Times New Roman" w:hAnsi="Times New Roman" w:cs="Times New Roman"/>
          <w:sz w:val="24"/>
          <w:szCs w:val="24"/>
        </w:rPr>
        <w:t xml:space="preserve"> formalin </w:t>
      </w:r>
      <w:proofErr w:type="spellStart"/>
      <w:r w:rsidRPr="005C6ACA">
        <w:rPr>
          <w:rFonts w:ascii="Times New Roman" w:hAnsi="Times New Roman" w:cs="Times New Roman"/>
          <w:sz w:val="24"/>
          <w:szCs w:val="24"/>
        </w:rPr>
        <w:t>terendah</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terdapat</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padateri</w:t>
      </w:r>
      <w:proofErr w:type="spellEnd"/>
      <w:r w:rsidRPr="005C6ACA">
        <w:rPr>
          <w:rFonts w:ascii="Times New Roman" w:hAnsi="Times New Roman" w:cs="Times New Roman"/>
          <w:sz w:val="24"/>
          <w:szCs w:val="24"/>
        </w:rPr>
        <w:t xml:space="preserve"> nasi di Pasar </w:t>
      </w:r>
      <w:proofErr w:type="spellStart"/>
      <w:r w:rsidRPr="005C6ACA">
        <w:rPr>
          <w:rFonts w:ascii="Times New Roman" w:hAnsi="Times New Roman" w:cs="Times New Roman"/>
          <w:sz w:val="24"/>
          <w:szCs w:val="24"/>
        </w:rPr>
        <w:t>Jangkang</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yaitu</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sebesar</w:t>
      </w:r>
      <w:proofErr w:type="spellEnd"/>
      <w:r w:rsidRPr="005C6ACA">
        <w:rPr>
          <w:rFonts w:ascii="Times New Roman" w:hAnsi="Times New Roman" w:cs="Times New Roman"/>
          <w:sz w:val="24"/>
          <w:szCs w:val="24"/>
        </w:rPr>
        <w:t xml:space="preserve"> 0,36 ppm dan </w:t>
      </w:r>
      <w:proofErr w:type="spellStart"/>
      <w:r w:rsidRPr="005C6ACA">
        <w:rPr>
          <w:rFonts w:ascii="Times New Roman" w:hAnsi="Times New Roman" w:cs="Times New Roman"/>
          <w:sz w:val="24"/>
          <w:szCs w:val="24"/>
        </w:rPr>
        <w:t>nilai</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tertinggi</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terdapat</w:t>
      </w:r>
      <w:proofErr w:type="spellEnd"/>
      <w:r w:rsidRPr="005C6ACA">
        <w:rPr>
          <w:rFonts w:ascii="Times New Roman" w:hAnsi="Times New Roman" w:cs="Times New Roman"/>
          <w:sz w:val="24"/>
          <w:szCs w:val="24"/>
        </w:rPr>
        <w:t xml:space="preserve"> pada </w:t>
      </w:r>
      <w:proofErr w:type="spellStart"/>
      <w:r w:rsidRPr="005C6ACA">
        <w:rPr>
          <w:rFonts w:ascii="Times New Roman" w:hAnsi="Times New Roman" w:cs="Times New Roman"/>
          <w:sz w:val="24"/>
          <w:szCs w:val="24"/>
        </w:rPr>
        <w:t>sampel</w:t>
      </w:r>
      <w:proofErr w:type="spellEnd"/>
      <w:r w:rsidRPr="005C6ACA">
        <w:rPr>
          <w:rFonts w:ascii="Times New Roman" w:hAnsi="Times New Roman" w:cs="Times New Roman"/>
          <w:sz w:val="24"/>
          <w:szCs w:val="24"/>
        </w:rPr>
        <w:t xml:space="preserve"> ikan </w:t>
      </w:r>
      <w:proofErr w:type="spellStart"/>
      <w:r w:rsidRPr="005C6ACA">
        <w:rPr>
          <w:rFonts w:ascii="Times New Roman" w:hAnsi="Times New Roman" w:cs="Times New Roman"/>
          <w:sz w:val="24"/>
          <w:szCs w:val="24"/>
        </w:rPr>
        <w:t>asin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kering</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teri</w:t>
      </w:r>
      <w:proofErr w:type="spellEnd"/>
      <w:r w:rsidRPr="005C6ACA">
        <w:rPr>
          <w:rFonts w:ascii="Times New Roman" w:hAnsi="Times New Roman" w:cs="Times New Roman"/>
          <w:sz w:val="24"/>
          <w:szCs w:val="24"/>
        </w:rPr>
        <w:t xml:space="preserve"> nasi di Pasar </w:t>
      </w:r>
      <w:proofErr w:type="spellStart"/>
      <w:r w:rsidRPr="005C6ACA">
        <w:rPr>
          <w:rFonts w:ascii="Times New Roman" w:hAnsi="Times New Roman" w:cs="Times New Roman"/>
          <w:sz w:val="24"/>
          <w:szCs w:val="24"/>
        </w:rPr>
        <w:t>Gamping</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yaitu</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sebesar</w:t>
      </w:r>
      <w:proofErr w:type="spellEnd"/>
      <w:r w:rsidRPr="005C6ACA">
        <w:rPr>
          <w:rFonts w:ascii="Times New Roman" w:hAnsi="Times New Roman" w:cs="Times New Roman"/>
          <w:sz w:val="24"/>
          <w:szCs w:val="24"/>
        </w:rPr>
        <w:t xml:space="preserve"> 7,29 ppm. Nilai </w:t>
      </w:r>
      <w:proofErr w:type="spellStart"/>
      <w:r w:rsidRPr="005C6ACA">
        <w:rPr>
          <w:rFonts w:ascii="Times New Roman" w:hAnsi="Times New Roman" w:cs="Times New Roman"/>
          <w:sz w:val="24"/>
          <w:szCs w:val="24"/>
        </w:rPr>
        <w:t>kandungan</w:t>
      </w:r>
      <w:proofErr w:type="spellEnd"/>
      <w:r w:rsidRPr="005C6ACA">
        <w:rPr>
          <w:rFonts w:ascii="Times New Roman" w:hAnsi="Times New Roman" w:cs="Times New Roman"/>
          <w:sz w:val="24"/>
          <w:szCs w:val="24"/>
        </w:rPr>
        <w:t xml:space="preserve"> formalin pada ikan </w:t>
      </w:r>
      <w:proofErr w:type="spellStart"/>
      <w:r w:rsidRPr="005C6ACA">
        <w:rPr>
          <w:rFonts w:ascii="Times New Roman" w:hAnsi="Times New Roman" w:cs="Times New Roman"/>
          <w:sz w:val="24"/>
          <w:szCs w:val="24"/>
        </w:rPr>
        <w:t>asin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kering</w:t>
      </w:r>
      <w:proofErr w:type="spellEnd"/>
      <w:r w:rsidRPr="005C6ACA">
        <w:rPr>
          <w:rFonts w:ascii="Times New Roman" w:hAnsi="Times New Roman" w:cs="Times New Roman"/>
          <w:sz w:val="24"/>
          <w:szCs w:val="24"/>
        </w:rPr>
        <w:t xml:space="preserve"> yang </w:t>
      </w:r>
      <w:proofErr w:type="spellStart"/>
      <w:r w:rsidRPr="005C6ACA">
        <w:rPr>
          <w:rFonts w:ascii="Times New Roman" w:hAnsi="Times New Roman" w:cs="Times New Roman"/>
          <w:sz w:val="24"/>
          <w:szCs w:val="24"/>
        </w:rPr>
        <w:t>beredar</w:t>
      </w:r>
      <w:proofErr w:type="spellEnd"/>
      <w:r w:rsidRPr="005C6ACA">
        <w:rPr>
          <w:rFonts w:ascii="Times New Roman" w:hAnsi="Times New Roman" w:cs="Times New Roman"/>
          <w:sz w:val="24"/>
          <w:szCs w:val="24"/>
        </w:rPr>
        <w:t xml:space="preserve"> di pasar </w:t>
      </w:r>
      <w:proofErr w:type="spellStart"/>
      <w:r w:rsidRPr="005C6ACA">
        <w:rPr>
          <w:rFonts w:ascii="Times New Roman" w:hAnsi="Times New Roman" w:cs="Times New Roman"/>
          <w:sz w:val="24"/>
          <w:szCs w:val="24"/>
        </w:rPr>
        <w:t>tradisional</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kabupaten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Sleman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dalam</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kategori</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tidak</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aman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berdasarkan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Peraturan</w:t>
      </w:r>
      <w:proofErr w:type="spellEnd"/>
      <w:r w:rsidRPr="005C6ACA">
        <w:rPr>
          <w:rFonts w:ascii="Times New Roman" w:hAnsi="Times New Roman" w:cs="Times New Roman"/>
          <w:sz w:val="24"/>
          <w:szCs w:val="24"/>
        </w:rPr>
        <w:t xml:space="preserve"> Menteri Kesehatan RI No 722/Menkes/Per/88 (1988). </w:t>
      </w:r>
      <w:proofErr w:type="spellStart"/>
      <w:r w:rsidRPr="005C6ACA">
        <w:rPr>
          <w:rFonts w:ascii="Times New Roman" w:hAnsi="Times New Roman" w:cs="Times New Roman"/>
          <w:sz w:val="24"/>
          <w:szCs w:val="24"/>
        </w:rPr>
        <w:t>Penggunaan</w:t>
      </w:r>
      <w:proofErr w:type="spellEnd"/>
      <w:r w:rsidRPr="005C6ACA">
        <w:rPr>
          <w:rFonts w:ascii="Times New Roman" w:hAnsi="Times New Roman" w:cs="Times New Roman"/>
          <w:sz w:val="24"/>
          <w:szCs w:val="24"/>
        </w:rPr>
        <w:t xml:space="preserve"> formalin pada ikan </w:t>
      </w:r>
      <w:proofErr w:type="spellStart"/>
      <w:r w:rsidRPr="005C6ACA">
        <w:rPr>
          <w:rFonts w:ascii="Times New Roman" w:hAnsi="Times New Roman" w:cs="Times New Roman"/>
          <w:sz w:val="24"/>
          <w:szCs w:val="24"/>
        </w:rPr>
        <w:t>asin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dilakukan</w:t>
      </w:r>
      <w:proofErr w:type="spellEnd"/>
      <w:r w:rsidRPr="005C6ACA">
        <w:rPr>
          <w:rFonts w:ascii="Times New Roman" w:hAnsi="Times New Roman" w:cs="Times New Roman"/>
          <w:sz w:val="24"/>
          <w:szCs w:val="24"/>
        </w:rPr>
        <w:t xml:space="preserve"> oleh </w:t>
      </w:r>
      <w:proofErr w:type="spellStart"/>
      <w:r w:rsidRPr="005C6ACA">
        <w:rPr>
          <w:rFonts w:ascii="Times New Roman" w:hAnsi="Times New Roman" w:cs="Times New Roman"/>
          <w:sz w:val="24"/>
          <w:szCs w:val="24"/>
        </w:rPr>
        <w:t>produsen</w:t>
      </w:r>
      <w:proofErr w:type="spellEnd"/>
      <w:r w:rsidRPr="005C6ACA">
        <w:rPr>
          <w:rFonts w:ascii="Times New Roman" w:hAnsi="Times New Roman" w:cs="Times New Roman"/>
          <w:sz w:val="24"/>
          <w:szCs w:val="24"/>
        </w:rPr>
        <w:t xml:space="preserve"> ikan </w:t>
      </w:r>
      <w:proofErr w:type="spellStart"/>
      <w:r w:rsidRPr="005C6ACA">
        <w:rPr>
          <w:rFonts w:ascii="Times New Roman" w:hAnsi="Times New Roman" w:cs="Times New Roman"/>
          <w:sz w:val="24"/>
          <w:szCs w:val="24"/>
        </w:rPr>
        <w:t>asin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bertujuan</w:t>
      </w:r>
      <w:proofErr w:type="spellEnd"/>
      <w:r w:rsidRPr="005C6ACA">
        <w:rPr>
          <w:rFonts w:ascii="Times New Roman" w:hAnsi="Times New Roman" w:cs="Times New Roman"/>
          <w:sz w:val="24"/>
          <w:szCs w:val="24"/>
        </w:rPr>
        <w:t xml:space="preserve"> agar ikan </w:t>
      </w:r>
      <w:proofErr w:type="spellStart"/>
      <w:r w:rsidRPr="005C6ACA">
        <w:rPr>
          <w:rFonts w:ascii="Times New Roman" w:hAnsi="Times New Roman" w:cs="Times New Roman"/>
          <w:sz w:val="24"/>
          <w:szCs w:val="24"/>
        </w:rPr>
        <w:t>tidak</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ditumbuhi</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jamur</w:t>
      </w:r>
      <w:proofErr w:type="spellEnd"/>
      <w:r w:rsidRPr="005C6ACA">
        <w:rPr>
          <w:rFonts w:ascii="Times New Roman" w:hAnsi="Times New Roman" w:cs="Times New Roman"/>
          <w:sz w:val="24"/>
          <w:szCs w:val="24"/>
        </w:rPr>
        <w:t xml:space="preserve"> dan </w:t>
      </w:r>
      <w:proofErr w:type="spellStart"/>
      <w:r w:rsidRPr="005C6ACA">
        <w:rPr>
          <w:rFonts w:ascii="Times New Roman" w:hAnsi="Times New Roman" w:cs="Times New Roman"/>
          <w:sz w:val="24"/>
          <w:szCs w:val="24"/>
        </w:rPr>
        <w:t>lebih</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awet</w:t>
      </w:r>
      <w:proofErr w:type="spellEnd"/>
      <w:r w:rsidRPr="005C6ACA">
        <w:rPr>
          <w:rFonts w:ascii="Times New Roman" w:hAnsi="Times New Roman" w:cs="Times New Roman"/>
          <w:sz w:val="24"/>
          <w:szCs w:val="24"/>
        </w:rPr>
        <w:t xml:space="preserve">. Hal </w:t>
      </w:r>
      <w:proofErr w:type="spellStart"/>
      <w:r w:rsidRPr="005C6ACA">
        <w:rPr>
          <w:rFonts w:ascii="Times New Roman" w:hAnsi="Times New Roman" w:cs="Times New Roman"/>
          <w:sz w:val="24"/>
          <w:szCs w:val="24"/>
        </w:rPr>
        <w:t>ini</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dikarenakan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cara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pengolahan</w:t>
      </w:r>
      <w:proofErr w:type="spellEnd"/>
      <w:r w:rsidRPr="005C6ACA">
        <w:rPr>
          <w:rFonts w:ascii="Times New Roman" w:hAnsi="Times New Roman" w:cs="Times New Roman"/>
          <w:sz w:val="24"/>
          <w:szCs w:val="24"/>
        </w:rPr>
        <w:t xml:space="preserve"> yang </w:t>
      </w:r>
      <w:proofErr w:type="spellStart"/>
      <w:r w:rsidRPr="005C6ACA">
        <w:rPr>
          <w:rFonts w:ascii="Times New Roman" w:hAnsi="Times New Roman" w:cs="Times New Roman"/>
          <w:sz w:val="24"/>
          <w:szCs w:val="24"/>
        </w:rPr>
        <w:t>masih</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tradisional</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pengeringan</w:t>
      </w:r>
      <w:proofErr w:type="spellEnd"/>
      <w:r w:rsidRPr="005C6ACA">
        <w:rPr>
          <w:rFonts w:ascii="Times New Roman" w:hAnsi="Times New Roman" w:cs="Times New Roman"/>
          <w:sz w:val="24"/>
          <w:szCs w:val="24"/>
        </w:rPr>
        <w:t xml:space="preserve"> ikan </w:t>
      </w:r>
      <w:proofErr w:type="spellStart"/>
      <w:r w:rsidRPr="005C6ACA">
        <w:rPr>
          <w:rFonts w:ascii="Times New Roman" w:hAnsi="Times New Roman" w:cs="Times New Roman"/>
          <w:sz w:val="24"/>
          <w:szCs w:val="24"/>
        </w:rPr>
        <w:t>masih</w:t>
      </w:r>
      <w:proofErr w:type="spellEnd"/>
      <w:r w:rsidRPr="005C6ACA">
        <w:rPr>
          <w:rFonts w:ascii="Times New Roman" w:hAnsi="Times New Roman" w:cs="Times New Roman"/>
          <w:sz w:val="24"/>
          <w:szCs w:val="24"/>
        </w:rPr>
        <w:t xml:space="preserve"> sangat </w:t>
      </w:r>
      <w:proofErr w:type="spellStart"/>
      <w:r w:rsidRPr="005C6ACA">
        <w:rPr>
          <w:rFonts w:ascii="Times New Roman" w:hAnsi="Times New Roman" w:cs="Times New Roman"/>
          <w:sz w:val="24"/>
          <w:szCs w:val="24"/>
        </w:rPr>
        <w:t>tergantung</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dari</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sinar</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matahari</w:t>
      </w:r>
      <w:proofErr w:type="spellEnd"/>
      <w:r w:rsidRPr="005C6ACA">
        <w:rPr>
          <w:rFonts w:ascii="Times New Roman" w:hAnsi="Times New Roman" w:cs="Times New Roman"/>
          <w:sz w:val="24"/>
          <w:szCs w:val="24"/>
        </w:rPr>
        <w:t xml:space="preserve">. Jika proses </w:t>
      </w:r>
      <w:proofErr w:type="spellStart"/>
      <w:r w:rsidRPr="005C6ACA">
        <w:rPr>
          <w:rFonts w:ascii="Times New Roman" w:hAnsi="Times New Roman" w:cs="Times New Roman"/>
          <w:sz w:val="24"/>
          <w:szCs w:val="24"/>
        </w:rPr>
        <w:t>penjemuran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kurang</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sempurna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bahan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makanan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akan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mudah</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ditumbuhi</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jamur</w:t>
      </w:r>
      <w:proofErr w:type="spellEnd"/>
      <w:r w:rsidRPr="005C6ACA">
        <w:rPr>
          <w:rFonts w:ascii="Times New Roman" w:hAnsi="Times New Roman" w:cs="Times New Roman"/>
          <w:sz w:val="24"/>
          <w:szCs w:val="24"/>
        </w:rPr>
        <w:t xml:space="preserve">. Ikan </w:t>
      </w:r>
      <w:proofErr w:type="spellStart"/>
      <w:r w:rsidRPr="005C6ACA">
        <w:rPr>
          <w:rFonts w:ascii="Times New Roman" w:hAnsi="Times New Roman" w:cs="Times New Roman"/>
          <w:sz w:val="24"/>
          <w:szCs w:val="24"/>
        </w:rPr>
        <w:t>asin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menjadi</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mudah</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rapuh</w:t>
      </w:r>
      <w:proofErr w:type="spellEnd"/>
      <w:r w:rsidRPr="005C6ACA">
        <w:rPr>
          <w:rFonts w:ascii="Times New Roman" w:hAnsi="Times New Roman" w:cs="Times New Roman"/>
          <w:sz w:val="24"/>
          <w:szCs w:val="24"/>
        </w:rPr>
        <w:t xml:space="preserve"> dan </w:t>
      </w:r>
      <w:proofErr w:type="spellStart"/>
      <w:r w:rsidRPr="005C6ACA">
        <w:rPr>
          <w:rFonts w:ascii="Times New Roman" w:hAnsi="Times New Roman" w:cs="Times New Roman"/>
          <w:sz w:val="24"/>
          <w:szCs w:val="24"/>
        </w:rPr>
        <w:t>hancur</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Pemakaian</w:t>
      </w:r>
      <w:proofErr w:type="spellEnd"/>
      <w:r w:rsidRPr="005C6ACA">
        <w:rPr>
          <w:rFonts w:ascii="Times New Roman" w:hAnsi="Times New Roman" w:cs="Times New Roman"/>
          <w:sz w:val="24"/>
          <w:szCs w:val="24"/>
        </w:rPr>
        <w:t xml:space="preserve"> formalin juga </w:t>
      </w:r>
      <w:proofErr w:type="spellStart"/>
      <w:r w:rsidRPr="005C6ACA">
        <w:rPr>
          <w:rFonts w:ascii="Times New Roman" w:hAnsi="Times New Roman" w:cs="Times New Roman"/>
          <w:sz w:val="24"/>
          <w:szCs w:val="24"/>
        </w:rPr>
        <w:t>diyakini</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dapat</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mempercepat</w:t>
      </w:r>
      <w:proofErr w:type="spellEnd"/>
      <w:r w:rsidRPr="005C6ACA">
        <w:rPr>
          <w:rFonts w:ascii="Times New Roman" w:hAnsi="Times New Roman" w:cs="Times New Roman"/>
          <w:sz w:val="24"/>
          <w:szCs w:val="24"/>
        </w:rPr>
        <w:t xml:space="preserve"> proses </w:t>
      </w:r>
      <w:proofErr w:type="spellStart"/>
      <w:r w:rsidRPr="005C6ACA">
        <w:rPr>
          <w:rFonts w:ascii="Times New Roman" w:hAnsi="Times New Roman" w:cs="Times New Roman"/>
          <w:sz w:val="24"/>
          <w:szCs w:val="24"/>
        </w:rPr>
        <w:t>pengeringan</w:t>
      </w:r>
      <w:proofErr w:type="spellEnd"/>
      <w:r w:rsidRPr="005C6ACA">
        <w:rPr>
          <w:rFonts w:ascii="Times New Roman" w:hAnsi="Times New Roman" w:cs="Times New Roman"/>
          <w:sz w:val="24"/>
          <w:szCs w:val="24"/>
        </w:rPr>
        <w:t xml:space="preserve"> dan </w:t>
      </w:r>
      <w:proofErr w:type="spellStart"/>
      <w:r w:rsidRPr="005C6ACA">
        <w:rPr>
          <w:rFonts w:ascii="Times New Roman" w:hAnsi="Times New Roman" w:cs="Times New Roman"/>
          <w:sz w:val="24"/>
          <w:szCs w:val="24"/>
        </w:rPr>
        <w:t>membuat</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tampilan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fisik</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tidak</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cepat</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rusak</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Selain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itu</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penggunaan</w:t>
      </w:r>
      <w:proofErr w:type="spellEnd"/>
      <w:r w:rsidRPr="005C6ACA">
        <w:rPr>
          <w:rFonts w:ascii="Times New Roman" w:hAnsi="Times New Roman" w:cs="Times New Roman"/>
          <w:sz w:val="24"/>
          <w:szCs w:val="24"/>
        </w:rPr>
        <w:t xml:space="preserve"> formalin juga </w:t>
      </w:r>
      <w:proofErr w:type="spellStart"/>
      <w:r w:rsidRPr="005C6ACA">
        <w:rPr>
          <w:rFonts w:ascii="Times New Roman" w:hAnsi="Times New Roman" w:cs="Times New Roman"/>
          <w:sz w:val="24"/>
          <w:szCs w:val="24"/>
        </w:rPr>
        <w:t>bertujuan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untuk</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meningkatkan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rendemen</w:t>
      </w:r>
      <w:proofErr w:type="spellEnd"/>
      <w:r w:rsidRPr="005C6ACA">
        <w:rPr>
          <w:rFonts w:ascii="Times New Roman" w:hAnsi="Times New Roman" w:cs="Times New Roman"/>
          <w:sz w:val="24"/>
          <w:szCs w:val="24"/>
        </w:rPr>
        <w:t xml:space="preserve"> ikan </w:t>
      </w:r>
      <w:proofErr w:type="spellStart"/>
      <w:r w:rsidRPr="005C6ACA">
        <w:rPr>
          <w:rFonts w:ascii="Times New Roman" w:hAnsi="Times New Roman" w:cs="Times New Roman"/>
          <w:sz w:val="24"/>
          <w:szCs w:val="24"/>
        </w:rPr>
        <w:t>asin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Pembuatan</w:t>
      </w:r>
      <w:proofErr w:type="spellEnd"/>
      <w:r w:rsidRPr="005C6ACA">
        <w:rPr>
          <w:rFonts w:ascii="Times New Roman" w:hAnsi="Times New Roman" w:cs="Times New Roman"/>
          <w:sz w:val="24"/>
          <w:szCs w:val="24"/>
        </w:rPr>
        <w:t xml:space="preserve"> ikan </w:t>
      </w:r>
      <w:proofErr w:type="spellStart"/>
      <w:r w:rsidRPr="005C6ACA">
        <w:rPr>
          <w:rFonts w:ascii="Times New Roman" w:hAnsi="Times New Roman" w:cs="Times New Roman"/>
          <w:sz w:val="24"/>
          <w:szCs w:val="24"/>
        </w:rPr>
        <w:t>asin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dengan</w:t>
      </w:r>
      <w:proofErr w:type="spellEnd"/>
      <w:r w:rsidRPr="005C6ACA">
        <w:rPr>
          <w:rFonts w:ascii="Times New Roman" w:hAnsi="Times New Roman" w:cs="Times New Roman"/>
          <w:sz w:val="24"/>
          <w:szCs w:val="24"/>
        </w:rPr>
        <w:t xml:space="preserve"> garam </w:t>
      </w:r>
      <w:proofErr w:type="spellStart"/>
      <w:r w:rsidRPr="005C6ACA">
        <w:rPr>
          <w:rFonts w:ascii="Times New Roman" w:hAnsi="Times New Roman" w:cs="Times New Roman"/>
          <w:sz w:val="24"/>
          <w:szCs w:val="24"/>
        </w:rPr>
        <w:t>tanpa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penambahan</w:t>
      </w:r>
      <w:proofErr w:type="spellEnd"/>
      <w:r w:rsidRPr="005C6ACA">
        <w:rPr>
          <w:rFonts w:ascii="Times New Roman" w:hAnsi="Times New Roman" w:cs="Times New Roman"/>
          <w:sz w:val="24"/>
          <w:szCs w:val="24"/>
        </w:rPr>
        <w:t xml:space="preserve"> formalin </w:t>
      </w:r>
      <w:proofErr w:type="spellStart"/>
      <w:r w:rsidRPr="005C6ACA">
        <w:rPr>
          <w:rFonts w:ascii="Times New Roman" w:hAnsi="Times New Roman" w:cs="Times New Roman"/>
          <w:sz w:val="24"/>
          <w:szCs w:val="24"/>
        </w:rPr>
        <w:lastRenderedPageBreak/>
        <w:t>menghasilkan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rendemen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sekitar</w:t>
      </w:r>
      <w:proofErr w:type="spellEnd"/>
      <w:r w:rsidRPr="005C6ACA">
        <w:rPr>
          <w:rFonts w:ascii="Times New Roman" w:hAnsi="Times New Roman" w:cs="Times New Roman"/>
          <w:sz w:val="24"/>
          <w:szCs w:val="24"/>
        </w:rPr>
        <w:t xml:space="preserve"> 40%, </w:t>
      </w:r>
      <w:proofErr w:type="spellStart"/>
      <w:r w:rsidRPr="005C6ACA">
        <w:rPr>
          <w:rFonts w:ascii="Times New Roman" w:hAnsi="Times New Roman" w:cs="Times New Roman"/>
          <w:sz w:val="24"/>
          <w:szCs w:val="24"/>
        </w:rPr>
        <w:t>sedangkan</w:t>
      </w:r>
      <w:proofErr w:type="spellEnd"/>
      <w:r w:rsidRPr="005C6ACA">
        <w:rPr>
          <w:rFonts w:ascii="Times New Roman" w:hAnsi="Times New Roman" w:cs="Times New Roman"/>
          <w:sz w:val="24"/>
          <w:szCs w:val="24"/>
        </w:rPr>
        <w:t xml:space="preserve"> ikan </w:t>
      </w:r>
      <w:proofErr w:type="spellStart"/>
      <w:r w:rsidRPr="005C6ACA">
        <w:rPr>
          <w:rFonts w:ascii="Times New Roman" w:hAnsi="Times New Roman" w:cs="Times New Roman"/>
          <w:sz w:val="24"/>
          <w:szCs w:val="24"/>
        </w:rPr>
        <w:t>asin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dengan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penambahan</w:t>
      </w:r>
      <w:proofErr w:type="spellEnd"/>
      <w:r w:rsidRPr="005C6ACA">
        <w:rPr>
          <w:rFonts w:ascii="Times New Roman" w:hAnsi="Times New Roman" w:cs="Times New Roman"/>
          <w:sz w:val="24"/>
          <w:szCs w:val="24"/>
        </w:rPr>
        <w:t xml:space="preserve"> formalin </w:t>
      </w:r>
      <w:proofErr w:type="spellStart"/>
      <w:r w:rsidRPr="005C6ACA">
        <w:rPr>
          <w:rFonts w:ascii="Times New Roman" w:hAnsi="Times New Roman" w:cs="Times New Roman"/>
          <w:sz w:val="24"/>
          <w:szCs w:val="24"/>
        </w:rPr>
        <w:t>rendemennya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meningkat</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menjadi</w:t>
      </w:r>
      <w:proofErr w:type="spellEnd"/>
      <w:r w:rsidRPr="005C6ACA">
        <w:rPr>
          <w:rFonts w:ascii="Times New Roman" w:hAnsi="Times New Roman" w:cs="Times New Roman"/>
          <w:sz w:val="24"/>
          <w:szCs w:val="24"/>
        </w:rPr>
        <w:t xml:space="preserve"> 75% (</w:t>
      </w:r>
      <w:proofErr w:type="spellStart"/>
      <w:r w:rsidRPr="005C6ACA">
        <w:rPr>
          <w:rFonts w:ascii="Times New Roman" w:hAnsi="Times New Roman" w:cs="Times New Roman"/>
          <w:sz w:val="24"/>
          <w:szCs w:val="24"/>
        </w:rPr>
        <w:t>Hastuti</w:t>
      </w:r>
      <w:proofErr w:type="spellEnd"/>
      <w:r w:rsidRPr="005C6ACA">
        <w:rPr>
          <w:rFonts w:ascii="Times New Roman" w:hAnsi="Times New Roman" w:cs="Times New Roman"/>
          <w:sz w:val="24"/>
          <w:szCs w:val="24"/>
        </w:rPr>
        <w:t>, 2010).</w:t>
      </w:r>
    </w:p>
    <w:p w14:paraId="78E6D2DE" w14:textId="77777777" w:rsidR="00030F88" w:rsidRDefault="005C6ACA" w:rsidP="00030F88">
      <w:pPr>
        <w:spacing w:line="240" w:lineRule="auto"/>
        <w:ind w:firstLine="567"/>
        <w:jc w:val="both"/>
        <w:rPr>
          <w:rFonts w:ascii="Times New Roman" w:hAnsi="Times New Roman" w:cs="Times New Roman"/>
          <w:sz w:val="24"/>
          <w:szCs w:val="24"/>
        </w:rPr>
      </w:pPr>
      <w:proofErr w:type="spellStart"/>
      <w:r w:rsidRPr="005C6ACA">
        <w:rPr>
          <w:rFonts w:ascii="Times New Roman" w:hAnsi="Times New Roman" w:cs="Times New Roman"/>
          <w:sz w:val="24"/>
          <w:szCs w:val="24"/>
        </w:rPr>
        <w:t>Menurut</w:t>
      </w:r>
      <w:proofErr w:type="spellEnd"/>
      <w:r w:rsidRPr="005C6ACA">
        <w:rPr>
          <w:rFonts w:ascii="Times New Roman" w:hAnsi="Times New Roman" w:cs="Times New Roman"/>
          <w:sz w:val="24"/>
          <w:szCs w:val="24"/>
        </w:rPr>
        <w:t xml:space="preserve"> International </w:t>
      </w:r>
      <w:proofErr w:type="spellStart"/>
      <w:r w:rsidRPr="005C6ACA">
        <w:rPr>
          <w:rFonts w:ascii="Times New Roman" w:hAnsi="Times New Roman" w:cs="Times New Roman"/>
          <w:sz w:val="24"/>
          <w:szCs w:val="24"/>
        </w:rPr>
        <w:t>Programme</w:t>
      </w:r>
      <w:proofErr w:type="spellEnd"/>
      <w:r w:rsidRPr="005C6ACA">
        <w:rPr>
          <w:rFonts w:ascii="Times New Roman" w:hAnsi="Times New Roman" w:cs="Times New Roman"/>
          <w:sz w:val="24"/>
          <w:szCs w:val="24"/>
        </w:rPr>
        <w:t xml:space="preserve"> on Chemical Safety (IPCS), </w:t>
      </w:r>
      <w:proofErr w:type="spellStart"/>
      <w:r w:rsidRPr="005C6ACA">
        <w:rPr>
          <w:rFonts w:ascii="Times New Roman" w:hAnsi="Times New Roman" w:cs="Times New Roman"/>
          <w:sz w:val="24"/>
          <w:szCs w:val="24"/>
        </w:rPr>
        <w:t>lembaga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khusus</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dari</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tiga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organisasi</w:t>
      </w:r>
      <w:proofErr w:type="spellEnd"/>
      <w:r w:rsidRPr="005C6ACA">
        <w:rPr>
          <w:rFonts w:ascii="Times New Roman" w:hAnsi="Times New Roman" w:cs="Times New Roman"/>
          <w:sz w:val="24"/>
          <w:szCs w:val="24"/>
        </w:rPr>
        <w:t xml:space="preserve"> di PBB, </w:t>
      </w:r>
      <w:proofErr w:type="spellStart"/>
      <w:r w:rsidRPr="005C6ACA">
        <w:rPr>
          <w:rFonts w:ascii="Times New Roman" w:hAnsi="Times New Roman" w:cs="Times New Roman"/>
          <w:sz w:val="24"/>
          <w:szCs w:val="24"/>
        </w:rPr>
        <w:t>yaitu</w:t>
      </w:r>
      <w:proofErr w:type="spellEnd"/>
      <w:r w:rsidRPr="005C6ACA">
        <w:rPr>
          <w:rFonts w:ascii="Times New Roman" w:hAnsi="Times New Roman" w:cs="Times New Roman"/>
          <w:sz w:val="24"/>
          <w:szCs w:val="24"/>
        </w:rPr>
        <w:t xml:space="preserve"> ILO, UNEP, </w:t>
      </w:r>
      <w:proofErr w:type="spellStart"/>
      <w:r w:rsidRPr="005C6ACA">
        <w:rPr>
          <w:rFonts w:ascii="Times New Roman" w:hAnsi="Times New Roman" w:cs="Times New Roman"/>
          <w:sz w:val="24"/>
          <w:szCs w:val="24"/>
        </w:rPr>
        <w:t>serta</w:t>
      </w:r>
      <w:proofErr w:type="spellEnd"/>
      <w:r w:rsidRPr="005C6ACA">
        <w:rPr>
          <w:rFonts w:ascii="Times New Roman" w:hAnsi="Times New Roman" w:cs="Times New Roman"/>
          <w:sz w:val="24"/>
          <w:szCs w:val="24"/>
        </w:rPr>
        <w:t xml:space="preserve"> WHO, yang </w:t>
      </w:r>
      <w:proofErr w:type="spellStart"/>
      <w:r w:rsidRPr="005C6ACA">
        <w:rPr>
          <w:rFonts w:ascii="Times New Roman" w:hAnsi="Times New Roman" w:cs="Times New Roman"/>
          <w:sz w:val="24"/>
          <w:szCs w:val="24"/>
        </w:rPr>
        <w:t>mengkhususkan</w:t>
      </w:r>
      <w:proofErr w:type="spellEnd"/>
      <w:r w:rsidRPr="005C6ACA">
        <w:rPr>
          <w:rFonts w:ascii="Times New Roman" w:hAnsi="Times New Roman" w:cs="Times New Roman"/>
          <w:sz w:val="24"/>
          <w:szCs w:val="24"/>
        </w:rPr>
        <w:t xml:space="preserve"> pada </w:t>
      </w:r>
      <w:proofErr w:type="spellStart"/>
      <w:r w:rsidRPr="005C6ACA">
        <w:rPr>
          <w:rFonts w:ascii="Times New Roman" w:hAnsi="Times New Roman" w:cs="Times New Roman"/>
          <w:sz w:val="24"/>
          <w:szCs w:val="24"/>
        </w:rPr>
        <w:t>keselamatan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penggunaan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bahan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kimiawi</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secara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umum</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ambang</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batas</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aman</w:t>
      </w:r>
      <w:proofErr w:type="spellEnd"/>
      <w:r w:rsidRPr="005C6ACA">
        <w:rPr>
          <w:rFonts w:ascii="Times New Roman" w:hAnsi="Times New Roman" w:cs="Times New Roman"/>
          <w:sz w:val="24"/>
          <w:szCs w:val="24"/>
        </w:rPr>
        <w:t xml:space="preserve"> di </w:t>
      </w:r>
      <w:proofErr w:type="spellStart"/>
      <w:r w:rsidRPr="005C6ACA">
        <w:rPr>
          <w:rFonts w:ascii="Times New Roman" w:hAnsi="Times New Roman" w:cs="Times New Roman"/>
          <w:sz w:val="24"/>
          <w:szCs w:val="24"/>
        </w:rPr>
        <w:t>dalam</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tubuh</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adalah</w:t>
      </w:r>
      <w:proofErr w:type="spellEnd"/>
      <w:r w:rsidRPr="005C6ACA">
        <w:rPr>
          <w:rFonts w:ascii="Times New Roman" w:hAnsi="Times New Roman" w:cs="Times New Roman"/>
          <w:sz w:val="24"/>
          <w:szCs w:val="24"/>
        </w:rPr>
        <w:t xml:space="preserve"> 1</w:t>
      </w:r>
      <w:r>
        <w:rPr>
          <w:rFonts w:ascii="Times New Roman" w:hAnsi="Times New Roman" w:cs="Times New Roman"/>
          <w:sz w:val="24"/>
          <w:szCs w:val="24"/>
        </w:rPr>
        <w:t xml:space="preserve"> mg/L</w:t>
      </w:r>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Sementara</w:t>
      </w:r>
      <w:proofErr w:type="spellEnd"/>
      <w:r w:rsidRPr="005C6ACA">
        <w:rPr>
          <w:rFonts w:ascii="Times New Roman" w:hAnsi="Times New Roman" w:cs="Times New Roman"/>
          <w:sz w:val="24"/>
          <w:szCs w:val="24"/>
        </w:rPr>
        <w:t xml:space="preserve"> formalin yang </w:t>
      </w:r>
      <w:proofErr w:type="spellStart"/>
      <w:r w:rsidRPr="005C6ACA">
        <w:rPr>
          <w:rFonts w:ascii="Times New Roman" w:hAnsi="Times New Roman" w:cs="Times New Roman"/>
          <w:sz w:val="24"/>
          <w:szCs w:val="24"/>
        </w:rPr>
        <w:t>boleh</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masuk</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ke</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tubuh</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dalam</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bentuk</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makanan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untuk</w:t>
      </w:r>
      <w:proofErr w:type="spellEnd"/>
      <w:r w:rsidRPr="005C6ACA">
        <w:rPr>
          <w:rFonts w:ascii="Times New Roman" w:hAnsi="Times New Roman" w:cs="Times New Roman"/>
          <w:sz w:val="24"/>
          <w:szCs w:val="24"/>
        </w:rPr>
        <w:t xml:space="preserve"> orang </w:t>
      </w:r>
      <w:proofErr w:type="spellStart"/>
      <w:r w:rsidRPr="005C6ACA">
        <w:rPr>
          <w:rFonts w:ascii="Times New Roman" w:hAnsi="Times New Roman" w:cs="Times New Roman"/>
          <w:sz w:val="24"/>
          <w:szCs w:val="24"/>
        </w:rPr>
        <w:t>dewasa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adalah</w:t>
      </w:r>
      <w:proofErr w:type="spellEnd"/>
      <w:r w:rsidRPr="005C6ACA">
        <w:rPr>
          <w:rFonts w:ascii="Times New Roman" w:hAnsi="Times New Roman" w:cs="Times New Roman"/>
          <w:sz w:val="24"/>
          <w:szCs w:val="24"/>
        </w:rPr>
        <w:t xml:space="preserve"> 1,5 mg </w:t>
      </w:r>
      <w:proofErr w:type="spellStart"/>
      <w:r w:rsidRPr="005C6ACA">
        <w:rPr>
          <w:rFonts w:ascii="Times New Roman" w:hAnsi="Times New Roman" w:cs="Times New Roman"/>
          <w:sz w:val="24"/>
          <w:szCs w:val="24"/>
        </w:rPr>
        <w:t>hingga</w:t>
      </w:r>
      <w:proofErr w:type="spellEnd"/>
      <w:r w:rsidRPr="005C6ACA">
        <w:rPr>
          <w:rFonts w:ascii="Times New Roman" w:hAnsi="Times New Roman" w:cs="Times New Roman"/>
          <w:sz w:val="24"/>
          <w:szCs w:val="24"/>
        </w:rPr>
        <w:t xml:space="preserve"> 14 mg per </w:t>
      </w:r>
      <w:proofErr w:type="spellStart"/>
      <w:r w:rsidRPr="005C6ACA">
        <w:rPr>
          <w:rFonts w:ascii="Times New Roman" w:hAnsi="Times New Roman" w:cs="Times New Roman"/>
          <w:sz w:val="24"/>
          <w:szCs w:val="24"/>
        </w:rPr>
        <w:t>hari</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Berdasarkan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standar</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Eropa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kandungan</w:t>
      </w:r>
      <w:proofErr w:type="spellEnd"/>
      <w:r w:rsidRPr="005C6ACA">
        <w:rPr>
          <w:rFonts w:ascii="Times New Roman" w:hAnsi="Times New Roman" w:cs="Times New Roman"/>
          <w:sz w:val="24"/>
          <w:szCs w:val="24"/>
        </w:rPr>
        <w:t xml:space="preserve"> formalin yang </w:t>
      </w:r>
      <w:proofErr w:type="spellStart"/>
      <w:r w:rsidRPr="005C6ACA">
        <w:rPr>
          <w:rFonts w:ascii="Times New Roman" w:hAnsi="Times New Roman" w:cs="Times New Roman"/>
          <w:sz w:val="24"/>
          <w:szCs w:val="24"/>
        </w:rPr>
        <w:t>masuk</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dalam</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tubuh</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tidak</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boleh</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melebihi</w:t>
      </w:r>
      <w:proofErr w:type="spellEnd"/>
      <w:r w:rsidRPr="005C6ACA">
        <w:rPr>
          <w:rFonts w:ascii="Times New Roman" w:hAnsi="Times New Roman" w:cs="Times New Roman"/>
          <w:sz w:val="24"/>
          <w:szCs w:val="24"/>
        </w:rPr>
        <w:t xml:space="preserve"> 660 ppm (1 ppm </w:t>
      </w:r>
      <w:proofErr w:type="spellStart"/>
      <w:r w:rsidRPr="005C6ACA">
        <w:rPr>
          <w:rFonts w:ascii="Times New Roman" w:hAnsi="Times New Roman" w:cs="Times New Roman"/>
          <w:sz w:val="24"/>
          <w:szCs w:val="24"/>
        </w:rPr>
        <w:t>setara</w:t>
      </w:r>
      <w:proofErr w:type="spellEnd"/>
      <w:r w:rsidRPr="005C6ACA">
        <w:rPr>
          <w:rFonts w:ascii="Times New Roman" w:hAnsi="Times New Roman" w:cs="Times New Roman"/>
          <w:sz w:val="24"/>
          <w:szCs w:val="24"/>
        </w:rPr>
        <w:t xml:space="preserve"> 1 mg/</w:t>
      </w:r>
      <w:r>
        <w:rPr>
          <w:rFonts w:ascii="Times New Roman" w:hAnsi="Times New Roman" w:cs="Times New Roman"/>
          <w:sz w:val="24"/>
          <w:szCs w:val="24"/>
        </w:rPr>
        <w:t>L</w:t>
      </w:r>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Berdasarkan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hasil</w:t>
      </w:r>
      <w:proofErr w:type="spellEnd"/>
      <w:r w:rsidRPr="005C6ACA">
        <w:rPr>
          <w:rFonts w:ascii="Times New Roman" w:hAnsi="Times New Roman" w:cs="Times New Roman"/>
          <w:sz w:val="24"/>
          <w:szCs w:val="24"/>
        </w:rPr>
        <w:t xml:space="preserve"> uji </w:t>
      </w:r>
      <w:proofErr w:type="spellStart"/>
      <w:r w:rsidRPr="005C6ACA">
        <w:rPr>
          <w:rFonts w:ascii="Times New Roman" w:hAnsi="Times New Roman" w:cs="Times New Roman"/>
          <w:sz w:val="24"/>
          <w:szCs w:val="24"/>
        </w:rPr>
        <w:t>klinis</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dosis</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toleransi</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tubuh</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manusia</w:t>
      </w:r>
      <w:proofErr w:type="spellEnd"/>
      <w:r w:rsidRPr="005C6ACA">
        <w:rPr>
          <w:rFonts w:ascii="Times New Roman" w:hAnsi="Times New Roman" w:cs="Times New Roman"/>
          <w:sz w:val="24"/>
          <w:szCs w:val="24"/>
        </w:rPr>
        <w:t xml:space="preserve"> pada </w:t>
      </w:r>
      <w:proofErr w:type="spellStart"/>
      <w:r w:rsidRPr="005C6ACA">
        <w:rPr>
          <w:rFonts w:ascii="Times New Roman" w:hAnsi="Times New Roman" w:cs="Times New Roman"/>
          <w:sz w:val="24"/>
          <w:szCs w:val="24"/>
        </w:rPr>
        <w:t>pemakaian</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secara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terus-menerus</w:t>
      </w:r>
      <w:proofErr w:type="spellEnd"/>
      <w:r w:rsidRPr="005C6ACA">
        <w:rPr>
          <w:rFonts w:ascii="Times New Roman" w:hAnsi="Times New Roman" w:cs="Times New Roman"/>
          <w:sz w:val="24"/>
          <w:szCs w:val="24"/>
        </w:rPr>
        <w:t xml:space="preserve"> (Recommended Dietary Daily Allowances/RDDA) </w:t>
      </w:r>
      <w:proofErr w:type="spellStart"/>
      <w:r w:rsidRPr="005C6ACA">
        <w:rPr>
          <w:rFonts w:ascii="Times New Roman" w:hAnsi="Times New Roman" w:cs="Times New Roman"/>
          <w:sz w:val="24"/>
          <w:szCs w:val="24"/>
        </w:rPr>
        <w:t>untuk</w:t>
      </w:r>
      <w:proofErr w:type="spellEnd"/>
      <w:r w:rsidRPr="005C6ACA">
        <w:rPr>
          <w:rFonts w:ascii="Times New Roman" w:hAnsi="Times New Roman" w:cs="Times New Roman"/>
          <w:sz w:val="24"/>
          <w:szCs w:val="24"/>
        </w:rPr>
        <w:t xml:space="preserve"> formalin </w:t>
      </w:r>
      <w:proofErr w:type="spellStart"/>
      <w:r w:rsidRPr="005C6ACA">
        <w:rPr>
          <w:rFonts w:ascii="Times New Roman" w:hAnsi="Times New Roman" w:cs="Times New Roman"/>
          <w:sz w:val="24"/>
          <w:szCs w:val="24"/>
        </w:rPr>
        <w:t>sebesar</w:t>
      </w:r>
      <w:proofErr w:type="spellEnd"/>
      <w:r w:rsidRPr="005C6ACA">
        <w:rPr>
          <w:rFonts w:ascii="Times New Roman" w:hAnsi="Times New Roman" w:cs="Times New Roman"/>
          <w:sz w:val="24"/>
          <w:szCs w:val="24"/>
        </w:rPr>
        <w:t xml:space="preserve"> 0,2 </w:t>
      </w:r>
      <w:proofErr w:type="spellStart"/>
      <w:r w:rsidRPr="005C6ACA">
        <w:rPr>
          <w:rFonts w:ascii="Times New Roman" w:hAnsi="Times New Roman" w:cs="Times New Roman"/>
          <w:sz w:val="24"/>
          <w:szCs w:val="24"/>
        </w:rPr>
        <w:t>miligram</w:t>
      </w:r>
      <w:proofErr w:type="spellEnd"/>
      <w:r w:rsidRPr="005C6ACA">
        <w:rPr>
          <w:rFonts w:ascii="Times New Roman" w:hAnsi="Times New Roman" w:cs="Times New Roman"/>
          <w:sz w:val="24"/>
          <w:szCs w:val="24"/>
        </w:rPr>
        <w:t xml:space="preserve"> per kilogram </w:t>
      </w:r>
      <w:proofErr w:type="spellStart"/>
      <w:r w:rsidRPr="005C6ACA">
        <w:rPr>
          <w:rFonts w:ascii="Times New Roman" w:hAnsi="Times New Roman" w:cs="Times New Roman"/>
          <w:sz w:val="24"/>
          <w:szCs w:val="24"/>
        </w:rPr>
        <w:t>berat</w:t>
      </w:r>
      <w:proofErr w:type="spellEnd"/>
      <w:r w:rsidRPr="005C6ACA">
        <w:rPr>
          <w:rFonts w:ascii="Times New Roman" w:hAnsi="Times New Roman" w:cs="Times New Roman"/>
          <w:sz w:val="24"/>
          <w:szCs w:val="24"/>
        </w:rPr>
        <w:t xml:space="preserve"> badan. </w:t>
      </w:r>
      <w:proofErr w:type="spellStart"/>
      <w:r w:rsidRPr="005C6ACA">
        <w:rPr>
          <w:rFonts w:ascii="Times New Roman" w:hAnsi="Times New Roman" w:cs="Times New Roman"/>
          <w:sz w:val="24"/>
          <w:szCs w:val="24"/>
        </w:rPr>
        <w:t>Misalnya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berat</w:t>
      </w:r>
      <w:proofErr w:type="spellEnd"/>
      <w:r w:rsidRPr="005C6ACA">
        <w:rPr>
          <w:rFonts w:ascii="Times New Roman" w:hAnsi="Times New Roman" w:cs="Times New Roman"/>
          <w:sz w:val="24"/>
          <w:szCs w:val="24"/>
        </w:rPr>
        <w:t xml:space="preserve"> badan </w:t>
      </w:r>
      <w:proofErr w:type="spellStart"/>
      <w:r w:rsidRPr="005C6ACA">
        <w:rPr>
          <w:rFonts w:ascii="Times New Roman" w:hAnsi="Times New Roman" w:cs="Times New Roman"/>
          <w:sz w:val="24"/>
          <w:szCs w:val="24"/>
        </w:rPr>
        <w:t>seseorang</w:t>
      </w:r>
      <w:proofErr w:type="spellEnd"/>
      <w:r w:rsidRPr="005C6ACA">
        <w:rPr>
          <w:rFonts w:ascii="Times New Roman" w:hAnsi="Times New Roman" w:cs="Times New Roman"/>
          <w:sz w:val="24"/>
          <w:szCs w:val="24"/>
        </w:rPr>
        <w:t xml:space="preserve"> 50 kg, </w:t>
      </w:r>
      <w:proofErr w:type="spellStart"/>
      <w:r w:rsidRPr="005C6ACA">
        <w:rPr>
          <w:rFonts w:ascii="Times New Roman" w:hAnsi="Times New Roman" w:cs="Times New Roman"/>
          <w:sz w:val="24"/>
          <w:szCs w:val="24"/>
        </w:rPr>
        <w:t>maka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tubuh</w:t>
      </w:r>
      <w:proofErr w:type="spellEnd"/>
      <w:r w:rsidRPr="005C6ACA">
        <w:rPr>
          <w:rFonts w:ascii="Times New Roman" w:hAnsi="Times New Roman" w:cs="Times New Roman"/>
          <w:sz w:val="24"/>
          <w:szCs w:val="24"/>
        </w:rPr>
        <w:t xml:space="preserve"> orang </w:t>
      </w:r>
      <w:proofErr w:type="spellStart"/>
      <w:r w:rsidRPr="005C6ACA">
        <w:rPr>
          <w:rFonts w:ascii="Times New Roman" w:hAnsi="Times New Roman" w:cs="Times New Roman"/>
          <w:sz w:val="24"/>
          <w:szCs w:val="24"/>
        </w:rPr>
        <w:t>tersebut</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masih</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bisa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mentoleransi</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sebesar</w:t>
      </w:r>
      <w:proofErr w:type="spellEnd"/>
      <w:r w:rsidRPr="005C6ACA">
        <w:rPr>
          <w:rFonts w:ascii="Times New Roman" w:hAnsi="Times New Roman" w:cs="Times New Roman"/>
          <w:sz w:val="24"/>
          <w:szCs w:val="24"/>
        </w:rPr>
        <w:t xml:space="preserve"> 50 </w:t>
      </w:r>
      <w:proofErr w:type="spellStart"/>
      <w:r w:rsidRPr="005C6ACA">
        <w:rPr>
          <w:rFonts w:ascii="Times New Roman" w:hAnsi="Times New Roman" w:cs="Times New Roman"/>
          <w:sz w:val="24"/>
          <w:szCs w:val="24"/>
        </w:rPr>
        <w:t>dikali</w:t>
      </w:r>
      <w:proofErr w:type="spellEnd"/>
      <w:r w:rsidRPr="005C6ACA">
        <w:rPr>
          <w:rFonts w:ascii="Times New Roman" w:hAnsi="Times New Roman" w:cs="Times New Roman"/>
          <w:sz w:val="24"/>
          <w:szCs w:val="24"/>
        </w:rPr>
        <w:t xml:space="preserve"> 0,2 </w:t>
      </w:r>
      <w:proofErr w:type="spellStart"/>
      <w:r w:rsidRPr="005C6ACA">
        <w:rPr>
          <w:rFonts w:ascii="Times New Roman" w:hAnsi="Times New Roman" w:cs="Times New Roman"/>
          <w:sz w:val="24"/>
          <w:szCs w:val="24"/>
        </w:rPr>
        <w:t>yaitu</w:t>
      </w:r>
      <w:proofErr w:type="spellEnd"/>
      <w:r w:rsidRPr="005C6ACA">
        <w:rPr>
          <w:rFonts w:ascii="Times New Roman" w:hAnsi="Times New Roman" w:cs="Times New Roman"/>
          <w:sz w:val="24"/>
          <w:szCs w:val="24"/>
        </w:rPr>
        <w:t xml:space="preserve"> 10 </w:t>
      </w:r>
      <w:r>
        <w:rPr>
          <w:rFonts w:ascii="Times New Roman" w:hAnsi="Times New Roman" w:cs="Times New Roman"/>
          <w:sz w:val="24"/>
          <w:szCs w:val="24"/>
        </w:rPr>
        <w:t>mg</w:t>
      </w:r>
      <w:r w:rsidRPr="005C6ACA">
        <w:rPr>
          <w:rFonts w:ascii="Times New Roman" w:hAnsi="Times New Roman" w:cs="Times New Roman"/>
          <w:sz w:val="24"/>
          <w:szCs w:val="24"/>
        </w:rPr>
        <w:t xml:space="preserve"> formalin </w:t>
      </w:r>
      <w:proofErr w:type="spellStart"/>
      <w:r w:rsidRPr="005C6ACA">
        <w:rPr>
          <w:rFonts w:ascii="Times New Roman" w:hAnsi="Times New Roman" w:cs="Times New Roman"/>
          <w:sz w:val="24"/>
          <w:szCs w:val="24"/>
        </w:rPr>
        <w:t>secara</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terus-menerus</w:t>
      </w:r>
      <w:proofErr w:type="spellEnd"/>
      <w:r w:rsidRPr="005C6ACA">
        <w:rPr>
          <w:rFonts w:ascii="Times New Roman" w:hAnsi="Times New Roman" w:cs="Times New Roman"/>
          <w:sz w:val="24"/>
          <w:szCs w:val="24"/>
        </w:rPr>
        <w:t xml:space="preserve"> (</w:t>
      </w:r>
      <w:proofErr w:type="spellStart"/>
      <w:r w:rsidRPr="005C6ACA">
        <w:rPr>
          <w:rFonts w:ascii="Times New Roman" w:hAnsi="Times New Roman" w:cs="Times New Roman"/>
          <w:sz w:val="24"/>
          <w:szCs w:val="24"/>
        </w:rPr>
        <w:t>Hastuti</w:t>
      </w:r>
      <w:proofErr w:type="spellEnd"/>
      <w:r w:rsidRPr="005C6ACA">
        <w:rPr>
          <w:rFonts w:ascii="Times New Roman" w:hAnsi="Times New Roman" w:cs="Times New Roman"/>
          <w:sz w:val="24"/>
          <w:szCs w:val="24"/>
        </w:rPr>
        <w:t>, 2010).</w:t>
      </w:r>
    </w:p>
    <w:p w14:paraId="5EA25234" w14:textId="73096B92" w:rsidR="00030F88" w:rsidRDefault="00030F88" w:rsidP="00030F88">
      <w:pPr>
        <w:spacing w:line="240" w:lineRule="auto"/>
        <w:jc w:val="both"/>
        <w:rPr>
          <w:rFonts w:ascii="Times New Roman" w:hAnsi="Times New Roman" w:cs="Times New Roman"/>
          <w:b/>
          <w:bCs/>
          <w:sz w:val="24"/>
          <w:szCs w:val="24"/>
        </w:rPr>
      </w:pPr>
      <w:r w:rsidRPr="00030F88">
        <w:rPr>
          <w:rFonts w:ascii="Times New Roman" w:hAnsi="Times New Roman" w:cs="Times New Roman"/>
          <w:b/>
          <w:bCs/>
          <w:sz w:val="24"/>
          <w:szCs w:val="24"/>
        </w:rPr>
        <w:t>KESIMPU</w:t>
      </w:r>
      <w:r>
        <w:rPr>
          <w:rFonts w:ascii="Times New Roman" w:hAnsi="Times New Roman" w:cs="Times New Roman"/>
          <w:b/>
          <w:bCs/>
          <w:sz w:val="24"/>
          <w:szCs w:val="24"/>
        </w:rPr>
        <w:t>LAN</w:t>
      </w:r>
    </w:p>
    <w:p w14:paraId="70D0A9ED" w14:textId="77777777" w:rsidR="00D335D8" w:rsidRDefault="00030F88" w:rsidP="00D335D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bahwa</w:t>
      </w:r>
      <w:proofErr w:type="spellEnd"/>
      <w:r w:rsidRPr="00030F88">
        <w:rPr>
          <w:rFonts w:ascii="Times New Roman" w:hAnsi="Times New Roman" w:cs="Times New Roman"/>
          <w:sz w:val="24"/>
          <w:szCs w:val="24"/>
        </w:rPr>
        <w:t xml:space="preserve"> ikan </w:t>
      </w:r>
      <w:proofErr w:type="spellStart"/>
      <w:r w:rsidRPr="00030F88">
        <w:rPr>
          <w:rFonts w:ascii="Times New Roman" w:hAnsi="Times New Roman" w:cs="Times New Roman"/>
          <w:sz w:val="24"/>
          <w:szCs w:val="24"/>
        </w:rPr>
        <w:t>asin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kering</w:t>
      </w:r>
      <w:proofErr w:type="spellEnd"/>
      <w:r w:rsidRPr="00030F88">
        <w:rPr>
          <w:rFonts w:ascii="Times New Roman" w:hAnsi="Times New Roman" w:cs="Times New Roman"/>
          <w:sz w:val="24"/>
          <w:szCs w:val="24"/>
        </w:rPr>
        <w:t xml:space="preserve"> yang </w:t>
      </w:r>
      <w:proofErr w:type="spellStart"/>
      <w:r w:rsidRPr="00030F88">
        <w:rPr>
          <w:rFonts w:ascii="Times New Roman" w:hAnsi="Times New Roman" w:cs="Times New Roman"/>
          <w:sz w:val="24"/>
          <w:szCs w:val="24"/>
        </w:rPr>
        <w:t>beredar</w:t>
      </w:r>
      <w:proofErr w:type="spellEnd"/>
      <w:r w:rsidRPr="00030F88">
        <w:rPr>
          <w:rFonts w:ascii="Times New Roman" w:hAnsi="Times New Roman" w:cs="Times New Roman"/>
          <w:sz w:val="24"/>
          <w:szCs w:val="24"/>
        </w:rPr>
        <w:t xml:space="preserve"> di pasar </w:t>
      </w:r>
      <w:proofErr w:type="spellStart"/>
      <w:r w:rsidRPr="00030F88">
        <w:rPr>
          <w:rFonts w:ascii="Times New Roman" w:hAnsi="Times New Roman" w:cs="Times New Roman"/>
          <w:sz w:val="24"/>
          <w:szCs w:val="24"/>
        </w:rPr>
        <w:t>tradisional</w:t>
      </w:r>
      <w:proofErr w:type="spellEnd"/>
      <w:r w:rsidRPr="00030F88">
        <w:rPr>
          <w:rFonts w:ascii="Times New Roman" w:hAnsi="Times New Roman" w:cs="Times New Roman"/>
          <w:sz w:val="24"/>
          <w:szCs w:val="24"/>
        </w:rPr>
        <w:t xml:space="preserve"> di </w:t>
      </w:r>
      <w:proofErr w:type="spellStart"/>
      <w:r w:rsidRPr="00030F88">
        <w:rPr>
          <w:rFonts w:ascii="Times New Roman" w:hAnsi="Times New Roman" w:cs="Times New Roman"/>
          <w:sz w:val="24"/>
          <w:szCs w:val="24"/>
        </w:rPr>
        <w:t>Kabupaten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Sleman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tidak</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memenuhi</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mutu</w:t>
      </w:r>
      <w:proofErr w:type="spellEnd"/>
      <w:r w:rsidRPr="00030F88">
        <w:rPr>
          <w:rFonts w:ascii="Times New Roman" w:hAnsi="Times New Roman" w:cs="Times New Roman"/>
          <w:sz w:val="24"/>
          <w:szCs w:val="24"/>
        </w:rPr>
        <w:t xml:space="preserve"> dan </w:t>
      </w:r>
      <w:proofErr w:type="spellStart"/>
      <w:r w:rsidRPr="00030F88">
        <w:rPr>
          <w:rFonts w:ascii="Times New Roman" w:hAnsi="Times New Roman" w:cs="Times New Roman"/>
          <w:sz w:val="24"/>
          <w:szCs w:val="24"/>
        </w:rPr>
        <w:t>standar</w:t>
      </w:r>
      <w:proofErr w:type="spellEnd"/>
      <w:r w:rsidRPr="00030F88">
        <w:rPr>
          <w:rFonts w:ascii="Times New Roman" w:hAnsi="Times New Roman" w:cs="Times New Roman"/>
          <w:sz w:val="24"/>
          <w:szCs w:val="24"/>
        </w:rPr>
        <w:t xml:space="preserve"> yang </w:t>
      </w:r>
      <w:proofErr w:type="spellStart"/>
      <w:r w:rsidRPr="00030F88">
        <w:rPr>
          <w:rFonts w:ascii="Times New Roman" w:hAnsi="Times New Roman" w:cs="Times New Roman"/>
          <w:sz w:val="24"/>
          <w:szCs w:val="24"/>
        </w:rPr>
        <w:t>telah</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ditetapkan</w:t>
      </w:r>
      <w:proofErr w:type="spellEnd"/>
      <w:r w:rsidRPr="00030F88">
        <w:rPr>
          <w:rFonts w:ascii="Times New Roman" w:hAnsi="Times New Roman" w:cs="Times New Roman"/>
          <w:sz w:val="24"/>
          <w:szCs w:val="24"/>
        </w:rPr>
        <w:t xml:space="preserve"> SNI 8273:2016.</w:t>
      </w:r>
      <w:r>
        <w:rPr>
          <w:rFonts w:ascii="Times New Roman" w:hAnsi="Times New Roman" w:cs="Times New Roman"/>
          <w:sz w:val="24"/>
          <w:szCs w:val="24"/>
        </w:rPr>
        <w:t xml:space="preserve"> K</w:t>
      </w:r>
      <w:r w:rsidRPr="00030F88">
        <w:rPr>
          <w:rFonts w:ascii="Times New Roman" w:hAnsi="Times New Roman" w:cs="Times New Roman"/>
          <w:sz w:val="24"/>
          <w:szCs w:val="24"/>
        </w:rPr>
        <w:t xml:space="preserve">adar air dan </w:t>
      </w:r>
      <w:proofErr w:type="spellStart"/>
      <w:r w:rsidRPr="00030F88">
        <w:rPr>
          <w:rFonts w:ascii="Times New Roman" w:hAnsi="Times New Roman" w:cs="Times New Roman"/>
          <w:sz w:val="24"/>
          <w:szCs w:val="24"/>
        </w:rPr>
        <w:t>kadar</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abu</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tidak</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larut</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asam</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seluruh</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sampel</w:t>
      </w:r>
      <w:proofErr w:type="spellEnd"/>
      <w:r w:rsidRPr="00030F88">
        <w:rPr>
          <w:rFonts w:ascii="Times New Roman" w:hAnsi="Times New Roman" w:cs="Times New Roman"/>
          <w:sz w:val="24"/>
          <w:szCs w:val="24"/>
        </w:rPr>
        <w:t xml:space="preserve"> ikan </w:t>
      </w:r>
      <w:proofErr w:type="spellStart"/>
      <w:r w:rsidRPr="00030F88">
        <w:rPr>
          <w:rFonts w:ascii="Times New Roman" w:hAnsi="Times New Roman" w:cs="Times New Roman"/>
          <w:sz w:val="24"/>
          <w:szCs w:val="24"/>
        </w:rPr>
        <w:t>asin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kering</w:t>
      </w:r>
      <w:proofErr w:type="spellEnd"/>
      <w:r w:rsidRPr="00030F88">
        <w:rPr>
          <w:rFonts w:ascii="Times New Roman" w:hAnsi="Times New Roman" w:cs="Times New Roman"/>
          <w:sz w:val="24"/>
          <w:szCs w:val="24"/>
        </w:rPr>
        <w:t xml:space="preserve"> yang </w:t>
      </w:r>
      <w:proofErr w:type="spellStart"/>
      <w:r w:rsidRPr="00030F88">
        <w:rPr>
          <w:rFonts w:ascii="Times New Roman" w:hAnsi="Times New Roman" w:cs="Times New Roman"/>
          <w:sz w:val="24"/>
          <w:szCs w:val="24"/>
        </w:rPr>
        <w:t>beredar</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dipasar</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tradisional</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kabupaten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Sleman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tidak</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memenuhi</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syarat</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mutu</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sesuai</w:t>
      </w:r>
      <w:proofErr w:type="spellEnd"/>
      <w:r w:rsidRPr="00030F88">
        <w:rPr>
          <w:rFonts w:ascii="Times New Roman" w:hAnsi="Times New Roman" w:cs="Times New Roman"/>
          <w:sz w:val="24"/>
          <w:szCs w:val="24"/>
        </w:rPr>
        <w:t xml:space="preserve"> SNI 8273:2016. Adapun </w:t>
      </w:r>
      <w:proofErr w:type="spellStart"/>
      <w:r w:rsidRPr="00030F88">
        <w:rPr>
          <w:rFonts w:ascii="Times New Roman" w:hAnsi="Times New Roman" w:cs="Times New Roman"/>
          <w:sz w:val="24"/>
          <w:szCs w:val="24"/>
        </w:rPr>
        <w:t>presentase</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kandungan</w:t>
      </w:r>
      <w:proofErr w:type="spellEnd"/>
      <w:r w:rsidRPr="00030F88">
        <w:rPr>
          <w:rFonts w:ascii="Times New Roman" w:hAnsi="Times New Roman" w:cs="Times New Roman"/>
          <w:sz w:val="24"/>
          <w:szCs w:val="24"/>
        </w:rPr>
        <w:t xml:space="preserve"> garam pada ikan </w:t>
      </w:r>
      <w:proofErr w:type="spellStart"/>
      <w:r w:rsidRPr="00030F88">
        <w:rPr>
          <w:rFonts w:ascii="Times New Roman" w:hAnsi="Times New Roman" w:cs="Times New Roman"/>
          <w:sz w:val="24"/>
          <w:szCs w:val="24"/>
        </w:rPr>
        <w:t>asin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kering</w:t>
      </w:r>
      <w:proofErr w:type="spellEnd"/>
      <w:r w:rsidRPr="00030F88">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memenuhi</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syarat</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sebesar</w:t>
      </w:r>
      <w:proofErr w:type="spellEnd"/>
      <w:r w:rsidRPr="00030F88">
        <w:rPr>
          <w:rFonts w:ascii="Times New Roman" w:hAnsi="Times New Roman" w:cs="Times New Roman"/>
          <w:sz w:val="24"/>
          <w:szCs w:val="24"/>
        </w:rPr>
        <w:t xml:space="preserve"> 53,3%.</w:t>
      </w:r>
      <w:r>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Keamanan</w:t>
      </w:r>
      <w:proofErr w:type="spellEnd"/>
      <w:r w:rsidRPr="00030F88">
        <w:rPr>
          <w:rFonts w:ascii="Times New Roman" w:hAnsi="Times New Roman" w:cs="Times New Roman"/>
          <w:sz w:val="24"/>
          <w:szCs w:val="24"/>
        </w:rPr>
        <w:t xml:space="preserve"> ikan </w:t>
      </w:r>
      <w:proofErr w:type="spellStart"/>
      <w:r w:rsidRPr="00030F88">
        <w:rPr>
          <w:rFonts w:ascii="Times New Roman" w:hAnsi="Times New Roman" w:cs="Times New Roman"/>
          <w:sz w:val="24"/>
          <w:szCs w:val="24"/>
        </w:rPr>
        <w:t>asin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kering</w:t>
      </w:r>
      <w:proofErr w:type="spellEnd"/>
      <w:r w:rsidRPr="00030F88">
        <w:rPr>
          <w:rFonts w:ascii="Times New Roman" w:hAnsi="Times New Roman" w:cs="Times New Roman"/>
          <w:sz w:val="24"/>
          <w:szCs w:val="24"/>
        </w:rPr>
        <w:t xml:space="preserve"> yang </w:t>
      </w:r>
      <w:proofErr w:type="spellStart"/>
      <w:r w:rsidRPr="00030F88">
        <w:rPr>
          <w:rFonts w:ascii="Times New Roman" w:hAnsi="Times New Roman" w:cs="Times New Roman"/>
          <w:sz w:val="24"/>
          <w:szCs w:val="24"/>
        </w:rPr>
        <w:t>beredar</w:t>
      </w:r>
      <w:proofErr w:type="spellEnd"/>
      <w:r w:rsidRPr="00030F88">
        <w:rPr>
          <w:rFonts w:ascii="Times New Roman" w:hAnsi="Times New Roman" w:cs="Times New Roman"/>
          <w:sz w:val="24"/>
          <w:szCs w:val="24"/>
        </w:rPr>
        <w:t xml:space="preserve"> di </w:t>
      </w:r>
      <w:proofErr w:type="spellStart"/>
      <w:r w:rsidRPr="00030F88">
        <w:rPr>
          <w:rFonts w:ascii="Times New Roman" w:hAnsi="Times New Roman" w:cs="Times New Roman"/>
          <w:sz w:val="24"/>
          <w:szCs w:val="24"/>
        </w:rPr>
        <w:t>beberapa</w:t>
      </w:r>
      <w:proofErr w:type="spellEnd"/>
      <w:r w:rsidRPr="00030F88">
        <w:rPr>
          <w:rFonts w:ascii="Times New Roman" w:hAnsi="Times New Roman" w:cs="Times New Roman"/>
          <w:sz w:val="24"/>
          <w:szCs w:val="24"/>
        </w:rPr>
        <w:t xml:space="preserve"> pasar </w:t>
      </w:r>
      <w:proofErr w:type="spellStart"/>
      <w:r w:rsidRPr="00030F88">
        <w:rPr>
          <w:rFonts w:ascii="Times New Roman" w:hAnsi="Times New Roman" w:cs="Times New Roman"/>
          <w:sz w:val="24"/>
          <w:szCs w:val="24"/>
        </w:rPr>
        <w:t>tradisional</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kabupaten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Sleman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dilihat</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dari</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kandungan</w:t>
      </w:r>
      <w:proofErr w:type="spellEnd"/>
      <w:r w:rsidRPr="00030F88">
        <w:rPr>
          <w:rFonts w:ascii="Times New Roman" w:hAnsi="Times New Roman" w:cs="Times New Roman"/>
          <w:sz w:val="24"/>
          <w:szCs w:val="24"/>
        </w:rPr>
        <w:t xml:space="preserve"> formalin yang </w:t>
      </w:r>
      <w:proofErr w:type="spellStart"/>
      <w:r w:rsidRPr="00030F88">
        <w:rPr>
          <w:rFonts w:ascii="Times New Roman" w:hAnsi="Times New Roman" w:cs="Times New Roman"/>
          <w:sz w:val="24"/>
          <w:szCs w:val="24"/>
        </w:rPr>
        <w:t>diuji</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secara</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kuantitatif</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menggunakan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Spektrofotometer</w:t>
      </w:r>
      <w:proofErr w:type="spellEnd"/>
      <w:r w:rsidRPr="00030F88">
        <w:rPr>
          <w:rFonts w:ascii="Times New Roman" w:hAnsi="Times New Roman" w:cs="Times New Roman"/>
          <w:sz w:val="24"/>
          <w:szCs w:val="24"/>
        </w:rPr>
        <w:t xml:space="preserve"> UV-Vis </w:t>
      </w:r>
      <w:proofErr w:type="spellStart"/>
      <w:r w:rsidRPr="00030F88">
        <w:rPr>
          <w:rFonts w:ascii="Times New Roman" w:hAnsi="Times New Roman" w:cs="Times New Roman"/>
          <w:sz w:val="24"/>
          <w:szCs w:val="24"/>
        </w:rPr>
        <w:t>semua</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sampel</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teridentifikasi</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mengandung</w:t>
      </w:r>
      <w:proofErr w:type="spellEnd"/>
      <w:r w:rsidRPr="00030F88">
        <w:rPr>
          <w:rFonts w:ascii="Times New Roman" w:hAnsi="Times New Roman" w:cs="Times New Roman"/>
          <w:sz w:val="24"/>
          <w:szCs w:val="24"/>
        </w:rPr>
        <w:t xml:space="preserve"> formalin </w:t>
      </w:r>
      <w:proofErr w:type="spellStart"/>
      <w:r w:rsidRPr="00030F88">
        <w:rPr>
          <w:rFonts w:ascii="Times New Roman" w:hAnsi="Times New Roman" w:cs="Times New Roman"/>
          <w:sz w:val="24"/>
          <w:szCs w:val="24"/>
        </w:rPr>
        <w:t>dengan</w:t>
      </w:r>
      <w:proofErr w:type="spellEnd"/>
      <w:r w:rsidRPr="00030F88">
        <w:rPr>
          <w:rFonts w:ascii="Times New Roman" w:hAnsi="Times New Roman" w:cs="Times New Roman"/>
          <w:sz w:val="24"/>
          <w:szCs w:val="24"/>
        </w:rPr>
        <w:t xml:space="preserve"> rata-rata </w:t>
      </w:r>
      <w:proofErr w:type="spellStart"/>
      <w:r w:rsidRPr="00030F88">
        <w:rPr>
          <w:rFonts w:ascii="Times New Roman" w:hAnsi="Times New Roman" w:cs="Times New Roman"/>
          <w:sz w:val="24"/>
          <w:szCs w:val="24"/>
        </w:rPr>
        <w:t>nilai</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berkisar</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antara</w:t>
      </w:r>
      <w:proofErr w:type="spellEnd"/>
      <w:r w:rsidRPr="00030F88">
        <w:rPr>
          <w:rFonts w:ascii="Times New Roman" w:hAnsi="Times New Roman" w:cs="Times New Roman"/>
          <w:sz w:val="24"/>
          <w:szCs w:val="24"/>
        </w:rPr>
        <w:t xml:space="preserve"> 0,36-7,29 ppm. Hal </w:t>
      </w:r>
      <w:proofErr w:type="spellStart"/>
      <w:r w:rsidRPr="00030F88">
        <w:rPr>
          <w:rFonts w:ascii="Times New Roman" w:hAnsi="Times New Roman" w:cs="Times New Roman"/>
          <w:sz w:val="24"/>
          <w:szCs w:val="24"/>
        </w:rPr>
        <w:t>tersebut</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bertentangan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dengan</w:t>
      </w:r>
      <w:proofErr w:type="spellEnd"/>
      <w:r w:rsidRPr="00030F88">
        <w:rPr>
          <w:rFonts w:ascii="Times New Roman" w:hAnsi="Times New Roman" w:cs="Times New Roman"/>
          <w:sz w:val="24"/>
          <w:szCs w:val="24"/>
        </w:rPr>
        <w:t xml:space="preserve"> PERMENKES RI No. </w:t>
      </w:r>
      <w:r w:rsidRPr="00030F88">
        <w:rPr>
          <w:rFonts w:ascii="Times New Roman" w:hAnsi="Times New Roman" w:cs="Times New Roman"/>
          <w:sz w:val="24"/>
          <w:szCs w:val="24"/>
        </w:rPr>
        <w:t xml:space="preserve">033 </w:t>
      </w:r>
      <w:proofErr w:type="spellStart"/>
      <w:r w:rsidRPr="00030F88">
        <w:rPr>
          <w:rFonts w:ascii="Times New Roman" w:hAnsi="Times New Roman" w:cs="Times New Roman"/>
          <w:sz w:val="24"/>
          <w:szCs w:val="24"/>
        </w:rPr>
        <w:t>tahun</w:t>
      </w:r>
      <w:proofErr w:type="spellEnd"/>
      <w:r w:rsidRPr="00030F88">
        <w:rPr>
          <w:rFonts w:ascii="Times New Roman" w:hAnsi="Times New Roman" w:cs="Times New Roman"/>
          <w:sz w:val="24"/>
          <w:szCs w:val="24"/>
        </w:rPr>
        <w:t xml:space="preserve"> 2012 </w:t>
      </w:r>
      <w:proofErr w:type="spellStart"/>
      <w:r w:rsidRPr="00030F88">
        <w:rPr>
          <w:rFonts w:ascii="Times New Roman" w:hAnsi="Times New Roman" w:cs="Times New Roman"/>
          <w:sz w:val="24"/>
          <w:szCs w:val="24"/>
        </w:rPr>
        <w:t>tentang</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Bahan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Tambahan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Pangan</w:t>
      </w:r>
      <w:proofErr w:type="spellEnd"/>
      <w:r w:rsidRPr="00030F88">
        <w:rPr>
          <w:rFonts w:ascii="Times New Roman" w:hAnsi="Times New Roman" w:cs="Times New Roman"/>
          <w:sz w:val="24"/>
          <w:szCs w:val="24"/>
        </w:rPr>
        <w:t xml:space="preserve">, formalin </w:t>
      </w:r>
      <w:proofErr w:type="spellStart"/>
      <w:r w:rsidRPr="00030F88">
        <w:rPr>
          <w:rFonts w:ascii="Times New Roman" w:hAnsi="Times New Roman" w:cs="Times New Roman"/>
          <w:sz w:val="24"/>
          <w:szCs w:val="24"/>
        </w:rPr>
        <w:t>merupakan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bahan</w:t>
      </w:r>
      <w:proofErr w:type="spellEnd"/>
      <w:r w:rsidRPr="00030F88">
        <w:rPr>
          <w:rFonts w:ascii="Times New Roman" w:hAnsi="Times New Roman" w:cs="Times New Roman"/>
          <w:sz w:val="24"/>
          <w:szCs w:val="24"/>
        </w:rPr>
        <w:t xml:space="preserve"> yang </w:t>
      </w:r>
      <w:proofErr w:type="spellStart"/>
      <w:r w:rsidRPr="00030F88">
        <w:rPr>
          <w:rFonts w:ascii="Times New Roman" w:hAnsi="Times New Roman" w:cs="Times New Roman"/>
          <w:sz w:val="24"/>
          <w:szCs w:val="24"/>
        </w:rPr>
        <w:t>dilarang</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digunakan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dalam</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pangan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sebagai</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Bahan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Tambahan</w:t>
      </w:r>
      <w:proofErr w:type="spellEnd"/>
      <w:r w:rsidRPr="00030F88">
        <w:rPr>
          <w:rFonts w:ascii="Times New Roman" w:hAnsi="Times New Roman" w:cs="Times New Roman"/>
          <w:sz w:val="24"/>
          <w:szCs w:val="24"/>
        </w:rPr>
        <w:t xml:space="preserve"> </w:t>
      </w:r>
      <w:proofErr w:type="spellStart"/>
      <w:r w:rsidRPr="00030F88">
        <w:rPr>
          <w:rFonts w:ascii="Times New Roman" w:hAnsi="Times New Roman" w:cs="Times New Roman"/>
          <w:sz w:val="24"/>
          <w:szCs w:val="24"/>
        </w:rPr>
        <w:t>Pangan</w:t>
      </w:r>
      <w:proofErr w:type="spellEnd"/>
      <w:r w:rsidRPr="00030F88">
        <w:rPr>
          <w:rFonts w:ascii="Times New Roman" w:hAnsi="Times New Roman" w:cs="Times New Roman"/>
          <w:sz w:val="24"/>
          <w:szCs w:val="24"/>
        </w:rPr>
        <w:t>.</w:t>
      </w:r>
    </w:p>
    <w:p w14:paraId="1A37EA9B" w14:textId="38CB783E" w:rsidR="003142C0" w:rsidRPr="00D335D8" w:rsidRDefault="0010487E" w:rsidP="00D335D8">
      <w:pPr>
        <w:spacing w:line="240" w:lineRule="auto"/>
        <w:jc w:val="both"/>
        <w:rPr>
          <w:rFonts w:ascii="Times New Roman" w:hAnsi="Times New Roman" w:cs="Times New Roman"/>
          <w:sz w:val="24"/>
          <w:szCs w:val="24"/>
        </w:rPr>
      </w:pPr>
      <w:r w:rsidRPr="0010487E">
        <w:rPr>
          <w:rFonts w:ascii="Times New Roman" w:hAnsi="Times New Roman" w:cs="Times New Roman"/>
          <w:b/>
          <w:bCs/>
          <w:sz w:val="24"/>
          <w:szCs w:val="24"/>
        </w:rPr>
        <w:t>DAFTAR PUSTAKA</w:t>
      </w:r>
    </w:p>
    <w:p w14:paraId="33F9A820" w14:textId="77777777" w:rsidR="00B53085" w:rsidRDefault="006F3B29" w:rsidP="00B53085">
      <w:pPr>
        <w:pStyle w:val="ListParagraph"/>
        <w:spacing w:line="240" w:lineRule="auto"/>
        <w:ind w:hanging="720"/>
        <w:jc w:val="both"/>
        <w:rPr>
          <w:rFonts w:ascii="Times New Roman" w:hAnsi="Times New Roman"/>
          <w:sz w:val="24"/>
          <w:szCs w:val="24"/>
        </w:rPr>
      </w:pPr>
      <w:proofErr w:type="spellStart"/>
      <w:r w:rsidRPr="00E93A1D">
        <w:rPr>
          <w:rFonts w:ascii="Times New Roman" w:hAnsi="Times New Roman"/>
          <w:sz w:val="24"/>
          <w:szCs w:val="20"/>
        </w:rPr>
        <w:t>Akbardiansyah</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Desniar</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Uju</w:t>
      </w:r>
      <w:proofErr w:type="spellEnd"/>
      <w:r w:rsidRPr="00E93A1D">
        <w:rPr>
          <w:rFonts w:ascii="Times New Roman" w:hAnsi="Times New Roman"/>
          <w:sz w:val="24"/>
          <w:szCs w:val="20"/>
        </w:rPr>
        <w:t xml:space="preserve">., 2018. </w:t>
      </w:r>
      <w:proofErr w:type="spellStart"/>
      <w:r w:rsidRPr="00E93A1D">
        <w:rPr>
          <w:rFonts w:ascii="Times New Roman" w:hAnsi="Times New Roman"/>
          <w:sz w:val="24"/>
          <w:szCs w:val="20"/>
        </w:rPr>
        <w:t>Karakteristik</w:t>
      </w:r>
      <w:proofErr w:type="spellEnd"/>
      <w:r w:rsidRPr="00E93A1D">
        <w:rPr>
          <w:rFonts w:ascii="Times New Roman" w:hAnsi="Times New Roman"/>
          <w:sz w:val="24"/>
          <w:szCs w:val="20"/>
        </w:rPr>
        <w:t xml:space="preserve"> Ikan Asin </w:t>
      </w:r>
      <w:proofErr w:type="spellStart"/>
      <w:r w:rsidRPr="00E93A1D">
        <w:rPr>
          <w:rFonts w:ascii="Times New Roman" w:hAnsi="Times New Roman"/>
          <w:sz w:val="24"/>
          <w:szCs w:val="20"/>
        </w:rPr>
        <w:t>Kambing-Kambing</w:t>
      </w:r>
      <w:proofErr w:type="spellEnd"/>
      <w:r w:rsidRPr="00E93A1D">
        <w:rPr>
          <w:rFonts w:ascii="Times New Roman" w:hAnsi="Times New Roman"/>
          <w:sz w:val="24"/>
          <w:szCs w:val="20"/>
        </w:rPr>
        <w:t xml:space="preserve"> </w:t>
      </w:r>
      <w:r w:rsidRPr="00E93A1D">
        <w:rPr>
          <w:rFonts w:ascii="Times New Roman" w:hAnsi="Times New Roman"/>
          <w:sz w:val="24"/>
          <w:szCs w:val="24"/>
        </w:rPr>
        <w:t>(</w:t>
      </w:r>
      <w:proofErr w:type="spellStart"/>
      <w:r w:rsidRPr="00E93A1D">
        <w:rPr>
          <w:rFonts w:ascii="Times New Roman" w:hAnsi="Times New Roman"/>
          <w:sz w:val="24"/>
          <w:szCs w:val="24"/>
        </w:rPr>
        <w:t>Canthidermis</w:t>
      </w:r>
      <w:proofErr w:type="spellEnd"/>
      <w:r w:rsidRPr="00E93A1D">
        <w:rPr>
          <w:rFonts w:ascii="Times New Roman" w:hAnsi="Times New Roman"/>
          <w:sz w:val="24"/>
          <w:szCs w:val="24"/>
        </w:rPr>
        <w:t xml:space="preserve"> maculate) </w:t>
      </w:r>
      <w:proofErr w:type="spellStart"/>
      <w:r w:rsidRPr="00E93A1D">
        <w:rPr>
          <w:rFonts w:ascii="Times New Roman" w:hAnsi="Times New Roman"/>
          <w:sz w:val="24"/>
          <w:szCs w:val="24"/>
        </w:rPr>
        <w:t>dengan</w:t>
      </w:r>
      <w:proofErr w:type="spellEnd"/>
      <w:r w:rsidRPr="00E93A1D">
        <w:rPr>
          <w:rFonts w:ascii="Times New Roman" w:hAnsi="Times New Roman"/>
          <w:sz w:val="24"/>
          <w:szCs w:val="24"/>
        </w:rPr>
        <w:t xml:space="preserve"> </w:t>
      </w:r>
      <w:proofErr w:type="spellStart"/>
      <w:r w:rsidRPr="00E93A1D">
        <w:rPr>
          <w:rFonts w:ascii="Times New Roman" w:hAnsi="Times New Roman"/>
          <w:sz w:val="24"/>
          <w:szCs w:val="24"/>
        </w:rPr>
        <w:t>Penggaraman</w:t>
      </w:r>
      <w:proofErr w:type="spellEnd"/>
      <w:r w:rsidRPr="00E93A1D">
        <w:rPr>
          <w:rFonts w:ascii="Times New Roman" w:hAnsi="Times New Roman"/>
          <w:sz w:val="24"/>
          <w:szCs w:val="24"/>
        </w:rPr>
        <w:t xml:space="preserve"> </w:t>
      </w:r>
      <w:proofErr w:type="spellStart"/>
      <w:r w:rsidRPr="00E93A1D">
        <w:rPr>
          <w:rFonts w:ascii="Times New Roman" w:hAnsi="Times New Roman"/>
          <w:sz w:val="24"/>
          <w:szCs w:val="24"/>
        </w:rPr>
        <w:t>Kering</w:t>
      </w:r>
      <w:proofErr w:type="spellEnd"/>
      <w:r w:rsidRPr="00E93A1D">
        <w:rPr>
          <w:rFonts w:ascii="Times New Roman" w:hAnsi="Times New Roman"/>
          <w:sz w:val="24"/>
          <w:szCs w:val="24"/>
        </w:rPr>
        <w:t xml:space="preserve">. </w:t>
      </w:r>
      <w:proofErr w:type="spellStart"/>
      <w:r w:rsidRPr="00E93A1D">
        <w:rPr>
          <w:rFonts w:ascii="Times New Roman" w:hAnsi="Times New Roman"/>
          <w:sz w:val="24"/>
          <w:szCs w:val="24"/>
        </w:rPr>
        <w:t>Jurnal</w:t>
      </w:r>
      <w:proofErr w:type="spellEnd"/>
      <w:r w:rsidRPr="00E93A1D">
        <w:rPr>
          <w:rFonts w:ascii="Times New Roman" w:hAnsi="Times New Roman"/>
          <w:sz w:val="24"/>
          <w:szCs w:val="24"/>
        </w:rPr>
        <w:t xml:space="preserve"> </w:t>
      </w:r>
      <w:proofErr w:type="spellStart"/>
      <w:r w:rsidRPr="00E93A1D">
        <w:rPr>
          <w:rFonts w:ascii="Times New Roman" w:hAnsi="Times New Roman"/>
          <w:sz w:val="24"/>
          <w:szCs w:val="24"/>
        </w:rPr>
        <w:t>Pengolahan</w:t>
      </w:r>
      <w:proofErr w:type="spellEnd"/>
      <w:r w:rsidRPr="00E93A1D">
        <w:rPr>
          <w:rFonts w:ascii="Times New Roman" w:hAnsi="Times New Roman"/>
          <w:sz w:val="24"/>
          <w:szCs w:val="24"/>
        </w:rPr>
        <w:t xml:space="preserve"> Hasil </w:t>
      </w:r>
      <w:proofErr w:type="spellStart"/>
      <w:r w:rsidRPr="00E93A1D">
        <w:rPr>
          <w:rFonts w:ascii="Times New Roman" w:hAnsi="Times New Roman"/>
          <w:sz w:val="24"/>
          <w:szCs w:val="24"/>
        </w:rPr>
        <w:t>Prikanan</w:t>
      </w:r>
      <w:proofErr w:type="spellEnd"/>
      <w:r w:rsidRPr="00E93A1D">
        <w:rPr>
          <w:rFonts w:ascii="Times New Roman" w:hAnsi="Times New Roman"/>
          <w:sz w:val="24"/>
          <w:szCs w:val="24"/>
        </w:rPr>
        <w:t xml:space="preserve"> Indonesia. Vol 21 </w:t>
      </w:r>
      <w:proofErr w:type="spellStart"/>
      <w:r w:rsidRPr="00E93A1D">
        <w:rPr>
          <w:rFonts w:ascii="Times New Roman" w:hAnsi="Times New Roman"/>
          <w:sz w:val="24"/>
          <w:szCs w:val="24"/>
        </w:rPr>
        <w:t>Nomor</w:t>
      </w:r>
      <w:proofErr w:type="spellEnd"/>
      <w:r w:rsidRPr="00E93A1D">
        <w:rPr>
          <w:rFonts w:ascii="Times New Roman" w:hAnsi="Times New Roman"/>
          <w:sz w:val="24"/>
          <w:szCs w:val="24"/>
        </w:rPr>
        <w:t xml:space="preserve"> 2.</w:t>
      </w:r>
    </w:p>
    <w:p w14:paraId="19910699" w14:textId="77777777" w:rsidR="00B53085" w:rsidRDefault="006F3B29" w:rsidP="00B53085">
      <w:pPr>
        <w:pStyle w:val="ListParagraph"/>
        <w:spacing w:line="240" w:lineRule="auto"/>
        <w:ind w:hanging="720"/>
        <w:jc w:val="both"/>
        <w:rPr>
          <w:rFonts w:ascii="Times New Roman" w:hAnsi="Times New Roman"/>
          <w:sz w:val="24"/>
          <w:szCs w:val="24"/>
        </w:rPr>
      </w:pPr>
      <w:r w:rsidRPr="00E93A1D">
        <w:rPr>
          <w:rFonts w:ascii="Times New Roman" w:hAnsi="Times New Roman"/>
          <w:sz w:val="24"/>
          <w:szCs w:val="20"/>
        </w:rPr>
        <w:t xml:space="preserve">AOAC., 1995. Official Methods of Analysis of Association of Official </w:t>
      </w:r>
      <w:proofErr w:type="spellStart"/>
      <w:r w:rsidRPr="00E93A1D">
        <w:rPr>
          <w:rFonts w:ascii="Times New Roman" w:hAnsi="Times New Roman"/>
          <w:sz w:val="24"/>
          <w:szCs w:val="20"/>
        </w:rPr>
        <w:t>Analiytycal</w:t>
      </w:r>
      <w:proofErr w:type="spellEnd"/>
      <w:r w:rsidRPr="00E93A1D">
        <w:rPr>
          <w:rFonts w:ascii="Times New Roman" w:hAnsi="Times New Roman"/>
          <w:sz w:val="24"/>
          <w:szCs w:val="20"/>
        </w:rPr>
        <w:t xml:space="preserve"> Chemist. AOAC International. Virginia USA</w:t>
      </w:r>
      <w:r w:rsidR="00E93A1D">
        <w:rPr>
          <w:rFonts w:ascii="Times New Roman" w:hAnsi="Times New Roman"/>
          <w:sz w:val="24"/>
          <w:szCs w:val="20"/>
        </w:rPr>
        <w:t>.</w:t>
      </w:r>
    </w:p>
    <w:p w14:paraId="6D528B3C" w14:textId="77777777" w:rsidR="00B53085" w:rsidRDefault="006F3B29" w:rsidP="00B53085">
      <w:pPr>
        <w:pStyle w:val="ListParagraph"/>
        <w:spacing w:line="240" w:lineRule="auto"/>
        <w:ind w:hanging="720"/>
        <w:jc w:val="both"/>
        <w:rPr>
          <w:rFonts w:ascii="Times New Roman" w:hAnsi="Times New Roman"/>
          <w:sz w:val="24"/>
          <w:szCs w:val="24"/>
        </w:rPr>
      </w:pPr>
      <w:proofErr w:type="spellStart"/>
      <w:r w:rsidRPr="00E93A1D">
        <w:rPr>
          <w:rFonts w:ascii="Times New Roman" w:hAnsi="Times New Roman"/>
          <w:sz w:val="24"/>
          <w:szCs w:val="20"/>
        </w:rPr>
        <w:t>Anonim</w:t>
      </w:r>
      <w:proofErr w:type="spellEnd"/>
      <w:r w:rsidRPr="00E93A1D">
        <w:rPr>
          <w:rFonts w:ascii="Times New Roman" w:hAnsi="Times New Roman"/>
          <w:sz w:val="24"/>
          <w:szCs w:val="20"/>
        </w:rPr>
        <w:t xml:space="preserve">., 2006. Formalin dan </w:t>
      </w:r>
      <w:proofErr w:type="spellStart"/>
      <w:r w:rsidRPr="00E93A1D">
        <w:rPr>
          <w:rFonts w:ascii="Times New Roman" w:hAnsi="Times New Roman"/>
          <w:sz w:val="24"/>
          <w:szCs w:val="20"/>
        </w:rPr>
        <w:t>Perseteruan</w:t>
      </w:r>
      <w:proofErr w:type="spellEnd"/>
      <w:r w:rsidRPr="00E93A1D">
        <w:rPr>
          <w:rFonts w:ascii="Times New Roman" w:hAnsi="Times New Roman"/>
          <w:sz w:val="24"/>
          <w:szCs w:val="20"/>
        </w:rPr>
        <w:t xml:space="preserve"> Lama </w:t>
      </w:r>
      <w:proofErr w:type="spellStart"/>
      <w:r w:rsidRPr="00E93A1D">
        <w:rPr>
          <w:rFonts w:ascii="Times New Roman" w:hAnsi="Times New Roman"/>
          <w:sz w:val="24"/>
          <w:szCs w:val="20"/>
        </w:rPr>
        <w:t>Depkos</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Dengan</w:t>
      </w:r>
      <w:proofErr w:type="spellEnd"/>
      <w:r w:rsidRPr="00E93A1D">
        <w:rPr>
          <w:rFonts w:ascii="Times New Roman" w:hAnsi="Times New Roman"/>
          <w:sz w:val="24"/>
          <w:szCs w:val="20"/>
        </w:rPr>
        <w:t xml:space="preserve"> BPOM. </w:t>
      </w:r>
      <w:proofErr w:type="spellStart"/>
      <w:r w:rsidRPr="00E93A1D">
        <w:rPr>
          <w:rFonts w:ascii="Times New Roman" w:hAnsi="Times New Roman"/>
          <w:sz w:val="24"/>
          <w:szCs w:val="20"/>
        </w:rPr>
        <w:t>Suara</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Pembaharuan</w:t>
      </w:r>
      <w:proofErr w:type="spellEnd"/>
      <w:r w:rsidRPr="00E93A1D">
        <w:rPr>
          <w:rFonts w:ascii="Times New Roman" w:hAnsi="Times New Roman"/>
          <w:sz w:val="24"/>
          <w:szCs w:val="20"/>
        </w:rPr>
        <w:t>. 2006</w:t>
      </w:r>
      <w:r w:rsidR="00E93A1D">
        <w:rPr>
          <w:rFonts w:ascii="Times New Roman" w:hAnsi="Times New Roman"/>
          <w:sz w:val="24"/>
          <w:szCs w:val="20"/>
        </w:rPr>
        <w:t>.</w:t>
      </w:r>
    </w:p>
    <w:p w14:paraId="45DFFE6A" w14:textId="77777777" w:rsidR="00B53085" w:rsidRDefault="006F3B29" w:rsidP="00B53085">
      <w:pPr>
        <w:pStyle w:val="ListParagraph"/>
        <w:spacing w:line="240" w:lineRule="auto"/>
        <w:ind w:hanging="720"/>
        <w:jc w:val="both"/>
        <w:rPr>
          <w:rFonts w:ascii="Times New Roman" w:hAnsi="Times New Roman"/>
          <w:sz w:val="24"/>
          <w:szCs w:val="24"/>
        </w:rPr>
      </w:pPr>
      <w:proofErr w:type="spellStart"/>
      <w:r w:rsidRPr="00E93A1D">
        <w:rPr>
          <w:rFonts w:ascii="Times New Roman" w:hAnsi="Times New Roman"/>
          <w:sz w:val="24"/>
          <w:szCs w:val="20"/>
        </w:rPr>
        <w:t>Anonim</w:t>
      </w:r>
      <w:proofErr w:type="spellEnd"/>
      <w:r w:rsidRPr="00E93A1D">
        <w:rPr>
          <w:rFonts w:ascii="Times New Roman" w:hAnsi="Times New Roman"/>
          <w:sz w:val="24"/>
          <w:szCs w:val="20"/>
        </w:rPr>
        <w:t xml:space="preserve">., 2012. </w:t>
      </w:r>
      <w:proofErr w:type="spellStart"/>
      <w:r w:rsidRPr="00E93A1D">
        <w:rPr>
          <w:rFonts w:ascii="Times New Roman" w:hAnsi="Times New Roman"/>
          <w:sz w:val="24"/>
          <w:szCs w:val="20"/>
        </w:rPr>
        <w:t>Peraturan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Kepala</w:t>
      </w:r>
      <w:proofErr w:type="spellEnd"/>
      <w:r w:rsidRPr="00E93A1D">
        <w:rPr>
          <w:rFonts w:ascii="Times New Roman" w:hAnsi="Times New Roman"/>
          <w:sz w:val="24"/>
          <w:szCs w:val="20"/>
        </w:rPr>
        <w:t xml:space="preserve"> Badan </w:t>
      </w:r>
      <w:proofErr w:type="spellStart"/>
      <w:r w:rsidRPr="00E93A1D">
        <w:rPr>
          <w:rFonts w:ascii="Times New Roman" w:hAnsi="Times New Roman"/>
          <w:sz w:val="24"/>
          <w:szCs w:val="20"/>
        </w:rPr>
        <w:t>Pengawas</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Obat</w:t>
      </w:r>
      <w:proofErr w:type="spellEnd"/>
      <w:r w:rsidRPr="00E93A1D">
        <w:rPr>
          <w:rFonts w:ascii="Times New Roman" w:hAnsi="Times New Roman"/>
          <w:sz w:val="24"/>
          <w:szCs w:val="20"/>
        </w:rPr>
        <w:t xml:space="preserve"> dan </w:t>
      </w:r>
      <w:proofErr w:type="spellStart"/>
      <w:r w:rsidRPr="00E93A1D">
        <w:rPr>
          <w:rFonts w:ascii="Times New Roman" w:hAnsi="Times New Roman"/>
          <w:sz w:val="24"/>
          <w:szCs w:val="20"/>
        </w:rPr>
        <w:t>Makanan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Republik</w:t>
      </w:r>
      <w:proofErr w:type="spellEnd"/>
      <w:r w:rsidRPr="00E93A1D">
        <w:rPr>
          <w:rFonts w:ascii="Times New Roman" w:hAnsi="Times New Roman"/>
          <w:sz w:val="24"/>
          <w:szCs w:val="20"/>
        </w:rPr>
        <w:t xml:space="preserve"> Indonesia </w:t>
      </w:r>
      <w:proofErr w:type="spellStart"/>
      <w:r w:rsidRPr="00E93A1D">
        <w:rPr>
          <w:rFonts w:ascii="Times New Roman" w:hAnsi="Times New Roman"/>
          <w:sz w:val="24"/>
          <w:szCs w:val="20"/>
        </w:rPr>
        <w:t>Nomor</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Hk</w:t>
      </w:r>
      <w:proofErr w:type="spellEnd"/>
      <w:r w:rsidRPr="00E93A1D">
        <w:rPr>
          <w:rFonts w:ascii="Times New Roman" w:hAnsi="Times New Roman"/>
          <w:sz w:val="24"/>
          <w:szCs w:val="20"/>
        </w:rPr>
        <w:t xml:space="preserve">. 03. 1. 33. 12. 12. 8915 </w:t>
      </w:r>
      <w:proofErr w:type="spellStart"/>
      <w:r w:rsidRPr="00E93A1D">
        <w:rPr>
          <w:rFonts w:ascii="Times New Roman" w:hAnsi="Times New Roman"/>
          <w:sz w:val="24"/>
          <w:szCs w:val="20"/>
        </w:rPr>
        <w:t>Tahun</w:t>
      </w:r>
      <w:proofErr w:type="spellEnd"/>
      <w:r w:rsidRPr="00E93A1D">
        <w:rPr>
          <w:rFonts w:ascii="Times New Roman" w:hAnsi="Times New Roman"/>
          <w:sz w:val="24"/>
          <w:szCs w:val="20"/>
        </w:rPr>
        <w:t xml:space="preserve"> 2012 </w:t>
      </w:r>
      <w:proofErr w:type="spellStart"/>
      <w:r w:rsidRPr="00E93A1D">
        <w:rPr>
          <w:rFonts w:ascii="Times New Roman" w:hAnsi="Times New Roman"/>
          <w:sz w:val="24"/>
          <w:szCs w:val="20"/>
        </w:rPr>
        <w:t>Tentang</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Penerapan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Pedoman</w:t>
      </w:r>
      <w:proofErr w:type="spellEnd"/>
      <w:r w:rsidRPr="00E93A1D">
        <w:rPr>
          <w:rFonts w:ascii="Times New Roman" w:hAnsi="Times New Roman"/>
          <w:sz w:val="24"/>
          <w:szCs w:val="20"/>
        </w:rPr>
        <w:t xml:space="preserve"> Cara </w:t>
      </w:r>
      <w:proofErr w:type="spellStart"/>
      <w:r w:rsidRPr="00E93A1D">
        <w:rPr>
          <w:rFonts w:ascii="Times New Roman" w:hAnsi="Times New Roman"/>
          <w:sz w:val="24"/>
          <w:szCs w:val="20"/>
        </w:rPr>
        <w:t>Pembuatan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Obat</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Pembuatan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Obat</w:t>
      </w:r>
      <w:proofErr w:type="spellEnd"/>
      <w:r w:rsidRPr="00E93A1D">
        <w:rPr>
          <w:rFonts w:ascii="Times New Roman" w:hAnsi="Times New Roman"/>
          <w:sz w:val="24"/>
          <w:szCs w:val="20"/>
        </w:rPr>
        <w:t xml:space="preserve"> Yang </w:t>
      </w:r>
      <w:proofErr w:type="spellStart"/>
      <w:r w:rsidRPr="00E93A1D">
        <w:rPr>
          <w:rFonts w:ascii="Times New Roman" w:hAnsi="Times New Roman"/>
          <w:sz w:val="24"/>
          <w:szCs w:val="20"/>
        </w:rPr>
        <w:t>Baik</w:t>
      </w:r>
      <w:proofErr w:type="spellEnd"/>
      <w:r w:rsidRPr="00E93A1D">
        <w:rPr>
          <w:rFonts w:ascii="Times New Roman" w:hAnsi="Times New Roman"/>
          <w:sz w:val="24"/>
          <w:szCs w:val="20"/>
        </w:rPr>
        <w:t xml:space="preserve">. Jakarta: Badan </w:t>
      </w:r>
      <w:proofErr w:type="spellStart"/>
      <w:r w:rsidRPr="00E93A1D">
        <w:rPr>
          <w:rFonts w:ascii="Times New Roman" w:hAnsi="Times New Roman"/>
          <w:sz w:val="24"/>
          <w:szCs w:val="20"/>
        </w:rPr>
        <w:t>Pengawas</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Obat</w:t>
      </w:r>
      <w:proofErr w:type="spellEnd"/>
      <w:r w:rsidRPr="00E93A1D">
        <w:rPr>
          <w:rFonts w:ascii="Times New Roman" w:hAnsi="Times New Roman"/>
          <w:sz w:val="24"/>
          <w:szCs w:val="20"/>
        </w:rPr>
        <w:t xml:space="preserve"> dan </w:t>
      </w:r>
      <w:proofErr w:type="spellStart"/>
      <w:r w:rsidRPr="00E93A1D">
        <w:rPr>
          <w:rFonts w:ascii="Times New Roman" w:hAnsi="Times New Roman"/>
          <w:sz w:val="24"/>
          <w:szCs w:val="20"/>
        </w:rPr>
        <w:t>Makanan</w:t>
      </w:r>
      <w:proofErr w:type="spellEnd"/>
      <w:r w:rsidRPr="00E93A1D">
        <w:rPr>
          <w:rFonts w:ascii="Times New Roman" w:hAnsi="Times New Roman"/>
          <w:sz w:val="24"/>
          <w:szCs w:val="20"/>
        </w:rPr>
        <w:t>.</w:t>
      </w:r>
    </w:p>
    <w:p w14:paraId="59E63CB6" w14:textId="77777777" w:rsidR="00B53085" w:rsidRDefault="006F3B29" w:rsidP="00B53085">
      <w:pPr>
        <w:pStyle w:val="ListParagraph"/>
        <w:spacing w:line="240" w:lineRule="auto"/>
        <w:ind w:hanging="720"/>
        <w:jc w:val="both"/>
        <w:rPr>
          <w:rFonts w:ascii="Times New Roman" w:hAnsi="Times New Roman"/>
          <w:sz w:val="24"/>
          <w:szCs w:val="24"/>
        </w:rPr>
      </w:pPr>
      <w:proofErr w:type="spellStart"/>
      <w:r w:rsidRPr="00E93A1D">
        <w:rPr>
          <w:rFonts w:ascii="Times New Roman" w:hAnsi="Times New Roman"/>
          <w:sz w:val="24"/>
          <w:szCs w:val="20"/>
        </w:rPr>
        <w:t>Basmal</w:t>
      </w:r>
      <w:proofErr w:type="spellEnd"/>
      <w:r w:rsidRPr="00E93A1D">
        <w:rPr>
          <w:rFonts w:ascii="Times New Roman" w:hAnsi="Times New Roman"/>
          <w:sz w:val="24"/>
          <w:szCs w:val="20"/>
        </w:rPr>
        <w:t xml:space="preserve">, J., </w:t>
      </w:r>
      <w:proofErr w:type="spellStart"/>
      <w:r w:rsidRPr="00E93A1D">
        <w:rPr>
          <w:rFonts w:ascii="Times New Roman" w:hAnsi="Times New Roman"/>
          <w:sz w:val="24"/>
          <w:szCs w:val="20"/>
        </w:rPr>
        <w:t>Syarifuddin</w:t>
      </w:r>
      <w:proofErr w:type="spellEnd"/>
      <w:r w:rsidRPr="00E93A1D">
        <w:rPr>
          <w:rFonts w:ascii="Times New Roman" w:hAnsi="Times New Roman"/>
          <w:sz w:val="24"/>
          <w:szCs w:val="20"/>
        </w:rPr>
        <w:t xml:space="preserve">, dan </w:t>
      </w:r>
      <w:proofErr w:type="spellStart"/>
      <w:r w:rsidRPr="00E93A1D">
        <w:rPr>
          <w:rFonts w:ascii="Times New Roman" w:hAnsi="Times New Roman"/>
          <w:sz w:val="24"/>
          <w:szCs w:val="20"/>
        </w:rPr>
        <w:t>Ma’ruf</w:t>
      </w:r>
      <w:proofErr w:type="spellEnd"/>
      <w:r w:rsidRPr="00E93A1D">
        <w:rPr>
          <w:rFonts w:ascii="Times New Roman" w:hAnsi="Times New Roman"/>
          <w:sz w:val="24"/>
          <w:szCs w:val="20"/>
        </w:rPr>
        <w:t xml:space="preserve">, W.F., 2003. </w:t>
      </w:r>
      <w:proofErr w:type="spellStart"/>
      <w:r w:rsidRPr="00E93A1D">
        <w:rPr>
          <w:rFonts w:ascii="Times New Roman" w:hAnsi="Times New Roman"/>
          <w:sz w:val="24"/>
          <w:szCs w:val="20"/>
        </w:rPr>
        <w:t>Pengaruh</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Konsentrasi</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Larutan</w:t>
      </w:r>
      <w:proofErr w:type="spellEnd"/>
      <w:r w:rsidRPr="00E93A1D">
        <w:rPr>
          <w:rFonts w:ascii="Times New Roman" w:hAnsi="Times New Roman"/>
          <w:sz w:val="24"/>
          <w:szCs w:val="20"/>
        </w:rPr>
        <w:t xml:space="preserve"> Potassium </w:t>
      </w:r>
      <w:proofErr w:type="spellStart"/>
      <w:r w:rsidRPr="00E93A1D">
        <w:rPr>
          <w:rFonts w:ascii="Times New Roman" w:hAnsi="Times New Roman"/>
          <w:sz w:val="24"/>
          <w:szCs w:val="20"/>
        </w:rPr>
        <w:t>hidroksida</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Terhadap</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Mutu</w:t>
      </w:r>
      <w:proofErr w:type="spellEnd"/>
      <w:r w:rsidRPr="00E93A1D">
        <w:rPr>
          <w:rFonts w:ascii="Times New Roman" w:hAnsi="Times New Roman"/>
          <w:sz w:val="24"/>
          <w:szCs w:val="20"/>
        </w:rPr>
        <w:t xml:space="preserve"> Kappa </w:t>
      </w:r>
      <w:proofErr w:type="spellStart"/>
      <w:r w:rsidRPr="00E93A1D">
        <w:rPr>
          <w:rFonts w:ascii="Times New Roman" w:hAnsi="Times New Roman"/>
          <w:sz w:val="24"/>
          <w:szCs w:val="20"/>
        </w:rPr>
        <w:t>Karaginan</w:t>
      </w:r>
      <w:proofErr w:type="spellEnd"/>
      <w:r w:rsidRPr="00E93A1D">
        <w:rPr>
          <w:rFonts w:ascii="Times New Roman" w:hAnsi="Times New Roman"/>
          <w:sz w:val="24"/>
          <w:szCs w:val="20"/>
        </w:rPr>
        <w:t xml:space="preserve"> yang </w:t>
      </w:r>
      <w:proofErr w:type="spellStart"/>
      <w:r w:rsidRPr="00E93A1D">
        <w:rPr>
          <w:rFonts w:ascii="Times New Roman" w:hAnsi="Times New Roman"/>
          <w:sz w:val="24"/>
          <w:szCs w:val="20"/>
        </w:rPr>
        <w:t>Diekstraksi</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dari</w:t>
      </w:r>
      <w:proofErr w:type="spellEnd"/>
      <w:r w:rsidRPr="00E93A1D">
        <w:rPr>
          <w:rFonts w:ascii="Times New Roman" w:hAnsi="Times New Roman"/>
          <w:sz w:val="24"/>
          <w:szCs w:val="20"/>
        </w:rPr>
        <w:t xml:space="preserve"> Eucheuma </w:t>
      </w:r>
      <w:proofErr w:type="spellStart"/>
      <w:r w:rsidRPr="00E93A1D">
        <w:rPr>
          <w:rFonts w:ascii="Times New Roman" w:hAnsi="Times New Roman"/>
          <w:sz w:val="24"/>
          <w:szCs w:val="20"/>
        </w:rPr>
        <w:t>cottoni</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Jurnal</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Penelitian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Perikanan</w:t>
      </w:r>
      <w:proofErr w:type="spellEnd"/>
      <w:r w:rsidRPr="00E93A1D">
        <w:rPr>
          <w:rFonts w:ascii="Times New Roman" w:hAnsi="Times New Roman"/>
          <w:sz w:val="24"/>
          <w:szCs w:val="20"/>
        </w:rPr>
        <w:t xml:space="preserve"> Indonesia 9(5): 95-103.</w:t>
      </w:r>
    </w:p>
    <w:p w14:paraId="00690517" w14:textId="77777777" w:rsidR="00B53085" w:rsidRDefault="006F3B29" w:rsidP="00B53085">
      <w:pPr>
        <w:pStyle w:val="ListParagraph"/>
        <w:spacing w:line="240" w:lineRule="auto"/>
        <w:ind w:hanging="720"/>
        <w:jc w:val="both"/>
        <w:rPr>
          <w:rFonts w:ascii="Times New Roman" w:hAnsi="Times New Roman"/>
          <w:sz w:val="24"/>
          <w:szCs w:val="24"/>
        </w:rPr>
      </w:pPr>
      <w:proofErr w:type="spellStart"/>
      <w:r w:rsidRPr="00E93A1D">
        <w:rPr>
          <w:rFonts w:ascii="Times New Roman" w:hAnsi="Times New Roman"/>
          <w:sz w:val="24"/>
          <w:szCs w:val="24"/>
        </w:rPr>
        <w:t>Hastuti</w:t>
      </w:r>
      <w:proofErr w:type="spellEnd"/>
      <w:r w:rsidRPr="00E93A1D">
        <w:rPr>
          <w:rFonts w:ascii="Times New Roman" w:hAnsi="Times New Roman"/>
          <w:sz w:val="24"/>
          <w:szCs w:val="24"/>
        </w:rPr>
        <w:t xml:space="preserve">, S., 2010. </w:t>
      </w:r>
      <w:proofErr w:type="spellStart"/>
      <w:r w:rsidRPr="00E93A1D">
        <w:rPr>
          <w:rFonts w:ascii="Times New Roman" w:hAnsi="Times New Roman"/>
          <w:sz w:val="24"/>
          <w:szCs w:val="24"/>
        </w:rPr>
        <w:t>Analisis</w:t>
      </w:r>
      <w:proofErr w:type="spellEnd"/>
      <w:r w:rsidRPr="00E93A1D">
        <w:rPr>
          <w:rFonts w:ascii="Times New Roman" w:hAnsi="Times New Roman"/>
          <w:sz w:val="24"/>
          <w:szCs w:val="24"/>
        </w:rPr>
        <w:t xml:space="preserve"> </w:t>
      </w:r>
      <w:proofErr w:type="spellStart"/>
      <w:r w:rsidRPr="00E93A1D">
        <w:rPr>
          <w:rFonts w:ascii="Times New Roman" w:hAnsi="Times New Roman"/>
          <w:sz w:val="24"/>
          <w:szCs w:val="24"/>
        </w:rPr>
        <w:t>Kualitatif</w:t>
      </w:r>
      <w:proofErr w:type="spellEnd"/>
      <w:r w:rsidRPr="00E93A1D">
        <w:rPr>
          <w:rFonts w:ascii="Times New Roman" w:hAnsi="Times New Roman"/>
          <w:sz w:val="24"/>
          <w:szCs w:val="24"/>
        </w:rPr>
        <w:t xml:space="preserve"> dan </w:t>
      </w:r>
      <w:proofErr w:type="spellStart"/>
      <w:r w:rsidRPr="00E93A1D">
        <w:rPr>
          <w:rFonts w:ascii="Times New Roman" w:hAnsi="Times New Roman"/>
          <w:sz w:val="24"/>
          <w:szCs w:val="24"/>
        </w:rPr>
        <w:t>Kuantitatif</w:t>
      </w:r>
      <w:proofErr w:type="spellEnd"/>
      <w:r w:rsidRPr="00E93A1D">
        <w:rPr>
          <w:rFonts w:ascii="Times New Roman" w:hAnsi="Times New Roman"/>
          <w:sz w:val="24"/>
          <w:szCs w:val="24"/>
        </w:rPr>
        <w:t xml:space="preserve"> </w:t>
      </w:r>
      <w:proofErr w:type="spellStart"/>
      <w:r w:rsidRPr="00E93A1D">
        <w:rPr>
          <w:rFonts w:ascii="Times New Roman" w:hAnsi="Times New Roman"/>
          <w:sz w:val="24"/>
          <w:szCs w:val="24"/>
        </w:rPr>
        <w:t>Formaldehid</w:t>
      </w:r>
      <w:proofErr w:type="spellEnd"/>
      <w:r w:rsidRPr="00E93A1D">
        <w:rPr>
          <w:rFonts w:ascii="Times New Roman" w:hAnsi="Times New Roman"/>
          <w:sz w:val="24"/>
          <w:szCs w:val="24"/>
        </w:rPr>
        <w:t xml:space="preserve"> Pada Ikan Asin di Madura. </w:t>
      </w:r>
      <w:proofErr w:type="spellStart"/>
      <w:r w:rsidRPr="00E93A1D">
        <w:rPr>
          <w:rFonts w:ascii="Times New Roman" w:hAnsi="Times New Roman"/>
          <w:sz w:val="24"/>
          <w:szCs w:val="24"/>
        </w:rPr>
        <w:t>Jurnal</w:t>
      </w:r>
      <w:proofErr w:type="spellEnd"/>
      <w:r w:rsidRPr="00E93A1D">
        <w:rPr>
          <w:rFonts w:ascii="Times New Roman" w:hAnsi="Times New Roman"/>
          <w:sz w:val="24"/>
          <w:szCs w:val="24"/>
        </w:rPr>
        <w:t xml:space="preserve"> </w:t>
      </w:r>
      <w:proofErr w:type="spellStart"/>
      <w:r w:rsidRPr="00E93A1D">
        <w:rPr>
          <w:rFonts w:ascii="Times New Roman" w:hAnsi="Times New Roman"/>
          <w:sz w:val="24"/>
          <w:szCs w:val="24"/>
        </w:rPr>
        <w:t>Agrointek</w:t>
      </w:r>
      <w:proofErr w:type="spellEnd"/>
      <w:r w:rsidRPr="00E93A1D">
        <w:rPr>
          <w:rFonts w:ascii="Times New Roman" w:hAnsi="Times New Roman"/>
          <w:sz w:val="24"/>
          <w:szCs w:val="24"/>
        </w:rPr>
        <w:t>. 4(2):132-137.</w:t>
      </w:r>
    </w:p>
    <w:p w14:paraId="55F2C68D" w14:textId="77777777" w:rsidR="00B53085" w:rsidRDefault="006F3B29" w:rsidP="00B53085">
      <w:pPr>
        <w:pStyle w:val="ListParagraph"/>
        <w:spacing w:line="240" w:lineRule="auto"/>
        <w:ind w:hanging="720"/>
        <w:jc w:val="both"/>
        <w:rPr>
          <w:rFonts w:ascii="Times New Roman" w:hAnsi="Times New Roman"/>
          <w:sz w:val="24"/>
          <w:szCs w:val="24"/>
        </w:rPr>
      </w:pPr>
      <w:proofErr w:type="spellStart"/>
      <w:r w:rsidRPr="00E93A1D">
        <w:rPr>
          <w:rFonts w:ascii="Times New Roman" w:hAnsi="Times New Roman"/>
          <w:sz w:val="24"/>
          <w:szCs w:val="20"/>
        </w:rPr>
        <w:t>Kemenkes</w:t>
      </w:r>
      <w:proofErr w:type="spellEnd"/>
      <w:r w:rsidRPr="00E93A1D">
        <w:rPr>
          <w:rFonts w:ascii="Times New Roman" w:hAnsi="Times New Roman"/>
          <w:sz w:val="24"/>
          <w:szCs w:val="20"/>
        </w:rPr>
        <w:t xml:space="preserve"> R.I </w:t>
      </w:r>
      <w:proofErr w:type="spellStart"/>
      <w:r w:rsidRPr="00E93A1D">
        <w:rPr>
          <w:rFonts w:ascii="Times New Roman" w:hAnsi="Times New Roman"/>
          <w:sz w:val="24"/>
          <w:szCs w:val="20"/>
        </w:rPr>
        <w:t>Peraturan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Mentri</w:t>
      </w:r>
      <w:proofErr w:type="spellEnd"/>
      <w:r w:rsidRPr="00E93A1D">
        <w:rPr>
          <w:rFonts w:ascii="Times New Roman" w:hAnsi="Times New Roman"/>
          <w:sz w:val="24"/>
          <w:szCs w:val="20"/>
        </w:rPr>
        <w:t xml:space="preserve"> Kesehatan </w:t>
      </w:r>
      <w:proofErr w:type="spellStart"/>
      <w:r w:rsidRPr="00E93A1D">
        <w:rPr>
          <w:rFonts w:ascii="Times New Roman" w:hAnsi="Times New Roman"/>
          <w:sz w:val="24"/>
          <w:szCs w:val="20"/>
        </w:rPr>
        <w:t>Republik</w:t>
      </w:r>
      <w:proofErr w:type="spellEnd"/>
      <w:r w:rsidRPr="00E93A1D">
        <w:rPr>
          <w:rFonts w:ascii="Times New Roman" w:hAnsi="Times New Roman"/>
          <w:sz w:val="24"/>
          <w:szCs w:val="20"/>
        </w:rPr>
        <w:t xml:space="preserve"> Indonesia </w:t>
      </w:r>
      <w:proofErr w:type="spellStart"/>
      <w:r w:rsidRPr="00E93A1D">
        <w:rPr>
          <w:rFonts w:ascii="Times New Roman" w:hAnsi="Times New Roman"/>
          <w:sz w:val="24"/>
          <w:szCs w:val="20"/>
        </w:rPr>
        <w:t>Nomor</w:t>
      </w:r>
      <w:proofErr w:type="spellEnd"/>
      <w:r w:rsidRPr="00E93A1D">
        <w:rPr>
          <w:rFonts w:ascii="Times New Roman" w:hAnsi="Times New Roman"/>
          <w:sz w:val="24"/>
          <w:szCs w:val="20"/>
        </w:rPr>
        <w:t xml:space="preserve"> 33 </w:t>
      </w:r>
      <w:proofErr w:type="spellStart"/>
      <w:r w:rsidRPr="00E93A1D">
        <w:rPr>
          <w:rFonts w:ascii="Times New Roman" w:hAnsi="Times New Roman"/>
          <w:sz w:val="24"/>
          <w:szCs w:val="20"/>
        </w:rPr>
        <w:t>Tahun</w:t>
      </w:r>
      <w:proofErr w:type="spellEnd"/>
      <w:r w:rsidRPr="00E93A1D">
        <w:rPr>
          <w:rFonts w:ascii="Times New Roman" w:hAnsi="Times New Roman"/>
          <w:sz w:val="24"/>
          <w:szCs w:val="20"/>
        </w:rPr>
        <w:t>,</w:t>
      </w:r>
      <w:r w:rsidR="00E93A1D">
        <w:rPr>
          <w:rFonts w:ascii="Times New Roman" w:hAnsi="Times New Roman"/>
          <w:sz w:val="24"/>
          <w:szCs w:val="20"/>
        </w:rPr>
        <w:t xml:space="preserve"> </w:t>
      </w:r>
      <w:r w:rsidRPr="00E93A1D">
        <w:rPr>
          <w:rFonts w:ascii="Times New Roman" w:hAnsi="Times New Roman"/>
          <w:sz w:val="24"/>
          <w:szCs w:val="20"/>
        </w:rPr>
        <w:t xml:space="preserve">2012 </w:t>
      </w:r>
      <w:proofErr w:type="spellStart"/>
      <w:r w:rsidRPr="00E93A1D">
        <w:rPr>
          <w:rFonts w:ascii="Times New Roman" w:hAnsi="Times New Roman"/>
          <w:sz w:val="24"/>
          <w:szCs w:val="20"/>
        </w:rPr>
        <w:t>Tentang</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Bahan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Tambahan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Pangan</w:t>
      </w:r>
      <w:proofErr w:type="spellEnd"/>
      <w:r w:rsidRPr="00E93A1D">
        <w:rPr>
          <w:rFonts w:ascii="Times New Roman" w:hAnsi="Times New Roman"/>
          <w:sz w:val="24"/>
          <w:szCs w:val="20"/>
        </w:rPr>
        <w:t>. Jakarta.</w:t>
      </w:r>
    </w:p>
    <w:p w14:paraId="59558DA0" w14:textId="77777777" w:rsidR="00B53085" w:rsidRDefault="006F3B29" w:rsidP="00B53085">
      <w:pPr>
        <w:pStyle w:val="ListParagraph"/>
        <w:spacing w:line="240" w:lineRule="auto"/>
        <w:ind w:hanging="720"/>
        <w:jc w:val="both"/>
        <w:rPr>
          <w:rFonts w:ascii="Times New Roman" w:hAnsi="Times New Roman"/>
          <w:sz w:val="24"/>
          <w:szCs w:val="24"/>
        </w:rPr>
      </w:pPr>
      <w:proofErr w:type="spellStart"/>
      <w:r w:rsidRPr="00E93A1D">
        <w:rPr>
          <w:rFonts w:ascii="Times New Roman" w:hAnsi="Times New Roman"/>
          <w:sz w:val="24"/>
          <w:szCs w:val="20"/>
        </w:rPr>
        <w:t>Nawansih</w:t>
      </w:r>
      <w:proofErr w:type="spellEnd"/>
      <w:r w:rsidRPr="00E93A1D">
        <w:rPr>
          <w:rFonts w:ascii="Times New Roman" w:hAnsi="Times New Roman"/>
          <w:sz w:val="24"/>
          <w:szCs w:val="20"/>
        </w:rPr>
        <w:t xml:space="preserve">, O. </w:t>
      </w:r>
      <w:proofErr w:type="spellStart"/>
      <w:r w:rsidRPr="00E93A1D">
        <w:rPr>
          <w:rFonts w:ascii="Times New Roman" w:hAnsi="Times New Roman"/>
          <w:sz w:val="24"/>
          <w:szCs w:val="20"/>
        </w:rPr>
        <w:t>dkk</w:t>
      </w:r>
      <w:proofErr w:type="spellEnd"/>
      <w:r w:rsidRPr="00E93A1D">
        <w:rPr>
          <w:rFonts w:ascii="Times New Roman" w:hAnsi="Times New Roman"/>
          <w:sz w:val="24"/>
          <w:szCs w:val="20"/>
        </w:rPr>
        <w:t xml:space="preserve">., 2017. Uji </w:t>
      </w:r>
      <w:proofErr w:type="spellStart"/>
      <w:r w:rsidRPr="00E93A1D">
        <w:rPr>
          <w:rFonts w:ascii="Times New Roman" w:hAnsi="Times New Roman"/>
          <w:sz w:val="24"/>
          <w:szCs w:val="20"/>
        </w:rPr>
        <w:t>Mutu</w:t>
      </w:r>
      <w:proofErr w:type="spellEnd"/>
      <w:r w:rsidRPr="00E93A1D">
        <w:rPr>
          <w:rFonts w:ascii="Times New Roman" w:hAnsi="Times New Roman"/>
          <w:sz w:val="24"/>
          <w:szCs w:val="20"/>
        </w:rPr>
        <w:t xml:space="preserve"> dan </w:t>
      </w:r>
      <w:proofErr w:type="spellStart"/>
      <w:r w:rsidRPr="00E93A1D">
        <w:rPr>
          <w:rFonts w:ascii="Times New Roman" w:hAnsi="Times New Roman"/>
          <w:sz w:val="24"/>
          <w:szCs w:val="20"/>
        </w:rPr>
        <w:t>Keamanan</w:t>
      </w:r>
      <w:proofErr w:type="spellEnd"/>
      <w:r w:rsidRPr="00E93A1D">
        <w:rPr>
          <w:rFonts w:ascii="Times New Roman" w:hAnsi="Times New Roman"/>
          <w:sz w:val="24"/>
          <w:szCs w:val="20"/>
        </w:rPr>
        <w:t xml:space="preserve"> Ikan Asin </w:t>
      </w:r>
      <w:proofErr w:type="spellStart"/>
      <w:r w:rsidRPr="00E93A1D">
        <w:rPr>
          <w:rFonts w:ascii="Times New Roman" w:hAnsi="Times New Roman"/>
          <w:sz w:val="24"/>
          <w:szCs w:val="20"/>
        </w:rPr>
        <w:t>Kering</w:t>
      </w:r>
      <w:proofErr w:type="spellEnd"/>
      <w:r w:rsidRPr="00E93A1D">
        <w:rPr>
          <w:rFonts w:ascii="Times New Roman" w:hAnsi="Times New Roman"/>
          <w:sz w:val="24"/>
          <w:szCs w:val="20"/>
        </w:rPr>
        <w:t xml:space="preserve"> (Teri dan Sepat) di Pasar Kota Bandar Lampung. Universitas Lampung.</w:t>
      </w:r>
    </w:p>
    <w:p w14:paraId="08806298" w14:textId="77777777" w:rsidR="00B53085" w:rsidRDefault="006F3B29" w:rsidP="00B53085">
      <w:pPr>
        <w:pStyle w:val="ListParagraph"/>
        <w:spacing w:line="240" w:lineRule="auto"/>
        <w:ind w:hanging="720"/>
        <w:jc w:val="both"/>
        <w:rPr>
          <w:rFonts w:ascii="Times New Roman" w:hAnsi="Times New Roman"/>
          <w:sz w:val="24"/>
          <w:szCs w:val="24"/>
        </w:rPr>
      </w:pPr>
      <w:proofErr w:type="spellStart"/>
      <w:r w:rsidRPr="00E93A1D">
        <w:rPr>
          <w:rFonts w:ascii="Times New Roman" w:hAnsi="Times New Roman"/>
          <w:sz w:val="24"/>
          <w:szCs w:val="20"/>
        </w:rPr>
        <w:t>Riansyah</w:t>
      </w:r>
      <w:proofErr w:type="spellEnd"/>
      <w:r w:rsidRPr="00E93A1D">
        <w:rPr>
          <w:rFonts w:ascii="Times New Roman" w:hAnsi="Times New Roman"/>
          <w:sz w:val="24"/>
          <w:szCs w:val="20"/>
        </w:rPr>
        <w:t xml:space="preserve">, A., </w:t>
      </w:r>
      <w:proofErr w:type="spellStart"/>
      <w:r w:rsidRPr="00E93A1D">
        <w:rPr>
          <w:rFonts w:ascii="Times New Roman" w:hAnsi="Times New Roman"/>
          <w:sz w:val="24"/>
          <w:szCs w:val="20"/>
        </w:rPr>
        <w:t>Supriadi</w:t>
      </w:r>
      <w:proofErr w:type="spellEnd"/>
      <w:r w:rsidRPr="00E93A1D">
        <w:rPr>
          <w:rFonts w:ascii="Times New Roman" w:hAnsi="Times New Roman"/>
          <w:sz w:val="24"/>
          <w:szCs w:val="20"/>
        </w:rPr>
        <w:t xml:space="preserve">, A., </w:t>
      </w:r>
      <w:proofErr w:type="spellStart"/>
      <w:r w:rsidRPr="00E93A1D">
        <w:rPr>
          <w:rFonts w:ascii="Times New Roman" w:hAnsi="Times New Roman"/>
          <w:sz w:val="24"/>
          <w:szCs w:val="20"/>
        </w:rPr>
        <w:t>Nopianti</w:t>
      </w:r>
      <w:proofErr w:type="spellEnd"/>
      <w:r w:rsidRPr="00E93A1D">
        <w:rPr>
          <w:rFonts w:ascii="Times New Roman" w:hAnsi="Times New Roman"/>
          <w:sz w:val="24"/>
          <w:szCs w:val="20"/>
        </w:rPr>
        <w:t xml:space="preserve">, R., 2013. </w:t>
      </w:r>
      <w:proofErr w:type="spellStart"/>
      <w:r w:rsidRPr="00E93A1D">
        <w:rPr>
          <w:rFonts w:ascii="Times New Roman" w:hAnsi="Times New Roman"/>
          <w:sz w:val="24"/>
          <w:szCs w:val="20"/>
        </w:rPr>
        <w:t>Pengaruh</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Perbedaan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Suhu</w:t>
      </w:r>
      <w:proofErr w:type="spellEnd"/>
      <w:r w:rsidRPr="00E93A1D">
        <w:rPr>
          <w:rFonts w:ascii="Times New Roman" w:hAnsi="Times New Roman"/>
          <w:sz w:val="24"/>
          <w:szCs w:val="20"/>
        </w:rPr>
        <w:t xml:space="preserve"> dan Waktu </w:t>
      </w:r>
      <w:proofErr w:type="spellStart"/>
      <w:r w:rsidRPr="00E93A1D">
        <w:rPr>
          <w:rFonts w:ascii="Times New Roman" w:hAnsi="Times New Roman"/>
          <w:sz w:val="24"/>
          <w:szCs w:val="20"/>
        </w:rPr>
        <w:t>Pengeringan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terhadap</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Karakteristik</w:t>
      </w:r>
      <w:proofErr w:type="spellEnd"/>
      <w:r w:rsidRPr="00E93A1D">
        <w:rPr>
          <w:rFonts w:ascii="Times New Roman" w:hAnsi="Times New Roman"/>
          <w:sz w:val="24"/>
          <w:szCs w:val="20"/>
        </w:rPr>
        <w:t xml:space="preserve"> Ikan Asin Sepat Siam </w:t>
      </w:r>
      <w:r w:rsidRPr="00E93A1D">
        <w:rPr>
          <w:rFonts w:ascii="Times New Roman" w:hAnsi="Times New Roman"/>
          <w:sz w:val="24"/>
          <w:szCs w:val="20"/>
        </w:rPr>
        <w:lastRenderedPageBreak/>
        <w:t>(</w:t>
      </w:r>
      <w:proofErr w:type="spellStart"/>
      <w:r w:rsidRPr="00E93A1D">
        <w:rPr>
          <w:rFonts w:ascii="Times New Roman" w:hAnsi="Times New Roman"/>
          <w:i/>
          <w:iCs/>
          <w:sz w:val="24"/>
          <w:szCs w:val="20"/>
        </w:rPr>
        <w:t>Trichogaster</w:t>
      </w:r>
      <w:proofErr w:type="spellEnd"/>
      <w:r w:rsidRPr="00E93A1D">
        <w:rPr>
          <w:rFonts w:ascii="Times New Roman" w:hAnsi="Times New Roman"/>
          <w:i/>
          <w:iCs/>
          <w:sz w:val="24"/>
          <w:szCs w:val="20"/>
        </w:rPr>
        <w:t xml:space="preserve"> pectoralis</w:t>
      </w:r>
      <w:r w:rsidRPr="00E93A1D">
        <w:rPr>
          <w:rFonts w:ascii="Times New Roman" w:hAnsi="Times New Roman"/>
          <w:sz w:val="24"/>
          <w:szCs w:val="20"/>
        </w:rPr>
        <w:t xml:space="preserve">) </w:t>
      </w:r>
      <w:proofErr w:type="spellStart"/>
      <w:r w:rsidRPr="00E93A1D">
        <w:rPr>
          <w:rFonts w:ascii="Times New Roman" w:hAnsi="Times New Roman"/>
          <w:sz w:val="24"/>
          <w:szCs w:val="20"/>
        </w:rPr>
        <w:t>dengan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Menggunakan</w:t>
      </w:r>
      <w:proofErr w:type="spellEnd"/>
      <w:r w:rsidRPr="00E93A1D">
        <w:rPr>
          <w:rFonts w:ascii="Times New Roman" w:hAnsi="Times New Roman"/>
          <w:sz w:val="24"/>
          <w:szCs w:val="20"/>
        </w:rPr>
        <w:t xml:space="preserve"> Oven. </w:t>
      </w:r>
      <w:proofErr w:type="spellStart"/>
      <w:r w:rsidRPr="00E93A1D">
        <w:rPr>
          <w:rFonts w:ascii="Times New Roman" w:hAnsi="Times New Roman"/>
          <w:sz w:val="24"/>
          <w:szCs w:val="20"/>
        </w:rPr>
        <w:t>Fishtech</w:t>
      </w:r>
      <w:proofErr w:type="spellEnd"/>
      <w:r w:rsidRPr="00E93A1D">
        <w:rPr>
          <w:rFonts w:ascii="Times New Roman" w:hAnsi="Times New Roman"/>
          <w:sz w:val="24"/>
          <w:szCs w:val="20"/>
        </w:rPr>
        <w:t>. 2(1): 53-68.</w:t>
      </w:r>
    </w:p>
    <w:p w14:paraId="688E0363" w14:textId="77777777" w:rsidR="00B53085" w:rsidRDefault="006F3B29" w:rsidP="00B53085">
      <w:pPr>
        <w:pStyle w:val="ListParagraph"/>
        <w:spacing w:line="240" w:lineRule="auto"/>
        <w:ind w:hanging="720"/>
        <w:jc w:val="both"/>
        <w:rPr>
          <w:rFonts w:ascii="Times New Roman" w:hAnsi="Times New Roman"/>
          <w:sz w:val="24"/>
          <w:szCs w:val="24"/>
        </w:rPr>
      </w:pPr>
      <w:proofErr w:type="spellStart"/>
      <w:r w:rsidRPr="00E93A1D">
        <w:rPr>
          <w:rFonts w:ascii="Times New Roman" w:hAnsi="Times New Roman"/>
          <w:sz w:val="24"/>
          <w:szCs w:val="20"/>
        </w:rPr>
        <w:t>Rini</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dkk</w:t>
      </w:r>
      <w:proofErr w:type="spellEnd"/>
      <w:r w:rsidRPr="00E93A1D">
        <w:rPr>
          <w:rFonts w:ascii="Times New Roman" w:hAnsi="Times New Roman"/>
          <w:sz w:val="24"/>
          <w:szCs w:val="20"/>
        </w:rPr>
        <w:t xml:space="preserve">., 2017. Uji Formalin, </w:t>
      </w:r>
      <w:proofErr w:type="spellStart"/>
      <w:r w:rsidRPr="00E93A1D">
        <w:rPr>
          <w:rFonts w:ascii="Times New Roman" w:hAnsi="Times New Roman"/>
          <w:sz w:val="24"/>
          <w:szCs w:val="20"/>
        </w:rPr>
        <w:t>Kandungan</w:t>
      </w:r>
      <w:proofErr w:type="spellEnd"/>
      <w:r w:rsidRPr="00E93A1D">
        <w:rPr>
          <w:rFonts w:ascii="Times New Roman" w:hAnsi="Times New Roman"/>
          <w:sz w:val="24"/>
          <w:szCs w:val="20"/>
        </w:rPr>
        <w:t xml:space="preserve"> Garam, dan Angka </w:t>
      </w:r>
      <w:proofErr w:type="spellStart"/>
      <w:r w:rsidRPr="00E93A1D">
        <w:rPr>
          <w:rFonts w:ascii="Times New Roman" w:hAnsi="Times New Roman"/>
          <w:sz w:val="24"/>
          <w:szCs w:val="20"/>
        </w:rPr>
        <w:t>Lempeng</w:t>
      </w:r>
      <w:proofErr w:type="spellEnd"/>
      <w:r w:rsidRPr="00E93A1D">
        <w:rPr>
          <w:rFonts w:ascii="Times New Roman" w:hAnsi="Times New Roman"/>
          <w:sz w:val="24"/>
          <w:szCs w:val="20"/>
        </w:rPr>
        <w:t xml:space="preserve"> Total </w:t>
      </w:r>
      <w:proofErr w:type="spellStart"/>
      <w:r w:rsidRPr="00E93A1D">
        <w:rPr>
          <w:rFonts w:ascii="Times New Roman" w:hAnsi="Times New Roman"/>
          <w:sz w:val="24"/>
          <w:szCs w:val="20"/>
        </w:rPr>
        <w:t>Bakteri</w:t>
      </w:r>
      <w:proofErr w:type="spellEnd"/>
      <w:r w:rsidRPr="00E93A1D">
        <w:rPr>
          <w:rFonts w:ascii="Times New Roman" w:hAnsi="Times New Roman"/>
          <w:sz w:val="24"/>
          <w:szCs w:val="20"/>
        </w:rPr>
        <w:t xml:space="preserve"> pada </w:t>
      </w:r>
      <w:proofErr w:type="spellStart"/>
      <w:r w:rsidRPr="00E93A1D">
        <w:rPr>
          <w:rFonts w:ascii="Times New Roman" w:hAnsi="Times New Roman"/>
          <w:sz w:val="24"/>
          <w:szCs w:val="20"/>
        </w:rPr>
        <w:t>Berbagai</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Jenis</w:t>
      </w:r>
      <w:proofErr w:type="spellEnd"/>
      <w:r w:rsidRPr="00E93A1D">
        <w:rPr>
          <w:rFonts w:ascii="Times New Roman" w:hAnsi="Times New Roman"/>
          <w:sz w:val="24"/>
          <w:szCs w:val="20"/>
        </w:rPr>
        <w:t xml:space="preserve"> Ikan Asin yang </w:t>
      </w:r>
      <w:proofErr w:type="spellStart"/>
      <w:r w:rsidRPr="00E93A1D">
        <w:rPr>
          <w:rFonts w:ascii="Times New Roman" w:hAnsi="Times New Roman"/>
          <w:sz w:val="24"/>
          <w:szCs w:val="20"/>
        </w:rPr>
        <w:t>Beredar</w:t>
      </w:r>
      <w:proofErr w:type="spellEnd"/>
      <w:r w:rsidRPr="00E93A1D">
        <w:rPr>
          <w:rFonts w:ascii="Times New Roman" w:hAnsi="Times New Roman"/>
          <w:sz w:val="24"/>
          <w:szCs w:val="20"/>
        </w:rPr>
        <w:t xml:space="preserve"> di Pasar </w:t>
      </w:r>
      <w:proofErr w:type="spellStart"/>
      <w:r w:rsidRPr="00E93A1D">
        <w:rPr>
          <w:rFonts w:ascii="Times New Roman" w:hAnsi="Times New Roman"/>
          <w:sz w:val="24"/>
          <w:szCs w:val="20"/>
        </w:rPr>
        <w:t>Tradisional</w:t>
      </w:r>
      <w:proofErr w:type="spellEnd"/>
      <w:r w:rsidRPr="00E93A1D">
        <w:rPr>
          <w:rFonts w:ascii="Times New Roman" w:hAnsi="Times New Roman"/>
          <w:sz w:val="24"/>
          <w:szCs w:val="20"/>
        </w:rPr>
        <w:t xml:space="preserve"> Yogyakarta. </w:t>
      </w:r>
      <w:proofErr w:type="spellStart"/>
      <w:r w:rsidRPr="00E93A1D">
        <w:rPr>
          <w:rFonts w:ascii="Times New Roman" w:hAnsi="Times New Roman"/>
          <w:sz w:val="24"/>
          <w:szCs w:val="20"/>
        </w:rPr>
        <w:t>Jurnal</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Poltekkes</w:t>
      </w:r>
      <w:proofErr w:type="spellEnd"/>
      <w:r w:rsidRPr="00E93A1D">
        <w:rPr>
          <w:rFonts w:ascii="Times New Roman" w:hAnsi="Times New Roman"/>
          <w:sz w:val="24"/>
          <w:szCs w:val="20"/>
        </w:rPr>
        <w:t xml:space="preserve"> Vol 5(1) </w:t>
      </w:r>
      <w:proofErr w:type="spellStart"/>
      <w:r w:rsidRPr="00E93A1D">
        <w:rPr>
          <w:rFonts w:ascii="Times New Roman" w:hAnsi="Times New Roman"/>
          <w:sz w:val="24"/>
          <w:szCs w:val="20"/>
        </w:rPr>
        <w:t>Maret</w:t>
      </w:r>
      <w:proofErr w:type="spellEnd"/>
      <w:r w:rsidRPr="00E93A1D">
        <w:rPr>
          <w:rFonts w:ascii="Times New Roman" w:hAnsi="Times New Roman"/>
          <w:sz w:val="24"/>
          <w:szCs w:val="20"/>
        </w:rPr>
        <w:t xml:space="preserve"> 2017.</w:t>
      </w:r>
    </w:p>
    <w:p w14:paraId="122820B1" w14:textId="5047AB93" w:rsidR="006F3B29" w:rsidRPr="00B53085" w:rsidRDefault="006F3B29" w:rsidP="00B53085">
      <w:pPr>
        <w:pStyle w:val="ListParagraph"/>
        <w:spacing w:line="240" w:lineRule="auto"/>
        <w:ind w:hanging="720"/>
        <w:jc w:val="both"/>
        <w:rPr>
          <w:rFonts w:ascii="Times New Roman" w:hAnsi="Times New Roman"/>
          <w:sz w:val="24"/>
          <w:szCs w:val="24"/>
        </w:rPr>
      </w:pPr>
      <w:r w:rsidRPr="00E93A1D">
        <w:rPr>
          <w:rFonts w:ascii="Times New Roman" w:hAnsi="Times New Roman"/>
          <w:sz w:val="24"/>
          <w:szCs w:val="20"/>
          <w:lang w:val="id-ID"/>
        </w:rPr>
        <w:t>S</w:t>
      </w:r>
      <w:proofErr w:type="spellStart"/>
      <w:r w:rsidRPr="00E93A1D">
        <w:rPr>
          <w:rFonts w:ascii="Times New Roman" w:hAnsi="Times New Roman"/>
          <w:sz w:val="24"/>
          <w:szCs w:val="20"/>
        </w:rPr>
        <w:t>aparinto</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Cahyo</w:t>
      </w:r>
      <w:proofErr w:type="spellEnd"/>
      <w:r w:rsidRPr="00E93A1D">
        <w:rPr>
          <w:rFonts w:ascii="Times New Roman" w:hAnsi="Times New Roman"/>
          <w:sz w:val="24"/>
          <w:szCs w:val="20"/>
        </w:rPr>
        <w:t xml:space="preserve">, dan Dana, H., 2006. </w:t>
      </w:r>
      <w:proofErr w:type="spellStart"/>
      <w:r w:rsidRPr="00E93A1D">
        <w:rPr>
          <w:rFonts w:ascii="Times New Roman" w:hAnsi="Times New Roman"/>
          <w:sz w:val="24"/>
          <w:szCs w:val="20"/>
        </w:rPr>
        <w:t>Bahan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Tambahan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Pangan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Kanisius</w:t>
      </w:r>
      <w:proofErr w:type="spellEnd"/>
      <w:r w:rsidRPr="00E93A1D">
        <w:rPr>
          <w:rFonts w:ascii="Times New Roman" w:hAnsi="Times New Roman"/>
          <w:sz w:val="24"/>
          <w:szCs w:val="20"/>
        </w:rPr>
        <w:t>. Yogyakarta.</w:t>
      </w:r>
    </w:p>
    <w:p w14:paraId="4628320E" w14:textId="410EC5D6" w:rsidR="006F3B29" w:rsidRPr="00D335D8" w:rsidRDefault="006F3B29" w:rsidP="00D335D8">
      <w:pPr>
        <w:pStyle w:val="ListParagraph"/>
        <w:spacing w:line="240" w:lineRule="auto"/>
        <w:ind w:hanging="720"/>
        <w:jc w:val="both"/>
        <w:rPr>
          <w:rFonts w:ascii="Times New Roman" w:hAnsi="Times New Roman"/>
          <w:color w:val="FF0000"/>
          <w:sz w:val="24"/>
          <w:szCs w:val="20"/>
        </w:rPr>
      </w:pPr>
      <w:proofErr w:type="spellStart"/>
      <w:r w:rsidRPr="00E93A1D">
        <w:rPr>
          <w:rFonts w:ascii="Times New Roman" w:hAnsi="Times New Roman"/>
          <w:sz w:val="24"/>
          <w:szCs w:val="20"/>
        </w:rPr>
        <w:t>Siregar</w:t>
      </w:r>
      <w:proofErr w:type="spellEnd"/>
      <w:r w:rsidRPr="00E93A1D">
        <w:rPr>
          <w:rFonts w:ascii="Times New Roman" w:hAnsi="Times New Roman"/>
          <w:sz w:val="24"/>
          <w:szCs w:val="20"/>
        </w:rPr>
        <w:t xml:space="preserve">, D., 2004. Ikan Asin. </w:t>
      </w:r>
      <w:proofErr w:type="spellStart"/>
      <w:r w:rsidRPr="00E93A1D">
        <w:rPr>
          <w:rFonts w:ascii="Times New Roman" w:hAnsi="Times New Roman"/>
          <w:sz w:val="24"/>
          <w:szCs w:val="20"/>
        </w:rPr>
        <w:t>Kanisius</w:t>
      </w:r>
      <w:proofErr w:type="spellEnd"/>
      <w:r w:rsidRPr="00E93A1D">
        <w:rPr>
          <w:rFonts w:ascii="Times New Roman" w:hAnsi="Times New Roman"/>
          <w:sz w:val="24"/>
          <w:szCs w:val="20"/>
        </w:rPr>
        <w:t>. Yogyakarta</w:t>
      </w:r>
      <w:r w:rsidRPr="006F3B29">
        <w:rPr>
          <w:rFonts w:ascii="Times New Roman" w:hAnsi="Times New Roman"/>
          <w:color w:val="FF0000"/>
          <w:sz w:val="24"/>
          <w:szCs w:val="20"/>
        </w:rPr>
        <w:t>.</w:t>
      </w:r>
    </w:p>
    <w:p w14:paraId="367C935C" w14:textId="49F3BCE0" w:rsidR="006F3B29" w:rsidRPr="00D335D8" w:rsidRDefault="006F3B29" w:rsidP="00D335D8">
      <w:pPr>
        <w:pStyle w:val="ListParagraph"/>
        <w:spacing w:line="240" w:lineRule="auto"/>
        <w:ind w:hanging="720"/>
        <w:jc w:val="both"/>
        <w:rPr>
          <w:rFonts w:ascii="Times New Roman" w:hAnsi="Times New Roman"/>
          <w:color w:val="FF0000"/>
          <w:sz w:val="24"/>
          <w:szCs w:val="24"/>
        </w:rPr>
      </w:pPr>
      <w:proofErr w:type="spellStart"/>
      <w:r w:rsidRPr="00E93A1D">
        <w:rPr>
          <w:rFonts w:ascii="Times New Roman" w:hAnsi="Times New Roman"/>
          <w:sz w:val="24"/>
          <w:szCs w:val="24"/>
        </w:rPr>
        <w:t>Suptijah</w:t>
      </w:r>
      <w:proofErr w:type="spellEnd"/>
      <w:r w:rsidRPr="00E93A1D">
        <w:rPr>
          <w:rFonts w:ascii="Times New Roman" w:hAnsi="Times New Roman"/>
          <w:sz w:val="24"/>
          <w:szCs w:val="24"/>
        </w:rPr>
        <w:t xml:space="preserve">, P. </w:t>
      </w:r>
      <w:proofErr w:type="spellStart"/>
      <w:r w:rsidRPr="00E93A1D">
        <w:rPr>
          <w:rFonts w:ascii="Times New Roman" w:hAnsi="Times New Roman"/>
          <w:sz w:val="24"/>
          <w:szCs w:val="24"/>
        </w:rPr>
        <w:t>dkk</w:t>
      </w:r>
      <w:proofErr w:type="spellEnd"/>
      <w:r w:rsidRPr="00E93A1D">
        <w:rPr>
          <w:rFonts w:ascii="Times New Roman" w:hAnsi="Times New Roman"/>
          <w:sz w:val="24"/>
          <w:szCs w:val="24"/>
        </w:rPr>
        <w:t xml:space="preserve">., 2012. </w:t>
      </w:r>
      <w:proofErr w:type="spellStart"/>
      <w:r w:rsidRPr="00E93A1D">
        <w:rPr>
          <w:rFonts w:ascii="Times New Roman" w:hAnsi="Times New Roman"/>
          <w:sz w:val="24"/>
          <w:szCs w:val="24"/>
        </w:rPr>
        <w:t>Karakterisasi</w:t>
      </w:r>
      <w:proofErr w:type="spellEnd"/>
      <w:r w:rsidRPr="00E93A1D">
        <w:rPr>
          <w:rFonts w:ascii="Times New Roman" w:hAnsi="Times New Roman"/>
          <w:sz w:val="24"/>
          <w:szCs w:val="24"/>
        </w:rPr>
        <w:t xml:space="preserve"> dan </w:t>
      </w:r>
      <w:proofErr w:type="spellStart"/>
      <w:r w:rsidRPr="00E93A1D">
        <w:rPr>
          <w:rFonts w:ascii="Times New Roman" w:hAnsi="Times New Roman"/>
          <w:sz w:val="24"/>
          <w:szCs w:val="24"/>
        </w:rPr>
        <w:t>Bioavailabilitas</w:t>
      </w:r>
      <w:proofErr w:type="spellEnd"/>
      <w:r w:rsidRPr="00E93A1D">
        <w:rPr>
          <w:rFonts w:ascii="Times New Roman" w:hAnsi="Times New Roman"/>
          <w:sz w:val="24"/>
          <w:szCs w:val="24"/>
        </w:rPr>
        <w:t xml:space="preserve"> </w:t>
      </w:r>
      <w:proofErr w:type="spellStart"/>
      <w:r w:rsidRPr="00E93A1D">
        <w:rPr>
          <w:rFonts w:ascii="Times New Roman" w:hAnsi="Times New Roman"/>
          <w:sz w:val="24"/>
          <w:szCs w:val="24"/>
        </w:rPr>
        <w:t>Nanokalsium</w:t>
      </w:r>
      <w:proofErr w:type="spellEnd"/>
      <w:r w:rsidRPr="00E93A1D">
        <w:rPr>
          <w:rFonts w:ascii="Times New Roman" w:hAnsi="Times New Roman"/>
          <w:sz w:val="24"/>
          <w:szCs w:val="24"/>
        </w:rPr>
        <w:t xml:space="preserve"> </w:t>
      </w:r>
      <w:proofErr w:type="spellStart"/>
      <w:r w:rsidRPr="00E93A1D">
        <w:rPr>
          <w:rFonts w:ascii="Times New Roman" w:hAnsi="Times New Roman"/>
          <w:sz w:val="24"/>
          <w:szCs w:val="24"/>
        </w:rPr>
        <w:t>Cangkang</w:t>
      </w:r>
      <w:proofErr w:type="spellEnd"/>
      <w:r w:rsidRPr="00E93A1D">
        <w:rPr>
          <w:rFonts w:ascii="Times New Roman" w:hAnsi="Times New Roman"/>
          <w:sz w:val="24"/>
          <w:szCs w:val="24"/>
        </w:rPr>
        <w:t xml:space="preserve"> </w:t>
      </w:r>
      <w:proofErr w:type="spellStart"/>
      <w:r w:rsidRPr="00E93A1D">
        <w:rPr>
          <w:rFonts w:ascii="Times New Roman" w:hAnsi="Times New Roman"/>
          <w:sz w:val="24"/>
          <w:szCs w:val="24"/>
        </w:rPr>
        <w:t>Udang</w:t>
      </w:r>
      <w:proofErr w:type="spellEnd"/>
      <w:r w:rsidRPr="00E93A1D">
        <w:rPr>
          <w:rFonts w:ascii="Times New Roman" w:hAnsi="Times New Roman"/>
          <w:sz w:val="24"/>
          <w:szCs w:val="24"/>
        </w:rPr>
        <w:t xml:space="preserve"> </w:t>
      </w:r>
      <w:proofErr w:type="spellStart"/>
      <w:r w:rsidRPr="00E93A1D">
        <w:rPr>
          <w:rFonts w:ascii="Times New Roman" w:hAnsi="Times New Roman"/>
          <w:sz w:val="24"/>
          <w:szCs w:val="24"/>
        </w:rPr>
        <w:t>Vannei</w:t>
      </w:r>
      <w:proofErr w:type="spellEnd"/>
      <w:r w:rsidRPr="00E93A1D">
        <w:rPr>
          <w:rFonts w:ascii="Times New Roman" w:hAnsi="Times New Roman"/>
          <w:sz w:val="24"/>
          <w:szCs w:val="24"/>
        </w:rPr>
        <w:t xml:space="preserve"> </w:t>
      </w:r>
      <w:r w:rsidRPr="00E93A1D">
        <w:rPr>
          <w:rFonts w:ascii="Times New Roman" w:hAnsi="Times New Roman"/>
          <w:sz w:val="24"/>
          <w:szCs w:val="24"/>
        </w:rPr>
        <w:t>(</w:t>
      </w:r>
      <w:proofErr w:type="spellStart"/>
      <w:r w:rsidRPr="00E93A1D">
        <w:rPr>
          <w:rFonts w:ascii="Times New Roman" w:hAnsi="Times New Roman"/>
          <w:i/>
          <w:iCs/>
          <w:sz w:val="24"/>
          <w:szCs w:val="24"/>
        </w:rPr>
        <w:t>Litopenaeus</w:t>
      </w:r>
      <w:proofErr w:type="spellEnd"/>
      <w:r w:rsidRPr="00E93A1D">
        <w:rPr>
          <w:rFonts w:ascii="Times New Roman" w:hAnsi="Times New Roman"/>
          <w:i/>
          <w:iCs/>
          <w:sz w:val="24"/>
          <w:szCs w:val="24"/>
        </w:rPr>
        <w:t xml:space="preserve"> </w:t>
      </w:r>
      <w:proofErr w:type="spellStart"/>
      <w:r w:rsidRPr="00E93A1D">
        <w:rPr>
          <w:rFonts w:ascii="Times New Roman" w:hAnsi="Times New Roman"/>
          <w:i/>
          <w:iCs/>
          <w:sz w:val="24"/>
          <w:szCs w:val="24"/>
        </w:rPr>
        <w:t>uannamei</w:t>
      </w:r>
      <w:proofErr w:type="spellEnd"/>
      <w:r w:rsidRPr="00E93A1D">
        <w:rPr>
          <w:rFonts w:ascii="Times New Roman" w:hAnsi="Times New Roman"/>
          <w:sz w:val="24"/>
          <w:szCs w:val="24"/>
        </w:rPr>
        <w:t xml:space="preserve">). </w:t>
      </w:r>
      <w:proofErr w:type="spellStart"/>
      <w:r w:rsidRPr="00E93A1D">
        <w:rPr>
          <w:rFonts w:ascii="Times New Roman" w:hAnsi="Times New Roman"/>
          <w:sz w:val="24"/>
          <w:szCs w:val="24"/>
        </w:rPr>
        <w:t>Jurnal</w:t>
      </w:r>
      <w:proofErr w:type="spellEnd"/>
      <w:r w:rsidRPr="00E93A1D">
        <w:rPr>
          <w:rFonts w:ascii="Times New Roman" w:hAnsi="Times New Roman"/>
          <w:sz w:val="24"/>
          <w:szCs w:val="24"/>
        </w:rPr>
        <w:t xml:space="preserve"> </w:t>
      </w:r>
      <w:proofErr w:type="spellStart"/>
      <w:r w:rsidRPr="00E93A1D">
        <w:rPr>
          <w:rFonts w:ascii="Times New Roman" w:hAnsi="Times New Roman"/>
          <w:sz w:val="24"/>
          <w:szCs w:val="24"/>
        </w:rPr>
        <w:t>Akuatika</w:t>
      </w:r>
      <w:proofErr w:type="spellEnd"/>
      <w:r w:rsidRPr="00E93A1D">
        <w:rPr>
          <w:rFonts w:ascii="Times New Roman" w:hAnsi="Times New Roman"/>
          <w:sz w:val="24"/>
          <w:szCs w:val="24"/>
        </w:rPr>
        <w:t xml:space="preserve"> III (1):63-73. ISSN 0853-2523.</w:t>
      </w:r>
    </w:p>
    <w:p w14:paraId="76C2D553" w14:textId="77777777" w:rsidR="00B53085" w:rsidRDefault="006F3B29" w:rsidP="00B53085">
      <w:pPr>
        <w:pStyle w:val="ListParagraph"/>
        <w:spacing w:line="240" w:lineRule="auto"/>
        <w:ind w:hanging="720"/>
        <w:jc w:val="both"/>
        <w:rPr>
          <w:rFonts w:ascii="Times New Roman" w:hAnsi="Times New Roman"/>
          <w:sz w:val="24"/>
          <w:szCs w:val="20"/>
        </w:rPr>
      </w:pPr>
      <w:proofErr w:type="spellStart"/>
      <w:r w:rsidRPr="00E93A1D">
        <w:rPr>
          <w:rFonts w:ascii="Times New Roman" w:hAnsi="Times New Roman"/>
          <w:sz w:val="24"/>
          <w:szCs w:val="20"/>
        </w:rPr>
        <w:t>Swenberg</w:t>
      </w:r>
      <w:proofErr w:type="spellEnd"/>
      <w:r w:rsidRPr="00E93A1D">
        <w:rPr>
          <w:rFonts w:ascii="Times New Roman" w:hAnsi="Times New Roman"/>
          <w:sz w:val="24"/>
          <w:szCs w:val="20"/>
        </w:rPr>
        <w:t xml:space="preserve">. J.A., </w:t>
      </w:r>
      <w:proofErr w:type="spellStart"/>
      <w:r w:rsidRPr="00E93A1D">
        <w:rPr>
          <w:rFonts w:ascii="Times New Roman" w:hAnsi="Times New Roman"/>
          <w:sz w:val="24"/>
          <w:szCs w:val="20"/>
        </w:rPr>
        <w:t>Moeler</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B.C.Lu.K</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Rager</w:t>
      </w:r>
      <w:proofErr w:type="spellEnd"/>
      <w:r w:rsidRPr="00E93A1D">
        <w:rPr>
          <w:rFonts w:ascii="Times New Roman" w:hAnsi="Times New Roman"/>
          <w:sz w:val="24"/>
          <w:szCs w:val="20"/>
        </w:rPr>
        <w:t xml:space="preserve">, J.E., Fry, R.X, Starr, T.B., 2004. Formaldehyde </w:t>
      </w:r>
      <w:proofErr w:type="spellStart"/>
      <w:r w:rsidRPr="00E93A1D">
        <w:rPr>
          <w:rFonts w:ascii="Times New Roman" w:hAnsi="Times New Roman"/>
          <w:sz w:val="24"/>
          <w:szCs w:val="20"/>
        </w:rPr>
        <w:t>Carcinegenicity</w:t>
      </w:r>
      <w:proofErr w:type="spellEnd"/>
      <w:r w:rsidRPr="00E93A1D">
        <w:rPr>
          <w:rFonts w:ascii="Times New Roman" w:hAnsi="Times New Roman"/>
          <w:sz w:val="24"/>
          <w:szCs w:val="20"/>
        </w:rPr>
        <w:t xml:space="preserve"> Research: 30 Years and </w:t>
      </w:r>
      <w:proofErr w:type="spellStart"/>
      <w:r w:rsidRPr="00E93A1D">
        <w:rPr>
          <w:rFonts w:ascii="Times New Roman" w:hAnsi="Times New Roman"/>
          <w:sz w:val="24"/>
          <w:szCs w:val="20"/>
        </w:rPr>
        <w:t>Caunting</w:t>
      </w:r>
      <w:proofErr w:type="spellEnd"/>
      <w:r w:rsidRPr="00E93A1D">
        <w:rPr>
          <w:rFonts w:ascii="Times New Roman" w:hAnsi="Times New Roman"/>
          <w:sz w:val="24"/>
          <w:szCs w:val="20"/>
        </w:rPr>
        <w:t xml:space="preserve"> for </w:t>
      </w:r>
      <w:proofErr w:type="spellStart"/>
      <w:r w:rsidRPr="00E93A1D">
        <w:rPr>
          <w:rFonts w:ascii="Times New Roman" w:hAnsi="Times New Roman"/>
          <w:sz w:val="24"/>
          <w:szCs w:val="20"/>
        </w:rPr>
        <w:t>Madeof</w:t>
      </w:r>
      <w:proofErr w:type="spellEnd"/>
      <w:r w:rsidRPr="00E93A1D">
        <w:rPr>
          <w:rFonts w:ascii="Times New Roman" w:hAnsi="Times New Roman"/>
          <w:sz w:val="24"/>
          <w:szCs w:val="20"/>
        </w:rPr>
        <w:t xml:space="preserve"> Action, Epidemiology, and Carcer Risk </w:t>
      </w:r>
      <w:proofErr w:type="spellStart"/>
      <w:r w:rsidRPr="00E93A1D">
        <w:rPr>
          <w:rFonts w:ascii="Times New Roman" w:hAnsi="Times New Roman"/>
          <w:sz w:val="24"/>
          <w:szCs w:val="20"/>
        </w:rPr>
        <w:t>Assesment</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Nih</w:t>
      </w:r>
      <w:proofErr w:type="spellEnd"/>
      <w:r w:rsidRPr="00E93A1D">
        <w:rPr>
          <w:rFonts w:ascii="Times New Roman" w:hAnsi="Times New Roman"/>
          <w:sz w:val="24"/>
          <w:szCs w:val="20"/>
        </w:rPr>
        <w:t xml:space="preserve"> Public Access 41(2), 181-189.</w:t>
      </w:r>
    </w:p>
    <w:p w14:paraId="2ACAD14B" w14:textId="19A53F35" w:rsidR="00F23293" w:rsidRDefault="006F3B29" w:rsidP="00B53085">
      <w:pPr>
        <w:pStyle w:val="ListParagraph"/>
        <w:spacing w:line="240" w:lineRule="auto"/>
        <w:ind w:hanging="720"/>
        <w:jc w:val="both"/>
        <w:sectPr w:rsidR="00F23293" w:rsidSect="00F23293">
          <w:type w:val="continuous"/>
          <w:pgSz w:w="11906" w:h="16838" w:code="9"/>
          <w:pgMar w:top="1418" w:right="1418" w:bottom="1418" w:left="1418" w:header="709" w:footer="709" w:gutter="0"/>
          <w:cols w:num="2" w:space="708"/>
          <w:docGrid w:linePitch="360"/>
        </w:sectPr>
      </w:pPr>
      <w:proofErr w:type="spellStart"/>
      <w:r w:rsidRPr="00E93A1D">
        <w:rPr>
          <w:rFonts w:ascii="Times New Roman" w:hAnsi="Times New Roman"/>
          <w:sz w:val="24"/>
          <w:szCs w:val="20"/>
        </w:rPr>
        <w:t>Wenno</w:t>
      </w:r>
      <w:proofErr w:type="spellEnd"/>
      <w:r w:rsidRPr="00E93A1D">
        <w:rPr>
          <w:rFonts w:ascii="Times New Roman" w:hAnsi="Times New Roman"/>
          <w:sz w:val="24"/>
          <w:szCs w:val="20"/>
        </w:rPr>
        <w:t>, M.R., The</w:t>
      </w:r>
      <w:proofErr w:type="spellStart"/>
      <w:r w:rsidRPr="00E93A1D">
        <w:rPr>
          <w:rFonts w:ascii="Times New Roman" w:hAnsi="Times New Roman"/>
          <w:sz w:val="24"/>
          <w:szCs w:val="20"/>
        </w:rPr>
        <w:t>nu</w:t>
      </w:r>
      <w:proofErr w:type="spellEnd"/>
      <w:r w:rsidRPr="00E93A1D">
        <w:rPr>
          <w:rFonts w:ascii="Times New Roman" w:hAnsi="Times New Roman"/>
          <w:sz w:val="24"/>
          <w:szCs w:val="20"/>
        </w:rPr>
        <w:t xml:space="preserve">, J.L., dan </w:t>
      </w:r>
      <w:proofErr w:type="spellStart"/>
      <w:r w:rsidRPr="00E93A1D">
        <w:rPr>
          <w:rFonts w:ascii="Times New Roman" w:hAnsi="Times New Roman"/>
          <w:sz w:val="24"/>
          <w:szCs w:val="20"/>
        </w:rPr>
        <w:t>Lopulalan</w:t>
      </w:r>
      <w:proofErr w:type="spellEnd"/>
      <w:r w:rsidRPr="00E93A1D">
        <w:rPr>
          <w:rFonts w:ascii="Times New Roman" w:hAnsi="Times New Roman"/>
          <w:sz w:val="24"/>
          <w:szCs w:val="20"/>
        </w:rPr>
        <w:t xml:space="preserve">, C., 2012. </w:t>
      </w:r>
      <w:proofErr w:type="spellStart"/>
      <w:r w:rsidRPr="00E93A1D">
        <w:rPr>
          <w:rFonts w:ascii="Times New Roman" w:hAnsi="Times New Roman"/>
          <w:sz w:val="24"/>
          <w:szCs w:val="20"/>
        </w:rPr>
        <w:t>Karakteristik</w:t>
      </w:r>
      <w:proofErr w:type="spellEnd"/>
      <w:r w:rsidRPr="00E93A1D">
        <w:rPr>
          <w:rFonts w:ascii="Times New Roman" w:hAnsi="Times New Roman"/>
          <w:sz w:val="24"/>
          <w:szCs w:val="20"/>
        </w:rPr>
        <w:t xml:space="preserve"> Kappa </w:t>
      </w:r>
      <w:proofErr w:type="spellStart"/>
      <w:r w:rsidRPr="00E93A1D">
        <w:rPr>
          <w:rFonts w:ascii="Times New Roman" w:hAnsi="Times New Roman"/>
          <w:sz w:val="24"/>
          <w:szCs w:val="20"/>
        </w:rPr>
        <w:t>Karaginan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dari</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Kappaphycus</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alvarezii</w:t>
      </w:r>
      <w:proofErr w:type="spellEnd"/>
      <w:r w:rsidRPr="00E93A1D">
        <w:rPr>
          <w:rFonts w:ascii="Times New Roman" w:hAnsi="Times New Roman"/>
          <w:sz w:val="24"/>
          <w:szCs w:val="20"/>
        </w:rPr>
        <w:t xml:space="preserve"> pada </w:t>
      </w:r>
      <w:proofErr w:type="spellStart"/>
      <w:r w:rsidRPr="00E93A1D">
        <w:rPr>
          <w:rFonts w:ascii="Times New Roman" w:hAnsi="Times New Roman"/>
          <w:sz w:val="24"/>
          <w:szCs w:val="20"/>
        </w:rPr>
        <w:t>Berbagai</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Umur</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Panen</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Jurnal</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Pascapanen</w:t>
      </w:r>
      <w:proofErr w:type="spellEnd"/>
      <w:r w:rsidRPr="00E93A1D">
        <w:rPr>
          <w:rFonts w:ascii="Times New Roman" w:hAnsi="Times New Roman"/>
          <w:sz w:val="24"/>
          <w:szCs w:val="20"/>
        </w:rPr>
        <w:t xml:space="preserve"> dan </w:t>
      </w:r>
      <w:proofErr w:type="spellStart"/>
      <w:r w:rsidRPr="00E93A1D">
        <w:rPr>
          <w:rFonts w:ascii="Times New Roman" w:hAnsi="Times New Roman"/>
          <w:sz w:val="24"/>
          <w:szCs w:val="20"/>
        </w:rPr>
        <w:t>Bioteknologi</w:t>
      </w:r>
      <w:proofErr w:type="spellEnd"/>
      <w:r w:rsidRPr="00E93A1D">
        <w:rPr>
          <w:rFonts w:ascii="Times New Roman" w:hAnsi="Times New Roman"/>
          <w:sz w:val="24"/>
          <w:szCs w:val="20"/>
        </w:rPr>
        <w:t xml:space="preserve"> </w:t>
      </w:r>
      <w:proofErr w:type="spellStart"/>
      <w:r w:rsidRPr="00E93A1D">
        <w:rPr>
          <w:rFonts w:ascii="Times New Roman" w:hAnsi="Times New Roman"/>
          <w:sz w:val="24"/>
          <w:szCs w:val="20"/>
        </w:rPr>
        <w:t>Perikanan</w:t>
      </w:r>
      <w:proofErr w:type="spellEnd"/>
      <w:r w:rsidRPr="00E93A1D">
        <w:rPr>
          <w:rFonts w:ascii="Times New Roman" w:hAnsi="Times New Roman"/>
          <w:sz w:val="24"/>
          <w:szCs w:val="20"/>
        </w:rPr>
        <w:t xml:space="preserve"> 7(1): 61-67</w:t>
      </w:r>
      <w:r w:rsidR="00B53085">
        <w:rPr>
          <w:rFonts w:ascii="Times New Roman" w:hAnsi="Times New Roman"/>
          <w:sz w:val="24"/>
          <w:szCs w:val="20"/>
        </w:rPr>
        <w:t>.</w:t>
      </w:r>
    </w:p>
    <w:p w14:paraId="4542020D" w14:textId="3CAD8D43" w:rsidR="00AB3797" w:rsidRPr="00AB3797" w:rsidRDefault="00AB3797" w:rsidP="00AB3797">
      <w:pPr>
        <w:tabs>
          <w:tab w:val="left" w:pos="2500"/>
        </w:tabs>
        <w:rPr>
          <w:rFonts w:ascii="Times New Roman" w:hAnsi="Times New Roman" w:cs="Times New Roman"/>
          <w:sz w:val="24"/>
          <w:szCs w:val="24"/>
        </w:rPr>
      </w:pPr>
    </w:p>
    <w:sectPr w:rsidR="00AB3797" w:rsidRPr="00AB3797" w:rsidSect="004066B1">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51DF" w14:textId="77777777" w:rsidR="002A1FBA" w:rsidRDefault="002A1FBA" w:rsidP="00420089">
      <w:pPr>
        <w:spacing w:after="0" w:line="240" w:lineRule="auto"/>
      </w:pPr>
      <w:r>
        <w:separator/>
      </w:r>
    </w:p>
  </w:endnote>
  <w:endnote w:type="continuationSeparator" w:id="0">
    <w:p w14:paraId="2ECA3CE1" w14:textId="77777777" w:rsidR="002A1FBA" w:rsidRDefault="002A1FBA" w:rsidP="0042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C672" w14:textId="77777777" w:rsidR="002A1FBA" w:rsidRDefault="002A1FBA" w:rsidP="00420089">
      <w:pPr>
        <w:spacing w:after="0" w:line="240" w:lineRule="auto"/>
      </w:pPr>
      <w:r>
        <w:separator/>
      </w:r>
    </w:p>
  </w:footnote>
  <w:footnote w:type="continuationSeparator" w:id="0">
    <w:p w14:paraId="119D9C39" w14:textId="77777777" w:rsidR="002A1FBA" w:rsidRDefault="002A1FBA" w:rsidP="00420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B419A"/>
    <w:multiLevelType w:val="hybridMultilevel"/>
    <w:tmpl w:val="99606AA8"/>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7B65E62"/>
    <w:multiLevelType w:val="hybridMultilevel"/>
    <w:tmpl w:val="5106DF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C2"/>
    <w:rsid w:val="00030F88"/>
    <w:rsid w:val="0008079F"/>
    <w:rsid w:val="000A271E"/>
    <w:rsid w:val="000F77A7"/>
    <w:rsid w:val="0010487E"/>
    <w:rsid w:val="001165F2"/>
    <w:rsid w:val="001173E5"/>
    <w:rsid w:val="00127F26"/>
    <w:rsid w:val="00167ACF"/>
    <w:rsid w:val="00177181"/>
    <w:rsid w:val="001A460C"/>
    <w:rsid w:val="001A6737"/>
    <w:rsid w:val="001B3981"/>
    <w:rsid w:val="002005C4"/>
    <w:rsid w:val="00252594"/>
    <w:rsid w:val="00287E6E"/>
    <w:rsid w:val="0029398B"/>
    <w:rsid w:val="002A1FBA"/>
    <w:rsid w:val="002C058D"/>
    <w:rsid w:val="002C3723"/>
    <w:rsid w:val="00300DE5"/>
    <w:rsid w:val="00301B59"/>
    <w:rsid w:val="003142C0"/>
    <w:rsid w:val="0033090A"/>
    <w:rsid w:val="00337642"/>
    <w:rsid w:val="00341F89"/>
    <w:rsid w:val="00386042"/>
    <w:rsid w:val="003A6051"/>
    <w:rsid w:val="004066B1"/>
    <w:rsid w:val="004146C4"/>
    <w:rsid w:val="00420089"/>
    <w:rsid w:val="0048702C"/>
    <w:rsid w:val="004B435A"/>
    <w:rsid w:val="005500CA"/>
    <w:rsid w:val="005C6ACA"/>
    <w:rsid w:val="005F2E2C"/>
    <w:rsid w:val="006029CF"/>
    <w:rsid w:val="00632B86"/>
    <w:rsid w:val="0065625D"/>
    <w:rsid w:val="006E3D0A"/>
    <w:rsid w:val="006F2F32"/>
    <w:rsid w:val="006F3B29"/>
    <w:rsid w:val="007045B4"/>
    <w:rsid w:val="00712C39"/>
    <w:rsid w:val="00731249"/>
    <w:rsid w:val="00732D31"/>
    <w:rsid w:val="00773C22"/>
    <w:rsid w:val="00785BEA"/>
    <w:rsid w:val="007A6DC2"/>
    <w:rsid w:val="00803395"/>
    <w:rsid w:val="00840D45"/>
    <w:rsid w:val="008518EE"/>
    <w:rsid w:val="0086577F"/>
    <w:rsid w:val="008A1F1B"/>
    <w:rsid w:val="008A22BA"/>
    <w:rsid w:val="008B66F3"/>
    <w:rsid w:val="008C629D"/>
    <w:rsid w:val="008D2D57"/>
    <w:rsid w:val="00913376"/>
    <w:rsid w:val="00986E81"/>
    <w:rsid w:val="009B41EA"/>
    <w:rsid w:val="009D0DCF"/>
    <w:rsid w:val="009D3945"/>
    <w:rsid w:val="009D3F4B"/>
    <w:rsid w:val="00A13492"/>
    <w:rsid w:val="00A45A8E"/>
    <w:rsid w:val="00A830C8"/>
    <w:rsid w:val="00A87600"/>
    <w:rsid w:val="00AB3797"/>
    <w:rsid w:val="00B03B30"/>
    <w:rsid w:val="00B141AA"/>
    <w:rsid w:val="00B466EB"/>
    <w:rsid w:val="00B47A5B"/>
    <w:rsid w:val="00B53085"/>
    <w:rsid w:val="00B655C2"/>
    <w:rsid w:val="00BD22B7"/>
    <w:rsid w:val="00BE0555"/>
    <w:rsid w:val="00C02B96"/>
    <w:rsid w:val="00C406F3"/>
    <w:rsid w:val="00C840EF"/>
    <w:rsid w:val="00D17D8A"/>
    <w:rsid w:val="00D335D8"/>
    <w:rsid w:val="00D61C19"/>
    <w:rsid w:val="00D71534"/>
    <w:rsid w:val="00DD5B51"/>
    <w:rsid w:val="00DD6300"/>
    <w:rsid w:val="00E11EAF"/>
    <w:rsid w:val="00E35304"/>
    <w:rsid w:val="00E714A9"/>
    <w:rsid w:val="00E77D58"/>
    <w:rsid w:val="00E93A1D"/>
    <w:rsid w:val="00EE5ADD"/>
    <w:rsid w:val="00EF5C46"/>
    <w:rsid w:val="00EF7FF9"/>
    <w:rsid w:val="00F01768"/>
    <w:rsid w:val="00F21064"/>
    <w:rsid w:val="00F23293"/>
    <w:rsid w:val="00F31F2A"/>
    <w:rsid w:val="00F840C3"/>
    <w:rsid w:val="00F84B6C"/>
    <w:rsid w:val="00FC2676"/>
    <w:rsid w:val="00FE6F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9FCA"/>
  <w15:chartTrackingRefBased/>
  <w15:docId w15:val="{B0C280A8-BB62-4657-ACAA-DCF99150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08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98B"/>
    <w:rPr>
      <w:color w:val="0563C1" w:themeColor="hyperlink"/>
      <w:u w:val="single"/>
    </w:rPr>
  </w:style>
  <w:style w:type="character" w:styleId="UnresolvedMention">
    <w:name w:val="Unresolved Mention"/>
    <w:basedOn w:val="DefaultParagraphFont"/>
    <w:uiPriority w:val="99"/>
    <w:semiHidden/>
    <w:unhideWhenUsed/>
    <w:rsid w:val="0029398B"/>
    <w:rPr>
      <w:color w:val="605E5C"/>
      <w:shd w:val="clear" w:color="auto" w:fill="E1DFDD"/>
    </w:rPr>
  </w:style>
  <w:style w:type="paragraph" w:styleId="NormalWeb">
    <w:name w:val="Normal (Web)"/>
    <w:basedOn w:val="Normal"/>
    <w:uiPriority w:val="99"/>
    <w:unhideWhenUsed/>
    <w:rsid w:val="00EF5C4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ListParagraph">
    <w:name w:val="List Paragraph"/>
    <w:basedOn w:val="Normal"/>
    <w:uiPriority w:val="34"/>
    <w:qFormat/>
    <w:rsid w:val="00803395"/>
    <w:pPr>
      <w:ind w:left="720"/>
      <w:contextualSpacing/>
    </w:pPr>
  </w:style>
  <w:style w:type="table" w:styleId="TableGrid">
    <w:name w:val="Table Grid"/>
    <w:basedOn w:val="TableNormal"/>
    <w:uiPriority w:val="39"/>
    <w:rsid w:val="000F7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089"/>
    <w:rPr>
      <w:lang w:val="en-US"/>
    </w:rPr>
  </w:style>
  <w:style w:type="paragraph" w:styleId="Footer">
    <w:name w:val="footer"/>
    <w:basedOn w:val="Normal"/>
    <w:link w:val="FooterChar"/>
    <w:uiPriority w:val="99"/>
    <w:unhideWhenUsed/>
    <w:rsid w:val="00420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089"/>
    <w:rPr>
      <w:lang w:val="en-US"/>
    </w:rPr>
  </w:style>
  <w:style w:type="character" w:customStyle="1" w:styleId="highlight">
    <w:name w:val="highlight"/>
    <w:basedOn w:val="DefaultParagraphFont"/>
    <w:rsid w:val="008A1F1B"/>
  </w:style>
  <w:style w:type="character" w:styleId="Emphasis">
    <w:name w:val="Emphasis"/>
    <w:basedOn w:val="DefaultParagraphFont"/>
    <w:uiPriority w:val="20"/>
    <w:qFormat/>
    <w:rsid w:val="008A1F1B"/>
    <w:rPr>
      <w:i/>
      <w:iCs/>
    </w:rPr>
  </w:style>
  <w:style w:type="character" w:styleId="PlaceholderText">
    <w:name w:val="Placeholder Text"/>
    <w:basedOn w:val="DefaultParagraphFont"/>
    <w:uiPriority w:val="99"/>
    <w:semiHidden/>
    <w:rsid w:val="00913376"/>
    <w:rPr>
      <w:color w:val="808080"/>
    </w:rPr>
  </w:style>
  <w:style w:type="character" w:customStyle="1" w:styleId="st">
    <w:name w:val="st"/>
    <w:rsid w:val="006F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rhendrianto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8</Pages>
  <Words>3402</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Inspiron 11</dc:creator>
  <cp:keywords/>
  <dc:description/>
  <cp:lastModifiedBy>Dell Inspiron 11</cp:lastModifiedBy>
  <cp:revision>23</cp:revision>
  <dcterms:created xsi:type="dcterms:W3CDTF">2021-10-14T04:57:00Z</dcterms:created>
  <dcterms:modified xsi:type="dcterms:W3CDTF">2021-10-18T01:06:00Z</dcterms:modified>
</cp:coreProperties>
</file>