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72" w:rsidRDefault="008C0E72" w:rsidP="008C0E72">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NASKAH PUBLIKASI SKRIPSI</w:t>
      </w:r>
    </w:p>
    <w:p w:rsidR="008C0E72" w:rsidRPr="008C0E72" w:rsidRDefault="008C0E72" w:rsidP="008C0E72">
      <w:pPr>
        <w:spacing w:after="0" w:line="360" w:lineRule="auto"/>
        <w:jc w:val="center"/>
        <w:rPr>
          <w:rFonts w:ascii="Times New Roman" w:hAnsi="Times New Roman" w:cs="Times New Roman"/>
          <w:b/>
          <w:sz w:val="24"/>
          <w:szCs w:val="24"/>
          <w:lang w:val="id-ID"/>
        </w:rPr>
      </w:pPr>
    </w:p>
    <w:p w:rsidR="008C0E72" w:rsidRDefault="008C0E72" w:rsidP="008C0E72">
      <w:pPr>
        <w:spacing w:after="0" w:line="360" w:lineRule="auto"/>
        <w:jc w:val="center"/>
        <w:rPr>
          <w:rFonts w:ascii="Times New Roman" w:hAnsi="Times New Roman" w:cs="Times New Roman"/>
          <w:b/>
          <w:sz w:val="24"/>
          <w:szCs w:val="24"/>
        </w:rPr>
      </w:pPr>
      <w:r w:rsidRPr="002A09D2">
        <w:rPr>
          <w:rFonts w:ascii="Times New Roman" w:hAnsi="Times New Roman" w:cs="Times New Roman"/>
          <w:b/>
          <w:sz w:val="24"/>
          <w:szCs w:val="24"/>
        </w:rPr>
        <w:t xml:space="preserve">POTENSI </w:t>
      </w:r>
      <w:r>
        <w:rPr>
          <w:rFonts w:ascii="Times New Roman" w:hAnsi="Times New Roman" w:cs="Times New Roman"/>
          <w:b/>
          <w:sz w:val="24"/>
          <w:szCs w:val="24"/>
        </w:rPr>
        <w:t xml:space="preserve">WILAYAH UNTUK PENGEMBANGAN SAPI POTONG </w:t>
      </w:r>
    </w:p>
    <w:p w:rsidR="008C0E72" w:rsidRDefault="008C0E72" w:rsidP="008C0E72">
      <w:pPr>
        <w:spacing w:after="0" w:line="360" w:lineRule="auto"/>
        <w:jc w:val="center"/>
        <w:rPr>
          <w:rFonts w:ascii="Times New Roman" w:hAnsi="Times New Roman" w:cs="Times New Roman"/>
          <w:b/>
          <w:sz w:val="24"/>
          <w:szCs w:val="24"/>
        </w:rPr>
      </w:pPr>
      <w:r w:rsidRPr="002A09D2">
        <w:rPr>
          <w:rFonts w:ascii="Times New Roman" w:hAnsi="Times New Roman" w:cs="Times New Roman"/>
          <w:b/>
          <w:sz w:val="24"/>
          <w:szCs w:val="24"/>
        </w:rPr>
        <w:t>DI KECAMATAN GIRIMULYO KABUPATEN KULON PROGO</w:t>
      </w:r>
    </w:p>
    <w:p w:rsidR="008C0E72" w:rsidRDefault="008C0E72" w:rsidP="008C0E72">
      <w:pPr>
        <w:spacing w:line="360" w:lineRule="auto"/>
        <w:rPr>
          <w:rFonts w:ascii="Times New Roman" w:hAnsi="Times New Roman" w:cs="Times New Roman"/>
          <w:b/>
          <w:sz w:val="24"/>
          <w:szCs w:val="24"/>
        </w:rPr>
      </w:pPr>
    </w:p>
    <w:p w:rsidR="008C0E72" w:rsidRPr="00BE5FB3" w:rsidRDefault="008C0E72" w:rsidP="008C0E72">
      <w:pPr>
        <w:spacing w:line="360" w:lineRule="auto"/>
        <w:jc w:val="center"/>
        <w:rPr>
          <w:rFonts w:ascii="Times New Roman" w:hAnsi="Times New Roman" w:cs="Times New Roman"/>
          <w:b/>
          <w:sz w:val="24"/>
          <w:szCs w:val="24"/>
        </w:rPr>
      </w:pPr>
    </w:p>
    <w:p w:rsidR="008C0E72" w:rsidRPr="00BE5FB3" w:rsidRDefault="008C0E72" w:rsidP="008C0E72">
      <w:pPr>
        <w:spacing w:line="360" w:lineRule="auto"/>
        <w:jc w:val="center"/>
        <w:rPr>
          <w:rFonts w:ascii="Times New Roman" w:hAnsi="Times New Roman" w:cs="Times New Roman"/>
          <w:b/>
          <w:sz w:val="24"/>
          <w:szCs w:val="24"/>
        </w:rPr>
      </w:pPr>
      <w:r w:rsidRPr="00BE5FB3">
        <w:rPr>
          <w:rFonts w:ascii="Times New Roman" w:hAnsi="Times New Roman" w:cs="Times New Roman"/>
          <w:noProof/>
          <w:sz w:val="24"/>
          <w:szCs w:val="24"/>
        </w:rPr>
        <w:drawing>
          <wp:anchor distT="0" distB="0" distL="114300" distR="114300" simplePos="0" relativeHeight="251659264" behindDoc="0" locked="0" layoutInCell="1" allowOverlap="1" wp14:anchorId="10081B53" wp14:editId="220D0B35">
            <wp:simplePos x="0" y="0"/>
            <wp:positionH relativeFrom="column">
              <wp:posOffset>1366034</wp:posOffset>
            </wp:positionH>
            <wp:positionV relativeFrom="paragraph">
              <wp:posOffset>51435</wp:posOffset>
            </wp:positionV>
            <wp:extent cx="2266950" cy="2076450"/>
            <wp:effectExtent l="0" t="0" r="0" b="0"/>
            <wp:wrapSquare wrapText="bothSides"/>
            <wp:docPr id="1" name="Picture 1" descr="E:\Logo 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 UMB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E72" w:rsidRPr="00BE5FB3" w:rsidRDefault="008C0E72" w:rsidP="008C0E72">
      <w:pPr>
        <w:spacing w:line="360" w:lineRule="auto"/>
        <w:jc w:val="center"/>
        <w:rPr>
          <w:rFonts w:ascii="Times New Roman" w:hAnsi="Times New Roman" w:cs="Times New Roman"/>
          <w:b/>
          <w:sz w:val="24"/>
          <w:szCs w:val="24"/>
        </w:rPr>
      </w:pPr>
    </w:p>
    <w:p w:rsidR="008C0E72" w:rsidRPr="00BE5FB3" w:rsidRDefault="008C0E72" w:rsidP="008C0E72">
      <w:pPr>
        <w:spacing w:line="360" w:lineRule="auto"/>
        <w:jc w:val="center"/>
        <w:rPr>
          <w:rFonts w:ascii="Times New Roman" w:hAnsi="Times New Roman" w:cs="Times New Roman"/>
          <w:b/>
          <w:sz w:val="24"/>
          <w:szCs w:val="24"/>
        </w:rPr>
      </w:pPr>
    </w:p>
    <w:p w:rsidR="008C0E72" w:rsidRPr="00BE5FB3" w:rsidRDefault="008C0E72" w:rsidP="008C0E72">
      <w:pPr>
        <w:spacing w:line="360" w:lineRule="auto"/>
        <w:jc w:val="center"/>
        <w:rPr>
          <w:rFonts w:ascii="Times New Roman" w:hAnsi="Times New Roman" w:cs="Times New Roman"/>
          <w:b/>
          <w:sz w:val="24"/>
          <w:szCs w:val="24"/>
        </w:rPr>
      </w:pPr>
    </w:p>
    <w:p w:rsidR="008C0E72" w:rsidRPr="00BE5FB3" w:rsidRDefault="008C0E72" w:rsidP="008C0E72">
      <w:pPr>
        <w:spacing w:line="360" w:lineRule="auto"/>
        <w:jc w:val="center"/>
        <w:rPr>
          <w:rFonts w:ascii="Times New Roman" w:hAnsi="Times New Roman" w:cs="Times New Roman"/>
          <w:b/>
          <w:sz w:val="24"/>
          <w:szCs w:val="24"/>
        </w:rPr>
      </w:pPr>
    </w:p>
    <w:p w:rsidR="008C0E72" w:rsidRPr="00BE5FB3" w:rsidRDefault="008C0E72" w:rsidP="008C0E72">
      <w:pPr>
        <w:spacing w:line="360" w:lineRule="auto"/>
        <w:jc w:val="center"/>
        <w:rPr>
          <w:rFonts w:ascii="Times New Roman" w:hAnsi="Times New Roman" w:cs="Times New Roman"/>
          <w:b/>
          <w:sz w:val="24"/>
          <w:szCs w:val="24"/>
        </w:rPr>
      </w:pPr>
    </w:p>
    <w:p w:rsidR="008C0E72" w:rsidRPr="00BE5FB3" w:rsidRDefault="008C0E72" w:rsidP="008C0E72">
      <w:pPr>
        <w:spacing w:line="360" w:lineRule="auto"/>
        <w:jc w:val="center"/>
        <w:rPr>
          <w:rFonts w:ascii="Times New Roman" w:hAnsi="Times New Roman" w:cs="Times New Roman"/>
          <w:b/>
          <w:sz w:val="24"/>
          <w:szCs w:val="24"/>
        </w:rPr>
      </w:pPr>
    </w:p>
    <w:p w:rsidR="008C0E72" w:rsidRPr="00BE5FB3" w:rsidRDefault="008C0E72" w:rsidP="008C0E72">
      <w:pPr>
        <w:spacing w:after="0" w:line="360" w:lineRule="auto"/>
        <w:rPr>
          <w:rFonts w:ascii="Times New Roman" w:hAnsi="Times New Roman" w:cs="Times New Roman"/>
          <w:b/>
          <w:sz w:val="24"/>
          <w:szCs w:val="24"/>
        </w:rPr>
      </w:pPr>
    </w:p>
    <w:p w:rsidR="008C0E72" w:rsidRDefault="008C0E72" w:rsidP="008C0E72">
      <w:pPr>
        <w:spacing w:after="0" w:line="360" w:lineRule="auto"/>
        <w:jc w:val="center"/>
        <w:rPr>
          <w:rFonts w:ascii="Times New Roman" w:hAnsi="Times New Roman" w:cs="Times New Roman"/>
          <w:sz w:val="24"/>
          <w:szCs w:val="24"/>
        </w:rPr>
      </w:pPr>
    </w:p>
    <w:p w:rsidR="008C0E72" w:rsidRDefault="008C0E72" w:rsidP="008C0E72">
      <w:pPr>
        <w:spacing w:after="0" w:line="360" w:lineRule="auto"/>
        <w:jc w:val="center"/>
        <w:rPr>
          <w:rFonts w:ascii="Times New Roman" w:hAnsi="Times New Roman" w:cs="Times New Roman"/>
          <w:sz w:val="24"/>
          <w:szCs w:val="24"/>
        </w:rPr>
      </w:pPr>
    </w:p>
    <w:p w:rsidR="008C0E72" w:rsidRPr="002A09D2" w:rsidRDefault="008C0E72" w:rsidP="008C0E72">
      <w:pPr>
        <w:spacing w:after="0" w:line="360" w:lineRule="auto"/>
        <w:jc w:val="center"/>
        <w:rPr>
          <w:rFonts w:ascii="Times New Roman" w:hAnsi="Times New Roman" w:cs="Times New Roman"/>
          <w:sz w:val="24"/>
          <w:szCs w:val="24"/>
        </w:rPr>
      </w:pPr>
      <w:proofErr w:type="gramStart"/>
      <w:r w:rsidRPr="002A09D2">
        <w:rPr>
          <w:rFonts w:ascii="Times New Roman" w:hAnsi="Times New Roman" w:cs="Times New Roman"/>
          <w:sz w:val="24"/>
          <w:szCs w:val="24"/>
        </w:rPr>
        <w:t>Oleh :</w:t>
      </w:r>
      <w:proofErr w:type="gramEnd"/>
    </w:p>
    <w:p w:rsidR="008C0E72" w:rsidRDefault="008C0E72" w:rsidP="008C0E7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DHIEN ARYA ADJISAKA HADI</w:t>
      </w:r>
    </w:p>
    <w:p w:rsidR="008C0E72" w:rsidRPr="002A09D2" w:rsidRDefault="008C0E72" w:rsidP="008C0E72">
      <w:pPr>
        <w:spacing w:after="0"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NIM :</w:t>
      </w:r>
      <w:proofErr w:type="gramEnd"/>
      <w:r>
        <w:rPr>
          <w:rFonts w:ascii="Times New Roman" w:hAnsi="Times New Roman" w:cs="Times New Roman"/>
          <w:sz w:val="24"/>
          <w:szCs w:val="24"/>
        </w:rPr>
        <w:t xml:space="preserve"> 1602108</w:t>
      </w:r>
      <w:r w:rsidRPr="002A09D2">
        <w:rPr>
          <w:rFonts w:ascii="Times New Roman" w:hAnsi="Times New Roman" w:cs="Times New Roman"/>
          <w:sz w:val="24"/>
          <w:szCs w:val="24"/>
        </w:rPr>
        <w:t>9</w:t>
      </w:r>
    </w:p>
    <w:p w:rsidR="008C0E72" w:rsidRDefault="008C0E72" w:rsidP="008C0E72">
      <w:pPr>
        <w:spacing w:line="360" w:lineRule="auto"/>
        <w:rPr>
          <w:rFonts w:ascii="Times New Roman" w:hAnsi="Times New Roman" w:cs="Times New Roman"/>
          <w:sz w:val="24"/>
          <w:szCs w:val="24"/>
        </w:rPr>
      </w:pPr>
    </w:p>
    <w:p w:rsidR="008C0E72" w:rsidRDefault="008C0E72" w:rsidP="008C0E72">
      <w:pPr>
        <w:spacing w:line="360" w:lineRule="auto"/>
        <w:rPr>
          <w:rFonts w:ascii="Times New Roman" w:hAnsi="Times New Roman" w:cs="Times New Roman"/>
          <w:sz w:val="24"/>
          <w:szCs w:val="24"/>
        </w:rPr>
      </w:pPr>
    </w:p>
    <w:p w:rsidR="008C0E72" w:rsidRPr="00BE5FB3" w:rsidRDefault="008C0E72" w:rsidP="008C0E72">
      <w:pPr>
        <w:spacing w:after="0" w:line="360" w:lineRule="auto"/>
        <w:jc w:val="center"/>
        <w:rPr>
          <w:rFonts w:ascii="Times New Roman" w:hAnsi="Times New Roman" w:cs="Times New Roman"/>
          <w:b/>
          <w:sz w:val="24"/>
          <w:szCs w:val="24"/>
        </w:rPr>
      </w:pPr>
      <w:r w:rsidRPr="00BE5FB3">
        <w:rPr>
          <w:rFonts w:ascii="Times New Roman" w:hAnsi="Times New Roman" w:cs="Times New Roman"/>
          <w:b/>
          <w:sz w:val="24"/>
          <w:szCs w:val="24"/>
        </w:rPr>
        <w:t>PROGRAM STUDI PETERNAKAN</w:t>
      </w:r>
    </w:p>
    <w:p w:rsidR="008C0E72" w:rsidRPr="00BE5FB3" w:rsidRDefault="008C0E72" w:rsidP="008C0E72">
      <w:pPr>
        <w:spacing w:after="0" w:line="360" w:lineRule="auto"/>
        <w:jc w:val="center"/>
        <w:rPr>
          <w:rFonts w:ascii="Times New Roman" w:hAnsi="Times New Roman" w:cs="Times New Roman"/>
          <w:b/>
          <w:sz w:val="24"/>
          <w:szCs w:val="24"/>
        </w:rPr>
      </w:pPr>
      <w:r w:rsidRPr="00BE5FB3">
        <w:rPr>
          <w:rFonts w:ascii="Times New Roman" w:hAnsi="Times New Roman" w:cs="Times New Roman"/>
          <w:b/>
          <w:sz w:val="24"/>
          <w:szCs w:val="24"/>
        </w:rPr>
        <w:t>FAKULTAS AGROINDUSTRI</w:t>
      </w:r>
    </w:p>
    <w:p w:rsidR="008C0E72" w:rsidRPr="00BE5FB3" w:rsidRDefault="008C0E72" w:rsidP="008C0E72">
      <w:pPr>
        <w:spacing w:after="0" w:line="360" w:lineRule="auto"/>
        <w:jc w:val="center"/>
        <w:rPr>
          <w:rFonts w:ascii="Times New Roman" w:hAnsi="Times New Roman" w:cs="Times New Roman"/>
          <w:b/>
          <w:sz w:val="24"/>
          <w:szCs w:val="24"/>
        </w:rPr>
      </w:pPr>
      <w:r w:rsidRPr="00BE5FB3">
        <w:rPr>
          <w:rFonts w:ascii="Times New Roman" w:hAnsi="Times New Roman" w:cs="Times New Roman"/>
          <w:b/>
          <w:sz w:val="24"/>
          <w:szCs w:val="24"/>
        </w:rPr>
        <w:t>UNIVERSITAS MERCU BUANA YOGYAKARTA</w:t>
      </w:r>
    </w:p>
    <w:p w:rsidR="008C0E72" w:rsidRDefault="008C0E72" w:rsidP="008C0E7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2020</w:t>
      </w:r>
    </w:p>
    <w:p w:rsidR="008C0E72" w:rsidRDefault="008C0E72" w:rsidP="00D97A46">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HALAMAN PENGESAHAN </w:t>
      </w:r>
    </w:p>
    <w:p w:rsidR="008C0E72" w:rsidRPr="008C0E72" w:rsidRDefault="008C0E72" w:rsidP="00D97A46">
      <w:pPr>
        <w:spacing w:after="0" w:line="360" w:lineRule="auto"/>
        <w:jc w:val="center"/>
        <w:rPr>
          <w:rFonts w:ascii="Times New Roman" w:hAnsi="Times New Roman" w:cs="Times New Roman"/>
          <w:b/>
          <w:sz w:val="24"/>
          <w:szCs w:val="24"/>
          <w:lang w:val="id-ID"/>
        </w:rPr>
      </w:pPr>
    </w:p>
    <w:p w:rsidR="00D97A46" w:rsidRPr="00B84F8E" w:rsidRDefault="00D97A46" w:rsidP="00D97A46">
      <w:pPr>
        <w:spacing w:after="0" w:line="360" w:lineRule="auto"/>
        <w:jc w:val="center"/>
        <w:rPr>
          <w:rFonts w:ascii="Times New Roman" w:hAnsi="Times New Roman" w:cs="Times New Roman"/>
          <w:b/>
          <w:sz w:val="24"/>
          <w:szCs w:val="24"/>
        </w:rPr>
      </w:pPr>
      <w:r w:rsidRPr="00B84F8E">
        <w:rPr>
          <w:rFonts w:ascii="Times New Roman" w:hAnsi="Times New Roman" w:cs="Times New Roman"/>
          <w:b/>
          <w:sz w:val="24"/>
          <w:szCs w:val="24"/>
        </w:rPr>
        <w:t>POTENSI WILAYAH UNTUK PENGEMBANGAN SAPI POTONG DI KECAMATAN GIRIMULYO KABUPATEN KULON PROGO</w:t>
      </w:r>
    </w:p>
    <w:p w:rsidR="00D97A46" w:rsidRDefault="00D97A46" w:rsidP="00D97A46">
      <w:pPr>
        <w:jc w:val="center"/>
        <w:rPr>
          <w:rFonts w:ascii="Times New Roman" w:hAnsi="Times New Roman" w:cs="Times New Roman"/>
          <w:sz w:val="24"/>
          <w:szCs w:val="24"/>
        </w:rPr>
      </w:pPr>
    </w:p>
    <w:p w:rsidR="008C0E72" w:rsidRPr="00B84F8E" w:rsidRDefault="008C0E72" w:rsidP="008C0E72">
      <w:pPr>
        <w:jc w:val="center"/>
        <w:rPr>
          <w:rFonts w:ascii="Times New Roman" w:hAnsi="Times New Roman" w:cs="Times New Roman"/>
          <w:sz w:val="24"/>
          <w:szCs w:val="24"/>
        </w:rPr>
      </w:pPr>
      <w:r w:rsidRPr="00B84F8E">
        <w:rPr>
          <w:rFonts w:ascii="Times New Roman" w:hAnsi="Times New Roman" w:cs="Times New Roman"/>
          <w:sz w:val="24"/>
          <w:szCs w:val="24"/>
        </w:rPr>
        <w:t xml:space="preserve">Yang dipersiapkan dan disusun </w:t>
      </w:r>
      <w:proofErr w:type="gramStart"/>
      <w:r w:rsidRPr="00B84F8E">
        <w:rPr>
          <w:rFonts w:ascii="Times New Roman" w:hAnsi="Times New Roman" w:cs="Times New Roman"/>
          <w:sz w:val="24"/>
          <w:szCs w:val="24"/>
        </w:rPr>
        <w:t>oleh :</w:t>
      </w:r>
      <w:proofErr w:type="gramEnd"/>
    </w:p>
    <w:p w:rsidR="008C0E72" w:rsidRPr="00B84F8E" w:rsidRDefault="008C0E72" w:rsidP="008C0E72">
      <w:pPr>
        <w:spacing w:after="0" w:line="240" w:lineRule="auto"/>
        <w:jc w:val="center"/>
        <w:rPr>
          <w:rFonts w:ascii="Times New Roman" w:hAnsi="Times New Roman" w:cs="Times New Roman"/>
          <w:b/>
          <w:sz w:val="24"/>
          <w:szCs w:val="24"/>
        </w:rPr>
      </w:pPr>
      <w:r w:rsidRPr="00B84F8E">
        <w:rPr>
          <w:rFonts w:ascii="Times New Roman" w:hAnsi="Times New Roman" w:cs="Times New Roman"/>
          <w:b/>
          <w:sz w:val="24"/>
          <w:szCs w:val="24"/>
        </w:rPr>
        <w:t>DHIEN ARYA ADJISAKA HADI</w:t>
      </w:r>
    </w:p>
    <w:p w:rsidR="008C0E72" w:rsidRPr="00B84F8E" w:rsidRDefault="008C0E72" w:rsidP="008C0E72">
      <w:pPr>
        <w:spacing w:after="0" w:line="240" w:lineRule="auto"/>
        <w:jc w:val="center"/>
        <w:rPr>
          <w:rFonts w:ascii="Times New Roman" w:hAnsi="Times New Roman" w:cs="Times New Roman"/>
          <w:b/>
          <w:sz w:val="24"/>
          <w:szCs w:val="24"/>
        </w:rPr>
      </w:pPr>
      <w:proofErr w:type="gramStart"/>
      <w:r w:rsidRPr="00B84F8E">
        <w:rPr>
          <w:rFonts w:ascii="Times New Roman" w:hAnsi="Times New Roman" w:cs="Times New Roman"/>
          <w:b/>
          <w:sz w:val="24"/>
          <w:szCs w:val="24"/>
        </w:rPr>
        <w:t>NIM :</w:t>
      </w:r>
      <w:proofErr w:type="gramEnd"/>
      <w:r>
        <w:rPr>
          <w:rFonts w:ascii="Times New Roman" w:hAnsi="Times New Roman" w:cs="Times New Roman"/>
          <w:b/>
          <w:sz w:val="24"/>
          <w:szCs w:val="24"/>
        </w:rPr>
        <w:t xml:space="preserve"> </w:t>
      </w:r>
      <w:r w:rsidRPr="00B84F8E">
        <w:rPr>
          <w:rFonts w:ascii="Times New Roman" w:hAnsi="Times New Roman" w:cs="Times New Roman"/>
          <w:b/>
          <w:sz w:val="24"/>
          <w:szCs w:val="24"/>
        </w:rPr>
        <w:t>16021089</w:t>
      </w:r>
    </w:p>
    <w:p w:rsidR="00D97A46" w:rsidRPr="00B84F8E" w:rsidRDefault="00D97A46" w:rsidP="00D97A46">
      <w:pPr>
        <w:jc w:val="center"/>
        <w:rPr>
          <w:rFonts w:ascii="Times New Roman" w:hAnsi="Times New Roman" w:cs="Times New Roman"/>
          <w:sz w:val="24"/>
          <w:szCs w:val="24"/>
        </w:rPr>
      </w:pPr>
    </w:p>
    <w:p w:rsidR="008C0E72" w:rsidRPr="00B84F8E" w:rsidRDefault="00562112" w:rsidP="00562112">
      <w:pPr>
        <w:ind w:firstLine="720"/>
        <w:rPr>
          <w:rFonts w:ascii="Times New Roman" w:hAnsi="Times New Roman" w:cs="Times New Roman"/>
          <w:sz w:val="24"/>
          <w:szCs w:val="24"/>
        </w:rPr>
      </w:pPr>
      <w:r>
        <w:rPr>
          <w:rFonts w:ascii="Times New Roman" w:hAnsi="Times New Roman" w:cs="Times New Roman"/>
          <w:sz w:val="24"/>
          <w:szCs w:val="24"/>
          <w:lang w:val="id-ID"/>
        </w:rPr>
        <w:t xml:space="preserve">Naskah publikasi ini </w:t>
      </w:r>
      <w:r>
        <w:rPr>
          <w:rFonts w:ascii="Times New Roman" w:hAnsi="Times New Roman" w:cs="Times New Roman"/>
          <w:sz w:val="24"/>
          <w:szCs w:val="24"/>
        </w:rPr>
        <w:t>t</w:t>
      </w:r>
      <w:r w:rsidR="008C0E72">
        <w:rPr>
          <w:rFonts w:ascii="Times New Roman" w:hAnsi="Times New Roman" w:cs="Times New Roman"/>
          <w:sz w:val="24"/>
          <w:szCs w:val="24"/>
        </w:rPr>
        <w:t xml:space="preserve">elah </w:t>
      </w:r>
      <w:r>
        <w:rPr>
          <w:rFonts w:ascii="Times New Roman" w:hAnsi="Times New Roman" w:cs="Times New Roman"/>
          <w:sz w:val="24"/>
          <w:szCs w:val="24"/>
          <w:lang w:val="id-ID"/>
        </w:rPr>
        <w:t xml:space="preserve">disetujui dan </w:t>
      </w:r>
      <w:r>
        <w:rPr>
          <w:rFonts w:ascii="Times New Roman" w:hAnsi="Times New Roman" w:cs="Times New Roman"/>
          <w:sz w:val="24"/>
          <w:szCs w:val="24"/>
        </w:rPr>
        <w:t xml:space="preserve">dipertahankan di depan Tim </w:t>
      </w:r>
      <w:r w:rsidR="008C0E72">
        <w:rPr>
          <w:rFonts w:ascii="Times New Roman" w:hAnsi="Times New Roman" w:cs="Times New Roman"/>
          <w:sz w:val="24"/>
          <w:szCs w:val="24"/>
        </w:rPr>
        <w:t>Penguji pada tanggal</w:t>
      </w:r>
      <w:r>
        <w:rPr>
          <w:rFonts w:ascii="Times New Roman" w:hAnsi="Times New Roman" w:cs="Times New Roman"/>
          <w:sz w:val="24"/>
          <w:szCs w:val="24"/>
          <w:lang w:val="id-ID"/>
        </w:rPr>
        <w:t>....</w:t>
      </w:r>
      <w:r w:rsidR="008C0E72">
        <w:rPr>
          <w:rFonts w:ascii="Times New Roman" w:hAnsi="Times New Roman" w:cs="Times New Roman"/>
          <w:sz w:val="24"/>
          <w:szCs w:val="24"/>
        </w:rPr>
        <w:t xml:space="preserve"> </w:t>
      </w:r>
      <w:r>
        <w:rPr>
          <w:rFonts w:ascii="Times New Roman" w:hAnsi="Times New Roman" w:cs="Times New Roman"/>
          <w:sz w:val="24"/>
          <w:szCs w:val="24"/>
          <w:lang w:val="id-ID"/>
        </w:rPr>
        <w:t>Maret</w:t>
      </w:r>
      <w:r w:rsidR="008C0E72">
        <w:rPr>
          <w:rFonts w:ascii="Times New Roman" w:hAnsi="Times New Roman" w:cs="Times New Roman"/>
          <w:sz w:val="24"/>
          <w:szCs w:val="24"/>
        </w:rPr>
        <w:t xml:space="preserve"> 2020 </w:t>
      </w:r>
    </w:p>
    <w:p w:rsidR="008C0E72" w:rsidRPr="00B84F8E" w:rsidRDefault="008C0E72" w:rsidP="008C0E72">
      <w:pPr>
        <w:jc w:val="center"/>
        <w:rPr>
          <w:rFonts w:ascii="Times New Roman" w:hAnsi="Times New Roman" w:cs="Times New Roman"/>
          <w:sz w:val="24"/>
          <w:szCs w:val="24"/>
        </w:rPr>
      </w:pPr>
    </w:p>
    <w:p w:rsidR="008C0E72" w:rsidRDefault="008C0E72" w:rsidP="00562112">
      <w:pPr>
        <w:rPr>
          <w:rFonts w:ascii="Times New Roman" w:hAnsi="Times New Roman" w:cs="Times New Roman"/>
          <w:sz w:val="24"/>
          <w:szCs w:val="24"/>
        </w:rPr>
      </w:pPr>
    </w:p>
    <w:p w:rsidR="00503D8B" w:rsidRPr="00B84F8E" w:rsidRDefault="00503D8B" w:rsidP="00562112">
      <w:pPr>
        <w:rPr>
          <w:rFonts w:ascii="Times New Roman" w:hAnsi="Times New Roman" w:cs="Times New Roman"/>
          <w:sz w:val="24"/>
          <w:szCs w:val="24"/>
        </w:rPr>
      </w:pPr>
    </w:p>
    <w:p w:rsidR="008C0E72" w:rsidRPr="00B84F8E" w:rsidRDefault="008C0E72" w:rsidP="008C0E72">
      <w:pPr>
        <w:jc w:val="center"/>
        <w:rPr>
          <w:rFonts w:ascii="Times New Roman" w:hAnsi="Times New Roman" w:cs="Times New Roman"/>
          <w:sz w:val="24"/>
          <w:szCs w:val="24"/>
        </w:rPr>
      </w:pPr>
      <w:r>
        <w:rPr>
          <w:rFonts w:ascii="Times New Roman" w:hAnsi="Times New Roman" w:cs="Times New Roman"/>
          <w:sz w:val="24"/>
          <w:szCs w:val="24"/>
        </w:rPr>
        <w:t>D</w:t>
      </w:r>
      <w:r w:rsidRPr="00B84F8E">
        <w:rPr>
          <w:rFonts w:ascii="Times New Roman" w:hAnsi="Times New Roman" w:cs="Times New Roman"/>
          <w:sz w:val="24"/>
          <w:szCs w:val="24"/>
        </w:rPr>
        <w:t xml:space="preserve">isetujui </w:t>
      </w:r>
      <w:proofErr w:type="gramStart"/>
      <w:r w:rsidRPr="00B84F8E">
        <w:rPr>
          <w:rFonts w:ascii="Times New Roman" w:hAnsi="Times New Roman" w:cs="Times New Roman"/>
          <w:sz w:val="24"/>
          <w:szCs w:val="24"/>
        </w:rPr>
        <w:t>oleh :</w:t>
      </w:r>
      <w:proofErr w:type="gramEnd"/>
    </w:p>
    <w:p w:rsidR="008C0E72" w:rsidRDefault="008C0E72" w:rsidP="008C0E72">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B84F8E">
        <w:rPr>
          <w:rFonts w:ascii="Times New Roman" w:hAnsi="Times New Roman" w:cs="Times New Roman"/>
          <w:sz w:val="24"/>
          <w:szCs w:val="24"/>
        </w:rPr>
        <w:t>Ketua Penguji</w:t>
      </w:r>
      <w:r w:rsidRPr="00B84F8E">
        <w:rPr>
          <w:rFonts w:ascii="Times New Roman" w:hAnsi="Times New Roman" w:cs="Times New Roman"/>
          <w:sz w:val="24"/>
          <w:szCs w:val="24"/>
        </w:rPr>
        <w:tab/>
      </w:r>
      <w:r w:rsidRPr="00B84F8E">
        <w:rPr>
          <w:rFonts w:ascii="Times New Roman" w:hAnsi="Times New Roman" w:cs="Times New Roman"/>
          <w:sz w:val="24"/>
          <w:szCs w:val="24"/>
        </w:rPr>
        <w:tab/>
      </w:r>
      <w:r>
        <w:rPr>
          <w:rFonts w:ascii="Times New Roman" w:hAnsi="Times New Roman" w:cs="Times New Roman"/>
          <w:sz w:val="24"/>
          <w:szCs w:val="24"/>
        </w:rPr>
        <w:tab/>
      </w:r>
      <w:r w:rsidRPr="00B84F8E">
        <w:rPr>
          <w:rFonts w:ascii="Times New Roman" w:hAnsi="Times New Roman" w:cs="Times New Roman"/>
          <w:sz w:val="24"/>
          <w:szCs w:val="24"/>
        </w:rPr>
        <w:tab/>
        <w:t xml:space="preserve">      Sekretaris Penguji</w:t>
      </w:r>
    </w:p>
    <w:p w:rsidR="008C0E72" w:rsidRPr="00B84F8E" w:rsidRDefault="008C0E72" w:rsidP="008C0E72">
      <w:pPr>
        <w:rPr>
          <w:rFonts w:ascii="Times New Roman" w:hAnsi="Times New Roman" w:cs="Times New Roman"/>
          <w:sz w:val="24"/>
          <w:szCs w:val="24"/>
        </w:rPr>
      </w:pPr>
    </w:p>
    <w:p w:rsidR="008C0E72" w:rsidRDefault="008C0E72" w:rsidP="008C0E72">
      <w:pPr>
        <w:rPr>
          <w:rFonts w:ascii="Times New Roman" w:hAnsi="Times New Roman" w:cs="Times New Roman"/>
          <w:sz w:val="24"/>
          <w:szCs w:val="24"/>
        </w:rPr>
      </w:pPr>
    </w:p>
    <w:p w:rsidR="00503D8B" w:rsidRPr="00B84F8E" w:rsidRDefault="00503D8B" w:rsidP="008C0E72">
      <w:pPr>
        <w:rPr>
          <w:rFonts w:ascii="Times New Roman" w:hAnsi="Times New Roman" w:cs="Times New Roman"/>
          <w:sz w:val="24"/>
          <w:szCs w:val="24"/>
        </w:rPr>
      </w:pPr>
    </w:p>
    <w:p w:rsidR="008C0E72" w:rsidRPr="00B84F8E" w:rsidRDefault="008C0E72" w:rsidP="008C0E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84F8E">
        <w:rPr>
          <w:rFonts w:ascii="Times New Roman" w:hAnsi="Times New Roman" w:cs="Times New Roman"/>
          <w:sz w:val="24"/>
          <w:szCs w:val="24"/>
          <w:u w:val="single"/>
        </w:rPr>
        <w:t>Ir. Nur Rasminati, M. P.</w:t>
      </w:r>
      <w:proofErr w:type="gramEnd"/>
      <w:r w:rsidRPr="00B84F8E">
        <w:rPr>
          <w:rFonts w:ascii="Times New Roman" w:hAnsi="Times New Roman" w:cs="Times New Roman"/>
          <w:sz w:val="24"/>
          <w:szCs w:val="24"/>
        </w:rPr>
        <w:tab/>
      </w:r>
      <w:r w:rsidRPr="00B84F8E">
        <w:rPr>
          <w:rFonts w:ascii="Times New Roman" w:hAnsi="Times New Roman" w:cs="Times New Roman"/>
          <w:sz w:val="24"/>
          <w:szCs w:val="24"/>
        </w:rPr>
        <w:tab/>
      </w:r>
      <w:r w:rsidRPr="00B84F8E">
        <w:rPr>
          <w:rFonts w:ascii="Times New Roman" w:hAnsi="Times New Roman" w:cs="Times New Roman"/>
          <w:sz w:val="24"/>
          <w:szCs w:val="24"/>
        </w:rPr>
        <w:tab/>
        <w:t xml:space="preserve">   </w:t>
      </w:r>
      <w:proofErr w:type="gramStart"/>
      <w:r w:rsidRPr="00B84F8E">
        <w:rPr>
          <w:rFonts w:ascii="Times New Roman" w:hAnsi="Times New Roman" w:cs="Times New Roman"/>
          <w:sz w:val="24"/>
          <w:szCs w:val="24"/>
          <w:u w:val="single"/>
        </w:rPr>
        <w:t>Ir. Niken Astuti, M. P.</w:t>
      </w:r>
      <w:proofErr w:type="gramEnd"/>
    </w:p>
    <w:p w:rsidR="008C0E72" w:rsidRDefault="008C0E72" w:rsidP="008C0E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84F8E">
        <w:rPr>
          <w:rFonts w:ascii="Times New Roman" w:hAnsi="Times New Roman" w:cs="Times New Roman"/>
          <w:sz w:val="24"/>
          <w:szCs w:val="24"/>
        </w:rPr>
        <w:t>NIDN :</w:t>
      </w:r>
      <w:proofErr w:type="gramEnd"/>
      <w:r w:rsidRPr="00B84F8E">
        <w:rPr>
          <w:rFonts w:ascii="Times New Roman" w:hAnsi="Times New Roman" w:cs="Times New Roman"/>
          <w:sz w:val="24"/>
          <w:szCs w:val="24"/>
        </w:rPr>
        <w:t xml:space="preserve"> 0506036401</w:t>
      </w:r>
      <w:r w:rsidRPr="00B84F8E">
        <w:rPr>
          <w:rFonts w:ascii="Times New Roman" w:hAnsi="Times New Roman" w:cs="Times New Roman"/>
          <w:sz w:val="24"/>
          <w:szCs w:val="24"/>
        </w:rPr>
        <w:tab/>
      </w:r>
      <w:r w:rsidRPr="00B84F8E">
        <w:rPr>
          <w:rFonts w:ascii="Times New Roman" w:hAnsi="Times New Roman" w:cs="Times New Roman"/>
          <w:sz w:val="24"/>
          <w:szCs w:val="24"/>
        </w:rPr>
        <w:tab/>
      </w:r>
      <w:r w:rsidRPr="00B84F8E">
        <w:rPr>
          <w:rFonts w:ascii="Times New Roman" w:hAnsi="Times New Roman" w:cs="Times New Roman"/>
          <w:sz w:val="24"/>
          <w:szCs w:val="24"/>
        </w:rPr>
        <w:tab/>
        <w:t xml:space="preserve">    NIDN : 0520076701</w:t>
      </w:r>
    </w:p>
    <w:p w:rsidR="008C0E72" w:rsidRDefault="008C0E72" w:rsidP="008C0E72">
      <w:pPr>
        <w:spacing w:after="0" w:line="240" w:lineRule="auto"/>
        <w:rPr>
          <w:rFonts w:ascii="Times New Roman" w:hAnsi="Times New Roman" w:cs="Times New Roman"/>
          <w:sz w:val="24"/>
          <w:szCs w:val="24"/>
        </w:rPr>
      </w:pPr>
    </w:p>
    <w:p w:rsidR="008C0E72" w:rsidRDefault="008C0E72" w:rsidP="008C0E72">
      <w:pPr>
        <w:spacing w:after="0" w:line="240" w:lineRule="auto"/>
        <w:rPr>
          <w:rFonts w:ascii="Times New Roman" w:hAnsi="Times New Roman" w:cs="Times New Roman"/>
          <w:sz w:val="24"/>
          <w:szCs w:val="24"/>
        </w:rPr>
      </w:pPr>
    </w:p>
    <w:p w:rsidR="008C0E72" w:rsidRPr="00B84F8E" w:rsidRDefault="008C0E72" w:rsidP="008C0E72">
      <w:pPr>
        <w:spacing w:after="0" w:line="240" w:lineRule="auto"/>
        <w:rPr>
          <w:rFonts w:ascii="Times New Roman" w:hAnsi="Times New Roman" w:cs="Times New Roman"/>
          <w:sz w:val="24"/>
          <w:szCs w:val="24"/>
        </w:rPr>
      </w:pPr>
    </w:p>
    <w:p w:rsidR="00D97A46" w:rsidRDefault="00D97A46" w:rsidP="00D97A46">
      <w:pPr>
        <w:spacing w:after="0" w:line="240" w:lineRule="auto"/>
        <w:rPr>
          <w:rFonts w:ascii="Times New Roman" w:hAnsi="Times New Roman" w:cs="Times New Roman"/>
          <w:sz w:val="24"/>
          <w:szCs w:val="24"/>
        </w:rPr>
      </w:pPr>
    </w:p>
    <w:p w:rsidR="00503D8B" w:rsidRDefault="00503D8B" w:rsidP="00D97A46">
      <w:pPr>
        <w:spacing w:after="0" w:line="240" w:lineRule="auto"/>
        <w:rPr>
          <w:rFonts w:ascii="Times New Roman" w:hAnsi="Times New Roman" w:cs="Times New Roman"/>
          <w:sz w:val="24"/>
          <w:szCs w:val="24"/>
        </w:rPr>
      </w:pPr>
    </w:p>
    <w:p w:rsidR="00503D8B" w:rsidRDefault="00503D8B" w:rsidP="00D97A46">
      <w:pPr>
        <w:spacing w:after="0" w:line="240" w:lineRule="auto"/>
        <w:rPr>
          <w:rFonts w:ascii="Times New Roman" w:hAnsi="Times New Roman" w:cs="Times New Roman"/>
          <w:sz w:val="24"/>
          <w:szCs w:val="24"/>
        </w:rPr>
      </w:pPr>
    </w:p>
    <w:p w:rsidR="00503D8B" w:rsidRDefault="00503D8B" w:rsidP="00D97A46">
      <w:pPr>
        <w:spacing w:after="0" w:line="240" w:lineRule="auto"/>
        <w:rPr>
          <w:rFonts w:ascii="Times New Roman" w:hAnsi="Times New Roman" w:cs="Times New Roman"/>
          <w:sz w:val="24"/>
          <w:szCs w:val="24"/>
        </w:rPr>
      </w:pPr>
    </w:p>
    <w:p w:rsidR="00503D8B" w:rsidRDefault="00503D8B" w:rsidP="00D97A46">
      <w:pPr>
        <w:spacing w:after="0" w:line="240" w:lineRule="auto"/>
        <w:rPr>
          <w:rFonts w:ascii="Times New Roman" w:hAnsi="Times New Roman" w:cs="Times New Roman"/>
          <w:sz w:val="24"/>
          <w:szCs w:val="24"/>
        </w:rPr>
      </w:pPr>
    </w:p>
    <w:p w:rsidR="00503D8B" w:rsidRDefault="00503D8B" w:rsidP="00D97A46">
      <w:pPr>
        <w:spacing w:after="0" w:line="240" w:lineRule="auto"/>
        <w:rPr>
          <w:rFonts w:ascii="Times New Roman" w:hAnsi="Times New Roman" w:cs="Times New Roman"/>
          <w:sz w:val="24"/>
          <w:szCs w:val="24"/>
        </w:rPr>
      </w:pPr>
    </w:p>
    <w:p w:rsidR="00503D8B" w:rsidRDefault="00503D8B" w:rsidP="00D97A46">
      <w:pPr>
        <w:spacing w:after="0" w:line="240" w:lineRule="auto"/>
        <w:rPr>
          <w:rFonts w:ascii="Times New Roman" w:hAnsi="Times New Roman" w:cs="Times New Roman"/>
          <w:sz w:val="24"/>
          <w:szCs w:val="24"/>
        </w:rPr>
      </w:pPr>
    </w:p>
    <w:p w:rsidR="00D97A46" w:rsidRDefault="00D97A46" w:rsidP="00D97A46">
      <w:pPr>
        <w:spacing w:after="0" w:line="240" w:lineRule="auto"/>
        <w:rPr>
          <w:rFonts w:ascii="Times New Roman" w:hAnsi="Times New Roman" w:cs="Times New Roman"/>
          <w:sz w:val="24"/>
          <w:szCs w:val="24"/>
        </w:rPr>
      </w:pPr>
    </w:p>
    <w:p w:rsidR="00EA5C9E" w:rsidRDefault="00EA5C9E" w:rsidP="00EA5C9E">
      <w:pPr>
        <w:spacing w:after="0"/>
        <w:jc w:val="center"/>
        <w:rPr>
          <w:rFonts w:ascii="Times New Roman" w:hAnsi="Times New Roman" w:cs="Times New Roman"/>
          <w:b/>
          <w:sz w:val="24"/>
          <w:szCs w:val="24"/>
        </w:rPr>
      </w:pPr>
      <w:r w:rsidRPr="00AA6610">
        <w:rPr>
          <w:rFonts w:ascii="Times New Roman" w:hAnsi="Times New Roman" w:cs="Times New Roman"/>
          <w:b/>
          <w:sz w:val="24"/>
          <w:szCs w:val="24"/>
        </w:rPr>
        <w:lastRenderedPageBreak/>
        <w:t>POTENSI WILAYAH UNTUK PENGEM</w:t>
      </w:r>
      <w:r>
        <w:rPr>
          <w:rFonts w:ascii="Times New Roman" w:hAnsi="Times New Roman" w:cs="Times New Roman"/>
          <w:b/>
          <w:sz w:val="24"/>
          <w:szCs w:val="24"/>
        </w:rPr>
        <w:t xml:space="preserve">BANGAN SAPI POTONG DI KECAMATAN GIRIMULYO </w:t>
      </w:r>
      <w:r w:rsidRPr="00AA6610">
        <w:rPr>
          <w:rFonts w:ascii="Times New Roman" w:hAnsi="Times New Roman" w:cs="Times New Roman"/>
          <w:b/>
          <w:sz w:val="24"/>
          <w:szCs w:val="24"/>
        </w:rPr>
        <w:t>KABUPATEN KULON PROGO</w:t>
      </w:r>
    </w:p>
    <w:p w:rsidR="00EA5C9E" w:rsidRDefault="00EA5C9E" w:rsidP="00EA5C9E">
      <w:pPr>
        <w:jc w:val="center"/>
      </w:pPr>
    </w:p>
    <w:p w:rsidR="00EA5C9E" w:rsidRDefault="00EA5C9E" w:rsidP="00EA5C9E">
      <w:pPr>
        <w:jc w:val="center"/>
        <w:rPr>
          <w:rFonts w:ascii="Times New Roman" w:hAnsi="Times New Roman" w:cs="Times New Roman"/>
          <w:b/>
          <w:sz w:val="24"/>
          <w:u w:val="single"/>
        </w:rPr>
      </w:pPr>
      <w:r>
        <w:rPr>
          <w:rFonts w:ascii="Times New Roman" w:hAnsi="Times New Roman" w:cs="Times New Roman"/>
          <w:b/>
          <w:sz w:val="24"/>
          <w:u w:val="single"/>
        </w:rPr>
        <w:t>DHIEN ARYA ADJISAKA HADI</w:t>
      </w:r>
    </w:p>
    <w:p w:rsidR="00EA5C9E" w:rsidRDefault="00EA5C9E" w:rsidP="00EA5C9E">
      <w:pPr>
        <w:jc w:val="center"/>
        <w:rPr>
          <w:rFonts w:ascii="Times New Roman" w:hAnsi="Times New Roman" w:cs="Times New Roman"/>
          <w:b/>
          <w:sz w:val="24"/>
        </w:rPr>
      </w:pPr>
      <w:proofErr w:type="gramStart"/>
      <w:r>
        <w:rPr>
          <w:rFonts w:ascii="Times New Roman" w:hAnsi="Times New Roman" w:cs="Times New Roman"/>
          <w:b/>
          <w:sz w:val="24"/>
        </w:rPr>
        <w:t>NIM :</w:t>
      </w:r>
      <w:proofErr w:type="gramEnd"/>
      <w:r>
        <w:rPr>
          <w:rFonts w:ascii="Times New Roman" w:hAnsi="Times New Roman" w:cs="Times New Roman"/>
          <w:b/>
          <w:sz w:val="24"/>
        </w:rPr>
        <w:t xml:space="preserve"> 16021089</w:t>
      </w:r>
    </w:p>
    <w:p w:rsidR="00EA5C9E" w:rsidRPr="00971D5A" w:rsidRDefault="00EA5C9E" w:rsidP="00416CA8">
      <w:pPr>
        <w:spacing w:after="0" w:line="240" w:lineRule="auto"/>
        <w:jc w:val="center"/>
        <w:rPr>
          <w:rFonts w:ascii="Times New Roman" w:hAnsi="Times New Roman" w:cs="Times New Roman"/>
          <w:b/>
          <w:sz w:val="24"/>
        </w:rPr>
      </w:pPr>
      <w:r>
        <w:rPr>
          <w:rFonts w:ascii="Times New Roman" w:hAnsi="Times New Roman" w:cs="Times New Roman"/>
          <w:b/>
          <w:sz w:val="24"/>
        </w:rPr>
        <w:t>INTISARI*</w:t>
      </w:r>
    </w:p>
    <w:p w:rsidR="00EA5C9E" w:rsidRDefault="00EA5C9E" w:rsidP="002E1D62">
      <w:pPr>
        <w:spacing w:after="0" w:line="24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Penelitian ini bertujuan untuk mengetahui potensi wilayah yang terdiri dari faktor sumber daya alam dan sumber daya manusia untuk pengembangan usaha ternak sapi potong di Kecamatan Girimulyo, Kabupaten Kulon Progo, Provinsi Daerah Istimewa Yogyakarta.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Penelitian ini dilaksanakan pada tanggal 01 Agustus </w:t>
      </w:r>
      <w:r w:rsidR="00FE6669">
        <w:rPr>
          <w:rFonts w:ascii="Times New Roman" w:hAnsi="Times New Roman" w:cs="Times New Roman"/>
          <w:sz w:val="24"/>
          <w:lang w:val="id-ID"/>
        </w:rPr>
        <w:t xml:space="preserve">- </w:t>
      </w:r>
      <w:r>
        <w:rPr>
          <w:rFonts w:ascii="Times New Roman" w:hAnsi="Times New Roman" w:cs="Times New Roman"/>
          <w:sz w:val="24"/>
        </w:rPr>
        <w:t>31 Oktober 2019.</w:t>
      </w:r>
      <w:proofErr w:type="gramEnd"/>
      <w:r>
        <w:rPr>
          <w:rFonts w:ascii="Times New Roman" w:hAnsi="Times New Roman" w:cs="Times New Roman"/>
          <w:sz w:val="24"/>
        </w:rPr>
        <w:t xml:space="preserve"> </w:t>
      </w:r>
      <w:proofErr w:type="gramStart"/>
      <w:r>
        <w:rPr>
          <w:rFonts w:ascii="Times New Roman" w:hAnsi="Times New Roman" w:cs="Times New Roman"/>
          <w:sz w:val="24"/>
        </w:rPr>
        <w:t>Materi yang digunakan adalah peternak sapi potong dan lahan hijauan makanan ternak, sedang alat yang digunakan berupa alat tulis, pita ukur dan kuesioner.</w:t>
      </w:r>
      <w:proofErr w:type="gramEnd"/>
      <w:r>
        <w:rPr>
          <w:rFonts w:ascii="Times New Roman" w:hAnsi="Times New Roman" w:cs="Times New Roman"/>
          <w:sz w:val="24"/>
        </w:rPr>
        <w:t xml:space="preserve"> Metode yang digunakan adalah metode survei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observasi dan wawancara responden berdasarkan kuisioner. Pengambilan sampel responden penelitian dilakukan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w:t>
      </w:r>
      <w:r>
        <w:rPr>
          <w:rFonts w:ascii="Times New Roman" w:hAnsi="Times New Roman" w:cs="Times New Roman"/>
          <w:i/>
          <w:sz w:val="24"/>
        </w:rPr>
        <w:t>purpose sampling,</w:t>
      </w:r>
      <w:r>
        <w:rPr>
          <w:rFonts w:ascii="Times New Roman" w:hAnsi="Times New Roman" w:cs="Times New Roman"/>
          <w:sz w:val="24"/>
        </w:rPr>
        <w:t xml:space="preserve"> pengambilan sampel dengan cara sengaja dengan kriteria pengalaman beternak minimal 2 tahun. </w:t>
      </w:r>
      <w:proofErr w:type="gramStart"/>
      <w:r>
        <w:rPr>
          <w:rFonts w:ascii="Times New Roman" w:hAnsi="Times New Roman" w:cs="Times New Roman"/>
          <w:sz w:val="24"/>
        </w:rPr>
        <w:t>Data yang diperoleh untuk potensi wilayah di Kecamatan Girimulyo, ditabulasi dan dirata – rata, kemudian di analisis secara deskriptif.</w:t>
      </w:r>
      <w:proofErr w:type="gramEnd"/>
      <w:r>
        <w:rPr>
          <w:rFonts w:ascii="Times New Roman" w:hAnsi="Times New Roman" w:cs="Times New Roman"/>
          <w:sz w:val="24"/>
        </w:rPr>
        <w:t xml:space="preserve"> Hasil penelitian menunjukkan umur peternak 57,5 tahun, tingkat pendidikan responden SD sebesar 56%, </w:t>
      </w:r>
      <w:r w:rsidR="00D55FFD">
        <w:rPr>
          <w:rFonts w:ascii="Times New Roman" w:hAnsi="Times New Roman" w:cs="Times New Roman"/>
          <w:sz w:val="24"/>
          <w:lang w:val="id-ID"/>
        </w:rPr>
        <w:t>lama</w:t>
      </w:r>
      <w:r>
        <w:rPr>
          <w:rFonts w:ascii="Times New Roman" w:hAnsi="Times New Roman" w:cs="Times New Roman"/>
          <w:sz w:val="24"/>
        </w:rPr>
        <w:t xml:space="preserve"> pengalaman beternak 26,74 tahun, pekerjaan pokok 66%</w:t>
      </w:r>
      <w:r w:rsidR="00D55FFD">
        <w:rPr>
          <w:rFonts w:ascii="Times New Roman" w:hAnsi="Times New Roman" w:cs="Times New Roman"/>
          <w:sz w:val="24"/>
          <w:lang w:val="id-ID"/>
        </w:rPr>
        <w:t xml:space="preserve"> sebagai petani</w:t>
      </w:r>
      <w:r>
        <w:rPr>
          <w:rFonts w:ascii="Times New Roman" w:hAnsi="Times New Roman" w:cs="Times New Roman"/>
          <w:sz w:val="24"/>
        </w:rPr>
        <w:t xml:space="preserve">, status kepemilikan ternak 94% milik sendiri, jumlah tanggungan keluarga 4,06 orang, beternak sebagai usaha sampingan dan rata – rata jumlah kepemilkan ternak 1,51 UT. </w:t>
      </w:r>
      <w:proofErr w:type="gramStart"/>
      <w:r>
        <w:rPr>
          <w:rFonts w:ascii="Times New Roman" w:hAnsi="Times New Roman" w:cs="Times New Roman"/>
          <w:sz w:val="24"/>
        </w:rPr>
        <w:t>Potensi produksi BK pakan hijauan dan limbah</w:t>
      </w:r>
      <w:r w:rsidR="00645248">
        <w:rPr>
          <w:rFonts w:ascii="Times New Roman" w:hAnsi="Times New Roman" w:cs="Times New Roman"/>
          <w:sz w:val="24"/>
        </w:rPr>
        <w:t xml:space="preserve"> pertanian sebesar 8.323,97</w:t>
      </w:r>
      <w:r w:rsidR="00815635">
        <w:rPr>
          <w:rFonts w:ascii="Times New Roman" w:hAnsi="Times New Roman" w:cs="Times New Roman"/>
          <w:sz w:val="24"/>
        </w:rPr>
        <w:t xml:space="preserve"> BK</w:t>
      </w:r>
      <w:r>
        <w:rPr>
          <w:rFonts w:ascii="Times New Roman" w:hAnsi="Times New Roman" w:cs="Times New Roman"/>
          <w:sz w:val="24"/>
        </w:rPr>
        <w:t xml:space="preserve"> ton/ta</w:t>
      </w:r>
      <w:r w:rsidR="00645248">
        <w:rPr>
          <w:rFonts w:ascii="Times New Roman" w:hAnsi="Times New Roman" w:cs="Times New Roman"/>
          <w:sz w:val="24"/>
        </w:rPr>
        <w:t>hun dangan daya tampung 3.619,11</w:t>
      </w:r>
      <w:r>
        <w:rPr>
          <w:rFonts w:ascii="Times New Roman" w:hAnsi="Times New Roman" w:cs="Times New Roman"/>
          <w:sz w:val="24"/>
        </w:rPr>
        <w:t xml:space="preserve"> UT/tahun.</w:t>
      </w:r>
      <w:proofErr w:type="gramEnd"/>
      <w:r>
        <w:rPr>
          <w:rFonts w:ascii="Times New Roman" w:hAnsi="Times New Roman" w:cs="Times New Roman"/>
          <w:sz w:val="24"/>
        </w:rPr>
        <w:t xml:space="preserve"> Hasil penelitian menunjukkan bahwa analisis potensi peternakan sapi potong menggunakan analisis </w:t>
      </w:r>
      <w:r w:rsidRPr="00FD16FD">
        <w:rPr>
          <w:rFonts w:ascii="Times New Roman" w:hAnsi="Times New Roman" w:cs="Times New Roman"/>
          <w:i/>
          <w:sz w:val="24"/>
        </w:rPr>
        <w:t>Location Quotient</w:t>
      </w:r>
      <w:r>
        <w:rPr>
          <w:rFonts w:ascii="Times New Roman" w:hAnsi="Times New Roman" w:cs="Times New Roman"/>
          <w:sz w:val="24"/>
        </w:rPr>
        <w:t xml:space="preserve"> (LQ), maka populasi sapi potong dapat dikategorikan sebagai sektor non basis karena LQ &lt; 1 </w:t>
      </w:r>
      <w:proofErr w:type="gramStart"/>
      <w:r>
        <w:rPr>
          <w:rFonts w:ascii="Times New Roman" w:hAnsi="Times New Roman" w:cs="Times New Roman"/>
          <w:sz w:val="24"/>
        </w:rPr>
        <w:t xml:space="preserve">yaitu  </w:t>
      </w:r>
      <w:r w:rsidR="0051262C">
        <w:rPr>
          <w:rFonts w:ascii="Times New Roman" w:hAnsi="Times New Roman" w:cs="Times New Roman"/>
          <w:sz w:val="24"/>
        </w:rPr>
        <w:t>0,42</w:t>
      </w:r>
      <w:proofErr w:type="gramEnd"/>
      <w:r w:rsidR="0051262C">
        <w:rPr>
          <w:rFonts w:ascii="Times New Roman" w:hAnsi="Times New Roman" w:cs="Times New Roman"/>
          <w:sz w:val="24"/>
        </w:rPr>
        <w:t xml:space="preserve">. </w:t>
      </w:r>
      <w:proofErr w:type="gramStart"/>
      <w:r>
        <w:rPr>
          <w:rFonts w:ascii="Times New Roman" w:hAnsi="Times New Roman" w:cs="Times New Roman"/>
          <w:sz w:val="24"/>
        </w:rPr>
        <w:t>Dari hasil penelitian ini dapat disimpulkan bahwa wilayah Kecamatan Girimulyo mempunyai potensi untuk pengembangan usaha ternak sapi potong d</w:t>
      </w:r>
      <w:r w:rsidR="00645248">
        <w:rPr>
          <w:rFonts w:ascii="Times New Roman" w:hAnsi="Times New Roman" w:cs="Times New Roman"/>
          <w:sz w:val="24"/>
        </w:rPr>
        <w:t>an masih bisa ditambahkan 3.619,11</w:t>
      </w:r>
      <w:r>
        <w:rPr>
          <w:rFonts w:ascii="Times New Roman" w:hAnsi="Times New Roman" w:cs="Times New Roman"/>
          <w:sz w:val="24"/>
        </w:rPr>
        <w:t xml:space="preserve"> UT / tahun.</w:t>
      </w:r>
      <w:proofErr w:type="gramEnd"/>
    </w:p>
    <w:p w:rsidR="002E1D62" w:rsidRDefault="002E1D62" w:rsidP="002E1D62">
      <w:pPr>
        <w:spacing w:after="0" w:line="240" w:lineRule="auto"/>
        <w:jc w:val="both"/>
        <w:rPr>
          <w:rFonts w:ascii="Times New Roman" w:hAnsi="Times New Roman" w:cs="Times New Roman"/>
          <w:sz w:val="24"/>
        </w:rPr>
      </w:pPr>
    </w:p>
    <w:p w:rsidR="002E1D62" w:rsidRDefault="002E1D62" w:rsidP="002E1D62">
      <w:pPr>
        <w:spacing w:after="0" w:line="240" w:lineRule="auto"/>
        <w:jc w:val="both"/>
        <w:rPr>
          <w:rFonts w:ascii="Times New Roman" w:hAnsi="Times New Roman" w:cs="Times New Roman"/>
          <w:sz w:val="24"/>
        </w:rPr>
      </w:pPr>
    </w:p>
    <w:p w:rsidR="002E1D62" w:rsidRDefault="002E1D62" w:rsidP="002E1D62">
      <w:pPr>
        <w:spacing w:after="0" w:line="240" w:lineRule="auto"/>
        <w:jc w:val="both"/>
        <w:rPr>
          <w:rFonts w:ascii="Times New Roman" w:hAnsi="Times New Roman" w:cs="Times New Roman"/>
          <w:sz w:val="24"/>
        </w:rPr>
      </w:pPr>
    </w:p>
    <w:p w:rsidR="00EA5C9E" w:rsidRDefault="00EA5C9E" w:rsidP="00EA5C9E">
      <w:pPr>
        <w:jc w:val="both"/>
        <w:rPr>
          <w:rFonts w:ascii="Times New Roman" w:hAnsi="Times New Roman" w:cs="Times New Roman"/>
          <w:sz w:val="24"/>
        </w:rPr>
      </w:pPr>
      <w:r>
        <w:rPr>
          <w:rFonts w:ascii="Times New Roman" w:hAnsi="Times New Roman" w:cs="Times New Roman"/>
          <w:sz w:val="24"/>
        </w:rPr>
        <w:t xml:space="preserve">Kata </w:t>
      </w:r>
      <w:proofErr w:type="gramStart"/>
      <w:r>
        <w:rPr>
          <w:rFonts w:ascii="Times New Roman" w:hAnsi="Times New Roman" w:cs="Times New Roman"/>
          <w:sz w:val="24"/>
        </w:rPr>
        <w:t>Kunci :</w:t>
      </w:r>
      <w:proofErr w:type="gramEnd"/>
      <w:r>
        <w:rPr>
          <w:rFonts w:ascii="Times New Roman" w:hAnsi="Times New Roman" w:cs="Times New Roman"/>
          <w:sz w:val="24"/>
        </w:rPr>
        <w:t xml:space="preserve"> Potensi, Peng</w:t>
      </w:r>
      <w:r w:rsidR="003F6896">
        <w:rPr>
          <w:rFonts w:ascii="Times New Roman" w:hAnsi="Times New Roman" w:cs="Times New Roman"/>
          <w:sz w:val="24"/>
          <w:lang w:val="id-ID"/>
        </w:rPr>
        <w:t>e</w:t>
      </w:r>
      <w:r>
        <w:rPr>
          <w:rFonts w:ascii="Times New Roman" w:hAnsi="Times New Roman" w:cs="Times New Roman"/>
          <w:sz w:val="24"/>
        </w:rPr>
        <w:t>mbangan, Sapi Potong, Kecamatan Girimulyo.</w:t>
      </w:r>
    </w:p>
    <w:p w:rsidR="002E1D62" w:rsidRDefault="002E1D62" w:rsidP="00416CA8">
      <w:pPr>
        <w:spacing w:after="0" w:line="480" w:lineRule="auto"/>
        <w:rPr>
          <w:rFonts w:ascii="Times New Roman" w:hAnsi="Times New Roman" w:cs="Times New Roman"/>
          <w:sz w:val="24"/>
        </w:rPr>
      </w:pPr>
    </w:p>
    <w:p w:rsidR="00136747" w:rsidRDefault="00136747" w:rsidP="00416CA8">
      <w:pPr>
        <w:spacing w:after="0" w:line="480" w:lineRule="auto"/>
        <w:rPr>
          <w:rFonts w:ascii="Times New Roman" w:hAnsi="Times New Roman" w:cs="Times New Roman"/>
          <w:sz w:val="24"/>
        </w:rPr>
      </w:pPr>
    </w:p>
    <w:p w:rsidR="00416CA8" w:rsidRDefault="00416CA8" w:rsidP="00416CA8">
      <w:pPr>
        <w:spacing w:after="0" w:line="480" w:lineRule="auto"/>
        <w:rPr>
          <w:rFonts w:ascii="Times New Roman" w:hAnsi="Times New Roman" w:cs="Times New Roman"/>
          <w:sz w:val="24"/>
        </w:rPr>
      </w:pPr>
    </w:p>
    <w:p w:rsidR="00416CA8" w:rsidRPr="009C1E44" w:rsidRDefault="00416CA8" w:rsidP="00721CC8">
      <w:pPr>
        <w:pBdr>
          <w:top w:val="single" w:sz="4" w:space="1" w:color="auto"/>
        </w:pBdr>
        <w:spacing w:after="0" w:line="240" w:lineRule="auto"/>
        <w:jc w:val="both"/>
        <w:rPr>
          <w:rFonts w:ascii="Times New Roman" w:hAnsi="Times New Roman" w:cs="Times New Roman"/>
          <w:sz w:val="24"/>
          <w:lang w:val="id-ID"/>
        </w:rPr>
      </w:pPr>
      <w:proofErr w:type="gramStart"/>
      <w:r>
        <w:rPr>
          <w:rFonts w:ascii="Times New Roman" w:hAnsi="Times New Roman" w:cs="Times New Roman"/>
          <w:sz w:val="24"/>
        </w:rPr>
        <w:t>*</w:t>
      </w:r>
      <w:r w:rsidR="00EA5C9E">
        <w:rPr>
          <w:rFonts w:ascii="Times New Roman" w:hAnsi="Times New Roman" w:cs="Times New Roman"/>
          <w:sz w:val="24"/>
        </w:rPr>
        <w:t xml:space="preserve">Intisari </w:t>
      </w:r>
      <w:r w:rsidR="0052720A">
        <w:rPr>
          <w:rFonts w:ascii="Times New Roman" w:hAnsi="Times New Roman" w:cs="Times New Roman"/>
          <w:sz w:val="24"/>
          <w:lang w:val="id-ID"/>
        </w:rPr>
        <w:t>Makalah Seminar</w:t>
      </w:r>
      <w:r w:rsidR="0052720A">
        <w:rPr>
          <w:rFonts w:ascii="Times New Roman" w:hAnsi="Times New Roman" w:cs="Times New Roman"/>
          <w:sz w:val="24"/>
        </w:rPr>
        <w:t xml:space="preserve"> </w:t>
      </w:r>
      <w:r w:rsidR="00721CC8">
        <w:rPr>
          <w:rFonts w:ascii="Times New Roman" w:hAnsi="Times New Roman" w:cs="Times New Roman"/>
          <w:sz w:val="24"/>
          <w:lang w:val="id-ID"/>
        </w:rPr>
        <w:t>Mahasiswa</w:t>
      </w:r>
      <w:r w:rsidR="0052720A">
        <w:rPr>
          <w:rFonts w:ascii="Times New Roman" w:hAnsi="Times New Roman" w:cs="Times New Roman"/>
          <w:sz w:val="24"/>
          <w:lang w:val="id-ID"/>
        </w:rPr>
        <w:t>,</w:t>
      </w:r>
      <w:r w:rsidR="00EA5C9E">
        <w:rPr>
          <w:rFonts w:ascii="Times New Roman" w:hAnsi="Times New Roman" w:cs="Times New Roman"/>
          <w:sz w:val="24"/>
        </w:rPr>
        <w:t xml:space="preserve"> </w:t>
      </w:r>
      <w:r w:rsidR="00721CC8">
        <w:rPr>
          <w:rFonts w:ascii="Times New Roman" w:hAnsi="Times New Roman" w:cs="Times New Roman"/>
          <w:sz w:val="24"/>
        </w:rPr>
        <w:t>Program St</w:t>
      </w:r>
      <w:r w:rsidR="00EA5C9E">
        <w:rPr>
          <w:rFonts w:ascii="Times New Roman" w:hAnsi="Times New Roman" w:cs="Times New Roman"/>
          <w:sz w:val="24"/>
        </w:rPr>
        <w:t>udi Peternakan, Fakultas Agroindustri, Universitas Mercu Buana Yogyakarta, 2019</w:t>
      </w:r>
      <w:r w:rsidR="009C1E44">
        <w:rPr>
          <w:rFonts w:ascii="Times New Roman" w:hAnsi="Times New Roman" w:cs="Times New Roman"/>
          <w:sz w:val="24"/>
          <w:lang w:val="id-ID"/>
        </w:rPr>
        <w:t>.</w:t>
      </w:r>
      <w:proofErr w:type="gramEnd"/>
    </w:p>
    <w:p w:rsidR="00562112" w:rsidRDefault="00562112" w:rsidP="00791610">
      <w:pPr>
        <w:tabs>
          <w:tab w:val="left" w:pos="2727"/>
          <w:tab w:val="center" w:pos="4329"/>
        </w:tabs>
        <w:spacing w:after="0" w:line="480" w:lineRule="auto"/>
        <w:jc w:val="center"/>
        <w:rPr>
          <w:rFonts w:ascii="Times New Roman" w:hAnsi="Times New Roman" w:cs="Times New Roman"/>
          <w:b/>
          <w:sz w:val="24"/>
          <w:szCs w:val="24"/>
        </w:rPr>
      </w:pPr>
    </w:p>
    <w:p w:rsidR="00791610" w:rsidRPr="00791610" w:rsidRDefault="00791610" w:rsidP="00791610">
      <w:pPr>
        <w:tabs>
          <w:tab w:val="left" w:pos="2727"/>
          <w:tab w:val="center" w:pos="4329"/>
        </w:tabs>
        <w:spacing w:after="0" w:line="480" w:lineRule="auto"/>
        <w:jc w:val="center"/>
        <w:rPr>
          <w:rFonts w:ascii="Times New Roman" w:hAnsi="Times New Roman" w:cs="Times New Roman"/>
          <w:b/>
          <w:sz w:val="24"/>
          <w:szCs w:val="24"/>
        </w:rPr>
      </w:pPr>
      <w:r w:rsidRPr="00791610">
        <w:rPr>
          <w:rFonts w:ascii="Times New Roman" w:hAnsi="Times New Roman" w:cs="Times New Roman"/>
          <w:b/>
          <w:sz w:val="24"/>
          <w:szCs w:val="24"/>
        </w:rPr>
        <w:t>PENDAHULUAN</w:t>
      </w:r>
    </w:p>
    <w:p w:rsidR="00D97A46" w:rsidRPr="00160ECC" w:rsidRDefault="00D97A46" w:rsidP="00D97A46">
      <w:pPr>
        <w:spacing w:after="0" w:line="480" w:lineRule="auto"/>
        <w:ind w:firstLine="720"/>
        <w:jc w:val="both"/>
        <w:rPr>
          <w:rFonts w:ascii="Times New Roman" w:hAnsi="Times New Roman" w:cs="Times New Roman"/>
          <w:color w:val="0D0D0D" w:themeColor="text1" w:themeTint="F2"/>
          <w:sz w:val="24"/>
          <w:szCs w:val="24"/>
          <w:lang w:val="id-ID"/>
        </w:rPr>
      </w:pPr>
      <w:r w:rsidRPr="00342544">
        <w:rPr>
          <w:rFonts w:ascii="Times New Roman" w:hAnsi="Times New Roman" w:cs="Times New Roman"/>
          <w:color w:val="0D0D0D" w:themeColor="text1" w:themeTint="F2"/>
          <w:sz w:val="24"/>
          <w:szCs w:val="24"/>
        </w:rPr>
        <w:t>Kecamatan Girimulyo merupakan salah satu Kecamatan di Kabupaten Kulon Progo yang mempunyai potensi di bidang pertanian dengan luas sawah 656,69 Ha, luas tanah kering 3</w:t>
      </w:r>
      <w:r>
        <w:rPr>
          <w:rFonts w:ascii="Times New Roman" w:hAnsi="Times New Roman" w:cs="Times New Roman"/>
          <w:color w:val="0D0D0D" w:themeColor="text1" w:themeTint="F2"/>
          <w:sz w:val="24"/>
          <w:szCs w:val="24"/>
          <w:lang w:val="id-ID"/>
        </w:rPr>
        <w:t>.</w:t>
      </w:r>
      <w:r w:rsidRPr="00342544">
        <w:rPr>
          <w:rFonts w:ascii="Times New Roman" w:hAnsi="Times New Roman" w:cs="Times New Roman"/>
          <w:color w:val="0D0D0D" w:themeColor="text1" w:themeTint="F2"/>
          <w:sz w:val="24"/>
          <w:szCs w:val="24"/>
        </w:rPr>
        <w:t>353,5 Ha, dan Luas Hutan Rakyat 770 Ha. Pada Tahun 2017, luas panen tanaman padi seluas 949,2 Ha dengan produksi 61,12 Kw/Ha atau 5</w:t>
      </w:r>
      <w:r>
        <w:rPr>
          <w:rFonts w:ascii="Times New Roman" w:hAnsi="Times New Roman" w:cs="Times New Roman"/>
          <w:color w:val="0D0D0D" w:themeColor="text1" w:themeTint="F2"/>
          <w:sz w:val="24"/>
          <w:szCs w:val="24"/>
          <w:lang w:val="id-ID"/>
        </w:rPr>
        <w:t>.</w:t>
      </w:r>
      <w:r>
        <w:rPr>
          <w:rFonts w:ascii="Times New Roman" w:hAnsi="Times New Roman" w:cs="Times New Roman"/>
          <w:color w:val="0D0D0D" w:themeColor="text1" w:themeTint="F2"/>
          <w:sz w:val="24"/>
          <w:szCs w:val="24"/>
        </w:rPr>
        <w:t>801,2 t</w:t>
      </w:r>
      <w:r w:rsidRPr="00342544">
        <w:rPr>
          <w:rFonts w:ascii="Times New Roman" w:hAnsi="Times New Roman" w:cs="Times New Roman"/>
          <w:color w:val="0D0D0D" w:themeColor="text1" w:themeTint="F2"/>
          <w:sz w:val="24"/>
          <w:szCs w:val="24"/>
        </w:rPr>
        <w:t>on, luas panen tanaman jagung seluas 213 Ha dengan produksi 73,61 Kw/Ha atau 1</w:t>
      </w:r>
      <w:r>
        <w:rPr>
          <w:rFonts w:ascii="Times New Roman" w:hAnsi="Times New Roman" w:cs="Times New Roman"/>
          <w:color w:val="0D0D0D" w:themeColor="text1" w:themeTint="F2"/>
          <w:sz w:val="24"/>
          <w:szCs w:val="24"/>
          <w:lang w:val="id-ID"/>
        </w:rPr>
        <w:t>.</w:t>
      </w:r>
      <w:r>
        <w:rPr>
          <w:rFonts w:ascii="Times New Roman" w:hAnsi="Times New Roman" w:cs="Times New Roman"/>
          <w:color w:val="0D0D0D" w:themeColor="text1" w:themeTint="F2"/>
          <w:sz w:val="24"/>
          <w:szCs w:val="24"/>
        </w:rPr>
        <w:t>567,7 t</w:t>
      </w:r>
      <w:r w:rsidRPr="00342544">
        <w:rPr>
          <w:rFonts w:ascii="Times New Roman" w:hAnsi="Times New Roman" w:cs="Times New Roman"/>
          <w:color w:val="0D0D0D" w:themeColor="text1" w:themeTint="F2"/>
          <w:sz w:val="24"/>
          <w:szCs w:val="24"/>
        </w:rPr>
        <w:t>on, luas panen kedelai seluas 17,3 Ha dengan produksi 14,22 Kw/Ha atau 24,6 ton, luas panen kacang tanah seluas 7 Ha dengan produksi 11,3 Kw/Ha atau 16,13</w:t>
      </w:r>
      <w:r>
        <w:rPr>
          <w:rFonts w:ascii="Times New Roman" w:hAnsi="Times New Roman" w:cs="Times New Roman"/>
          <w:color w:val="0D0D0D" w:themeColor="text1" w:themeTint="F2"/>
          <w:sz w:val="24"/>
          <w:szCs w:val="24"/>
          <w:lang w:val="id-ID"/>
        </w:rPr>
        <w:t xml:space="preserve"> </w:t>
      </w:r>
      <w:r w:rsidRPr="00342544">
        <w:rPr>
          <w:rFonts w:ascii="Times New Roman" w:hAnsi="Times New Roman" w:cs="Times New Roman"/>
          <w:color w:val="0D0D0D" w:themeColor="text1" w:themeTint="F2"/>
          <w:sz w:val="24"/>
          <w:szCs w:val="24"/>
        </w:rPr>
        <w:t>ton, luas panen ketela pohon 1</w:t>
      </w:r>
      <w:r>
        <w:rPr>
          <w:rFonts w:ascii="Times New Roman" w:hAnsi="Times New Roman" w:cs="Times New Roman"/>
          <w:color w:val="0D0D0D" w:themeColor="text1" w:themeTint="F2"/>
          <w:sz w:val="24"/>
          <w:szCs w:val="24"/>
          <w:lang w:val="id-ID"/>
        </w:rPr>
        <w:t>.</w:t>
      </w:r>
      <w:r w:rsidRPr="00342544">
        <w:rPr>
          <w:rFonts w:ascii="Times New Roman" w:hAnsi="Times New Roman" w:cs="Times New Roman"/>
          <w:color w:val="0D0D0D" w:themeColor="text1" w:themeTint="F2"/>
          <w:sz w:val="24"/>
          <w:szCs w:val="24"/>
        </w:rPr>
        <w:t>038 Ha dengan</w:t>
      </w:r>
      <w:r>
        <w:rPr>
          <w:rFonts w:ascii="Times New Roman" w:hAnsi="Times New Roman" w:cs="Times New Roman"/>
          <w:color w:val="0D0D0D" w:themeColor="text1" w:themeTint="F2"/>
          <w:sz w:val="24"/>
          <w:szCs w:val="24"/>
        </w:rPr>
        <w:t xml:space="preserve"> produksi 229 Kw/Ha atau 23</w:t>
      </w:r>
      <w:r>
        <w:rPr>
          <w:rFonts w:ascii="Times New Roman" w:hAnsi="Times New Roman" w:cs="Times New Roman"/>
          <w:color w:val="0D0D0D" w:themeColor="text1" w:themeTint="F2"/>
          <w:sz w:val="24"/>
          <w:szCs w:val="24"/>
          <w:lang w:val="id-ID"/>
        </w:rPr>
        <w:t>.</w:t>
      </w:r>
      <w:r>
        <w:rPr>
          <w:rFonts w:ascii="Times New Roman" w:hAnsi="Times New Roman" w:cs="Times New Roman"/>
          <w:color w:val="0D0D0D" w:themeColor="text1" w:themeTint="F2"/>
          <w:sz w:val="24"/>
          <w:szCs w:val="24"/>
        </w:rPr>
        <w:t>789 t</w:t>
      </w:r>
      <w:r w:rsidRPr="00342544">
        <w:rPr>
          <w:rFonts w:ascii="Times New Roman" w:hAnsi="Times New Roman" w:cs="Times New Roman"/>
          <w:color w:val="0D0D0D" w:themeColor="text1" w:themeTint="F2"/>
          <w:sz w:val="24"/>
          <w:szCs w:val="24"/>
        </w:rPr>
        <w:t>on. Untuk subsektor peternaka</w:t>
      </w:r>
      <w:r>
        <w:rPr>
          <w:rFonts w:ascii="Times New Roman" w:hAnsi="Times New Roman" w:cs="Times New Roman"/>
          <w:color w:val="0D0D0D" w:themeColor="text1" w:themeTint="F2"/>
          <w:sz w:val="24"/>
          <w:szCs w:val="24"/>
        </w:rPr>
        <w:t>n di Kecamatan ini terdapat 2.151</w:t>
      </w:r>
      <w:r w:rsidRPr="00342544">
        <w:rPr>
          <w:rFonts w:ascii="Times New Roman" w:hAnsi="Times New Roman" w:cs="Times New Roman"/>
          <w:color w:val="0D0D0D" w:themeColor="text1" w:themeTint="F2"/>
          <w:sz w:val="24"/>
          <w:szCs w:val="24"/>
        </w:rPr>
        <w:t xml:space="preserve"> peterna</w:t>
      </w:r>
      <w:r>
        <w:rPr>
          <w:rFonts w:ascii="Times New Roman" w:hAnsi="Times New Roman" w:cs="Times New Roman"/>
          <w:color w:val="0D0D0D" w:themeColor="text1" w:themeTint="F2"/>
          <w:sz w:val="24"/>
          <w:szCs w:val="24"/>
        </w:rPr>
        <w:t>k sapi dengan populasi sapi 3</w:t>
      </w:r>
      <w:r>
        <w:rPr>
          <w:rFonts w:ascii="Times New Roman" w:hAnsi="Times New Roman" w:cs="Times New Roman"/>
          <w:color w:val="0D0D0D" w:themeColor="text1" w:themeTint="F2"/>
          <w:sz w:val="24"/>
          <w:szCs w:val="24"/>
          <w:lang w:val="id-ID"/>
        </w:rPr>
        <w:t>.</w:t>
      </w:r>
      <w:r>
        <w:rPr>
          <w:rFonts w:ascii="Times New Roman" w:hAnsi="Times New Roman" w:cs="Times New Roman"/>
          <w:color w:val="0D0D0D" w:themeColor="text1" w:themeTint="F2"/>
          <w:sz w:val="24"/>
          <w:szCs w:val="24"/>
        </w:rPr>
        <w:t xml:space="preserve">227 ekor dan </w:t>
      </w:r>
      <w:r>
        <w:rPr>
          <w:rFonts w:ascii="Times New Roman" w:hAnsi="Times New Roman" w:cs="Times New Roman"/>
          <w:color w:val="0D0D0D" w:themeColor="text1" w:themeTint="F2"/>
          <w:sz w:val="24"/>
          <w:szCs w:val="24"/>
          <w:lang w:val="id-ID"/>
        </w:rPr>
        <w:t>4.982</w:t>
      </w:r>
      <w:r w:rsidRPr="00342544">
        <w:rPr>
          <w:rFonts w:ascii="Times New Roman" w:hAnsi="Times New Roman" w:cs="Times New Roman"/>
          <w:color w:val="0D0D0D" w:themeColor="text1" w:themeTint="F2"/>
          <w:sz w:val="24"/>
          <w:szCs w:val="24"/>
        </w:rPr>
        <w:t xml:space="preserve"> peter</w:t>
      </w:r>
      <w:r>
        <w:rPr>
          <w:rFonts w:ascii="Times New Roman" w:hAnsi="Times New Roman" w:cs="Times New Roman"/>
          <w:color w:val="0D0D0D" w:themeColor="text1" w:themeTint="F2"/>
          <w:sz w:val="24"/>
          <w:szCs w:val="24"/>
        </w:rPr>
        <w:t>nak kambing dengan populasi 19.929</w:t>
      </w:r>
      <w:r w:rsidRPr="00342544">
        <w:rPr>
          <w:rFonts w:ascii="Times New Roman" w:hAnsi="Times New Roman" w:cs="Times New Roman"/>
          <w:color w:val="0D0D0D" w:themeColor="text1" w:themeTint="F2"/>
          <w:sz w:val="24"/>
          <w:szCs w:val="24"/>
        </w:rPr>
        <w:t xml:space="preserve"> ekor </w:t>
      </w:r>
      <w:r>
        <w:rPr>
          <w:rFonts w:ascii="Times New Roman" w:hAnsi="Times New Roman" w:cs="Times New Roman"/>
          <w:color w:val="0D0D0D" w:themeColor="text1" w:themeTint="F2"/>
          <w:sz w:val="24"/>
          <w:szCs w:val="24"/>
        </w:rPr>
        <w:t xml:space="preserve">kambing. </w:t>
      </w:r>
      <w:proofErr w:type="gramStart"/>
      <w:r w:rsidRPr="00342544">
        <w:rPr>
          <w:rFonts w:ascii="Times New Roman" w:hAnsi="Times New Roman" w:cs="Times New Roman"/>
          <w:color w:val="0D0D0D" w:themeColor="text1" w:themeTint="F2"/>
          <w:sz w:val="24"/>
          <w:szCs w:val="24"/>
        </w:rPr>
        <w:t>(</w:t>
      </w:r>
      <w:r w:rsidR="00160ECC">
        <w:rPr>
          <w:rFonts w:ascii="Times New Roman" w:hAnsi="Times New Roman" w:cs="Times New Roman"/>
          <w:color w:val="0D0D0D" w:themeColor="text1" w:themeTint="F2"/>
          <w:sz w:val="24"/>
          <w:szCs w:val="24"/>
          <w:lang w:val="id-ID"/>
        </w:rPr>
        <w:t>Anonimus, 2016).</w:t>
      </w:r>
      <w:proofErr w:type="gramEnd"/>
    </w:p>
    <w:p w:rsidR="00D97A46" w:rsidRDefault="00D97A46" w:rsidP="00D97A46">
      <w:pPr>
        <w:spacing w:after="0" w:line="480" w:lineRule="auto"/>
        <w:jc w:val="both"/>
        <w:rPr>
          <w:rFonts w:ascii="Times New Roman" w:hAnsi="Times New Roman" w:cs="Times New Roman"/>
          <w:color w:val="0D0D0D" w:themeColor="text1" w:themeTint="F2"/>
          <w:sz w:val="24"/>
          <w:szCs w:val="24"/>
        </w:rPr>
      </w:pPr>
      <w:r w:rsidRPr="00342544">
        <w:rPr>
          <w:rFonts w:ascii="Times New Roman" w:hAnsi="Times New Roman" w:cs="Times New Roman"/>
          <w:color w:val="0D0D0D" w:themeColor="text1" w:themeTint="F2"/>
          <w:sz w:val="24"/>
          <w:szCs w:val="24"/>
        </w:rPr>
        <w:tab/>
      </w:r>
      <w:proofErr w:type="gramStart"/>
      <w:r w:rsidRPr="00342544">
        <w:rPr>
          <w:rFonts w:ascii="Times New Roman" w:hAnsi="Times New Roman" w:cs="Times New Roman"/>
          <w:color w:val="0D0D0D" w:themeColor="text1" w:themeTint="F2"/>
          <w:sz w:val="24"/>
          <w:szCs w:val="24"/>
        </w:rPr>
        <w:t>Seiring dengan potensi jumlah peternak sapi potong dan populasi ternak sapi potong yang diusahakan, potensi sub sektor pertanian juga sangat mendukung dan bermanfaat dalam usaha peternakan sapi potong dengan memanfaatkan hasil limbah pertanian.</w:t>
      </w:r>
      <w:proofErr w:type="gramEnd"/>
      <w:r w:rsidRPr="00342544">
        <w:rPr>
          <w:rFonts w:ascii="Times New Roman" w:hAnsi="Times New Roman" w:cs="Times New Roman"/>
          <w:color w:val="0D0D0D" w:themeColor="text1" w:themeTint="F2"/>
          <w:sz w:val="24"/>
          <w:szCs w:val="24"/>
        </w:rPr>
        <w:t xml:space="preserve"> Namun pada sektor </w:t>
      </w:r>
      <w:r w:rsidRPr="00342544">
        <w:rPr>
          <w:rFonts w:ascii="Times New Roman" w:hAnsi="Times New Roman" w:cs="Times New Roman"/>
          <w:color w:val="0D0D0D" w:themeColor="text1" w:themeTint="F2"/>
          <w:sz w:val="24"/>
          <w:szCs w:val="24"/>
          <w:lang w:val="id-ID"/>
        </w:rPr>
        <w:t>Sumber Daya Manusia (</w:t>
      </w:r>
      <w:r w:rsidRPr="00342544">
        <w:rPr>
          <w:rFonts w:ascii="Times New Roman" w:hAnsi="Times New Roman" w:cs="Times New Roman"/>
          <w:color w:val="0D0D0D" w:themeColor="text1" w:themeTint="F2"/>
          <w:sz w:val="24"/>
          <w:szCs w:val="24"/>
        </w:rPr>
        <w:t>SDM</w:t>
      </w:r>
      <w:r w:rsidRPr="00342544">
        <w:rPr>
          <w:rFonts w:ascii="Times New Roman" w:hAnsi="Times New Roman" w:cs="Times New Roman"/>
          <w:color w:val="0D0D0D" w:themeColor="text1" w:themeTint="F2"/>
          <w:sz w:val="24"/>
          <w:szCs w:val="24"/>
          <w:lang w:val="id-ID"/>
        </w:rPr>
        <w:t>)</w:t>
      </w:r>
      <w:r w:rsidRPr="00342544">
        <w:rPr>
          <w:rFonts w:ascii="Times New Roman" w:hAnsi="Times New Roman" w:cs="Times New Roman"/>
          <w:color w:val="0D0D0D" w:themeColor="text1" w:themeTint="F2"/>
          <w:sz w:val="24"/>
          <w:szCs w:val="24"/>
        </w:rPr>
        <w:t xml:space="preserve"> </w:t>
      </w:r>
      <w:proofErr w:type="gramStart"/>
      <w:r w:rsidRPr="00342544">
        <w:rPr>
          <w:rFonts w:ascii="Times New Roman" w:hAnsi="Times New Roman" w:cs="Times New Roman"/>
          <w:color w:val="0D0D0D" w:themeColor="text1" w:themeTint="F2"/>
          <w:sz w:val="24"/>
          <w:szCs w:val="24"/>
        </w:rPr>
        <w:t>usia</w:t>
      </w:r>
      <w:proofErr w:type="gramEnd"/>
      <w:r w:rsidRPr="00342544">
        <w:rPr>
          <w:rFonts w:ascii="Times New Roman" w:hAnsi="Times New Roman" w:cs="Times New Roman"/>
          <w:color w:val="0D0D0D" w:themeColor="text1" w:themeTint="F2"/>
          <w:sz w:val="24"/>
          <w:szCs w:val="24"/>
        </w:rPr>
        <w:t xml:space="preserve"> produktif (umur 20 -50 tahun) di Kecamatan Girimulyo lebih memilih untuk menjadi imigran ataupun buruh dibanding dengan mengembangkan potensi dari </w:t>
      </w:r>
      <w:r w:rsidRPr="00342544">
        <w:rPr>
          <w:rFonts w:ascii="Times New Roman" w:hAnsi="Times New Roman" w:cs="Times New Roman"/>
          <w:color w:val="0D0D0D" w:themeColor="text1" w:themeTint="F2"/>
          <w:sz w:val="24"/>
          <w:szCs w:val="24"/>
          <w:lang w:val="id-ID"/>
        </w:rPr>
        <w:t>Sumber Daya Alam (</w:t>
      </w:r>
      <w:r w:rsidRPr="00342544">
        <w:rPr>
          <w:rFonts w:ascii="Times New Roman" w:hAnsi="Times New Roman" w:cs="Times New Roman"/>
          <w:color w:val="0D0D0D" w:themeColor="text1" w:themeTint="F2"/>
          <w:sz w:val="24"/>
          <w:szCs w:val="24"/>
        </w:rPr>
        <w:t>SDA</w:t>
      </w:r>
      <w:r w:rsidRPr="00342544">
        <w:rPr>
          <w:rFonts w:ascii="Times New Roman" w:hAnsi="Times New Roman" w:cs="Times New Roman"/>
          <w:color w:val="0D0D0D" w:themeColor="text1" w:themeTint="F2"/>
          <w:sz w:val="24"/>
          <w:szCs w:val="24"/>
          <w:lang w:val="id-ID"/>
        </w:rPr>
        <w:t>)</w:t>
      </w:r>
      <w:r w:rsidRPr="00342544">
        <w:rPr>
          <w:rFonts w:ascii="Times New Roman" w:hAnsi="Times New Roman" w:cs="Times New Roman"/>
          <w:color w:val="0D0D0D" w:themeColor="text1" w:themeTint="F2"/>
          <w:sz w:val="24"/>
          <w:szCs w:val="24"/>
        </w:rPr>
        <w:t xml:space="preserve"> yang ada. Kurangnya minat untuk melanjutkan ke jenjang Perguruan Tinggi dan belum adanya perubahan pola pikir dari waktu ke waktu membuat hal ini seakan menjadi pilihan wajib bagi masyarakat di Kecamatan Girimluyo untuk menjadi imigran atau buruh setelah selesai </w:t>
      </w:r>
      <w:r w:rsidRPr="00342544">
        <w:rPr>
          <w:rFonts w:ascii="Times New Roman" w:hAnsi="Times New Roman" w:cs="Times New Roman"/>
          <w:color w:val="0D0D0D" w:themeColor="text1" w:themeTint="F2"/>
          <w:sz w:val="24"/>
          <w:szCs w:val="24"/>
        </w:rPr>
        <w:lastRenderedPageBreak/>
        <w:t xml:space="preserve">menempuh pendidikan Sekolah Menengah Pertama (SMP) dan Sekolah Menengah Atas (SMA). </w:t>
      </w:r>
      <w:proofErr w:type="gramStart"/>
      <w:r w:rsidRPr="00342544">
        <w:rPr>
          <w:rFonts w:ascii="Times New Roman" w:hAnsi="Times New Roman" w:cs="Times New Roman"/>
          <w:color w:val="0D0D0D" w:themeColor="text1" w:themeTint="F2"/>
          <w:sz w:val="24"/>
          <w:szCs w:val="24"/>
        </w:rPr>
        <w:t xml:space="preserve">Dari permasalahan tersebut diatas maka perlu dilakukan penelitian “Potensi Wilayah Untuk Pengembangan Sapi Potong Di Kecamatan </w:t>
      </w:r>
      <w:r w:rsidRPr="00342544">
        <w:rPr>
          <w:rFonts w:ascii="Times New Roman" w:hAnsi="Times New Roman" w:cs="Times New Roman"/>
          <w:color w:val="0D0D0D" w:themeColor="text1" w:themeTint="F2"/>
          <w:sz w:val="24"/>
          <w:szCs w:val="24"/>
          <w:lang w:val="id-ID"/>
        </w:rPr>
        <w:t>Girimulyo</w:t>
      </w:r>
      <w:r w:rsidRPr="00342544">
        <w:rPr>
          <w:rFonts w:ascii="Times New Roman" w:hAnsi="Times New Roman" w:cs="Times New Roman"/>
          <w:color w:val="0D0D0D" w:themeColor="text1" w:themeTint="F2"/>
          <w:sz w:val="24"/>
          <w:szCs w:val="24"/>
        </w:rPr>
        <w:t xml:space="preserve"> Kabupaten Kulon Progo”.</w:t>
      </w:r>
      <w:proofErr w:type="gramEnd"/>
    </w:p>
    <w:p w:rsidR="00791610" w:rsidRPr="00A94B63" w:rsidRDefault="00791610" w:rsidP="00416CA8">
      <w:pPr>
        <w:spacing w:after="0" w:line="480" w:lineRule="auto"/>
        <w:rPr>
          <w:rFonts w:ascii="Times New Roman" w:hAnsi="Times New Roman" w:cs="Times New Roman"/>
          <w:b/>
          <w:sz w:val="24"/>
          <w:szCs w:val="24"/>
          <w:lang w:val="id-ID"/>
        </w:rPr>
      </w:pPr>
      <w:r w:rsidRPr="00DA075B">
        <w:rPr>
          <w:rFonts w:ascii="Times New Roman" w:hAnsi="Times New Roman" w:cs="Times New Roman"/>
          <w:b/>
          <w:sz w:val="24"/>
          <w:szCs w:val="24"/>
        </w:rPr>
        <w:t>Tujuan Penelitian</w:t>
      </w:r>
      <w:r w:rsidR="00A94B63">
        <w:rPr>
          <w:rFonts w:ascii="Times New Roman" w:hAnsi="Times New Roman" w:cs="Times New Roman"/>
          <w:b/>
          <w:sz w:val="24"/>
          <w:szCs w:val="24"/>
          <w:lang w:val="id-ID"/>
        </w:rPr>
        <w:t xml:space="preserve"> Penelitian</w:t>
      </w:r>
    </w:p>
    <w:p w:rsidR="00791610" w:rsidRPr="000479C7" w:rsidRDefault="00F71872" w:rsidP="00F71872">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bertujuan untuk </w:t>
      </w:r>
      <w:r>
        <w:rPr>
          <w:rFonts w:ascii="Times New Roman" w:hAnsi="Times New Roman" w:cs="Times New Roman"/>
          <w:sz w:val="24"/>
          <w:szCs w:val="24"/>
        </w:rPr>
        <w:t>m</w:t>
      </w:r>
      <w:r w:rsidR="00791610" w:rsidRPr="00F71872">
        <w:rPr>
          <w:rFonts w:ascii="Times New Roman" w:hAnsi="Times New Roman" w:cs="Times New Roman"/>
          <w:sz w:val="24"/>
          <w:szCs w:val="24"/>
        </w:rPr>
        <w:t>engetahui</w:t>
      </w:r>
      <w:r>
        <w:rPr>
          <w:rFonts w:ascii="Times New Roman" w:hAnsi="Times New Roman" w:cs="Times New Roman"/>
          <w:sz w:val="24"/>
          <w:szCs w:val="24"/>
        </w:rPr>
        <w:t xml:space="preserve"> potensi peternakan sapi potong dan m</w:t>
      </w:r>
      <w:r w:rsidR="00791610" w:rsidRPr="000479C7">
        <w:rPr>
          <w:rFonts w:ascii="Times New Roman" w:hAnsi="Times New Roman" w:cs="Times New Roman"/>
          <w:sz w:val="24"/>
          <w:szCs w:val="24"/>
        </w:rPr>
        <w:t>engidentifi</w:t>
      </w:r>
      <w:r>
        <w:rPr>
          <w:rFonts w:ascii="Times New Roman" w:hAnsi="Times New Roman" w:cs="Times New Roman"/>
          <w:sz w:val="24"/>
          <w:szCs w:val="24"/>
        </w:rPr>
        <w:t>kasi ketersediaan SDA dan SDM un</w:t>
      </w:r>
      <w:r w:rsidR="00791610" w:rsidRPr="000479C7">
        <w:rPr>
          <w:rFonts w:ascii="Times New Roman" w:hAnsi="Times New Roman" w:cs="Times New Roman"/>
          <w:sz w:val="24"/>
          <w:szCs w:val="24"/>
        </w:rPr>
        <w:t>tuk pengembangan usaha sapi potong di Kecamatan Girimulyo Kabupaten Kulon Progo Daerah Istimewa Yogyakarta.</w:t>
      </w:r>
    </w:p>
    <w:p w:rsidR="00791610" w:rsidRDefault="00791610" w:rsidP="00416CA8">
      <w:pPr>
        <w:spacing w:after="0" w:line="480" w:lineRule="auto"/>
        <w:rPr>
          <w:rFonts w:ascii="Times New Roman" w:hAnsi="Times New Roman" w:cs="Times New Roman"/>
          <w:b/>
          <w:sz w:val="24"/>
          <w:szCs w:val="24"/>
        </w:rPr>
      </w:pPr>
      <w:r w:rsidRPr="00DA075B">
        <w:rPr>
          <w:rFonts w:ascii="Times New Roman" w:hAnsi="Times New Roman" w:cs="Times New Roman"/>
          <w:b/>
          <w:sz w:val="24"/>
          <w:szCs w:val="24"/>
        </w:rPr>
        <w:t>Manfaat Penelitian</w:t>
      </w:r>
    </w:p>
    <w:p w:rsidR="00562112" w:rsidRPr="00503D8B" w:rsidRDefault="00791610" w:rsidP="00503D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Pe</w:t>
      </w:r>
      <w:r w:rsidR="00F71872">
        <w:rPr>
          <w:rFonts w:ascii="Times New Roman" w:hAnsi="Times New Roman" w:cs="Times New Roman"/>
          <w:sz w:val="24"/>
          <w:szCs w:val="24"/>
          <w:lang w:val="id-ID"/>
        </w:rPr>
        <w:t xml:space="preserve">nelitian ini bermanfaat untuk </w:t>
      </w:r>
      <w:r w:rsidRPr="00F71872">
        <w:rPr>
          <w:rFonts w:ascii="Times New Roman" w:hAnsi="Times New Roman" w:cs="Times New Roman"/>
          <w:sz w:val="24"/>
          <w:szCs w:val="24"/>
        </w:rPr>
        <w:t xml:space="preserve">bahan informasi nyata kepada masyarakat dan pihak – pihak terkait tentang potensi wilayah untuk </w:t>
      </w:r>
      <w:r w:rsidR="00F71872">
        <w:rPr>
          <w:rFonts w:ascii="Times New Roman" w:hAnsi="Times New Roman" w:cs="Times New Roman"/>
          <w:sz w:val="24"/>
          <w:szCs w:val="24"/>
        </w:rPr>
        <w:t xml:space="preserve">pengembangan ternak sapi potong, </w:t>
      </w:r>
      <w:r w:rsidRPr="00F71872">
        <w:rPr>
          <w:rFonts w:ascii="Times New Roman" w:hAnsi="Times New Roman" w:cs="Times New Roman"/>
          <w:sz w:val="24"/>
          <w:szCs w:val="24"/>
        </w:rPr>
        <w:t>sebagai pedoman dalam keberhasilan pelaksanaan pemba</w:t>
      </w:r>
      <w:r w:rsidR="00F71872">
        <w:rPr>
          <w:rFonts w:ascii="Times New Roman" w:hAnsi="Times New Roman" w:cs="Times New Roman"/>
          <w:sz w:val="24"/>
          <w:szCs w:val="24"/>
        </w:rPr>
        <w:t>ngunan usaha ternak sapi potong, s</w:t>
      </w:r>
      <w:r w:rsidRPr="00F71872">
        <w:rPr>
          <w:rFonts w:ascii="Times New Roman" w:hAnsi="Times New Roman" w:cs="Times New Roman"/>
          <w:sz w:val="24"/>
          <w:szCs w:val="24"/>
        </w:rPr>
        <w:t>ebagai bahan kajian di dunia akademik dan referensi bagi penelitian lainnya yang be</w:t>
      </w:r>
      <w:r w:rsidR="00F71872">
        <w:rPr>
          <w:rFonts w:ascii="Times New Roman" w:hAnsi="Times New Roman" w:cs="Times New Roman"/>
          <w:sz w:val="24"/>
          <w:szCs w:val="24"/>
        </w:rPr>
        <w:t>rhubungan dengan peneletian ini dan s</w:t>
      </w:r>
      <w:r w:rsidRPr="00F71872">
        <w:rPr>
          <w:rFonts w:ascii="Times New Roman" w:hAnsi="Times New Roman" w:cs="Times New Roman"/>
          <w:sz w:val="24"/>
          <w:szCs w:val="24"/>
        </w:rPr>
        <w:t>ebagai acuan pemerintah daerah dalam pengambilan kebijakan peng</w:t>
      </w:r>
      <w:r w:rsidR="00503D8B">
        <w:rPr>
          <w:rFonts w:ascii="Times New Roman" w:hAnsi="Times New Roman" w:cs="Times New Roman"/>
          <w:sz w:val="24"/>
          <w:szCs w:val="24"/>
        </w:rPr>
        <w:t>embangan peternakan sapi potong.</w:t>
      </w:r>
    </w:p>
    <w:p w:rsidR="00797479" w:rsidRPr="00837836" w:rsidRDefault="00797479" w:rsidP="00416CA8">
      <w:pPr>
        <w:spacing w:after="0" w:line="480" w:lineRule="auto"/>
        <w:jc w:val="center"/>
        <w:rPr>
          <w:rFonts w:ascii="Times New Roman" w:hAnsi="Times New Roman" w:cs="Times New Roman"/>
          <w:b/>
          <w:sz w:val="24"/>
          <w:szCs w:val="24"/>
          <w:lang w:val="id-ID"/>
        </w:rPr>
      </w:pPr>
      <w:r w:rsidRPr="00DA075B">
        <w:rPr>
          <w:rFonts w:ascii="Times New Roman" w:hAnsi="Times New Roman" w:cs="Times New Roman"/>
          <w:b/>
          <w:sz w:val="24"/>
          <w:szCs w:val="24"/>
        </w:rPr>
        <w:t>MATERI DAN METODE</w:t>
      </w:r>
    </w:p>
    <w:p w:rsidR="00797479" w:rsidRPr="00DA075B" w:rsidRDefault="00797479" w:rsidP="00416CA8">
      <w:pPr>
        <w:spacing w:after="0" w:line="480" w:lineRule="auto"/>
        <w:rPr>
          <w:rFonts w:ascii="Times New Roman" w:hAnsi="Times New Roman" w:cs="Times New Roman"/>
          <w:b/>
          <w:sz w:val="24"/>
          <w:szCs w:val="24"/>
        </w:rPr>
      </w:pPr>
      <w:r w:rsidRPr="00DA075B">
        <w:rPr>
          <w:rFonts w:ascii="Times New Roman" w:hAnsi="Times New Roman" w:cs="Times New Roman"/>
          <w:b/>
          <w:sz w:val="24"/>
          <w:szCs w:val="24"/>
        </w:rPr>
        <w:t>Waktu dan Tempat</w:t>
      </w:r>
    </w:p>
    <w:p w:rsidR="007F08E7" w:rsidRPr="00DA075B" w:rsidRDefault="00797479" w:rsidP="007F08E7">
      <w:pPr>
        <w:spacing w:after="0" w:line="480" w:lineRule="auto"/>
        <w:ind w:firstLine="720"/>
        <w:jc w:val="both"/>
        <w:rPr>
          <w:rFonts w:ascii="Times New Roman" w:hAnsi="Times New Roman" w:cs="Times New Roman"/>
          <w:sz w:val="24"/>
          <w:szCs w:val="24"/>
        </w:rPr>
      </w:pPr>
      <w:r w:rsidRPr="00DA075B">
        <w:rPr>
          <w:rFonts w:ascii="Times New Roman" w:hAnsi="Times New Roman" w:cs="Times New Roman"/>
          <w:sz w:val="24"/>
          <w:szCs w:val="24"/>
          <w:lang w:val="id-ID"/>
        </w:rPr>
        <w:t xml:space="preserve">Penelitian ini dilaksanakan pada </w:t>
      </w:r>
      <w:r>
        <w:rPr>
          <w:rFonts w:ascii="Times New Roman" w:hAnsi="Times New Roman" w:cs="Times New Roman"/>
          <w:sz w:val="24"/>
          <w:szCs w:val="24"/>
        </w:rPr>
        <w:t>Tanggal 1 Agustus</w:t>
      </w:r>
      <w:r w:rsidR="00956E25">
        <w:rPr>
          <w:rFonts w:ascii="Times New Roman" w:hAnsi="Times New Roman" w:cs="Times New Roman"/>
          <w:sz w:val="24"/>
          <w:szCs w:val="24"/>
        </w:rPr>
        <w:t xml:space="preserve"> 2019 sampai dengan 31 Oktober</w:t>
      </w:r>
      <w:r w:rsidRPr="00DA075B">
        <w:rPr>
          <w:rFonts w:ascii="Times New Roman" w:hAnsi="Times New Roman" w:cs="Times New Roman"/>
          <w:sz w:val="24"/>
          <w:szCs w:val="24"/>
        </w:rPr>
        <w:t xml:space="preserve"> 2019 di Kecamatan Girimulyo, Kabupaten Kulon Progo, Provinsi Derah Istimewa Yogyakarta.</w:t>
      </w:r>
    </w:p>
    <w:p w:rsidR="00797479" w:rsidRPr="00DA075B" w:rsidRDefault="00797479" w:rsidP="00416CA8">
      <w:pPr>
        <w:spacing w:after="0" w:line="480" w:lineRule="auto"/>
        <w:rPr>
          <w:rFonts w:ascii="Times New Roman" w:hAnsi="Times New Roman" w:cs="Times New Roman"/>
          <w:b/>
          <w:sz w:val="24"/>
          <w:szCs w:val="24"/>
        </w:rPr>
      </w:pPr>
      <w:r w:rsidRPr="00DA075B">
        <w:rPr>
          <w:rFonts w:ascii="Times New Roman" w:hAnsi="Times New Roman" w:cs="Times New Roman"/>
          <w:b/>
          <w:sz w:val="24"/>
          <w:szCs w:val="24"/>
        </w:rPr>
        <w:t>Materi Penelitian</w:t>
      </w:r>
    </w:p>
    <w:p w:rsidR="00797479" w:rsidRPr="001128BC" w:rsidRDefault="009C1E44" w:rsidP="001128B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Materi yang</w:t>
      </w:r>
      <w:r w:rsidR="00797479" w:rsidRPr="00DA075B">
        <w:rPr>
          <w:rFonts w:ascii="Times New Roman" w:hAnsi="Times New Roman" w:cs="Times New Roman"/>
          <w:sz w:val="24"/>
          <w:szCs w:val="24"/>
        </w:rPr>
        <w:t xml:space="preserve"> digunak</w:t>
      </w:r>
      <w:r w:rsidR="001128BC">
        <w:rPr>
          <w:rFonts w:ascii="Times New Roman" w:hAnsi="Times New Roman" w:cs="Times New Roman"/>
          <w:sz w:val="24"/>
          <w:szCs w:val="24"/>
        </w:rPr>
        <w:t xml:space="preserve">an dalam penelitian ini </w:t>
      </w:r>
      <w:proofErr w:type="gramStart"/>
      <w:r w:rsidR="001128BC">
        <w:rPr>
          <w:rFonts w:ascii="Times New Roman" w:hAnsi="Times New Roman" w:cs="Times New Roman"/>
          <w:sz w:val="24"/>
          <w:szCs w:val="24"/>
        </w:rPr>
        <w:t>adalah</w:t>
      </w:r>
      <w:r w:rsidR="00A94B63">
        <w:rPr>
          <w:rFonts w:ascii="Times New Roman" w:hAnsi="Times New Roman" w:cs="Times New Roman"/>
          <w:sz w:val="24"/>
          <w:szCs w:val="24"/>
          <w:lang w:val="id-ID"/>
        </w:rPr>
        <w:t xml:space="preserve"> </w:t>
      </w:r>
      <w:r w:rsidR="001128BC">
        <w:rPr>
          <w:rFonts w:ascii="Times New Roman" w:hAnsi="Times New Roman" w:cs="Times New Roman"/>
          <w:sz w:val="24"/>
          <w:szCs w:val="24"/>
        </w:rPr>
        <w:t>:</w:t>
      </w:r>
      <w:proofErr w:type="gramEnd"/>
      <w:r w:rsidR="001128BC">
        <w:rPr>
          <w:rFonts w:ascii="Times New Roman" w:hAnsi="Times New Roman" w:cs="Times New Roman"/>
          <w:sz w:val="24"/>
          <w:szCs w:val="24"/>
        </w:rPr>
        <w:t xml:space="preserve"> </w:t>
      </w:r>
      <w:r w:rsidR="00797479" w:rsidRPr="001128BC">
        <w:rPr>
          <w:rFonts w:ascii="Times New Roman" w:hAnsi="Times New Roman" w:cs="Times New Roman"/>
          <w:sz w:val="24"/>
          <w:szCs w:val="24"/>
        </w:rPr>
        <w:t xml:space="preserve">Peternak sapi potong </w:t>
      </w:r>
      <w:r w:rsidR="00797479" w:rsidRPr="001128BC">
        <w:rPr>
          <w:rFonts w:ascii="Times New Roman" w:hAnsi="Times New Roman" w:cs="Times New Roman"/>
          <w:sz w:val="24"/>
          <w:szCs w:val="24"/>
          <w:lang w:val="id-ID"/>
        </w:rPr>
        <w:t>sebanyak 100 responden</w:t>
      </w:r>
      <w:r w:rsidR="00797479" w:rsidRPr="001128BC">
        <w:rPr>
          <w:rFonts w:ascii="Times New Roman" w:hAnsi="Times New Roman" w:cs="Times New Roman"/>
          <w:sz w:val="24"/>
          <w:szCs w:val="24"/>
        </w:rPr>
        <w:t xml:space="preserve"> dengan kriteria memiliki pengalaman berternak minimal 2 tahun.</w:t>
      </w:r>
      <w:r w:rsidR="001128BC">
        <w:rPr>
          <w:rFonts w:ascii="Times New Roman" w:hAnsi="Times New Roman" w:cs="Times New Roman"/>
          <w:sz w:val="24"/>
          <w:szCs w:val="24"/>
        </w:rPr>
        <w:t xml:space="preserve"> </w:t>
      </w:r>
      <w:proofErr w:type="gramStart"/>
      <w:r w:rsidR="00797479" w:rsidRPr="001128BC">
        <w:rPr>
          <w:rFonts w:ascii="Times New Roman" w:hAnsi="Times New Roman" w:cs="Times New Roman"/>
          <w:sz w:val="24"/>
          <w:szCs w:val="24"/>
        </w:rPr>
        <w:t>Lahan hijauan makanan ternak (rumput gajah dan rumput lapangan)</w:t>
      </w:r>
      <w:r w:rsidR="001128BC">
        <w:rPr>
          <w:rFonts w:ascii="Times New Roman" w:hAnsi="Times New Roman" w:cs="Times New Roman"/>
          <w:sz w:val="24"/>
          <w:szCs w:val="24"/>
        </w:rPr>
        <w:t>.</w:t>
      </w:r>
      <w:proofErr w:type="gramEnd"/>
      <w:r w:rsidR="001128BC">
        <w:rPr>
          <w:rFonts w:ascii="Times New Roman" w:hAnsi="Times New Roman" w:cs="Times New Roman"/>
          <w:sz w:val="24"/>
          <w:szCs w:val="24"/>
        </w:rPr>
        <w:t xml:space="preserve"> </w:t>
      </w:r>
      <w:proofErr w:type="gramStart"/>
      <w:r w:rsidR="00797479" w:rsidRPr="001128BC">
        <w:rPr>
          <w:rFonts w:ascii="Times New Roman" w:hAnsi="Times New Roman" w:cs="Times New Roman"/>
          <w:sz w:val="24"/>
          <w:szCs w:val="24"/>
        </w:rPr>
        <w:t>Data sekunder dari Dinas Peternakan Kabupaten Kulon Progo dan BPS.</w:t>
      </w:r>
      <w:proofErr w:type="gramEnd"/>
      <w:r w:rsidR="001128BC">
        <w:rPr>
          <w:rFonts w:ascii="Times New Roman" w:hAnsi="Times New Roman" w:cs="Times New Roman"/>
          <w:sz w:val="24"/>
          <w:szCs w:val="24"/>
        </w:rPr>
        <w:t xml:space="preserve"> </w:t>
      </w:r>
      <w:proofErr w:type="gramStart"/>
      <w:r w:rsidR="00797479" w:rsidRPr="001128BC">
        <w:rPr>
          <w:rFonts w:ascii="Times New Roman" w:hAnsi="Times New Roman" w:cs="Times New Roman"/>
          <w:sz w:val="24"/>
          <w:szCs w:val="24"/>
        </w:rPr>
        <w:t>Alat – alat yang digunakan meliputi kuisioner, pita ukur, dan alat tulis untuk mencatat identitas dan keadaan peternak.</w:t>
      </w:r>
      <w:proofErr w:type="gramEnd"/>
    </w:p>
    <w:p w:rsidR="00797479" w:rsidRPr="00DA075B" w:rsidRDefault="00797479" w:rsidP="00416CA8">
      <w:pPr>
        <w:spacing w:after="0" w:line="480" w:lineRule="auto"/>
        <w:rPr>
          <w:rFonts w:ascii="Times New Roman" w:hAnsi="Times New Roman" w:cs="Times New Roman"/>
          <w:b/>
          <w:sz w:val="24"/>
          <w:szCs w:val="24"/>
        </w:rPr>
      </w:pPr>
      <w:r w:rsidRPr="00DA075B">
        <w:rPr>
          <w:rFonts w:ascii="Times New Roman" w:hAnsi="Times New Roman" w:cs="Times New Roman"/>
          <w:b/>
          <w:sz w:val="24"/>
          <w:szCs w:val="24"/>
        </w:rPr>
        <w:t>Metode Penelitian</w:t>
      </w:r>
    </w:p>
    <w:p w:rsidR="00797479" w:rsidRPr="00261259" w:rsidRDefault="00797479" w:rsidP="00F71872">
      <w:pPr>
        <w:spacing w:after="0" w:line="480" w:lineRule="auto"/>
        <w:ind w:firstLine="720"/>
        <w:jc w:val="both"/>
        <w:rPr>
          <w:rFonts w:ascii="Times New Roman" w:eastAsiaTheme="minorEastAsia" w:hAnsi="Times New Roman" w:cs="Times New Roman"/>
          <w:sz w:val="24"/>
          <w:szCs w:val="24"/>
        </w:rPr>
      </w:pPr>
      <w:r w:rsidRPr="00DA075B">
        <w:rPr>
          <w:rFonts w:ascii="Times New Roman" w:hAnsi="Times New Roman" w:cs="Times New Roman"/>
          <w:sz w:val="24"/>
          <w:szCs w:val="24"/>
        </w:rPr>
        <w:t xml:space="preserve">Pengambilan sampel responden dalam penelitian dengan </w:t>
      </w:r>
      <w:proofErr w:type="gramStart"/>
      <w:r w:rsidRPr="00DA075B">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sidRPr="00DA075B">
        <w:rPr>
          <w:rFonts w:ascii="Times New Roman" w:hAnsi="Times New Roman" w:cs="Times New Roman"/>
          <w:i/>
          <w:sz w:val="24"/>
          <w:szCs w:val="24"/>
        </w:rPr>
        <w:t>purposive sampling</w:t>
      </w:r>
      <w:r w:rsidRPr="00DA075B">
        <w:rPr>
          <w:rFonts w:ascii="Times New Roman" w:hAnsi="Times New Roman" w:cs="Times New Roman"/>
          <w:sz w:val="24"/>
          <w:szCs w:val="24"/>
        </w:rPr>
        <w:t xml:space="preserve"> yaitu pengambilan sampel secara sengaja dengan didasarkan atas adanya tu</w:t>
      </w:r>
      <w:r w:rsidR="00F71872">
        <w:rPr>
          <w:rFonts w:ascii="Times New Roman" w:hAnsi="Times New Roman" w:cs="Times New Roman"/>
          <w:sz w:val="24"/>
          <w:szCs w:val="24"/>
        </w:rPr>
        <w:t xml:space="preserve">juan tertentu (Arikunto, 1998). </w:t>
      </w:r>
      <w:proofErr w:type="gramStart"/>
      <w:r w:rsidR="00F71872">
        <w:rPr>
          <w:rFonts w:ascii="Times New Roman" w:hAnsi="Times New Roman" w:cs="Times New Roman"/>
          <w:sz w:val="24"/>
          <w:szCs w:val="24"/>
        </w:rPr>
        <w:t xml:space="preserve">Penentuan </w:t>
      </w:r>
      <w:r w:rsidR="00F71872">
        <w:rPr>
          <w:rFonts w:ascii="Times New Roman" w:hAnsi="Times New Roman" w:cs="Times New Roman"/>
          <w:sz w:val="24"/>
          <w:szCs w:val="24"/>
          <w:lang w:val="id-ID"/>
        </w:rPr>
        <w:t>sampel dengan menggunakan rumus Slovin dan didapatkan 100 responden pada 3 desa dengan populasi tertinggi.</w:t>
      </w:r>
      <w:proofErr w:type="gramEnd"/>
      <w:r w:rsidR="00F71872">
        <w:rPr>
          <w:rFonts w:ascii="Times New Roman" w:hAnsi="Times New Roman" w:cs="Times New Roman"/>
          <w:sz w:val="24"/>
          <w:szCs w:val="24"/>
          <w:lang w:val="id-ID"/>
        </w:rPr>
        <w:t xml:space="preserve"> Didapatkan hasil Desa Giripurwo 38 </w:t>
      </w:r>
      <w:r w:rsidR="00A94B63">
        <w:rPr>
          <w:rFonts w:ascii="Times New Roman" w:hAnsi="Times New Roman" w:cs="Times New Roman"/>
          <w:sz w:val="24"/>
          <w:szCs w:val="24"/>
          <w:lang w:val="id-ID"/>
        </w:rPr>
        <w:t>responden, Desa Pendoworejo 37 responden dan D</w:t>
      </w:r>
      <w:r w:rsidR="00F71872">
        <w:rPr>
          <w:rFonts w:ascii="Times New Roman" w:hAnsi="Times New Roman" w:cs="Times New Roman"/>
          <w:sz w:val="24"/>
          <w:szCs w:val="24"/>
          <w:lang w:val="id-ID"/>
        </w:rPr>
        <w:t xml:space="preserve">esa Purwosari 25 reponden. </w:t>
      </w:r>
    </w:p>
    <w:p w:rsidR="00791610" w:rsidRDefault="00791610" w:rsidP="0071579B">
      <w:pPr>
        <w:spacing w:after="0" w:line="480" w:lineRule="auto"/>
        <w:jc w:val="center"/>
        <w:rPr>
          <w:rFonts w:ascii="Times New Roman" w:hAnsi="Times New Roman" w:cs="Times New Roman"/>
          <w:b/>
          <w:sz w:val="24"/>
          <w:szCs w:val="24"/>
        </w:rPr>
      </w:pPr>
      <w:r w:rsidRPr="00824347">
        <w:rPr>
          <w:rFonts w:ascii="Times New Roman" w:hAnsi="Times New Roman" w:cs="Times New Roman"/>
          <w:b/>
          <w:sz w:val="24"/>
          <w:szCs w:val="24"/>
        </w:rPr>
        <w:t>HASIL DAN PEMBAHASAN</w:t>
      </w:r>
    </w:p>
    <w:p w:rsidR="004408B3" w:rsidRPr="00342544" w:rsidRDefault="004408B3" w:rsidP="004408B3">
      <w:pPr>
        <w:spacing w:after="0" w:line="480" w:lineRule="auto"/>
        <w:rPr>
          <w:rFonts w:ascii="Times New Roman" w:hAnsi="Times New Roman" w:cs="Times New Roman"/>
          <w:b/>
          <w:color w:val="0D0D0D" w:themeColor="text1" w:themeTint="F2"/>
          <w:sz w:val="24"/>
          <w:szCs w:val="24"/>
        </w:rPr>
      </w:pPr>
      <w:r w:rsidRPr="00342544">
        <w:rPr>
          <w:rFonts w:ascii="Times New Roman" w:hAnsi="Times New Roman" w:cs="Times New Roman"/>
          <w:b/>
          <w:color w:val="0D0D0D" w:themeColor="text1" w:themeTint="F2"/>
          <w:sz w:val="24"/>
          <w:szCs w:val="24"/>
        </w:rPr>
        <w:t>Keadaan Daerah Penelitian</w:t>
      </w:r>
    </w:p>
    <w:p w:rsidR="004408B3" w:rsidRPr="00342544" w:rsidRDefault="004408B3" w:rsidP="004408B3">
      <w:pPr>
        <w:spacing w:after="0" w:line="480" w:lineRule="auto"/>
        <w:jc w:val="both"/>
        <w:rPr>
          <w:rFonts w:ascii="Times New Roman" w:hAnsi="Times New Roman" w:cs="Times New Roman"/>
          <w:color w:val="0D0D0D" w:themeColor="text1" w:themeTint="F2"/>
          <w:sz w:val="24"/>
          <w:szCs w:val="24"/>
        </w:rPr>
      </w:pPr>
      <w:r w:rsidRPr="00342544">
        <w:rPr>
          <w:rFonts w:ascii="Times New Roman" w:hAnsi="Times New Roman" w:cs="Times New Roman"/>
          <w:color w:val="0D0D0D" w:themeColor="text1" w:themeTint="F2"/>
          <w:sz w:val="24"/>
          <w:szCs w:val="24"/>
        </w:rPr>
        <w:tab/>
      </w:r>
      <w:proofErr w:type="gramStart"/>
      <w:r w:rsidRPr="00342544">
        <w:rPr>
          <w:rFonts w:ascii="Times New Roman" w:hAnsi="Times New Roman" w:cs="Times New Roman"/>
          <w:color w:val="0D0D0D" w:themeColor="text1" w:themeTint="F2"/>
          <w:sz w:val="24"/>
          <w:szCs w:val="24"/>
        </w:rPr>
        <w:t>Kecamatan Girimulyo merupakan salah satu Kecamatan yang ada dibagian Tengah Kabupaten Kulon Progo.</w:t>
      </w:r>
      <w:proofErr w:type="gramEnd"/>
      <w:r w:rsidRPr="00342544">
        <w:rPr>
          <w:rFonts w:ascii="Times New Roman" w:hAnsi="Times New Roman" w:cs="Times New Roman"/>
          <w:color w:val="0D0D0D" w:themeColor="text1" w:themeTint="F2"/>
          <w:sz w:val="24"/>
          <w:szCs w:val="24"/>
        </w:rPr>
        <w:t xml:space="preserve"> </w:t>
      </w:r>
      <w:proofErr w:type="gramStart"/>
      <w:r w:rsidRPr="00342544">
        <w:rPr>
          <w:rFonts w:ascii="Times New Roman" w:hAnsi="Times New Roman" w:cs="Times New Roman"/>
          <w:color w:val="0D0D0D" w:themeColor="text1" w:themeTint="F2"/>
          <w:sz w:val="24"/>
          <w:szCs w:val="24"/>
        </w:rPr>
        <w:t>Provinsi Daerah Istimewa Yogyakarta.</w:t>
      </w:r>
      <w:proofErr w:type="gramEnd"/>
      <w:r w:rsidRPr="00342544">
        <w:rPr>
          <w:rFonts w:ascii="Times New Roman" w:hAnsi="Times New Roman" w:cs="Times New Roman"/>
          <w:color w:val="0D0D0D" w:themeColor="text1" w:themeTint="F2"/>
          <w:sz w:val="24"/>
          <w:szCs w:val="24"/>
        </w:rPr>
        <w:t xml:space="preserve"> Secara geografis Kecamatan Girimulyo terletak pada ketinggian 200 m – 700 m diatas permukaan air laut. </w:t>
      </w:r>
      <w:proofErr w:type="gramStart"/>
      <w:r w:rsidRPr="00342544">
        <w:rPr>
          <w:rFonts w:ascii="Times New Roman" w:hAnsi="Times New Roman" w:cs="Times New Roman"/>
          <w:color w:val="0D0D0D" w:themeColor="text1" w:themeTint="F2"/>
          <w:sz w:val="24"/>
          <w:szCs w:val="24"/>
        </w:rPr>
        <w:t xml:space="preserve">Luas wilayah Kecamatan Girimulyo adalah </w:t>
      </w:r>
      <w:r w:rsidR="000F43B7">
        <w:rPr>
          <w:rFonts w:ascii="Times New Roman" w:hAnsi="Times New Roman" w:cs="Times New Roman"/>
          <w:color w:val="0D0D0D" w:themeColor="text1" w:themeTint="F2"/>
          <w:sz w:val="24"/>
          <w:szCs w:val="24"/>
        </w:rPr>
        <w:t>5.490,42 Ha.</w:t>
      </w:r>
      <w:proofErr w:type="gramEnd"/>
    </w:p>
    <w:p w:rsidR="00791610" w:rsidRPr="00824347" w:rsidRDefault="004408B3" w:rsidP="004408B3">
      <w:pPr>
        <w:tabs>
          <w:tab w:val="left" w:pos="709"/>
        </w:tabs>
        <w:spacing w:after="0" w:line="480" w:lineRule="auto"/>
        <w:jc w:val="both"/>
        <w:rPr>
          <w:rFonts w:ascii="Times New Roman" w:hAnsi="Times New Roman" w:cs="Times New Roman"/>
          <w:b/>
          <w:sz w:val="24"/>
          <w:szCs w:val="24"/>
        </w:rPr>
      </w:pPr>
      <w:r w:rsidRPr="00342544">
        <w:rPr>
          <w:rFonts w:ascii="Times New Roman" w:hAnsi="Times New Roman" w:cs="Times New Roman"/>
          <w:color w:val="0D0D0D" w:themeColor="text1" w:themeTint="F2"/>
          <w:sz w:val="24"/>
          <w:szCs w:val="24"/>
        </w:rPr>
        <w:tab/>
        <w:t xml:space="preserve">Berdasarkan data klimatologis tahun 2018, Kecamatan Girimulyo mengalami bulan hujan rata – rata 6 bulan / tahun dengan rata – rata curah hujan 2000 mm/tahun. Wilayah Kecamatan Girimulyo termasuk daerah relatif kering dengan temparatur rata – rata 24 ° C hingga  33 ° C dan kelembaban 28 %. </w:t>
      </w:r>
      <w:r>
        <w:rPr>
          <w:rFonts w:ascii="Times New Roman" w:hAnsi="Times New Roman" w:cs="Times New Roman"/>
          <w:color w:val="0D0D0D" w:themeColor="text1" w:themeTint="F2"/>
          <w:sz w:val="24"/>
          <w:szCs w:val="24"/>
        </w:rPr>
        <w:lastRenderedPageBreak/>
        <w:t xml:space="preserve">Dengan kondisi wilayah yang seperti ini maka daerah Kecamatan di </w:t>
      </w:r>
      <w:proofErr w:type="gramStart"/>
      <w:r>
        <w:rPr>
          <w:rFonts w:ascii="Times New Roman" w:hAnsi="Times New Roman" w:cs="Times New Roman"/>
          <w:color w:val="0D0D0D" w:themeColor="text1" w:themeTint="F2"/>
          <w:sz w:val="24"/>
          <w:szCs w:val="24"/>
        </w:rPr>
        <w:t>Girimulyo  cocok</w:t>
      </w:r>
      <w:proofErr w:type="gramEnd"/>
      <w:r>
        <w:rPr>
          <w:rFonts w:ascii="Times New Roman" w:hAnsi="Times New Roman" w:cs="Times New Roman"/>
          <w:color w:val="0D0D0D" w:themeColor="text1" w:themeTint="F2"/>
          <w:sz w:val="24"/>
          <w:szCs w:val="24"/>
        </w:rPr>
        <w:t xml:space="preserve"> untuk pemeliharaan sapi potong. Selain didukung oleh kondisi wilayah juga adanya sungai dan saluran irigasi untuk mendukung kegiatan pertanian, yang nantinya dari hasil pertanian </w:t>
      </w:r>
      <w:proofErr w:type="gramStart"/>
      <w:r>
        <w:rPr>
          <w:rFonts w:ascii="Times New Roman" w:hAnsi="Times New Roman" w:cs="Times New Roman"/>
          <w:color w:val="0D0D0D" w:themeColor="text1" w:themeTint="F2"/>
          <w:sz w:val="24"/>
          <w:szCs w:val="24"/>
        </w:rPr>
        <w:t>akan</w:t>
      </w:r>
      <w:proofErr w:type="gramEnd"/>
      <w:r>
        <w:rPr>
          <w:rFonts w:ascii="Times New Roman" w:hAnsi="Times New Roman" w:cs="Times New Roman"/>
          <w:color w:val="0D0D0D" w:themeColor="text1" w:themeTint="F2"/>
          <w:sz w:val="24"/>
          <w:szCs w:val="24"/>
        </w:rPr>
        <w:t xml:space="preserve"> mengahasilkan limbah yang diperuntukan untuk pakan ternak. </w:t>
      </w:r>
      <w:r w:rsidR="00791610" w:rsidRPr="00824347">
        <w:rPr>
          <w:rFonts w:ascii="Times New Roman" w:hAnsi="Times New Roman" w:cs="Times New Roman"/>
          <w:b/>
          <w:sz w:val="24"/>
          <w:szCs w:val="24"/>
        </w:rPr>
        <w:t>Karakteristik Peternak</w:t>
      </w:r>
    </w:p>
    <w:p w:rsidR="00791610" w:rsidRPr="003F6896" w:rsidRDefault="00791610" w:rsidP="00791610">
      <w:pPr>
        <w:tabs>
          <w:tab w:val="left" w:pos="567"/>
        </w:tabs>
        <w:spacing w:after="0" w:line="480" w:lineRule="auto"/>
        <w:jc w:val="both"/>
        <w:rPr>
          <w:rFonts w:ascii="Times New Roman" w:hAnsi="Times New Roman" w:cs="Times New Roman"/>
          <w:sz w:val="24"/>
          <w:szCs w:val="24"/>
          <w:lang w:val="id-ID"/>
        </w:rPr>
      </w:pPr>
      <w:r w:rsidRPr="0019311C">
        <w:rPr>
          <w:rFonts w:ascii="Times New Roman" w:hAnsi="Times New Roman" w:cs="Times New Roman"/>
          <w:sz w:val="24"/>
          <w:szCs w:val="24"/>
        </w:rPr>
        <w:tab/>
        <w:t xml:space="preserve">Karakteristik responden peternak sapi potong di Kecamatan </w:t>
      </w:r>
      <w:r w:rsidR="00F54965">
        <w:rPr>
          <w:rFonts w:ascii="Times New Roman" w:hAnsi="Times New Roman" w:cs="Times New Roman"/>
          <w:sz w:val="24"/>
          <w:szCs w:val="24"/>
        </w:rPr>
        <w:t>Girimulyo, K</w:t>
      </w:r>
      <w:r w:rsidRPr="0019311C">
        <w:rPr>
          <w:rFonts w:ascii="Times New Roman" w:hAnsi="Times New Roman" w:cs="Times New Roman"/>
          <w:sz w:val="24"/>
          <w:szCs w:val="24"/>
        </w:rPr>
        <w:t>abupaten Kulon Progo, Provinsi Daerah Istimewa Yogyakarta meliputi umur, tingkat pendidikan, pengalaman beternak, pekerjaan pokok, kepemilikan ternak, jumlah anggota keluarga, tujuan beternak, dan kepemilikan lahan.</w:t>
      </w:r>
      <w:r w:rsidR="003F6896">
        <w:rPr>
          <w:rFonts w:ascii="Times New Roman" w:hAnsi="Times New Roman" w:cs="Times New Roman"/>
          <w:sz w:val="24"/>
          <w:szCs w:val="24"/>
          <w:lang w:val="id-ID"/>
        </w:rPr>
        <w:t xml:space="preserve"> </w:t>
      </w:r>
      <w:proofErr w:type="gramStart"/>
      <w:r w:rsidR="00F54965">
        <w:rPr>
          <w:rFonts w:ascii="Times New Roman" w:hAnsi="Times New Roman" w:cs="Times New Roman"/>
          <w:sz w:val="24"/>
          <w:szCs w:val="24"/>
        </w:rPr>
        <w:t>K</w:t>
      </w:r>
      <w:r w:rsidR="003F6896">
        <w:rPr>
          <w:rFonts w:ascii="Times New Roman" w:hAnsi="Times New Roman" w:cs="Times New Roman"/>
          <w:sz w:val="24"/>
          <w:szCs w:val="24"/>
          <w:lang w:val="id-ID"/>
        </w:rPr>
        <w:t>arakterist</w:t>
      </w:r>
      <w:r w:rsidR="003F2AFC">
        <w:rPr>
          <w:rFonts w:ascii="Times New Roman" w:hAnsi="Times New Roman" w:cs="Times New Roman"/>
          <w:sz w:val="24"/>
          <w:szCs w:val="24"/>
          <w:lang w:val="id-ID"/>
        </w:rPr>
        <w:t xml:space="preserve">ik peternak dapat dilihat pada </w:t>
      </w:r>
      <w:r w:rsidR="001E69E5">
        <w:rPr>
          <w:rFonts w:ascii="Times New Roman" w:hAnsi="Times New Roman" w:cs="Times New Roman"/>
          <w:sz w:val="24"/>
          <w:szCs w:val="24"/>
          <w:lang w:val="id-ID"/>
        </w:rPr>
        <w:t>(</w:t>
      </w:r>
      <w:r w:rsidR="003F2AFC">
        <w:rPr>
          <w:rFonts w:ascii="Times New Roman" w:hAnsi="Times New Roman" w:cs="Times New Roman"/>
          <w:sz w:val="24"/>
          <w:szCs w:val="24"/>
          <w:lang w:val="id-ID"/>
        </w:rPr>
        <w:t>T</w:t>
      </w:r>
      <w:r w:rsidR="003F6896">
        <w:rPr>
          <w:rFonts w:ascii="Times New Roman" w:hAnsi="Times New Roman" w:cs="Times New Roman"/>
          <w:sz w:val="24"/>
          <w:szCs w:val="24"/>
          <w:lang w:val="id-ID"/>
        </w:rPr>
        <w:t>abel 1.</w:t>
      </w:r>
      <w:r w:rsidR="001E69E5">
        <w:rPr>
          <w:rFonts w:ascii="Times New Roman" w:hAnsi="Times New Roman" w:cs="Times New Roman"/>
          <w:sz w:val="24"/>
          <w:szCs w:val="24"/>
          <w:lang w:val="id-ID"/>
        </w:rPr>
        <w:t>)</w:t>
      </w:r>
      <w:proofErr w:type="gramEnd"/>
    </w:p>
    <w:p w:rsidR="001E69E5" w:rsidRPr="00342544" w:rsidRDefault="001E69E5" w:rsidP="001E69E5">
      <w:pPr>
        <w:tabs>
          <w:tab w:val="left" w:pos="567"/>
        </w:tabs>
        <w:spacing w:after="0" w:line="240" w:lineRule="auto"/>
        <w:jc w:val="both"/>
        <w:rPr>
          <w:rFonts w:ascii="Times New Roman" w:hAnsi="Times New Roman" w:cs="Times New Roman"/>
          <w:color w:val="0D0D0D" w:themeColor="text1" w:themeTint="F2"/>
          <w:sz w:val="24"/>
          <w:szCs w:val="24"/>
        </w:rPr>
      </w:pPr>
      <w:proofErr w:type="gramStart"/>
      <w:r>
        <w:rPr>
          <w:rFonts w:ascii="Times New Roman" w:hAnsi="Times New Roman" w:cs="Times New Roman"/>
          <w:color w:val="0D0D0D" w:themeColor="text1" w:themeTint="F2"/>
          <w:sz w:val="24"/>
          <w:szCs w:val="24"/>
        </w:rPr>
        <w:t>Tabel 1</w:t>
      </w:r>
      <w:r w:rsidRPr="00342544">
        <w:rPr>
          <w:rFonts w:ascii="Times New Roman" w:hAnsi="Times New Roman" w:cs="Times New Roman"/>
          <w:color w:val="0D0D0D" w:themeColor="text1" w:themeTint="F2"/>
          <w:sz w:val="24"/>
          <w:szCs w:val="24"/>
        </w:rPr>
        <w:t>.</w:t>
      </w:r>
      <w:proofErr w:type="gramEnd"/>
      <w:r w:rsidRPr="00342544">
        <w:rPr>
          <w:rFonts w:ascii="Times New Roman" w:hAnsi="Times New Roman" w:cs="Times New Roman"/>
          <w:color w:val="0D0D0D" w:themeColor="text1" w:themeTint="F2"/>
          <w:sz w:val="24"/>
          <w:szCs w:val="24"/>
        </w:rPr>
        <w:t xml:space="preserve"> Karakteristik peternak sapi potong di Kecamatan Girimulyo</w:t>
      </w:r>
    </w:p>
    <w:tbl>
      <w:tblPr>
        <w:tblW w:w="7912" w:type="dxa"/>
        <w:tblInd w:w="108" w:type="dxa"/>
        <w:tblBorders>
          <w:top w:val="double" w:sz="4" w:space="0" w:color="auto"/>
          <w:bottom w:val="single" w:sz="4" w:space="0" w:color="auto"/>
        </w:tblBorders>
        <w:tblLook w:val="04A0" w:firstRow="1" w:lastRow="0" w:firstColumn="1" w:lastColumn="0" w:noHBand="0" w:noVBand="1"/>
      </w:tblPr>
      <w:tblGrid>
        <w:gridCol w:w="4111"/>
        <w:gridCol w:w="3801"/>
      </w:tblGrid>
      <w:tr w:rsidR="001E69E5" w:rsidRPr="00342544" w:rsidTr="00D05277">
        <w:trPr>
          <w:trHeight w:val="307"/>
        </w:trPr>
        <w:tc>
          <w:tcPr>
            <w:tcW w:w="4111" w:type="dxa"/>
            <w:tcBorders>
              <w:top w:val="double" w:sz="4" w:space="0" w:color="auto"/>
              <w:bottom w:val="single" w:sz="4" w:space="0" w:color="auto"/>
            </w:tcBorders>
            <w:shd w:val="clear" w:color="auto" w:fill="auto"/>
            <w:noWrap/>
            <w:vAlign w:val="center"/>
            <w:hideMark/>
          </w:tcPr>
          <w:p w:rsidR="001E69E5" w:rsidRPr="00342544" w:rsidRDefault="001E69E5" w:rsidP="00D05277">
            <w:pPr>
              <w:spacing w:after="0" w:line="240" w:lineRule="auto"/>
              <w:jc w:val="center"/>
              <w:rPr>
                <w:rFonts w:ascii="Times New Roman" w:eastAsia="Times New Roman" w:hAnsi="Times New Roman" w:cs="Times New Roman"/>
                <w:color w:val="0D0D0D" w:themeColor="text1" w:themeTint="F2"/>
                <w:sz w:val="24"/>
                <w:szCs w:val="24"/>
                <w:lang w:val="id-ID" w:eastAsia="id-ID"/>
              </w:rPr>
            </w:pPr>
            <w:r w:rsidRPr="00342544">
              <w:rPr>
                <w:rFonts w:ascii="Times New Roman" w:eastAsia="Times New Roman" w:hAnsi="Times New Roman" w:cs="Times New Roman"/>
                <w:color w:val="0D0D0D" w:themeColor="text1" w:themeTint="F2"/>
                <w:sz w:val="24"/>
                <w:szCs w:val="24"/>
                <w:lang w:eastAsia="id-ID"/>
              </w:rPr>
              <w:t>Keterangan</w:t>
            </w:r>
          </w:p>
        </w:tc>
        <w:tc>
          <w:tcPr>
            <w:tcW w:w="3801" w:type="dxa"/>
            <w:tcBorders>
              <w:top w:val="double" w:sz="4" w:space="0" w:color="auto"/>
              <w:bottom w:val="single" w:sz="4" w:space="0" w:color="auto"/>
            </w:tcBorders>
            <w:shd w:val="clear" w:color="auto" w:fill="auto"/>
            <w:noWrap/>
            <w:vAlign w:val="center"/>
            <w:hideMark/>
          </w:tcPr>
          <w:p w:rsidR="001E69E5" w:rsidRPr="00342544" w:rsidRDefault="001E69E5" w:rsidP="00D05277">
            <w:pPr>
              <w:spacing w:after="0" w:line="240" w:lineRule="auto"/>
              <w:jc w:val="center"/>
              <w:rPr>
                <w:rFonts w:ascii="Times New Roman" w:eastAsia="Times New Roman" w:hAnsi="Times New Roman" w:cs="Times New Roman"/>
                <w:color w:val="0D0D0D" w:themeColor="text1" w:themeTint="F2"/>
                <w:sz w:val="24"/>
                <w:szCs w:val="24"/>
                <w:lang w:eastAsia="id-ID"/>
              </w:rPr>
            </w:pPr>
            <w:r w:rsidRPr="00342544">
              <w:rPr>
                <w:rFonts w:ascii="Times New Roman" w:eastAsia="Times New Roman" w:hAnsi="Times New Roman" w:cs="Times New Roman"/>
                <w:color w:val="0D0D0D" w:themeColor="text1" w:themeTint="F2"/>
                <w:sz w:val="24"/>
                <w:szCs w:val="24"/>
                <w:lang w:eastAsia="id-ID"/>
              </w:rPr>
              <w:t xml:space="preserve">Rata </w:t>
            </w:r>
            <w:r>
              <w:rPr>
                <w:rFonts w:ascii="Times New Roman" w:eastAsia="Times New Roman" w:hAnsi="Times New Roman" w:cs="Times New Roman"/>
                <w:color w:val="0D0D0D" w:themeColor="text1" w:themeTint="F2"/>
                <w:sz w:val="24"/>
                <w:szCs w:val="24"/>
                <w:lang w:eastAsia="id-ID"/>
              </w:rPr>
              <w:t>–</w:t>
            </w:r>
            <w:r w:rsidRPr="00342544">
              <w:rPr>
                <w:rFonts w:ascii="Times New Roman" w:eastAsia="Times New Roman" w:hAnsi="Times New Roman" w:cs="Times New Roman"/>
                <w:color w:val="0D0D0D" w:themeColor="text1" w:themeTint="F2"/>
                <w:sz w:val="24"/>
                <w:szCs w:val="24"/>
                <w:lang w:eastAsia="id-ID"/>
              </w:rPr>
              <w:t xml:space="preserve"> rata</w:t>
            </w:r>
          </w:p>
        </w:tc>
      </w:tr>
      <w:tr w:rsidR="001E69E5" w:rsidRPr="00342544" w:rsidTr="00D05277">
        <w:trPr>
          <w:trHeight w:val="307"/>
        </w:trPr>
        <w:tc>
          <w:tcPr>
            <w:tcW w:w="4111" w:type="dxa"/>
            <w:tcBorders>
              <w:top w:val="single" w:sz="4" w:space="0" w:color="auto"/>
            </w:tcBorders>
            <w:shd w:val="clear" w:color="auto" w:fill="auto"/>
            <w:noWrap/>
            <w:vAlign w:val="bottom"/>
            <w:hideMark/>
          </w:tcPr>
          <w:p w:rsidR="001E69E5" w:rsidRPr="00342544" w:rsidRDefault="001E69E5" w:rsidP="001E69E5">
            <w:pPr>
              <w:pStyle w:val="ListParagraph"/>
              <w:numPr>
                <w:ilvl w:val="0"/>
                <w:numId w:val="12"/>
              </w:numPr>
              <w:spacing w:after="0" w:line="240" w:lineRule="auto"/>
              <w:ind w:left="176" w:hanging="284"/>
              <w:rPr>
                <w:rFonts w:ascii="Times New Roman" w:eastAsia="Times New Roman" w:hAnsi="Times New Roman" w:cs="Times New Roman"/>
                <w:color w:val="0D0D0D" w:themeColor="text1" w:themeTint="F2"/>
                <w:sz w:val="24"/>
                <w:szCs w:val="24"/>
                <w:lang w:eastAsia="id-ID"/>
              </w:rPr>
            </w:pPr>
            <w:r w:rsidRPr="00342544">
              <w:rPr>
                <w:rFonts w:ascii="Times New Roman" w:eastAsia="Times New Roman" w:hAnsi="Times New Roman" w:cs="Times New Roman"/>
                <w:color w:val="0D0D0D" w:themeColor="text1" w:themeTint="F2"/>
                <w:sz w:val="24"/>
                <w:szCs w:val="24"/>
                <w:lang w:eastAsia="id-ID"/>
              </w:rPr>
              <w:t>Umur (th)</w:t>
            </w:r>
          </w:p>
        </w:tc>
        <w:tc>
          <w:tcPr>
            <w:tcW w:w="3801" w:type="dxa"/>
            <w:tcBorders>
              <w:top w:val="single" w:sz="4" w:space="0" w:color="auto"/>
            </w:tcBorders>
            <w:shd w:val="clear" w:color="auto" w:fill="auto"/>
            <w:noWrap/>
            <w:vAlign w:val="center"/>
            <w:hideMark/>
          </w:tcPr>
          <w:p w:rsidR="001E69E5" w:rsidRPr="00342544" w:rsidRDefault="001E69E5" w:rsidP="00D05277">
            <w:pPr>
              <w:spacing w:after="0" w:line="240" w:lineRule="auto"/>
              <w:jc w:val="center"/>
              <w:rPr>
                <w:rFonts w:ascii="Times New Roman" w:eastAsia="Times New Roman" w:hAnsi="Times New Roman" w:cs="Times New Roman"/>
                <w:color w:val="0D0D0D" w:themeColor="text1" w:themeTint="F2"/>
                <w:sz w:val="24"/>
                <w:szCs w:val="24"/>
                <w:lang w:val="id-ID" w:eastAsia="id-ID"/>
              </w:rPr>
            </w:pPr>
            <w:r w:rsidRPr="00342544">
              <w:rPr>
                <w:rFonts w:ascii="Times New Roman" w:eastAsia="Times New Roman" w:hAnsi="Times New Roman" w:cs="Times New Roman"/>
                <w:color w:val="0D0D0D" w:themeColor="text1" w:themeTint="F2"/>
                <w:sz w:val="24"/>
                <w:szCs w:val="24"/>
                <w:lang w:val="id-ID" w:eastAsia="id-ID"/>
              </w:rPr>
              <w:t>57,5</w:t>
            </w:r>
          </w:p>
        </w:tc>
      </w:tr>
      <w:tr w:rsidR="001E69E5" w:rsidRPr="00342544" w:rsidTr="00D05277">
        <w:trPr>
          <w:trHeight w:val="307"/>
        </w:trPr>
        <w:tc>
          <w:tcPr>
            <w:tcW w:w="4111" w:type="dxa"/>
            <w:shd w:val="clear" w:color="auto" w:fill="auto"/>
            <w:noWrap/>
            <w:vAlign w:val="bottom"/>
            <w:hideMark/>
          </w:tcPr>
          <w:p w:rsidR="001E69E5" w:rsidRPr="00342544" w:rsidRDefault="001E69E5" w:rsidP="001E69E5">
            <w:pPr>
              <w:pStyle w:val="ListParagraph"/>
              <w:numPr>
                <w:ilvl w:val="0"/>
                <w:numId w:val="12"/>
              </w:numPr>
              <w:spacing w:after="0" w:line="240" w:lineRule="auto"/>
              <w:ind w:left="176" w:hanging="284"/>
              <w:rPr>
                <w:rFonts w:ascii="Times New Roman" w:eastAsia="Times New Roman" w:hAnsi="Times New Roman" w:cs="Times New Roman"/>
                <w:color w:val="0D0D0D" w:themeColor="text1" w:themeTint="F2"/>
                <w:sz w:val="24"/>
                <w:szCs w:val="24"/>
                <w:lang w:eastAsia="id-ID"/>
              </w:rPr>
            </w:pPr>
            <w:r w:rsidRPr="00342544">
              <w:rPr>
                <w:rFonts w:ascii="Times New Roman" w:eastAsia="Times New Roman" w:hAnsi="Times New Roman" w:cs="Times New Roman"/>
                <w:color w:val="0D0D0D" w:themeColor="text1" w:themeTint="F2"/>
                <w:sz w:val="24"/>
                <w:szCs w:val="24"/>
                <w:lang w:eastAsia="id-ID"/>
              </w:rPr>
              <w:t>Pendidikan (%)</w:t>
            </w:r>
          </w:p>
        </w:tc>
        <w:tc>
          <w:tcPr>
            <w:tcW w:w="3801" w:type="dxa"/>
            <w:shd w:val="clear" w:color="auto" w:fill="auto"/>
            <w:noWrap/>
            <w:vAlign w:val="center"/>
            <w:hideMark/>
          </w:tcPr>
          <w:p w:rsidR="001E69E5" w:rsidRPr="00342544" w:rsidRDefault="001E69E5" w:rsidP="00D05277">
            <w:pPr>
              <w:spacing w:after="0" w:line="240" w:lineRule="auto"/>
              <w:jc w:val="center"/>
              <w:rPr>
                <w:rFonts w:ascii="Times New Roman" w:eastAsia="Times New Roman" w:hAnsi="Times New Roman" w:cs="Times New Roman"/>
                <w:color w:val="0D0D0D" w:themeColor="text1" w:themeTint="F2"/>
                <w:sz w:val="24"/>
                <w:szCs w:val="24"/>
                <w:lang w:eastAsia="id-ID"/>
              </w:rPr>
            </w:pPr>
          </w:p>
        </w:tc>
      </w:tr>
      <w:tr w:rsidR="001E69E5" w:rsidRPr="00342544" w:rsidTr="00D05277">
        <w:trPr>
          <w:trHeight w:val="307"/>
        </w:trPr>
        <w:tc>
          <w:tcPr>
            <w:tcW w:w="4111" w:type="dxa"/>
            <w:shd w:val="clear" w:color="auto" w:fill="auto"/>
            <w:noWrap/>
            <w:vAlign w:val="bottom"/>
            <w:hideMark/>
          </w:tcPr>
          <w:p w:rsidR="001E69E5" w:rsidRPr="00342544" w:rsidRDefault="001E69E5" w:rsidP="001E69E5">
            <w:pPr>
              <w:pStyle w:val="ListParagraph"/>
              <w:numPr>
                <w:ilvl w:val="0"/>
                <w:numId w:val="11"/>
              </w:numPr>
              <w:spacing w:after="0" w:line="240" w:lineRule="auto"/>
              <w:ind w:left="601" w:hanging="283"/>
              <w:rPr>
                <w:rFonts w:ascii="Times New Roman" w:eastAsia="Times New Roman" w:hAnsi="Times New Roman" w:cs="Times New Roman"/>
                <w:color w:val="0D0D0D" w:themeColor="text1" w:themeTint="F2"/>
                <w:sz w:val="24"/>
                <w:szCs w:val="24"/>
                <w:lang w:eastAsia="id-ID"/>
              </w:rPr>
            </w:pPr>
            <w:r w:rsidRPr="00342544">
              <w:rPr>
                <w:rFonts w:ascii="Times New Roman" w:eastAsia="Times New Roman" w:hAnsi="Times New Roman" w:cs="Times New Roman"/>
                <w:color w:val="0D0D0D" w:themeColor="text1" w:themeTint="F2"/>
                <w:sz w:val="24"/>
                <w:szCs w:val="24"/>
                <w:lang w:eastAsia="id-ID"/>
              </w:rPr>
              <w:t>SD</w:t>
            </w:r>
          </w:p>
        </w:tc>
        <w:tc>
          <w:tcPr>
            <w:tcW w:w="3801" w:type="dxa"/>
            <w:shd w:val="clear" w:color="auto" w:fill="auto"/>
            <w:noWrap/>
            <w:vAlign w:val="center"/>
            <w:hideMark/>
          </w:tcPr>
          <w:p w:rsidR="001E69E5" w:rsidRPr="00342544" w:rsidRDefault="001E69E5" w:rsidP="00D05277">
            <w:pPr>
              <w:spacing w:after="0" w:line="240" w:lineRule="auto"/>
              <w:jc w:val="center"/>
              <w:rPr>
                <w:rFonts w:ascii="Times New Roman" w:eastAsia="Times New Roman" w:hAnsi="Times New Roman" w:cs="Times New Roman"/>
                <w:color w:val="0D0D0D" w:themeColor="text1" w:themeTint="F2"/>
                <w:sz w:val="24"/>
                <w:szCs w:val="24"/>
                <w:lang w:eastAsia="id-ID"/>
              </w:rPr>
            </w:pPr>
            <w:r w:rsidRPr="00342544">
              <w:rPr>
                <w:rFonts w:ascii="Times New Roman" w:eastAsia="Times New Roman" w:hAnsi="Times New Roman" w:cs="Times New Roman"/>
                <w:color w:val="0D0D0D" w:themeColor="text1" w:themeTint="F2"/>
                <w:sz w:val="24"/>
                <w:szCs w:val="24"/>
                <w:lang w:eastAsia="id-ID"/>
              </w:rPr>
              <w:t>56</w:t>
            </w:r>
          </w:p>
        </w:tc>
      </w:tr>
      <w:tr w:rsidR="001E69E5" w:rsidRPr="00342544" w:rsidTr="00D05277">
        <w:trPr>
          <w:trHeight w:val="307"/>
        </w:trPr>
        <w:tc>
          <w:tcPr>
            <w:tcW w:w="4111" w:type="dxa"/>
            <w:shd w:val="clear" w:color="auto" w:fill="auto"/>
            <w:noWrap/>
            <w:vAlign w:val="bottom"/>
            <w:hideMark/>
          </w:tcPr>
          <w:p w:rsidR="001E69E5" w:rsidRPr="00342544" w:rsidRDefault="001E69E5" w:rsidP="001E69E5">
            <w:pPr>
              <w:pStyle w:val="ListParagraph"/>
              <w:numPr>
                <w:ilvl w:val="0"/>
                <w:numId w:val="11"/>
              </w:numPr>
              <w:spacing w:after="0" w:line="240" w:lineRule="auto"/>
              <w:ind w:left="601" w:hanging="283"/>
              <w:rPr>
                <w:rFonts w:ascii="Times New Roman" w:eastAsia="Times New Roman" w:hAnsi="Times New Roman" w:cs="Times New Roman"/>
                <w:color w:val="0D0D0D" w:themeColor="text1" w:themeTint="F2"/>
                <w:sz w:val="24"/>
                <w:szCs w:val="24"/>
                <w:lang w:eastAsia="id-ID"/>
              </w:rPr>
            </w:pPr>
            <w:r w:rsidRPr="00342544">
              <w:rPr>
                <w:rFonts w:ascii="Times New Roman" w:eastAsia="Times New Roman" w:hAnsi="Times New Roman" w:cs="Times New Roman"/>
                <w:color w:val="0D0D0D" w:themeColor="text1" w:themeTint="F2"/>
                <w:sz w:val="24"/>
                <w:szCs w:val="24"/>
                <w:lang w:eastAsia="id-ID"/>
              </w:rPr>
              <w:t>SMP</w:t>
            </w:r>
          </w:p>
        </w:tc>
        <w:tc>
          <w:tcPr>
            <w:tcW w:w="3801" w:type="dxa"/>
            <w:shd w:val="clear" w:color="auto" w:fill="auto"/>
            <w:noWrap/>
            <w:vAlign w:val="center"/>
            <w:hideMark/>
          </w:tcPr>
          <w:p w:rsidR="001E69E5" w:rsidRPr="00342544" w:rsidRDefault="001E69E5" w:rsidP="00D05277">
            <w:pPr>
              <w:spacing w:after="0" w:line="240" w:lineRule="auto"/>
              <w:jc w:val="center"/>
              <w:rPr>
                <w:rFonts w:ascii="Times New Roman" w:eastAsia="Times New Roman" w:hAnsi="Times New Roman" w:cs="Times New Roman"/>
                <w:color w:val="0D0D0D" w:themeColor="text1" w:themeTint="F2"/>
                <w:sz w:val="24"/>
                <w:szCs w:val="24"/>
                <w:lang w:eastAsia="id-ID"/>
              </w:rPr>
            </w:pPr>
            <w:r w:rsidRPr="00342544">
              <w:rPr>
                <w:rFonts w:ascii="Times New Roman" w:eastAsia="Times New Roman" w:hAnsi="Times New Roman" w:cs="Times New Roman"/>
                <w:color w:val="0D0D0D" w:themeColor="text1" w:themeTint="F2"/>
                <w:sz w:val="24"/>
                <w:szCs w:val="24"/>
                <w:lang w:eastAsia="id-ID"/>
              </w:rPr>
              <w:t>20</w:t>
            </w:r>
          </w:p>
        </w:tc>
      </w:tr>
      <w:tr w:rsidR="001E69E5" w:rsidRPr="00342544" w:rsidTr="00D05277">
        <w:trPr>
          <w:trHeight w:val="307"/>
        </w:trPr>
        <w:tc>
          <w:tcPr>
            <w:tcW w:w="4111" w:type="dxa"/>
            <w:shd w:val="clear" w:color="auto" w:fill="auto"/>
            <w:noWrap/>
            <w:vAlign w:val="bottom"/>
            <w:hideMark/>
          </w:tcPr>
          <w:p w:rsidR="001E69E5" w:rsidRPr="00342544" w:rsidRDefault="001E69E5" w:rsidP="001E69E5">
            <w:pPr>
              <w:pStyle w:val="ListParagraph"/>
              <w:numPr>
                <w:ilvl w:val="0"/>
                <w:numId w:val="11"/>
              </w:numPr>
              <w:spacing w:after="0" w:line="240" w:lineRule="auto"/>
              <w:ind w:left="601" w:hanging="283"/>
              <w:rPr>
                <w:rFonts w:ascii="Times New Roman" w:eastAsia="Times New Roman" w:hAnsi="Times New Roman" w:cs="Times New Roman"/>
                <w:color w:val="0D0D0D" w:themeColor="text1" w:themeTint="F2"/>
                <w:sz w:val="24"/>
                <w:szCs w:val="24"/>
                <w:lang w:eastAsia="id-ID"/>
              </w:rPr>
            </w:pPr>
            <w:r w:rsidRPr="00342544">
              <w:rPr>
                <w:rFonts w:ascii="Times New Roman" w:eastAsia="Times New Roman" w:hAnsi="Times New Roman" w:cs="Times New Roman"/>
                <w:color w:val="0D0D0D" w:themeColor="text1" w:themeTint="F2"/>
                <w:sz w:val="24"/>
                <w:szCs w:val="24"/>
                <w:lang w:eastAsia="id-ID"/>
              </w:rPr>
              <w:t>SMA/SMK</w:t>
            </w:r>
          </w:p>
        </w:tc>
        <w:tc>
          <w:tcPr>
            <w:tcW w:w="3801" w:type="dxa"/>
            <w:shd w:val="clear" w:color="auto" w:fill="auto"/>
            <w:noWrap/>
            <w:vAlign w:val="center"/>
            <w:hideMark/>
          </w:tcPr>
          <w:p w:rsidR="001E69E5" w:rsidRPr="00342544" w:rsidRDefault="001E69E5" w:rsidP="00D05277">
            <w:pPr>
              <w:spacing w:after="0" w:line="240" w:lineRule="auto"/>
              <w:jc w:val="center"/>
              <w:rPr>
                <w:rFonts w:ascii="Times New Roman" w:eastAsia="Times New Roman" w:hAnsi="Times New Roman" w:cs="Times New Roman"/>
                <w:color w:val="0D0D0D" w:themeColor="text1" w:themeTint="F2"/>
                <w:sz w:val="24"/>
                <w:szCs w:val="24"/>
                <w:lang w:eastAsia="id-ID"/>
              </w:rPr>
            </w:pPr>
            <w:r w:rsidRPr="00342544">
              <w:rPr>
                <w:rFonts w:ascii="Times New Roman" w:eastAsia="Times New Roman" w:hAnsi="Times New Roman" w:cs="Times New Roman"/>
                <w:color w:val="0D0D0D" w:themeColor="text1" w:themeTint="F2"/>
                <w:sz w:val="24"/>
                <w:szCs w:val="24"/>
                <w:lang w:eastAsia="id-ID"/>
              </w:rPr>
              <w:t>21</w:t>
            </w:r>
          </w:p>
        </w:tc>
      </w:tr>
      <w:tr w:rsidR="001E69E5" w:rsidRPr="00342544" w:rsidTr="00D05277">
        <w:trPr>
          <w:trHeight w:val="307"/>
        </w:trPr>
        <w:tc>
          <w:tcPr>
            <w:tcW w:w="4111" w:type="dxa"/>
            <w:shd w:val="clear" w:color="auto" w:fill="auto"/>
            <w:noWrap/>
            <w:vAlign w:val="bottom"/>
            <w:hideMark/>
          </w:tcPr>
          <w:p w:rsidR="001E69E5" w:rsidRPr="00342544" w:rsidRDefault="001E69E5" w:rsidP="001E69E5">
            <w:pPr>
              <w:pStyle w:val="ListParagraph"/>
              <w:numPr>
                <w:ilvl w:val="0"/>
                <w:numId w:val="11"/>
              </w:numPr>
              <w:spacing w:after="0" w:line="240" w:lineRule="auto"/>
              <w:ind w:left="601" w:hanging="283"/>
              <w:rPr>
                <w:rFonts w:ascii="Times New Roman" w:eastAsia="Times New Roman" w:hAnsi="Times New Roman" w:cs="Times New Roman"/>
                <w:color w:val="0D0D0D" w:themeColor="text1" w:themeTint="F2"/>
                <w:sz w:val="24"/>
                <w:szCs w:val="24"/>
                <w:lang w:eastAsia="id-ID"/>
              </w:rPr>
            </w:pPr>
            <w:r w:rsidRPr="00342544">
              <w:rPr>
                <w:rFonts w:ascii="Times New Roman" w:eastAsia="Times New Roman" w:hAnsi="Times New Roman" w:cs="Times New Roman"/>
                <w:color w:val="0D0D0D" w:themeColor="text1" w:themeTint="F2"/>
                <w:sz w:val="24"/>
                <w:szCs w:val="24"/>
                <w:lang w:eastAsia="id-ID"/>
              </w:rPr>
              <w:t>PT</w:t>
            </w:r>
          </w:p>
        </w:tc>
        <w:tc>
          <w:tcPr>
            <w:tcW w:w="3801" w:type="dxa"/>
            <w:shd w:val="clear" w:color="auto" w:fill="auto"/>
            <w:noWrap/>
            <w:vAlign w:val="center"/>
            <w:hideMark/>
          </w:tcPr>
          <w:p w:rsidR="001E69E5" w:rsidRPr="00342544" w:rsidRDefault="001E69E5" w:rsidP="00D05277">
            <w:pPr>
              <w:spacing w:after="0" w:line="240" w:lineRule="auto"/>
              <w:jc w:val="center"/>
              <w:rPr>
                <w:rFonts w:ascii="Times New Roman" w:eastAsia="Times New Roman" w:hAnsi="Times New Roman" w:cs="Times New Roman"/>
                <w:color w:val="0D0D0D" w:themeColor="text1" w:themeTint="F2"/>
                <w:sz w:val="24"/>
                <w:szCs w:val="24"/>
                <w:lang w:eastAsia="id-ID"/>
              </w:rPr>
            </w:pPr>
            <w:r w:rsidRPr="00342544">
              <w:rPr>
                <w:rFonts w:ascii="Times New Roman" w:eastAsia="Times New Roman" w:hAnsi="Times New Roman" w:cs="Times New Roman"/>
                <w:color w:val="0D0D0D" w:themeColor="text1" w:themeTint="F2"/>
                <w:sz w:val="24"/>
                <w:szCs w:val="24"/>
                <w:lang w:eastAsia="id-ID"/>
              </w:rPr>
              <w:t>3</w:t>
            </w:r>
          </w:p>
        </w:tc>
      </w:tr>
      <w:tr w:rsidR="001E69E5" w:rsidRPr="00342544" w:rsidTr="00D05277">
        <w:trPr>
          <w:trHeight w:val="307"/>
        </w:trPr>
        <w:tc>
          <w:tcPr>
            <w:tcW w:w="4111" w:type="dxa"/>
            <w:shd w:val="clear" w:color="auto" w:fill="auto"/>
            <w:noWrap/>
            <w:vAlign w:val="bottom"/>
          </w:tcPr>
          <w:p w:rsidR="001E69E5" w:rsidRPr="00342544" w:rsidRDefault="001E69E5" w:rsidP="001E69E5">
            <w:pPr>
              <w:pStyle w:val="ListParagraph"/>
              <w:numPr>
                <w:ilvl w:val="0"/>
                <w:numId w:val="12"/>
              </w:numPr>
              <w:spacing w:after="0" w:line="240" w:lineRule="auto"/>
              <w:ind w:left="176" w:hanging="284"/>
              <w:rPr>
                <w:rFonts w:ascii="Times New Roman" w:eastAsia="Times New Roman" w:hAnsi="Times New Roman" w:cs="Times New Roman"/>
                <w:color w:val="0D0D0D" w:themeColor="text1" w:themeTint="F2"/>
                <w:sz w:val="24"/>
                <w:szCs w:val="24"/>
                <w:lang w:val="id-ID" w:eastAsia="id-ID"/>
              </w:rPr>
            </w:pPr>
            <w:r w:rsidRPr="00342544">
              <w:rPr>
                <w:rFonts w:ascii="Times New Roman" w:eastAsia="Times New Roman" w:hAnsi="Times New Roman" w:cs="Times New Roman"/>
                <w:color w:val="0D0D0D" w:themeColor="text1" w:themeTint="F2"/>
                <w:sz w:val="24"/>
                <w:szCs w:val="24"/>
                <w:lang w:val="id-ID" w:eastAsia="id-ID"/>
              </w:rPr>
              <w:t>Pegalaman Beternak (th)</w:t>
            </w:r>
          </w:p>
        </w:tc>
        <w:tc>
          <w:tcPr>
            <w:tcW w:w="3801" w:type="dxa"/>
            <w:shd w:val="clear" w:color="auto" w:fill="auto"/>
            <w:noWrap/>
            <w:vAlign w:val="center"/>
          </w:tcPr>
          <w:p w:rsidR="001E69E5" w:rsidRPr="00342544" w:rsidRDefault="001E69E5" w:rsidP="00D05277">
            <w:pPr>
              <w:spacing w:after="0" w:line="240" w:lineRule="auto"/>
              <w:jc w:val="center"/>
              <w:rPr>
                <w:rFonts w:ascii="Times New Roman" w:eastAsia="Times New Roman" w:hAnsi="Times New Roman" w:cs="Times New Roman"/>
                <w:color w:val="0D0D0D" w:themeColor="text1" w:themeTint="F2"/>
                <w:sz w:val="24"/>
                <w:szCs w:val="24"/>
                <w:lang w:val="id-ID" w:eastAsia="id-ID"/>
              </w:rPr>
            </w:pPr>
            <w:r w:rsidRPr="00342544">
              <w:rPr>
                <w:rFonts w:ascii="Times New Roman" w:eastAsia="Times New Roman" w:hAnsi="Times New Roman" w:cs="Times New Roman"/>
                <w:color w:val="0D0D0D" w:themeColor="text1" w:themeTint="F2"/>
                <w:sz w:val="24"/>
                <w:szCs w:val="24"/>
                <w:lang w:val="id-ID" w:eastAsia="id-ID"/>
              </w:rPr>
              <w:t>26,74</w:t>
            </w:r>
          </w:p>
        </w:tc>
      </w:tr>
    </w:tbl>
    <w:p w:rsidR="001E69E5" w:rsidRPr="00342544" w:rsidRDefault="001E69E5" w:rsidP="001E69E5">
      <w:pPr>
        <w:tabs>
          <w:tab w:val="left" w:pos="2103"/>
        </w:tabs>
        <w:spacing w:after="0" w:line="480" w:lineRule="auto"/>
        <w:jc w:val="both"/>
        <w:rPr>
          <w:rFonts w:ascii="Times New Roman" w:hAnsi="Times New Roman" w:cs="Times New Roman"/>
          <w:color w:val="0D0D0D" w:themeColor="text1" w:themeTint="F2"/>
          <w:sz w:val="24"/>
          <w:szCs w:val="24"/>
        </w:rPr>
      </w:pPr>
      <w:proofErr w:type="gramStart"/>
      <w:r w:rsidRPr="00342544">
        <w:rPr>
          <w:rFonts w:ascii="Times New Roman" w:hAnsi="Times New Roman" w:cs="Times New Roman"/>
          <w:color w:val="0D0D0D" w:themeColor="text1" w:themeTint="F2"/>
          <w:sz w:val="24"/>
          <w:szCs w:val="24"/>
        </w:rPr>
        <w:t>Sumber :</w:t>
      </w:r>
      <w:proofErr w:type="gramEnd"/>
      <w:r w:rsidRPr="00342544">
        <w:rPr>
          <w:rFonts w:ascii="Times New Roman" w:hAnsi="Times New Roman" w:cs="Times New Roman"/>
          <w:color w:val="0D0D0D" w:themeColor="text1" w:themeTint="F2"/>
          <w:sz w:val="24"/>
          <w:szCs w:val="24"/>
        </w:rPr>
        <w:t xml:space="preserve"> Data primer terolah (2019).</w:t>
      </w:r>
    </w:p>
    <w:p w:rsidR="00777298" w:rsidRPr="008D2F49" w:rsidRDefault="00777298" w:rsidP="00777298">
      <w:pPr>
        <w:tabs>
          <w:tab w:val="left" w:pos="2103"/>
        </w:tabs>
        <w:spacing w:after="0" w:line="480" w:lineRule="auto"/>
        <w:jc w:val="both"/>
        <w:rPr>
          <w:rFonts w:ascii="Times New Roman" w:hAnsi="Times New Roman" w:cs="Times New Roman"/>
          <w:b/>
          <w:color w:val="0D0D0D" w:themeColor="text1" w:themeTint="F2"/>
          <w:sz w:val="24"/>
          <w:szCs w:val="24"/>
        </w:rPr>
      </w:pPr>
      <w:r w:rsidRPr="008D2F49">
        <w:rPr>
          <w:rFonts w:ascii="Times New Roman" w:hAnsi="Times New Roman" w:cs="Times New Roman"/>
          <w:b/>
          <w:color w:val="0D0D0D" w:themeColor="text1" w:themeTint="F2"/>
          <w:sz w:val="24"/>
          <w:szCs w:val="24"/>
        </w:rPr>
        <w:t>Umur Peternak</w:t>
      </w:r>
    </w:p>
    <w:p w:rsidR="00777298" w:rsidRPr="008D2F49" w:rsidRDefault="00777298" w:rsidP="00777298">
      <w:pPr>
        <w:tabs>
          <w:tab w:val="left" w:pos="567"/>
        </w:tabs>
        <w:spacing w:after="0" w:line="480" w:lineRule="auto"/>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ab/>
      </w:r>
      <w:proofErr w:type="gramStart"/>
      <w:r w:rsidR="00FC6FC4">
        <w:rPr>
          <w:rFonts w:ascii="Times New Roman" w:hAnsi="Times New Roman" w:cs="Times New Roman"/>
          <w:color w:val="0D0D0D" w:themeColor="text1" w:themeTint="F2"/>
          <w:sz w:val="24"/>
          <w:szCs w:val="24"/>
        </w:rPr>
        <w:t>Berdasarkan pada Tabel 1</w:t>
      </w:r>
      <w:r w:rsidRPr="008D2F49">
        <w:rPr>
          <w:rFonts w:ascii="Times New Roman" w:hAnsi="Times New Roman" w:cs="Times New Roman"/>
          <w:color w:val="0D0D0D" w:themeColor="text1" w:themeTint="F2"/>
          <w:sz w:val="24"/>
          <w:szCs w:val="24"/>
        </w:rPr>
        <w:t>.</w:t>
      </w:r>
      <w:proofErr w:type="gramEnd"/>
      <w:r w:rsidRPr="008D2F49">
        <w:rPr>
          <w:rFonts w:ascii="Times New Roman" w:hAnsi="Times New Roman" w:cs="Times New Roman"/>
          <w:color w:val="0D0D0D" w:themeColor="text1" w:themeTint="F2"/>
          <w:sz w:val="24"/>
          <w:szCs w:val="24"/>
        </w:rPr>
        <w:t xml:space="preserve"> </w:t>
      </w:r>
      <w:proofErr w:type="gramStart"/>
      <w:r w:rsidRPr="008D2F49">
        <w:rPr>
          <w:rFonts w:ascii="Times New Roman" w:hAnsi="Times New Roman" w:cs="Times New Roman"/>
          <w:color w:val="0D0D0D" w:themeColor="text1" w:themeTint="F2"/>
          <w:sz w:val="24"/>
          <w:szCs w:val="24"/>
        </w:rPr>
        <w:t>dapat</w:t>
      </w:r>
      <w:proofErr w:type="gramEnd"/>
      <w:r w:rsidRPr="008D2F49">
        <w:rPr>
          <w:rFonts w:ascii="Times New Roman" w:hAnsi="Times New Roman" w:cs="Times New Roman"/>
          <w:color w:val="0D0D0D" w:themeColor="text1" w:themeTint="F2"/>
          <w:sz w:val="24"/>
          <w:szCs w:val="24"/>
        </w:rPr>
        <w:t xml:space="preserve"> dilihat bahwa semua responden di ketiga Desa lokasi penelitian berusia 21 – 60 tahun dengan rata – rata sebesar 57,5 tahun. Dengan rata – rata umur peternak di Kecamatan Girimulyo 57</w:t>
      </w:r>
      <w:proofErr w:type="gramStart"/>
      <w:r w:rsidRPr="008D2F49">
        <w:rPr>
          <w:rFonts w:ascii="Times New Roman" w:hAnsi="Times New Roman" w:cs="Times New Roman"/>
          <w:color w:val="0D0D0D" w:themeColor="text1" w:themeTint="F2"/>
          <w:sz w:val="24"/>
          <w:szCs w:val="24"/>
        </w:rPr>
        <w:t>,5</w:t>
      </w:r>
      <w:proofErr w:type="gramEnd"/>
      <w:r w:rsidRPr="008D2F49">
        <w:rPr>
          <w:rFonts w:ascii="Times New Roman" w:hAnsi="Times New Roman" w:cs="Times New Roman"/>
          <w:color w:val="0D0D0D" w:themeColor="text1" w:themeTint="F2"/>
          <w:sz w:val="24"/>
          <w:szCs w:val="24"/>
        </w:rPr>
        <w:t xml:space="preserve"> tahun maka dapat dikatakan produktif atau usia yang mampu untuk bekerja. Hal ini sesuai dengan pendapat Wahid (2012), yang menyatakan bahwa umur penduduk dikelompokkan menjadi 3 yaitu (1) umur 0 – 14 tahun dinamakan usia muda / usia belum </w:t>
      </w:r>
      <w:r w:rsidRPr="008D2F49">
        <w:rPr>
          <w:rFonts w:ascii="Times New Roman" w:hAnsi="Times New Roman" w:cs="Times New Roman"/>
          <w:color w:val="0D0D0D" w:themeColor="text1" w:themeTint="F2"/>
          <w:sz w:val="24"/>
          <w:szCs w:val="24"/>
        </w:rPr>
        <w:lastRenderedPageBreak/>
        <w:t xml:space="preserve">produktif, (2) umur 15 – 64 tahun dinamakan usia dewasa / usia kerja / usia produktif, dan (3) umur 65 tahun keatas dinamakan usia tua / usia tak produktif / usia jompo. </w:t>
      </w:r>
    </w:p>
    <w:p w:rsidR="00777298" w:rsidRPr="008D2F49" w:rsidRDefault="00777298" w:rsidP="00777298">
      <w:pPr>
        <w:tabs>
          <w:tab w:val="left" w:pos="567"/>
        </w:tabs>
        <w:spacing w:after="0" w:line="480" w:lineRule="auto"/>
        <w:jc w:val="both"/>
        <w:rPr>
          <w:rFonts w:ascii="Times New Roman" w:hAnsi="Times New Roman" w:cs="Times New Roman"/>
          <w:b/>
          <w:color w:val="0D0D0D" w:themeColor="text1" w:themeTint="F2"/>
          <w:sz w:val="24"/>
          <w:szCs w:val="24"/>
        </w:rPr>
      </w:pPr>
      <w:r w:rsidRPr="008D2F49">
        <w:rPr>
          <w:rFonts w:ascii="Times New Roman" w:hAnsi="Times New Roman" w:cs="Times New Roman"/>
          <w:b/>
          <w:color w:val="0D0D0D" w:themeColor="text1" w:themeTint="F2"/>
          <w:sz w:val="24"/>
          <w:szCs w:val="24"/>
        </w:rPr>
        <w:t>Tingkat Pendidikan</w:t>
      </w:r>
    </w:p>
    <w:p w:rsidR="00777298" w:rsidRPr="008D2F49" w:rsidRDefault="00FC6FC4" w:rsidP="00777298">
      <w:pPr>
        <w:tabs>
          <w:tab w:val="left" w:pos="567"/>
        </w:tabs>
        <w:spacing w:after="0" w:line="48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t>Dari Tabel 1</w:t>
      </w:r>
      <w:r w:rsidR="00777298" w:rsidRPr="008D2F49">
        <w:rPr>
          <w:rFonts w:ascii="Times New Roman" w:hAnsi="Times New Roman" w:cs="Times New Roman"/>
          <w:color w:val="0D0D0D" w:themeColor="text1" w:themeTint="F2"/>
          <w:sz w:val="24"/>
          <w:szCs w:val="24"/>
        </w:rPr>
        <w:t xml:space="preserve">. menunjukkan bahwa tingkat pendidikan responden peternak sapi potong di Kecamatan Girimulyo masih rendah dengan rata – rata pendidikan 56% SD, 20% SMP, 21% SMA, dan 3% Sarjana. </w:t>
      </w:r>
      <w:proofErr w:type="gramStart"/>
      <w:r w:rsidR="00777298" w:rsidRPr="008D2F49">
        <w:rPr>
          <w:rFonts w:ascii="Times New Roman" w:hAnsi="Times New Roman" w:cs="Times New Roman"/>
          <w:color w:val="0D0D0D" w:themeColor="text1" w:themeTint="F2"/>
          <w:sz w:val="24"/>
          <w:szCs w:val="24"/>
        </w:rPr>
        <w:t>Peternak sapi potong di Kecamatan Girimulyo memliki tingkat pendidikan yang masih cukup rendah, tetapi pada kenyataannya tingkat pendidikan tidak begitu berpengaruh terhadap pelaksanaan kegiatan beternak sapi di Kecamatan Girimulyo, hal ini karena keuletan dan kerja keras para peternak yang menjadikan ternak mereka tetap berkualitas, dengan pengalaman beternak yang cuku</w:t>
      </w:r>
      <w:r w:rsidR="00B80424">
        <w:rPr>
          <w:rFonts w:ascii="Times New Roman" w:hAnsi="Times New Roman" w:cs="Times New Roman"/>
          <w:color w:val="0D0D0D" w:themeColor="text1" w:themeTint="F2"/>
          <w:sz w:val="24"/>
          <w:szCs w:val="24"/>
        </w:rPr>
        <w:t>p lama dan sudah turun temurun.</w:t>
      </w:r>
      <w:proofErr w:type="gramEnd"/>
      <w:r w:rsidR="00B80424">
        <w:rPr>
          <w:rFonts w:ascii="Times New Roman" w:hAnsi="Times New Roman" w:cs="Times New Roman"/>
          <w:color w:val="0D0D0D" w:themeColor="text1" w:themeTint="F2"/>
          <w:sz w:val="24"/>
          <w:szCs w:val="24"/>
        </w:rPr>
        <w:t xml:space="preserve"> </w:t>
      </w:r>
      <w:proofErr w:type="gramStart"/>
      <w:r w:rsidR="00777298" w:rsidRPr="008D2F49">
        <w:rPr>
          <w:rFonts w:ascii="Times New Roman" w:hAnsi="Times New Roman" w:cs="Times New Roman"/>
          <w:color w:val="0D0D0D" w:themeColor="text1" w:themeTint="F2"/>
          <w:sz w:val="24"/>
          <w:szCs w:val="24"/>
        </w:rPr>
        <w:t>Hal ini sesuai dengan pernyataan Murwanto (2008) bahwa tingkat pendidikan peternak merupakan indikator kualitas penduduk dan merupakan kunci dalam pengembangan sumber daya manusia.</w:t>
      </w:r>
      <w:proofErr w:type="gramEnd"/>
      <w:r w:rsidR="00777298" w:rsidRPr="008D2F49">
        <w:rPr>
          <w:rFonts w:ascii="Times New Roman" w:hAnsi="Times New Roman" w:cs="Times New Roman"/>
          <w:color w:val="0D0D0D" w:themeColor="text1" w:themeTint="F2"/>
          <w:sz w:val="24"/>
          <w:szCs w:val="24"/>
        </w:rPr>
        <w:t xml:space="preserve"> </w:t>
      </w:r>
      <w:proofErr w:type="gramStart"/>
      <w:r w:rsidR="00777298" w:rsidRPr="008D2F49">
        <w:rPr>
          <w:rFonts w:ascii="Times New Roman" w:hAnsi="Times New Roman" w:cs="Times New Roman"/>
          <w:color w:val="0D0D0D" w:themeColor="text1" w:themeTint="F2"/>
          <w:sz w:val="24"/>
          <w:szCs w:val="24"/>
        </w:rPr>
        <w:t>Dalam usaha peternakan faktor pendidikan diharapkan dapat membantu masyarakat dalam upaya peningkatan produksi dan produktivitas ternak yang dipelihara.</w:t>
      </w:r>
      <w:proofErr w:type="gramEnd"/>
      <w:r w:rsidR="00777298" w:rsidRPr="008D2F49">
        <w:rPr>
          <w:rFonts w:ascii="Times New Roman" w:hAnsi="Times New Roman" w:cs="Times New Roman"/>
          <w:color w:val="0D0D0D" w:themeColor="text1" w:themeTint="F2"/>
          <w:sz w:val="24"/>
          <w:szCs w:val="24"/>
        </w:rPr>
        <w:t xml:space="preserve"> </w:t>
      </w:r>
    </w:p>
    <w:p w:rsidR="00777298" w:rsidRPr="008D2F49" w:rsidRDefault="00777298" w:rsidP="00777298">
      <w:pPr>
        <w:tabs>
          <w:tab w:val="left" w:pos="567"/>
        </w:tabs>
        <w:spacing w:after="0" w:line="480" w:lineRule="auto"/>
        <w:jc w:val="both"/>
        <w:rPr>
          <w:rFonts w:ascii="Times New Roman" w:hAnsi="Times New Roman" w:cs="Times New Roman"/>
          <w:b/>
          <w:color w:val="0D0D0D" w:themeColor="text1" w:themeTint="F2"/>
          <w:sz w:val="24"/>
          <w:szCs w:val="24"/>
        </w:rPr>
      </w:pPr>
      <w:r w:rsidRPr="008D2F49">
        <w:rPr>
          <w:rFonts w:ascii="Times New Roman" w:hAnsi="Times New Roman" w:cs="Times New Roman"/>
          <w:b/>
          <w:color w:val="0D0D0D" w:themeColor="text1" w:themeTint="F2"/>
          <w:sz w:val="24"/>
          <w:szCs w:val="24"/>
        </w:rPr>
        <w:t>Pengalaman Beternak</w:t>
      </w:r>
    </w:p>
    <w:p w:rsidR="00777298" w:rsidRPr="008D2F49" w:rsidRDefault="00777298" w:rsidP="00777298">
      <w:pPr>
        <w:tabs>
          <w:tab w:val="left" w:pos="567"/>
        </w:tabs>
        <w:spacing w:after="0" w:line="480" w:lineRule="auto"/>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ab/>
        <w:t>Peternak sapi potong di Kecamatan Girimulyo mempunyai pengalaman yang relatif lama dengan rata – rata pengalaman beternak 26</w:t>
      </w:r>
      <w:proofErr w:type="gramStart"/>
      <w:r w:rsidRPr="008D2F49">
        <w:rPr>
          <w:rFonts w:ascii="Times New Roman" w:hAnsi="Times New Roman" w:cs="Times New Roman"/>
          <w:color w:val="0D0D0D" w:themeColor="text1" w:themeTint="F2"/>
          <w:sz w:val="24"/>
          <w:szCs w:val="24"/>
        </w:rPr>
        <w:t>,5</w:t>
      </w:r>
      <w:proofErr w:type="gramEnd"/>
      <w:r w:rsidRPr="008D2F49">
        <w:rPr>
          <w:rFonts w:ascii="Times New Roman" w:hAnsi="Times New Roman" w:cs="Times New Roman"/>
          <w:color w:val="0D0D0D" w:themeColor="text1" w:themeTint="F2"/>
          <w:sz w:val="24"/>
          <w:szCs w:val="24"/>
        </w:rPr>
        <w:t xml:space="preserve"> tahun (</w:t>
      </w:r>
      <w:r w:rsidR="00FC6FC4">
        <w:rPr>
          <w:rFonts w:ascii="Times New Roman" w:hAnsi="Times New Roman" w:cs="Times New Roman"/>
          <w:color w:val="0D0D0D" w:themeColor="text1" w:themeTint="F2"/>
          <w:sz w:val="24"/>
          <w:szCs w:val="24"/>
        </w:rPr>
        <w:t>Tabel 1</w:t>
      </w:r>
      <w:r w:rsidRPr="008D2F49">
        <w:rPr>
          <w:rFonts w:ascii="Times New Roman" w:hAnsi="Times New Roman" w:cs="Times New Roman"/>
          <w:color w:val="0D0D0D" w:themeColor="text1" w:themeTint="F2"/>
          <w:sz w:val="24"/>
          <w:szCs w:val="24"/>
        </w:rPr>
        <w:t xml:space="preserve">.) dalam memelihara ternak sapi potong. </w:t>
      </w:r>
      <w:proofErr w:type="gramStart"/>
      <w:r w:rsidRPr="008D2F49">
        <w:rPr>
          <w:rFonts w:ascii="Times New Roman" w:hAnsi="Times New Roman" w:cs="Times New Roman"/>
          <w:color w:val="0D0D0D" w:themeColor="text1" w:themeTint="F2"/>
          <w:sz w:val="24"/>
          <w:szCs w:val="24"/>
        </w:rPr>
        <w:t>Pengetahuan beternak sapi potong diturunkan oleh orang tua mereka.</w:t>
      </w:r>
      <w:proofErr w:type="gramEnd"/>
      <w:r w:rsidRPr="008D2F49">
        <w:rPr>
          <w:rFonts w:ascii="Times New Roman" w:hAnsi="Times New Roman" w:cs="Times New Roman"/>
          <w:color w:val="0D0D0D" w:themeColor="text1" w:themeTint="F2"/>
          <w:sz w:val="24"/>
          <w:szCs w:val="24"/>
        </w:rPr>
        <w:t xml:space="preserve"> Pengetahuan beternak dalam menegelola usaha sapi potong </w:t>
      </w:r>
      <w:proofErr w:type="gramStart"/>
      <w:r w:rsidRPr="008D2F49">
        <w:rPr>
          <w:rFonts w:ascii="Times New Roman" w:hAnsi="Times New Roman" w:cs="Times New Roman"/>
          <w:color w:val="0D0D0D" w:themeColor="text1" w:themeTint="F2"/>
          <w:sz w:val="24"/>
          <w:szCs w:val="24"/>
        </w:rPr>
        <w:t>akan</w:t>
      </w:r>
      <w:proofErr w:type="gramEnd"/>
      <w:r w:rsidRPr="008D2F49">
        <w:rPr>
          <w:rFonts w:ascii="Times New Roman" w:hAnsi="Times New Roman" w:cs="Times New Roman"/>
          <w:color w:val="0D0D0D" w:themeColor="text1" w:themeTint="F2"/>
          <w:sz w:val="24"/>
          <w:szCs w:val="24"/>
        </w:rPr>
        <w:t xml:space="preserve"> mempengaruhi peternak dalam menentukan sikap, pendapat, </w:t>
      </w:r>
      <w:r w:rsidRPr="008D2F49">
        <w:rPr>
          <w:rFonts w:ascii="Times New Roman" w:hAnsi="Times New Roman" w:cs="Times New Roman"/>
          <w:color w:val="0D0D0D" w:themeColor="text1" w:themeTint="F2"/>
          <w:sz w:val="24"/>
          <w:szCs w:val="24"/>
        </w:rPr>
        <w:lastRenderedPageBreak/>
        <w:t xml:space="preserve">keputusan dan melakukan tindakan dalam usaha beternak sapi potong. </w:t>
      </w:r>
      <w:proofErr w:type="gramStart"/>
      <w:r w:rsidRPr="008D2F49">
        <w:rPr>
          <w:rFonts w:ascii="Times New Roman" w:hAnsi="Times New Roman" w:cs="Times New Roman"/>
          <w:color w:val="0D0D0D" w:themeColor="text1" w:themeTint="F2"/>
          <w:sz w:val="24"/>
          <w:szCs w:val="24"/>
        </w:rPr>
        <w:t>Pengalaman beternak yang cukup lama memberikan indikasi bahwa pengetahuan dan keterampilan peternak terhadap manajemen pemeliharaan ternak mempu</w:t>
      </w:r>
      <w:r w:rsidR="00B80424">
        <w:rPr>
          <w:rFonts w:ascii="Times New Roman" w:hAnsi="Times New Roman" w:cs="Times New Roman"/>
          <w:color w:val="0D0D0D" w:themeColor="text1" w:themeTint="F2"/>
          <w:sz w:val="24"/>
          <w:szCs w:val="24"/>
        </w:rPr>
        <w:t>nyai kemampuan yang lebih baik.</w:t>
      </w:r>
      <w:proofErr w:type="gramEnd"/>
      <w:r w:rsidR="00B80424">
        <w:rPr>
          <w:rFonts w:ascii="Times New Roman" w:hAnsi="Times New Roman" w:cs="Times New Roman"/>
          <w:color w:val="0D0D0D" w:themeColor="text1" w:themeTint="F2"/>
          <w:sz w:val="24"/>
          <w:szCs w:val="24"/>
        </w:rPr>
        <w:t xml:space="preserve"> </w:t>
      </w:r>
      <w:r w:rsidRPr="008D2F49">
        <w:rPr>
          <w:rFonts w:ascii="Times New Roman" w:hAnsi="Times New Roman" w:cs="Times New Roman"/>
          <w:color w:val="0D0D0D" w:themeColor="text1" w:themeTint="F2"/>
          <w:sz w:val="24"/>
          <w:szCs w:val="24"/>
        </w:rPr>
        <w:t xml:space="preserve">Menurut Febrina dan Liana (2008) semakin lama seorang memiliki pengalaman beternak </w:t>
      </w:r>
      <w:proofErr w:type="gramStart"/>
      <w:r w:rsidRPr="008D2F49">
        <w:rPr>
          <w:rFonts w:ascii="Times New Roman" w:hAnsi="Times New Roman" w:cs="Times New Roman"/>
          <w:color w:val="0D0D0D" w:themeColor="text1" w:themeTint="F2"/>
          <w:sz w:val="24"/>
          <w:szCs w:val="24"/>
        </w:rPr>
        <w:t>akan</w:t>
      </w:r>
      <w:proofErr w:type="gramEnd"/>
      <w:r w:rsidRPr="008D2F49">
        <w:rPr>
          <w:rFonts w:ascii="Times New Roman" w:hAnsi="Times New Roman" w:cs="Times New Roman"/>
          <w:color w:val="0D0D0D" w:themeColor="text1" w:themeTint="F2"/>
          <w:sz w:val="24"/>
          <w:szCs w:val="24"/>
        </w:rPr>
        <w:t xml:space="preserve"> semakin mudah peternak mengatasi kesulitan – kesulitan yang dialamimya.</w:t>
      </w:r>
    </w:p>
    <w:p w:rsidR="00777298" w:rsidRPr="008D2F49" w:rsidRDefault="00777298" w:rsidP="00777298">
      <w:pPr>
        <w:tabs>
          <w:tab w:val="left" w:pos="567"/>
          <w:tab w:val="left" w:pos="709"/>
          <w:tab w:val="left" w:pos="2281"/>
        </w:tabs>
        <w:spacing w:after="0" w:line="480" w:lineRule="auto"/>
        <w:jc w:val="both"/>
        <w:rPr>
          <w:rFonts w:ascii="Times New Roman" w:eastAsiaTheme="minorEastAsia" w:hAnsi="Times New Roman" w:cs="Times New Roman"/>
          <w:b/>
          <w:color w:val="0D0D0D" w:themeColor="text1" w:themeTint="F2"/>
          <w:sz w:val="24"/>
          <w:szCs w:val="24"/>
        </w:rPr>
      </w:pPr>
      <w:r w:rsidRPr="008D2F49">
        <w:rPr>
          <w:rFonts w:ascii="Times New Roman" w:eastAsiaTheme="minorEastAsia" w:hAnsi="Times New Roman" w:cs="Times New Roman"/>
          <w:b/>
          <w:color w:val="0D0D0D" w:themeColor="text1" w:themeTint="F2"/>
          <w:sz w:val="24"/>
          <w:szCs w:val="24"/>
        </w:rPr>
        <w:t>Pertambahan Bobot Badan Harian</w:t>
      </w:r>
    </w:p>
    <w:p w:rsidR="00777298" w:rsidRPr="008D2F49" w:rsidRDefault="00777298" w:rsidP="00777298">
      <w:pPr>
        <w:tabs>
          <w:tab w:val="left" w:pos="567"/>
          <w:tab w:val="left" w:pos="709"/>
          <w:tab w:val="left" w:pos="2281"/>
        </w:tabs>
        <w:spacing w:after="0" w:line="480" w:lineRule="auto"/>
        <w:jc w:val="both"/>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ab/>
        <w:t xml:space="preserve">Proses pertumbuhan dan perkembangan dari semua jaringan tubuh dapat diukur dari pertambahan berat badan ternak. </w:t>
      </w:r>
      <w:proofErr w:type="gramStart"/>
      <w:r w:rsidRPr="008D2F49">
        <w:rPr>
          <w:rFonts w:ascii="Times New Roman" w:eastAsiaTheme="minorEastAsia" w:hAnsi="Times New Roman" w:cs="Times New Roman"/>
          <w:color w:val="0D0D0D" w:themeColor="text1" w:themeTint="F2"/>
          <w:sz w:val="24"/>
          <w:szCs w:val="24"/>
        </w:rPr>
        <w:t>Data berat badan dan pertambahan bobot badan harian sapi potong di Kecamatan Giri</w:t>
      </w:r>
      <w:r w:rsidR="007635FC">
        <w:rPr>
          <w:rFonts w:ascii="Times New Roman" w:eastAsiaTheme="minorEastAsia" w:hAnsi="Times New Roman" w:cs="Times New Roman"/>
          <w:color w:val="0D0D0D" w:themeColor="text1" w:themeTint="F2"/>
          <w:sz w:val="24"/>
          <w:szCs w:val="24"/>
        </w:rPr>
        <w:t>mulyo dapat dilihat pada Tabel 3</w:t>
      </w:r>
      <w:r w:rsidRPr="008D2F49">
        <w:rPr>
          <w:rFonts w:ascii="Times New Roman" w:eastAsiaTheme="minorEastAsia" w:hAnsi="Times New Roman" w:cs="Times New Roman"/>
          <w:color w:val="0D0D0D" w:themeColor="text1" w:themeTint="F2"/>
          <w:sz w:val="24"/>
          <w:szCs w:val="24"/>
        </w:rPr>
        <w:t>.</w:t>
      </w:r>
      <w:proofErr w:type="gramEnd"/>
    </w:p>
    <w:p w:rsidR="00777298" w:rsidRPr="008D2F49" w:rsidRDefault="007635FC" w:rsidP="00777298">
      <w:pPr>
        <w:tabs>
          <w:tab w:val="left" w:pos="567"/>
          <w:tab w:val="left" w:pos="709"/>
          <w:tab w:val="left" w:pos="2281"/>
        </w:tabs>
        <w:spacing w:after="0" w:line="240" w:lineRule="auto"/>
        <w:jc w:val="both"/>
        <w:rPr>
          <w:rFonts w:ascii="Times New Roman" w:eastAsiaTheme="minorEastAsia" w:hAnsi="Times New Roman" w:cs="Times New Roman"/>
          <w:color w:val="0D0D0D" w:themeColor="text1" w:themeTint="F2"/>
          <w:sz w:val="24"/>
          <w:szCs w:val="24"/>
        </w:rPr>
      </w:pPr>
      <w:proofErr w:type="gramStart"/>
      <w:r>
        <w:rPr>
          <w:rFonts w:ascii="Times New Roman" w:eastAsiaTheme="minorEastAsia" w:hAnsi="Times New Roman" w:cs="Times New Roman"/>
          <w:color w:val="0D0D0D" w:themeColor="text1" w:themeTint="F2"/>
          <w:sz w:val="24"/>
          <w:szCs w:val="24"/>
        </w:rPr>
        <w:t>Tabel 3</w:t>
      </w:r>
      <w:r w:rsidR="00777298" w:rsidRPr="008D2F49">
        <w:rPr>
          <w:rFonts w:ascii="Times New Roman" w:eastAsiaTheme="minorEastAsia" w:hAnsi="Times New Roman" w:cs="Times New Roman"/>
          <w:color w:val="0D0D0D" w:themeColor="text1" w:themeTint="F2"/>
          <w:sz w:val="24"/>
          <w:szCs w:val="24"/>
        </w:rPr>
        <w:t>.</w:t>
      </w:r>
      <w:proofErr w:type="gramEnd"/>
      <w:r w:rsidR="00777298" w:rsidRPr="008D2F49">
        <w:rPr>
          <w:rFonts w:ascii="Times New Roman" w:eastAsiaTheme="minorEastAsia" w:hAnsi="Times New Roman" w:cs="Times New Roman"/>
          <w:color w:val="0D0D0D" w:themeColor="text1" w:themeTint="F2"/>
          <w:sz w:val="24"/>
          <w:szCs w:val="24"/>
        </w:rPr>
        <w:t xml:space="preserve"> Rerata berat badan dan PBBH sapi potong di lokasi penelitian</w:t>
      </w:r>
    </w:p>
    <w:tbl>
      <w:tblPr>
        <w:tblW w:w="7972" w:type="dxa"/>
        <w:tblInd w:w="93" w:type="dxa"/>
        <w:tblLook w:val="04A0" w:firstRow="1" w:lastRow="0" w:firstColumn="1" w:lastColumn="0" w:noHBand="0" w:noVBand="1"/>
      </w:tblPr>
      <w:tblGrid>
        <w:gridCol w:w="2992"/>
        <w:gridCol w:w="2387"/>
        <w:gridCol w:w="2593"/>
      </w:tblGrid>
      <w:tr w:rsidR="00777298" w:rsidRPr="008D2F49" w:rsidTr="00B654BA">
        <w:trPr>
          <w:trHeight w:val="300"/>
        </w:trPr>
        <w:tc>
          <w:tcPr>
            <w:tcW w:w="2992" w:type="dxa"/>
            <w:vMerge w:val="restart"/>
            <w:tcBorders>
              <w:top w:val="double" w:sz="4" w:space="0" w:color="auto"/>
              <w:left w:val="nil"/>
              <w:bottom w:val="nil"/>
              <w:right w:val="nil"/>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Fase</w:t>
            </w:r>
          </w:p>
        </w:tc>
        <w:tc>
          <w:tcPr>
            <w:tcW w:w="4980" w:type="dxa"/>
            <w:gridSpan w:val="2"/>
            <w:tcBorders>
              <w:top w:val="double" w:sz="4" w:space="0" w:color="auto"/>
              <w:left w:val="nil"/>
              <w:bottom w:val="single" w:sz="4" w:space="0" w:color="auto"/>
              <w:right w:val="nil"/>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Uraian</w:t>
            </w:r>
          </w:p>
        </w:tc>
      </w:tr>
      <w:tr w:rsidR="00777298" w:rsidRPr="008D2F49" w:rsidTr="00B654BA">
        <w:trPr>
          <w:trHeight w:val="300"/>
        </w:trPr>
        <w:tc>
          <w:tcPr>
            <w:tcW w:w="2992" w:type="dxa"/>
            <w:vMerge/>
            <w:tcBorders>
              <w:top w:val="nil"/>
              <w:left w:val="nil"/>
              <w:bottom w:val="single" w:sz="4" w:space="0" w:color="auto"/>
              <w:right w:val="nil"/>
            </w:tcBorders>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p>
        </w:tc>
        <w:tc>
          <w:tcPr>
            <w:tcW w:w="2387" w:type="dxa"/>
            <w:tcBorders>
              <w:top w:val="single" w:sz="4" w:space="0" w:color="auto"/>
              <w:left w:val="nil"/>
              <w:bottom w:val="single" w:sz="4" w:space="0" w:color="auto"/>
              <w:right w:val="nil"/>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Rata - rata BB (kg/ekor)</w:t>
            </w:r>
          </w:p>
        </w:tc>
        <w:tc>
          <w:tcPr>
            <w:tcW w:w="2593" w:type="dxa"/>
            <w:tcBorders>
              <w:top w:val="single" w:sz="4" w:space="0" w:color="auto"/>
              <w:left w:val="nil"/>
              <w:bottom w:val="single" w:sz="4" w:space="0" w:color="auto"/>
              <w:right w:val="nil"/>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Rata - rata PBBH (kg/ekor)</w:t>
            </w:r>
          </w:p>
        </w:tc>
      </w:tr>
      <w:tr w:rsidR="00777298" w:rsidRPr="008D2F49" w:rsidTr="00B654BA">
        <w:trPr>
          <w:trHeight w:val="300"/>
        </w:trPr>
        <w:tc>
          <w:tcPr>
            <w:tcW w:w="2992" w:type="dxa"/>
            <w:tcBorders>
              <w:top w:val="single" w:sz="4" w:space="0" w:color="auto"/>
              <w:left w:val="nil"/>
              <w:bottom w:val="nil"/>
              <w:right w:val="nil"/>
            </w:tcBorders>
            <w:shd w:val="clear" w:color="auto" w:fill="auto"/>
            <w:noWrap/>
            <w:vAlign w:val="bottom"/>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Dewasa</w:t>
            </w:r>
          </w:p>
        </w:tc>
        <w:tc>
          <w:tcPr>
            <w:tcW w:w="2387" w:type="dxa"/>
            <w:tcBorders>
              <w:top w:val="single" w:sz="4" w:space="0" w:color="auto"/>
              <w:left w:val="nil"/>
              <w:bottom w:val="nil"/>
              <w:right w:val="nil"/>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407,86</w:t>
            </w:r>
          </w:p>
        </w:tc>
        <w:tc>
          <w:tcPr>
            <w:tcW w:w="2593" w:type="dxa"/>
            <w:tcBorders>
              <w:top w:val="single" w:sz="4" w:space="0" w:color="auto"/>
              <w:left w:val="nil"/>
              <w:bottom w:val="nil"/>
              <w:right w:val="nil"/>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0,33</w:t>
            </w:r>
          </w:p>
        </w:tc>
      </w:tr>
      <w:tr w:rsidR="00777298" w:rsidRPr="008D2F49" w:rsidTr="00B654BA">
        <w:trPr>
          <w:trHeight w:val="300"/>
        </w:trPr>
        <w:tc>
          <w:tcPr>
            <w:tcW w:w="2992" w:type="dxa"/>
            <w:tcBorders>
              <w:top w:val="nil"/>
              <w:left w:val="nil"/>
              <w:right w:val="nil"/>
            </w:tcBorders>
            <w:shd w:val="clear" w:color="auto" w:fill="auto"/>
            <w:noWrap/>
            <w:vAlign w:val="bottom"/>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Muda</w:t>
            </w:r>
          </w:p>
        </w:tc>
        <w:tc>
          <w:tcPr>
            <w:tcW w:w="2387" w:type="dxa"/>
            <w:tcBorders>
              <w:top w:val="nil"/>
              <w:left w:val="nil"/>
              <w:right w:val="nil"/>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170,96</w:t>
            </w:r>
          </w:p>
        </w:tc>
        <w:tc>
          <w:tcPr>
            <w:tcW w:w="2593" w:type="dxa"/>
            <w:tcBorders>
              <w:top w:val="nil"/>
              <w:left w:val="nil"/>
              <w:right w:val="nil"/>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0,59</w:t>
            </w:r>
          </w:p>
        </w:tc>
      </w:tr>
      <w:tr w:rsidR="00777298" w:rsidRPr="008D2F49" w:rsidTr="00B654BA">
        <w:trPr>
          <w:trHeight w:val="300"/>
        </w:trPr>
        <w:tc>
          <w:tcPr>
            <w:tcW w:w="2992" w:type="dxa"/>
            <w:tcBorders>
              <w:top w:val="nil"/>
              <w:left w:val="nil"/>
              <w:bottom w:val="single" w:sz="4" w:space="0" w:color="auto"/>
              <w:right w:val="nil"/>
            </w:tcBorders>
            <w:shd w:val="clear" w:color="auto" w:fill="auto"/>
            <w:noWrap/>
            <w:vAlign w:val="bottom"/>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Pedet</w:t>
            </w:r>
          </w:p>
        </w:tc>
        <w:tc>
          <w:tcPr>
            <w:tcW w:w="2387" w:type="dxa"/>
            <w:tcBorders>
              <w:top w:val="nil"/>
              <w:left w:val="nil"/>
              <w:bottom w:val="single" w:sz="4" w:space="0" w:color="auto"/>
              <w:right w:val="nil"/>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113,23</w:t>
            </w:r>
          </w:p>
        </w:tc>
        <w:tc>
          <w:tcPr>
            <w:tcW w:w="2593" w:type="dxa"/>
            <w:tcBorders>
              <w:top w:val="nil"/>
              <w:left w:val="nil"/>
              <w:bottom w:val="single" w:sz="4" w:space="0" w:color="auto"/>
              <w:right w:val="nil"/>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0,64</w:t>
            </w:r>
          </w:p>
        </w:tc>
      </w:tr>
    </w:tbl>
    <w:p w:rsidR="00777298" w:rsidRPr="008D2F49" w:rsidRDefault="00777298" w:rsidP="00777298">
      <w:pPr>
        <w:tabs>
          <w:tab w:val="left" w:pos="567"/>
          <w:tab w:val="left" w:pos="709"/>
          <w:tab w:val="left" w:pos="2281"/>
        </w:tabs>
        <w:spacing w:after="0" w:line="480" w:lineRule="auto"/>
        <w:jc w:val="both"/>
        <w:rPr>
          <w:rFonts w:ascii="Times New Roman" w:eastAsiaTheme="minorEastAsia" w:hAnsi="Times New Roman" w:cs="Times New Roman"/>
          <w:color w:val="0D0D0D" w:themeColor="text1" w:themeTint="F2"/>
          <w:sz w:val="24"/>
          <w:szCs w:val="24"/>
        </w:rPr>
      </w:pPr>
      <w:proofErr w:type="gramStart"/>
      <w:r w:rsidRPr="008D2F49">
        <w:rPr>
          <w:rFonts w:ascii="Times New Roman" w:eastAsiaTheme="minorEastAsia" w:hAnsi="Times New Roman" w:cs="Times New Roman"/>
          <w:color w:val="0D0D0D" w:themeColor="text1" w:themeTint="F2"/>
          <w:sz w:val="24"/>
          <w:szCs w:val="24"/>
        </w:rPr>
        <w:t>Sumber :</w:t>
      </w:r>
      <w:proofErr w:type="gramEnd"/>
      <w:r w:rsidRPr="008D2F49">
        <w:rPr>
          <w:rFonts w:ascii="Times New Roman" w:eastAsiaTheme="minorEastAsia" w:hAnsi="Times New Roman" w:cs="Times New Roman"/>
          <w:color w:val="0D0D0D" w:themeColor="text1" w:themeTint="F2"/>
          <w:sz w:val="24"/>
          <w:szCs w:val="24"/>
        </w:rPr>
        <w:t xml:space="preserve"> Data primer terolah (2019).</w:t>
      </w:r>
    </w:p>
    <w:p w:rsidR="00777298" w:rsidRPr="008D2F49" w:rsidRDefault="007635FC" w:rsidP="00777298">
      <w:pPr>
        <w:tabs>
          <w:tab w:val="left" w:pos="567"/>
          <w:tab w:val="left" w:pos="709"/>
          <w:tab w:val="left" w:pos="2281"/>
        </w:tabs>
        <w:spacing w:after="0" w:line="480" w:lineRule="auto"/>
        <w:jc w:val="both"/>
        <w:rPr>
          <w:rFonts w:ascii="Times New Roman" w:eastAsiaTheme="minorEastAsia" w:hAnsi="Times New Roman" w:cs="Times New Roman"/>
          <w:color w:val="0D0D0D" w:themeColor="text1" w:themeTint="F2"/>
          <w:sz w:val="24"/>
          <w:szCs w:val="24"/>
        </w:rPr>
      </w:pPr>
      <w:r>
        <w:rPr>
          <w:rFonts w:ascii="Times New Roman" w:eastAsiaTheme="minorEastAsia" w:hAnsi="Times New Roman" w:cs="Times New Roman"/>
          <w:color w:val="0D0D0D" w:themeColor="text1" w:themeTint="F2"/>
          <w:sz w:val="24"/>
          <w:szCs w:val="24"/>
        </w:rPr>
        <w:tab/>
        <w:t>Dari Tabel 3</w:t>
      </w:r>
      <w:r w:rsidR="00777298">
        <w:rPr>
          <w:rFonts w:ascii="Times New Roman" w:eastAsiaTheme="minorEastAsia" w:hAnsi="Times New Roman" w:cs="Times New Roman"/>
          <w:color w:val="0D0D0D" w:themeColor="text1" w:themeTint="F2"/>
          <w:sz w:val="24"/>
          <w:szCs w:val="24"/>
        </w:rPr>
        <w:t>.</w:t>
      </w:r>
      <w:r w:rsidR="00777298" w:rsidRPr="008D2F49">
        <w:rPr>
          <w:rFonts w:ascii="Times New Roman" w:eastAsiaTheme="minorEastAsia" w:hAnsi="Times New Roman" w:cs="Times New Roman"/>
          <w:color w:val="0D0D0D" w:themeColor="text1" w:themeTint="F2"/>
          <w:sz w:val="24"/>
          <w:szCs w:val="24"/>
        </w:rPr>
        <w:t xml:space="preserve"> dapat dilihat bahwa rerata berat badan sapi dewasa 407,86 kg/ekor, sapi muda 170,96 kg/ekor, dan pedet 113,23 kg/ekor. </w:t>
      </w:r>
      <w:proofErr w:type="gramStart"/>
      <w:r w:rsidR="00777298" w:rsidRPr="008D2F49">
        <w:rPr>
          <w:rFonts w:ascii="Times New Roman" w:eastAsiaTheme="minorEastAsia" w:hAnsi="Times New Roman" w:cs="Times New Roman"/>
          <w:color w:val="0D0D0D" w:themeColor="text1" w:themeTint="F2"/>
          <w:sz w:val="24"/>
          <w:szCs w:val="24"/>
        </w:rPr>
        <w:t>Dari hasil penelitian yang diperoleh rerata pertambahan bobot badan sudah cukup baik karena pemeliharaan sapi secara tradisonal memiliki pertambahan badan haria</w:t>
      </w:r>
      <w:r w:rsidR="00777298">
        <w:rPr>
          <w:rFonts w:ascii="Times New Roman" w:eastAsiaTheme="minorEastAsia" w:hAnsi="Times New Roman" w:cs="Times New Roman"/>
          <w:color w:val="0D0D0D" w:themeColor="text1" w:themeTint="F2"/>
          <w:sz w:val="24"/>
          <w:szCs w:val="24"/>
        </w:rPr>
        <w:t>n rata – rata 0.35 kg/hari (Anonim</w:t>
      </w:r>
      <w:r w:rsidR="00777298" w:rsidRPr="008D2F49">
        <w:rPr>
          <w:rFonts w:ascii="Times New Roman" w:eastAsiaTheme="minorEastAsia" w:hAnsi="Times New Roman" w:cs="Times New Roman"/>
          <w:color w:val="0D0D0D" w:themeColor="text1" w:themeTint="F2"/>
          <w:sz w:val="24"/>
          <w:szCs w:val="24"/>
        </w:rPr>
        <w:t>us, 1993).</w:t>
      </w:r>
      <w:proofErr w:type="gramEnd"/>
      <w:r w:rsidR="00777298" w:rsidRPr="008D2F49">
        <w:rPr>
          <w:rFonts w:ascii="Times New Roman" w:eastAsiaTheme="minorEastAsia" w:hAnsi="Times New Roman" w:cs="Times New Roman"/>
          <w:color w:val="0D0D0D" w:themeColor="text1" w:themeTint="F2"/>
          <w:sz w:val="24"/>
          <w:szCs w:val="24"/>
        </w:rPr>
        <w:t xml:space="preserve"> Berdasar hasil penelitian bahwa rata – rata pertumbuhan berat badan harian sapi dewasa 0,33 kg/ekor, muda 0,59 kg/ekor, dan pedet 0,64 kg/ekor. Jika dibandingkan antara PBBH ternak dewasa dengan ternak muda / pedet ternyata lebih tinggi ternak muda/pedet, hal ini sesuai </w:t>
      </w:r>
      <w:r w:rsidR="00777298" w:rsidRPr="008D2F49">
        <w:rPr>
          <w:rFonts w:ascii="Times New Roman" w:eastAsiaTheme="minorEastAsia" w:hAnsi="Times New Roman" w:cs="Times New Roman"/>
          <w:color w:val="0D0D0D" w:themeColor="text1" w:themeTint="F2"/>
          <w:sz w:val="24"/>
          <w:szCs w:val="24"/>
        </w:rPr>
        <w:lastRenderedPageBreak/>
        <w:t xml:space="preserve">dengan pernyataan William (1982) bahwa dalam kondisi ideal berat tubuh </w:t>
      </w:r>
      <w:proofErr w:type="gramStart"/>
      <w:r w:rsidR="00777298" w:rsidRPr="008D2F49">
        <w:rPr>
          <w:rFonts w:ascii="Times New Roman" w:eastAsiaTheme="minorEastAsia" w:hAnsi="Times New Roman" w:cs="Times New Roman"/>
          <w:color w:val="0D0D0D" w:themeColor="text1" w:themeTint="F2"/>
          <w:sz w:val="24"/>
          <w:szCs w:val="24"/>
        </w:rPr>
        <w:t>akan</w:t>
      </w:r>
      <w:proofErr w:type="gramEnd"/>
      <w:r w:rsidR="00777298" w:rsidRPr="008D2F49">
        <w:rPr>
          <w:rFonts w:ascii="Times New Roman" w:eastAsiaTheme="minorEastAsia" w:hAnsi="Times New Roman" w:cs="Times New Roman"/>
          <w:color w:val="0D0D0D" w:themeColor="text1" w:themeTint="F2"/>
          <w:sz w:val="24"/>
          <w:szCs w:val="24"/>
        </w:rPr>
        <w:t xml:space="preserve"> bertambah sesuai dengan kurva sigmoid yang memperlihatkan laju pertumbuhan lebih besar pada saat pubertas dan akan semakin melambat apabila telah mencapai dewasa. </w:t>
      </w:r>
    </w:p>
    <w:p w:rsidR="00777298" w:rsidRPr="008D2F49" w:rsidRDefault="00777298" w:rsidP="00777298">
      <w:pPr>
        <w:tabs>
          <w:tab w:val="left" w:pos="567"/>
          <w:tab w:val="left" w:pos="709"/>
          <w:tab w:val="left" w:pos="2281"/>
        </w:tabs>
        <w:spacing w:after="0" w:line="480" w:lineRule="auto"/>
        <w:jc w:val="both"/>
        <w:rPr>
          <w:rFonts w:ascii="Times New Roman" w:eastAsiaTheme="minorEastAsia" w:hAnsi="Times New Roman" w:cs="Times New Roman"/>
          <w:b/>
          <w:color w:val="0D0D0D" w:themeColor="text1" w:themeTint="F2"/>
          <w:sz w:val="24"/>
          <w:szCs w:val="24"/>
        </w:rPr>
      </w:pPr>
      <w:r w:rsidRPr="008D2F49">
        <w:rPr>
          <w:rFonts w:ascii="Times New Roman" w:eastAsiaTheme="minorEastAsia" w:hAnsi="Times New Roman" w:cs="Times New Roman"/>
          <w:b/>
          <w:color w:val="0D0D0D" w:themeColor="text1" w:themeTint="F2"/>
          <w:sz w:val="24"/>
          <w:szCs w:val="24"/>
        </w:rPr>
        <w:t>Jenis Pakan</w:t>
      </w:r>
    </w:p>
    <w:p w:rsidR="00777298" w:rsidRPr="008D2F49" w:rsidRDefault="00777298" w:rsidP="00777298">
      <w:pPr>
        <w:tabs>
          <w:tab w:val="left" w:pos="567"/>
          <w:tab w:val="left" w:pos="709"/>
          <w:tab w:val="left" w:pos="2281"/>
        </w:tabs>
        <w:spacing w:after="0" w:line="480" w:lineRule="auto"/>
        <w:jc w:val="both"/>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ab/>
      </w:r>
      <w:proofErr w:type="gramStart"/>
      <w:r w:rsidRPr="008D2F49">
        <w:rPr>
          <w:rFonts w:ascii="Times New Roman" w:eastAsiaTheme="minorEastAsia" w:hAnsi="Times New Roman" w:cs="Times New Roman"/>
          <w:color w:val="0D0D0D" w:themeColor="text1" w:themeTint="F2"/>
          <w:sz w:val="24"/>
          <w:szCs w:val="24"/>
        </w:rPr>
        <w:t>Pakan yang diberikan untuk ternak sapi potong di Kecamatan Girimulyo, berupa hijauan pakan (rumput gajahan dan rumput lapang) dan hasil limbah pertanian.</w:t>
      </w:r>
      <w:proofErr w:type="gramEnd"/>
      <w:r w:rsidRPr="008D2F49">
        <w:rPr>
          <w:rFonts w:ascii="Times New Roman" w:eastAsiaTheme="minorEastAsia" w:hAnsi="Times New Roman" w:cs="Times New Roman"/>
          <w:color w:val="0D0D0D" w:themeColor="text1" w:themeTint="F2"/>
          <w:sz w:val="24"/>
          <w:szCs w:val="24"/>
        </w:rPr>
        <w:t xml:space="preserve"> </w:t>
      </w:r>
      <w:r>
        <w:rPr>
          <w:rFonts w:ascii="Times New Roman" w:eastAsiaTheme="minorEastAsia" w:hAnsi="Times New Roman" w:cs="Times New Roman"/>
          <w:color w:val="0D0D0D" w:themeColor="text1" w:themeTint="F2"/>
          <w:sz w:val="24"/>
          <w:szCs w:val="24"/>
        </w:rPr>
        <w:t>Produksi BK rumput gajah adalah 18</w:t>
      </w:r>
      <w:proofErr w:type="gramStart"/>
      <w:r>
        <w:rPr>
          <w:rFonts w:ascii="Times New Roman" w:eastAsiaTheme="minorEastAsia" w:hAnsi="Times New Roman" w:cs="Times New Roman"/>
          <w:color w:val="0D0D0D" w:themeColor="text1" w:themeTint="F2"/>
          <w:sz w:val="24"/>
          <w:szCs w:val="24"/>
        </w:rPr>
        <w:t>,98</w:t>
      </w:r>
      <w:proofErr w:type="gramEnd"/>
      <w:r>
        <w:rPr>
          <w:rFonts w:ascii="Times New Roman" w:eastAsiaTheme="minorEastAsia" w:hAnsi="Times New Roman" w:cs="Times New Roman"/>
          <w:color w:val="0D0D0D" w:themeColor="text1" w:themeTint="F2"/>
          <w:sz w:val="24"/>
          <w:szCs w:val="24"/>
        </w:rPr>
        <w:t>% dan r</w:t>
      </w:r>
      <w:r w:rsidR="007635FC">
        <w:rPr>
          <w:rFonts w:ascii="Times New Roman" w:eastAsiaTheme="minorEastAsia" w:hAnsi="Times New Roman" w:cs="Times New Roman"/>
          <w:color w:val="0D0D0D" w:themeColor="text1" w:themeTint="F2"/>
          <w:sz w:val="24"/>
          <w:szCs w:val="24"/>
        </w:rPr>
        <w:t>umput lapang 35,41%</w:t>
      </w:r>
      <w:r>
        <w:rPr>
          <w:rFonts w:ascii="Times New Roman" w:eastAsiaTheme="minorEastAsia" w:hAnsi="Times New Roman" w:cs="Times New Roman"/>
          <w:color w:val="0D0D0D" w:themeColor="text1" w:themeTint="F2"/>
          <w:sz w:val="24"/>
          <w:szCs w:val="24"/>
        </w:rPr>
        <w:t xml:space="preserve">. </w:t>
      </w:r>
      <w:proofErr w:type="gramStart"/>
      <w:r w:rsidRPr="008D2F49">
        <w:rPr>
          <w:rFonts w:ascii="Times New Roman" w:eastAsiaTheme="minorEastAsia" w:hAnsi="Times New Roman" w:cs="Times New Roman"/>
          <w:color w:val="0D0D0D" w:themeColor="text1" w:themeTint="F2"/>
          <w:sz w:val="24"/>
          <w:szCs w:val="24"/>
        </w:rPr>
        <w:t>Jenis limbah pertanian yang diberikan adalah jerami dan tebon jagung.</w:t>
      </w:r>
      <w:proofErr w:type="gramEnd"/>
      <w:r w:rsidRPr="008D2F49">
        <w:rPr>
          <w:rFonts w:ascii="Times New Roman" w:eastAsiaTheme="minorEastAsia" w:hAnsi="Times New Roman" w:cs="Times New Roman"/>
          <w:color w:val="0D0D0D" w:themeColor="text1" w:themeTint="F2"/>
          <w:sz w:val="24"/>
          <w:szCs w:val="24"/>
        </w:rPr>
        <w:t xml:space="preserve"> </w:t>
      </w:r>
      <w:proofErr w:type="gramStart"/>
      <w:r w:rsidRPr="008D2F49">
        <w:rPr>
          <w:rFonts w:ascii="Times New Roman" w:eastAsiaTheme="minorEastAsia" w:hAnsi="Times New Roman" w:cs="Times New Roman"/>
          <w:color w:val="0D0D0D" w:themeColor="text1" w:themeTint="F2"/>
          <w:sz w:val="24"/>
          <w:szCs w:val="24"/>
        </w:rPr>
        <w:t xml:space="preserve">Produksi hijauan dalam bentuk segar/bahan kering per </w:t>
      </w:r>
      <w:r w:rsidR="007635FC">
        <w:rPr>
          <w:rFonts w:ascii="Times New Roman" w:eastAsiaTheme="minorEastAsia" w:hAnsi="Times New Roman" w:cs="Times New Roman"/>
          <w:color w:val="0D0D0D" w:themeColor="text1" w:themeTint="F2"/>
          <w:sz w:val="24"/>
          <w:szCs w:val="24"/>
        </w:rPr>
        <w:t>tahun dapat dilihat pada Tabel 4</w:t>
      </w:r>
      <w:r w:rsidRPr="008D2F49">
        <w:rPr>
          <w:rFonts w:ascii="Times New Roman" w:eastAsiaTheme="minorEastAsia" w:hAnsi="Times New Roman" w:cs="Times New Roman"/>
          <w:color w:val="0D0D0D" w:themeColor="text1" w:themeTint="F2"/>
          <w:sz w:val="24"/>
          <w:szCs w:val="24"/>
        </w:rPr>
        <w:t>.</w:t>
      </w:r>
      <w:proofErr w:type="gramEnd"/>
    </w:p>
    <w:p w:rsidR="00777298" w:rsidRPr="008D2F49" w:rsidRDefault="007635FC" w:rsidP="00777298">
      <w:pPr>
        <w:tabs>
          <w:tab w:val="left" w:pos="567"/>
          <w:tab w:val="left" w:pos="709"/>
          <w:tab w:val="left" w:pos="2281"/>
        </w:tabs>
        <w:spacing w:after="0" w:line="240" w:lineRule="auto"/>
        <w:jc w:val="both"/>
        <w:rPr>
          <w:rFonts w:ascii="Times New Roman" w:eastAsiaTheme="minorEastAsia" w:hAnsi="Times New Roman" w:cs="Times New Roman"/>
          <w:color w:val="0D0D0D" w:themeColor="text1" w:themeTint="F2"/>
          <w:sz w:val="24"/>
          <w:szCs w:val="24"/>
        </w:rPr>
      </w:pPr>
      <w:proofErr w:type="gramStart"/>
      <w:r>
        <w:rPr>
          <w:rFonts w:ascii="Times New Roman" w:eastAsiaTheme="minorEastAsia" w:hAnsi="Times New Roman" w:cs="Times New Roman"/>
          <w:color w:val="0D0D0D" w:themeColor="text1" w:themeTint="F2"/>
          <w:sz w:val="24"/>
          <w:szCs w:val="24"/>
        </w:rPr>
        <w:t>Tabel 4</w:t>
      </w:r>
      <w:r w:rsidR="00777298" w:rsidRPr="008D2F49">
        <w:rPr>
          <w:rFonts w:ascii="Times New Roman" w:eastAsiaTheme="minorEastAsia" w:hAnsi="Times New Roman" w:cs="Times New Roman"/>
          <w:color w:val="0D0D0D" w:themeColor="text1" w:themeTint="F2"/>
          <w:sz w:val="24"/>
          <w:szCs w:val="24"/>
        </w:rPr>
        <w:t>.</w:t>
      </w:r>
      <w:proofErr w:type="gramEnd"/>
      <w:r w:rsidR="00777298" w:rsidRPr="008D2F49">
        <w:rPr>
          <w:rFonts w:ascii="Times New Roman" w:eastAsiaTheme="minorEastAsia" w:hAnsi="Times New Roman" w:cs="Times New Roman"/>
          <w:color w:val="0D0D0D" w:themeColor="text1" w:themeTint="F2"/>
          <w:sz w:val="24"/>
          <w:szCs w:val="24"/>
        </w:rPr>
        <w:t xml:space="preserve"> Produksi HMT di Kecamatan Girimulyo</w:t>
      </w:r>
    </w:p>
    <w:tbl>
      <w:tblPr>
        <w:tblStyle w:val="TableGrid"/>
        <w:tblW w:w="8007"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070"/>
        <w:gridCol w:w="1229"/>
        <w:gridCol w:w="1336"/>
        <w:gridCol w:w="816"/>
        <w:gridCol w:w="1283"/>
        <w:gridCol w:w="1283"/>
      </w:tblGrid>
      <w:tr w:rsidR="00777298" w:rsidRPr="008D2F49" w:rsidTr="00B654BA">
        <w:tc>
          <w:tcPr>
            <w:tcW w:w="990" w:type="dxa"/>
            <w:tcBorders>
              <w:top w:val="double" w:sz="4" w:space="0" w:color="auto"/>
              <w:bottom w:val="single" w:sz="4" w:space="0" w:color="auto"/>
            </w:tcBorders>
          </w:tcPr>
          <w:p w:rsidR="00777298" w:rsidRPr="008D2F49" w:rsidRDefault="00777298" w:rsidP="00B654BA">
            <w:pPr>
              <w:tabs>
                <w:tab w:val="left" w:pos="567"/>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Jenis HMT</w:t>
            </w:r>
          </w:p>
        </w:tc>
        <w:tc>
          <w:tcPr>
            <w:tcW w:w="1070" w:type="dxa"/>
            <w:tcBorders>
              <w:top w:val="double" w:sz="4" w:space="0" w:color="auto"/>
              <w:bottom w:val="single" w:sz="4" w:space="0" w:color="auto"/>
            </w:tcBorders>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Produksi Segar</w:t>
            </w:r>
          </w:p>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(kg/</w:t>
            </w:r>
            <m:oMath>
              <m:sSup>
                <m:sSupPr>
                  <m:ctrlPr>
                    <w:rPr>
                      <w:rFonts w:ascii="Cambria Math" w:eastAsiaTheme="minorEastAsia" w:hAnsi="Cambria Math" w:cs="Times New Roman"/>
                      <w:color w:val="0D0D0D" w:themeColor="text1" w:themeTint="F2"/>
                      <w:sz w:val="24"/>
                      <w:szCs w:val="24"/>
                    </w:rPr>
                  </m:ctrlPr>
                </m:sSupPr>
                <m:e>
                  <m:r>
                    <m:rPr>
                      <m:sty m:val="p"/>
                    </m:rPr>
                    <w:rPr>
                      <w:rFonts w:ascii="Cambria Math" w:eastAsiaTheme="minorEastAsia" w:hAnsi="Cambria Math" w:cs="Times New Roman"/>
                      <w:color w:val="0D0D0D" w:themeColor="text1" w:themeTint="F2"/>
                      <w:sz w:val="24"/>
                      <w:szCs w:val="24"/>
                    </w:rPr>
                    <m:t>m</m:t>
                  </m:r>
                </m:e>
                <m:sup>
                  <m:r>
                    <m:rPr>
                      <m:sty m:val="p"/>
                    </m:rPr>
                    <w:rPr>
                      <w:rFonts w:ascii="Cambria Math" w:eastAsiaTheme="minorEastAsia" w:hAnsi="Cambria Math" w:cs="Times New Roman"/>
                      <w:color w:val="0D0D0D" w:themeColor="text1" w:themeTint="F2"/>
                      <w:sz w:val="24"/>
                      <w:szCs w:val="24"/>
                    </w:rPr>
                    <m:t>2</m:t>
                  </m:r>
                </m:sup>
              </m:sSup>
              <m:r>
                <w:rPr>
                  <w:rFonts w:ascii="Cambria Math" w:eastAsiaTheme="minorEastAsia" w:hAnsi="Cambria Math" w:cs="Times New Roman"/>
                  <w:color w:val="0D0D0D" w:themeColor="text1" w:themeTint="F2"/>
                  <w:sz w:val="24"/>
                  <w:szCs w:val="24"/>
                </w:rPr>
                <m:t>)</m:t>
              </m:r>
            </m:oMath>
          </w:p>
        </w:tc>
        <w:tc>
          <w:tcPr>
            <w:tcW w:w="1229" w:type="dxa"/>
            <w:tcBorders>
              <w:top w:val="double" w:sz="4" w:space="0" w:color="auto"/>
              <w:bottom w:val="single" w:sz="4" w:space="0" w:color="auto"/>
            </w:tcBorders>
          </w:tcPr>
          <w:p w:rsidR="00777298" w:rsidRPr="0066595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lang w:val="id-ID"/>
              </w:rPr>
            </w:pPr>
            <w:r>
              <w:rPr>
                <w:rFonts w:ascii="Times New Roman" w:eastAsiaTheme="minorEastAsia" w:hAnsi="Times New Roman" w:cs="Times New Roman"/>
                <w:color w:val="0D0D0D" w:themeColor="text1" w:themeTint="F2"/>
                <w:sz w:val="24"/>
                <w:szCs w:val="24"/>
                <w:lang w:val="id-ID"/>
              </w:rPr>
              <w:t>Persentase  (%) BK</w:t>
            </w:r>
          </w:p>
        </w:tc>
        <w:tc>
          <w:tcPr>
            <w:tcW w:w="1336" w:type="dxa"/>
            <w:tcBorders>
              <w:top w:val="double" w:sz="4" w:space="0" w:color="auto"/>
              <w:bottom w:val="single" w:sz="4" w:space="0" w:color="auto"/>
            </w:tcBorders>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Panen</w:t>
            </w:r>
          </w:p>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(kali/tahun)</w:t>
            </w:r>
          </w:p>
        </w:tc>
        <w:tc>
          <w:tcPr>
            <w:tcW w:w="816" w:type="dxa"/>
            <w:tcBorders>
              <w:top w:val="double" w:sz="4" w:space="0" w:color="auto"/>
              <w:bottom w:val="single" w:sz="4" w:space="0" w:color="auto"/>
            </w:tcBorders>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Luas Lahan</w:t>
            </w:r>
          </w:p>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(ha)</w:t>
            </w:r>
          </w:p>
        </w:tc>
        <w:tc>
          <w:tcPr>
            <w:tcW w:w="1283" w:type="dxa"/>
            <w:tcBorders>
              <w:top w:val="double" w:sz="4" w:space="0" w:color="auto"/>
              <w:bottom w:val="single" w:sz="4" w:space="0" w:color="auto"/>
            </w:tcBorders>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Produksi Segar</w:t>
            </w:r>
          </w:p>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(ton/tahun)</w:t>
            </w:r>
          </w:p>
        </w:tc>
        <w:tc>
          <w:tcPr>
            <w:tcW w:w="1283" w:type="dxa"/>
            <w:tcBorders>
              <w:top w:val="double" w:sz="4" w:space="0" w:color="auto"/>
              <w:bottom w:val="single" w:sz="4" w:space="0" w:color="auto"/>
            </w:tcBorders>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Produksi BK</w:t>
            </w:r>
          </w:p>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(ton/tahun)</w:t>
            </w:r>
          </w:p>
        </w:tc>
      </w:tr>
      <w:tr w:rsidR="00777298" w:rsidRPr="008D2F49" w:rsidTr="00B654BA">
        <w:tc>
          <w:tcPr>
            <w:tcW w:w="990" w:type="dxa"/>
            <w:tcBorders>
              <w:top w:val="single" w:sz="4" w:space="0" w:color="auto"/>
            </w:tcBorders>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Rumput Gajah</w:t>
            </w:r>
          </w:p>
        </w:tc>
        <w:tc>
          <w:tcPr>
            <w:tcW w:w="1070" w:type="dxa"/>
            <w:tcBorders>
              <w:top w:val="single" w:sz="4" w:space="0" w:color="auto"/>
            </w:tcBorders>
            <w:vAlign w:val="center"/>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lang w:val="id-ID"/>
              </w:rPr>
            </w:pPr>
            <w:r w:rsidRPr="008D2F49">
              <w:rPr>
                <w:rFonts w:ascii="Times New Roman" w:eastAsiaTheme="minorEastAsia" w:hAnsi="Times New Roman" w:cs="Times New Roman"/>
                <w:color w:val="0D0D0D" w:themeColor="text1" w:themeTint="F2"/>
                <w:sz w:val="24"/>
                <w:szCs w:val="24"/>
              </w:rPr>
              <w:t>3,8</w:t>
            </w:r>
            <w:r w:rsidRPr="008D2F49">
              <w:rPr>
                <w:rFonts w:ascii="Times New Roman" w:eastAsiaTheme="minorEastAsia" w:hAnsi="Times New Roman" w:cs="Times New Roman"/>
                <w:color w:val="0D0D0D" w:themeColor="text1" w:themeTint="F2"/>
                <w:sz w:val="24"/>
                <w:szCs w:val="24"/>
                <w:lang w:val="id-ID"/>
              </w:rPr>
              <w:t>0</w:t>
            </w:r>
          </w:p>
        </w:tc>
        <w:tc>
          <w:tcPr>
            <w:tcW w:w="1229" w:type="dxa"/>
            <w:tcBorders>
              <w:top w:val="single" w:sz="4" w:space="0" w:color="auto"/>
            </w:tcBorders>
          </w:tcPr>
          <w:p w:rsidR="00777298" w:rsidRPr="0066595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lang w:val="id-ID"/>
              </w:rPr>
            </w:pPr>
            <w:r>
              <w:rPr>
                <w:rFonts w:ascii="Times New Roman" w:eastAsiaTheme="minorEastAsia" w:hAnsi="Times New Roman" w:cs="Times New Roman"/>
                <w:color w:val="0D0D0D" w:themeColor="text1" w:themeTint="F2"/>
                <w:sz w:val="24"/>
                <w:szCs w:val="24"/>
                <w:lang w:val="id-ID"/>
              </w:rPr>
              <w:t>18,98</w:t>
            </w:r>
          </w:p>
        </w:tc>
        <w:tc>
          <w:tcPr>
            <w:tcW w:w="1336" w:type="dxa"/>
            <w:tcBorders>
              <w:top w:val="single" w:sz="4" w:space="0" w:color="auto"/>
            </w:tcBorders>
            <w:vAlign w:val="center"/>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6</w:t>
            </w:r>
          </w:p>
        </w:tc>
        <w:tc>
          <w:tcPr>
            <w:tcW w:w="816" w:type="dxa"/>
            <w:tcBorders>
              <w:top w:val="single" w:sz="4" w:space="0" w:color="auto"/>
            </w:tcBorders>
            <w:vAlign w:val="center"/>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181</w:t>
            </w:r>
          </w:p>
        </w:tc>
        <w:tc>
          <w:tcPr>
            <w:tcW w:w="1283" w:type="dxa"/>
            <w:tcBorders>
              <w:top w:val="single" w:sz="4" w:space="0" w:color="auto"/>
            </w:tcBorders>
            <w:vAlign w:val="center"/>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lang w:val="id-ID"/>
              </w:rPr>
              <w:t>41.268</w:t>
            </w:r>
            <w:r w:rsidRPr="008D2F49">
              <w:rPr>
                <w:rFonts w:ascii="Times New Roman" w:eastAsiaTheme="minorEastAsia" w:hAnsi="Times New Roman" w:cs="Times New Roman"/>
                <w:color w:val="0D0D0D" w:themeColor="text1" w:themeTint="F2"/>
                <w:sz w:val="24"/>
                <w:szCs w:val="24"/>
              </w:rPr>
              <w:t>,00</w:t>
            </w:r>
          </w:p>
        </w:tc>
        <w:tc>
          <w:tcPr>
            <w:tcW w:w="1283" w:type="dxa"/>
            <w:tcBorders>
              <w:top w:val="single" w:sz="4" w:space="0" w:color="auto"/>
            </w:tcBorders>
            <w:vAlign w:val="center"/>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lang w:val="id-ID"/>
              </w:rPr>
              <w:t xml:space="preserve">  </w:t>
            </w:r>
            <w:r w:rsidRPr="008D2F49">
              <w:rPr>
                <w:rFonts w:ascii="Times New Roman" w:eastAsiaTheme="minorEastAsia" w:hAnsi="Times New Roman" w:cs="Times New Roman"/>
                <w:color w:val="0D0D0D" w:themeColor="text1" w:themeTint="F2"/>
                <w:sz w:val="24"/>
                <w:szCs w:val="24"/>
              </w:rPr>
              <w:t>7.832,66</w:t>
            </w:r>
          </w:p>
        </w:tc>
      </w:tr>
      <w:tr w:rsidR="00777298" w:rsidRPr="008D2F49" w:rsidTr="00B654BA">
        <w:tc>
          <w:tcPr>
            <w:tcW w:w="990" w:type="dxa"/>
            <w:tcBorders>
              <w:bottom w:val="single" w:sz="4" w:space="0" w:color="auto"/>
            </w:tcBorders>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Rumput Lapang</w:t>
            </w:r>
          </w:p>
        </w:tc>
        <w:tc>
          <w:tcPr>
            <w:tcW w:w="1070" w:type="dxa"/>
            <w:tcBorders>
              <w:bottom w:val="single" w:sz="4" w:space="0" w:color="auto"/>
            </w:tcBorders>
            <w:vAlign w:val="center"/>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lang w:val="id-ID"/>
              </w:rPr>
            </w:pPr>
            <w:r w:rsidRPr="008D2F49">
              <w:rPr>
                <w:rFonts w:ascii="Times New Roman" w:eastAsiaTheme="minorEastAsia" w:hAnsi="Times New Roman" w:cs="Times New Roman"/>
                <w:color w:val="0D0D0D" w:themeColor="text1" w:themeTint="F2"/>
                <w:sz w:val="24"/>
                <w:szCs w:val="24"/>
              </w:rPr>
              <w:t>1,6</w:t>
            </w:r>
            <w:r w:rsidRPr="008D2F49">
              <w:rPr>
                <w:rFonts w:ascii="Times New Roman" w:eastAsiaTheme="minorEastAsia" w:hAnsi="Times New Roman" w:cs="Times New Roman"/>
                <w:color w:val="0D0D0D" w:themeColor="text1" w:themeTint="F2"/>
                <w:sz w:val="24"/>
                <w:szCs w:val="24"/>
                <w:lang w:val="id-ID"/>
              </w:rPr>
              <w:t>0</w:t>
            </w:r>
          </w:p>
        </w:tc>
        <w:tc>
          <w:tcPr>
            <w:tcW w:w="1229" w:type="dxa"/>
            <w:tcBorders>
              <w:bottom w:val="single" w:sz="4" w:space="0" w:color="auto"/>
            </w:tcBorders>
          </w:tcPr>
          <w:p w:rsidR="00777298" w:rsidRPr="0066595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lang w:val="id-ID"/>
              </w:rPr>
            </w:pPr>
            <w:r>
              <w:rPr>
                <w:rFonts w:ascii="Times New Roman" w:eastAsiaTheme="minorEastAsia" w:hAnsi="Times New Roman" w:cs="Times New Roman"/>
                <w:color w:val="0D0D0D" w:themeColor="text1" w:themeTint="F2"/>
                <w:sz w:val="24"/>
                <w:szCs w:val="24"/>
                <w:lang w:val="id-ID"/>
              </w:rPr>
              <w:t>35,41</w:t>
            </w:r>
          </w:p>
        </w:tc>
        <w:tc>
          <w:tcPr>
            <w:tcW w:w="1336" w:type="dxa"/>
            <w:tcBorders>
              <w:bottom w:val="single" w:sz="4" w:space="0" w:color="auto"/>
            </w:tcBorders>
            <w:vAlign w:val="center"/>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8</w:t>
            </w:r>
          </w:p>
        </w:tc>
        <w:tc>
          <w:tcPr>
            <w:tcW w:w="816" w:type="dxa"/>
            <w:tcBorders>
              <w:bottom w:val="single" w:sz="4" w:space="0" w:color="auto"/>
            </w:tcBorders>
            <w:vAlign w:val="center"/>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344</w:t>
            </w:r>
          </w:p>
        </w:tc>
        <w:tc>
          <w:tcPr>
            <w:tcW w:w="1283" w:type="dxa"/>
            <w:tcBorders>
              <w:bottom w:val="single" w:sz="4" w:space="0" w:color="auto"/>
            </w:tcBorders>
            <w:vAlign w:val="center"/>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44.032,00</w:t>
            </w:r>
          </w:p>
        </w:tc>
        <w:tc>
          <w:tcPr>
            <w:tcW w:w="1283" w:type="dxa"/>
            <w:tcBorders>
              <w:bottom w:val="single" w:sz="4" w:space="0" w:color="auto"/>
            </w:tcBorders>
            <w:vAlign w:val="center"/>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15.591,73</w:t>
            </w:r>
          </w:p>
        </w:tc>
      </w:tr>
      <w:tr w:rsidR="00777298" w:rsidRPr="008D2F49" w:rsidTr="00B654BA">
        <w:tc>
          <w:tcPr>
            <w:tcW w:w="990" w:type="dxa"/>
            <w:tcBorders>
              <w:top w:val="single" w:sz="4" w:space="0" w:color="auto"/>
              <w:bottom w:val="single" w:sz="4" w:space="0" w:color="auto"/>
            </w:tcBorders>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Jumlah</w:t>
            </w:r>
          </w:p>
        </w:tc>
        <w:tc>
          <w:tcPr>
            <w:tcW w:w="1070" w:type="dxa"/>
            <w:tcBorders>
              <w:top w:val="single" w:sz="4" w:space="0" w:color="auto"/>
              <w:bottom w:val="single" w:sz="4" w:space="0" w:color="auto"/>
            </w:tcBorders>
            <w:vAlign w:val="center"/>
          </w:tcPr>
          <w:p w:rsidR="00777298" w:rsidRPr="008D2F49" w:rsidRDefault="00777298" w:rsidP="00B654BA">
            <w:pPr>
              <w:tabs>
                <w:tab w:val="left" w:pos="567"/>
                <w:tab w:val="left" w:pos="709"/>
                <w:tab w:val="left" w:pos="2281"/>
              </w:tabs>
              <w:rPr>
                <w:rFonts w:ascii="Times New Roman" w:eastAsiaTheme="minorEastAsia" w:hAnsi="Times New Roman" w:cs="Times New Roman"/>
                <w:color w:val="0D0D0D" w:themeColor="text1" w:themeTint="F2"/>
                <w:sz w:val="24"/>
                <w:szCs w:val="24"/>
              </w:rPr>
            </w:pPr>
            <w:r>
              <w:rPr>
                <w:rFonts w:ascii="Times New Roman" w:eastAsiaTheme="minorEastAsia" w:hAnsi="Times New Roman" w:cs="Times New Roman"/>
                <w:color w:val="0D0D0D" w:themeColor="text1" w:themeTint="F2"/>
                <w:sz w:val="24"/>
                <w:szCs w:val="24"/>
              </w:rPr>
              <w:t xml:space="preserve">    </w:t>
            </w:r>
            <w:r w:rsidRPr="008D2F49">
              <w:rPr>
                <w:rFonts w:ascii="Times New Roman" w:eastAsiaTheme="minorEastAsia" w:hAnsi="Times New Roman" w:cs="Times New Roman"/>
                <w:color w:val="0D0D0D" w:themeColor="text1" w:themeTint="F2"/>
                <w:sz w:val="24"/>
                <w:szCs w:val="24"/>
              </w:rPr>
              <w:t>5,40</w:t>
            </w:r>
          </w:p>
        </w:tc>
        <w:tc>
          <w:tcPr>
            <w:tcW w:w="1229" w:type="dxa"/>
            <w:tcBorders>
              <w:top w:val="single" w:sz="4" w:space="0" w:color="auto"/>
              <w:bottom w:val="single" w:sz="4" w:space="0" w:color="auto"/>
            </w:tcBorders>
          </w:tcPr>
          <w:p w:rsidR="00777298" w:rsidRPr="00665959" w:rsidRDefault="00777298" w:rsidP="00B654BA">
            <w:pPr>
              <w:tabs>
                <w:tab w:val="left" w:pos="567"/>
                <w:tab w:val="left" w:pos="709"/>
                <w:tab w:val="left" w:pos="2281"/>
              </w:tabs>
              <w:rPr>
                <w:rFonts w:ascii="Times New Roman" w:eastAsiaTheme="minorEastAsia" w:hAnsi="Times New Roman" w:cs="Times New Roman"/>
                <w:color w:val="0D0D0D" w:themeColor="text1" w:themeTint="F2"/>
                <w:sz w:val="24"/>
                <w:szCs w:val="24"/>
                <w:lang w:val="id-ID"/>
              </w:rPr>
            </w:pPr>
            <w:r>
              <w:rPr>
                <w:rFonts w:ascii="Times New Roman" w:eastAsiaTheme="minorEastAsia" w:hAnsi="Times New Roman" w:cs="Times New Roman"/>
                <w:color w:val="0D0D0D" w:themeColor="text1" w:themeTint="F2"/>
                <w:sz w:val="24"/>
                <w:szCs w:val="24"/>
                <w:lang w:val="id-ID"/>
              </w:rPr>
              <w:t xml:space="preserve">    54,39</w:t>
            </w:r>
          </w:p>
        </w:tc>
        <w:tc>
          <w:tcPr>
            <w:tcW w:w="1336" w:type="dxa"/>
            <w:tcBorders>
              <w:top w:val="single" w:sz="4" w:space="0" w:color="auto"/>
              <w:bottom w:val="single" w:sz="4" w:space="0" w:color="auto"/>
            </w:tcBorders>
            <w:vAlign w:val="center"/>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14</w:t>
            </w:r>
          </w:p>
        </w:tc>
        <w:tc>
          <w:tcPr>
            <w:tcW w:w="816" w:type="dxa"/>
            <w:tcBorders>
              <w:top w:val="single" w:sz="4" w:space="0" w:color="auto"/>
              <w:bottom w:val="single" w:sz="4" w:space="0" w:color="auto"/>
            </w:tcBorders>
            <w:vAlign w:val="center"/>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784</w:t>
            </w:r>
          </w:p>
        </w:tc>
        <w:tc>
          <w:tcPr>
            <w:tcW w:w="1283" w:type="dxa"/>
            <w:tcBorders>
              <w:top w:val="single" w:sz="4" w:space="0" w:color="auto"/>
              <w:bottom w:val="single" w:sz="4" w:space="0" w:color="auto"/>
            </w:tcBorders>
            <w:vAlign w:val="center"/>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lang w:val="id-ID"/>
              </w:rPr>
              <w:t>85.300</w:t>
            </w:r>
            <w:r w:rsidRPr="008D2F49">
              <w:rPr>
                <w:rFonts w:ascii="Times New Roman" w:eastAsiaTheme="minorEastAsia" w:hAnsi="Times New Roman" w:cs="Times New Roman"/>
                <w:color w:val="0D0D0D" w:themeColor="text1" w:themeTint="F2"/>
                <w:sz w:val="24"/>
                <w:szCs w:val="24"/>
              </w:rPr>
              <w:t>,00</w:t>
            </w:r>
          </w:p>
        </w:tc>
        <w:tc>
          <w:tcPr>
            <w:tcW w:w="1283" w:type="dxa"/>
            <w:tcBorders>
              <w:top w:val="single" w:sz="4" w:space="0" w:color="auto"/>
              <w:bottom w:val="single" w:sz="4" w:space="0" w:color="auto"/>
            </w:tcBorders>
            <w:vAlign w:val="center"/>
          </w:tcPr>
          <w:p w:rsidR="00777298" w:rsidRPr="008D2F49" w:rsidRDefault="00777298" w:rsidP="00B654BA">
            <w:pPr>
              <w:tabs>
                <w:tab w:val="left" w:pos="567"/>
                <w:tab w:val="left" w:pos="709"/>
                <w:tab w:val="left" w:pos="2281"/>
              </w:tabs>
              <w:jc w:val="center"/>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23.424,39</w:t>
            </w:r>
          </w:p>
        </w:tc>
      </w:tr>
    </w:tbl>
    <w:p w:rsidR="00777298" w:rsidRPr="008D2F49" w:rsidRDefault="00777298" w:rsidP="00777298">
      <w:pPr>
        <w:tabs>
          <w:tab w:val="left" w:pos="567"/>
          <w:tab w:val="left" w:pos="709"/>
          <w:tab w:val="left" w:pos="2281"/>
        </w:tabs>
        <w:spacing w:after="0" w:line="480" w:lineRule="auto"/>
        <w:jc w:val="both"/>
        <w:rPr>
          <w:rFonts w:ascii="Times New Roman" w:eastAsiaTheme="minorEastAsia" w:hAnsi="Times New Roman" w:cs="Times New Roman"/>
          <w:color w:val="0D0D0D" w:themeColor="text1" w:themeTint="F2"/>
          <w:sz w:val="24"/>
          <w:szCs w:val="24"/>
        </w:rPr>
      </w:pPr>
      <w:proofErr w:type="gramStart"/>
      <w:r w:rsidRPr="008D2F49">
        <w:rPr>
          <w:rFonts w:ascii="Times New Roman" w:eastAsiaTheme="minorEastAsia" w:hAnsi="Times New Roman" w:cs="Times New Roman"/>
          <w:color w:val="0D0D0D" w:themeColor="text1" w:themeTint="F2"/>
          <w:sz w:val="24"/>
          <w:szCs w:val="24"/>
        </w:rPr>
        <w:t>Sumber :</w:t>
      </w:r>
      <w:proofErr w:type="gramEnd"/>
      <w:r w:rsidRPr="008D2F49">
        <w:rPr>
          <w:rFonts w:ascii="Times New Roman" w:eastAsiaTheme="minorEastAsia" w:hAnsi="Times New Roman" w:cs="Times New Roman"/>
          <w:color w:val="0D0D0D" w:themeColor="text1" w:themeTint="F2"/>
          <w:sz w:val="24"/>
          <w:szCs w:val="24"/>
        </w:rPr>
        <w:t xml:space="preserve"> Data primer terolah (2019).</w:t>
      </w:r>
    </w:p>
    <w:p w:rsidR="00777298" w:rsidRDefault="007635FC" w:rsidP="00777298">
      <w:pPr>
        <w:tabs>
          <w:tab w:val="left" w:pos="567"/>
          <w:tab w:val="left" w:pos="709"/>
          <w:tab w:val="left" w:pos="2281"/>
        </w:tabs>
        <w:spacing w:after="0" w:line="480" w:lineRule="auto"/>
        <w:jc w:val="both"/>
        <w:rPr>
          <w:rFonts w:ascii="Times New Roman" w:eastAsiaTheme="minorEastAsia" w:hAnsi="Times New Roman" w:cs="Times New Roman"/>
          <w:color w:val="0D0D0D" w:themeColor="text1" w:themeTint="F2"/>
          <w:sz w:val="24"/>
          <w:szCs w:val="24"/>
        </w:rPr>
      </w:pPr>
      <w:r>
        <w:rPr>
          <w:rFonts w:ascii="Times New Roman" w:eastAsiaTheme="minorEastAsia" w:hAnsi="Times New Roman" w:cs="Times New Roman"/>
          <w:color w:val="0D0D0D" w:themeColor="text1" w:themeTint="F2"/>
          <w:sz w:val="24"/>
          <w:szCs w:val="24"/>
        </w:rPr>
        <w:tab/>
      </w:r>
      <w:proofErr w:type="gramStart"/>
      <w:r>
        <w:rPr>
          <w:rFonts w:ascii="Times New Roman" w:eastAsiaTheme="minorEastAsia" w:hAnsi="Times New Roman" w:cs="Times New Roman"/>
          <w:color w:val="0D0D0D" w:themeColor="text1" w:themeTint="F2"/>
          <w:sz w:val="24"/>
          <w:szCs w:val="24"/>
        </w:rPr>
        <w:t>Dari data (Tabel 4</w:t>
      </w:r>
      <w:r w:rsidR="00777298" w:rsidRPr="008D2F49">
        <w:rPr>
          <w:rFonts w:ascii="Times New Roman" w:eastAsiaTheme="minorEastAsia" w:hAnsi="Times New Roman" w:cs="Times New Roman"/>
          <w:color w:val="0D0D0D" w:themeColor="text1" w:themeTint="F2"/>
          <w:sz w:val="24"/>
          <w:szCs w:val="24"/>
        </w:rPr>
        <w:t>.) dapat dilihat bahwa produksi rumput gajah 7.832,66 ton BK/tahun, produksi rumput lapang 15.591,73 ton BK/</w:t>
      </w:r>
      <w:r w:rsidR="00777298" w:rsidRPr="008D2F49">
        <w:rPr>
          <w:rFonts w:ascii="Times New Roman" w:eastAsia="Times New Roman" w:hAnsi="Times New Roman" w:cs="Times New Roman"/>
          <w:color w:val="0D0D0D" w:themeColor="text1" w:themeTint="F2"/>
          <w:sz w:val="24"/>
          <w:szCs w:val="24"/>
        </w:rPr>
        <w:t>tahun</w:t>
      </w:r>
      <w:r w:rsidR="00777298" w:rsidRPr="008D2F49">
        <w:rPr>
          <w:rFonts w:ascii="Times New Roman" w:eastAsiaTheme="minorEastAsia" w:hAnsi="Times New Roman" w:cs="Times New Roman"/>
          <w:color w:val="0D0D0D" w:themeColor="text1" w:themeTint="F2"/>
          <w:sz w:val="24"/>
          <w:szCs w:val="24"/>
        </w:rPr>
        <w:t xml:space="preserve"> dengan jumlah 23.424,39 ton BK/</w:t>
      </w:r>
      <w:r w:rsidR="00777298" w:rsidRPr="008D2F49">
        <w:rPr>
          <w:rFonts w:ascii="Times New Roman" w:eastAsia="Times New Roman" w:hAnsi="Times New Roman" w:cs="Times New Roman"/>
          <w:color w:val="0D0D0D" w:themeColor="text1" w:themeTint="F2"/>
          <w:sz w:val="24"/>
          <w:szCs w:val="24"/>
        </w:rPr>
        <w:t>tahun</w:t>
      </w:r>
      <w:r w:rsidR="00777298" w:rsidRPr="008D2F49">
        <w:rPr>
          <w:rFonts w:ascii="Times New Roman" w:eastAsiaTheme="minorEastAsia" w:hAnsi="Times New Roman" w:cs="Times New Roman"/>
          <w:color w:val="0D0D0D" w:themeColor="text1" w:themeTint="F2"/>
          <w:sz w:val="24"/>
          <w:szCs w:val="24"/>
        </w:rPr>
        <w:t>.</w:t>
      </w:r>
      <w:proofErr w:type="gramEnd"/>
      <w:r w:rsidR="00777298" w:rsidRPr="008D2F49">
        <w:rPr>
          <w:rFonts w:ascii="Times New Roman" w:eastAsiaTheme="minorEastAsia" w:hAnsi="Times New Roman" w:cs="Times New Roman"/>
          <w:color w:val="0D0D0D" w:themeColor="text1" w:themeTint="F2"/>
          <w:sz w:val="24"/>
          <w:szCs w:val="24"/>
        </w:rPr>
        <w:t xml:space="preserve"> </w:t>
      </w:r>
      <w:proofErr w:type="gramStart"/>
      <w:r w:rsidR="00777298" w:rsidRPr="008D2F49">
        <w:rPr>
          <w:rFonts w:ascii="Times New Roman" w:eastAsiaTheme="minorEastAsia" w:hAnsi="Times New Roman" w:cs="Times New Roman"/>
          <w:color w:val="0D0D0D" w:themeColor="text1" w:themeTint="F2"/>
          <w:sz w:val="24"/>
          <w:szCs w:val="24"/>
        </w:rPr>
        <w:t>Dengan produksi rumput yang dihasilkan maka Kecamatan Girimulyo telah mampu mencukupi kebutuhan pakan ternak sapi potong.</w:t>
      </w:r>
      <w:proofErr w:type="gramEnd"/>
      <w:r w:rsidR="00777298" w:rsidRPr="008D2F49">
        <w:rPr>
          <w:rFonts w:ascii="Times New Roman" w:eastAsiaTheme="minorEastAsia" w:hAnsi="Times New Roman" w:cs="Times New Roman"/>
          <w:color w:val="0D0D0D" w:themeColor="text1" w:themeTint="F2"/>
          <w:sz w:val="24"/>
          <w:szCs w:val="24"/>
        </w:rPr>
        <w:t xml:space="preserve"> </w:t>
      </w:r>
      <w:proofErr w:type="gramStart"/>
      <w:r w:rsidR="00777298" w:rsidRPr="008D2F49">
        <w:rPr>
          <w:rFonts w:ascii="Times New Roman" w:eastAsiaTheme="minorEastAsia" w:hAnsi="Times New Roman" w:cs="Times New Roman"/>
          <w:color w:val="0D0D0D" w:themeColor="text1" w:themeTint="F2"/>
          <w:sz w:val="24"/>
          <w:szCs w:val="24"/>
        </w:rPr>
        <w:t>Hijauan sebagai pakan ternak sapi potong memegang peranan yang sangat penting karena hijauan mengandung hampir semua zat yang diperlukan hewan (Irawan, 2005).</w:t>
      </w:r>
      <w:proofErr w:type="gramEnd"/>
      <w:r w:rsidR="00777298" w:rsidRPr="008D2F49">
        <w:rPr>
          <w:rFonts w:ascii="Times New Roman" w:eastAsiaTheme="minorEastAsia" w:hAnsi="Times New Roman" w:cs="Times New Roman"/>
          <w:color w:val="0D0D0D" w:themeColor="text1" w:themeTint="F2"/>
          <w:sz w:val="24"/>
          <w:szCs w:val="24"/>
        </w:rPr>
        <w:t xml:space="preserve"> </w:t>
      </w:r>
      <w:proofErr w:type="gramStart"/>
      <w:r w:rsidR="00777298" w:rsidRPr="008D2F49">
        <w:rPr>
          <w:rFonts w:ascii="Times New Roman" w:eastAsiaTheme="minorEastAsia" w:hAnsi="Times New Roman" w:cs="Times New Roman"/>
          <w:color w:val="0D0D0D" w:themeColor="text1" w:themeTint="F2"/>
          <w:sz w:val="24"/>
          <w:szCs w:val="24"/>
        </w:rPr>
        <w:t xml:space="preserve">Jenis dan macam bahan makanan ternak terdiri atas hijauan (rumput lapangan, gajah dan raja), legume atau kacang – kacangan (turi, lamtoro, </w:t>
      </w:r>
      <w:r w:rsidR="00777298" w:rsidRPr="008D2F49">
        <w:rPr>
          <w:rFonts w:ascii="Times New Roman" w:eastAsiaTheme="minorEastAsia" w:hAnsi="Times New Roman" w:cs="Times New Roman"/>
          <w:color w:val="0D0D0D" w:themeColor="text1" w:themeTint="F2"/>
          <w:sz w:val="24"/>
          <w:szCs w:val="24"/>
        </w:rPr>
        <w:lastRenderedPageBreak/>
        <w:t>kaliandra dan glirisidia), daun – daunan atau ramban dan limbah pertanian (jerami padi, jerami kacang tanah, j</w:t>
      </w:r>
      <w:r w:rsidR="00B80424">
        <w:rPr>
          <w:rFonts w:ascii="Times New Roman" w:eastAsiaTheme="minorEastAsia" w:hAnsi="Times New Roman" w:cs="Times New Roman"/>
          <w:color w:val="0D0D0D" w:themeColor="text1" w:themeTint="F2"/>
          <w:sz w:val="24"/>
          <w:szCs w:val="24"/>
        </w:rPr>
        <w:t>erami jagung) (Ngadiyono, 2007)</w:t>
      </w:r>
      <w:r w:rsidR="00777298">
        <w:rPr>
          <w:rFonts w:ascii="Times New Roman" w:eastAsiaTheme="minorEastAsia" w:hAnsi="Times New Roman" w:cs="Times New Roman"/>
          <w:color w:val="0D0D0D" w:themeColor="text1" w:themeTint="F2"/>
          <w:sz w:val="24"/>
          <w:szCs w:val="24"/>
        </w:rPr>
        <w:t>.</w:t>
      </w:r>
      <w:proofErr w:type="gramEnd"/>
      <w:r w:rsidR="00777298">
        <w:rPr>
          <w:rFonts w:ascii="Times New Roman" w:eastAsiaTheme="minorEastAsia" w:hAnsi="Times New Roman" w:cs="Times New Roman"/>
          <w:color w:val="0D0D0D" w:themeColor="text1" w:themeTint="F2"/>
          <w:sz w:val="24"/>
          <w:szCs w:val="24"/>
        </w:rPr>
        <w:t xml:space="preserve"> </w:t>
      </w:r>
      <w:proofErr w:type="gramStart"/>
      <w:r w:rsidR="00777298" w:rsidRPr="008D2F49">
        <w:rPr>
          <w:rFonts w:ascii="Times New Roman" w:eastAsiaTheme="minorEastAsia" w:hAnsi="Times New Roman" w:cs="Times New Roman"/>
          <w:color w:val="0D0D0D" w:themeColor="text1" w:themeTint="F2"/>
          <w:sz w:val="24"/>
          <w:szCs w:val="24"/>
        </w:rPr>
        <w:t>Produksi limbah pert</w:t>
      </w:r>
      <w:r>
        <w:rPr>
          <w:rFonts w:ascii="Times New Roman" w:eastAsiaTheme="minorEastAsia" w:hAnsi="Times New Roman" w:cs="Times New Roman"/>
          <w:color w:val="0D0D0D" w:themeColor="text1" w:themeTint="F2"/>
          <w:sz w:val="24"/>
          <w:szCs w:val="24"/>
        </w:rPr>
        <w:t>anian dapat dilihat pada Tabel 5</w:t>
      </w:r>
      <w:r w:rsidR="00777298" w:rsidRPr="008D2F49">
        <w:rPr>
          <w:rFonts w:ascii="Times New Roman" w:eastAsiaTheme="minorEastAsia" w:hAnsi="Times New Roman" w:cs="Times New Roman"/>
          <w:color w:val="0D0D0D" w:themeColor="text1" w:themeTint="F2"/>
          <w:sz w:val="24"/>
          <w:szCs w:val="24"/>
        </w:rPr>
        <w:t>.</w:t>
      </w:r>
      <w:proofErr w:type="gramEnd"/>
    </w:p>
    <w:p w:rsidR="00E1753C" w:rsidRDefault="00E1753C" w:rsidP="00777298">
      <w:pPr>
        <w:tabs>
          <w:tab w:val="left" w:pos="567"/>
          <w:tab w:val="left" w:pos="709"/>
          <w:tab w:val="left" w:pos="2281"/>
        </w:tabs>
        <w:spacing w:after="0" w:line="480" w:lineRule="auto"/>
        <w:jc w:val="both"/>
        <w:rPr>
          <w:rFonts w:ascii="Times New Roman" w:eastAsiaTheme="minorEastAsia" w:hAnsi="Times New Roman" w:cs="Times New Roman"/>
          <w:color w:val="0D0D0D" w:themeColor="text1" w:themeTint="F2"/>
          <w:sz w:val="24"/>
          <w:szCs w:val="24"/>
        </w:rPr>
      </w:pPr>
    </w:p>
    <w:p w:rsidR="00777298" w:rsidRPr="008D2F49" w:rsidRDefault="007635FC" w:rsidP="00777298">
      <w:pPr>
        <w:tabs>
          <w:tab w:val="left" w:pos="567"/>
          <w:tab w:val="left" w:pos="709"/>
          <w:tab w:val="left" w:pos="2281"/>
        </w:tabs>
        <w:spacing w:after="0" w:line="240" w:lineRule="auto"/>
        <w:jc w:val="both"/>
        <w:rPr>
          <w:rFonts w:ascii="Times New Roman" w:eastAsiaTheme="minorEastAsia" w:hAnsi="Times New Roman" w:cs="Times New Roman"/>
          <w:color w:val="0D0D0D" w:themeColor="text1" w:themeTint="F2"/>
          <w:sz w:val="24"/>
          <w:szCs w:val="24"/>
        </w:rPr>
      </w:pPr>
      <w:proofErr w:type="gramStart"/>
      <w:r>
        <w:rPr>
          <w:rFonts w:ascii="Times New Roman" w:eastAsiaTheme="minorEastAsia" w:hAnsi="Times New Roman" w:cs="Times New Roman"/>
          <w:color w:val="0D0D0D" w:themeColor="text1" w:themeTint="F2"/>
          <w:sz w:val="24"/>
          <w:szCs w:val="24"/>
        </w:rPr>
        <w:t>Tabel 5</w:t>
      </w:r>
      <w:r w:rsidR="00777298" w:rsidRPr="008D2F49">
        <w:rPr>
          <w:rFonts w:ascii="Times New Roman" w:eastAsiaTheme="minorEastAsia" w:hAnsi="Times New Roman" w:cs="Times New Roman"/>
          <w:color w:val="0D0D0D" w:themeColor="text1" w:themeTint="F2"/>
          <w:sz w:val="24"/>
          <w:szCs w:val="24"/>
        </w:rPr>
        <w:t>.</w:t>
      </w:r>
      <w:proofErr w:type="gramEnd"/>
      <w:r w:rsidR="00777298" w:rsidRPr="008D2F49">
        <w:rPr>
          <w:rFonts w:ascii="Times New Roman" w:eastAsiaTheme="minorEastAsia" w:hAnsi="Times New Roman" w:cs="Times New Roman"/>
          <w:color w:val="0D0D0D" w:themeColor="text1" w:themeTint="F2"/>
          <w:sz w:val="24"/>
          <w:szCs w:val="24"/>
        </w:rPr>
        <w:t xml:space="preserve"> Produksi limbah pertanian di Kecamatan Girimulyo</w:t>
      </w:r>
    </w:p>
    <w:tbl>
      <w:tblPr>
        <w:tblW w:w="8061" w:type="dxa"/>
        <w:tblInd w:w="93" w:type="dxa"/>
        <w:tblLook w:val="04A0" w:firstRow="1" w:lastRow="0" w:firstColumn="1" w:lastColumn="0" w:noHBand="0" w:noVBand="1"/>
      </w:tblPr>
      <w:tblGrid>
        <w:gridCol w:w="1891"/>
        <w:gridCol w:w="1336"/>
        <w:gridCol w:w="1135"/>
        <w:gridCol w:w="1229"/>
        <w:gridCol w:w="1279"/>
        <w:gridCol w:w="1191"/>
      </w:tblGrid>
      <w:tr w:rsidR="00777298" w:rsidRPr="008D2F49" w:rsidTr="00B654BA">
        <w:trPr>
          <w:trHeight w:val="309"/>
        </w:trPr>
        <w:tc>
          <w:tcPr>
            <w:tcW w:w="1891" w:type="dxa"/>
            <w:tcBorders>
              <w:top w:val="doub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Jenis</w:t>
            </w:r>
          </w:p>
        </w:tc>
        <w:tc>
          <w:tcPr>
            <w:tcW w:w="1336" w:type="dxa"/>
            <w:tcBorders>
              <w:top w:val="doub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Panen</w:t>
            </w:r>
          </w:p>
        </w:tc>
        <w:tc>
          <w:tcPr>
            <w:tcW w:w="1135" w:type="dxa"/>
            <w:tcBorders>
              <w:top w:val="doub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Luas</w:t>
            </w:r>
          </w:p>
        </w:tc>
        <w:tc>
          <w:tcPr>
            <w:tcW w:w="1229" w:type="dxa"/>
            <w:vMerge w:val="restart"/>
            <w:tcBorders>
              <w:top w:val="double" w:sz="4" w:space="0" w:color="auto"/>
            </w:tcBorders>
            <w:vAlign w:val="center"/>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Persentase (%) BK</w:t>
            </w:r>
          </w:p>
        </w:tc>
        <w:tc>
          <w:tcPr>
            <w:tcW w:w="1279" w:type="dxa"/>
            <w:vMerge w:val="restart"/>
            <w:tcBorders>
              <w:top w:val="doub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Produksi Segar (ton/th</w:t>
            </w:r>
            <w:r w:rsidRPr="008D2F49">
              <w:rPr>
                <w:rFonts w:ascii="Times New Roman" w:eastAsia="Times New Roman" w:hAnsi="Times New Roman" w:cs="Times New Roman"/>
                <w:color w:val="0D0D0D" w:themeColor="text1" w:themeTint="F2"/>
                <w:sz w:val="24"/>
                <w:szCs w:val="24"/>
              </w:rPr>
              <w:t>)</w:t>
            </w:r>
          </w:p>
        </w:tc>
        <w:tc>
          <w:tcPr>
            <w:tcW w:w="1191" w:type="dxa"/>
            <w:vMerge w:val="restart"/>
            <w:tcBorders>
              <w:top w:val="double" w:sz="4" w:space="0" w:color="auto"/>
            </w:tcBorders>
            <w:shd w:val="clear" w:color="auto" w:fill="auto"/>
            <w:vAlign w:val="center"/>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Produksi BK (ton/th</w:t>
            </w:r>
            <w:r w:rsidRPr="008D2F49">
              <w:rPr>
                <w:rFonts w:ascii="Times New Roman" w:eastAsia="Times New Roman" w:hAnsi="Times New Roman" w:cs="Times New Roman"/>
                <w:color w:val="0D0D0D" w:themeColor="text1" w:themeTint="F2"/>
                <w:sz w:val="24"/>
                <w:szCs w:val="24"/>
              </w:rPr>
              <w:t>)</w:t>
            </w:r>
          </w:p>
        </w:tc>
      </w:tr>
      <w:tr w:rsidR="00777298" w:rsidRPr="008D2F49" w:rsidTr="00B654BA">
        <w:trPr>
          <w:trHeight w:val="309"/>
        </w:trPr>
        <w:tc>
          <w:tcPr>
            <w:tcW w:w="1891" w:type="dxa"/>
            <w:tcBorders>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Jerami</w:t>
            </w:r>
          </w:p>
        </w:tc>
        <w:tc>
          <w:tcPr>
            <w:tcW w:w="1336" w:type="dxa"/>
            <w:tcBorders>
              <w:bottom w:val="single" w:sz="4" w:space="0" w:color="auto"/>
            </w:tcBorders>
            <w:shd w:val="clear" w:color="auto" w:fill="auto"/>
            <w:noWrap/>
            <w:vAlign w:val="center"/>
            <w:hideMark/>
          </w:tcPr>
          <w:p w:rsidR="00777298" w:rsidRPr="00954594"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(kali/tahun</w:t>
            </w:r>
            <w:r>
              <w:rPr>
                <w:rFonts w:ascii="Times New Roman" w:eastAsia="Times New Roman" w:hAnsi="Times New Roman" w:cs="Times New Roman"/>
                <w:color w:val="0D0D0D" w:themeColor="text1" w:themeTint="F2"/>
                <w:sz w:val="24"/>
                <w:szCs w:val="24"/>
              </w:rPr>
              <w:t>)</w:t>
            </w:r>
          </w:p>
        </w:tc>
        <w:tc>
          <w:tcPr>
            <w:tcW w:w="1135" w:type="dxa"/>
            <w:tcBorders>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Lahan (ha)</w:t>
            </w:r>
          </w:p>
        </w:tc>
        <w:tc>
          <w:tcPr>
            <w:tcW w:w="1229" w:type="dxa"/>
            <w:vMerge/>
            <w:tcBorders>
              <w:bottom w:val="single" w:sz="4" w:space="0" w:color="auto"/>
            </w:tcBorders>
            <w:vAlign w:val="center"/>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p>
        </w:tc>
        <w:tc>
          <w:tcPr>
            <w:tcW w:w="1279" w:type="dxa"/>
            <w:vMerge/>
            <w:tcBorders>
              <w:bottom w:val="single" w:sz="4" w:space="0" w:color="auto"/>
            </w:tcBorders>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p>
        </w:tc>
        <w:tc>
          <w:tcPr>
            <w:tcW w:w="1191" w:type="dxa"/>
            <w:vMerge/>
            <w:tcBorders>
              <w:bottom w:val="single" w:sz="4" w:space="0" w:color="auto"/>
            </w:tcBorders>
            <w:vAlign w:val="center"/>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p>
        </w:tc>
      </w:tr>
      <w:tr w:rsidR="00777298" w:rsidRPr="008D2F49" w:rsidTr="00B654BA">
        <w:trPr>
          <w:trHeight w:val="628"/>
        </w:trPr>
        <w:tc>
          <w:tcPr>
            <w:tcW w:w="1891" w:type="dxa"/>
            <w:tcBorders>
              <w:top w:val="single" w:sz="4" w:space="0" w:color="auto"/>
            </w:tcBorders>
            <w:shd w:val="clear" w:color="auto" w:fill="auto"/>
            <w:noWrap/>
            <w:vAlign w:val="center"/>
            <w:hideMark/>
          </w:tcPr>
          <w:p w:rsidR="00777298" w:rsidRPr="008D2F49" w:rsidRDefault="00777298" w:rsidP="00777298">
            <w:pPr>
              <w:pStyle w:val="ListParagraph"/>
              <w:numPr>
                <w:ilvl w:val="0"/>
                <w:numId w:val="14"/>
              </w:numPr>
              <w:tabs>
                <w:tab w:val="left" w:pos="191"/>
              </w:tabs>
              <w:spacing w:after="0" w:line="240" w:lineRule="auto"/>
              <w:ind w:left="616" w:hanging="567"/>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Jerami Padi</w:t>
            </w:r>
          </w:p>
        </w:tc>
        <w:tc>
          <w:tcPr>
            <w:tcW w:w="1336" w:type="dxa"/>
            <w:tcBorders>
              <w:top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2</w:t>
            </w:r>
          </w:p>
        </w:tc>
        <w:tc>
          <w:tcPr>
            <w:tcW w:w="1135" w:type="dxa"/>
            <w:tcBorders>
              <w:top w:val="single" w:sz="4" w:space="0" w:color="auto"/>
            </w:tcBorders>
            <w:shd w:val="clear" w:color="auto" w:fill="auto"/>
            <w:noWrap/>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949,20</w:t>
            </w:r>
          </w:p>
        </w:tc>
        <w:tc>
          <w:tcPr>
            <w:tcW w:w="1229" w:type="dxa"/>
            <w:tcBorders>
              <w:top w:val="single" w:sz="4" w:space="0" w:color="auto"/>
            </w:tcBorders>
            <w:vAlign w:val="center"/>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31,87</w:t>
            </w:r>
          </w:p>
        </w:tc>
        <w:tc>
          <w:tcPr>
            <w:tcW w:w="1279" w:type="dxa"/>
            <w:tcBorders>
              <w:top w:val="single" w:sz="4" w:space="0" w:color="auto"/>
            </w:tcBorders>
            <w:shd w:val="clear" w:color="auto" w:fill="auto"/>
            <w:noWrap/>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1.370,03</w:t>
            </w:r>
          </w:p>
        </w:tc>
        <w:tc>
          <w:tcPr>
            <w:tcW w:w="1191" w:type="dxa"/>
            <w:tcBorders>
              <w:top w:val="single" w:sz="4" w:space="0" w:color="auto"/>
            </w:tcBorders>
            <w:shd w:val="clear" w:color="auto" w:fill="auto"/>
            <w:vAlign w:val="center"/>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436,63</w:t>
            </w:r>
          </w:p>
        </w:tc>
      </w:tr>
      <w:tr w:rsidR="00777298" w:rsidRPr="008D2F49" w:rsidTr="00B654BA">
        <w:trPr>
          <w:trHeight w:val="618"/>
        </w:trPr>
        <w:tc>
          <w:tcPr>
            <w:tcW w:w="1891" w:type="dxa"/>
            <w:shd w:val="clear" w:color="auto" w:fill="auto"/>
            <w:noWrap/>
            <w:vAlign w:val="center"/>
            <w:hideMark/>
          </w:tcPr>
          <w:p w:rsidR="00777298" w:rsidRPr="008D2F49" w:rsidRDefault="00777298" w:rsidP="00777298">
            <w:pPr>
              <w:pStyle w:val="ListParagraph"/>
              <w:numPr>
                <w:ilvl w:val="0"/>
                <w:numId w:val="14"/>
              </w:numPr>
              <w:tabs>
                <w:tab w:val="left" w:pos="191"/>
              </w:tabs>
              <w:spacing w:after="0" w:line="240" w:lineRule="auto"/>
              <w:ind w:left="616" w:hanging="567"/>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Jerami Jagung</w:t>
            </w:r>
          </w:p>
        </w:tc>
        <w:tc>
          <w:tcPr>
            <w:tcW w:w="1336" w:type="dxa"/>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2</w:t>
            </w:r>
          </w:p>
        </w:tc>
        <w:tc>
          <w:tcPr>
            <w:tcW w:w="1135" w:type="dxa"/>
            <w:shd w:val="clear" w:color="auto" w:fill="auto"/>
            <w:noWrap/>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213,00</w:t>
            </w:r>
          </w:p>
        </w:tc>
        <w:tc>
          <w:tcPr>
            <w:tcW w:w="1229" w:type="dxa"/>
            <w:vAlign w:val="center"/>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21,69</w:t>
            </w:r>
          </w:p>
        </w:tc>
        <w:tc>
          <w:tcPr>
            <w:tcW w:w="1279" w:type="dxa"/>
            <w:shd w:val="clear" w:color="auto" w:fill="auto"/>
            <w:noWrap/>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1.571,23</w:t>
            </w:r>
          </w:p>
        </w:tc>
        <w:tc>
          <w:tcPr>
            <w:tcW w:w="1191" w:type="dxa"/>
            <w:shd w:val="clear" w:color="auto" w:fill="auto"/>
            <w:vAlign w:val="center"/>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340,80</w:t>
            </w:r>
          </w:p>
        </w:tc>
      </w:tr>
      <w:tr w:rsidR="00777298" w:rsidRPr="008D2F49" w:rsidTr="00B654BA">
        <w:trPr>
          <w:trHeight w:val="618"/>
        </w:trPr>
        <w:tc>
          <w:tcPr>
            <w:tcW w:w="1891" w:type="dxa"/>
            <w:shd w:val="clear" w:color="auto" w:fill="auto"/>
            <w:noWrap/>
            <w:vAlign w:val="center"/>
            <w:hideMark/>
          </w:tcPr>
          <w:p w:rsidR="00777298" w:rsidRPr="008D2F49" w:rsidRDefault="00777298" w:rsidP="00777298">
            <w:pPr>
              <w:pStyle w:val="ListParagraph"/>
              <w:numPr>
                <w:ilvl w:val="0"/>
                <w:numId w:val="14"/>
              </w:numPr>
              <w:tabs>
                <w:tab w:val="left" w:pos="191"/>
              </w:tabs>
              <w:spacing w:after="0" w:line="240" w:lineRule="auto"/>
              <w:ind w:left="616" w:hanging="567"/>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Ketela Pohon</w:t>
            </w:r>
          </w:p>
        </w:tc>
        <w:tc>
          <w:tcPr>
            <w:tcW w:w="1336" w:type="dxa"/>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1</w:t>
            </w:r>
          </w:p>
        </w:tc>
        <w:tc>
          <w:tcPr>
            <w:tcW w:w="1135" w:type="dxa"/>
            <w:shd w:val="clear" w:color="auto" w:fill="auto"/>
            <w:noWrap/>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1.038,80</w:t>
            </w:r>
          </w:p>
        </w:tc>
        <w:tc>
          <w:tcPr>
            <w:tcW w:w="1229" w:type="dxa"/>
            <w:vAlign w:val="center"/>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20,25</w:t>
            </w:r>
          </w:p>
        </w:tc>
        <w:tc>
          <w:tcPr>
            <w:tcW w:w="1279" w:type="dxa"/>
            <w:shd w:val="clear" w:color="auto" w:fill="auto"/>
            <w:noWrap/>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1.326,19</w:t>
            </w:r>
          </w:p>
        </w:tc>
        <w:tc>
          <w:tcPr>
            <w:tcW w:w="1191" w:type="dxa"/>
            <w:shd w:val="clear" w:color="auto" w:fill="auto"/>
            <w:vAlign w:val="center"/>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269,88</w:t>
            </w:r>
          </w:p>
        </w:tc>
      </w:tr>
      <w:tr w:rsidR="00777298" w:rsidRPr="008D2F49" w:rsidTr="00B654BA">
        <w:trPr>
          <w:trHeight w:val="618"/>
        </w:trPr>
        <w:tc>
          <w:tcPr>
            <w:tcW w:w="1891" w:type="dxa"/>
            <w:shd w:val="clear" w:color="auto" w:fill="auto"/>
            <w:noWrap/>
            <w:vAlign w:val="center"/>
            <w:hideMark/>
          </w:tcPr>
          <w:p w:rsidR="00777298" w:rsidRPr="008D2F49" w:rsidRDefault="00777298" w:rsidP="00777298">
            <w:pPr>
              <w:pStyle w:val="ListParagraph"/>
              <w:numPr>
                <w:ilvl w:val="0"/>
                <w:numId w:val="14"/>
              </w:numPr>
              <w:tabs>
                <w:tab w:val="left" w:pos="191"/>
              </w:tabs>
              <w:spacing w:after="0" w:line="240" w:lineRule="auto"/>
              <w:ind w:left="616" w:hanging="567"/>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Jerami Kacang</w:t>
            </w:r>
          </w:p>
        </w:tc>
        <w:tc>
          <w:tcPr>
            <w:tcW w:w="1336" w:type="dxa"/>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2</w:t>
            </w:r>
          </w:p>
        </w:tc>
        <w:tc>
          <w:tcPr>
            <w:tcW w:w="1135" w:type="dxa"/>
            <w:shd w:val="clear" w:color="auto" w:fill="auto"/>
            <w:noWrap/>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7,00</w:t>
            </w:r>
          </w:p>
        </w:tc>
        <w:tc>
          <w:tcPr>
            <w:tcW w:w="1229" w:type="dxa"/>
            <w:vAlign w:val="center"/>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29,08</w:t>
            </w:r>
          </w:p>
        </w:tc>
        <w:tc>
          <w:tcPr>
            <w:tcW w:w="1279" w:type="dxa"/>
            <w:shd w:val="clear" w:color="auto" w:fill="auto"/>
            <w:noWrap/>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51,51</w:t>
            </w:r>
          </w:p>
        </w:tc>
        <w:tc>
          <w:tcPr>
            <w:tcW w:w="1191" w:type="dxa"/>
            <w:shd w:val="clear" w:color="auto" w:fill="auto"/>
            <w:vAlign w:val="center"/>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  </w:t>
            </w:r>
            <w:r w:rsidRPr="008D2F49">
              <w:rPr>
                <w:rFonts w:ascii="Times New Roman" w:eastAsia="Times New Roman" w:hAnsi="Times New Roman" w:cs="Times New Roman"/>
                <w:color w:val="0D0D0D" w:themeColor="text1" w:themeTint="F2"/>
                <w:sz w:val="24"/>
                <w:szCs w:val="24"/>
              </w:rPr>
              <w:t>14,98</w:t>
            </w:r>
          </w:p>
        </w:tc>
      </w:tr>
      <w:tr w:rsidR="00777298" w:rsidRPr="008D2F49" w:rsidTr="00B654BA">
        <w:trPr>
          <w:trHeight w:val="618"/>
        </w:trPr>
        <w:tc>
          <w:tcPr>
            <w:tcW w:w="1891" w:type="dxa"/>
            <w:shd w:val="clear" w:color="auto" w:fill="auto"/>
            <w:noWrap/>
            <w:vAlign w:val="center"/>
            <w:hideMark/>
          </w:tcPr>
          <w:p w:rsidR="00777298" w:rsidRPr="008D2F49" w:rsidRDefault="00777298" w:rsidP="00777298">
            <w:pPr>
              <w:pStyle w:val="ListParagraph"/>
              <w:numPr>
                <w:ilvl w:val="0"/>
                <w:numId w:val="14"/>
              </w:numPr>
              <w:tabs>
                <w:tab w:val="left" w:pos="191"/>
              </w:tabs>
              <w:spacing w:after="0" w:line="240" w:lineRule="auto"/>
              <w:ind w:left="616" w:hanging="567"/>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Jerami Kedelai</w:t>
            </w:r>
          </w:p>
        </w:tc>
        <w:tc>
          <w:tcPr>
            <w:tcW w:w="1336" w:type="dxa"/>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2</w:t>
            </w:r>
          </w:p>
        </w:tc>
        <w:tc>
          <w:tcPr>
            <w:tcW w:w="1135" w:type="dxa"/>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17,30</w:t>
            </w:r>
          </w:p>
        </w:tc>
        <w:tc>
          <w:tcPr>
            <w:tcW w:w="1229" w:type="dxa"/>
            <w:vAlign w:val="center"/>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30,39</w:t>
            </w:r>
          </w:p>
        </w:tc>
        <w:tc>
          <w:tcPr>
            <w:tcW w:w="1279" w:type="dxa"/>
            <w:shd w:val="clear" w:color="auto" w:fill="auto"/>
            <w:noWrap/>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      </w:t>
            </w:r>
            <w:r w:rsidRPr="008D2F49">
              <w:rPr>
                <w:rFonts w:ascii="Times New Roman" w:eastAsia="Times New Roman" w:hAnsi="Times New Roman" w:cs="Times New Roman"/>
                <w:color w:val="0D0D0D" w:themeColor="text1" w:themeTint="F2"/>
                <w:sz w:val="24"/>
                <w:szCs w:val="24"/>
              </w:rPr>
              <w:t>163,93</w:t>
            </w:r>
          </w:p>
        </w:tc>
        <w:tc>
          <w:tcPr>
            <w:tcW w:w="1191" w:type="dxa"/>
            <w:shd w:val="clear" w:color="auto" w:fill="auto"/>
            <w:vAlign w:val="center"/>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  </w:t>
            </w:r>
            <w:r w:rsidRPr="008D2F49">
              <w:rPr>
                <w:rFonts w:ascii="Times New Roman" w:eastAsia="Times New Roman" w:hAnsi="Times New Roman" w:cs="Times New Roman"/>
                <w:color w:val="0D0D0D" w:themeColor="text1" w:themeTint="F2"/>
                <w:sz w:val="24"/>
                <w:szCs w:val="24"/>
              </w:rPr>
              <w:t>49,82</w:t>
            </w:r>
          </w:p>
        </w:tc>
      </w:tr>
      <w:tr w:rsidR="00777298" w:rsidRPr="008D2F49" w:rsidTr="00B654BA">
        <w:trPr>
          <w:trHeight w:val="309"/>
        </w:trPr>
        <w:tc>
          <w:tcPr>
            <w:tcW w:w="1891" w:type="dxa"/>
            <w:tcBorders>
              <w:top w:val="single" w:sz="4" w:space="0" w:color="auto"/>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Jumlah</w:t>
            </w:r>
          </w:p>
        </w:tc>
        <w:tc>
          <w:tcPr>
            <w:tcW w:w="1336" w:type="dxa"/>
            <w:tcBorders>
              <w:top w:val="single" w:sz="4" w:space="0" w:color="auto"/>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9</w:t>
            </w:r>
          </w:p>
        </w:tc>
        <w:tc>
          <w:tcPr>
            <w:tcW w:w="1135" w:type="dxa"/>
            <w:tcBorders>
              <w:top w:val="single" w:sz="4" w:space="0" w:color="auto"/>
              <w:bottom w:val="single" w:sz="4" w:space="0" w:color="auto"/>
            </w:tcBorders>
            <w:shd w:val="clear" w:color="auto" w:fill="auto"/>
            <w:noWrap/>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2.225,30</w:t>
            </w:r>
          </w:p>
        </w:tc>
        <w:tc>
          <w:tcPr>
            <w:tcW w:w="1229" w:type="dxa"/>
            <w:tcBorders>
              <w:top w:val="single" w:sz="4" w:space="0" w:color="auto"/>
              <w:bottom w:val="single" w:sz="4" w:space="0" w:color="auto"/>
            </w:tcBorders>
            <w:vAlign w:val="center"/>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  133,28</w:t>
            </w:r>
          </w:p>
        </w:tc>
        <w:tc>
          <w:tcPr>
            <w:tcW w:w="1279" w:type="dxa"/>
            <w:tcBorders>
              <w:top w:val="single" w:sz="4" w:space="0" w:color="auto"/>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  </w:t>
            </w:r>
            <w:r w:rsidRPr="008D2F49">
              <w:rPr>
                <w:rFonts w:ascii="Times New Roman" w:eastAsia="Times New Roman" w:hAnsi="Times New Roman" w:cs="Times New Roman"/>
                <w:color w:val="0D0D0D" w:themeColor="text1" w:themeTint="F2"/>
                <w:sz w:val="24"/>
                <w:szCs w:val="24"/>
              </w:rPr>
              <w:t>4.482,89</w:t>
            </w:r>
          </w:p>
        </w:tc>
        <w:tc>
          <w:tcPr>
            <w:tcW w:w="1191" w:type="dxa"/>
            <w:tcBorders>
              <w:top w:val="single" w:sz="4" w:space="0" w:color="auto"/>
              <w:bottom w:val="single" w:sz="4" w:space="0" w:color="auto"/>
            </w:tcBorders>
            <w:shd w:val="clear" w:color="auto" w:fill="auto"/>
            <w:vAlign w:val="center"/>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1.112,11</w:t>
            </w:r>
          </w:p>
        </w:tc>
      </w:tr>
    </w:tbl>
    <w:p w:rsidR="00777298" w:rsidRPr="008D2F49" w:rsidRDefault="00777298" w:rsidP="00777298">
      <w:pPr>
        <w:tabs>
          <w:tab w:val="left" w:pos="567"/>
          <w:tab w:val="left" w:pos="709"/>
          <w:tab w:val="left" w:pos="2281"/>
        </w:tabs>
        <w:spacing w:after="0" w:line="480" w:lineRule="auto"/>
        <w:jc w:val="both"/>
        <w:rPr>
          <w:rFonts w:ascii="Times New Roman" w:eastAsiaTheme="minorEastAsia" w:hAnsi="Times New Roman" w:cs="Times New Roman"/>
          <w:color w:val="0D0D0D" w:themeColor="text1" w:themeTint="F2"/>
          <w:sz w:val="24"/>
          <w:szCs w:val="24"/>
        </w:rPr>
      </w:pPr>
      <w:proofErr w:type="gramStart"/>
      <w:r w:rsidRPr="008D2F49">
        <w:rPr>
          <w:rFonts w:ascii="Times New Roman" w:eastAsiaTheme="minorEastAsia" w:hAnsi="Times New Roman" w:cs="Times New Roman"/>
          <w:color w:val="0D0D0D" w:themeColor="text1" w:themeTint="F2"/>
          <w:sz w:val="24"/>
          <w:szCs w:val="24"/>
        </w:rPr>
        <w:t>Sumber :</w:t>
      </w:r>
      <w:proofErr w:type="gramEnd"/>
      <w:r w:rsidRPr="008D2F49">
        <w:rPr>
          <w:rFonts w:ascii="Times New Roman" w:eastAsiaTheme="minorEastAsia" w:hAnsi="Times New Roman" w:cs="Times New Roman"/>
          <w:color w:val="0D0D0D" w:themeColor="text1" w:themeTint="F2"/>
          <w:sz w:val="24"/>
          <w:szCs w:val="24"/>
        </w:rPr>
        <w:t xml:space="preserve"> Data primer terolah (2019). </w:t>
      </w:r>
    </w:p>
    <w:p w:rsidR="00777298" w:rsidRDefault="00777298" w:rsidP="00777298">
      <w:pPr>
        <w:tabs>
          <w:tab w:val="left" w:pos="567"/>
          <w:tab w:val="left" w:pos="709"/>
          <w:tab w:val="left" w:pos="2281"/>
        </w:tabs>
        <w:spacing w:after="0" w:line="480" w:lineRule="auto"/>
        <w:jc w:val="both"/>
        <w:rPr>
          <w:rFonts w:ascii="Times New Roman" w:eastAsiaTheme="minorEastAsia"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ab/>
        <w:t xml:space="preserve">Indonesia adalah daerah yang mempunyai dua musim, yaitu musim hujan dan musim kering sehingga hasil tanaman hijauan sepanjang tahun tidaklah konstan, </w:t>
      </w:r>
      <w:proofErr w:type="gramStart"/>
      <w:r w:rsidRPr="008D2F49">
        <w:rPr>
          <w:rFonts w:ascii="Times New Roman" w:eastAsiaTheme="minorEastAsia" w:hAnsi="Times New Roman" w:cs="Times New Roman"/>
          <w:color w:val="0D0D0D" w:themeColor="text1" w:themeTint="F2"/>
          <w:sz w:val="24"/>
          <w:szCs w:val="24"/>
        </w:rPr>
        <w:t>akan</w:t>
      </w:r>
      <w:proofErr w:type="gramEnd"/>
      <w:r w:rsidRPr="008D2F49">
        <w:rPr>
          <w:rFonts w:ascii="Times New Roman" w:eastAsiaTheme="minorEastAsia" w:hAnsi="Times New Roman" w:cs="Times New Roman"/>
          <w:color w:val="0D0D0D" w:themeColor="text1" w:themeTint="F2"/>
          <w:sz w:val="24"/>
          <w:szCs w:val="24"/>
        </w:rPr>
        <w:t xml:space="preserve"> tetapi hasilnya naik turun menurut musimnya. </w:t>
      </w:r>
      <w:proofErr w:type="gramStart"/>
      <w:r w:rsidRPr="008D2F49">
        <w:rPr>
          <w:rFonts w:ascii="Times New Roman" w:eastAsiaTheme="minorEastAsia" w:hAnsi="Times New Roman" w:cs="Times New Roman"/>
          <w:color w:val="0D0D0D" w:themeColor="text1" w:themeTint="F2"/>
          <w:sz w:val="24"/>
          <w:szCs w:val="24"/>
        </w:rPr>
        <w:t>Pada musim hujan rumput tumbuh subur, tetapi pada musim kering pertumbuhan rumput berkurang.</w:t>
      </w:r>
      <w:proofErr w:type="gramEnd"/>
      <w:r w:rsidRPr="008D2F49">
        <w:rPr>
          <w:rFonts w:ascii="Times New Roman" w:eastAsiaTheme="minorEastAsia" w:hAnsi="Times New Roman" w:cs="Times New Roman"/>
          <w:color w:val="0D0D0D" w:themeColor="text1" w:themeTint="F2"/>
          <w:sz w:val="24"/>
          <w:szCs w:val="24"/>
        </w:rPr>
        <w:t xml:space="preserve"> </w:t>
      </w:r>
      <w:proofErr w:type="gramStart"/>
      <w:r w:rsidRPr="008D2F49">
        <w:rPr>
          <w:rFonts w:ascii="Times New Roman" w:eastAsiaTheme="minorEastAsia" w:hAnsi="Times New Roman" w:cs="Times New Roman"/>
          <w:color w:val="0D0D0D" w:themeColor="text1" w:themeTint="F2"/>
          <w:sz w:val="24"/>
          <w:szCs w:val="24"/>
        </w:rPr>
        <w:t>Untuk mengatasi keadaan kekurangan rumput perlu diadakan persiapan pengumpulan jerami atau limbah hasil pertanian.</w:t>
      </w:r>
      <w:proofErr w:type="gramEnd"/>
      <w:r w:rsidRPr="008D2F49">
        <w:rPr>
          <w:rFonts w:ascii="Times New Roman" w:eastAsiaTheme="minorEastAsia" w:hAnsi="Times New Roman" w:cs="Times New Roman"/>
          <w:color w:val="0D0D0D" w:themeColor="text1" w:themeTint="F2"/>
          <w:sz w:val="24"/>
          <w:szCs w:val="24"/>
        </w:rPr>
        <w:t xml:space="preserve"> </w:t>
      </w:r>
      <w:proofErr w:type="gramStart"/>
      <w:r w:rsidRPr="008D2F49">
        <w:rPr>
          <w:rFonts w:ascii="Times New Roman" w:eastAsiaTheme="minorEastAsia" w:hAnsi="Times New Roman" w:cs="Times New Roman"/>
          <w:color w:val="0D0D0D" w:themeColor="text1" w:themeTint="F2"/>
          <w:sz w:val="24"/>
          <w:szCs w:val="24"/>
        </w:rPr>
        <w:t>Produksi tanaman pangan adalah produksi pertanian utama di Indonesia.</w:t>
      </w:r>
      <w:proofErr w:type="gramEnd"/>
      <w:r w:rsidRPr="008D2F49">
        <w:rPr>
          <w:rFonts w:ascii="Times New Roman" w:eastAsiaTheme="minorEastAsia" w:hAnsi="Times New Roman" w:cs="Times New Roman"/>
          <w:color w:val="0D0D0D" w:themeColor="text1" w:themeTint="F2"/>
          <w:sz w:val="24"/>
          <w:szCs w:val="24"/>
        </w:rPr>
        <w:t xml:space="preserve"> </w:t>
      </w:r>
      <w:proofErr w:type="gramStart"/>
      <w:r w:rsidRPr="008D2F49">
        <w:rPr>
          <w:rFonts w:ascii="Times New Roman" w:eastAsiaTheme="minorEastAsia" w:hAnsi="Times New Roman" w:cs="Times New Roman"/>
          <w:color w:val="0D0D0D" w:themeColor="text1" w:themeTint="F2"/>
          <w:sz w:val="24"/>
          <w:szCs w:val="24"/>
        </w:rPr>
        <w:t>Oleh karena itu banyak sisa – sisa tanaman seperti jerami yang sangat potensial pengguanaanya untuk ternak ruminansia.</w:t>
      </w:r>
      <w:proofErr w:type="gramEnd"/>
      <w:r w:rsidRPr="008D2F49">
        <w:rPr>
          <w:rFonts w:ascii="Times New Roman" w:eastAsiaTheme="minorEastAsia" w:hAnsi="Times New Roman" w:cs="Times New Roman"/>
          <w:color w:val="0D0D0D" w:themeColor="text1" w:themeTint="F2"/>
          <w:sz w:val="24"/>
          <w:szCs w:val="24"/>
        </w:rPr>
        <w:t xml:space="preserve"> Pada musim kemarau petani ternak di Kecamatan </w:t>
      </w:r>
      <w:proofErr w:type="gramStart"/>
      <w:r w:rsidRPr="008D2F49">
        <w:rPr>
          <w:rFonts w:ascii="Times New Roman" w:eastAsiaTheme="minorEastAsia" w:hAnsi="Times New Roman" w:cs="Times New Roman"/>
          <w:color w:val="0D0D0D" w:themeColor="text1" w:themeTint="F2"/>
          <w:sz w:val="24"/>
          <w:szCs w:val="24"/>
        </w:rPr>
        <w:t>Girimulyo  menyiapkan</w:t>
      </w:r>
      <w:proofErr w:type="gramEnd"/>
      <w:r w:rsidRPr="008D2F49">
        <w:rPr>
          <w:rFonts w:ascii="Times New Roman" w:eastAsiaTheme="minorEastAsia" w:hAnsi="Times New Roman" w:cs="Times New Roman"/>
          <w:color w:val="0D0D0D" w:themeColor="text1" w:themeTint="F2"/>
          <w:sz w:val="24"/>
          <w:szCs w:val="24"/>
        </w:rPr>
        <w:t xml:space="preserve"> dan mengumpulkan jerami dari limbah pertanian sangat banyak, karena jerami </w:t>
      </w:r>
      <w:r w:rsidRPr="008D2F49">
        <w:rPr>
          <w:rFonts w:ascii="Times New Roman" w:eastAsiaTheme="minorEastAsia" w:hAnsi="Times New Roman" w:cs="Times New Roman"/>
          <w:color w:val="0D0D0D" w:themeColor="text1" w:themeTint="F2"/>
          <w:sz w:val="24"/>
          <w:szCs w:val="24"/>
        </w:rPr>
        <w:lastRenderedPageBreak/>
        <w:t>merupakan pakan utama bagi sapi mereka dan hijauan sebagai pakan tambahan karena keberadaanya yang sulit.</w:t>
      </w:r>
    </w:p>
    <w:p w:rsidR="00E1753C" w:rsidRDefault="00E1753C" w:rsidP="00777298">
      <w:pPr>
        <w:tabs>
          <w:tab w:val="left" w:pos="567"/>
          <w:tab w:val="left" w:pos="709"/>
          <w:tab w:val="left" w:pos="2281"/>
        </w:tabs>
        <w:spacing w:after="0" w:line="480" w:lineRule="auto"/>
        <w:jc w:val="both"/>
        <w:rPr>
          <w:rFonts w:ascii="Times New Roman" w:eastAsiaTheme="minorEastAsia" w:hAnsi="Times New Roman" w:cs="Times New Roman"/>
          <w:color w:val="0D0D0D" w:themeColor="text1" w:themeTint="F2"/>
          <w:sz w:val="24"/>
          <w:szCs w:val="24"/>
        </w:rPr>
      </w:pPr>
    </w:p>
    <w:p w:rsidR="00E1753C" w:rsidRPr="008D2F49" w:rsidRDefault="00E1753C" w:rsidP="00777298">
      <w:pPr>
        <w:tabs>
          <w:tab w:val="left" w:pos="567"/>
          <w:tab w:val="left" w:pos="709"/>
          <w:tab w:val="left" w:pos="2281"/>
        </w:tabs>
        <w:spacing w:after="0" w:line="480" w:lineRule="auto"/>
        <w:jc w:val="both"/>
        <w:rPr>
          <w:rFonts w:ascii="Times New Roman" w:eastAsiaTheme="minorEastAsia" w:hAnsi="Times New Roman" w:cs="Times New Roman"/>
          <w:color w:val="0D0D0D" w:themeColor="text1" w:themeTint="F2"/>
          <w:sz w:val="24"/>
          <w:szCs w:val="24"/>
        </w:rPr>
      </w:pPr>
    </w:p>
    <w:p w:rsidR="00777298" w:rsidRPr="008D2F49" w:rsidRDefault="00777298" w:rsidP="00777298">
      <w:pPr>
        <w:tabs>
          <w:tab w:val="left" w:pos="567"/>
          <w:tab w:val="left" w:pos="709"/>
          <w:tab w:val="left" w:pos="2281"/>
        </w:tabs>
        <w:spacing w:after="0" w:line="480" w:lineRule="auto"/>
        <w:jc w:val="both"/>
        <w:rPr>
          <w:rFonts w:ascii="Times New Roman" w:eastAsiaTheme="minorEastAsia" w:hAnsi="Times New Roman" w:cs="Times New Roman"/>
          <w:b/>
          <w:color w:val="0D0D0D" w:themeColor="text1" w:themeTint="F2"/>
          <w:sz w:val="24"/>
          <w:szCs w:val="24"/>
        </w:rPr>
      </w:pPr>
      <w:r w:rsidRPr="008D2F49">
        <w:rPr>
          <w:rFonts w:ascii="Times New Roman" w:eastAsiaTheme="minorEastAsia" w:hAnsi="Times New Roman" w:cs="Times New Roman"/>
          <w:b/>
          <w:color w:val="0D0D0D" w:themeColor="text1" w:themeTint="F2"/>
          <w:sz w:val="24"/>
          <w:szCs w:val="24"/>
        </w:rPr>
        <w:t>Kebutuhan Pakan Ternak</w:t>
      </w:r>
    </w:p>
    <w:p w:rsidR="00777298" w:rsidRPr="008D2F49" w:rsidRDefault="00777298" w:rsidP="00777298">
      <w:pPr>
        <w:tabs>
          <w:tab w:val="left" w:pos="567"/>
          <w:tab w:val="left" w:pos="709"/>
          <w:tab w:val="left" w:pos="2281"/>
        </w:tabs>
        <w:spacing w:after="0" w:line="480" w:lineRule="auto"/>
        <w:jc w:val="both"/>
        <w:rPr>
          <w:rFonts w:ascii="Times New Roman" w:hAnsi="Times New Roman" w:cs="Times New Roman"/>
          <w:color w:val="0D0D0D" w:themeColor="text1" w:themeTint="F2"/>
          <w:sz w:val="24"/>
          <w:szCs w:val="24"/>
        </w:rPr>
      </w:pPr>
      <w:r w:rsidRPr="008D2F49">
        <w:rPr>
          <w:rFonts w:ascii="Times New Roman" w:eastAsiaTheme="minorEastAsia" w:hAnsi="Times New Roman" w:cs="Times New Roman"/>
          <w:color w:val="0D0D0D" w:themeColor="text1" w:themeTint="F2"/>
          <w:sz w:val="24"/>
          <w:szCs w:val="24"/>
        </w:rPr>
        <w:tab/>
        <w:t xml:space="preserve">Jumlah sapi potong di Kecamatan Girimulyo pada penelitian ini mencapai 3.227 ekor atau setara dengan 2.822 UT dan total kebutuhan pakan ternak sapi potong 11.959,15 ton BK/tahun. </w:t>
      </w:r>
      <w:r>
        <w:rPr>
          <w:rFonts w:ascii="Times New Roman" w:eastAsiaTheme="minorEastAsia" w:hAnsi="Times New Roman" w:cs="Times New Roman"/>
          <w:color w:val="0D0D0D" w:themeColor="text1" w:themeTint="F2"/>
          <w:sz w:val="24"/>
          <w:szCs w:val="24"/>
        </w:rPr>
        <w:t xml:space="preserve">Rata – rata berat badan sapi potong yang berada di Kecamatan Girimulyo </w:t>
      </w:r>
      <w:proofErr w:type="gramStart"/>
      <w:r>
        <w:rPr>
          <w:rFonts w:ascii="Times New Roman" w:eastAsiaTheme="minorEastAsia" w:hAnsi="Times New Roman" w:cs="Times New Roman"/>
          <w:color w:val="0D0D0D" w:themeColor="text1" w:themeTint="F2"/>
          <w:sz w:val="24"/>
          <w:szCs w:val="24"/>
        </w:rPr>
        <w:t>yaitu :</w:t>
      </w:r>
      <w:proofErr w:type="gramEnd"/>
      <w:r>
        <w:rPr>
          <w:rFonts w:ascii="Times New Roman" w:eastAsiaTheme="minorEastAsia" w:hAnsi="Times New Roman" w:cs="Times New Roman"/>
          <w:color w:val="0D0D0D" w:themeColor="text1" w:themeTint="F2"/>
          <w:sz w:val="24"/>
          <w:szCs w:val="24"/>
        </w:rPr>
        <w:t xml:space="preserve"> sapi dewasa 407,86 kg, sapi muda 170</w:t>
      </w:r>
      <w:r w:rsidR="007635FC">
        <w:rPr>
          <w:rFonts w:ascii="Times New Roman" w:eastAsiaTheme="minorEastAsia" w:hAnsi="Times New Roman" w:cs="Times New Roman"/>
          <w:color w:val="0D0D0D" w:themeColor="text1" w:themeTint="F2"/>
          <w:sz w:val="24"/>
          <w:szCs w:val="24"/>
        </w:rPr>
        <w:t>,96 kg, pedet 113,23 kg (Tabel 3</w:t>
      </w:r>
      <w:r>
        <w:rPr>
          <w:rFonts w:ascii="Times New Roman" w:eastAsiaTheme="minorEastAsia" w:hAnsi="Times New Roman" w:cs="Times New Roman"/>
          <w:color w:val="0D0D0D" w:themeColor="text1" w:themeTint="F2"/>
          <w:sz w:val="24"/>
          <w:szCs w:val="24"/>
        </w:rPr>
        <w:t xml:space="preserve">.) </w:t>
      </w:r>
      <w:proofErr w:type="gramStart"/>
      <w:r w:rsidRPr="008D2F49">
        <w:rPr>
          <w:rFonts w:ascii="Times New Roman" w:eastAsiaTheme="minorEastAsia" w:hAnsi="Times New Roman" w:cs="Times New Roman"/>
          <w:color w:val="0D0D0D" w:themeColor="text1" w:themeTint="F2"/>
          <w:sz w:val="24"/>
          <w:szCs w:val="24"/>
        </w:rPr>
        <w:t>Kebutuhan pakan sapi potong di Kecamatan Giri</w:t>
      </w:r>
      <w:r w:rsidR="007635FC">
        <w:rPr>
          <w:rFonts w:ascii="Times New Roman" w:eastAsiaTheme="minorEastAsia" w:hAnsi="Times New Roman" w:cs="Times New Roman"/>
          <w:color w:val="0D0D0D" w:themeColor="text1" w:themeTint="F2"/>
          <w:sz w:val="24"/>
          <w:szCs w:val="24"/>
        </w:rPr>
        <w:t>mulyo dapat dilihat pada Tabel 6</w:t>
      </w:r>
      <w:r w:rsidRPr="008D2F49">
        <w:rPr>
          <w:rFonts w:ascii="Times New Roman" w:eastAsiaTheme="minorEastAsia" w:hAnsi="Times New Roman" w:cs="Times New Roman"/>
          <w:color w:val="0D0D0D" w:themeColor="text1" w:themeTint="F2"/>
          <w:sz w:val="24"/>
          <w:szCs w:val="24"/>
        </w:rPr>
        <w:t>.</w:t>
      </w:r>
      <w:proofErr w:type="gramEnd"/>
    </w:p>
    <w:p w:rsidR="00777298" w:rsidRPr="008D2F49" w:rsidRDefault="007635FC" w:rsidP="00777298">
      <w:pPr>
        <w:tabs>
          <w:tab w:val="left" w:pos="567"/>
          <w:tab w:val="left" w:pos="709"/>
          <w:tab w:val="left" w:pos="2281"/>
        </w:tabs>
        <w:spacing w:after="0" w:line="240" w:lineRule="auto"/>
        <w:jc w:val="both"/>
        <w:rPr>
          <w:rFonts w:ascii="Times New Roman" w:hAnsi="Times New Roman" w:cs="Times New Roman"/>
          <w:color w:val="0D0D0D" w:themeColor="text1" w:themeTint="F2"/>
          <w:sz w:val="24"/>
          <w:szCs w:val="24"/>
        </w:rPr>
      </w:pPr>
      <w:proofErr w:type="gramStart"/>
      <w:r>
        <w:rPr>
          <w:rFonts w:ascii="Times New Roman" w:hAnsi="Times New Roman" w:cs="Times New Roman"/>
          <w:color w:val="0D0D0D" w:themeColor="text1" w:themeTint="F2"/>
          <w:sz w:val="24"/>
          <w:szCs w:val="24"/>
        </w:rPr>
        <w:t>Tabel 6</w:t>
      </w:r>
      <w:r w:rsidR="00777298" w:rsidRPr="008D2F49">
        <w:rPr>
          <w:rFonts w:ascii="Times New Roman" w:hAnsi="Times New Roman" w:cs="Times New Roman"/>
          <w:color w:val="0D0D0D" w:themeColor="text1" w:themeTint="F2"/>
          <w:sz w:val="24"/>
          <w:szCs w:val="24"/>
        </w:rPr>
        <w:t>.</w:t>
      </w:r>
      <w:proofErr w:type="gramEnd"/>
      <w:r w:rsidR="00777298" w:rsidRPr="008D2F49">
        <w:rPr>
          <w:rFonts w:ascii="Times New Roman" w:hAnsi="Times New Roman" w:cs="Times New Roman"/>
          <w:color w:val="0D0D0D" w:themeColor="text1" w:themeTint="F2"/>
          <w:sz w:val="24"/>
          <w:szCs w:val="24"/>
        </w:rPr>
        <w:t xml:space="preserve"> Kebutuhan pakan sapi potong di Kecamatan Girimulyo</w:t>
      </w:r>
    </w:p>
    <w:tbl>
      <w:tblPr>
        <w:tblW w:w="7953" w:type="dxa"/>
        <w:tblInd w:w="93" w:type="dxa"/>
        <w:tblBorders>
          <w:top w:val="single" w:sz="4" w:space="0" w:color="auto"/>
          <w:bottom w:val="single" w:sz="4" w:space="0" w:color="auto"/>
        </w:tblBorders>
        <w:tblLook w:val="04A0" w:firstRow="1" w:lastRow="0" w:firstColumn="1" w:lastColumn="0" w:noHBand="0" w:noVBand="1"/>
      </w:tblPr>
      <w:tblGrid>
        <w:gridCol w:w="1575"/>
        <w:gridCol w:w="1133"/>
        <w:gridCol w:w="1183"/>
        <w:gridCol w:w="1239"/>
        <w:gridCol w:w="1283"/>
        <w:gridCol w:w="1540"/>
      </w:tblGrid>
      <w:tr w:rsidR="00777298" w:rsidRPr="008D2F49" w:rsidTr="00B654BA">
        <w:trPr>
          <w:trHeight w:val="300"/>
        </w:trPr>
        <w:tc>
          <w:tcPr>
            <w:tcW w:w="1575" w:type="dxa"/>
            <w:vMerge w:val="restart"/>
            <w:tcBorders>
              <w:top w:val="doub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Jumlah Ternak</w:t>
            </w:r>
          </w:p>
        </w:tc>
        <w:tc>
          <w:tcPr>
            <w:tcW w:w="2316" w:type="dxa"/>
            <w:gridSpan w:val="2"/>
            <w:tcBorders>
              <w:top w:val="double" w:sz="4" w:space="0" w:color="auto"/>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Jumlah</w:t>
            </w:r>
          </w:p>
        </w:tc>
        <w:tc>
          <w:tcPr>
            <w:tcW w:w="1239" w:type="dxa"/>
            <w:tcBorders>
              <w:top w:val="double" w:sz="4" w:space="0" w:color="auto"/>
              <w:bottom w:val="single" w:sz="4" w:space="0" w:color="auto"/>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Pakan 1 UT</w:t>
            </w:r>
          </w:p>
        </w:tc>
        <w:tc>
          <w:tcPr>
            <w:tcW w:w="1283" w:type="dxa"/>
            <w:tcBorders>
              <w:top w:val="double" w:sz="4" w:space="0" w:color="auto"/>
              <w:bottom w:val="single" w:sz="4" w:space="0" w:color="auto"/>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(BK)</w:t>
            </w:r>
          </w:p>
        </w:tc>
        <w:tc>
          <w:tcPr>
            <w:tcW w:w="1540" w:type="dxa"/>
            <w:vMerge w:val="restart"/>
            <w:tcBorders>
              <w:top w:val="doub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Total Kebutuhan BK (ton/th)</w:t>
            </w:r>
          </w:p>
        </w:tc>
      </w:tr>
      <w:tr w:rsidR="00777298" w:rsidRPr="008D2F49" w:rsidTr="00B654BA">
        <w:trPr>
          <w:trHeight w:val="300"/>
        </w:trPr>
        <w:tc>
          <w:tcPr>
            <w:tcW w:w="1575" w:type="dxa"/>
            <w:vMerge/>
            <w:tcBorders>
              <w:bottom w:val="single" w:sz="4" w:space="0" w:color="auto"/>
            </w:tcBorders>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p>
        </w:tc>
        <w:tc>
          <w:tcPr>
            <w:tcW w:w="1133" w:type="dxa"/>
            <w:tcBorders>
              <w:top w:val="single" w:sz="4" w:space="0" w:color="auto"/>
              <w:bottom w:val="single" w:sz="4" w:space="0" w:color="auto"/>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Ekor</w:t>
            </w:r>
          </w:p>
        </w:tc>
        <w:tc>
          <w:tcPr>
            <w:tcW w:w="1183" w:type="dxa"/>
            <w:tcBorders>
              <w:top w:val="single" w:sz="4" w:space="0" w:color="auto"/>
              <w:bottom w:val="single" w:sz="4" w:space="0" w:color="auto"/>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UT</w:t>
            </w:r>
          </w:p>
        </w:tc>
        <w:tc>
          <w:tcPr>
            <w:tcW w:w="1239" w:type="dxa"/>
            <w:tcBorders>
              <w:top w:val="single" w:sz="4" w:space="0" w:color="auto"/>
              <w:bottom w:val="single" w:sz="4" w:space="0" w:color="auto"/>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3% BB (kg/hr)</w:t>
            </w:r>
          </w:p>
        </w:tc>
        <w:tc>
          <w:tcPr>
            <w:tcW w:w="1283" w:type="dxa"/>
            <w:tcBorders>
              <w:top w:val="single" w:sz="4" w:space="0" w:color="auto"/>
              <w:bottom w:val="single" w:sz="4" w:space="0" w:color="auto"/>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(ton/tahun)</w:t>
            </w:r>
          </w:p>
        </w:tc>
        <w:tc>
          <w:tcPr>
            <w:tcW w:w="1540" w:type="dxa"/>
            <w:vMerge/>
            <w:tcBorders>
              <w:bottom w:val="single" w:sz="4" w:space="0" w:color="auto"/>
            </w:tcBorders>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p>
        </w:tc>
      </w:tr>
      <w:tr w:rsidR="00777298" w:rsidRPr="008D2F49" w:rsidTr="00B654BA">
        <w:trPr>
          <w:trHeight w:val="300"/>
        </w:trPr>
        <w:tc>
          <w:tcPr>
            <w:tcW w:w="1575" w:type="dxa"/>
            <w:tcBorders>
              <w:top w:val="single" w:sz="4" w:space="0" w:color="auto"/>
              <w:bottom w:val="nil"/>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Sapi Dewasa</w:t>
            </w:r>
          </w:p>
        </w:tc>
        <w:tc>
          <w:tcPr>
            <w:tcW w:w="1133" w:type="dxa"/>
            <w:tcBorders>
              <w:top w:val="single" w:sz="4" w:space="0" w:color="auto"/>
              <w:bottom w:val="nil"/>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2.604</w:t>
            </w:r>
          </w:p>
        </w:tc>
        <w:tc>
          <w:tcPr>
            <w:tcW w:w="1183" w:type="dxa"/>
            <w:tcBorders>
              <w:top w:val="single" w:sz="4" w:space="0" w:color="auto"/>
              <w:bottom w:val="nil"/>
            </w:tcBorders>
            <w:shd w:val="clear" w:color="auto" w:fill="auto"/>
            <w:noWrap/>
            <w:vAlign w:val="bottom"/>
            <w:hideMark/>
          </w:tcPr>
          <w:p w:rsidR="00777298" w:rsidRPr="00647C2C" w:rsidRDefault="00777298" w:rsidP="00B654BA">
            <w:pPr>
              <w:spacing w:after="0" w:line="240" w:lineRule="auto"/>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  </w:t>
            </w:r>
            <w:r w:rsidRPr="008D2F49">
              <w:rPr>
                <w:rFonts w:ascii="Times New Roman" w:eastAsia="Times New Roman" w:hAnsi="Times New Roman" w:cs="Times New Roman"/>
                <w:color w:val="0D0D0D" w:themeColor="text1" w:themeTint="F2"/>
                <w:sz w:val="24"/>
                <w:szCs w:val="24"/>
              </w:rPr>
              <w:t>2.604</w:t>
            </w:r>
            <w:r>
              <w:rPr>
                <w:rFonts w:ascii="Times New Roman" w:eastAsia="Times New Roman" w:hAnsi="Times New Roman" w:cs="Times New Roman"/>
                <w:color w:val="0D0D0D" w:themeColor="text1" w:themeTint="F2"/>
                <w:sz w:val="24"/>
                <w:szCs w:val="24"/>
              </w:rPr>
              <w:t>,00</w:t>
            </w:r>
          </w:p>
        </w:tc>
        <w:tc>
          <w:tcPr>
            <w:tcW w:w="1239" w:type="dxa"/>
            <w:tcBorders>
              <w:top w:val="single" w:sz="4" w:space="0" w:color="auto"/>
              <w:bottom w:val="nil"/>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12,23</w:t>
            </w:r>
          </w:p>
        </w:tc>
        <w:tc>
          <w:tcPr>
            <w:tcW w:w="1283" w:type="dxa"/>
            <w:tcBorders>
              <w:top w:val="single" w:sz="4" w:space="0" w:color="auto"/>
              <w:bottom w:val="nil"/>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4,46</w:t>
            </w:r>
          </w:p>
        </w:tc>
        <w:tc>
          <w:tcPr>
            <w:tcW w:w="1540" w:type="dxa"/>
            <w:tcBorders>
              <w:top w:val="single" w:sz="4" w:space="0" w:color="auto"/>
              <w:bottom w:val="nil"/>
            </w:tcBorders>
            <w:shd w:val="clear" w:color="auto" w:fill="auto"/>
            <w:noWrap/>
            <w:vAlign w:val="bottom"/>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11.613,84</w:t>
            </w:r>
          </w:p>
        </w:tc>
      </w:tr>
      <w:tr w:rsidR="00777298" w:rsidRPr="008D2F49" w:rsidTr="00B654BA">
        <w:trPr>
          <w:trHeight w:val="300"/>
        </w:trPr>
        <w:tc>
          <w:tcPr>
            <w:tcW w:w="1575" w:type="dxa"/>
            <w:tcBorders>
              <w:top w:val="nil"/>
              <w:bottom w:val="nil"/>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Sapi Muda</w:t>
            </w:r>
          </w:p>
        </w:tc>
        <w:tc>
          <w:tcPr>
            <w:tcW w:w="1133" w:type="dxa"/>
            <w:tcBorders>
              <w:top w:val="nil"/>
              <w:bottom w:val="nil"/>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245</w:t>
            </w:r>
          </w:p>
        </w:tc>
        <w:tc>
          <w:tcPr>
            <w:tcW w:w="1183" w:type="dxa"/>
            <w:tcBorders>
              <w:top w:val="nil"/>
              <w:bottom w:val="nil"/>
            </w:tcBorders>
            <w:shd w:val="clear" w:color="auto" w:fill="auto"/>
            <w:noWrap/>
            <w:vAlign w:val="bottom"/>
            <w:hideMark/>
          </w:tcPr>
          <w:p w:rsidR="00777298" w:rsidRPr="00647C2C" w:rsidRDefault="00777298" w:rsidP="00B654BA">
            <w:pPr>
              <w:spacing w:after="0" w:line="240" w:lineRule="auto"/>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     </w:t>
            </w:r>
            <w:r w:rsidRPr="008D2F49">
              <w:rPr>
                <w:rFonts w:ascii="Times New Roman" w:eastAsia="Times New Roman" w:hAnsi="Times New Roman" w:cs="Times New Roman"/>
                <w:color w:val="0D0D0D" w:themeColor="text1" w:themeTint="F2"/>
                <w:sz w:val="24"/>
                <w:szCs w:val="24"/>
              </w:rPr>
              <w:t>122,5</w:t>
            </w:r>
            <w:r>
              <w:rPr>
                <w:rFonts w:ascii="Times New Roman" w:eastAsia="Times New Roman" w:hAnsi="Times New Roman" w:cs="Times New Roman"/>
                <w:color w:val="0D0D0D" w:themeColor="text1" w:themeTint="F2"/>
                <w:sz w:val="24"/>
                <w:szCs w:val="24"/>
              </w:rPr>
              <w:t>0</w:t>
            </w:r>
          </w:p>
        </w:tc>
        <w:tc>
          <w:tcPr>
            <w:tcW w:w="1239" w:type="dxa"/>
            <w:tcBorders>
              <w:top w:val="nil"/>
              <w:bottom w:val="nil"/>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5,12</w:t>
            </w:r>
          </w:p>
        </w:tc>
        <w:tc>
          <w:tcPr>
            <w:tcW w:w="1283" w:type="dxa"/>
            <w:tcBorders>
              <w:top w:val="nil"/>
              <w:bottom w:val="nil"/>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1,86</w:t>
            </w:r>
          </w:p>
        </w:tc>
        <w:tc>
          <w:tcPr>
            <w:tcW w:w="1540" w:type="dxa"/>
            <w:tcBorders>
              <w:top w:val="nil"/>
              <w:bottom w:val="nil"/>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227,85</w:t>
            </w:r>
          </w:p>
        </w:tc>
      </w:tr>
      <w:tr w:rsidR="00777298" w:rsidRPr="008D2F49" w:rsidTr="00B654BA">
        <w:trPr>
          <w:trHeight w:val="300"/>
        </w:trPr>
        <w:tc>
          <w:tcPr>
            <w:tcW w:w="1575" w:type="dxa"/>
            <w:tcBorders>
              <w:top w:val="nil"/>
              <w:bottom w:val="single" w:sz="4" w:space="0" w:color="auto"/>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Pedet</w:t>
            </w:r>
          </w:p>
        </w:tc>
        <w:tc>
          <w:tcPr>
            <w:tcW w:w="1133" w:type="dxa"/>
            <w:tcBorders>
              <w:top w:val="nil"/>
              <w:bottom w:val="single" w:sz="4" w:space="0" w:color="auto"/>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378</w:t>
            </w:r>
          </w:p>
        </w:tc>
        <w:tc>
          <w:tcPr>
            <w:tcW w:w="1183" w:type="dxa"/>
            <w:tcBorders>
              <w:top w:val="nil"/>
              <w:bottom w:val="single" w:sz="4" w:space="0" w:color="auto"/>
            </w:tcBorders>
            <w:shd w:val="clear" w:color="auto" w:fill="auto"/>
            <w:noWrap/>
            <w:vAlign w:val="bottom"/>
            <w:hideMark/>
          </w:tcPr>
          <w:p w:rsidR="00777298" w:rsidRPr="00647C2C" w:rsidRDefault="00777298" w:rsidP="00B654BA">
            <w:pPr>
              <w:spacing w:after="0" w:line="240" w:lineRule="auto"/>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       </w:t>
            </w:r>
            <w:r w:rsidRPr="008D2F49">
              <w:rPr>
                <w:rFonts w:ascii="Times New Roman" w:eastAsia="Times New Roman" w:hAnsi="Times New Roman" w:cs="Times New Roman"/>
                <w:color w:val="0D0D0D" w:themeColor="text1" w:themeTint="F2"/>
                <w:sz w:val="24"/>
                <w:szCs w:val="24"/>
              </w:rPr>
              <w:t>95,5</w:t>
            </w:r>
            <w:r>
              <w:rPr>
                <w:rFonts w:ascii="Times New Roman" w:eastAsia="Times New Roman" w:hAnsi="Times New Roman" w:cs="Times New Roman"/>
                <w:color w:val="0D0D0D" w:themeColor="text1" w:themeTint="F2"/>
                <w:sz w:val="24"/>
                <w:szCs w:val="24"/>
              </w:rPr>
              <w:t>0</w:t>
            </w:r>
          </w:p>
        </w:tc>
        <w:tc>
          <w:tcPr>
            <w:tcW w:w="1239" w:type="dxa"/>
            <w:tcBorders>
              <w:top w:val="nil"/>
              <w:bottom w:val="single" w:sz="4" w:space="0" w:color="auto"/>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3,39</w:t>
            </w:r>
          </w:p>
        </w:tc>
        <w:tc>
          <w:tcPr>
            <w:tcW w:w="1283" w:type="dxa"/>
            <w:tcBorders>
              <w:top w:val="nil"/>
              <w:bottom w:val="single" w:sz="4" w:space="0" w:color="auto"/>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1,23</w:t>
            </w:r>
          </w:p>
        </w:tc>
        <w:tc>
          <w:tcPr>
            <w:tcW w:w="1540" w:type="dxa"/>
            <w:tcBorders>
              <w:top w:val="nil"/>
              <w:bottom w:val="single" w:sz="4" w:space="0" w:color="auto"/>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117,46</w:t>
            </w:r>
          </w:p>
        </w:tc>
      </w:tr>
      <w:tr w:rsidR="00777298" w:rsidRPr="008D2F49" w:rsidTr="00B654BA">
        <w:trPr>
          <w:trHeight w:val="300"/>
        </w:trPr>
        <w:tc>
          <w:tcPr>
            <w:tcW w:w="1575" w:type="dxa"/>
            <w:tcBorders>
              <w:top w:val="single" w:sz="4" w:space="0" w:color="auto"/>
              <w:bottom w:val="single" w:sz="4" w:space="0" w:color="auto"/>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Jumlah</w:t>
            </w:r>
          </w:p>
        </w:tc>
        <w:tc>
          <w:tcPr>
            <w:tcW w:w="1133" w:type="dxa"/>
            <w:tcBorders>
              <w:top w:val="single" w:sz="4" w:space="0" w:color="auto"/>
              <w:bottom w:val="single" w:sz="4" w:space="0" w:color="auto"/>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3.227</w:t>
            </w:r>
          </w:p>
        </w:tc>
        <w:tc>
          <w:tcPr>
            <w:tcW w:w="1183" w:type="dxa"/>
            <w:tcBorders>
              <w:top w:val="single" w:sz="4" w:space="0" w:color="auto"/>
              <w:bottom w:val="single" w:sz="4" w:space="0" w:color="auto"/>
            </w:tcBorders>
            <w:shd w:val="clear" w:color="auto" w:fill="auto"/>
            <w:noWrap/>
            <w:vAlign w:val="bottom"/>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  </w:t>
            </w:r>
            <w:r w:rsidRPr="008D2F49">
              <w:rPr>
                <w:rFonts w:ascii="Times New Roman" w:eastAsia="Times New Roman" w:hAnsi="Times New Roman" w:cs="Times New Roman"/>
                <w:color w:val="0D0D0D" w:themeColor="text1" w:themeTint="F2"/>
                <w:sz w:val="24"/>
                <w:szCs w:val="24"/>
              </w:rPr>
              <w:t>2.822</w:t>
            </w:r>
          </w:p>
        </w:tc>
        <w:tc>
          <w:tcPr>
            <w:tcW w:w="1239" w:type="dxa"/>
            <w:tcBorders>
              <w:top w:val="single" w:sz="4" w:space="0" w:color="auto"/>
              <w:bottom w:val="single" w:sz="4" w:space="0" w:color="auto"/>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20,74</w:t>
            </w:r>
          </w:p>
        </w:tc>
        <w:tc>
          <w:tcPr>
            <w:tcW w:w="1283" w:type="dxa"/>
            <w:tcBorders>
              <w:top w:val="single" w:sz="4" w:space="0" w:color="auto"/>
              <w:bottom w:val="single" w:sz="4" w:space="0" w:color="auto"/>
            </w:tcBorders>
            <w:shd w:val="clear" w:color="auto" w:fill="auto"/>
            <w:noWrap/>
            <w:vAlign w:val="bottom"/>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7,55</w:t>
            </w:r>
          </w:p>
        </w:tc>
        <w:tc>
          <w:tcPr>
            <w:tcW w:w="1540" w:type="dxa"/>
            <w:tcBorders>
              <w:top w:val="single" w:sz="4" w:space="0" w:color="auto"/>
              <w:bottom w:val="single" w:sz="4" w:space="0" w:color="auto"/>
            </w:tcBorders>
            <w:shd w:val="clear" w:color="auto" w:fill="auto"/>
            <w:noWrap/>
            <w:vAlign w:val="bottom"/>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11.959,15</w:t>
            </w:r>
          </w:p>
        </w:tc>
      </w:tr>
    </w:tbl>
    <w:p w:rsidR="00777298" w:rsidRPr="008D2F49" w:rsidRDefault="00777298" w:rsidP="00777298">
      <w:pPr>
        <w:tabs>
          <w:tab w:val="left" w:pos="567"/>
          <w:tab w:val="left" w:pos="709"/>
          <w:tab w:val="left" w:pos="2281"/>
        </w:tabs>
        <w:spacing w:after="0" w:line="480" w:lineRule="auto"/>
        <w:jc w:val="both"/>
        <w:rPr>
          <w:rFonts w:ascii="Times New Roman" w:hAnsi="Times New Roman" w:cs="Times New Roman"/>
          <w:color w:val="0D0D0D" w:themeColor="text1" w:themeTint="F2"/>
          <w:sz w:val="24"/>
          <w:szCs w:val="24"/>
        </w:rPr>
      </w:pPr>
      <w:proofErr w:type="gramStart"/>
      <w:r w:rsidRPr="008D2F49">
        <w:rPr>
          <w:rFonts w:ascii="Times New Roman" w:hAnsi="Times New Roman" w:cs="Times New Roman"/>
          <w:color w:val="0D0D0D" w:themeColor="text1" w:themeTint="F2"/>
          <w:sz w:val="24"/>
          <w:szCs w:val="24"/>
        </w:rPr>
        <w:t>Sumber :</w:t>
      </w:r>
      <w:proofErr w:type="gramEnd"/>
      <w:r w:rsidRPr="008D2F49">
        <w:rPr>
          <w:rFonts w:ascii="Times New Roman" w:hAnsi="Times New Roman" w:cs="Times New Roman"/>
          <w:color w:val="0D0D0D" w:themeColor="text1" w:themeTint="F2"/>
          <w:sz w:val="24"/>
          <w:szCs w:val="24"/>
        </w:rPr>
        <w:t xml:space="preserve"> Data primer terolah (2019).</w:t>
      </w:r>
    </w:p>
    <w:p w:rsidR="00777298" w:rsidRPr="008D2F49" w:rsidRDefault="007635FC" w:rsidP="00777298">
      <w:pPr>
        <w:tabs>
          <w:tab w:val="left" w:pos="567"/>
          <w:tab w:val="left" w:pos="709"/>
          <w:tab w:val="left" w:pos="2281"/>
        </w:tabs>
        <w:spacing w:after="0" w:line="48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t>Dari Tabel 6</w:t>
      </w:r>
      <w:r w:rsidR="00777298" w:rsidRPr="008D2F49">
        <w:rPr>
          <w:rFonts w:ascii="Times New Roman" w:hAnsi="Times New Roman" w:cs="Times New Roman"/>
          <w:color w:val="0D0D0D" w:themeColor="text1" w:themeTint="F2"/>
          <w:sz w:val="24"/>
          <w:szCs w:val="24"/>
        </w:rPr>
        <w:t xml:space="preserve">. </w:t>
      </w:r>
      <w:proofErr w:type="gramStart"/>
      <w:r w:rsidR="00777298" w:rsidRPr="008D2F49">
        <w:rPr>
          <w:rFonts w:ascii="Times New Roman" w:hAnsi="Times New Roman" w:cs="Times New Roman"/>
          <w:color w:val="0D0D0D" w:themeColor="text1" w:themeTint="F2"/>
          <w:sz w:val="24"/>
          <w:szCs w:val="24"/>
        </w:rPr>
        <w:t>dapat</w:t>
      </w:r>
      <w:proofErr w:type="gramEnd"/>
      <w:r w:rsidR="00777298" w:rsidRPr="008D2F49">
        <w:rPr>
          <w:rFonts w:ascii="Times New Roman" w:hAnsi="Times New Roman" w:cs="Times New Roman"/>
          <w:color w:val="0D0D0D" w:themeColor="text1" w:themeTint="F2"/>
          <w:sz w:val="24"/>
          <w:szCs w:val="24"/>
        </w:rPr>
        <w:t xml:space="preserve"> diketahui bahwa kebutuhan pakan sapi potong di Kecamatan Girimulyo 11.959,15 ton BK/tahun. </w:t>
      </w:r>
      <w:proofErr w:type="gramStart"/>
      <w:r w:rsidR="00777298" w:rsidRPr="008D2F49">
        <w:rPr>
          <w:rFonts w:ascii="Times New Roman" w:hAnsi="Times New Roman" w:cs="Times New Roman"/>
          <w:color w:val="0D0D0D" w:themeColor="text1" w:themeTint="F2"/>
          <w:sz w:val="24"/>
          <w:szCs w:val="24"/>
        </w:rPr>
        <w:t>Sedangkan jumlah produksi hijauan makanan ternak (HMT)</w:t>
      </w:r>
      <w:r>
        <w:rPr>
          <w:rFonts w:ascii="Times New Roman" w:hAnsi="Times New Roman" w:cs="Times New Roman"/>
          <w:color w:val="0D0D0D" w:themeColor="text1" w:themeTint="F2"/>
          <w:sz w:val="24"/>
          <w:szCs w:val="24"/>
        </w:rPr>
        <w:t xml:space="preserve"> 23.424,39 ton BK/tahun (Tabel 4</w:t>
      </w:r>
      <w:r w:rsidR="00777298" w:rsidRPr="008D2F49">
        <w:rPr>
          <w:rFonts w:ascii="Times New Roman" w:hAnsi="Times New Roman" w:cs="Times New Roman"/>
          <w:color w:val="0D0D0D" w:themeColor="text1" w:themeTint="F2"/>
          <w:sz w:val="24"/>
          <w:szCs w:val="24"/>
        </w:rPr>
        <w:t>.) dan limbah pertanian 1.112,11 ton BK/tahun (Tab</w:t>
      </w:r>
      <w:r>
        <w:rPr>
          <w:rFonts w:ascii="Times New Roman" w:hAnsi="Times New Roman" w:cs="Times New Roman"/>
          <w:color w:val="0D0D0D" w:themeColor="text1" w:themeTint="F2"/>
          <w:sz w:val="24"/>
          <w:szCs w:val="24"/>
        </w:rPr>
        <w:t>el 5</w:t>
      </w:r>
      <w:r w:rsidR="00777298" w:rsidRPr="008D2F49">
        <w:rPr>
          <w:rFonts w:ascii="Times New Roman" w:hAnsi="Times New Roman" w:cs="Times New Roman"/>
          <w:color w:val="0D0D0D" w:themeColor="text1" w:themeTint="F2"/>
          <w:sz w:val="24"/>
          <w:szCs w:val="24"/>
        </w:rPr>
        <w:t>.)</w:t>
      </w:r>
      <w:proofErr w:type="gramEnd"/>
      <w:r w:rsidR="00777298" w:rsidRPr="008D2F49">
        <w:rPr>
          <w:rFonts w:ascii="Times New Roman" w:hAnsi="Times New Roman" w:cs="Times New Roman"/>
          <w:color w:val="0D0D0D" w:themeColor="text1" w:themeTint="F2"/>
          <w:sz w:val="24"/>
          <w:szCs w:val="24"/>
        </w:rPr>
        <w:t xml:space="preserve"> </w:t>
      </w:r>
      <w:proofErr w:type="gramStart"/>
      <w:r w:rsidR="00777298" w:rsidRPr="008D2F49">
        <w:rPr>
          <w:rFonts w:ascii="Times New Roman" w:hAnsi="Times New Roman" w:cs="Times New Roman"/>
          <w:color w:val="0D0D0D" w:themeColor="text1" w:themeTint="F2"/>
          <w:sz w:val="24"/>
          <w:szCs w:val="24"/>
        </w:rPr>
        <w:t>Jadi kebutuhan pakan sapi potong di Kecamatan Girimulyo masih cukup, dari sisa pakan yang tersedia di Kecamatan Girimulyo masih bisa ditambahkan ternak sapi potong.</w:t>
      </w:r>
      <w:proofErr w:type="gramEnd"/>
    </w:p>
    <w:p w:rsidR="00777298" w:rsidRPr="008D2F49" w:rsidRDefault="00777298" w:rsidP="00777298">
      <w:pPr>
        <w:tabs>
          <w:tab w:val="left" w:pos="567"/>
          <w:tab w:val="left" w:pos="709"/>
          <w:tab w:val="left" w:pos="2281"/>
        </w:tabs>
        <w:spacing w:after="0" w:line="480" w:lineRule="auto"/>
        <w:jc w:val="both"/>
        <w:rPr>
          <w:rFonts w:ascii="Times New Roman" w:hAnsi="Times New Roman" w:cs="Times New Roman"/>
          <w:b/>
          <w:color w:val="0D0D0D" w:themeColor="text1" w:themeTint="F2"/>
          <w:sz w:val="24"/>
          <w:szCs w:val="24"/>
        </w:rPr>
      </w:pPr>
      <w:r w:rsidRPr="008D2F49">
        <w:rPr>
          <w:rFonts w:ascii="Times New Roman" w:hAnsi="Times New Roman" w:cs="Times New Roman"/>
          <w:b/>
          <w:color w:val="0D0D0D" w:themeColor="text1" w:themeTint="F2"/>
          <w:sz w:val="24"/>
          <w:szCs w:val="24"/>
        </w:rPr>
        <w:t>Pakan Kompetisi</w:t>
      </w:r>
    </w:p>
    <w:p w:rsidR="00777298" w:rsidRPr="008D2F49" w:rsidRDefault="00777298" w:rsidP="00777298">
      <w:pPr>
        <w:tabs>
          <w:tab w:val="left" w:pos="567"/>
          <w:tab w:val="left" w:pos="709"/>
          <w:tab w:val="left" w:pos="2281"/>
        </w:tabs>
        <w:spacing w:after="0" w:line="480" w:lineRule="auto"/>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lastRenderedPageBreak/>
        <w:tab/>
      </w:r>
      <w:proofErr w:type="gramStart"/>
      <w:r w:rsidRPr="008D2F49">
        <w:rPr>
          <w:rFonts w:ascii="Times New Roman" w:hAnsi="Times New Roman" w:cs="Times New Roman"/>
          <w:color w:val="0D0D0D" w:themeColor="text1" w:themeTint="F2"/>
          <w:sz w:val="24"/>
          <w:szCs w:val="24"/>
        </w:rPr>
        <w:t>Di wilayah Kecamatan Girimulyo ternak yang berkompetisi dengan sapi potong adalah kambing, kambing PE dan domba.</w:t>
      </w:r>
      <w:proofErr w:type="gramEnd"/>
      <w:r w:rsidRPr="008D2F49">
        <w:rPr>
          <w:rFonts w:ascii="Times New Roman" w:hAnsi="Times New Roman" w:cs="Times New Roman"/>
          <w:color w:val="0D0D0D" w:themeColor="text1" w:themeTint="F2"/>
          <w:sz w:val="24"/>
          <w:szCs w:val="24"/>
        </w:rPr>
        <w:t xml:space="preserve"> Jumlah kambing, kambing PE dan domba hingga saat ini mencapai 19.929 ekor atau setara dengan </w:t>
      </w:r>
      <w:r w:rsidRPr="008D2F49">
        <w:rPr>
          <w:rFonts w:ascii="Times New Roman" w:eastAsia="Times New Roman" w:hAnsi="Times New Roman" w:cs="Times New Roman"/>
          <w:color w:val="0D0D0D" w:themeColor="text1" w:themeTint="F2"/>
          <w:sz w:val="24"/>
          <w:szCs w:val="24"/>
        </w:rPr>
        <w:t>1.880,33</w:t>
      </w:r>
      <w:r w:rsidRPr="008D2F49">
        <w:rPr>
          <w:rFonts w:ascii="Times New Roman" w:hAnsi="Times New Roman" w:cs="Times New Roman"/>
          <w:color w:val="0D0D0D" w:themeColor="text1" w:themeTint="F2"/>
          <w:sz w:val="24"/>
          <w:szCs w:val="24"/>
        </w:rPr>
        <w:t xml:space="preserve"> UT dan total kebutuhan pakan ternak kompetisi </w:t>
      </w:r>
      <w:r w:rsidRPr="008D2F49">
        <w:rPr>
          <w:rFonts w:ascii="Times New Roman" w:eastAsia="Times New Roman" w:hAnsi="Times New Roman" w:cs="Times New Roman"/>
          <w:color w:val="0D0D0D" w:themeColor="text1" w:themeTint="F2"/>
          <w:sz w:val="24"/>
          <w:szCs w:val="24"/>
        </w:rPr>
        <w:t>4.323,97</w:t>
      </w:r>
      <w:r w:rsidRPr="008D2F49">
        <w:rPr>
          <w:rFonts w:ascii="Times New Roman" w:hAnsi="Times New Roman" w:cs="Times New Roman"/>
          <w:color w:val="0D0D0D" w:themeColor="text1" w:themeTint="F2"/>
          <w:sz w:val="24"/>
          <w:szCs w:val="24"/>
        </w:rPr>
        <w:t xml:space="preserve"> ton BK/tahun. </w:t>
      </w:r>
      <w:proofErr w:type="gramStart"/>
      <w:r w:rsidRPr="008D2F49">
        <w:rPr>
          <w:rFonts w:ascii="Times New Roman" w:hAnsi="Times New Roman" w:cs="Times New Roman"/>
          <w:color w:val="0D0D0D" w:themeColor="text1" w:themeTint="F2"/>
          <w:sz w:val="24"/>
          <w:szCs w:val="24"/>
        </w:rPr>
        <w:t>Pakan kompetisi dapat dilihat pada Tabe</w:t>
      </w:r>
      <w:r w:rsidR="007635FC">
        <w:rPr>
          <w:rFonts w:ascii="Times New Roman" w:hAnsi="Times New Roman" w:cs="Times New Roman"/>
          <w:color w:val="0D0D0D" w:themeColor="text1" w:themeTint="F2"/>
          <w:sz w:val="24"/>
          <w:szCs w:val="24"/>
        </w:rPr>
        <w:t>l 7</w:t>
      </w:r>
      <w:r>
        <w:rPr>
          <w:rFonts w:ascii="Times New Roman" w:hAnsi="Times New Roman" w:cs="Times New Roman"/>
          <w:color w:val="0D0D0D" w:themeColor="text1" w:themeTint="F2"/>
          <w:sz w:val="24"/>
          <w:szCs w:val="24"/>
        </w:rPr>
        <w:t>.</w:t>
      </w:r>
      <w:proofErr w:type="gramEnd"/>
    </w:p>
    <w:p w:rsidR="00777298" w:rsidRPr="008D2F49" w:rsidRDefault="007635FC" w:rsidP="00777298">
      <w:pPr>
        <w:tabs>
          <w:tab w:val="left" w:pos="567"/>
          <w:tab w:val="left" w:pos="709"/>
          <w:tab w:val="left" w:pos="2281"/>
        </w:tabs>
        <w:spacing w:after="0" w:line="240" w:lineRule="auto"/>
        <w:jc w:val="both"/>
        <w:rPr>
          <w:rFonts w:ascii="Times New Roman" w:hAnsi="Times New Roman" w:cs="Times New Roman"/>
          <w:color w:val="0D0D0D" w:themeColor="text1" w:themeTint="F2"/>
          <w:sz w:val="24"/>
          <w:szCs w:val="24"/>
        </w:rPr>
      </w:pPr>
      <w:proofErr w:type="gramStart"/>
      <w:r>
        <w:rPr>
          <w:rFonts w:ascii="Times New Roman" w:hAnsi="Times New Roman" w:cs="Times New Roman"/>
          <w:color w:val="0D0D0D" w:themeColor="text1" w:themeTint="F2"/>
          <w:sz w:val="24"/>
          <w:szCs w:val="24"/>
        </w:rPr>
        <w:t>Tabel 7</w:t>
      </w:r>
      <w:r w:rsidR="00777298" w:rsidRPr="008D2F49">
        <w:rPr>
          <w:rFonts w:ascii="Times New Roman" w:hAnsi="Times New Roman" w:cs="Times New Roman"/>
          <w:color w:val="0D0D0D" w:themeColor="text1" w:themeTint="F2"/>
          <w:sz w:val="24"/>
          <w:szCs w:val="24"/>
        </w:rPr>
        <w:t>.</w:t>
      </w:r>
      <w:proofErr w:type="gramEnd"/>
      <w:r w:rsidR="00777298" w:rsidRPr="008D2F49">
        <w:rPr>
          <w:rFonts w:ascii="Times New Roman" w:hAnsi="Times New Roman" w:cs="Times New Roman"/>
          <w:color w:val="0D0D0D" w:themeColor="text1" w:themeTint="F2"/>
          <w:sz w:val="24"/>
          <w:szCs w:val="24"/>
        </w:rPr>
        <w:t xml:space="preserve"> Pakan Kompetisi  </w:t>
      </w:r>
    </w:p>
    <w:tbl>
      <w:tblPr>
        <w:tblW w:w="7953" w:type="dxa"/>
        <w:tblInd w:w="93" w:type="dxa"/>
        <w:tblLook w:val="04A0" w:firstRow="1" w:lastRow="0" w:firstColumn="1" w:lastColumn="0" w:noHBand="0" w:noVBand="1"/>
      </w:tblPr>
      <w:tblGrid>
        <w:gridCol w:w="1634"/>
        <w:gridCol w:w="1077"/>
        <w:gridCol w:w="1290"/>
        <w:gridCol w:w="2192"/>
        <w:gridCol w:w="1760"/>
      </w:tblGrid>
      <w:tr w:rsidR="00777298" w:rsidRPr="008D2F49" w:rsidTr="00B654BA">
        <w:trPr>
          <w:trHeight w:val="291"/>
        </w:trPr>
        <w:tc>
          <w:tcPr>
            <w:tcW w:w="1634" w:type="dxa"/>
            <w:vMerge w:val="restart"/>
            <w:tcBorders>
              <w:top w:val="doub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Kambing/ Domba</w:t>
            </w:r>
          </w:p>
        </w:tc>
        <w:tc>
          <w:tcPr>
            <w:tcW w:w="2367" w:type="dxa"/>
            <w:gridSpan w:val="2"/>
            <w:tcBorders>
              <w:top w:val="double" w:sz="4" w:space="0" w:color="auto"/>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Jumlah</w:t>
            </w:r>
          </w:p>
        </w:tc>
        <w:tc>
          <w:tcPr>
            <w:tcW w:w="2192" w:type="dxa"/>
            <w:tcBorders>
              <w:top w:val="double" w:sz="4" w:space="0" w:color="auto"/>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Pakan 1 UT</w:t>
            </w:r>
          </w:p>
        </w:tc>
        <w:tc>
          <w:tcPr>
            <w:tcW w:w="1760" w:type="dxa"/>
            <w:vMerge w:val="restart"/>
            <w:tcBorders>
              <w:top w:val="double" w:sz="4" w:space="0" w:color="auto"/>
            </w:tcBorders>
            <w:shd w:val="clear" w:color="auto" w:fill="auto"/>
            <w:vAlign w:val="center"/>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Total kebutuhan</w:t>
            </w:r>
          </w:p>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BK (ton/tahun)</w:t>
            </w:r>
          </w:p>
        </w:tc>
      </w:tr>
      <w:tr w:rsidR="00777298" w:rsidRPr="008D2F49" w:rsidTr="00B654BA">
        <w:trPr>
          <w:trHeight w:val="291"/>
        </w:trPr>
        <w:tc>
          <w:tcPr>
            <w:tcW w:w="1634" w:type="dxa"/>
            <w:vMerge/>
            <w:tcBorders>
              <w:bottom w:val="single" w:sz="4" w:space="0" w:color="auto"/>
            </w:tcBorders>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p>
        </w:tc>
        <w:tc>
          <w:tcPr>
            <w:tcW w:w="1077" w:type="dxa"/>
            <w:tcBorders>
              <w:top w:val="single" w:sz="4" w:space="0" w:color="auto"/>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Ekor</w:t>
            </w:r>
          </w:p>
        </w:tc>
        <w:tc>
          <w:tcPr>
            <w:tcW w:w="1290" w:type="dxa"/>
            <w:tcBorders>
              <w:top w:val="single" w:sz="4" w:space="0" w:color="auto"/>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UT</w:t>
            </w:r>
          </w:p>
        </w:tc>
        <w:tc>
          <w:tcPr>
            <w:tcW w:w="2192" w:type="dxa"/>
            <w:tcBorders>
              <w:top w:val="single" w:sz="4" w:space="0" w:color="auto"/>
              <w:bottom w:val="single" w:sz="4" w:space="0" w:color="auto"/>
            </w:tcBorders>
            <w:shd w:val="clear" w:color="auto" w:fill="auto"/>
            <w:noWrap/>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Ton BK/UT/tahun</w:t>
            </w:r>
          </w:p>
        </w:tc>
        <w:tc>
          <w:tcPr>
            <w:tcW w:w="1760" w:type="dxa"/>
            <w:vMerge/>
            <w:tcBorders>
              <w:bottom w:val="single" w:sz="4" w:space="0" w:color="auto"/>
            </w:tcBorders>
            <w:shd w:val="clear" w:color="auto" w:fill="auto"/>
            <w:vAlign w:val="center"/>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p>
        </w:tc>
      </w:tr>
      <w:tr w:rsidR="00777298" w:rsidRPr="008D2F49" w:rsidTr="00B654BA">
        <w:trPr>
          <w:trHeight w:val="291"/>
        </w:trPr>
        <w:tc>
          <w:tcPr>
            <w:tcW w:w="1634" w:type="dxa"/>
            <w:tcBorders>
              <w:top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Dewasa</w:t>
            </w:r>
          </w:p>
        </w:tc>
        <w:tc>
          <w:tcPr>
            <w:tcW w:w="1077" w:type="dxa"/>
            <w:tcBorders>
              <w:top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10.070</w:t>
            </w:r>
          </w:p>
        </w:tc>
        <w:tc>
          <w:tcPr>
            <w:tcW w:w="1290" w:type="dxa"/>
            <w:tcBorders>
              <w:top w:val="single" w:sz="4" w:space="0" w:color="auto"/>
            </w:tcBorders>
            <w:shd w:val="clear" w:color="auto" w:fill="auto"/>
            <w:noWrap/>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1.409,80</w:t>
            </w:r>
          </w:p>
        </w:tc>
        <w:tc>
          <w:tcPr>
            <w:tcW w:w="2192" w:type="dxa"/>
            <w:tcBorders>
              <w:top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2,3</w:t>
            </w:r>
          </w:p>
        </w:tc>
        <w:tc>
          <w:tcPr>
            <w:tcW w:w="1760" w:type="dxa"/>
            <w:tcBorders>
              <w:top w:val="single" w:sz="4" w:space="0" w:color="auto"/>
            </w:tcBorders>
            <w:shd w:val="clear" w:color="auto" w:fill="auto"/>
            <w:vAlign w:val="center"/>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3.242,54</w:t>
            </w:r>
          </w:p>
        </w:tc>
      </w:tr>
      <w:tr w:rsidR="00777298" w:rsidRPr="008D2F49" w:rsidTr="00B654BA">
        <w:trPr>
          <w:trHeight w:val="291"/>
        </w:trPr>
        <w:tc>
          <w:tcPr>
            <w:tcW w:w="1634" w:type="dxa"/>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Muda</w:t>
            </w:r>
          </w:p>
        </w:tc>
        <w:tc>
          <w:tcPr>
            <w:tcW w:w="1077" w:type="dxa"/>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3.597</w:t>
            </w:r>
          </w:p>
        </w:tc>
        <w:tc>
          <w:tcPr>
            <w:tcW w:w="1290" w:type="dxa"/>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251,38</w:t>
            </w:r>
          </w:p>
        </w:tc>
        <w:tc>
          <w:tcPr>
            <w:tcW w:w="2192" w:type="dxa"/>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2,3</w:t>
            </w:r>
          </w:p>
        </w:tc>
        <w:tc>
          <w:tcPr>
            <w:tcW w:w="1760" w:type="dxa"/>
            <w:shd w:val="clear" w:color="auto" w:fill="auto"/>
            <w:vAlign w:val="center"/>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577,38</w:t>
            </w:r>
          </w:p>
        </w:tc>
      </w:tr>
      <w:tr w:rsidR="00777298" w:rsidRPr="008D2F49" w:rsidTr="00B654BA">
        <w:trPr>
          <w:trHeight w:val="291"/>
        </w:trPr>
        <w:tc>
          <w:tcPr>
            <w:tcW w:w="1634" w:type="dxa"/>
            <w:tcBorders>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Cempe</w:t>
            </w:r>
          </w:p>
        </w:tc>
        <w:tc>
          <w:tcPr>
            <w:tcW w:w="1077" w:type="dxa"/>
            <w:tcBorders>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6.262</w:t>
            </w:r>
          </w:p>
        </w:tc>
        <w:tc>
          <w:tcPr>
            <w:tcW w:w="1290" w:type="dxa"/>
            <w:tcBorders>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219,15</w:t>
            </w:r>
          </w:p>
        </w:tc>
        <w:tc>
          <w:tcPr>
            <w:tcW w:w="2192" w:type="dxa"/>
            <w:tcBorders>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2,3</w:t>
            </w:r>
          </w:p>
        </w:tc>
        <w:tc>
          <w:tcPr>
            <w:tcW w:w="1760" w:type="dxa"/>
            <w:tcBorders>
              <w:bottom w:val="single" w:sz="4" w:space="0" w:color="auto"/>
            </w:tcBorders>
            <w:shd w:val="clear" w:color="auto" w:fill="auto"/>
            <w:vAlign w:val="center"/>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504,04</w:t>
            </w:r>
          </w:p>
        </w:tc>
      </w:tr>
      <w:tr w:rsidR="00777298" w:rsidRPr="008D2F49" w:rsidTr="00B654BA">
        <w:trPr>
          <w:trHeight w:val="291"/>
        </w:trPr>
        <w:tc>
          <w:tcPr>
            <w:tcW w:w="1634" w:type="dxa"/>
            <w:tcBorders>
              <w:top w:val="single" w:sz="4" w:space="0" w:color="auto"/>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Jumlah</w:t>
            </w:r>
          </w:p>
        </w:tc>
        <w:tc>
          <w:tcPr>
            <w:tcW w:w="1077" w:type="dxa"/>
            <w:tcBorders>
              <w:top w:val="single" w:sz="4" w:space="0" w:color="auto"/>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19.929</w:t>
            </w:r>
          </w:p>
        </w:tc>
        <w:tc>
          <w:tcPr>
            <w:tcW w:w="1290" w:type="dxa"/>
            <w:tcBorders>
              <w:top w:val="single" w:sz="4" w:space="0" w:color="auto"/>
              <w:bottom w:val="single" w:sz="4" w:space="0" w:color="auto"/>
            </w:tcBorders>
            <w:shd w:val="clear" w:color="auto" w:fill="auto"/>
            <w:noWrap/>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1.880,33</w:t>
            </w:r>
          </w:p>
        </w:tc>
        <w:tc>
          <w:tcPr>
            <w:tcW w:w="2192" w:type="dxa"/>
            <w:tcBorders>
              <w:top w:val="single" w:sz="4" w:space="0" w:color="auto"/>
              <w:bottom w:val="single" w:sz="4" w:space="0" w:color="auto"/>
            </w:tcBorders>
            <w:shd w:val="clear" w:color="auto" w:fill="auto"/>
            <w:noWrap/>
            <w:vAlign w:val="center"/>
            <w:hideMark/>
          </w:tcPr>
          <w:p w:rsidR="00777298" w:rsidRPr="008D2F49" w:rsidRDefault="00777298" w:rsidP="00B654BA">
            <w:pPr>
              <w:spacing w:after="0" w:line="240" w:lineRule="auto"/>
              <w:jc w:val="center"/>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w:t>
            </w:r>
          </w:p>
        </w:tc>
        <w:tc>
          <w:tcPr>
            <w:tcW w:w="1760" w:type="dxa"/>
            <w:tcBorders>
              <w:top w:val="single" w:sz="4" w:space="0" w:color="auto"/>
              <w:bottom w:val="single" w:sz="4" w:space="0" w:color="auto"/>
            </w:tcBorders>
            <w:shd w:val="clear" w:color="auto" w:fill="auto"/>
            <w:noWrap/>
            <w:vAlign w:val="center"/>
            <w:hideMark/>
          </w:tcPr>
          <w:p w:rsidR="00777298" w:rsidRPr="008D2F49" w:rsidRDefault="00777298" w:rsidP="00B654BA">
            <w:pPr>
              <w:spacing w:after="0" w:line="240" w:lineRule="auto"/>
              <w:rPr>
                <w:rFonts w:ascii="Times New Roman" w:eastAsia="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4.323,97</w:t>
            </w:r>
          </w:p>
        </w:tc>
      </w:tr>
    </w:tbl>
    <w:p w:rsidR="00777298" w:rsidRPr="008D2F49" w:rsidRDefault="00777298" w:rsidP="00777298">
      <w:pPr>
        <w:tabs>
          <w:tab w:val="left" w:pos="567"/>
          <w:tab w:val="left" w:pos="709"/>
          <w:tab w:val="left" w:pos="2281"/>
        </w:tabs>
        <w:spacing w:after="0" w:line="480" w:lineRule="auto"/>
        <w:jc w:val="both"/>
        <w:rPr>
          <w:rFonts w:ascii="Times New Roman" w:hAnsi="Times New Roman" w:cs="Times New Roman"/>
          <w:color w:val="0D0D0D" w:themeColor="text1" w:themeTint="F2"/>
          <w:sz w:val="24"/>
          <w:szCs w:val="24"/>
        </w:rPr>
      </w:pPr>
      <w:proofErr w:type="gramStart"/>
      <w:r w:rsidRPr="008D2F49">
        <w:rPr>
          <w:rFonts w:ascii="Times New Roman" w:hAnsi="Times New Roman" w:cs="Times New Roman"/>
          <w:color w:val="0D0D0D" w:themeColor="text1" w:themeTint="F2"/>
          <w:sz w:val="24"/>
          <w:szCs w:val="24"/>
        </w:rPr>
        <w:t>Sumber :</w:t>
      </w:r>
      <w:proofErr w:type="gramEnd"/>
      <w:r w:rsidRPr="008D2F49">
        <w:rPr>
          <w:rFonts w:ascii="Times New Roman" w:hAnsi="Times New Roman" w:cs="Times New Roman"/>
          <w:color w:val="0D0D0D" w:themeColor="text1" w:themeTint="F2"/>
          <w:sz w:val="24"/>
          <w:szCs w:val="24"/>
        </w:rPr>
        <w:t xml:space="preserve"> Data primer terolah (2019).</w:t>
      </w:r>
    </w:p>
    <w:p w:rsidR="00777298" w:rsidRPr="008D2F49" w:rsidRDefault="00777298" w:rsidP="00777298">
      <w:pPr>
        <w:tabs>
          <w:tab w:val="left" w:pos="567"/>
          <w:tab w:val="left" w:pos="709"/>
          <w:tab w:val="left" w:pos="2281"/>
        </w:tabs>
        <w:spacing w:after="0" w:line="480" w:lineRule="auto"/>
        <w:jc w:val="both"/>
        <w:rPr>
          <w:rFonts w:ascii="Times New Roman" w:hAnsi="Times New Roman" w:cs="Times New Roman"/>
          <w:color w:val="0D0D0D" w:themeColor="text1" w:themeTint="F2"/>
          <w:sz w:val="24"/>
          <w:szCs w:val="24"/>
        </w:rPr>
      </w:pPr>
      <w:r w:rsidRPr="008D2F49">
        <w:rPr>
          <w:rFonts w:ascii="Times New Roman" w:hAnsi="Times New Roman" w:cs="Times New Roman"/>
          <w:b/>
          <w:color w:val="0D0D0D" w:themeColor="text1" w:themeTint="F2"/>
          <w:sz w:val="24"/>
          <w:szCs w:val="24"/>
        </w:rPr>
        <w:tab/>
      </w:r>
      <w:r w:rsidRPr="008D2F49">
        <w:rPr>
          <w:rFonts w:ascii="Times New Roman" w:hAnsi="Times New Roman" w:cs="Times New Roman"/>
          <w:color w:val="0D0D0D" w:themeColor="text1" w:themeTint="F2"/>
          <w:sz w:val="24"/>
          <w:szCs w:val="24"/>
        </w:rPr>
        <w:t xml:space="preserve">Di Kecamatan Girimulyo merupakan sentra kambing PE yang memiliki jumlah atau populasi yang cukup tinggi, sehingga dalam hal pakan kompetisi ini nilainya cukup tinggi meskipun kambing PE lebih banyak memakan pakan hijauan berupa legum, sedangkan ternak sapi potong lebih ke rumput. </w:t>
      </w:r>
      <w:proofErr w:type="gramStart"/>
      <w:r w:rsidRPr="008D2F49">
        <w:rPr>
          <w:rFonts w:ascii="Times New Roman" w:hAnsi="Times New Roman" w:cs="Times New Roman"/>
          <w:color w:val="0D0D0D" w:themeColor="text1" w:themeTint="F2"/>
          <w:sz w:val="24"/>
          <w:szCs w:val="24"/>
        </w:rPr>
        <w:t>Dengan jumlah pakan kompetisi yang mencapai 4.323,97 ton BK/tahun, ketersediaan pakan hijauan di Kecamatan Girimulyo masih mencukupi untuk ternak sapi potong.</w:t>
      </w:r>
      <w:proofErr w:type="gramEnd"/>
    </w:p>
    <w:p w:rsidR="00777298" w:rsidRPr="008D2F49" w:rsidRDefault="00777298" w:rsidP="00777298">
      <w:pPr>
        <w:tabs>
          <w:tab w:val="left" w:pos="567"/>
          <w:tab w:val="left" w:pos="709"/>
          <w:tab w:val="left" w:pos="2281"/>
        </w:tabs>
        <w:spacing w:after="0" w:line="480" w:lineRule="auto"/>
        <w:jc w:val="both"/>
        <w:rPr>
          <w:rFonts w:ascii="Times New Roman" w:hAnsi="Times New Roman" w:cs="Times New Roman"/>
          <w:b/>
          <w:color w:val="0D0D0D" w:themeColor="text1" w:themeTint="F2"/>
          <w:sz w:val="24"/>
          <w:szCs w:val="24"/>
        </w:rPr>
      </w:pPr>
      <w:r w:rsidRPr="008D2F49">
        <w:rPr>
          <w:rFonts w:ascii="Times New Roman" w:hAnsi="Times New Roman" w:cs="Times New Roman"/>
          <w:b/>
          <w:color w:val="0D0D0D" w:themeColor="text1" w:themeTint="F2"/>
          <w:sz w:val="24"/>
          <w:szCs w:val="24"/>
        </w:rPr>
        <w:t>Daya Dukung Pakan</w:t>
      </w:r>
    </w:p>
    <w:p w:rsidR="00777298" w:rsidRDefault="00777298" w:rsidP="00B80424">
      <w:pPr>
        <w:tabs>
          <w:tab w:val="left" w:pos="567"/>
          <w:tab w:val="left" w:pos="709"/>
          <w:tab w:val="left" w:pos="2281"/>
        </w:tabs>
        <w:spacing w:after="0" w:line="480" w:lineRule="auto"/>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ab/>
      </w:r>
      <w:proofErr w:type="gramStart"/>
      <w:r w:rsidRPr="008D2F49">
        <w:rPr>
          <w:rFonts w:ascii="Times New Roman" w:hAnsi="Times New Roman" w:cs="Times New Roman"/>
          <w:color w:val="0D0D0D" w:themeColor="text1" w:themeTint="F2"/>
          <w:sz w:val="24"/>
          <w:szCs w:val="24"/>
        </w:rPr>
        <w:t>Daya dukung wilayah menggambarkan kemampuan suatu wilayah untuk pengembangan usaha peternakan yang didasarkan kemampuan penyediaan hijauan makanan ternak (HMT) (Edo, 2012).</w:t>
      </w:r>
      <w:proofErr w:type="gramEnd"/>
      <w:r w:rsidRPr="008D2F49">
        <w:rPr>
          <w:rFonts w:ascii="Times New Roman" w:hAnsi="Times New Roman" w:cs="Times New Roman"/>
          <w:color w:val="0D0D0D" w:themeColor="text1" w:themeTint="F2"/>
          <w:sz w:val="24"/>
          <w:szCs w:val="24"/>
        </w:rPr>
        <w:t xml:space="preserve"> Berikut tabel daya dukung HMT dilokasi </w:t>
      </w:r>
      <w:proofErr w:type="gramStart"/>
      <w:r w:rsidRPr="008D2F49">
        <w:rPr>
          <w:rFonts w:ascii="Times New Roman" w:hAnsi="Times New Roman" w:cs="Times New Roman"/>
          <w:color w:val="0D0D0D" w:themeColor="text1" w:themeTint="F2"/>
          <w:sz w:val="24"/>
          <w:szCs w:val="24"/>
        </w:rPr>
        <w:t>penelitian</w:t>
      </w:r>
      <w:r>
        <w:rPr>
          <w:rFonts w:ascii="Times New Roman" w:hAnsi="Times New Roman" w:cs="Times New Roman"/>
          <w:color w:val="0D0D0D" w:themeColor="text1" w:themeTint="F2"/>
          <w:sz w:val="24"/>
          <w:szCs w:val="24"/>
        </w:rPr>
        <w:t xml:space="preserve"> :</w:t>
      </w:r>
      <w:proofErr w:type="gramEnd"/>
    </w:p>
    <w:p w:rsidR="00777298" w:rsidRPr="008D2F49" w:rsidRDefault="007635FC" w:rsidP="00777298">
      <w:pPr>
        <w:tabs>
          <w:tab w:val="left" w:pos="567"/>
          <w:tab w:val="left" w:pos="709"/>
          <w:tab w:val="left" w:pos="2281"/>
        </w:tabs>
        <w:spacing w:after="0" w:line="240" w:lineRule="auto"/>
        <w:jc w:val="both"/>
        <w:rPr>
          <w:rFonts w:ascii="Times New Roman" w:hAnsi="Times New Roman" w:cs="Times New Roman"/>
          <w:color w:val="0D0D0D" w:themeColor="text1" w:themeTint="F2"/>
          <w:sz w:val="24"/>
          <w:szCs w:val="24"/>
        </w:rPr>
      </w:pPr>
      <w:proofErr w:type="gramStart"/>
      <w:r>
        <w:rPr>
          <w:rFonts w:ascii="Times New Roman" w:hAnsi="Times New Roman" w:cs="Times New Roman"/>
          <w:color w:val="0D0D0D" w:themeColor="text1" w:themeTint="F2"/>
          <w:sz w:val="24"/>
          <w:szCs w:val="24"/>
        </w:rPr>
        <w:t>Tabel 8</w:t>
      </w:r>
      <w:r w:rsidR="00777298" w:rsidRPr="008D2F49">
        <w:rPr>
          <w:rFonts w:ascii="Times New Roman" w:hAnsi="Times New Roman" w:cs="Times New Roman"/>
          <w:color w:val="0D0D0D" w:themeColor="text1" w:themeTint="F2"/>
          <w:sz w:val="24"/>
          <w:szCs w:val="24"/>
        </w:rPr>
        <w:t>.</w:t>
      </w:r>
      <w:proofErr w:type="gramEnd"/>
      <w:r w:rsidR="00777298" w:rsidRPr="008D2F49">
        <w:rPr>
          <w:rFonts w:ascii="Times New Roman" w:hAnsi="Times New Roman" w:cs="Times New Roman"/>
          <w:color w:val="0D0D0D" w:themeColor="text1" w:themeTint="F2"/>
          <w:sz w:val="24"/>
          <w:szCs w:val="24"/>
        </w:rPr>
        <w:t xml:space="preserve"> Daya dukung HMT dalam pengembangan sapi potong</w:t>
      </w:r>
    </w:p>
    <w:tbl>
      <w:tblPr>
        <w:tblStyle w:val="TableGrid"/>
        <w:tblW w:w="791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380"/>
      </w:tblGrid>
      <w:tr w:rsidR="00777298" w:rsidRPr="008D2F49" w:rsidTr="00B654BA">
        <w:trPr>
          <w:trHeight w:val="259"/>
        </w:trPr>
        <w:tc>
          <w:tcPr>
            <w:tcW w:w="4536" w:type="dxa"/>
            <w:tcBorders>
              <w:top w:val="double" w:sz="4" w:space="0" w:color="auto"/>
              <w:bottom w:val="single" w:sz="4" w:space="0" w:color="auto"/>
            </w:tcBorders>
            <w:vAlign w:val="center"/>
          </w:tcPr>
          <w:p w:rsidR="00777298" w:rsidRPr="008D2F49" w:rsidRDefault="00777298" w:rsidP="00B654BA">
            <w:pPr>
              <w:tabs>
                <w:tab w:val="left" w:pos="567"/>
                <w:tab w:val="left" w:pos="709"/>
                <w:tab w:val="left" w:pos="2281"/>
              </w:tabs>
              <w:jc w:val="center"/>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Uraian</w:t>
            </w:r>
          </w:p>
        </w:tc>
        <w:tc>
          <w:tcPr>
            <w:tcW w:w="3380" w:type="dxa"/>
            <w:tcBorders>
              <w:top w:val="double" w:sz="4" w:space="0" w:color="auto"/>
              <w:bottom w:val="single" w:sz="4" w:space="0" w:color="auto"/>
            </w:tcBorders>
            <w:vAlign w:val="center"/>
          </w:tcPr>
          <w:p w:rsidR="00777298" w:rsidRPr="008D2F49" w:rsidRDefault="00777298" w:rsidP="00B654BA">
            <w:pPr>
              <w:tabs>
                <w:tab w:val="left" w:pos="567"/>
                <w:tab w:val="left" w:pos="709"/>
                <w:tab w:val="left" w:pos="2281"/>
              </w:tabs>
              <w:jc w:val="center"/>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BK (ton/tahun)</w:t>
            </w:r>
          </w:p>
        </w:tc>
      </w:tr>
      <w:tr w:rsidR="00777298" w:rsidRPr="008D2F49" w:rsidTr="00B654BA">
        <w:trPr>
          <w:trHeight w:val="275"/>
        </w:trPr>
        <w:tc>
          <w:tcPr>
            <w:tcW w:w="4536" w:type="dxa"/>
            <w:tcBorders>
              <w:top w:val="single" w:sz="4" w:space="0" w:color="auto"/>
            </w:tcBorders>
          </w:tcPr>
          <w:p w:rsidR="00777298" w:rsidRPr="008D2F49" w:rsidRDefault="00777298" w:rsidP="00B654BA">
            <w:pPr>
              <w:tabs>
                <w:tab w:val="left" w:pos="567"/>
                <w:tab w:val="left" w:pos="709"/>
                <w:tab w:val="left" w:pos="2281"/>
              </w:tabs>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lastRenderedPageBreak/>
              <w:t>Produksi pakan (ton/tahun)</w:t>
            </w:r>
          </w:p>
        </w:tc>
        <w:tc>
          <w:tcPr>
            <w:tcW w:w="3380" w:type="dxa"/>
            <w:tcBorders>
              <w:top w:val="single" w:sz="4" w:space="0" w:color="auto"/>
            </w:tcBorders>
            <w:vAlign w:val="center"/>
          </w:tcPr>
          <w:p w:rsidR="00777298" w:rsidRPr="008D2F49" w:rsidRDefault="00777298" w:rsidP="00B654BA">
            <w:pPr>
              <w:tabs>
                <w:tab w:val="left" w:pos="567"/>
                <w:tab w:val="left" w:pos="709"/>
                <w:tab w:val="left" w:pos="2281"/>
              </w:tabs>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 xml:space="preserve">                   24.536,50</w:t>
            </w:r>
          </w:p>
        </w:tc>
      </w:tr>
      <w:tr w:rsidR="00777298" w:rsidRPr="008D2F49" w:rsidTr="00B654BA">
        <w:trPr>
          <w:trHeight w:val="275"/>
        </w:trPr>
        <w:tc>
          <w:tcPr>
            <w:tcW w:w="4536" w:type="dxa"/>
          </w:tcPr>
          <w:p w:rsidR="00777298" w:rsidRPr="008D2F49" w:rsidRDefault="00777298" w:rsidP="00B654BA">
            <w:pPr>
              <w:tabs>
                <w:tab w:val="left" w:pos="567"/>
                <w:tab w:val="left" w:pos="709"/>
                <w:tab w:val="left" w:pos="2281"/>
              </w:tabs>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Pakan sapi potong (ton/tahun)</w:t>
            </w:r>
          </w:p>
        </w:tc>
        <w:tc>
          <w:tcPr>
            <w:tcW w:w="3380" w:type="dxa"/>
            <w:vAlign w:val="center"/>
          </w:tcPr>
          <w:p w:rsidR="00777298" w:rsidRPr="008D2F49" w:rsidRDefault="00777298" w:rsidP="00B654BA">
            <w:pPr>
              <w:tabs>
                <w:tab w:val="left" w:pos="567"/>
                <w:tab w:val="left" w:pos="709"/>
                <w:tab w:val="left" w:pos="2281"/>
              </w:tabs>
              <w:rPr>
                <w:rFonts w:ascii="Times New Roman" w:hAnsi="Times New Roman" w:cs="Times New Roman"/>
                <w:color w:val="0D0D0D" w:themeColor="text1" w:themeTint="F2"/>
                <w:sz w:val="24"/>
                <w:szCs w:val="24"/>
              </w:rPr>
            </w:pPr>
            <w:r w:rsidRPr="008D2F49">
              <w:rPr>
                <w:rFonts w:ascii="Times New Roman" w:eastAsia="Times New Roman" w:hAnsi="Times New Roman" w:cs="Times New Roman"/>
                <w:color w:val="0D0D0D" w:themeColor="text1" w:themeTint="F2"/>
                <w:sz w:val="24"/>
                <w:szCs w:val="24"/>
              </w:rPr>
              <w:t xml:space="preserve">                   11.959,15</w:t>
            </w:r>
          </w:p>
        </w:tc>
      </w:tr>
      <w:tr w:rsidR="00777298" w:rsidRPr="008D2F49" w:rsidTr="00B654BA">
        <w:trPr>
          <w:trHeight w:val="259"/>
        </w:trPr>
        <w:tc>
          <w:tcPr>
            <w:tcW w:w="4536" w:type="dxa"/>
          </w:tcPr>
          <w:p w:rsidR="00777298" w:rsidRPr="008D2F49" w:rsidRDefault="00777298" w:rsidP="00B654BA">
            <w:pPr>
              <w:tabs>
                <w:tab w:val="left" w:pos="567"/>
                <w:tab w:val="left" w:pos="709"/>
                <w:tab w:val="left" w:pos="2281"/>
              </w:tabs>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Pakan kompetisi (ton/tahun)</w:t>
            </w:r>
          </w:p>
        </w:tc>
        <w:tc>
          <w:tcPr>
            <w:tcW w:w="3380" w:type="dxa"/>
            <w:vAlign w:val="center"/>
          </w:tcPr>
          <w:p w:rsidR="00777298" w:rsidRPr="008D2F49" w:rsidRDefault="00777298" w:rsidP="00B654BA">
            <w:pPr>
              <w:tabs>
                <w:tab w:val="left" w:pos="567"/>
                <w:tab w:val="left" w:pos="709"/>
                <w:tab w:val="left" w:pos="2281"/>
              </w:tabs>
              <w:rPr>
                <w:rFonts w:ascii="Times New Roman" w:hAnsi="Times New Roman" w:cs="Times New Roman"/>
                <w:color w:val="0D0D0D" w:themeColor="text1" w:themeTint="F2"/>
                <w:sz w:val="24"/>
                <w:szCs w:val="24"/>
                <w:lang w:val="id-ID"/>
              </w:rPr>
            </w:pPr>
            <w:r w:rsidRPr="008D2F49">
              <w:rPr>
                <w:rFonts w:ascii="Times New Roman" w:hAnsi="Times New Roman" w:cs="Times New Roman"/>
                <w:color w:val="0D0D0D" w:themeColor="text1" w:themeTint="F2"/>
                <w:sz w:val="24"/>
                <w:szCs w:val="24"/>
              </w:rPr>
              <w:t xml:space="preserve">                     </w:t>
            </w:r>
            <w:r w:rsidRPr="008D2F49">
              <w:rPr>
                <w:rFonts w:ascii="Times New Roman" w:hAnsi="Times New Roman" w:cs="Times New Roman"/>
                <w:color w:val="0D0D0D" w:themeColor="text1" w:themeTint="F2"/>
                <w:sz w:val="24"/>
                <w:szCs w:val="24"/>
                <w:lang w:val="id-ID"/>
              </w:rPr>
              <w:t>4.323,97</w:t>
            </w:r>
          </w:p>
        </w:tc>
      </w:tr>
      <w:tr w:rsidR="00777298" w:rsidRPr="008D2F49" w:rsidTr="00B654BA">
        <w:trPr>
          <w:trHeight w:val="275"/>
        </w:trPr>
        <w:tc>
          <w:tcPr>
            <w:tcW w:w="4536" w:type="dxa"/>
          </w:tcPr>
          <w:p w:rsidR="00777298" w:rsidRPr="008D2F49" w:rsidRDefault="00777298" w:rsidP="00B654BA">
            <w:pPr>
              <w:tabs>
                <w:tab w:val="left" w:pos="567"/>
                <w:tab w:val="left" w:pos="709"/>
                <w:tab w:val="left" w:pos="2281"/>
              </w:tabs>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Potensi pakan/sisa pakan (ton/tahun)</w:t>
            </w:r>
          </w:p>
        </w:tc>
        <w:tc>
          <w:tcPr>
            <w:tcW w:w="3380" w:type="dxa"/>
            <w:vAlign w:val="center"/>
          </w:tcPr>
          <w:p w:rsidR="00777298" w:rsidRPr="008D2F49" w:rsidRDefault="00777298" w:rsidP="00B654BA">
            <w:pPr>
              <w:tabs>
                <w:tab w:val="left" w:pos="567"/>
                <w:tab w:val="left" w:pos="709"/>
                <w:tab w:val="left" w:pos="2281"/>
              </w:tabs>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 xml:space="preserve">                     </w:t>
            </w:r>
            <w:r w:rsidRPr="008D2F49">
              <w:rPr>
                <w:rFonts w:ascii="Times New Roman" w:hAnsi="Times New Roman" w:cs="Times New Roman"/>
                <w:color w:val="0D0D0D" w:themeColor="text1" w:themeTint="F2"/>
                <w:sz w:val="24"/>
                <w:szCs w:val="24"/>
                <w:lang w:val="id-ID"/>
              </w:rPr>
              <w:t>8.253,38</w:t>
            </w:r>
          </w:p>
        </w:tc>
      </w:tr>
      <w:tr w:rsidR="00777298" w:rsidRPr="008D2F49" w:rsidTr="00B654BA">
        <w:trPr>
          <w:trHeight w:val="275"/>
        </w:trPr>
        <w:tc>
          <w:tcPr>
            <w:tcW w:w="4536" w:type="dxa"/>
            <w:tcBorders>
              <w:bottom w:val="single" w:sz="4" w:space="0" w:color="auto"/>
            </w:tcBorders>
          </w:tcPr>
          <w:p w:rsidR="00777298" w:rsidRPr="008D2F49" w:rsidRDefault="00777298" w:rsidP="00B654BA">
            <w:pPr>
              <w:tabs>
                <w:tab w:val="left" w:pos="567"/>
                <w:tab w:val="left" w:pos="709"/>
                <w:tab w:val="left" w:pos="2281"/>
              </w:tabs>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Daya tampung ternak sapi potong UT/tahun</w:t>
            </w:r>
          </w:p>
        </w:tc>
        <w:tc>
          <w:tcPr>
            <w:tcW w:w="3380" w:type="dxa"/>
            <w:tcBorders>
              <w:bottom w:val="single" w:sz="4" w:space="0" w:color="auto"/>
            </w:tcBorders>
            <w:vAlign w:val="center"/>
          </w:tcPr>
          <w:p w:rsidR="00777298" w:rsidRPr="008D2F49" w:rsidRDefault="00777298" w:rsidP="00B654BA">
            <w:pPr>
              <w:tabs>
                <w:tab w:val="left" w:pos="567"/>
                <w:tab w:val="left" w:pos="709"/>
                <w:tab w:val="left" w:pos="2281"/>
              </w:tabs>
              <w:rPr>
                <w:rFonts w:ascii="Times New Roman" w:hAnsi="Times New Roman" w:cs="Times New Roman"/>
                <w:color w:val="0D0D0D" w:themeColor="text1" w:themeTint="F2"/>
                <w:sz w:val="24"/>
                <w:szCs w:val="24"/>
                <w:lang w:val="id-ID"/>
              </w:rPr>
            </w:pPr>
            <w:r w:rsidRPr="008D2F49">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lang w:val="id-ID"/>
              </w:rPr>
              <w:t>2.751,12</w:t>
            </w:r>
          </w:p>
        </w:tc>
      </w:tr>
    </w:tbl>
    <w:p w:rsidR="00777298" w:rsidRPr="008D2F49" w:rsidRDefault="00777298" w:rsidP="00777298">
      <w:pPr>
        <w:tabs>
          <w:tab w:val="left" w:pos="567"/>
          <w:tab w:val="left" w:pos="709"/>
          <w:tab w:val="left" w:pos="2281"/>
        </w:tabs>
        <w:spacing w:after="0" w:line="240" w:lineRule="auto"/>
        <w:jc w:val="both"/>
        <w:rPr>
          <w:rFonts w:ascii="Times New Roman" w:hAnsi="Times New Roman" w:cs="Times New Roman"/>
          <w:color w:val="0D0D0D" w:themeColor="text1" w:themeTint="F2"/>
          <w:sz w:val="24"/>
          <w:szCs w:val="24"/>
        </w:rPr>
      </w:pPr>
      <w:proofErr w:type="gramStart"/>
      <w:r w:rsidRPr="008D2F49">
        <w:rPr>
          <w:rFonts w:ascii="Times New Roman" w:hAnsi="Times New Roman" w:cs="Times New Roman"/>
          <w:color w:val="0D0D0D" w:themeColor="text1" w:themeTint="F2"/>
          <w:sz w:val="24"/>
          <w:szCs w:val="24"/>
        </w:rPr>
        <w:t>Sumber</w:t>
      </w:r>
      <w:r>
        <w:rPr>
          <w:rFonts w:ascii="Times New Roman" w:hAnsi="Times New Roman" w:cs="Times New Roman"/>
          <w:color w:val="0D0D0D" w:themeColor="text1" w:themeTint="F2"/>
          <w:sz w:val="24"/>
          <w:szCs w:val="24"/>
        </w:rPr>
        <w:t xml:space="preserve"> </w:t>
      </w:r>
      <w:r w:rsidRPr="008D2F49">
        <w:rPr>
          <w:rFonts w:ascii="Times New Roman" w:hAnsi="Times New Roman" w:cs="Times New Roman"/>
          <w:color w:val="0D0D0D" w:themeColor="text1" w:themeTint="F2"/>
          <w:sz w:val="24"/>
          <w:szCs w:val="24"/>
        </w:rPr>
        <w:t>:</w:t>
      </w:r>
      <w:proofErr w:type="gramEnd"/>
      <w:r w:rsidRPr="008D2F49">
        <w:rPr>
          <w:rFonts w:ascii="Times New Roman" w:hAnsi="Times New Roman" w:cs="Times New Roman"/>
          <w:color w:val="0D0D0D" w:themeColor="text1" w:themeTint="F2"/>
          <w:sz w:val="24"/>
          <w:szCs w:val="24"/>
        </w:rPr>
        <w:t xml:space="preserve"> Data primer terolah (2019).</w:t>
      </w:r>
    </w:p>
    <w:p w:rsidR="00777298" w:rsidRPr="008D2F49" w:rsidRDefault="00777298" w:rsidP="00777298">
      <w:pPr>
        <w:tabs>
          <w:tab w:val="left" w:pos="567"/>
          <w:tab w:val="left" w:pos="709"/>
          <w:tab w:val="left" w:pos="2281"/>
        </w:tabs>
        <w:spacing w:after="0" w:line="240" w:lineRule="auto"/>
        <w:jc w:val="both"/>
        <w:rPr>
          <w:rFonts w:ascii="Times New Roman" w:hAnsi="Times New Roman" w:cs="Times New Roman"/>
          <w:color w:val="0D0D0D" w:themeColor="text1" w:themeTint="F2"/>
          <w:sz w:val="24"/>
          <w:szCs w:val="24"/>
        </w:rPr>
      </w:pPr>
    </w:p>
    <w:p w:rsidR="00777298" w:rsidRPr="008D2F49" w:rsidRDefault="00777298" w:rsidP="00777298">
      <w:pPr>
        <w:tabs>
          <w:tab w:val="left" w:pos="567"/>
          <w:tab w:val="left" w:pos="709"/>
          <w:tab w:val="left" w:pos="2281"/>
        </w:tabs>
        <w:spacing w:after="0" w:line="480" w:lineRule="auto"/>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ab/>
      </w:r>
      <w:proofErr w:type="gramStart"/>
      <w:r w:rsidRPr="008D2F49">
        <w:rPr>
          <w:rFonts w:ascii="Times New Roman" w:hAnsi="Times New Roman" w:cs="Times New Roman"/>
          <w:color w:val="0D0D0D" w:themeColor="text1" w:themeTint="F2"/>
          <w:sz w:val="24"/>
          <w:szCs w:val="24"/>
        </w:rPr>
        <w:t>Kecamatan Girimulyo, Kabupaten Kulon Progo, Provinsi Daerah Istimewa Yogyakarta mempunyai potensi pakan yaitu 8.253,38 ton BK/tahun.</w:t>
      </w:r>
      <w:proofErr w:type="gramEnd"/>
      <w:r w:rsidRPr="008D2F49">
        <w:rPr>
          <w:rFonts w:ascii="Times New Roman" w:hAnsi="Times New Roman" w:cs="Times New Roman"/>
          <w:color w:val="0D0D0D" w:themeColor="text1" w:themeTint="F2"/>
          <w:sz w:val="24"/>
          <w:szCs w:val="24"/>
        </w:rPr>
        <w:t xml:space="preserve"> </w:t>
      </w:r>
      <w:proofErr w:type="gramStart"/>
      <w:r w:rsidRPr="008D2F49">
        <w:rPr>
          <w:rFonts w:ascii="Times New Roman" w:hAnsi="Times New Roman" w:cs="Times New Roman"/>
          <w:color w:val="0D0D0D" w:themeColor="text1" w:themeTint="F2"/>
          <w:sz w:val="24"/>
          <w:szCs w:val="24"/>
        </w:rPr>
        <w:t>Potensi pakan dihitung dari produksi pakan dikurangi kebutuhan pakan (pakan sapi potong dan pakan kompetisi).</w:t>
      </w:r>
      <w:proofErr w:type="gramEnd"/>
      <w:r w:rsidRPr="008D2F49">
        <w:rPr>
          <w:rFonts w:ascii="Times New Roman" w:hAnsi="Times New Roman" w:cs="Times New Roman"/>
          <w:color w:val="0D0D0D" w:themeColor="text1" w:themeTint="F2"/>
          <w:sz w:val="24"/>
          <w:szCs w:val="24"/>
        </w:rPr>
        <w:t xml:space="preserve"> </w:t>
      </w:r>
      <w:proofErr w:type="gramStart"/>
      <w:r w:rsidRPr="008D2F49">
        <w:rPr>
          <w:rFonts w:ascii="Times New Roman" w:hAnsi="Times New Roman" w:cs="Times New Roman"/>
          <w:color w:val="0D0D0D" w:themeColor="text1" w:themeTint="F2"/>
          <w:sz w:val="24"/>
          <w:szCs w:val="24"/>
        </w:rPr>
        <w:t xml:space="preserve">Potensi pengembangan ternak sapi potong di wilayah Kecamatan Girimulyo yaitu </w:t>
      </w:r>
      <w:r>
        <w:rPr>
          <w:rFonts w:ascii="Times New Roman" w:hAnsi="Times New Roman" w:cs="Times New Roman"/>
          <w:color w:val="0D0D0D" w:themeColor="text1" w:themeTint="F2"/>
          <w:sz w:val="24"/>
          <w:szCs w:val="24"/>
        </w:rPr>
        <w:t xml:space="preserve">2.751,12 </w:t>
      </w:r>
      <w:r w:rsidR="007635FC">
        <w:rPr>
          <w:rFonts w:ascii="Times New Roman" w:hAnsi="Times New Roman" w:cs="Times New Roman"/>
          <w:color w:val="0D0D0D" w:themeColor="text1" w:themeTint="F2"/>
          <w:sz w:val="24"/>
          <w:szCs w:val="24"/>
        </w:rPr>
        <w:t>UT/tahun</w:t>
      </w:r>
      <w:r w:rsidRPr="008D2F49">
        <w:rPr>
          <w:rFonts w:ascii="Times New Roman" w:hAnsi="Times New Roman" w:cs="Times New Roman"/>
          <w:color w:val="0D0D0D" w:themeColor="text1" w:themeTint="F2"/>
          <w:sz w:val="24"/>
          <w:szCs w:val="24"/>
        </w:rPr>
        <w:t>.</w:t>
      </w:r>
      <w:proofErr w:type="gramEnd"/>
      <w:r w:rsidRPr="008D2F49">
        <w:rPr>
          <w:rFonts w:ascii="Times New Roman" w:hAnsi="Times New Roman" w:cs="Times New Roman"/>
          <w:color w:val="0D0D0D" w:themeColor="text1" w:themeTint="F2"/>
          <w:sz w:val="24"/>
          <w:szCs w:val="24"/>
        </w:rPr>
        <w:t xml:space="preserve"> </w:t>
      </w:r>
    </w:p>
    <w:p w:rsidR="00777298" w:rsidRPr="008D2F49" w:rsidRDefault="00777298" w:rsidP="00777298">
      <w:pPr>
        <w:tabs>
          <w:tab w:val="left" w:pos="567"/>
          <w:tab w:val="left" w:pos="709"/>
          <w:tab w:val="left" w:pos="2281"/>
        </w:tabs>
        <w:spacing w:after="0" w:line="480" w:lineRule="auto"/>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ab/>
      </w:r>
      <w:proofErr w:type="gramStart"/>
      <w:r w:rsidRPr="008D2F49">
        <w:rPr>
          <w:rFonts w:ascii="Times New Roman" w:hAnsi="Times New Roman" w:cs="Times New Roman"/>
          <w:color w:val="0D0D0D" w:themeColor="text1" w:themeTint="F2"/>
          <w:sz w:val="24"/>
          <w:szCs w:val="24"/>
        </w:rPr>
        <w:t>Dengan masih adanya potensi pakan (sisa pakan) maka diharapkan di wilayah Kecamatan Girimulyo bisa ditambah jumlah populasi ternak sapi potong.</w:t>
      </w:r>
      <w:proofErr w:type="gramEnd"/>
      <w:r w:rsidRPr="008D2F49">
        <w:rPr>
          <w:rFonts w:ascii="Times New Roman" w:hAnsi="Times New Roman" w:cs="Times New Roman"/>
          <w:color w:val="0D0D0D" w:themeColor="text1" w:themeTint="F2"/>
          <w:sz w:val="24"/>
          <w:szCs w:val="24"/>
        </w:rPr>
        <w:t xml:space="preserve"> Karena dengan adanya sisa pakan yang cukup tinggi, di kecamatan Girimulyo bisa dijadikan alokasi bantuan dari </w:t>
      </w:r>
      <w:proofErr w:type="gramStart"/>
      <w:r w:rsidRPr="008D2F49">
        <w:rPr>
          <w:rFonts w:ascii="Times New Roman" w:hAnsi="Times New Roman" w:cs="Times New Roman"/>
          <w:color w:val="0D0D0D" w:themeColor="text1" w:themeTint="F2"/>
          <w:sz w:val="24"/>
          <w:szCs w:val="24"/>
        </w:rPr>
        <w:t>Dinas</w:t>
      </w:r>
      <w:proofErr w:type="gramEnd"/>
      <w:r w:rsidRPr="008D2F49">
        <w:rPr>
          <w:rFonts w:ascii="Times New Roman" w:hAnsi="Times New Roman" w:cs="Times New Roman"/>
          <w:color w:val="0D0D0D" w:themeColor="text1" w:themeTint="F2"/>
          <w:sz w:val="24"/>
          <w:szCs w:val="24"/>
        </w:rPr>
        <w:t xml:space="preserve"> terkait untuk menambah jumlah ternak sapi potong.</w:t>
      </w:r>
    </w:p>
    <w:p w:rsidR="00777298" w:rsidRPr="008D2F49" w:rsidRDefault="00777298" w:rsidP="00777298">
      <w:pPr>
        <w:tabs>
          <w:tab w:val="left" w:pos="567"/>
          <w:tab w:val="left" w:pos="709"/>
          <w:tab w:val="left" w:pos="2281"/>
        </w:tabs>
        <w:spacing w:after="0" w:line="480" w:lineRule="auto"/>
        <w:jc w:val="both"/>
        <w:rPr>
          <w:rFonts w:ascii="Times New Roman" w:hAnsi="Times New Roman" w:cs="Times New Roman"/>
          <w:b/>
          <w:color w:val="0D0D0D" w:themeColor="text1" w:themeTint="F2"/>
          <w:sz w:val="24"/>
          <w:szCs w:val="24"/>
        </w:rPr>
      </w:pPr>
      <w:r w:rsidRPr="008D2F49">
        <w:rPr>
          <w:rFonts w:ascii="Times New Roman" w:hAnsi="Times New Roman" w:cs="Times New Roman"/>
          <w:b/>
          <w:color w:val="0D0D0D" w:themeColor="text1" w:themeTint="F2"/>
          <w:sz w:val="24"/>
          <w:szCs w:val="24"/>
        </w:rPr>
        <w:t>Kecukupan Pakan</w:t>
      </w:r>
    </w:p>
    <w:p w:rsidR="00777298" w:rsidRDefault="00777298" w:rsidP="00777298">
      <w:pPr>
        <w:tabs>
          <w:tab w:val="left" w:pos="567"/>
          <w:tab w:val="left" w:pos="709"/>
          <w:tab w:val="left" w:pos="2281"/>
        </w:tabs>
        <w:spacing w:after="0" w:line="480" w:lineRule="auto"/>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ab/>
      </w:r>
      <w:proofErr w:type="gramStart"/>
      <w:r w:rsidRPr="008D2F49">
        <w:rPr>
          <w:rFonts w:ascii="Times New Roman" w:hAnsi="Times New Roman" w:cs="Times New Roman"/>
          <w:color w:val="0D0D0D" w:themeColor="text1" w:themeTint="F2"/>
          <w:sz w:val="24"/>
          <w:szCs w:val="24"/>
        </w:rPr>
        <w:t>Faktor pakan sangat penting dalam pemenuhan kebutuhan pertumbuhan.</w:t>
      </w:r>
      <w:proofErr w:type="gramEnd"/>
      <w:r w:rsidRPr="008D2F49">
        <w:rPr>
          <w:rFonts w:ascii="Times New Roman" w:hAnsi="Times New Roman" w:cs="Times New Roman"/>
          <w:color w:val="0D0D0D" w:themeColor="text1" w:themeTint="F2"/>
          <w:sz w:val="24"/>
          <w:szCs w:val="24"/>
        </w:rPr>
        <w:t xml:space="preserve"> Kekurangan pakan merupakan kendala besar dalam proses pertumbuhan (Sudarmono dan Sugeng, 2008). </w:t>
      </w:r>
      <w:proofErr w:type="gramStart"/>
      <w:r w:rsidRPr="008D2F49">
        <w:rPr>
          <w:rFonts w:ascii="Times New Roman" w:hAnsi="Times New Roman" w:cs="Times New Roman"/>
          <w:color w:val="0D0D0D" w:themeColor="text1" w:themeTint="F2"/>
          <w:sz w:val="24"/>
          <w:szCs w:val="24"/>
        </w:rPr>
        <w:t>Kecukupan pakan HMT di Kecamatan Girim</w:t>
      </w:r>
      <w:r w:rsidR="00A60D95">
        <w:rPr>
          <w:rFonts w:ascii="Times New Roman" w:hAnsi="Times New Roman" w:cs="Times New Roman"/>
          <w:color w:val="0D0D0D" w:themeColor="text1" w:themeTint="F2"/>
          <w:sz w:val="24"/>
          <w:szCs w:val="24"/>
        </w:rPr>
        <w:t>ulyo dapat dilihat pada Tabel 9</w:t>
      </w:r>
      <w:r w:rsidRPr="008D2F49">
        <w:rPr>
          <w:rFonts w:ascii="Times New Roman" w:hAnsi="Times New Roman" w:cs="Times New Roman"/>
          <w:color w:val="0D0D0D" w:themeColor="text1" w:themeTint="F2"/>
          <w:sz w:val="24"/>
          <w:szCs w:val="24"/>
        </w:rPr>
        <w:t>.</w:t>
      </w:r>
      <w:proofErr w:type="gramEnd"/>
      <w:r w:rsidRPr="008D2F49">
        <w:rPr>
          <w:rFonts w:ascii="Times New Roman" w:hAnsi="Times New Roman" w:cs="Times New Roman"/>
          <w:color w:val="0D0D0D" w:themeColor="text1" w:themeTint="F2"/>
          <w:sz w:val="24"/>
          <w:szCs w:val="24"/>
        </w:rPr>
        <w:t xml:space="preserve"> </w:t>
      </w:r>
      <w:proofErr w:type="gramStart"/>
      <w:r w:rsidRPr="008D2F49">
        <w:rPr>
          <w:rFonts w:ascii="Times New Roman" w:hAnsi="Times New Roman" w:cs="Times New Roman"/>
          <w:color w:val="0D0D0D" w:themeColor="text1" w:themeTint="F2"/>
          <w:sz w:val="24"/>
          <w:szCs w:val="24"/>
        </w:rPr>
        <w:t>berikut</w:t>
      </w:r>
      <w:proofErr w:type="gramEnd"/>
      <w:r w:rsidRPr="008D2F49">
        <w:rPr>
          <w:rFonts w:ascii="Times New Roman" w:hAnsi="Times New Roman" w:cs="Times New Roman"/>
          <w:color w:val="0D0D0D" w:themeColor="text1" w:themeTint="F2"/>
          <w:sz w:val="24"/>
          <w:szCs w:val="24"/>
        </w:rPr>
        <w:t xml:space="preserve"> ini:</w:t>
      </w:r>
    </w:p>
    <w:p w:rsidR="00777298" w:rsidRPr="008D2F49" w:rsidRDefault="00A60D95" w:rsidP="00777298">
      <w:pPr>
        <w:tabs>
          <w:tab w:val="left" w:pos="567"/>
          <w:tab w:val="left" w:pos="709"/>
          <w:tab w:val="left" w:pos="2281"/>
        </w:tabs>
        <w:spacing w:after="0" w:line="240" w:lineRule="auto"/>
        <w:jc w:val="both"/>
        <w:rPr>
          <w:rFonts w:ascii="Times New Roman" w:hAnsi="Times New Roman" w:cs="Times New Roman"/>
          <w:color w:val="0D0D0D" w:themeColor="text1" w:themeTint="F2"/>
          <w:sz w:val="24"/>
          <w:szCs w:val="24"/>
        </w:rPr>
      </w:pPr>
      <w:proofErr w:type="gramStart"/>
      <w:r>
        <w:rPr>
          <w:rFonts w:ascii="Times New Roman" w:hAnsi="Times New Roman" w:cs="Times New Roman"/>
          <w:color w:val="0D0D0D" w:themeColor="text1" w:themeTint="F2"/>
          <w:sz w:val="24"/>
          <w:szCs w:val="24"/>
        </w:rPr>
        <w:t>Tabel 9</w:t>
      </w:r>
      <w:r w:rsidR="00777298" w:rsidRPr="008D2F49">
        <w:rPr>
          <w:rFonts w:ascii="Times New Roman" w:hAnsi="Times New Roman" w:cs="Times New Roman"/>
          <w:color w:val="0D0D0D" w:themeColor="text1" w:themeTint="F2"/>
          <w:sz w:val="24"/>
          <w:szCs w:val="24"/>
        </w:rPr>
        <w:t>.</w:t>
      </w:r>
      <w:proofErr w:type="gramEnd"/>
      <w:r w:rsidR="00777298" w:rsidRPr="008D2F49">
        <w:rPr>
          <w:rFonts w:ascii="Times New Roman" w:hAnsi="Times New Roman" w:cs="Times New Roman"/>
          <w:color w:val="0D0D0D" w:themeColor="text1" w:themeTint="F2"/>
          <w:sz w:val="24"/>
          <w:szCs w:val="24"/>
        </w:rPr>
        <w:t xml:space="preserve"> Kecukupan pakan HMT diliokasi penelitian</w:t>
      </w:r>
    </w:p>
    <w:tbl>
      <w:tblPr>
        <w:tblStyle w:val="TableGrid"/>
        <w:tblW w:w="79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9"/>
        <w:gridCol w:w="3873"/>
      </w:tblGrid>
      <w:tr w:rsidR="00777298" w:rsidRPr="008D2F49" w:rsidTr="00B654BA">
        <w:trPr>
          <w:trHeight w:val="300"/>
        </w:trPr>
        <w:tc>
          <w:tcPr>
            <w:tcW w:w="4059" w:type="dxa"/>
            <w:tcBorders>
              <w:top w:val="double" w:sz="4" w:space="0" w:color="auto"/>
              <w:bottom w:val="single" w:sz="4" w:space="0" w:color="auto"/>
            </w:tcBorders>
            <w:vAlign w:val="center"/>
          </w:tcPr>
          <w:p w:rsidR="00777298" w:rsidRPr="008D2F49" w:rsidRDefault="00777298" w:rsidP="00B654BA">
            <w:pPr>
              <w:tabs>
                <w:tab w:val="left" w:pos="567"/>
                <w:tab w:val="left" w:pos="709"/>
                <w:tab w:val="left" w:pos="2281"/>
              </w:tabs>
              <w:jc w:val="center"/>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Sumber Pakan</w:t>
            </w:r>
          </w:p>
        </w:tc>
        <w:tc>
          <w:tcPr>
            <w:tcW w:w="3873" w:type="dxa"/>
            <w:tcBorders>
              <w:top w:val="double" w:sz="4" w:space="0" w:color="auto"/>
              <w:bottom w:val="single" w:sz="4" w:space="0" w:color="auto"/>
            </w:tcBorders>
            <w:vAlign w:val="center"/>
          </w:tcPr>
          <w:p w:rsidR="00777298" w:rsidRPr="008D2F49" w:rsidRDefault="00777298" w:rsidP="00B654BA">
            <w:pPr>
              <w:tabs>
                <w:tab w:val="left" w:pos="567"/>
                <w:tab w:val="left" w:pos="709"/>
                <w:tab w:val="left" w:pos="2281"/>
              </w:tabs>
              <w:jc w:val="center"/>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Jumlah pakan BK (ton/tahun)</w:t>
            </w:r>
          </w:p>
        </w:tc>
      </w:tr>
      <w:tr w:rsidR="00777298" w:rsidRPr="008D2F49" w:rsidTr="00B654BA">
        <w:trPr>
          <w:trHeight w:val="318"/>
        </w:trPr>
        <w:tc>
          <w:tcPr>
            <w:tcW w:w="4059" w:type="dxa"/>
            <w:tcBorders>
              <w:top w:val="single" w:sz="4" w:space="0" w:color="auto"/>
            </w:tcBorders>
          </w:tcPr>
          <w:p w:rsidR="00777298" w:rsidRPr="008D2F49" w:rsidRDefault="00777298" w:rsidP="00B654BA">
            <w:pPr>
              <w:tabs>
                <w:tab w:val="left" w:pos="567"/>
                <w:tab w:val="left" w:pos="709"/>
                <w:tab w:val="left" w:pos="2281"/>
              </w:tabs>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Produksi pakan</w:t>
            </w:r>
          </w:p>
        </w:tc>
        <w:tc>
          <w:tcPr>
            <w:tcW w:w="3873" w:type="dxa"/>
            <w:tcBorders>
              <w:top w:val="single" w:sz="4" w:space="0" w:color="auto"/>
            </w:tcBorders>
            <w:vAlign w:val="center"/>
          </w:tcPr>
          <w:p w:rsidR="00777298" w:rsidRPr="008D2F49" w:rsidRDefault="00777298" w:rsidP="00B654BA">
            <w:pPr>
              <w:tabs>
                <w:tab w:val="left" w:pos="567"/>
                <w:tab w:val="left" w:pos="709"/>
                <w:tab w:val="left" w:pos="2281"/>
              </w:tabs>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 xml:space="preserve">                      24.536,50</w:t>
            </w:r>
          </w:p>
        </w:tc>
      </w:tr>
      <w:tr w:rsidR="00777298" w:rsidRPr="008D2F49" w:rsidTr="00B654BA">
        <w:trPr>
          <w:trHeight w:val="318"/>
        </w:trPr>
        <w:tc>
          <w:tcPr>
            <w:tcW w:w="4059" w:type="dxa"/>
          </w:tcPr>
          <w:p w:rsidR="00777298" w:rsidRPr="008D2F49" w:rsidRDefault="00777298" w:rsidP="00B654BA">
            <w:pPr>
              <w:tabs>
                <w:tab w:val="left" w:pos="567"/>
                <w:tab w:val="left" w:pos="709"/>
                <w:tab w:val="left" w:pos="2281"/>
              </w:tabs>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Kebutuhan pakan</w:t>
            </w:r>
          </w:p>
        </w:tc>
        <w:tc>
          <w:tcPr>
            <w:tcW w:w="3873" w:type="dxa"/>
            <w:vAlign w:val="center"/>
          </w:tcPr>
          <w:p w:rsidR="00777298" w:rsidRPr="008D2F49" w:rsidRDefault="00777298" w:rsidP="00B654BA">
            <w:pPr>
              <w:tabs>
                <w:tab w:val="left" w:pos="567"/>
                <w:tab w:val="left" w:pos="709"/>
                <w:tab w:val="left" w:pos="2281"/>
              </w:tabs>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 xml:space="preserve">                      </w:t>
            </w:r>
            <w:r w:rsidRPr="008D2F49">
              <w:rPr>
                <w:rFonts w:ascii="Times New Roman" w:hAnsi="Times New Roman" w:cs="Times New Roman"/>
                <w:color w:val="0D0D0D" w:themeColor="text1" w:themeTint="F2"/>
                <w:sz w:val="24"/>
                <w:szCs w:val="24"/>
                <w:lang w:val="id-ID"/>
              </w:rPr>
              <w:t>16.283,12</w:t>
            </w:r>
          </w:p>
        </w:tc>
      </w:tr>
      <w:tr w:rsidR="00777298" w:rsidRPr="008D2F49" w:rsidTr="00B654BA">
        <w:trPr>
          <w:trHeight w:val="318"/>
        </w:trPr>
        <w:tc>
          <w:tcPr>
            <w:tcW w:w="4059" w:type="dxa"/>
            <w:tcBorders>
              <w:bottom w:val="single" w:sz="4" w:space="0" w:color="auto"/>
            </w:tcBorders>
          </w:tcPr>
          <w:p w:rsidR="00777298" w:rsidRPr="008D2F49" w:rsidRDefault="00777298" w:rsidP="00B654BA">
            <w:pPr>
              <w:tabs>
                <w:tab w:val="left" w:pos="567"/>
                <w:tab w:val="left" w:pos="709"/>
                <w:tab w:val="left" w:pos="2281"/>
              </w:tabs>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Kecukupan pakan</w:t>
            </w:r>
          </w:p>
        </w:tc>
        <w:tc>
          <w:tcPr>
            <w:tcW w:w="3873" w:type="dxa"/>
            <w:tcBorders>
              <w:bottom w:val="single" w:sz="4" w:space="0" w:color="auto"/>
            </w:tcBorders>
            <w:vAlign w:val="center"/>
          </w:tcPr>
          <w:p w:rsidR="00777298" w:rsidRPr="008D2F49" w:rsidRDefault="00777298" w:rsidP="00B654BA">
            <w:pPr>
              <w:tabs>
                <w:tab w:val="left" w:pos="567"/>
                <w:tab w:val="left" w:pos="709"/>
                <w:tab w:val="left" w:pos="2281"/>
              </w:tabs>
              <w:rPr>
                <w:rFonts w:ascii="Times New Roman" w:hAnsi="Times New Roman" w:cs="Times New Roman"/>
                <w:color w:val="0D0D0D" w:themeColor="text1" w:themeTint="F2"/>
                <w:sz w:val="24"/>
                <w:szCs w:val="24"/>
                <w:lang w:val="id-ID"/>
              </w:rPr>
            </w:pPr>
            <w:r w:rsidRPr="008D2F49">
              <w:rPr>
                <w:rFonts w:ascii="Times New Roman" w:hAnsi="Times New Roman" w:cs="Times New Roman"/>
                <w:color w:val="0D0D0D" w:themeColor="text1" w:themeTint="F2"/>
                <w:sz w:val="24"/>
                <w:szCs w:val="24"/>
              </w:rPr>
              <w:t xml:space="preserve">                               </w:t>
            </w:r>
            <w:r w:rsidRPr="008D2F49">
              <w:rPr>
                <w:rFonts w:ascii="Times New Roman" w:hAnsi="Times New Roman" w:cs="Times New Roman"/>
                <w:color w:val="0D0D0D" w:themeColor="text1" w:themeTint="F2"/>
                <w:sz w:val="24"/>
                <w:szCs w:val="24"/>
                <w:lang w:val="id-ID"/>
              </w:rPr>
              <w:t>1,50</w:t>
            </w:r>
          </w:p>
        </w:tc>
      </w:tr>
    </w:tbl>
    <w:p w:rsidR="00777298" w:rsidRDefault="00777298" w:rsidP="00777298">
      <w:pPr>
        <w:tabs>
          <w:tab w:val="left" w:pos="567"/>
          <w:tab w:val="left" w:pos="709"/>
          <w:tab w:val="left" w:pos="2281"/>
        </w:tabs>
        <w:spacing w:after="0" w:line="240" w:lineRule="auto"/>
        <w:jc w:val="both"/>
        <w:rPr>
          <w:rFonts w:ascii="Times New Roman" w:hAnsi="Times New Roman" w:cs="Times New Roman"/>
          <w:color w:val="0D0D0D" w:themeColor="text1" w:themeTint="F2"/>
          <w:sz w:val="24"/>
          <w:szCs w:val="24"/>
        </w:rPr>
      </w:pPr>
      <w:proofErr w:type="gramStart"/>
      <w:r w:rsidRPr="008D2F49">
        <w:rPr>
          <w:rFonts w:ascii="Times New Roman" w:hAnsi="Times New Roman" w:cs="Times New Roman"/>
          <w:color w:val="0D0D0D" w:themeColor="text1" w:themeTint="F2"/>
          <w:sz w:val="24"/>
          <w:szCs w:val="24"/>
        </w:rPr>
        <w:t>Sumber :</w:t>
      </w:r>
      <w:proofErr w:type="gramEnd"/>
      <w:r w:rsidRPr="008D2F49">
        <w:rPr>
          <w:rFonts w:ascii="Times New Roman" w:hAnsi="Times New Roman" w:cs="Times New Roman"/>
          <w:color w:val="0D0D0D" w:themeColor="text1" w:themeTint="F2"/>
          <w:sz w:val="24"/>
          <w:szCs w:val="24"/>
        </w:rPr>
        <w:t xml:space="preserve"> Data primer terolah (2019).</w:t>
      </w:r>
    </w:p>
    <w:p w:rsidR="000005D5" w:rsidRPr="008D2F49" w:rsidRDefault="000005D5" w:rsidP="00777298">
      <w:pPr>
        <w:tabs>
          <w:tab w:val="left" w:pos="567"/>
          <w:tab w:val="left" w:pos="709"/>
          <w:tab w:val="left" w:pos="2281"/>
        </w:tabs>
        <w:spacing w:after="0" w:line="240" w:lineRule="auto"/>
        <w:jc w:val="both"/>
        <w:rPr>
          <w:rFonts w:ascii="Times New Roman" w:hAnsi="Times New Roman" w:cs="Times New Roman"/>
          <w:color w:val="0D0D0D" w:themeColor="text1" w:themeTint="F2"/>
          <w:sz w:val="24"/>
          <w:szCs w:val="24"/>
        </w:rPr>
      </w:pPr>
    </w:p>
    <w:p w:rsidR="00777298" w:rsidRPr="008D2F49" w:rsidRDefault="00777298" w:rsidP="00777298">
      <w:pPr>
        <w:tabs>
          <w:tab w:val="left" w:pos="567"/>
          <w:tab w:val="left" w:pos="709"/>
          <w:tab w:val="left" w:pos="2281"/>
        </w:tabs>
        <w:spacing w:after="0" w:line="480" w:lineRule="auto"/>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lastRenderedPageBreak/>
        <w:tab/>
      </w:r>
      <w:proofErr w:type="gramStart"/>
      <w:r w:rsidRPr="008D2F49">
        <w:rPr>
          <w:rFonts w:ascii="Times New Roman" w:hAnsi="Times New Roman" w:cs="Times New Roman"/>
          <w:color w:val="0D0D0D" w:themeColor="text1" w:themeTint="F2"/>
          <w:sz w:val="24"/>
          <w:szCs w:val="24"/>
        </w:rPr>
        <w:t>Jumlah pakan HMT yang diberikan dapat memenuhi kebutuhan pakan sapi potong di wilayah Kecamatan Girimulyo.</w:t>
      </w:r>
      <w:proofErr w:type="gramEnd"/>
      <w:r w:rsidRPr="008D2F49">
        <w:rPr>
          <w:rFonts w:ascii="Times New Roman" w:hAnsi="Times New Roman" w:cs="Times New Roman"/>
          <w:color w:val="0D0D0D" w:themeColor="text1" w:themeTint="F2"/>
          <w:sz w:val="24"/>
          <w:szCs w:val="24"/>
        </w:rPr>
        <w:t xml:space="preserve"> Angka kecukupan dapat dihitung dari total produksi pakan dibagi total kebutuhan pakan ternak berdasarkan 10% bobot badan (Edo, 2012). Angka kecukupan pakan di lokasi penelitian labih dari 1 (Tabel 12) yaitu 1</w:t>
      </w:r>
      <w:proofErr w:type="gramStart"/>
      <w:r w:rsidRPr="008D2F49">
        <w:rPr>
          <w:rFonts w:ascii="Times New Roman" w:hAnsi="Times New Roman" w:cs="Times New Roman"/>
          <w:color w:val="0D0D0D" w:themeColor="text1" w:themeTint="F2"/>
          <w:sz w:val="24"/>
          <w:szCs w:val="24"/>
        </w:rPr>
        <w:t>,50</w:t>
      </w:r>
      <w:proofErr w:type="gramEnd"/>
      <w:r w:rsidRPr="008D2F49">
        <w:rPr>
          <w:rFonts w:ascii="Times New Roman" w:hAnsi="Times New Roman" w:cs="Times New Roman"/>
          <w:color w:val="0D0D0D" w:themeColor="text1" w:themeTint="F2"/>
          <w:sz w:val="24"/>
          <w:szCs w:val="24"/>
        </w:rPr>
        <w:t xml:space="preserve">. </w:t>
      </w:r>
      <w:proofErr w:type="gramStart"/>
      <w:r w:rsidRPr="008D2F49">
        <w:rPr>
          <w:rFonts w:ascii="Times New Roman" w:hAnsi="Times New Roman" w:cs="Times New Roman"/>
          <w:color w:val="0D0D0D" w:themeColor="text1" w:themeTint="F2"/>
          <w:sz w:val="24"/>
          <w:szCs w:val="24"/>
        </w:rPr>
        <w:t>Hal ini berarti daerah tersebut menunjukkan kelebihan pakan.</w:t>
      </w:r>
      <w:proofErr w:type="gramEnd"/>
      <w:r w:rsidRPr="008D2F49">
        <w:rPr>
          <w:rFonts w:ascii="Times New Roman" w:hAnsi="Times New Roman" w:cs="Times New Roman"/>
          <w:color w:val="0D0D0D" w:themeColor="text1" w:themeTint="F2"/>
          <w:sz w:val="24"/>
          <w:szCs w:val="24"/>
        </w:rPr>
        <w:t xml:space="preserve"> Angka kecukupan &lt; 1 berarti daerah tersebut kekurangan pakan ternak, angka = 1 berarti daerah tersebut seimbang antara pakan tersedia dan kebutuhan pakan, dan angka kecukupan &gt; 1 berarti daerah tersebut kelebihan pakan </w:t>
      </w:r>
      <w:r>
        <w:rPr>
          <w:rFonts w:ascii="Times New Roman" w:hAnsi="Times New Roman" w:cs="Times New Roman"/>
          <w:color w:val="0D0D0D" w:themeColor="text1" w:themeTint="F2"/>
          <w:sz w:val="24"/>
          <w:szCs w:val="24"/>
        </w:rPr>
        <w:t>(Anonim</w:t>
      </w:r>
      <w:r w:rsidRPr="008D2F49">
        <w:rPr>
          <w:rFonts w:ascii="Times New Roman" w:hAnsi="Times New Roman" w:cs="Times New Roman"/>
          <w:color w:val="0D0D0D" w:themeColor="text1" w:themeTint="F2"/>
          <w:sz w:val="24"/>
          <w:szCs w:val="24"/>
        </w:rPr>
        <w:t>us, 1993).</w:t>
      </w:r>
    </w:p>
    <w:p w:rsidR="00777298" w:rsidRPr="008D2F49" w:rsidRDefault="00777298" w:rsidP="00777298">
      <w:pPr>
        <w:tabs>
          <w:tab w:val="left" w:pos="567"/>
          <w:tab w:val="left" w:pos="709"/>
          <w:tab w:val="left" w:pos="2281"/>
        </w:tabs>
        <w:spacing w:after="0" w:line="480" w:lineRule="auto"/>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ab/>
      </w:r>
      <w:proofErr w:type="gramStart"/>
      <w:r w:rsidRPr="008D2F49">
        <w:rPr>
          <w:rFonts w:ascii="Times New Roman" w:hAnsi="Times New Roman" w:cs="Times New Roman"/>
          <w:color w:val="0D0D0D" w:themeColor="text1" w:themeTint="F2"/>
          <w:sz w:val="24"/>
          <w:szCs w:val="24"/>
        </w:rPr>
        <w:t>Produksi pakan merupakan produksi HMT ditambah prosuksi limbah pertanian di Kecamatan Girimulyo.</w:t>
      </w:r>
      <w:proofErr w:type="gramEnd"/>
      <w:r w:rsidRPr="008D2F49">
        <w:rPr>
          <w:rFonts w:ascii="Times New Roman" w:hAnsi="Times New Roman" w:cs="Times New Roman"/>
          <w:color w:val="0D0D0D" w:themeColor="text1" w:themeTint="F2"/>
          <w:sz w:val="24"/>
          <w:szCs w:val="24"/>
        </w:rPr>
        <w:t xml:space="preserve"> </w:t>
      </w:r>
      <w:proofErr w:type="gramStart"/>
      <w:r w:rsidRPr="008D2F49">
        <w:rPr>
          <w:rFonts w:ascii="Times New Roman" w:hAnsi="Times New Roman" w:cs="Times New Roman"/>
          <w:color w:val="0D0D0D" w:themeColor="text1" w:themeTint="F2"/>
          <w:sz w:val="24"/>
          <w:szCs w:val="24"/>
        </w:rPr>
        <w:t>Sedangkan kebutuhan pakan adalah jumlah pakan ternak yang mengkonsumsi pakan (sapi potong dan ternak kompetisi).</w:t>
      </w:r>
      <w:proofErr w:type="gramEnd"/>
      <w:r w:rsidRPr="008D2F49">
        <w:rPr>
          <w:rFonts w:ascii="Times New Roman" w:hAnsi="Times New Roman" w:cs="Times New Roman"/>
          <w:color w:val="0D0D0D" w:themeColor="text1" w:themeTint="F2"/>
          <w:sz w:val="24"/>
          <w:szCs w:val="24"/>
        </w:rPr>
        <w:t xml:space="preserve"> </w:t>
      </w:r>
      <w:proofErr w:type="gramStart"/>
      <w:r w:rsidRPr="008D2F49">
        <w:rPr>
          <w:rFonts w:ascii="Times New Roman" w:hAnsi="Times New Roman" w:cs="Times New Roman"/>
          <w:color w:val="0D0D0D" w:themeColor="text1" w:themeTint="F2"/>
          <w:sz w:val="24"/>
          <w:szCs w:val="24"/>
        </w:rPr>
        <w:t>Dari hasil penelitian, produksi pakan 24.536,50 ton BK/tahun dan kebutuhan pakan 16.283,12 ton BK/tahun.</w:t>
      </w:r>
      <w:proofErr w:type="gramEnd"/>
      <w:r w:rsidRPr="008D2F49">
        <w:rPr>
          <w:rFonts w:ascii="Times New Roman" w:hAnsi="Times New Roman" w:cs="Times New Roman"/>
          <w:color w:val="0D0D0D" w:themeColor="text1" w:themeTint="F2"/>
          <w:sz w:val="24"/>
          <w:szCs w:val="24"/>
        </w:rPr>
        <w:t xml:space="preserve"> </w:t>
      </w:r>
      <w:proofErr w:type="gramStart"/>
      <w:r w:rsidRPr="008D2F49">
        <w:rPr>
          <w:rFonts w:ascii="Times New Roman" w:hAnsi="Times New Roman" w:cs="Times New Roman"/>
          <w:color w:val="0D0D0D" w:themeColor="text1" w:themeTint="F2"/>
          <w:sz w:val="24"/>
          <w:szCs w:val="24"/>
        </w:rPr>
        <w:t>Ketersediaan pakan di kecamatan Girimulyo menunjukkan angka kelebihan pakan sehingga masih mempunyai potensi untuk pengembangan ternak sapi pot</w:t>
      </w:r>
      <w:r>
        <w:rPr>
          <w:rFonts w:ascii="Times New Roman" w:hAnsi="Times New Roman" w:cs="Times New Roman"/>
          <w:color w:val="0D0D0D" w:themeColor="text1" w:themeTint="F2"/>
          <w:sz w:val="24"/>
          <w:szCs w:val="24"/>
        </w:rPr>
        <w:t>ong dengan daya tampung 2.751,12</w:t>
      </w:r>
      <w:r w:rsidRPr="008D2F49">
        <w:rPr>
          <w:rFonts w:ascii="Times New Roman" w:hAnsi="Times New Roman" w:cs="Times New Roman"/>
          <w:color w:val="0D0D0D" w:themeColor="text1" w:themeTint="F2"/>
          <w:sz w:val="24"/>
          <w:szCs w:val="24"/>
        </w:rPr>
        <w:t xml:space="preserve"> UT/ tahun.</w:t>
      </w:r>
      <w:proofErr w:type="gramEnd"/>
    </w:p>
    <w:p w:rsidR="00777298" w:rsidRPr="008D2F49" w:rsidRDefault="00777298" w:rsidP="00777298">
      <w:pPr>
        <w:tabs>
          <w:tab w:val="left" w:pos="567"/>
          <w:tab w:val="left" w:pos="709"/>
          <w:tab w:val="left" w:pos="2281"/>
        </w:tabs>
        <w:spacing w:after="0" w:line="480" w:lineRule="auto"/>
        <w:jc w:val="both"/>
        <w:rPr>
          <w:rFonts w:ascii="Times New Roman" w:hAnsi="Times New Roman" w:cs="Times New Roman"/>
          <w:b/>
          <w:i/>
          <w:color w:val="0D0D0D" w:themeColor="text1" w:themeTint="F2"/>
          <w:sz w:val="24"/>
          <w:szCs w:val="24"/>
          <w:u w:val="single"/>
        </w:rPr>
      </w:pPr>
      <w:r w:rsidRPr="008D2F49">
        <w:rPr>
          <w:rFonts w:ascii="Times New Roman" w:hAnsi="Times New Roman" w:cs="Times New Roman"/>
          <w:b/>
          <w:i/>
          <w:color w:val="0D0D0D" w:themeColor="text1" w:themeTint="F2"/>
          <w:sz w:val="24"/>
          <w:szCs w:val="24"/>
          <w:u w:val="single"/>
        </w:rPr>
        <w:t>Location Quotient (LQ)</w:t>
      </w:r>
    </w:p>
    <w:p w:rsidR="00777298" w:rsidRPr="008D2F49" w:rsidRDefault="00777298" w:rsidP="00136747">
      <w:pPr>
        <w:tabs>
          <w:tab w:val="left" w:pos="567"/>
          <w:tab w:val="left" w:pos="709"/>
          <w:tab w:val="left" w:pos="2281"/>
        </w:tabs>
        <w:spacing w:after="0" w:line="480" w:lineRule="auto"/>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ab/>
      </w:r>
      <w:proofErr w:type="gramStart"/>
      <w:r w:rsidRPr="008D2F49">
        <w:rPr>
          <w:rFonts w:ascii="Times New Roman" w:hAnsi="Times New Roman" w:cs="Times New Roman"/>
          <w:color w:val="0D0D0D" w:themeColor="text1" w:themeTint="F2"/>
          <w:sz w:val="24"/>
          <w:szCs w:val="24"/>
        </w:rPr>
        <w:t>Analisis basis ekonomi digunakan untuk melihat seberapa besar pengaruh populasi ternak dalam pertumbuhan ekonomi daerah.</w:t>
      </w:r>
      <w:proofErr w:type="gramEnd"/>
      <w:r w:rsidRPr="008D2F49">
        <w:rPr>
          <w:rFonts w:ascii="Times New Roman" w:hAnsi="Times New Roman" w:cs="Times New Roman"/>
          <w:color w:val="0D0D0D" w:themeColor="text1" w:themeTint="F2"/>
          <w:sz w:val="24"/>
          <w:szCs w:val="24"/>
        </w:rPr>
        <w:t xml:space="preserve"> </w:t>
      </w:r>
      <w:proofErr w:type="gramStart"/>
      <w:r w:rsidRPr="008D2F49">
        <w:rPr>
          <w:rFonts w:ascii="Times New Roman" w:hAnsi="Times New Roman" w:cs="Times New Roman"/>
          <w:color w:val="0D0D0D" w:themeColor="text1" w:themeTint="F2"/>
          <w:sz w:val="24"/>
          <w:szCs w:val="24"/>
        </w:rPr>
        <w:t xml:space="preserve">Metode yang digunakan adalah metode </w:t>
      </w:r>
      <w:r w:rsidRPr="008D2F49">
        <w:rPr>
          <w:rFonts w:ascii="Times New Roman" w:hAnsi="Times New Roman" w:cs="Times New Roman"/>
          <w:i/>
          <w:color w:val="0D0D0D" w:themeColor="text1" w:themeTint="F2"/>
          <w:sz w:val="24"/>
          <w:szCs w:val="24"/>
        </w:rPr>
        <w:t>Location Quotient</w:t>
      </w:r>
      <w:r w:rsidRPr="008D2F49">
        <w:rPr>
          <w:rFonts w:ascii="Times New Roman" w:hAnsi="Times New Roman" w:cs="Times New Roman"/>
          <w:color w:val="0D0D0D" w:themeColor="text1" w:themeTint="F2"/>
          <w:sz w:val="24"/>
          <w:szCs w:val="24"/>
        </w:rPr>
        <w:t xml:space="preserve"> (LQ) yaitu dengan membandingkan nilai produksi pada wilayah yang diteliti (Kecamatan Girimulyo) dengan wilayah di atasnya (Kabupaten Kulon Progo).</w:t>
      </w:r>
      <w:proofErr w:type="gramEnd"/>
      <w:r w:rsidRPr="008D2F49">
        <w:rPr>
          <w:rFonts w:ascii="Times New Roman" w:hAnsi="Times New Roman" w:cs="Times New Roman"/>
          <w:color w:val="0D0D0D" w:themeColor="text1" w:themeTint="F2"/>
          <w:sz w:val="24"/>
          <w:szCs w:val="24"/>
        </w:rPr>
        <w:t xml:space="preserve"> </w:t>
      </w:r>
      <w:proofErr w:type="gramStart"/>
      <w:r w:rsidRPr="008D2F49">
        <w:rPr>
          <w:rFonts w:ascii="Times New Roman" w:hAnsi="Times New Roman" w:cs="Times New Roman"/>
          <w:color w:val="0D0D0D" w:themeColor="text1" w:themeTint="F2"/>
          <w:sz w:val="24"/>
          <w:szCs w:val="24"/>
        </w:rPr>
        <w:t>Hasil perhitungan LQ (</w:t>
      </w:r>
      <w:r w:rsidRPr="008D2F49">
        <w:rPr>
          <w:rFonts w:ascii="Times New Roman" w:hAnsi="Times New Roman" w:cs="Times New Roman"/>
          <w:i/>
          <w:color w:val="0D0D0D" w:themeColor="text1" w:themeTint="F2"/>
          <w:sz w:val="24"/>
          <w:szCs w:val="24"/>
        </w:rPr>
        <w:t>Location Quitient</w:t>
      </w:r>
      <w:r w:rsidR="00A60D95">
        <w:rPr>
          <w:rFonts w:ascii="Times New Roman" w:hAnsi="Times New Roman" w:cs="Times New Roman"/>
          <w:color w:val="0D0D0D" w:themeColor="text1" w:themeTint="F2"/>
          <w:sz w:val="24"/>
          <w:szCs w:val="24"/>
        </w:rPr>
        <w:t>) dapat dilihat pada Tabel 10</w:t>
      </w:r>
      <w:r w:rsidRPr="008D2F49">
        <w:rPr>
          <w:rFonts w:ascii="Times New Roman" w:hAnsi="Times New Roman" w:cs="Times New Roman"/>
          <w:color w:val="0D0D0D" w:themeColor="text1" w:themeTint="F2"/>
          <w:sz w:val="24"/>
          <w:szCs w:val="24"/>
        </w:rPr>
        <w:t>.</w:t>
      </w:r>
      <w:proofErr w:type="gramEnd"/>
      <w:r w:rsidRPr="008D2F49">
        <w:rPr>
          <w:rFonts w:ascii="Times New Roman" w:hAnsi="Times New Roman" w:cs="Times New Roman"/>
          <w:color w:val="0D0D0D" w:themeColor="text1" w:themeTint="F2"/>
          <w:sz w:val="24"/>
          <w:szCs w:val="24"/>
        </w:rPr>
        <w:t xml:space="preserve"> </w:t>
      </w:r>
    </w:p>
    <w:p w:rsidR="00777298" w:rsidRPr="008D2F49" w:rsidRDefault="00A60D95" w:rsidP="00777298">
      <w:pPr>
        <w:tabs>
          <w:tab w:val="left" w:pos="567"/>
          <w:tab w:val="left" w:pos="709"/>
          <w:tab w:val="left" w:pos="2281"/>
        </w:tabs>
        <w:spacing w:after="0" w:line="240" w:lineRule="auto"/>
        <w:jc w:val="both"/>
        <w:rPr>
          <w:rFonts w:ascii="Times New Roman" w:hAnsi="Times New Roman" w:cs="Times New Roman"/>
          <w:color w:val="0D0D0D" w:themeColor="text1" w:themeTint="F2"/>
          <w:sz w:val="24"/>
          <w:szCs w:val="24"/>
        </w:rPr>
      </w:pPr>
      <w:proofErr w:type="gramStart"/>
      <w:r>
        <w:rPr>
          <w:rFonts w:ascii="Times New Roman" w:hAnsi="Times New Roman" w:cs="Times New Roman"/>
          <w:color w:val="0D0D0D" w:themeColor="text1" w:themeTint="F2"/>
          <w:sz w:val="24"/>
          <w:szCs w:val="24"/>
        </w:rPr>
        <w:lastRenderedPageBreak/>
        <w:t>Tabel 10</w:t>
      </w:r>
      <w:r w:rsidR="00777298" w:rsidRPr="008D2F49">
        <w:rPr>
          <w:rFonts w:ascii="Times New Roman" w:hAnsi="Times New Roman" w:cs="Times New Roman"/>
          <w:color w:val="0D0D0D" w:themeColor="text1" w:themeTint="F2"/>
          <w:sz w:val="24"/>
          <w:szCs w:val="24"/>
        </w:rPr>
        <w:t>.</w:t>
      </w:r>
      <w:proofErr w:type="gramEnd"/>
      <w:r w:rsidR="00777298" w:rsidRPr="008D2F49">
        <w:rPr>
          <w:rFonts w:ascii="Times New Roman" w:hAnsi="Times New Roman" w:cs="Times New Roman"/>
          <w:color w:val="0D0D0D" w:themeColor="text1" w:themeTint="F2"/>
          <w:sz w:val="24"/>
          <w:szCs w:val="24"/>
        </w:rPr>
        <w:t xml:space="preserve"> Hasil perhitungan LQ populasi ternak sapi potong di Kecamatan                            </w:t>
      </w:r>
      <w:r w:rsidR="00777298" w:rsidRPr="008D2F49">
        <w:rPr>
          <w:rFonts w:ascii="Times New Roman" w:hAnsi="Times New Roman" w:cs="Times New Roman"/>
          <w:color w:val="0D0D0D" w:themeColor="text1" w:themeTint="F2"/>
          <w:sz w:val="24"/>
          <w:szCs w:val="24"/>
        </w:rPr>
        <w:tab/>
      </w:r>
      <w:r w:rsidR="00777298" w:rsidRPr="008D2F49">
        <w:rPr>
          <w:rFonts w:ascii="Times New Roman" w:hAnsi="Times New Roman" w:cs="Times New Roman"/>
          <w:color w:val="0D0D0D" w:themeColor="text1" w:themeTint="F2"/>
          <w:sz w:val="24"/>
          <w:szCs w:val="24"/>
        </w:rPr>
        <w:tab/>
        <w:t xml:space="preserve">       Girimulyo</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560"/>
        <w:gridCol w:w="708"/>
      </w:tblGrid>
      <w:tr w:rsidR="00777298" w:rsidRPr="008D2F49" w:rsidTr="00B654BA">
        <w:trPr>
          <w:trHeight w:val="313"/>
        </w:trPr>
        <w:tc>
          <w:tcPr>
            <w:tcW w:w="5670" w:type="dxa"/>
            <w:tcBorders>
              <w:top w:val="double" w:sz="4" w:space="0" w:color="auto"/>
              <w:bottom w:val="single" w:sz="4" w:space="0" w:color="auto"/>
            </w:tcBorders>
            <w:vAlign w:val="center"/>
          </w:tcPr>
          <w:p w:rsidR="00777298" w:rsidRPr="008D2F49" w:rsidRDefault="00777298" w:rsidP="00B654BA">
            <w:pPr>
              <w:tabs>
                <w:tab w:val="left" w:pos="567"/>
                <w:tab w:val="left" w:pos="709"/>
                <w:tab w:val="left" w:pos="2281"/>
              </w:tabs>
              <w:jc w:val="center"/>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Variabel</w:t>
            </w:r>
          </w:p>
        </w:tc>
        <w:tc>
          <w:tcPr>
            <w:tcW w:w="1560" w:type="dxa"/>
            <w:tcBorders>
              <w:top w:val="double" w:sz="4" w:space="0" w:color="auto"/>
              <w:bottom w:val="single" w:sz="4" w:space="0" w:color="auto"/>
            </w:tcBorders>
            <w:vAlign w:val="center"/>
          </w:tcPr>
          <w:p w:rsidR="00777298" w:rsidRPr="008D2F49" w:rsidRDefault="00777298" w:rsidP="00B654BA">
            <w:pPr>
              <w:tabs>
                <w:tab w:val="left" w:pos="567"/>
                <w:tab w:val="left" w:pos="709"/>
                <w:tab w:val="left" w:pos="2281"/>
              </w:tabs>
              <w:jc w:val="center"/>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Jumlah (ekor)</w:t>
            </w:r>
          </w:p>
        </w:tc>
        <w:tc>
          <w:tcPr>
            <w:tcW w:w="708" w:type="dxa"/>
            <w:tcBorders>
              <w:top w:val="double" w:sz="4" w:space="0" w:color="auto"/>
              <w:bottom w:val="single" w:sz="4" w:space="0" w:color="auto"/>
            </w:tcBorders>
            <w:vAlign w:val="center"/>
          </w:tcPr>
          <w:p w:rsidR="00777298" w:rsidRPr="008D2F49" w:rsidRDefault="00777298" w:rsidP="00B654BA">
            <w:pPr>
              <w:tabs>
                <w:tab w:val="left" w:pos="567"/>
                <w:tab w:val="left" w:pos="709"/>
                <w:tab w:val="left" w:pos="2281"/>
              </w:tabs>
              <w:jc w:val="center"/>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LQ</w:t>
            </w:r>
          </w:p>
        </w:tc>
      </w:tr>
      <w:tr w:rsidR="00777298" w:rsidRPr="008D2F49" w:rsidTr="00B654BA">
        <w:trPr>
          <w:trHeight w:val="313"/>
        </w:trPr>
        <w:tc>
          <w:tcPr>
            <w:tcW w:w="5670" w:type="dxa"/>
            <w:tcBorders>
              <w:top w:val="single" w:sz="4" w:space="0" w:color="auto"/>
            </w:tcBorders>
          </w:tcPr>
          <w:p w:rsidR="00777298" w:rsidRPr="008D2F49" w:rsidRDefault="00777298" w:rsidP="00B654BA">
            <w:pPr>
              <w:tabs>
                <w:tab w:val="left" w:pos="567"/>
                <w:tab w:val="left" w:pos="709"/>
                <w:tab w:val="left" w:pos="2281"/>
              </w:tabs>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Populasi ternak sapi di Kecamatan Girimulyo</w:t>
            </w:r>
          </w:p>
        </w:tc>
        <w:tc>
          <w:tcPr>
            <w:tcW w:w="1560" w:type="dxa"/>
            <w:tcBorders>
              <w:top w:val="single" w:sz="4" w:space="0" w:color="auto"/>
            </w:tcBorders>
            <w:vAlign w:val="center"/>
          </w:tcPr>
          <w:p w:rsidR="00777298" w:rsidRPr="008D2F49" w:rsidRDefault="00777298" w:rsidP="00B654BA">
            <w:pPr>
              <w:tabs>
                <w:tab w:val="left" w:pos="567"/>
                <w:tab w:val="left" w:pos="709"/>
                <w:tab w:val="left" w:pos="2281"/>
              </w:tabs>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 xml:space="preserve">        3.227</w:t>
            </w:r>
          </w:p>
        </w:tc>
        <w:tc>
          <w:tcPr>
            <w:tcW w:w="708" w:type="dxa"/>
            <w:vMerge w:val="restart"/>
            <w:tcBorders>
              <w:top w:val="single" w:sz="4" w:space="0" w:color="auto"/>
            </w:tcBorders>
            <w:vAlign w:val="center"/>
          </w:tcPr>
          <w:p w:rsidR="00777298" w:rsidRPr="008D2F49" w:rsidRDefault="00777298" w:rsidP="00B654BA">
            <w:pPr>
              <w:tabs>
                <w:tab w:val="left" w:pos="567"/>
                <w:tab w:val="left" w:pos="709"/>
                <w:tab w:val="left" w:pos="2281"/>
              </w:tabs>
              <w:jc w:val="center"/>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0,42</w:t>
            </w:r>
          </w:p>
        </w:tc>
      </w:tr>
      <w:tr w:rsidR="00777298" w:rsidRPr="008D2F49" w:rsidTr="00B654BA">
        <w:trPr>
          <w:trHeight w:val="294"/>
        </w:trPr>
        <w:tc>
          <w:tcPr>
            <w:tcW w:w="5670" w:type="dxa"/>
          </w:tcPr>
          <w:p w:rsidR="00777298" w:rsidRPr="008D2F49" w:rsidRDefault="00777298" w:rsidP="00B654BA">
            <w:pPr>
              <w:tabs>
                <w:tab w:val="left" w:pos="567"/>
                <w:tab w:val="left" w:pos="709"/>
                <w:tab w:val="left" w:pos="2281"/>
              </w:tabs>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Populasi ternak ruminansia di Kecamatan Girimulyo</w:t>
            </w:r>
          </w:p>
        </w:tc>
        <w:tc>
          <w:tcPr>
            <w:tcW w:w="1560" w:type="dxa"/>
            <w:vAlign w:val="center"/>
          </w:tcPr>
          <w:p w:rsidR="00777298" w:rsidRPr="008D2F49" w:rsidRDefault="00777298" w:rsidP="00B654BA">
            <w:pPr>
              <w:tabs>
                <w:tab w:val="left" w:pos="567"/>
                <w:tab w:val="left" w:pos="709"/>
                <w:tab w:val="left" w:pos="2281"/>
              </w:tabs>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 xml:space="preserve">      23.156</w:t>
            </w:r>
          </w:p>
        </w:tc>
        <w:tc>
          <w:tcPr>
            <w:tcW w:w="708" w:type="dxa"/>
            <w:vMerge/>
          </w:tcPr>
          <w:p w:rsidR="00777298" w:rsidRPr="008D2F49" w:rsidRDefault="00777298" w:rsidP="00B654BA">
            <w:pPr>
              <w:tabs>
                <w:tab w:val="left" w:pos="567"/>
                <w:tab w:val="left" w:pos="709"/>
                <w:tab w:val="left" w:pos="2281"/>
              </w:tabs>
              <w:jc w:val="both"/>
              <w:rPr>
                <w:rFonts w:ascii="Times New Roman" w:hAnsi="Times New Roman" w:cs="Times New Roman"/>
                <w:color w:val="0D0D0D" w:themeColor="text1" w:themeTint="F2"/>
                <w:sz w:val="24"/>
                <w:szCs w:val="24"/>
              </w:rPr>
            </w:pPr>
          </w:p>
        </w:tc>
      </w:tr>
      <w:tr w:rsidR="00777298" w:rsidRPr="008D2F49" w:rsidTr="00B654BA">
        <w:trPr>
          <w:trHeight w:val="313"/>
        </w:trPr>
        <w:tc>
          <w:tcPr>
            <w:tcW w:w="5670" w:type="dxa"/>
          </w:tcPr>
          <w:p w:rsidR="00777298" w:rsidRPr="008D2F49" w:rsidRDefault="00777298" w:rsidP="00B654BA">
            <w:pPr>
              <w:tabs>
                <w:tab w:val="left" w:pos="567"/>
                <w:tab w:val="left" w:pos="709"/>
                <w:tab w:val="left" w:pos="2281"/>
              </w:tabs>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Populasi ternak sapi di Kabupaten Kulon Progo</w:t>
            </w:r>
          </w:p>
        </w:tc>
        <w:tc>
          <w:tcPr>
            <w:tcW w:w="1560" w:type="dxa"/>
            <w:vAlign w:val="center"/>
          </w:tcPr>
          <w:p w:rsidR="00777298" w:rsidRPr="008D2F49" w:rsidRDefault="00777298" w:rsidP="00B654BA">
            <w:pPr>
              <w:tabs>
                <w:tab w:val="left" w:pos="567"/>
                <w:tab w:val="left" w:pos="709"/>
                <w:tab w:val="left" w:pos="2281"/>
              </w:tabs>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 xml:space="preserve">      56.139</w:t>
            </w:r>
          </w:p>
        </w:tc>
        <w:tc>
          <w:tcPr>
            <w:tcW w:w="708" w:type="dxa"/>
            <w:vMerge/>
          </w:tcPr>
          <w:p w:rsidR="00777298" w:rsidRPr="008D2F49" w:rsidRDefault="00777298" w:rsidP="00B654BA">
            <w:pPr>
              <w:tabs>
                <w:tab w:val="left" w:pos="567"/>
                <w:tab w:val="left" w:pos="709"/>
                <w:tab w:val="left" w:pos="2281"/>
              </w:tabs>
              <w:jc w:val="both"/>
              <w:rPr>
                <w:rFonts w:ascii="Times New Roman" w:hAnsi="Times New Roman" w:cs="Times New Roman"/>
                <w:color w:val="0D0D0D" w:themeColor="text1" w:themeTint="F2"/>
                <w:sz w:val="24"/>
                <w:szCs w:val="24"/>
              </w:rPr>
            </w:pPr>
          </w:p>
        </w:tc>
      </w:tr>
      <w:tr w:rsidR="00777298" w:rsidRPr="008D2F49" w:rsidTr="00B654BA">
        <w:trPr>
          <w:trHeight w:val="313"/>
        </w:trPr>
        <w:tc>
          <w:tcPr>
            <w:tcW w:w="5670" w:type="dxa"/>
            <w:tcBorders>
              <w:bottom w:val="single" w:sz="4" w:space="0" w:color="auto"/>
            </w:tcBorders>
          </w:tcPr>
          <w:p w:rsidR="00777298" w:rsidRPr="008D2F49" w:rsidRDefault="00777298" w:rsidP="00B654BA">
            <w:pPr>
              <w:tabs>
                <w:tab w:val="left" w:pos="567"/>
                <w:tab w:val="left" w:pos="709"/>
                <w:tab w:val="left" w:pos="2281"/>
              </w:tabs>
              <w:jc w:val="both"/>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Populasi ternak ruminansia di Kabupaten Kulon Progo</w:t>
            </w:r>
          </w:p>
        </w:tc>
        <w:tc>
          <w:tcPr>
            <w:tcW w:w="1560" w:type="dxa"/>
            <w:tcBorders>
              <w:bottom w:val="single" w:sz="4" w:space="0" w:color="auto"/>
            </w:tcBorders>
            <w:vAlign w:val="center"/>
          </w:tcPr>
          <w:p w:rsidR="00777298" w:rsidRPr="008D2F49" w:rsidRDefault="00777298" w:rsidP="00B654BA">
            <w:pPr>
              <w:tabs>
                <w:tab w:val="left" w:pos="567"/>
                <w:tab w:val="left" w:pos="709"/>
                <w:tab w:val="left" w:pos="2281"/>
              </w:tabs>
              <w:rPr>
                <w:rFonts w:ascii="Times New Roman" w:hAnsi="Times New Roman" w:cs="Times New Roman"/>
                <w:color w:val="0D0D0D" w:themeColor="text1" w:themeTint="F2"/>
                <w:sz w:val="24"/>
                <w:szCs w:val="24"/>
              </w:rPr>
            </w:pPr>
            <w:r w:rsidRPr="008D2F49">
              <w:rPr>
                <w:rFonts w:ascii="Times New Roman" w:hAnsi="Times New Roman" w:cs="Times New Roman"/>
                <w:color w:val="0D0D0D" w:themeColor="text1" w:themeTint="F2"/>
                <w:sz w:val="24"/>
                <w:szCs w:val="24"/>
              </w:rPr>
              <w:t xml:space="preserve">    175.719</w:t>
            </w:r>
          </w:p>
        </w:tc>
        <w:tc>
          <w:tcPr>
            <w:tcW w:w="708" w:type="dxa"/>
            <w:vMerge/>
            <w:tcBorders>
              <w:bottom w:val="single" w:sz="4" w:space="0" w:color="auto"/>
            </w:tcBorders>
          </w:tcPr>
          <w:p w:rsidR="00777298" w:rsidRPr="008D2F49" w:rsidRDefault="00777298" w:rsidP="00B654BA">
            <w:pPr>
              <w:tabs>
                <w:tab w:val="left" w:pos="567"/>
                <w:tab w:val="left" w:pos="709"/>
                <w:tab w:val="left" w:pos="2281"/>
              </w:tabs>
              <w:jc w:val="both"/>
              <w:rPr>
                <w:rFonts w:ascii="Times New Roman" w:hAnsi="Times New Roman" w:cs="Times New Roman"/>
                <w:color w:val="0D0D0D" w:themeColor="text1" w:themeTint="F2"/>
                <w:sz w:val="24"/>
                <w:szCs w:val="24"/>
              </w:rPr>
            </w:pPr>
          </w:p>
        </w:tc>
      </w:tr>
    </w:tbl>
    <w:p w:rsidR="00777298" w:rsidRPr="008D2F49" w:rsidRDefault="00777298" w:rsidP="00777298">
      <w:pPr>
        <w:tabs>
          <w:tab w:val="left" w:pos="567"/>
          <w:tab w:val="left" w:pos="709"/>
          <w:tab w:val="left" w:pos="2281"/>
        </w:tabs>
        <w:spacing w:after="0" w:line="240" w:lineRule="auto"/>
        <w:jc w:val="both"/>
        <w:rPr>
          <w:rFonts w:ascii="Times New Roman" w:hAnsi="Times New Roman" w:cs="Times New Roman"/>
          <w:color w:val="0D0D0D" w:themeColor="text1" w:themeTint="F2"/>
          <w:sz w:val="24"/>
          <w:szCs w:val="24"/>
        </w:rPr>
      </w:pPr>
      <w:proofErr w:type="gramStart"/>
      <w:r w:rsidRPr="008D2F49">
        <w:rPr>
          <w:rFonts w:ascii="Times New Roman" w:hAnsi="Times New Roman" w:cs="Times New Roman"/>
          <w:color w:val="0D0D0D" w:themeColor="text1" w:themeTint="F2"/>
          <w:sz w:val="24"/>
          <w:szCs w:val="24"/>
        </w:rPr>
        <w:t>Sumber :</w:t>
      </w:r>
      <w:proofErr w:type="gramEnd"/>
      <w:r w:rsidRPr="008D2F49">
        <w:rPr>
          <w:rFonts w:ascii="Times New Roman" w:hAnsi="Times New Roman" w:cs="Times New Roman"/>
          <w:color w:val="0D0D0D" w:themeColor="text1" w:themeTint="F2"/>
          <w:sz w:val="24"/>
          <w:szCs w:val="24"/>
        </w:rPr>
        <w:t xml:space="preserve"> Data primer terolah (2019).</w:t>
      </w:r>
    </w:p>
    <w:p w:rsidR="00777298" w:rsidRPr="008D2F49" w:rsidRDefault="00777298" w:rsidP="00777298">
      <w:pPr>
        <w:tabs>
          <w:tab w:val="left" w:pos="567"/>
          <w:tab w:val="left" w:pos="709"/>
          <w:tab w:val="left" w:pos="2281"/>
        </w:tabs>
        <w:spacing w:after="0" w:line="240" w:lineRule="auto"/>
        <w:jc w:val="both"/>
        <w:rPr>
          <w:rFonts w:ascii="Times New Roman" w:hAnsi="Times New Roman" w:cs="Times New Roman"/>
          <w:color w:val="0D0D0D" w:themeColor="text1" w:themeTint="F2"/>
          <w:sz w:val="24"/>
          <w:szCs w:val="24"/>
        </w:rPr>
      </w:pPr>
    </w:p>
    <w:p w:rsidR="00777298" w:rsidRPr="00FC6FC4" w:rsidRDefault="00777298" w:rsidP="00FC6FC4">
      <w:pPr>
        <w:spacing w:after="0" w:line="480" w:lineRule="auto"/>
        <w:jc w:val="both"/>
        <w:rPr>
          <w:rFonts w:ascii="Times New Roman" w:hAnsi="Times New Roman" w:cs="Times New Roman"/>
          <w:sz w:val="24"/>
          <w:szCs w:val="24"/>
        </w:rPr>
      </w:pPr>
      <w:r w:rsidRPr="008D2F49">
        <w:rPr>
          <w:rFonts w:ascii="Times New Roman" w:hAnsi="Times New Roman" w:cs="Times New Roman"/>
          <w:color w:val="0D0D0D" w:themeColor="text1" w:themeTint="F2"/>
          <w:sz w:val="24"/>
          <w:szCs w:val="24"/>
        </w:rPr>
        <w:tab/>
      </w:r>
      <w:proofErr w:type="gramStart"/>
      <w:r w:rsidRPr="008D2F49">
        <w:rPr>
          <w:rFonts w:ascii="Times New Roman" w:hAnsi="Times New Roman" w:cs="Times New Roman"/>
          <w:color w:val="0D0D0D" w:themeColor="text1" w:themeTint="F2"/>
          <w:sz w:val="24"/>
          <w:szCs w:val="24"/>
        </w:rPr>
        <w:t>Menurut Warpani (1984) Jika LQ &lt; 1, disebut sektor non-basis, yaitu sektor yang tingkat spesialisasinya lebih rendah daripada tingkat wilayah acuan.</w:t>
      </w:r>
      <w:proofErr w:type="gramEnd"/>
      <w:r w:rsidRPr="008D2F49">
        <w:rPr>
          <w:rFonts w:ascii="Times New Roman" w:hAnsi="Times New Roman" w:cs="Times New Roman"/>
          <w:color w:val="0D0D0D" w:themeColor="text1" w:themeTint="F2"/>
          <w:sz w:val="24"/>
          <w:szCs w:val="24"/>
        </w:rPr>
        <w:t xml:space="preserve"> </w:t>
      </w:r>
      <w:proofErr w:type="gramStart"/>
      <w:r w:rsidRPr="008D2F49">
        <w:rPr>
          <w:rFonts w:ascii="Times New Roman" w:hAnsi="Times New Roman" w:cs="Times New Roman"/>
          <w:color w:val="0D0D0D" w:themeColor="text1" w:themeTint="F2"/>
          <w:sz w:val="24"/>
          <w:szCs w:val="24"/>
        </w:rPr>
        <w:t>Berdasarkan hasil perhitungan LQ diatas maka populasi sapi potong dapat dikategorikan sebagai sektor non basis (LQ &lt; 1) di kecamatan Girimulyo, hal ini dikarenakan populasi sapi potong di Kecamatan Girimulyo kurang memberikan kontribusi di Kabupaten Kulon Progo.</w:t>
      </w:r>
      <w:proofErr w:type="gramEnd"/>
      <w:r w:rsidRPr="008D2F49">
        <w:rPr>
          <w:rFonts w:ascii="Times New Roman" w:hAnsi="Times New Roman" w:cs="Times New Roman"/>
          <w:color w:val="0D0D0D" w:themeColor="text1" w:themeTint="F2"/>
          <w:sz w:val="24"/>
          <w:szCs w:val="24"/>
        </w:rPr>
        <w:t xml:space="preserve"> </w:t>
      </w:r>
      <w:r w:rsidRPr="008D2F49">
        <w:rPr>
          <w:rFonts w:ascii="Times New Roman" w:hAnsi="Times New Roman" w:cs="Times New Roman"/>
          <w:sz w:val="24"/>
          <w:szCs w:val="24"/>
        </w:rPr>
        <w:t>Jika dilihat dari kriteria wilayah pengembangan ternak ruminansia, Kecamatan Girimulyo berada pada wilayah WP yang artinya wilayah tersebut merupakan wilayah pegembangan</w:t>
      </w:r>
      <w:r>
        <w:rPr>
          <w:rFonts w:ascii="Times New Roman" w:hAnsi="Times New Roman" w:cs="Times New Roman"/>
          <w:sz w:val="24"/>
          <w:szCs w:val="24"/>
        </w:rPr>
        <w:t xml:space="preserve"> (Ashari, dkk. 1995)</w:t>
      </w:r>
      <w:r w:rsidRPr="008D2F49">
        <w:rPr>
          <w:rFonts w:ascii="Times New Roman" w:hAnsi="Times New Roman" w:cs="Times New Roman"/>
          <w:sz w:val="24"/>
          <w:szCs w:val="24"/>
        </w:rPr>
        <w:t>, karena kepadatan ternak masih jarang sehingga dapat ditamba</w:t>
      </w:r>
      <w:r>
        <w:rPr>
          <w:rFonts w:ascii="Times New Roman" w:hAnsi="Times New Roman" w:cs="Times New Roman"/>
          <w:sz w:val="24"/>
          <w:szCs w:val="24"/>
        </w:rPr>
        <w:t>hkan jumlah ternak sapi potong.</w:t>
      </w:r>
    </w:p>
    <w:p w:rsidR="00777298" w:rsidRPr="008D2F49" w:rsidRDefault="00777298" w:rsidP="00777298">
      <w:pPr>
        <w:tabs>
          <w:tab w:val="left" w:pos="567"/>
          <w:tab w:val="left" w:pos="709"/>
          <w:tab w:val="left" w:pos="2281"/>
        </w:tabs>
        <w:spacing w:after="0" w:line="480" w:lineRule="auto"/>
        <w:jc w:val="center"/>
        <w:rPr>
          <w:rFonts w:ascii="Times New Roman" w:hAnsi="Times New Roman" w:cs="Times New Roman"/>
          <w:b/>
          <w:color w:val="0D0D0D" w:themeColor="text1" w:themeTint="F2"/>
          <w:sz w:val="24"/>
          <w:szCs w:val="24"/>
        </w:rPr>
      </w:pPr>
      <w:r w:rsidRPr="008D2F49">
        <w:rPr>
          <w:rFonts w:ascii="Times New Roman" w:hAnsi="Times New Roman" w:cs="Times New Roman"/>
          <w:b/>
          <w:color w:val="0D0D0D" w:themeColor="text1" w:themeTint="F2"/>
          <w:sz w:val="24"/>
          <w:szCs w:val="24"/>
        </w:rPr>
        <w:t>KESIMPULAN DAN SARAN</w:t>
      </w:r>
    </w:p>
    <w:p w:rsidR="00777298" w:rsidRPr="008D2F49" w:rsidRDefault="00777298" w:rsidP="00777298">
      <w:pPr>
        <w:tabs>
          <w:tab w:val="left" w:pos="567"/>
          <w:tab w:val="left" w:pos="709"/>
          <w:tab w:val="left" w:pos="2281"/>
        </w:tabs>
        <w:spacing w:after="0" w:line="480" w:lineRule="auto"/>
        <w:jc w:val="center"/>
        <w:rPr>
          <w:rFonts w:ascii="Times New Roman" w:hAnsi="Times New Roman" w:cs="Times New Roman"/>
          <w:b/>
          <w:color w:val="0D0D0D" w:themeColor="text1" w:themeTint="F2"/>
          <w:sz w:val="24"/>
          <w:szCs w:val="24"/>
        </w:rPr>
      </w:pPr>
      <w:r w:rsidRPr="008D2F49">
        <w:rPr>
          <w:rFonts w:ascii="Times New Roman" w:hAnsi="Times New Roman" w:cs="Times New Roman"/>
          <w:b/>
          <w:color w:val="0D0D0D" w:themeColor="text1" w:themeTint="F2"/>
          <w:sz w:val="24"/>
          <w:szCs w:val="24"/>
        </w:rPr>
        <w:t>Kesimpulan</w:t>
      </w:r>
    </w:p>
    <w:p w:rsidR="00E1753C" w:rsidRPr="008D2F49" w:rsidRDefault="00777298" w:rsidP="00777298">
      <w:pPr>
        <w:tabs>
          <w:tab w:val="left" w:pos="567"/>
          <w:tab w:val="left" w:pos="709"/>
          <w:tab w:val="left" w:pos="2281"/>
        </w:tabs>
        <w:spacing w:after="0" w:line="480" w:lineRule="auto"/>
        <w:jc w:val="both"/>
        <w:rPr>
          <w:rFonts w:ascii="Times New Roman" w:hAnsi="Times New Roman" w:cs="Times New Roman"/>
          <w:color w:val="000000" w:themeColor="text1"/>
          <w:sz w:val="24"/>
          <w:szCs w:val="24"/>
        </w:rPr>
      </w:pPr>
      <w:r w:rsidRPr="008D2F49">
        <w:rPr>
          <w:rFonts w:ascii="Times New Roman" w:hAnsi="Times New Roman" w:cs="Times New Roman"/>
          <w:color w:val="000000" w:themeColor="text1"/>
          <w:sz w:val="24"/>
          <w:szCs w:val="24"/>
        </w:rPr>
        <w:tab/>
        <w:t>Dari hasil penelitian tentang Potensi Wilayah Untuk Pengembangan Sapi Potong Di Kecamatan Girimulyo Kabupaten Kulon Progo dapat disimpulkan bahwa mempunyai potensi sumber daya manusia yang masih rendah dengan tingkat pendidikan SD (56%), rata – rata pengalaman beternak 26</w:t>
      </w:r>
      <w:proofErr w:type="gramStart"/>
      <w:r w:rsidRPr="008D2F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74</w:t>
      </w:r>
      <w:proofErr w:type="gramEnd"/>
      <w:r>
        <w:rPr>
          <w:rFonts w:ascii="Times New Roman" w:hAnsi="Times New Roman" w:cs="Times New Roman"/>
          <w:color w:val="000000" w:themeColor="text1"/>
          <w:sz w:val="24"/>
          <w:szCs w:val="24"/>
        </w:rPr>
        <w:t xml:space="preserve"> tahun, </w:t>
      </w:r>
      <w:r w:rsidRPr="008D2F49">
        <w:rPr>
          <w:rFonts w:ascii="Times New Roman" w:hAnsi="Times New Roman" w:cs="Times New Roman"/>
          <w:color w:val="000000" w:themeColor="text1"/>
          <w:sz w:val="24"/>
          <w:szCs w:val="24"/>
        </w:rPr>
        <w:t xml:space="preserve">dengan potensi sumber daya alam yang baik untuk pengembangaan usaha ternak sapi potong dengan potensi pakan 8.253,38 ton BK/tahun dan masih bisa </w:t>
      </w:r>
      <w:r w:rsidRPr="008D2F49">
        <w:rPr>
          <w:rFonts w:ascii="Times New Roman" w:hAnsi="Times New Roman" w:cs="Times New Roman"/>
          <w:color w:val="000000" w:themeColor="text1"/>
          <w:sz w:val="24"/>
          <w:szCs w:val="24"/>
        </w:rPr>
        <w:lastRenderedPageBreak/>
        <w:t xml:space="preserve">ditambah ternak </w:t>
      </w:r>
      <w:r>
        <w:rPr>
          <w:rFonts w:ascii="Times New Roman" w:hAnsi="Times New Roman" w:cs="Times New Roman"/>
          <w:color w:val="000000" w:themeColor="text1"/>
          <w:sz w:val="24"/>
          <w:szCs w:val="24"/>
        </w:rPr>
        <w:t xml:space="preserve">sapi potong </w:t>
      </w:r>
      <w:r w:rsidRPr="008D2F49">
        <w:rPr>
          <w:rFonts w:ascii="Times New Roman" w:hAnsi="Times New Roman" w:cs="Times New Roman"/>
          <w:color w:val="000000" w:themeColor="text1"/>
          <w:sz w:val="24"/>
          <w:szCs w:val="24"/>
        </w:rPr>
        <w:t xml:space="preserve">sebanyak </w:t>
      </w:r>
      <w:r>
        <w:rPr>
          <w:rFonts w:ascii="Times New Roman" w:hAnsi="Times New Roman" w:cs="Times New Roman"/>
          <w:color w:val="0D0D0D" w:themeColor="text1" w:themeTint="F2"/>
          <w:sz w:val="24"/>
          <w:szCs w:val="24"/>
        </w:rPr>
        <w:t>2.751,12 UT</w:t>
      </w:r>
      <w:r>
        <w:rPr>
          <w:rFonts w:ascii="Times New Roman" w:hAnsi="Times New Roman" w:cs="Times New Roman"/>
          <w:color w:val="000000" w:themeColor="text1"/>
          <w:sz w:val="24"/>
          <w:szCs w:val="24"/>
        </w:rPr>
        <w:t>/</w:t>
      </w:r>
      <w:r w:rsidRPr="008D2F49">
        <w:rPr>
          <w:rFonts w:ascii="Times New Roman" w:hAnsi="Times New Roman" w:cs="Times New Roman"/>
          <w:color w:val="000000" w:themeColor="text1"/>
          <w:sz w:val="24"/>
          <w:szCs w:val="24"/>
        </w:rPr>
        <w:t xml:space="preserve">tahun. Kecamatan Girimulyo merupakan sektor non basis dalam pengembangan sapi potong dilihat dari LQ &lt; 1 yaitu 0,42, sehingga Kecamatan Girimulyo merupakan </w:t>
      </w:r>
      <w:r>
        <w:rPr>
          <w:rFonts w:ascii="Times New Roman" w:hAnsi="Times New Roman" w:cs="Times New Roman"/>
          <w:color w:val="000000" w:themeColor="text1"/>
          <w:sz w:val="24"/>
          <w:szCs w:val="24"/>
        </w:rPr>
        <w:t xml:space="preserve">wilayah pengembangan ternak sapi potong. </w:t>
      </w:r>
      <w:bookmarkStart w:id="0" w:name="_GoBack"/>
      <w:bookmarkEnd w:id="0"/>
    </w:p>
    <w:p w:rsidR="00777298" w:rsidRPr="008D2F49" w:rsidRDefault="00777298" w:rsidP="00777298">
      <w:pPr>
        <w:tabs>
          <w:tab w:val="left" w:pos="567"/>
          <w:tab w:val="left" w:pos="709"/>
          <w:tab w:val="left" w:pos="2281"/>
        </w:tabs>
        <w:spacing w:after="0" w:line="480" w:lineRule="auto"/>
        <w:jc w:val="center"/>
        <w:rPr>
          <w:rFonts w:ascii="Times New Roman" w:hAnsi="Times New Roman" w:cs="Times New Roman"/>
          <w:b/>
          <w:color w:val="000000" w:themeColor="text1"/>
          <w:sz w:val="24"/>
          <w:szCs w:val="24"/>
        </w:rPr>
      </w:pPr>
      <w:r w:rsidRPr="008D2F49">
        <w:rPr>
          <w:rFonts w:ascii="Times New Roman" w:hAnsi="Times New Roman" w:cs="Times New Roman"/>
          <w:b/>
          <w:color w:val="000000" w:themeColor="text1"/>
          <w:sz w:val="24"/>
          <w:szCs w:val="24"/>
        </w:rPr>
        <w:t>Saran</w:t>
      </w:r>
    </w:p>
    <w:p w:rsidR="00777298" w:rsidRDefault="00777298" w:rsidP="00777298">
      <w:pPr>
        <w:tabs>
          <w:tab w:val="left" w:pos="567"/>
          <w:tab w:val="left" w:pos="709"/>
          <w:tab w:val="left" w:pos="2281"/>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 beberapa hal yang perlu diperhatikan lagi </w:t>
      </w:r>
      <w:proofErr w:type="gramStart"/>
      <w:r>
        <w:rPr>
          <w:rFonts w:ascii="Times New Roman" w:hAnsi="Times New Roman" w:cs="Times New Roman"/>
          <w:color w:val="000000" w:themeColor="text1"/>
          <w:sz w:val="24"/>
          <w:szCs w:val="24"/>
        </w:rPr>
        <w:t>yaitu :</w:t>
      </w:r>
      <w:proofErr w:type="gramEnd"/>
    </w:p>
    <w:p w:rsidR="00777298" w:rsidRDefault="00777298" w:rsidP="00777298">
      <w:pPr>
        <w:pStyle w:val="ListParagraph"/>
        <w:numPr>
          <w:ilvl w:val="0"/>
          <w:numId w:val="15"/>
        </w:numPr>
        <w:tabs>
          <w:tab w:val="left" w:pos="567"/>
          <w:tab w:val="left" w:pos="709"/>
          <w:tab w:val="left" w:pos="2281"/>
        </w:tabs>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Meningkatkan kualitas sumber daya manusia dengan penyuluhan dan menyelenggarakan pelatihan bagi peternak.</w:t>
      </w:r>
    </w:p>
    <w:p w:rsidR="00FC6FC4" w:rsidRPr="00203E08" w:rsidRDefault="00777298" w:rsidP="00203E08">
      <w:pPr>
        <w:pStyle w:val="ListParagraph"/>
        <w:numPr>
          <w:ilvl w:val="0"/>
          <w:numId w:val="15"/>
        </w:numPr>
        <w:tabs>
          <w:tab w:val="left" w:pos="567"/>
          <w:tab w:val="left" w:pos="709"/>
          <w:tab w:val="left" w:pos="2281"/>
        </w:tabs>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Adanya peran dari Pemerintah Daerah Kabupaten Kulon Progo berupa bantuan modal, pengadaan bibit, serta arahan dan motivasi agar pemuda tertarik untuk mengembangkan usaha ternak sapi potong di Kecamatan Girimulyo.</w:t>
      </w:r>
    </w:p>
    <w:p w:rsidR="00C22B07" w:rsidRDefault="00C22B07" w:rsidP="00C22B07">
      <w:pPr>
        <w:pStyle w:val="NormalWeb"/>
        <w:spacing w:before="0" w:beforeAutospacing="0" w:after="240" w:afterAutospacing="0"/>
        <w:ind w:left="964" w:hanging="964"/>
        <w:jc w:val="center"/>
        <w:rPr>
          <w:lang w:val="en-US"/>
        </w:rPr>
      </w:pPr>
      <w:r>
        <w:rPr>
          <w:lang w:val="en-US"/>
        </w:rPr>
        <w:t>DAFTAR PUSTAKA</w:t>
      </w:r>
    </w:p>
    <w:p w:rsidR="00C22B07" w:rsidRDefault="00160ECC" w:rsidP="00C22B07">
      <w:pPr>
        <w:pStyle w:val="NormalWeb"/>
        <w:spacing w:before="0" w:beforeAutospacing="0" w:after="240" w:afterAutospacing="0"/>
        <w:ind w:left="964" w:hanging="964"/>
        <w:jc w:val="both"/>
        <w:rPr>
          <w:lang w:val="en-US"/>
        </w:rPr>
      </w:pPr>
      <w:r>
        <w:t>Anonimu</w:t>
      </w:r>
      <w:r w:rsidR="00C22B07" w:rsidRPr="00DA075B">
        <w:t>s, 20</w:t>
      </w:r>
      <w:r w:rsidR="00C22B07">
        <w:t>1</w:t>
      </w:r>
      <w:r w:rsidR="00C22B07">
        <w:rPr>
          <w:lang w:val="en-US"/>
        </w:rPr>
        <w:t>6</w:t>
      </w:r>
      <w:r w:rsidR="00C22B07">
        <w:t>. Kulon Progo Dalam Angka 201</w:t>
      </w:r>
      <w:r w:rsidR="00C22B07">
        <w:rPr>
          <w:lang w:val="en-US"/>
        </w:rPr>
        <w:t>6</w:t>
      </w:r>
      <w:r w:rsidR="00C22B07" w:rsidRPr="00DA075B">
        <w:t>. Badan Pusat Statistik Kabupaten Kulon Progo.</w:t>
      </w:r>
      <w:r w:rsidR="00C33411">
        <w:t xml:space="preserve"> </w:t>
      </w:r>
      <w:r w:rsidR="00C22B07" w:rsidRPr="00DA075B">
        <w:t>Kulon Progo.</w:t>
      </w:r>
    </w:p>
    <w:p w:rsidR="0071579B" w:rsidRPr="0071579B" w:rsidRDefault="0071579B" w:rsidP="0071579B">
      <w:pPr>
        <w:pStyle w:val="NormalWeb"/>
        <w:spacing w:before="0" w:beforeAutospacing="0" w:after="240" w:afterAutospacing="0"/>
        <w:ind w:left="964" w:hanging="964"/>
        <w:jc w:val="both"/>
        <w:rPr>
          <w:lang w:val="en-US"/>
        </w:rPr>
      </w:pPr>
      <w:r>
        <w:rPr>
          <w:lang w:val="en-US"/>
        </w:rPr>
        <w:t xml:space="preserve">Arikunto, S. 1998. </w:t>
      </w:r>
      <w:r w:rsidRPr="00150247">
        <w:rPr>
          <w:i/>
          <w:lang w:val="en-US"/>
        </w:rPr>
        <w:t>Prosedur Penelitian Suatu Pendekatan Praktek</w:t>
      </w:r>
      <w:r>
        <w:rPr>
          <w:lang w:val="en-US"/>
        </w:rPr>
        <w:t xml:space="preserve">. </w:t>
      </w:r>
      <w:proofErr w:type="gramStart"/>
      <w:r>
        <w:rPr>
          <w:lang w:val="en-US"/>
        </w:rPr>
        <w:t>PT. Rineka Cipta.</w:t>
      </w:r>
      <w:proofErr w:type="gramEnd"/>
      <w:r>
        <w:rPr>
          <w:lang w:val="en-US"/>
        </w:rPr>
        <w:t xml:space="preserve"> Jakarta.</w:t>
      </w:r>
    </w:p>
    <w:p w:rsidR="00C22B07" w:rsidRDefault="00C22B07" w:rsidP="00C22B07">
      <w:pPr>
        <w:pStyle w:val="NormalWeb"/>
        <w:spacing w:before="0" w:beforeAutospacing="0" w:after="240" w:afterAutospacing="0"/>
        <w:ind w:left="964" w:hanging="964"/>
        <w:jc w:val="both"/>
        <w:rPr>
          <w:lang w:val="en-US"/>
        </w:rPr>
      </w:pPr>
      <w:proofErr w:type="gramStart"/>
      <w:r>
        <w:rPr>
          <w:lang w:val="en-US"/>
        </w:rPr>
        <w:t>Febriana, D. dan M. Liana.</w:t>
      </w:r>
      <w:proofErr w:type="gramEnd"/>
      <w:r>
        <w:rPr>
          <w:lang w:val="en-US"/>
        </w:rPr>
        <w:t xml:space="preserve"> 2008. Pemanfaatan limbah pertanian sebagai pakan ruminansia pada peternak rakyat di Kecamatan Rengat Barat Kabupaten Indragiri Hulu. </w:t>
      </w:r>
      <w:r w:rsidRPr="009F0E6E">
        <w:rPr>
          <w:i/>
          <w:lang w:val="en-US"/>
        </w:rPr>
        <w:t>Jurnal Peternakan</w:t>
      </w:r>
      <w:r>
        <w:rPr>
          <w:lang w:val="en-US"/>
        </w:rPr>
        <w:t xml:space="preserve"> (5) </w:t>
      </w:r>
      <w:proofErr w:type="gramStart"/>
      <w:r>
        <w:rPr>
          <w:lang w:val="en-US"/>
        </w:rPr>
        <w:t>p :</w:t>
      </w:r>
      <w:proofErr w:type="gramEnd"/>
      <w:r>
        <w:rPr>
          <w:lang w:val="en-US"/>
        </w:rPr>
        <w:t xml:space="preserve"> 28 – 37</w:t>
      </w:r>
    </w:p>
    <w:p w:rsidR="00C22B07" w:rsidRDefault="00C22B07" w:rsidP="00C22B07">
      <w:pPr>
        <w:pStyle w:val="NormalWeb"/>
        <w:spacing w:before="0" w:beforeAutospacing="0" w:after="240" w:afterAutospacing="0"/>
        <w:ind w:left="964" w:hanging="964"/>
        <w:jc w:val="both"/>
        <w:rPr>
          <w:lang w:val="en-US"/>
        </w:rPr>
      </w:pPr>
      <w:proofErr w:type="gramStart"/>
      <w:r>
        <w:rPr>
          <w:lang w:val="en-US"/>
        </w:rPr>
        <w:t>Irawan, B. 2005.</w:t>
      </w:r>
      <w:proofErr w:type="gramEnd"/>
      <w:r>
        <w:rPr>
          <w:lang w:val="en-US"/>
        </w:rPr>
        <w:t xml:space="preserve"> </w:t>
      </w:r>
      <w:r w:rsidRPr="0031746F">
        <w:rPr>
          <w:i/>
          <w:lang w:val="en-US"/>
        </w:rPr>
        <w:t>Konservasi Lahan Pertanian: Potensi Dampak, Pola Pemanfaatannya, dan Faktor Determinan</w:t>
      </w:r>
      <w:r>
        <w:rPr>
          <w:lang w:val="en-US"/>
        </w:rPr>
        <w:t xml:space="preserve">. </w:t>
      </w:r>
      <w:proofErr w:type="gramStart"/>
      <w:r>
        <w:rPr>
          <w:lang w:val="en-US"/>
        </w:rPr>
        <w:t>Forum Penelitian Agro Ekonomi.</w:t>
      </w:r>
      <w:proofErr w:type="gramEnd"/>
      <w:r>
        <w:rPr>
          <w:lang w:val="en-US"/>
        </w:rPr>
        <w:t xml:space="preserve"> </w:t>
      </w:r>
      <w:proofErr w:type="gramStart"/>
      <w:r>
        <w:rPr>
          <w:lang w:val="en-US"/>
        </w:rPr>
        <w:t>Pusat Analisis Sosial Ekonomi dan Kebijakan Pertanian.</w:t>
      </w:r>
      <w:proofErr w:type="gramEnd"/>
      <w:r>
        <w:rPr>
          <w:lang w:val="en-US"/>
        </w:rPr>
        <w:t xml:space="preserve"> Bogor.</w:t>
      </w:r>
    </w:p>
    <w:p w:rsidR="00C22B07" w:rsidRPr="00FE21F3" w:rsidRDefault="00C22B07" w:rsidP="00C22B07">
      <w:pPr>
        <w:pStyle w:val="NormalWeb"/>
        <w:spacing w:before="0" w:beforeAutospacing="0" w:after="240" w:afterAutospacing="0"/>
        <w:ind w:left="964" w:hanging="964"/>
        <w:jc w:val="both"/>
        <w:rPr>
          <w:lang w:val="en-US"/>
        </w:rPr>
      </w:pPr>
      <w:r w:rsidRPr="00DA075B">
        <w:rPr>
          <w:lang w:val="en-US"/>
        </w:rPr>
        <w:t>Murwanto, A.</w:t>
      </w:r>
      <w:r>
        <w:rPr>
          <w:lang w:val="en-US"/>
        </w:rPr>
        <w:t xml:space="preserve"> </w:t>
      </w:r>
      <w:r w:rsidRPr="00DA075B">
        <w:rPr>
          <w:lang w:val="en-US"/>
        </w:rPr>
        <w:t xml:space="preserve">G. 2008. </w:t>
      </w:r>
      <w:proofErr w:type="gramStart"/>
      <w:r w:rsidRPr="000469B6">
        <w:rPr>
          <w:lang w:val="en-US"/>
        </w:rPr>
        <w:t>Karakteristik peternak dan tingkat masukan teknologi peternakan sapi potong di Kabupaten Manokwari</w:t>
      </w:r>
      <w:r w:rsidRPr="00DA075B">
        <w:rPr>
          <w:lang w:val="en-US"/>
        </w:rPr>
        <w:t>.</w:t>
      </w:r>
      <w:proofErr w:type="gramEnd"/>
      <w:r w:rsidRPr="00DA075B">
        <w:rPr>
          <w:lang w:val="en-US"/>
        </w:rPr>
        <w:t xml:space="preserve"> </w:t>
      </w:r>
      <w:r w:rsidRPr="000469B6">
        <w:rPr>
          <w:i/>
          <w:lang w:val="en-US"/>
        </w:rPr>
        <w:t>Jurnal Ilmu Peternakan</w:t>
      </w:r>
      <w:r w:rsidRPr="00DA075B">
        <w:rPr>
          <w:lang w:val="en-US"/>
        </w:rPr>
        <w:t>.</w:t>
      </w:r>
      <w:r>
        <w:rPr>
          <w:lang w:val="en-US"/>
        </w:rPr>
        <w:t xml:space="preserve"> 18 (2</w:t>
      </w:r>
      <w:proofErr w:type="gramStart"/>
      <w:r>
        <w:rPr>
          <w:lang w:val="en-US"/>
        </w:rPr>
        <w:t>) :</w:t>
      </w:r>
      <w:proofErr w:type="gramEnd"/>
      <w:r>
        <w:rPr>
          <w:lang w:val="en-US"/>
        </w:rPr>
        <w:t xml:space="preserve"> 8 – 5.</w:t>
      </w:r>
    </w:p>
    <w:p w:rsidR="00C22B07" w:rsidRDefault="00C22B07" w:rsidP="00C22B07">
      <w:pPr>
        <w:pStyle w:val="NormalWeb"/>
        <w:spacing w:before="0" w:beforeAutospacing="0" w:after="240" w:afterAutospacing="0"/>
        <w:ind w:left="964" w:hanging="964"/>
        <w:jc w:val="both"/>
        <w:rPr>
          <w:lang w:val="en-US"/>
        </w:rPr>
      </w:pPr>
      <w:r w:rsidRPr="00DA075B">
        <w:t>Ngadiyono, N. 2007</w:t>
      </w:r>
      <w:r>
        <w:rPr>
          <w:lang w:val="en-US"/>
        </w:rPr>
        <w:t xml:space="preserve">. </w:t>
      </w:r>
      <w:r w:rsidRPr="00DA075B">
        <w:rPr>
          <w:i/>
        </w:rPr>
        <w:t>Beternak Sapi.</w:t>
      </w:r>
      <w:r w:rsidRPr="00DA075B">
        <w:t xml:space="preserve"> PT Citra Aji Pratama, Yogyakarta.</w:t>
      </w:r>
    </w:p>
    <w:p w:rsidR="00C22B07" w:rsidRDefault="00C22B07" w:rsidP="00C22B07">
      <w:pPr>
        <w:pStyle w:val="NormalWeb"/>
        <w:spacing w:before="0" w:beforeAutospacing="0" w:after="240" w:afterAutospacing="0"/>
        <w:ind w:left="964" w:hanging="964"/>
        <w:jc w:val="both"/>
        <w:rPr>
          <w:lang w:val="en-US"/>
        </w:rPr>
      </w:pPr>
      <w:proofErr w:type="gramStart"/>
      <w:r>
        <w:rPr>
          <w:lang w:val="en-US"/>
        </w:rPr>
        <w:lastRenderedPageBreak/>
        <w:t>Sudarmono, A. S. dan Sugeng, Y. B. 2008.</w:t>
      </w:r>
      <w:proofErr w:type="gramEnd"/>
      <w:r>
        <w:rPr>
          <w:lang w:val="en-US"/>
        </w:rPr>
        <w:t xml:space="preserve"> </w:t>
      </w:r>
      <w:r w:rsidRPr="00A975D3">
        <w:rPr>
          <w:i/>
          <w:lang w:val="en-US"/>
        </w:rPr>
        <w:t>Sapi Potong</w:t>
      </w:r>
      <w:r>
        <w:rPr>
          <w:lang w:val="en-US"/>
        </w:rPr>
        <w:t>. Penebar Swadaya. Surabaya.</w:t>
      </w:r>
    </w:p>
    <w:p w:rsidR="00D676C4" w:rsidRPr="00D676C4" w:rsidRDefault="00D676C4" w:rsidP="00D676C4">
      <w:pPr>
        <w:pStyle w:val="NormalWeb"/>
        <w:spacing w:before="0" w:beforeAutospacing="0" w:after="240" w:afterAutospacing="0"/>
        <w:ind w:left="964" w:hanging="964"/>
        <w:jc w:val="both"/>
        <w:rPr>
          <w:color w:val="0D0D0D" w:themeColor="text1" w:themeTint="F2"/>
          <w:lang w:val="en-US"/>
        </w:rPr>
      </w:pPr>
      <w:r w:rsidRPr="00342544">
        <w:rPr>
          <w:color w:val="0D0D0D" w:themeColor="text1" w:themeTint="F2"/>
          <w:lang w:val="en-US"/>
        </w:rPr>
        <w:t xml:space="preserve">Wahid S. 2012. </w:t>
      </w:r>
      <w:r w:rsidRPr="00342544">
        <w:rPr>
          <w:i/>
          <w:color w:val="0D0D0D" w:themeColor="text1" w:themeTint="F2"/>
          <w:lang w:val="en-US"/>
        </w:rPr>
        <w:t xml:space="preserve">Faktor – Faktor Pertumbuhan Penduduk. </w:t>
      </w:r>
      <w:hyperlink r:id="rId9" w:history="1">
        <w:r w:rsidRPr="00342544">
          <w:rPr>
            <w:rStyle w:val="Hyperlink"/>
            <w:i/>
            <w:color w:val="0D0D0D" w:themeColor="text1" w:themeTint="F2"/>
            <w:lang w:val="en-US"/>
          </w:rPr>
          <w:t>http://rakangeogegrafi.blogspot.com</w:t>
        </w:r>
      </w:hyperlink>
      <w:r w:rsidRPr="00342544">
        <w:rPr>
          <w:i/>
          <w:color w:val="0D0D0D" w:themeColor="text1" w:themeTint="F2"/>
          <w:lang w:val="en-US"/>
        </w:rPr>
        <w:t>.</w:t>
      </w:r>
      <w:r w:rsidRPr="00342544">
        <w:rPr>
          <w:color w:val="0D0D0D" w:themeColor="text1" w:themeTint="F2"/>
          <w:lang w:val="en-US"/>
        </w:rPr>
        <w:t xml:space="preserve"> Diakses 25 November 2019.</w:t>
      </w:r>
    </w:p>
    <w:p w:rsidR="00C22B07" w:rsidRPr="00E1753C" w:rsidRDefault="00C22B07" w:rsidP="00E1753C">
      <w:pPr>
        <w:pStyle w:val="NormalWeb"/>
        <w:spacing w:before="0" w:beforeAutospacing="0" w:after="240" w:afterAutospacing="0"/>
        <w:ind w:left="964" w:hanging="964"/>
        <w:jc w:val="both"/>
        <w:rPr>
          <w:lang w:val="en-US"/>
        </w:rPr>
      </w:pPr>
      <w:r>
        <w:rPr>
          <w:lang w:val="en-US"/>
        </w:rPr>
        <w:t xml:space="preserve">William, I. N. 1982. </w:t>
      </w:r>
      <w:proofErr w:type="gramStart"/>
      <w:r w:rsidRPr="006303DB">
        <w:rPr>
          <w:i/>
          <w:lang w:val="en-US"/>
        </w:rPr>
        <w:t>Growth and Energy, Nutritition and Growth</w:t>
      </w:r>
      <w:r>
        <w:rPr>
          <w:lang w:val="en-US"/>
        </w:rPr>
        <w:t>.</w:t>
      </w:r>
      <w:proofErr w:type="gramEnd"/>
      <w:r>
        <w:rPr>
          <w:lang w:val="en-US"/>
        </w:rPr>
        <w:t xml:space="preserve"> </w:t>
      </w:r>
      <w:proofErr w:type="gramStart"/>
      <w:r>
        <w:rPr>
          <w:lang w:val="en-US"/>
        </w:rPr>
        <w:t>Australian University.</w:t>
      </w:r>
      <w:proofErr w:type="gramEnd"/>
      <w:r>
        <w:rPr>
          <w:lang w:val="en-US"/>
        </w:rPr>
        <w:t xml:space="preserve"> Int, Sydney</w:t>
      </w:r>
    </w:p>
    <w:sectPr w:rsidR="00C22B07" w:rsidRPr="00E1753C" w:rsidSect="00D97A46">
      <w:footerReference w:type="default" r:id="rId10"/>
      <w:pgSz w:w="11907" w:h="16839" w:code="9"/>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DC7" w:rsidRDefault="00A60DC7" w:rsidP="00334FB5">
      <w:pPr>
        <w:spacing w:after="0" w:line="240" w:lineRule="auto"/>
      </w:pPr>
      <w:r>
        <w:separator/>
      </w:r>
    </w:p>
  </w:endnote>
  <w:endnote w:type="continuationSeparator" w:id="0">
    <w:p w:rsidR="00A60DC7" w:rsidRDefault="00A60DC7" w:rsidP="0033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498055"/>
      <w:docPartObj>
        <w:docPartGallery w:val="Page Numbers (Bottom of Page)"/>
        <w:docPartUnique/>
      </w:docPartObj>
    </w:sdtPr>
    <w:sdtEndPr>
      <w:rPr>
        <w:noProof/>
      </w:rPr>
    </w:sdtEndPr>
    <w:sdtContent>
      <w:p w:rsidR="00D05277" w:rsidRDefault="00D05277">
        <w:pPr>
          <w:pStyle w:val="Footer"/>
          <w:jc w:val="center"/>
        </w:pPr>
        <w:r>
          <w:fldChar w:fldCharType="begin"/>
        </w:r>
        <w:r>
          <w:instrText xml:space="preserve"> PAGE   \* MERGEFORMAT </w:instrText>
        </w:r>
        <w:r>
          <w:fldChar w:fldCharType="separate"/>
        </w:r>
        <w:r w:rsidR="006943E4">
          <w:rPr>
            <w:noProof/>
          </w:rPr>
          <w:t>19</w:t>
        </w:r>
        <w:r>
          <w:rPr>
            <w:noProof/>
          </w:rPr>
          <w:fldChar w:fldCharType="end"/>
        </w:r>
      </w:p>
    </w:sdtContent>
  </w:sdt>
  <w:p w:rsidR="00D05277" w:rsidRDefault="00D05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DC7" w:rsidRDefault="00A60DC7" w:rsidP="00334FB5">
      <w:pPr>
        <w:spacing w:after="0" w:line="240" w:lineRule="auto"/>
      </w:pPr>
      <w:r>
        <w:separator/>
      </w:r>
    </w:p>
  </w:footnote>
  <w:footnote w:type="continuationSeparator" w:id="0">
    <w:p w:rsidR="00A60DC7" w:rsidRDefault="00A60DC7" w:rsidP="00334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0702"/>
    <w:multiLevelType w:val="hybridMultilevel"/>
    <w:tmpl w:val="62BE76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CE6079"/>
    <w:multiLevelType w:val="hybridMultilevel"/>
    <w:tmpl w:val="53F0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B55D8"/>
    <w:multiLevelType w:val="hybridMultilevel"/>
    <w:tmpl w:val="ECEA8E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4724A7B"/>
    <w:multiLevelType w:val="hybridMultilevel"/>
    <w:tmpl w:val="5048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15BED"/>
    <w:multiLevelType w:val="hybridMultilevel"/>
    <w:tmpl w:val="A768CF24"/>
    <w:lvl w:ilvl="0" w:tplc="0C5A19EE">
      <w:start w:val="1"/>
      <w:numFmt w:val="decimal"/>
      <w:lvlText w:val="%1."/>
      <w:lvlJc w:val="left"/>
      <w:pPr>
        <w:ind w:left="1725" w:hanging="1005"/>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C3050"/>
    <w:multiLevelType w:val="hybridMultilevel"/>
    <w:tmpl w:val="4EA0A3FC"/>
    <w:lvl w:ilvl="0" w:tplc="DBF02CF6">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4B024EF3"/>
    <w:multiLevelType w:val="hybridMultilevel"/>
    <w:tmpl w:val="A4A02C44"/>
    <w:lvl w:ilvl="0" w:tplc="8EB8AF2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C8003DA"/>
    <w:multiLevelType w:val="hybridMultilevel"/>
    <w:tmpl w:val="634C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284621"/>
    <w:multiLevelType w:val="hybridMultilevel"/>
    <w:tmpl w:val="065C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F4783B"/>
    <w:multiLevelType w:val="hybridMultilevel"/>
    <w:tmpl w:val="9E362404"/>
    <w:lvl w:ilvl="0" w:tplc="F2541296">
      <w:numFmt w:val="bullet"/>
      <w:lvlText w:val="-"/>
      <w:lvlJc w:val="left"/>
      <w:pPr>
        <w:ind w:left="1080" w:hanging="360"/>
      </w:pPr>
      <w:rPr>
        <w:rFonts w:ascii="Times New Roman" w:eastAsiaTheme="minorEastAsia" w:hAnsi="Times New Roman" w:cs="Times New Roman" w:hint="default"/>
        <w:i w:val="0"/>
        <w:noProof w:val="0"/>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nsid w:val="5174194B"/>
    <w:multiLevelType w:val="hybridMultilevel"/>
    <w:tmpl w:val="E8BA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CA032C"/>
    <w:multiLevelType w:val="hybridMultilevel"/>
    <w:tmpl w:val="42589AB6"/>
    <w:lvl w:ilvl="0" w:tplc="E28CA51A">
      <w:start w:val="1"/>
      <w:numFmt w:val="lowerLetter"/>
      <w:lvlText w:val="%1."/>
      <w:lvlJc w:val="left"/>
      <w:pPr>
        <w:ind w:left="1740" w:hanging="102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7B522D9"/>
    <w:multiLevelType w:val="hybridMultilevel"/>
    <w:tmpl w:val="1938EE3C"/>
    <w:lvl w:ilvl="0" w:tplc="04090001">
      <w:start w:val="1"/>
      <w:numFmt w:val="bullet"/>
      <w:lvlText w:val=""/>
      <w:lvlJc w:val="left"/>
      <w:pPr>
        <w:ind w:left="1080" w:hanging="360"/>
      </w:pPr>
      <w:rPr>
        <w:rFonts w:ascii="Symbol" w:hAnsi="Symbol" w:hint="default"/>
        <w:i w:val="0"/>
        <w:noProof w:val="0"/>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7C4B2EE8"/>
    <w:multiLevelType w:val="hybridMultilevel"/>
    <w:tmpl w:val="D564ED38"/>
    <w:lvl w:ilvl="0" w:tplc="25406996">
      <w:start w:val="1"/>
      <w:numFmt w:val="decimal"/>
      <w:lvlText w:val="%1."/>
      <w:lvlJc w:val="left"/>
      <w:pPr>
        <w:ind w:left="1725" w:hanging="1005"/>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A7206F"/>
    <w:multiLevelType w:val="hybridMultilevel"/>
    <w:tmpl w:val="4E86D6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4"/>
  </w:num>
  <w:num w:numId="3">
    <w:abstractNumId w:val="4"/>
  </w:num>
  <w:num w:numId="4">
    <w:abstractNumId w:val="7"/>
  </w:num>
  <w:num w:numId="5">
    <w:abstractNumId w:val="13"/>
  </w:num>
  <w:num w:numId="6">
    <w:abstractNumId w:val="11"/>
  </w:num>
  <w:num w:numId="7">
    <w:abstractNumId w:val="3"/>
  </w:num>
  <w:num w:numId="8">
    <w:abstractNumId w:val="0"/>
  </w:num>
  <w:num w:numId="9">
    <w:abstractNumId w:val="2"/>
  </w:num>
  <w:num w:numId="10">
    <w:abstractNumId w:val="5"/>
  </w:num>
  <w:num w:numId="11">
    <w:abstractNumId w:val="9"/>
  </w:num>
  <w:num w:numId="12">
    <w:abstractNumId w:val="10"/>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10"/>
    <w:rsid w:val="000005D5"/>
    <w:rsid w:val="0002751A"/>
    <w:rsid w:val="000B720F"/>
    <w:rsid w:val="000C66FC"/>
    <w:rsid w:val="000F43B7"/>
    <w:rsid w:val="001128BC"/>
    <w:rsid w:val="001158EA"/>
    <w:rsid w:val="00123B3C"/>
    <w:rsid w:val="00124168"/>
    <w:rsid w:val="00136747"/>
    <w:rsid w:val="00160ECC"/>
    <w:rsid w:val="00172C19"/>
    <w:rsid w:val="001A046A"/>
    <w:rsid w:val="001C5F88"/>
    <w:rsid w:val="001E69E5"/>
    <w:rsid w:val="001F3E99"/>
    <w:rsid w:val="002033AE"/>
    <w:rsid w:val="00203E08"/>
    <w:rsid w:val="00262AFD"/>
    <w:rsid w:val="002E1D62"/>
    <w:rsid w:val="0033198B"/>
    <w:rsid w:val="00332797"/>
    <w:rsid w:val="00334FB5"/>
    <w:rsid w:val="00337946"/>
    <w:rsid w:val="00354C06"/>
    <w:rsid w:val="003634A3"/>
    <w:rsid w:val="003C29C0"/>
    <w:rsid w:val="003C306B"/>
    <w:rsid w:val="003C7110"/>
    <w:rsid w:val="003D7753"/>
    <w:rsid w:val="003F2AFC"/>
    <w:rsid w:val="003F6896"/>
    <w:rsid w:val="00416CA8"/>
    <w:rsid w:val="004408B3"/>
    <w:rsid w:val="00441E64"/>
    <w:rsid w:val="00503D8B"/>
    <w:rsid w:val="0051262C"/>
    <w:rsid w:val="005255EA"/>
    <w:rsid w:val="0052720A"/>
    <w:rsid w:val="00561C32"/>
    <w:rsid w:val="00562112"/>
    <w:rsid w:val="0058563F"/>
    <w:rsid w:val="005C4C5B"/>
    <w:rsid w:val="006214C9"/>
    <w:rsid w:val="00637B75"/>
    <w:rsid w:val="00645248"/>
    <w:rsid w:val="00645957"/>
    <w:rsid w:val="00664BD3"/>
    <w:rsid w:val="00680EF7"/>
    <w:rsid w:val="006943E4"/>
    <w:rsid w:val="006D760F"/>
    <w:rsid w:val="006E410C"/>
    <w:rsid w:val="0071579B"/>
    <w:rsid w:val="00721CC8"/>
    <w:rsid w:val="00730EB6"/>
    <w:rsid w:val="00753219"/>
    <w:rsid w:val="007635FC"/>
    <w:rsid w:val="00767163"/>
    <w:rsid w:val="00777298"/>
    <w:rsid w:val="00781802"/>
    <w:rsid w:val="00791610"/>
    <w:rsid w:val="00797479"/>
    <w:rsid w:val="007C749F"/>
    <w:rsid w:val="007E7542"/>
    <w:rsid w:val="007F08E7"/>
    <w:rsid w:val="00814C5B"/>
    <w:rsid w:val="00815635"/>
    <w:rsid w:val="00875DBA"/>
    <w:rsid w:val="008C0E72"/>
    <w:rsid w:val="00945AB9"/>
    <w:rsid w:val="00956E25"/>
    <w:rsid w:val="00995EEF"/>
    <w:rsid w:val="009C1114"/>
    <w:rsid w:val="009C1E44"/>
    <w:rsid w:val="009D1B90"/>
    <w:rsid w:val="00A15A15"/>
    <w:rsid w:val="00A60080"/>
    <w:rsid w:val="00A60D95"/>
    <w:rsid w:val="00A60DC7"/>
    <w:rsid w:val="00A83C81"/>
    <w:rsid w:val="00A86443"/>
    <w:rsid w:val="00A94B63"/>
    <w:rsid w:val="00AC6F7F"/>
    <w:rsid w:val="00AE2EE6"/>
    <w:rsid w:val="00AF4D61"/>
    <w:rsid w:val="00AF6AC3"/>
    <w:rsid w:val="00B119C8"/>
    <w:rsid w:val="00B351FC"/>
    <w:rsid w:val="00B43E9C"/>
    <w:rsid w:val="00B746EE"/>
    <w:rsid w:val="00B80424"/>
    <w:rsid w:val="00C22B07"/>
    <w:rsid w:val="00C33411"/>
    <w:rsid w:val="00C41A0E"/>
    <w:rsid w:val="00C95F0E"/>
    <w:rsid w:val="00C97D10"/>
    <w:rsid w:val="00CA0C89"/>
    <w:rsid w:val="00CA2BEB"/>
    <w:rsid w:val="00D05277"/>
    <w:rsid w:val="00D11603"/>
    <w:rsid w:val="00D55FFD"/>
    <w:rsid w:val="00D63936"/>
    <w:rsid w:val="00D676C4"/>
    <w:rsid w:val="00D97A46"/>
    <w:rsid w:val="00DE1516"/>
    <w:rsid w:val="00E1753C"/>
    <w:rsid w:val="00E3063F"/>
    <w:rsid w:val="00E60B5F"/>
    <w:rsid w:val="00E774C4"/>
    <w:rsid w:val="00E963D8"/>
    <w:rsid w:val="00EA5C9E"/>
    <w:rsid w:val="00F2574B"/>
    <w:rsid w:val="00F54965"/>
    <w:rsid w:val="00F60416"/>
    <w:rsid w:val="00F71872"/>
    <w:rsid w:val="00FA10A9"/>
    <w:rsid w:val="00FC6FC4"/>
    <w:rsid w:val="00FD4CBA"/>
    <w:rsid w:val="00FE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1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610"/>
    <w:rPr>
      <w:rFonts w:ascii="Tahoma" w:hAnsi="Tahoma" w:cs="Tahoma"/>
      <w:sz w:val="16"/>
      <w:szCs w:val="16"/>
    </w:rPr>
  </w:style>
  <w:style w:type="paragraph" w:styleId="ListParagraph">
    <w:name w:val="List Paragraph"/>
    <w:basedOn w:val="Normal"/>
    <w:uiPriority w:val="34"/>
    <w:qFormat/>
    <w:rsid w:val="00791610"/>
    <w:pPr>
      <w:ind w:left="720"/>
      <w:contextualSpacing/>
    </w:pPr>
  </w:style>
  <w:style w:type="paragraph" w:styleId="NormalWeb">
    <w:name w:val="Normal (Web)"/>
    <w:basedOn w:val="Normal"/>
    <w:uiPriority w:val="99"/>
    <w:unhideWhenUsed/>
    <w:rsid w:val="00C22B0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C22B07"/>
    <w:rPr>
      <w:color w:val="0000FF" w:themeColor="hyperlink"/>
      <w:u w:val="single"/>
    </w:rPr>
  </w:style>
  <w:style w:type="paragraph" w:styleId="Header">
    <w:name w:val="header"/>
    <w:basedOn w:val="Normal"/>
    <w:link w:val="HeaderChar"/>
    <w:uiPriority w:val="99"/>
    <w:unhideWhenUsed/>
    <w:rsid w:val="00334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FB5"/>
  </w:style>
  <w:style w:type="paragraph" w:styleId="Footer">
    <w:name w:val="footer"/>
    <w:basedOn w:val="Normal"/>
    <w:link w:val="FooterChar"/>
    <w:uiPriority w:val="99"/>
    <w:unhideWhenUsed/>
    <w:rsid w:val="00334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1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610"/>
    <w:rPr>
      <w:rFonts w:ascii="Tahoma" w:hAnsi="Tahoma" w:cs="Tahoma"/>
      <w:sz w:val="16"/>
      <w:szCs w:val="16"/>
    </w:rPr>
  </w:style>
  <w:style w:type="paragraph" w:styleId="ListParagraph">
    <w:name w:val="List Paragraph"/>
    <w:basedOn w:val="Normal"/>
    <w:uiPriority w:val="34"/>
    <w:qFormat/>
    <w:rsid w:val="00791610"/>
    <w:pPr>
      <w:ind w:left="720"/>
      <w:contextualSpacing/>
    </w:pPr>
  </w:style>
  <w:style w:type="paragraph" w:styleId="NormalWeb">
    <w:name w:val="Normal (Web)"/>
    <w:basedOn w:val="Normal"/>
    <w:uiPriority w:val="99"/>
    <w:unhideWhenUsed/>
    <w:rsid w:val="00C22B0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C22B07"/>
    <w:rPr>
      <w:color w:val="0000FF" w:themeColor="hyperlink"/>
      <w:u w:val="single"/>
    </w:rPr>
  </w:style>
  <w:style w:type="paragraph" w:styleId="Header">
    <w:name w:val="header"/>
    <w:basedOn w:val="Normal"/>
    <w:link w:val="HeaderChar"/>
    <w:uiPriority w:val="99"/>
    <w:unhideWhenUsed/>
    <w:rsid w:val="00334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FB5"/>
  </w:style>
  <w:style w:type="paragraph" w:styleId="Footer">
    <w:name w:val="footer"/>
    <w:basedOn w:val="Normal"/>
    <w:link w:val="FooterChar"/>
    <w:uiPriority w:val="99"/>
    <w:unhideWhenUsed/>
    <w:rsid w:val="00334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akangeogegrafi.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18</Pages>
  <Words>3563</Words>
  <Characters>20311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2020-01-14T02:03:00Z</cp:lastPrinted>
  <dcterms:created xsi:type="dcterms:W3CDTF">2020-02-29T15:14:00Z</dcterms:created>
  <dcterms:modified xsi:type="dcterms:W3CDTF">2020-03-11T19:50:00Z</dcterms:modified>
</cp:coreProperties>
</file>