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92884" w14:textId="77777777" w:rsidR="001E420B" w:rsidRDefault="00124920" w:rsidP="001E420B">
      <w:pPr>
        <w:jc w:val="center"/>
        <w:rPr>
          <w:rFonts w:ascii="Times New Roman" w:eastAsia="Times New Roman" w:hAnsi="Times New Roman" w:cs="Times New Roman"/>
          <w:b/>
          <w:sz w:val="24"/>
          <w:szCs w:val="24"/>
          <w:lang w:val="en-US"/>
        </w:rPr>
      </w:pPr>
      <w:bookmarkStart w:id="0" w:name="_heading=h.gjdgxs" w:colFirst="0" w:colLast="0"/>
      <w:bookmarkEnd w:id="0"/>
      <w:r w:rsidRPr="00016E95">
        <w:rPr>
          <w:rFonts w:ascii="Times New Roman" w:eastAsia="Times New Roman" w:hAnsi="Times New Roman" w:cs="Times New Roman"/>
          <w:b/>
          <w:sz w:val="24"/>
          <w:szCs w:val="24"/>
        </w:rPr>
        <w:t>Komunikasi Organisasi CU Satolop untuk Meningkatkan Solidaritas dalam Menghadapi Konflik Internal</w:t>
      </w:r>
      <w:r w:rsidR="001E420B">
        <w:rPr>
          <w:rFonts w:ascii="Times New Roman" w:eastAsia="Times New Roman" w:hAnsi="Times New Roman" w:cs="Times New Roman"/>
          <w:b/>
          <w:sz w:val="24"/>
          <w:szCs w:val="24"/>
          <w:lang w:val="en-US"/>
        </w:rPr>
        <w:t xml:space="preserve"> </w:t>
      </w:r>
    </w:p>
    <w:p w14:paraId="31A094DC" w14:textId="37ED44CF" w:rsidR="00930529" w:rsidRDefault="00124920" w:rsidP="009D204E">
      <w:pPr>
        <w:jc w:val="center"/>
        <w:rPr>
          <w:rFonts w:ascii="Times New Roman" w:eastAsia="Times New Roman" w:hAnsi="Times New Roman" w:cs="Times New Roman"/>
          <w:b/>
          <w:sz w:val="24"/>
          <w:szCs w:val="24"/>
        </w:rPr>
      </w:pPr>
      <w:r w:rsidRPr="00016E95">
        <w:rPr>
          <w:rFonts w:ascii="Times New Roman" w:eastAsia="Times New Roman" w:hAnsi="Times New Roman" w:cs="Times New Roman"/>
          <w:b/>
          <w:sz w:val="24"/>
          <w:szCs w:val="24"/>
        </w:rPr>
        <w:t>(Studi Deskriptif Kualitatif pada Organisasi CU Satolop Pangaribuan)</w:t>
      </w:r>
    </w:p>
    <w:p w14:paraId="4B9CCF11" w14:textId="77777777" w:rsidR="00977832" w:rsidRPr="00977832" w:rsidRDefault="00977832" w:rsidP="00977832">
      <w:pPr>
        <w:jc w:val="center"/>
        <w:rPr>
          <w:rFonts w:ascii="Times New Roman" w:eastAsia="Times New Roman" w:hAnsi="Times New Roman" w:cs="Times New Roman"/>
          <w:b/>
          <w:i/>
          <w:iCs/>
          <w:sz w:val="24"/>
          <w:szCs w:val="24"/>
        </w:rPr>
      </w:pPr>
      <w:r w:rsidRPr="00977832">
        <w:rPr>
          <w:rFonts w:ascii="Times New Roman" w:eastAsia="Times New Roman" w:hAnsi="Times New Roman" w:cs="Times New Roman"/>
          <w:b/>
          <w:i/>
          <w:iCs/>
          <w:sz w:val="24"/>
          <w:szCs w:val="24"/>
        </w:rPr>
        <w:t>CU Satolop Organizational Communication to Increase Solidarity in the Face of Internal Conflicts</w:t>
      </w:r>
    </w:p>
    <w:p w14:paraId="247585DA" w14:textId="35D7597D" w:rsidR="00977832" w:rsidRPr="00E25DD5" w:rsidRDefault="00977832" w:rsidP="00977832">
      <w:pPr>
        <w:jc w:val="center"/>
        <w:rPr>
          <w:rFonts w:ascii="Times New Roman" w:eastAsia="Times New Roman" w:hAnsi="Times New Roman" w:cs="Times New Roman"/>
          <w:b/>
          <w:i/>
          <w:iCs/>
          <w:sz w:val="24"/>
          <w:szCs w:val="24"/>
        </w:rPr>
      </w:pPr>
      <w:r w:rsidRPr="00977832">
        <w:rPr>
          <w:rFonts w:ascii="Times New Roman" w:eastAsia="Times New Roman" w:hAnsi="Times New Roman" w:cs="Times New Roman"/>
          <w:b/>
          <w:i/>
          <w:iCs/>
          <w:sz w:val="24"/>
          <w:szCs w:val="24"/>
        </w:rPr>
        <w:t>(Qualitative Descriptive Study on Satolop Pangaribuan CU Organization)</w:t>
      </w:r>
    </w:p>
    <w:p w14:paraId="79CBDBA4" w14:textId="75F5CC01" w:rsidR="001E420B" w:rsidRDefault="001E420B" w:rsidP="009D204E">
      <w:pPr>
        <w:spacing w:after="0" w:line="240" w:lineRule="auto"/>
        <w:jc w:val="center"/>
        <w:rPr>
          <w:rFonts w:ascii="Times New Roman" w:eastAsia="Times New Roman" w:hAnsi="Times New Roman" w:cs="Times New Roman"/>
          <w:bCs/>
          <w:sz w:val="24"/>
          <w:szCs w:val="24"/>
          <w:lang w:val="en-US"/>
        </w:rPr>
      </w:pPr>
      <w:proofErr w:type="spellStart"/>
      <w:r>
        <w:rPr>
          <w:rFonts w:ascii="Times New Roman" w:eastAsia="Times New Roman" w:hAnsi="Times New Roman" w:cs="Times New Roman"/>
          <w:bCs/>
          <w:sz w:val="24"/>
          <w:szCs w:val="24"/>
          <w:lang w:val="en-US"/>
        </w:rPr>
        <w:t>Sepriana</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Novalina</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Tinambunan</w:t>
      </w:r>
      <w:proofErr w:type="spellEnd"/>
    </w:p>
    <w:p w14:paraId="71A04017" w14:textId="730F3C75" w:rsidR="001E420B" w:rsidRDefault="001E420B" w:rsidP="009D204E">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Program Studi Ilmu Komunikasi</w:t>
      </w:r>
    </w:p>
    <w:p w14:paraId="2A8F554E" w14:textId="0C26A89E" w:rsidR="001E420B" w:rsidRDefault="001E420B" w:rsidP="009D204E">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Universitas Mercu Buana Yogyakarta</w:t>
      </w:r>
    </w:p>
    <w:p w14:paraId="32C8F5C2" w14:textId="0CEB9B16" w:rsidR="00AD6611" w:rsidRDefault="001E420B" w:rsidP="009D204E">
      <w:pPr>
        <w:spacing w:after="0" w:line="240" w:lineRule="auto"/>
        <w:jc w:val="center"/>
        <w:rPr>
          <w:rFonts w:ascii="Times New Roman" w:eastAsia="Times New Roman" w:hAnsi="Times New Roman" w:cs="Times New Roman"/>
          <w:bCs/>
          <w:sz w:val="24"/>
          <w:szCs w:val="24"/>
          <w:lang w:val="en-US"/>
        </w:rPr>
      </w:pPr>
      <w:proofErr w:type="gramStart"/>
      <w:r>
        <w:rPr>
          <w:rFonts w:ascii="Times New Roman" w:eastAsia="Times New Roman" w:hAnsi="Times New Roman" w:cs="Times New Roman"/>
          <w:bCs/>
          <w:sz w:val="24"/>
          <w:szCs w:val="24"/>
          <w:lang w:val="en-US"/>
        </w:rPr>
        <w:t>Email :</w:t>
      </w:r>
      <w:proofErr w:type="gramEnd"/>
      <w:r>
        <w:rPr>
          <w:rFonts w:ascii="Times New Roman" w:eastAsia="Times New Roman" w:hAnsi="Times New Roman" w:cs="Times New Roman"/>
          <w:bCs/>
          <w:sz w:val="24"/>
          <w:szCs w:val="24"/>
          <w:lang w:val="en-US"/>
        </w:rPr>
        <w:t xml:space="preserve"> </w:t>
      </w:r>
      <w:hyperlink r:id="rId9" w:history="1">
        <w:r w:rsidRPr="00F30C1E">
          <w:rPr>
            <w:rStyle w:val="Hyperlink"/>
            <w:rFonts w:ascii="Times New Roman" w:eastAsia="Times New Roman" w:hAnsi="Times New Roman" w:cs="Times New Roman"/>
            <w:bCs/>
            <w:sz w:val="24"/>
            <w:szCs w:val="24"/>
            <w:lang w:val="en-US"/>
          </w:rPr>
          <w:t>seprianatinambunan@gmail.com</w:t>
        </w:r>
      </w:hyperlink>
      <w:bookmarkStart w:id="1" w:name="Lembar_Persetujuan"/>
      <w:bookmarkEnd w:id="1"/>
    </w:p>
    <w:p w14:paraId="45A9475A" w14:textId="77777777" w:rsidR="00A96D08" w:rsidRPr="00A96D08" w:rsidRDefault="00A96D08" w:rsidP="00A96D08">
      <w:pPr>
        <w:spacing w:line="240" w:lineRule="auto"/>
        <w:jc w:val="center"/>
        <w:rPr>
          <w:rFonts w:ascii="Times New Roman" w:eastAsia="Times New Roman" w:hAnsi="Times New Roman" w:cs="Times New Roman"/>
          <w:bCs/>
          <w:sz w:val="24"/>
          <w:szCs w:val="24"/>
          <w:lang w:val="en-US"/>
        </w:rPr>
      </w:pPr>
    </w:p>
    <w:p w14:paraId="6640B4FA" w14:textId="14743608" w:rsidR="00BA5838" w:rsidRPr="00A96D08" w:rsidRDefault="00277FB6" w:rsidP="00A96D08">
      <w:pPr>
        <w:pStyle w:val="Heading1"/>
        <w:rPr>
          <w:lang w:val="en-US"/>
        </w:rPr>
      </w:pPr>
      <w:bookmarkStart w:id="2" w:name="Abstrak"/>
      <w:bookmarkStart w:id="3" w:name="Abstract"/>
      <w:bookmarkStart w:id="4" w:name="_Toc95917180"/>
      <w:bookmarkStart w:id="5" w:name="_Toc95920378"/>
      <w:bookmarkEnd w:id="2"/>
      <w:bookmarkEnd w:id="3"/>
      <w:r w:rsidRPr="00016E95">
        <w:t>A</w:t>
      </w:r>
      <w:bookmarkEnd w:id="4"/>
      <w:bookmarkEnd w:id="5"/>
      <w:proofErr w:type="spellStart"/>
      <w:r w:rsidR="00A96D08">
        <w:rPr>
          <w:lang w:val="en-US"/>
        </w:rPr>
        <w:t>bstrak</w:t>
      </w:r>
      <w:proofErr w:type="spellEnd"/>
    </w:p>
    <w:p w14:paraId="1E632086" w14:textId="77777777" w:rsidR="000F2CF0" w:rsidRDefault="00277FB6" w:rsidP="000F2CF0">
      <w:pPr>
        <w:spacing w:after="0" w:line="240" w:lineRule="auto"/>
        <w:jc w:val="both"/>
        <w:rPr>
          <w:rFonts w:ascii="Times New Roman" w:hAnsi="Times New Roman" w:cs="Times New Roman"/>
          <w:iCs/>
          <w:sz w:val="24"/>
          <w:szCs w:val="24"/>
        </w:rPr>
      </w:pPr>
      <w:r w:rsidRPr="00016E95">
        <w:rPr>
          <w:rFonts w:ascii="Times New Roman" w:hAnsi="Times New Roman" w:cs="Times New Roman"/>
          <w:sz w:val="24"/>
          <w:szCs w:val="24"/>
        </w:rPr>
        <w:t xml:space="preserve">Pentingnya komunikasi organisasi di CU Satolop Pangaribuan ini karena dalam organisasi CU Satolop Pangaribuan ini bergerak di dalam Lembaga keuangan lebih dikenal dengan koperasi keuangan, </w:t>
      </w:r>
      <w:r w:rsidRPr="00016E95">
        <w:rPr>
          <w:rFonts w:ascii="Times New Roman" w:hAnsi="Times New Roman" w:cs="Times New Roman"/>
          <w:iCs/>
          <w:sz w:val="24"/>
          <w:szCs w:val="24"/>
        </w:rPr>
        <w:t xml:space="preserve">Selain komunikasi organisasi yang efektif ada juga solidaritas didalamnya yang mendukung untuk perkembangan dan bertahan sampai sekarang ini dan dalam organisasi juga tidak jauh-jauh dari konflik, </w:t>
      </w:r>
      <w:r w:rsidRPr="00016E95">
        <w:rPr>
          <w:rFonts w:ascii="Times New Roman" w:hAnsi="Times New Roman" w:cs="Times New Roman"/>
          <w:sz w:val="24"/>
          <w:szCs w:val="24"/>
        </w:rPr>
        <w:t>Penelitian ini mempunyai tujuan untuk mengetahui bagaimana CU Satolop Pangaribuan membangun komunikasi organisasi untuk meningkatkan solidaritas dalam menghadapi konflik internal. Jenis penelitian yang dilakukan oleh peneliti yaitu kualitatif dengan menggunakan metode wawancara, dokumentasi dan te</w:t>
      </w:r>
      <w:r w:rsidR="005E2624">
        <w:rPr>
          <w:rFonts w:ascii="Times New Roman" w:hAnsi="Times New Roman" w:cs="Times New Roman"/>
          <w:sz w:val="24"/>
          <w:szCs w:val="24"/>
          <w:lang w:val="en-US"/>
        </w:rPr>
        <w:t>k</w:t>
      </w:r>
      <w:r w:rsidRPr="00016E95">
        <w:rPr>
          <w:rFonts w:ascii="Times New Roman" w:hAnsi="Times New Roman" w:cs="Times New Roman"/>
          <w:sz w:val="24"/>
          <w:szCs w:val="24"/>
        </w:rPr>
        <w:t>nik analisis data. Penelitian ini dikaji dengan teori gaya komunikasi (</w:t>
      </w:r>
      <w:r w:rsidRPr="00016E95">
        <w:rPr>
          <w:rFonts w:ascii="Times New Roman" w:hAnsi="Times New Roman" w:cs="Times New Roman"/>
          <w:i/>
          <w:iCs/>
          <w:sz w:val="24"/>
          <w:szCs w:val="24"/>
        </w:rPr>
        <w:t>communication styles</w:t>
      </w:r>
      <w:r w:rsidRPr="00016E95">
        <w:rPr>
          <w:rFonts w:ascii="Times New Roman" w:hAnsi="Times New Roman" w:cs="Times New Roman"/>
          <w:sz w:val="24"/>
          <w:szCs w:val="24"/>
        </w:rPr>
        <w:t>)</w:t>
      </w:r>
      <w:r w:rsidR="000A39FD">
        <w:rPr>
          <w:rFonts w:ascii="Times New Roman" w:hAnsi="Times New Roman" w:cs="Times New Roman"/>
          <w:sz w:val="24"/>
          <w:szCs w:val="24"/>
          <w:lang w:val="en-US"/>
        </w:rPr>
        <w:t xml:space="preserve">. </w:t>
      </w:r>
      <w:r w:rsidRPr="00016E95">
        <w:rPr>
          <w:rFonts w:ascii="Times New Roman" w:hAnsi="Times New Roman" w:cs="Times New Roman"/>
          <w:sz w:val="24"/>
          <w:szCs w:val="24"/>
        </w:rPr>
        <w:t xml:space="preserve">Dalam penelitian ini digunakan dimensi dari gaya komunikasi lebih mengarah dan mengutamakan gaya komunikasi </w:t>
      </w:r>
      <w:r w:rsidR="00C148F0" w:rsidRPr="00016E95">
        <w:rPr>
          <w:rFonts w:ascii="Times New Roman" w:hAnsi="Times New Roman" w:cs="Times New Roman"/>
          <w:i/>
          <w:iCs/>
          <w:sz w:val="24"/>
          <w:szCs w:val="24"/>
        </w:rPr>
        <w:t>Controlling Style</w:t>
      </w:r>
      <w:r w:rsidR="00C148F0" w:rsidRPr="00016E95">
        <w:rPr>
          <w:rFonts w:ascii="Times New Roman" w:hAnsi="Times New Roman" w:cs="Times New Roman"/>
          <w:sz w:val="24"/>
          <w:szCs w:val="24"/>
        </w:rPr>
        <w:t>,</w:t>
      </w:r>
      <w:r w:rsidR="00C148F0" w:rsidRPr="00016E95">
        <w:rPr>
          <w:rFonts w:ascii="Times New Roman" w:hAnsi="Times New Roman" w:cs="Times New Roman"/>
          <w:i/>
          <w:iCs/>
          <w:sz w:val="24"/>
          <w:szCs w:val="24"/>
        </w:rPr>
        <w:t xml:space="preserve"> </w:t>
      </w:r>
      <w:r w:rsidRPr="00016E95">
        <w:rPr>
          <w:rFonts w:ascii="Times New Roman" w:hAnsi="Times New Roman" w:cs="Times New Roman"/>
          <w:i/>
          <w:iCs/>
          <w:sz w:val="24"/>
          <w:szCs w:val="24"/>
        </w:rPr>
        <w:t xml:space="preserve">Equalitarian </w:t>
      </w:r>
      <w:r w:rsidRPr="00016E95">
        <w:rPr>
          <w:rFonts w:ascii="Times New Roman" w:hAnsi="Times New Roman" w:cs="Times New Roman"/>
          <w:i/>
          <w:sz w:val="24"/>
          <w:szCs w:val="24"/>
        </w:rPr>
        <w:t>Style</w:t>
      </w:r>
      <w:r w:rsidR="00C148F0" w:rsidRPr="00016E95">
        <w:rPr>
          <w:rFonts w:ascii="Times New Roman" w:hAnsi="Times New Roman" w:cs="Times New Roman"/>
          <w:iCs/>
          <w:sz w:val="24"/>
          <w:szCs w:val="24"/>
        </w:rPr>
        <w:t xml:space="preserve">, </w:t>
      </w:r>
      <w:r w:rsidR="00C148F0" w:rsidRPr="00016E95">
        <w:rPr>
          <w:rFonts w:ascii="Times New Roman" w:hAnsi="Times New Roman" w:cs="Times New Roman"/>
          <w:i/>
          <w:sz w:val="24"/>
          <w:szCs w:val="24"/>
        </w:rPr>
        <w:t>Structuring Style</w:t>
      </w:r>
      <w:r w:rsidR="00C148F0" w:rsidRPr="00016E95">
        <w:rPr>
          <w:rFonts w:ascii="Times New Roman" w:hAnsi="Times New Roman" w:cs="Times New Roman"/>
          <w:iCs/>
          <w:sz w:val="24"/>
          <w:szCs w:val="24"/>
        </w:rPr>
        <w:t xml:space="preserve">, </w:t>
      </w:r>
      <w:r w:rsidR="00C148F0" w:rsidRPr="00016E95">
        <w:rPr>
          <w:rFonts w:ascii="Times New Roman" w:hAnsi="Times New Roman" w:cs="Times New Roman"/>
          <w:i/>
          <w:sz w:val="24"/>
          <w:szCs w:val="24"/>
        </w:rPr>
        <w:t>Dynamic Style</w:t>
      </w:r>
      <w:r w:rsidR="00C148F0" w:rsidRPr="00016E95">
        <w:rPr>
          <w:rFonts w:ascii="Times New Roman" w:hAnsi="Times New Roman" w:cs="Times New Roman"/>
          <w:iCs/>
          <w:sz w:val="24"/>
          <w:szCs w:val="24"/>
        </w:rPr>
        <w:t xml:space="preserve">, </w:t>
      </w:r>
      <w:r w:rsidR="00C148F0" w:rsidRPr="00016E95">
        <w:rPr>
          <w:rFonts w:ascii="Times New Roman" w:hAnsi="Times New Roman" w:cs="Times New Roman"/>
          <w:i/>
          <w:sz w:val="24"/>
          <w:szCs w:val="24"/>
        </w:rPr>
        <w:t>Reliquishing Style</w:t>
      </w:r>
      <w:r w:rsidRPr="00016E95">
        <w:rPr>
          <w:rFonts w:ascii="Times New Roman" w:hAnsi="Times New Roman" w:cs="Times New Roman"/>
          <w:iCs/>
          <w:sz w:val="24"/>
          <w:szCs w:val="24"/>
        </w:rPr>
        <w:t>. Selain itu juga penelitian ini ditekankan pada konflik relasional, Penemuan dari penelitian ini solidaritas antar karyawan seperti menyelesaikan konflik internal secara Bersama-sama dengan melaksanakan rapat sampai konflik internal tersebut terselesaikan dan tidak merugikan satu sama lain. Adanya kesinambungan dengan komunikasi organisasi, solidaritas dan konflik internal untuk mewujudkan dan tercapainya tujuan suatu organisasi.</w:t>
      </w:r>
    </w:p>
    <w:p w14:paraId="1D279169" w14:textId="77777777" w:rsidR="000F2CF0" w:rsidRDefault="000F2CF0" w:rsidP="000F2CF0">
      <w:pPr>
        <w:spacing w:after="0" w:line="240" w:lineRule="auto"/>
        <w:jc w:val="both"/>
        <w:rPr>
          <w:rFonts w:ascii="Times New Roman" w:hAnsi="Times New Roman" w:cs="Times New Roman"/>
          <w:iCs/>
          <w:sz w:val="24"/>
          <w:szCs w:val="24"/>
        </w:rPr>
      </w:pPr>
    </w:p>
    <w:p w14:paraId="1A596B22" w14:textId="442A12FF" w:rsidR="000F2CF0" w:rsidRDefault="00277FB6" w:rsidP="000F2CF0">
      <w:pPr>
        <w:spacing w:after="0" w:line="240" w:lineRule="auto"/>
        <w:jc w:val="both"/>
        <w:rPr>
          <w:rFonts w:ascii="Times New Roman" w:hAnsi="Times New Roman" w:cs="Times New Roman"/>
          <w:iCs/>
          <w:sz w:val="24"/>
          <w:szCs w:val="24"/>
        </w:rPr>
      </w:pPr>
      <w:r w:rsidRPr="00016E95">
        <w:rPr>
          <w:rFonts w:ascii="Times New Roman" w:hAnsi="Times New Roman" w:cs="Times New Roman"/>
          <w:iCs/>
          <w:sz w:val="24"/>
          <w:szCs w:val="24"/>
        </w:rPr>
        <w:t xml:space="preserve">Kata kunci: Komunikasi organisasi, CU Satolop Pangaribuan, Solidaritas, dan </w:t>
      </w:r>
    </w:p>
    <w:p w14:paraId="2B6C14FC" w14:textId="5385C975" w:rsidR="000F2CF0" w:rsidRDefault="00277FB6" w:rsidP="003037FE">
      <w:pPr>
        <w:spacing w:after="0" w:line="240" w:lineRule="auto"/>
        <w:jc w:val="both"/>
        <w:rPr>
          <w:rFonts w:ascii="Times New Roman" w:hAnsi="Times New Roman" w:cs="Times New Roman"/>
          <w:iCs/>
          <w:sz w:val="24"/>
          <w:szCs w:val="24"/>
          <w:lang w:val="en-US"/>
        </w:rPr>
      </w:pPr>
      <w:r w:rsidRPr="00016E95">
        <w:rPr>
          <w:rFonts w:ascii="Times New Roman" w:hAnsi="Times New Roman" w:cs="Times New Roman"/>
          <w:iCs/>
          <w:sz w:val="24"/>
          <w:szCs w:val="24"/>
        </w:rPr>
        <w:t>Konflik internal</w:t>
      </w:r>
      <w:r w:rsidR="000F2CF0">
        <w:rPr>
          <w:rFonts w:ascii="Times New Roman" w:hAnsi="Times New Roman" w:cs="Times New Roman"/>
          <w:iCs/>
          <w:sz w:val="24"/>
          <w:szCs w:val="24"/>
          <w:lang w:val="en-US"/>
        </w:rPr>
        <w:t>.</w:t>
      </w:r>
    </w:p>
    <w:p w14:paraId="4FC0C874" w14:textId="588FD7A2" w:rsidR="00D664FE" w:rsidRDefault="00D664FE" w:rsidP="00D664FE">
      <w:pPr>
        <w:spacing w:line="240" w:lineRule="auto"/>
        <w:jc w:val="center"/>
        <w:rPr>
          <w:rFonts w:ascii="Times New Roman" w:hAnsi="Times New Roman" w:cs="Times New Roman"/>
          <w:iCs/>
          <w:sz w:val="24"/>
          <w:szCs w:val="24"/>
          <w:lang w:val="en-US"/>
        </w:rPr>
      </w:pPr>
      <w:r w:rsidRPr="00D664FE">
        <w:rPr>
          <w:rFonts w:ascii="Times New Roman" w:hAnsi="Times New Roman" w:cs="Times New Roman"/>
          <w:b/>
          <w:bCs/>
          <w:iCs/>
          <w:sz w:val="24"/>
          <w:szCs w:val="24"/>
          <w:lang w:val="en-US"/>
        </w:rPr>
        <w:t>Abstract</w:t>
      </w:r>
    </w:p>
    <w:p w14:paraId="2150382C" w14:textId="3119A399" w:rsidR="00D664FE" w:rsidRDefault="00D664FE" w:rsidP="00AA0608">
      <w:pPr>
        <w:spacing w:line="240" w:lineRule="auto"/>
        <w:jc w:val="both"/>
        <w:rPr>
          <w:rFonts w:ascii="Times New Roman" w:hAnsi="Times New Roman" w:cs="Times New Roman"/>
          <w:i/>
          <w:sz w:val="24"/>
          <w:szCs w:val="24"/>
          <w:lang w:val="en-US"/>
        </w:rPr>
      </w:pPr>
      <w:r w:rsidRPr="00D664FE">
        <w:rPr>
          <w:rFonts w:ascii="Times New Roman" w:hAnsi="Times New Roman" w:cs="Times New Roman"/>
          <w:i/>
          <w:sz w:val="24"/>
          <w:szCs w:val="24"/>
          <w:lang w:val="en-US"/>
        </w:rPr>
        <w:t xml:space="preserve">The importance of organizational communication in CU </w:t>
      </w:r>
      <w:proofErr w:type="spellStart"/>
      <w:r w:rsidRPr="00D664FE">
        <w:rPr>
          <w:rFonts w:ascii="Times New Roman" w:hAnsi="Times New Roman" w:cs="Times New Roman"/>
          <w:i/>
          <w:sz w:val="24"/>
          <w:szCs w:val="24"/>
          <w:lang w:val="en-US"/>
        </w:rPr>
        <w:t>Satolop</w:t>
      </w:r>
      <w:proofErr w:type="spellEnd"/>
      <w:r w:rsidRPr="00D664FE">
        <w:rPr>
          <w:rFonts w:ascii="Times New Roman" w:hAnsi="Times New Roman" w:cs="Times New Roman"/>
          <w:i/>
          <w:sz w:val="24"/>
          <w:szCs w:val="24"/>
          <w:lang w:val="en-US"/>
        </w:rPr>
        <w:t xml:space="preserve"> </w:t>
      </w:r>
      <w:proofErr w:type="spellStart"/>
      <w:r w:rsidRPr="00D664FE">
        <w:rPr>
          <w:rFonts w:ascii="Times New Roman" w:hAnsi="Times New Roman" w:cs="Times New Roman"/>
          <w:i/>
          <w:sz w:val="24"/>
          <w:szCs w:val="24"/>
          <w:lang w:val="en-US"/>
        </w:rPr>
        <w:t>Pangaribuan</w:t>
      </w:r>
      <w:proofErr w:type="spellEnd"/>
      <w:r w:rsidRPr="00D664FE">
        <w:rPr>
          <w:rFonts w:ascii="Times New Roman" w:hAnsi="Times New Roman" w:cs="Times New Roman"/>
          <w:i/>
          <w:sz w:val="24"/>
          <w:szCs w:val="24"/>
          <w:lang w:val="en-US"/>
        </w:rPr>
        <w:t xml:space="preserve"> is because in the organization CU </w:t>
      </w:r>
      <w:proofErr w:type="spellStart"/>
      <w:r w:rsidRPr="00D664FE">
        <w:rPr>
          <w:rFonts w:ascii="Times New Roman" w:hAnsi="Times New Roman" w:cs="Times New Roman"/>
          <w:i/>
          <w:sz w:val="24"/>
          <w:szCs w:val="24"/>
          <w:lang w:val="en-US"/>
        </w:rPr>
        <w:t>Satolop</w:t>
      </w:r>
      <w:proofErr w:type="spellEnd"/>
      <w:r w:rsidRPr="00D664FE">
        <w:rPr>
          <w:rFonts w:ascii="Times New Roman" w:hAnsi="Times New Roman" w:cs="Times New Roman"/>
          <w:i/>
          <w:sz w:val="24"/>
          <w:szCs w:val="24"/>
          <w:lang w:val="en-US"/>
        </w:rPr>
        <w:t xml:space="preserve"> </w:t>
      </w:r>
      <w:proofErr w:type="spellStart"/>
      <w:r w:rsidRPr="00D664FE">
        <w:rPr>
          <w:rFonts w:ascii="Times New Roman" w:hAnsi="Times New Roman" w:cs="Times New Roman"/>
          <w:i/>
          <w:sz w:val="24"/>
          <w:szCs w:val="24"/>
          <w:lang w:val="en-US"/>
        </w:rPr>
        <w:t>Pangaribuan</w:t>
      </w:r>
      <w:proofErr w:type="spellEnd"/>
      <w:r w:rsidRPr="00D664FE">
        <w:rPr>
          <w:rFonts w:ascii="Times New Roman" w:hAnsi="Times New Roman" w:cs="Times New Roman"/>
          <w:i/>
          <w:sz w:val="24"/>
          <w:szCs w:val="24"/>
          <w:lang w:val="en-US"/>
        </w:rPr>
        <w:t xml:space="preserve"> is engaged in financial institutions better known as financial cooperatives, in addition to effective organizational communication there is also solidarity in it that supports the development and survival until now and in the organization is also not far from </w:t>
      </w:r>
      <w:r w:rsidRPr="00D664FE">
        <w:rPr>
          <w:rFonts w:ascii="Times New Roman" w:hAnsi="Times New Roman" w:cs="Times New Roman"/>
          <w:i/>
          <w:sz w:val="24"/>
          <w:szCs w:val="24"/>
          <w:lang w:val="en-US"/>
        </w:rPr>
        <w:lastRenderedPageBreak/>
        <w:t xml:space="preserve">conflict, this research aims to find out how CU </w:t>
      </w:r>
      <w:proofErr w:type="spellStart"/>
      <w:r w:rsidRPr="00D664FE">
        <w:rPr>
          <w:rFonts w:ascii="Times New Roman" w:hAnsi="Times New Roman" w:cs="Times New Roman"/>
          <w:i/>
          <w:sz w:val="24"/>
          <w:szCs w:val="24"/>
          <w:lang w:val="en-US"/>
        </w:rPr>
        <w:t>Satolop</w:t>
      </w:r>
      <w:proofErr w:type="spellEnd"/>
      <w:r w:rsidRPr="00D664FE">
        <w:rPr>
          <w:rFonts w:ascii="Times New Roman" w:hAnsi="Times New Roman" w:cs="Times New Roman"/>
          <w:i/>
          <w:sz w:val="24"/>
          <w:szCs w:val="24"/>
          <w:lang w:val="en-US"/>
        </w:rPr>
        <w:t xml:space="preserve"> </w:t>
      </w:r>
      <w:proofErr w:type="spellStart"/>
      <w:r w:rsidRPr="00D664FE">
        <w:rPr>
          <w:rFonts w:ascii="Times New Roman" w:hAnsi="Times New Roman" w:cs="Times New Roman"/>
          <w:i/>
          <w:sz w:val="24"/>
          <w:szCs w:val="24"/>
          <w:lang w:val="en-US"/>
        </w:rPr>
        <w:t>Pangaribuan</w:t>
      </w:r>
      <w:proofErr w:type="spellEnd"/>
      <w:r w:rsidRPr="00D664FE">
        <w:rPr>
          <w:rFonts w:ascii="Times New Roman" w:hAnsi="Times New Roman" w:cs="Times New Roman"/>
          <w:i/>
          <w:sz w:val="24"/>
          <w:szCs w:val="24"/>
          <w:lang w:val="en-US"/>
        </w:rPr>
        <w:t xml:space="preserve"> builds organizational communication  to increase solidarity in the face of internal conflicts.</w:t>
      </w:r>
      <w:r>
        <w:rPr>
          <w:rFonts w:ascii="Times New Roman" w:hAnsi="Times New Roman" w:cs="Times New Roman"/>
          <w:i/>
          <w:sz w:val="24"/>
          <w:szCs w:val="24"/>
          <w:lang w:val="en-US"/>
        </w:rPr>
        <w:t xml:space="preserve"> </w:t>
      </w:r>
      <w:r w:rsidR="00383E5E" w:rsidRPr="00383E5E">
        <w:rPr>
          <w:rFonts w:ascii="Times New Roman" w:hAnsi="Times New Roman" w:cs="Times New Roman"/>
          <w:i/>
          <w:sz w:val="24"/>
          <w:szCs w:val="24"/>
          <w:lang w:val="en-US"/>
        </w:rPr>
        <w:t xml:space="preserve">The type of research carried out by researchers is qualitative using interview methods, documentation and data analysis techniques. This research was studied with the theory of communication styles (communication styles). In this study, the dimensions of communication style are used more towards and prioritize the communication style of Controlling Style, Equalitarian Style, Structuring Style, Dynamic Style, </w:t>
      </w:r>
      <w:proofErr w:type="spellStart"/>
      <w:r w:rsidR="00383E5E" w:rsidRPr="00383E5E">
        <w:rPr>
          <w:rFonts w:ascii="Times New Roman" w:hAnsi="Times New Roman" w:cs="Times New Roman"/>
          <w:i/>
          <w:sz w:val="24"/>
          <w:szCs w:val="24"/>
          <w:lang w:val="en-US"/>
        </w:rPr>
        <w:t>Reliquishing</w:t>
      </w:r>
      <w:proofErr w:type="spellEnd"/>
      <w:r w:rsidR="00383E5E" w:rsidRPr="00383E5E">
        <w:rPr>
          <w:rFonts w:ascii="Times New Roman" w:hAnsi="Times New Roman" w:cs="Times New Roman"/>
          <w:i/>
          <w:sz w:val="24"/>
          <w:szCs w:val="24"/>
          <w:lang w:val="en-US"/>
        </w:rPr>
        <w:t xml:space="preserve"> Style.</w:t>
      </w:r>
      <w:r w:rsidR="00383E5E">
        <w:rPr>
          <w:rFonts w:ascii="Times New Roman" w:hAnsi="Times New Roman" w:cs="Times New Roman"/>
          <w:i/>
          <w:sz w:val="24"/>
          <w:szCs w:val="24"/>
          <w:lang w:val="en-US"/>
        </w:rPr>
        <w:t xml:space="preserve"> </w:t>
      </w:r>
      <w:r w:rsidR="00EE21AB" w:rsidRPr="00EE21AB">
        <w:rPr>
          <w:rFonts w:ascii="Times New Roman" w:hAnsi="Times New Roman" w:cs="Times New Roman"/>
          <w:i/>
          <w:sz w:val="24"/>
          <w:szCs w:val="24"/>
          <w:lang w:val="en-US"/>
        </w:rPr>
        <w:t>In addition, this research also emphasizes on relational conflicts, the findings of this study are solidarity between employees such as resolving internal conflicts together by holding meetings until the internal conflicts are resolved and do not harm each other. There is continuity with organizational communication, solidarity and internal conflicts to realize and achieve the goals of an organization.</w:t>
      </w:r>
    </w:p>
    <w:p w14:paraId="3FA5DF07" w14:textId="49C15752" w:rsidR="00B94921" w:rsidRDefault="00B94921" w:rsidP="00AA0608">
      <w:pPr>
        <w:spacing w:line="240" w:lineRule="auto"/>
        <w:jc w:val="both"/>
        <w:rPr>
          <w:rFonts w:ascii="Times New Roman" w:hAnsi="Times New Roman" w:cs="Times New Roman"/>
          <w:i/>
          <w:sz w:val="24"/>
          <w:szCs w:val="24"/>
          <w:lang w:val="en-US"/>
        </w:rPr>
      </w:pPr>
      <w:r w:rsidRPr="00B94921">
        <w:rPr>
          <w:rFonts w:ascii="Times New Roman" w:hAnsi="Times New Roman" w:cs="Times New Roman"/>
          <w:i/>
          <w:sz w:val="24"/>
          <w:szCs w:val="24"/>
          <w:lang w:val="en-US"/>
        </w:rPr>
        <w:t xml:space="preserve">Keywords: Organizational communication, CU </w:t>
      </w:r>
      <w:proofErr w:type="spellStart"/>
      <w:r w:rsidRPr="00B94921">
        <w:rPr>
          <w:rFonts w:ascii="Times New Roman" w:hAnsi="Times New Roman" w:cs="Times New Roman"/>
          <w:i/>
          <w:sz w:val="24"/>
          <w:szCs w:val="24"/>
          <w:lang w:val="en-US"/>
        </w:rPr>
        <w:t>Satolop</w:t>
      </w:r>
      <w:proofErr w:type="spellEnd"/>
      <w:r w:rsidRPr="00B94921">
        <w:rPr>
          <w:rFonts w:ascii="Times New Roman" w:hAnsi="Times New Roman" w:cs="Times New Roman"/>
          <w:i/>
          <w:sz w:val="24"/>
          <w:szCs w:val="24"/>
          <w:lang w:val="en-US"/>
        </w:rPr>
        <w:t xml:space="preserve"> </w:t>
      </w:r>
      <w:proofErr w:type="spellStart"/>
      <w:r w:rsidRPr="00B94921">
        <w:rPr>
          <w:rFonts w:ascii="Times New Roman" w:hAnsi="Times New Roman" w:cs="Times New Roman"/>
          <w:i/>
          <w:sz w:val="24"/>
          <w:szCs w:val="24"/>
          <w:lang w:val="en-US"/>
        </w:rPr>
        <w:t>Pangaribuan</w:t>
      </w:r>
      <w:proofErr w:type="spellEnd"/>
      <w:r w:rsidRPr="00B94921">
        <w:rPr>
          <w:rFonts w:ascii="Times New Roman" w:hAnsi="Times New Roman" w:cs="Times New Roman"/>
          <w:i/>
          <w:sz w:val="24"/>
          <w:szCs w:val="24"/>
          <w:lang w:val="en-US"/>
        </w:rPr>
        <w:t>, Solidarity, and internal conflicts</w:t>
      </w:r>
    </w:p>
    <w:p w14:paraId="57EDA92F" w14:textId="77777777" w:rsidR="0021575C" w:rsidRDefault="0021575C" w:rsidP="002D25D6">
      <w:pPr>
        <w:spacing w:after="0" w:line="240" w:lineRule="auto"/>
        <w:jc w:val="both"/>
        <w:rPr>
          <w:rFonts w:ascii="Times New Roman" w:hAnsi="Times New Roman" w:cs="Times New Roman"/>
          <w:iCs/>
          <w:sz w:val="24"/>
          <w:szCs w:val="24"/>
          <w:lang w:val="en-US"/>
        </w:rPr>
        <w:sectPr w:rsidR="0021575C" w:rsidSect="00D31932">
          <w:footerReference w:type="default" r:id="rId10"/>
          <w:footerReference w:type="first" r:id="rId11"/>
          <w:type w:val="continuous"/>
          <w:pgSz w:w="12240" w:h="15840"/>
          <w:pgMar w:top="1701" w:right="2268" w:bottom="1701" w:left="2268" w:header="709" w:footer="709" w:gutter="0"/>
          <w:pgNumType w:start="1"/>
          <w:cols w:space="720"/>
          <w:titlePg/>
          <w:docGrid w:linePitch="299"/>
        </w:sectPr>
      </w:pPr>
    </w:p>
    <w:p w14:paraId="193FCC45" w14:textId="77777777" w:rsidR="002D25D6" w:rsidRPr="002D25D6" w:rsidRDefault="002D25D6" w:rsidP="002D25D6">
      <w:pPr>
        <w:spacing w:after="0" w:line="240" w:lineRule="auto"/>
        <w:jc w:val="both"/>
        <w:rPr>
          <w:rFonts w:ascii="Times New Roman" w:hAnsi="Times New Roman" w:cs="Times New Roman"/>
          <w:iCs/>
          <w:sz w:val="24"/>
          <w:szCs w:val="24"/>
          <w:lang w:val="en-US"/>
        </w:rPr>
      </w:pPr>
    </w:p>
    <w:p w14:paraId="33662EDB" w14:textId="5BC30EE3" w:rsidR="00E62110" w:rsidRPr="00D31932" w:rsidRDefault="00A009B6" w:rsidP="00D31932">
      <w:pPr>
        <w:spacing w:line="240" w:lineRule="auto"/>
        <w:jc w:val="both"/>
        <w:rPr>
          <w:rFonts w:ascii="Times New Roman" w:hAnsi="Times New Roman" w:cs="Times New Roman"/>
          <w:b/>
          <w:bCs/>
          <w:iCs/>
          <w:sz w:val="24"/>
          <w:szCs w:val="24"/>
          <w:lang w:val="en-US"/>
        </w:rPr>
      </w:pPr>
      <w:r>
        <w:rPr>
          <w:rFonts w:ascii="Times New Roman" w:hAnsi="Times New Roman" w:cs="Times New Roman"/>
          <w:b/>
          <w:bCs/>
          <w:iCs/>
          <w:sz w:val="24"/>
          <w:szCs w:val="24"/>
          <w:lang w:val="en-US"/>
        </w:rPr>
        <w:t>PENDAHULUAN</w:t>
      </w:r>
      <w:bookmarkStart w:id="6" w:name="Bab_I_Pendahuluan"/>
      <w:bookmarkStart w:id="7" w:name="Latar_Belakang"/>
      <w:bookmarkEnd w:id="6"/>
      <w:bookmarkEnd w:id="7"/>
    </w:p>
    <w:p w14:paraId="2B5283FD" w14:textId="69672C29" w:rsidR="00926A52" w:rsidRPr="00016E95" w:rsidRDefault="00503456" w:rsidP="00F4418E">
      <w:pPr>
        <w:widowControl w:val="0"/>
        <w:spacing w:after="0" w:line="360" w:lineRule="auto"/>
        <w:ind w:firstLine="720"/>
        <w:jc w:val="both"/>
        <w:rPr>
          <w:rFonts w:ascii="Times New Roman" w:eastAsia="Times New Roman" w:hAnsi="Times New Roman" w:cs="Times New Roman"/>
          <w:color w:val="000000" w:themeColor="text1"/>
          <w:sz w:val="24"/>
          <w:szCs w:val="24"/>
        </w:rPr>
      </w:pPr>
      <w:r w:rsidRPr="00016E95">
        <w:rPr>
          <w:rFonts w:ascii="Times New Roman" w:eastAsia="Times New Roman" w:hAnsi="Times New Roman" w:cs="Times New Roman"/>
          <w:color w:val="000000" w:themeColor="text1"/>
          <w:sz w:val="24"/>
          <w:szCs w:val="24"/>
        </w:rPr>
        <w:t xml:space="preserve">CU Satolop Pangaribuan </w:t>
      </w:r>
      <w:r w:rsidRPr="00016E95">
        <w:rPr>
          <w:rFonts w:ascii="Times New Roman" w:eastAsia="Times New Roman" w:hAnsi="Times New Roman" w:cs="Times New Roman"/>
          <w:sz w:val="24"/>
          <w:szCs w:val="24"/>
        </w:rPr>
        <w:t xml:space="preserve">ini berdiri sekitar 47 tahun menjadi CU Satolop tertua dan pertama kali </w:t>
      </w:r>
      <w:r w:rsidR="00EB315F" w:rsidRPr="00016E95">
        <w:rPr>
          <w:rFonts w:ascii="Times New Roman" w:eastAsia="Times New Roman" w:hAnsi="Times New Roman" w:cs="Times New Roman"/>
          <w:sz w:val="24"/>
          <w:szCs w:val="24"/>
        </w:rPr>
        <w:t>berdirinya di</w:t>
      </w:r>
      <w:r w:rsidRPr="00016E95">
        <w:rPr>
          <w:rFonts w:ascii="Times New Roman" w:eastAsia="Times New Roman" w:hAnsi="Times New Roman" w:cs="Times New Roman"/>
          <w:sz w:val="24"/>
          <w:szCs w:val="24"/>
        </w:rPr>
        <w:t xml:space="preserve"> Kabupaten Tapanuli Tengah, sampai saat ini belum ada isu negatif yang menerpa CU Satolop Pangaribuan. Dalam hal itu lah saya memilih CU ini untuk dijadikan suatu penelitian terkait bagaimana komunikasi yang mereka jalankan dalam meningkatkan solidaritas untuk menghadapi konflik internal. Di lain itu juga yang membedakan dengan CU lainnya seperti CU Satolop Siborongborong </w:t>
      </w:r>
      <w:r w:rsidRPr="00016E95">
        <w:rPr>
          <w:rFonts w:ascii="Times New Roman" w:eastAsia="Times New Roman" w:hAnsi="Times New Roman" w:cs="Times New Roman"/>
          <w:sz w:val="24"/>
          <w:szCs w:val="24"/>
        </w:rPr>
        <w:t xml:space="preserve">di Kabupaten Tapanuli Utara saat ini diterpa isu bangkrut hingga pada tanggal 1 Maret 2021 berita online medanbisnisdaily.com menginformasikan bahwa CU Satolop Siborongborong sedang diterpa kebangkrutan karena banyaknya anggota CU Satolop </w:t>
      </w:r>
      <w:r w:rsidRPr="00016E95">
        <w:rPr>
          <w:rFonts w:ascii="Times New Roman" w:eastAsia="Times New Roman" w:hAnsi="Times New Roman" w:cs="Times New Roman"/>
          <w:color w:val="000000" w:themeColor="text1"/>
          <w:sz w:val="24"/>
          <w:szCs w:val="24"/>
        </w:rPr>
        <w:t>Siborongborong menarik simpanan mereka karena hal yang mendesak di masa pandemi Covid-19 ini</w:t>
      </w:r>
      <w:r w:rsidR="00E00F3B" w:rsidRPr="00016E95">
        <w:rPr>
          <w:rFonts w:ascii="Times New Roman" w:eastAsia="Times New Roman" w:hAnsi="Times New Roman" w:cs="Times New Roman"/>
          <w:color w:val="000000" w:themeColor="text1"/>
          <w:sz w:val="24"/>
          <w:szCs w:val="24"/>
        </w:rPr>
        <w:t>.</w:t>
      </w:r>
      <w:r w:rsidR="00E00F3B" w:rsidRPr="00016E95">
        <w:rPr>
          <w:rStyle w:val="FootnoteReference"/>
          <w:rFonts w:ascii="Times New Roman" w:eastAsia="Times New Roman" w:hAnsi="Times New Roman" w:cs="Times New Roman"/>
          <w:color w:val="000000" w:themeColor="text1"/>
          <w:sz w:val="24"/>
          <w:szCs w:val="24"/>
        </w:rPr>
        <w:footnoteReference w:id="1"/>
      </w:r>
      <w:r w:rsidRPr="00016E95">
        <w:rPr>
          <w:rFonts w:ascii="Times New Roman" w:eastAsia="Times New Roman" w:hAnsi="Times New Roman" w:cs="Times New Roman"/>
          <w:color w:val="000000" w:themeColor="text1"/>
          <w:sz w:val="24"/>
          <w:szCs w:val="24"/>
        </w:rPr>
        <w:t xml:space="preserve"> Padahal CU Satolop Pangaribuan tetap berjalan dengan baik dan jauh diterpa isu negatif maka dari itu saya memilih Obyek penelitian peneliti terkait komunikasi yang mereka </w:t>
      </w:r>
      <w:r w:rsidRPr="00016E95">
        <w:rPr>
          <w:rFonts w:ascii="Times New Roman" w:eastAsia="Times New Roman" w:hAnsi="Times New Roman" w:cs="Times New Roman"/>
          <w:color w:val="000000" w:themeColor="text1"/>
          <w:sz w:val="24"/>
          <w:szCs w:val="24"/>
        </w:rPr>
        <w:lastRenderedPageBreak/>
        <w:t>lakukan, mempertahankan solidaritas serta menghadapi konflik internal yang mereka jalani.</w:t>
      </w:r>
    </w:p>
    <w:p w14:paraId="08093C2A" w14:textId="77777777" w:rsidR="00387BE5" w:rsidRPr="00016E95" w:rsidRDefault="00387BE5" w:rsidP="00F4418E">
      <w:pPr>
        <w:spacing w:line="360" w:lineRule="auto"/>
        <w:ind w:firstLine="720"/>
        <w:jc w:val="both"/>
        <w:rPr>
          <w:rFonts w:ascii="Times New Roman" w:eastAsia="Times New Roman" w:hAnsi="Times New Roman" w:cs="Times New Roman"/>
          <w:color w:val="000000"/>
          <w:sz w:val="24"/>
          <w:szCs w:val="24"/>
        </w:rPr>
      </w:pPr>
      <w:r w:rsidRPr="00016E95">
        <w:rPr>
          <w:rFonts w:ascii="Times New Roman" w:eastAsia="Times New Roman" w:hAnsi="Times New Roman" w:cs="Times New Roman"/>
          <w:color w:val="000000"/>
          <w:sz w:val="24"/>
          <w:szCs w:val="24"/>
        </w:rPr>
        <w:t xml:space="preserve">Komunikasi organisasi bagi CU satolop Pangaribuan sangat berperan penting untuk mempererat solidaritas mereka, seperti interaksi/komunikasi yang terjalin antar karyawan maupun Pengurus. Sesama karyawan di CU satolop Pangaribuan saling percaya atas kinerja yang mereka laksanakan, adanya kepercayaan yang mereka miliki memicu tujuan CU untuk menyejahterakan anggota menjadi terlaksanakan. Adapun konflik yang terjadi dalam organisasi CU satolop Pangaribuan ini yang akan menangani pertama yaitu manager CU satolop Pangaribuan yang akan diselesaikan secara tuntas supaya tidak terjadi kekeliruan dilain hari. Interaksi dan Kerjasama antar karyawan harus adanya komunikasi untuk mewujudkan organisasi yang solidaritas, apalagi interaksi antar karyawan di bagian teller tugasnya menerima anggota setiap harinya untuk melakukan pelayanan kepada masyarakat maupun anggota. Jika </w:t>
      </w:r>
      <w:r w:rsidRPr="00016E95">
        <w:rPr>
          <w:rFonts w:ascii="Times New Roman" w:eastAsia="Times New Roman" w:hAnsi="Times New Roman" w:cs="Times New Roman"/>
          <w:color w:val="000000"/>
          <w:sz w:val="24"/>
          <w:szCs w:val="24"/>
        </w:rPr>
        <w:t>konflik internal yang terjadi di CU satolop Pangaribuan tidak bisa diatasi manager maka akan dialihkan kepada pengurus untuk menuntaskan konflik yang terjadi di CU satolop Pangaribuan dan memutuskan keputusan yang akan diambil pengurus.</w:t>
      </w:r>
    </w:p>
    <w:p w14:paraId="6394DAD4" w14:textId="6F5B6855" w:rsidR="00930529" w:rsidRPr="00016E95" w:rsidRDefault="00124920" w:rsidP="00F4418E">
      <w:pPr>
        <w:spacing w:line="360" w:lineRule="auto"/>
        <w:ind w:firstLine="720"/>
        <w:jc w:val="both"/>
        <w:rPr>
          <w:rFonts w:ascii="Times New Roman" w:eastAsia="Times New Roman" w:hAnsi="Times New Roman" w:cs="Times New Roman"/>
          <w:sz w:val="24"/>
          <w:szCs w:val="24"/>
        </w:rPr>
      </w:pPr>
      <w:r w:rsidRPr="00016E95">
        <w:rPr>
          <w:rFonts w:ascii="Times New Roman" w:eastAsia="Times New Roman" w:hAnsi="Times New Roman" w:cs="Times New Roman"/>
          <w:color w:val="000000" w:themeColor="text1"/>
          <w:sz w:val="24"/>
          <w:szCs w:val="24"/>
        </w:rPr>
        <w:t>Suatu organisasi pasti tidak jauh dengan konflik</w:t>
      </w:r>
      <w:r w:rsidRPr="00016E95">
        <w:rPr>
          <w:rFonts w:ascii="Times New Roman" w:eastAsia="Times New Roman" w:hAnsi="Times New Roman" w:cs="Times New Roman"/>
          <w:sz w:val="24"/>
          <w:szCs w:val="24"/>
        </w:rPr>
        <w:t xml:space="preserve"> ataupun problem yang terjadi dalam organisasi, seperti halnya salah satu anggota CU Pangaribuan tidak hadir di kegiatan rapat dikarenakan tidak mengetahui informasi bahwa akan diadakan rapat anggota di CU Pangaribuan. Lalu anggota tersebut ketinggalan informasi di rapat yang diadakan maka dari itu terjadi perdebatan bahwa anggota ini tidak</w:t>
      </w:r>
      <w:r w:rsidR="00D31932">
        <w:rPr>
          <w:rFonts w:ascii="Times New Roman" w:eastAsia="Times New Roman" w:hAnsi="Times New Roman" w:cs="Times New Roman"/>
          <w:sz w:val="24"/>
          <w:szCs w:val="24"/>
          <w:lang w:val="en-US"/>
        </w:rPr>
        <w:t xml:space="preserve"> </w:t>
      </w:r>
      <w:r w:rsidRPr="00016E95">
        <w:rPr>
          <w:rFonts w:ascii="Times New Roman" w:eastAsia="Times New Roman" w:hAnsi="Times New Roman" w:cs="Times New Roman"/>
          <w:sz w:val="24"/>
          <w:szCs w:val="24"/>
        </w:rPr>
        <w:t xml:space="preserve">diberi tahu. Dari sini sudah timbulnya konflik internal yang memicu kurangnya solidaritas antar anggota organisasi dan minimnya komunikasi organisasi yang dilakukan. Dengan itu komunikasi organisasi sebagai jembatan untuk meningkatkan solidaritas, untuk menghindari konflik internal seperti </w:t>
      </w:r>
      <w:r w:rsidRPr="00016E95">
        <w:rPr>
          <w:rFonts w:ascii="Times New Roman" w:eastAsia="Times New Roman" w:hAnsi="Times New Roman" w:cs="Times New Roman"/>
          <w:sz w:val="24"/>
          <w:szCs w:val="24"/>
        </w:rPr>
        <w:lastRenderedPageBreak/>
        <w:t xml:space="preserve">ini harus meningkatkan komunikasi organisasi supaya terdapat </w:t>
      </w:r>
      <w:r w:rsidRPr="00016E95">
        <w:rPr>
          <w:rFonts w:ascii="Times New Roman" w:eastAsia="Times New Roman" w:hAnsi="Times New Roman" w:cs="Times New Roman"/>
          <w:i/>
          <w:sz w:val="24"/>
          <w:szCs w:val="24"/>
        </w:rPr>
        <w:t>feedback</w:t>
      </w:r>
      <w:r w:rsidRPr="00016E95">
        <w:rPr>
          <w:rFonts w:ascii="Times New Roman" w:eastAsia="Times New Roman" w:hAnsi="Times New Roman" w:cs="Times New Roman"/>
          <w:sz w:val="24"/>
          <w:szCs w:val="24"/>
        </w:rPr>
        <w:t xml:space="preserve"> antar anggota. </w:t>
      </w:r>
    </w:p>
    <w:p w14:paraId="3107E11C" w14:textId="5FEDD4F9" w:rsidR="00930529" w:rsidRPr="00F4418E" w:rsidRDefault="00124920" w:rsidP="00494848">
      <w:pPr>
        <w:pStyle w:val="Heading2"/>
        <w:numPr>
          <w:ilvl w:val="0"/>
          <w:numId w:val="0"/>
        </w:numPr>
        <w:rPr>
          <w:lang w:val="en-US"/>
        </w:rPr>
      </w:pPr>
      <w:bookmarkStart w:id="8" w:name="Rumusan_Masalah"/>
      <w:bookmarkStart w:id="9" w:name="_Toc95917184"/>
      <w:bookmarkStart w:id="10" w:name="_Toc95920382"/>
      <w:bookmarkEnd w:id="8"/>
      <w:r w:rsidRPr="00016E95">
        <w:t>R</w:t>
      </w:r>
      <w:bookmarkEnd w:id="9"/>
      <w:bookmarkEnd w:id="10"/>
      <w:r w:rsidR="00F4418E">
        <w:rPr>
          <w:lang w:val="en-US"/>
        </w:rPr>
        <w:t>UMUSAN MASALAH</w:t>
      </w:r>
    </w:p>
    <w:p w14:paraId="1653CA10" w14:textId="77777777" w:rsidR="00930529" w:rsidRPr="00016E95" w:rsidRDefault="00124920" w:rsidP="00F4418E">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016E95">
        <w:rPr>
          <w:rFonts w:ascii="Times New Roman" w:eastAsia="Times New Roman" w:hAnsi="Times New Roman" w:cs="Times New Roman"/>
          <w:color w:val="000000"/>
          <w:sz w:val="24"/>
          <w:szCs w:val="24"/>
        </w:rPr>
        <w:t>Berangkat dari latar belakang tersebut, maka rumusan masalah dari penelitian yang dilaksanakan adalah “Bagaimana CU Satolop Pangaribuan membangun komunikasi organisasi untuk meningkatkan solidaritas dalam menghadapi konflik internal?”</w:t>
      </w:r>
    </w:p>
    <w:p w14:paraId="3A7FE380" w14:textId="6C617154" w:rsidR="00930529" w:rsidRPr="001F39D8" w:rsidRDefault="00124920" w:rsidP="001F39D8">
      <w:pPr>
        <w:pStyle w:val="Heading2"/>
        <w:numPr>
          <w:ilvl w:val="0"/>
          <w:numId w:val="0"/>
        </w:numPr>
        <w:rPr>
          <w:lang w:val="en-US"/>
        </w:rPr>
      </w:pPr>
      <w:bookmarkStart w:id="11" w:name="Tujuan_Penelitian"/>
      <w:bookmarkStart w:id="12" w:name="_Toc95917185"/>
      <w:bookmarkStart w:id="13" w:name="_Toc95920383"/>
      <w:bookmarkEnd w:id="11"/>
      <w:r w:rsidRPr="00016E95">
        <w:t>T</w:t>
      </w:r>
      <w:bookmarkEnd w:id="12"/>
      <w:bookmarkEnd w:id="13"/>
      <w:r w:rsidR="00F4418E">
        <w:rPr>
          <w:lang w:val="en-US"/>
        </w:rPr>
        <w:t>UJUAN PENELITIAN</w:t>
      </w:r>
    </w:p>
    <w:p w14:paraId="370BB67A" w14:textId="77777777" w:rsidR="001F39D8" w:rsidRPr="001F39D8" w:rsidRDefault="00124920" w:rsidP="00BC6AFA">
      <w:pPr>
        <w:pStyle w:val="ListParagraph"/>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1F39D8">
        <w:rPr>
          <w:rFonts w:ascii="Times New Roman" w:eastAsia="Times New Roman" w:hAnsi="Times New Roman" w:cs="Times New Roman"/>
          <w:color w:val="000000"/>
          <w:sz w:val="24"/>
          <w:szCs w:val="24"/>
        </w:rPr>
        <w:t>Untuk mengetahui bagaimana CU Satolop Pangaribuan dalam membangun komunikasi organisasi untuk meningkatkan solidaritas dalam menghadapi konflik internal.</w:t>
      </w:r>
    </w:p>
    <w:p w14:paraId="692CE978" w14:textId="6B0EEFA0" w:rsidR="00930529" w:rsidRPr="001F39D8" w:rsidRDefault="00124920" w:rsidP="00BC6AFA">
      <w:pPr>
        <w:pStyle w:val="ListParagraph"/>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1F39D8">
        <w:rPr>
          <w:rFonts w:ascii="Times New Roman" w:eastAsia="Times New Roman" w:hAnsi="Times New Roman" w:cs="Times New Roman"/>
          <w:color w:val="000000"/>
          <w:sz w:val="24"/>
          <w:szCs w:val="24"/>
        </w:rPr>
        <w:t xml:space="preserve">Untuk mengetahui dan memahami tentang komunikasi organisasi untuk meningkatkan solidaritas dalam menghadapi konflik internal di CU Satolop Pangaribuan. </w:t>
      </w:r>
    </w:p>
    <w:p w14:paraId="7B059BB3" w14:textId="49D335C1" w:rsidR="00930529" w:rsidRPr="001F39D8" w:rsidRDefault="00124920" w:rsidP="001F39D8">
      <w:pPr>
        <w:pStyle w:val="Heading2"/>
        <w:numPr>
          <w:ilvl w:val="0"/>
          <w:numId w:val="0"/>
        </w:numPr>
        <w:rPr>
          <w:lang w:val="en-US"/>
        </w:rPr>
      </w:pPr>
      <w:bookmarkStart w:id="14" w:name="Manfaat_Penelitian"/>
      <w:bookmarkStart w:id="15" w:name="_Toc95917186"/>
      <w:bookmarkStart w:id="16" w:name="_Toc95920384"/>
      <w:bookmarkEnd w:id="14"/>
      <w:r w:rsidRPr="00016E95">
        <w:t>M</w:t>
      </w:r>
      <w:bookmarkEnd w:id="15"/>
      <w:bookmarkEnd w:id="16"/>
      <w:r w:rsidR="001F39D8">
        <w:rPr>
          <w:lang w:val="en-US"/>
        </w:rPr>
        <w:t>ANFAAT PENELITIAN</w:t>
      </w:r>
    </w:p>
    <w:p w14:paraId="3E7648A2" w14:textId="77777777" w:rsidR="00930529" w:rsidRPr="00016E95" w:rsidRDefault="00124920" w:rsidP="00BC6AFA">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016E95">
        <w:rPr>
          <w:rFonts w:ascii="Times New Roman" w:eastAsia="Times New Roman" w:hAnsi="Times New Roman" w:cs="Times New Roman"/>
          <w:color w:val="000000"/>
          <w:sz w:val="24"/>
          <w:szCs w:val="24"/>
        </w:rPr>
        <w:t>Manfaat Teoritis</w:t>
      </w:r>
    </w:p>
    <w:p w14:paraId="5ACD3189" w14:textId="77777777" w:rsidR="00930529" w:rsidRPr="00016E95" w:rsidRDefault="00124920">
      <w:pPr>
        <w:pBdr>
          <w:top w:val="nil"/>
          <w:left w:val="nil"/>
          <w:bottom w:val="nil"/>
          <w:right w:val="nil"/>
          <w:between w:val="nil"/>
        </w:pBdr>
        <w:spacing w:after="0" w:line="360" w:lineRule="auto"/>
        <w:ind w:left="1440" w:firstLine="360"/>
        <w:jc w:val="both"/>
        <w:rPr>
          <w:rFonts w:ascii="Times New Roman" w:eastAsia="Times New Roman" w:hAnsi="Times New Roman" w:cs="Times New Roman"/>
          <w:color w:val="000000"/>
          <w:sz w:val="24"/>
          <w:szCs w:val="24"/>
        </w:rPr>
      </w:pPr>
      <w:r w:rsidRPr="00016E95">
        <w:rPr>
          <w:rFonts w:ascii="Times New Roman" w:eastAsia="Times New Roman" w:hAnsi="Times New Roman" w:cs="Times New Roman"/>
          <w:color w:val="000000"/>
          <w:sz w:val="24"/>
          <w:szCs w:val="24"/>
        </w:rPr>
        <w:t xml:space="preserve">Manfaat teoritis dari penelitian ini diharapkan dapat sebagai sumbangan ilmiah atau pun referensi Pustaka bagi ilmu pengetahuan khususnya dalam ilmu komunikasi yang </w:t>
      </w:r>
      <w:r w:rsidRPr="00016E95">
        <w:rPr>
          <w:rFonts w:ascii="Times New Roman" w:eastAsia="Times New Roman" w:hAnsi="Times New Roman" w:cs="Times New Roman"/>
          <w:sz w:val="24"/>
          <w:szCs w:val="24"/>
        </w:rPr>
        <w:t>berkaitan</w:t>
      </w:r>
      <w:r w:rsidRPr="00016E95">
        <w:rPr>
          <w:rFonts w:ascii="Times New Roman" w:eastAsia="Times New Roman" w:hAnsi="Times New Roman" w:cs="Times New Roman"/>
          <w:color w:val="000000"/>
          <w:sz w:val="24"/>
          <w:szCs w:val="24"/>
        </w:rPr>
        <w:t xml:space="preserve"> dengan komunikasi organisasi, menambah dan memperdalam pengetahuan peneliti.</w:t>
      </w:r>
    </w:p>
    <w:p w14:paraId="0CF247F0" w14:textId="77777777" w:rsidR="00930529" w:rsidRPr="00016E95" w:rsidRDefault="00124920" w:rsidP="00BC6AFA">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016E95">
        <w:rPr>
          <w:rFonts w:ascii="Times New Roman" w:eastAsia="Times New Roman" w:hAnsi="Times New Roman" w:cs="Times New Roman"/>
          <w:color w:val="000000"/>
          <w:sz w:val="24"/>
          <w:szCs w:val="24"/>
        </w:rPr>
        <w:t>Manfaat Praktis</w:t>
      </w:r>
    </w:p>
    <w:p w14:paraId="45BE7CA2" w14:textId="42B64254" w:rsidR="00930529" w:rsidRDefault="00124920">
      <w:pPr>
        <w:pBdr>
          <w:top w:val="nil"/>
          <w:left w:val="nil"/>
          <w:bottom w:val="nil"/>
          <w:right w:val="nil"/>
          <w:between w:val="nil"/>
        </w:pBdr>
        <w:spacing w:after="0" w:line="360" w:lineRule="auto"/>
        <w:ind w:left="1440" w:firstLine="360"/>
        <w:jc w:val="both"/>
        <w:rPr>
          <w:rFonts w:ascii="Times New Roman" w:eastAsia="Times New Roman" w:hAnsi="Times New Roman" w:cs="Times New Roman"/>
          <w:color w:val="000000"/>
          <w:sz w:val="24"/>
          <w:szCs w:val="24"/>
        </w:rPr>
      </w:pPr>
      <w:r w:rsidRPr="00016E95">
        <w:rPr>
          <w:rFonts w:ascii="Times New Roman" w:eastAsia="Times New Roman" w:hAnsi="Times New Roman" w:cs="Times New Roman"/>
          <w:color w:val="000000"/>
          <w:sz w:val="24"/>
          <w:szCs w:val="24"/>
        </w:rPr>
        <w:t xml:space="preserve">Manfaat praktis dari penelitian ini diharapkan dapat menjadi sarana untuk memperoleh informasi serta pemahaman baru baik bagi peneliti maupun masyarakat sehingga mengetahui terkait bagaimana </w:t>
      </w:r>
      <w:r w:rsidRPr="00016E95">
        <w:rPr>
          <w:rFonts w:ascii="Times New Roman" w:eastAsia="Times New Roman" w:hAnsi="Times New Roman" w:cs="Times New Roman"/>
          <w:color w:val="000000"/>
          <w:sz w:val="24"/>
          <w:szCs w:val="24"/>
        </w:rPr>
        <w:lastRenderedPageBreak/>
        <w:t xml:space="preserve">proses komunikasi organisasi </w:t>
      </w:r>
      <w:r w:rsidRPr="00016E95">
        <w:rPr>
          <w:rFonts w:ascii="Times New Roman" w:eastAsia="Times New Roman" w:hAnsi="Times New Roman" w:cs="Times New Roman"/>
          <w:sz w:val="24"/>
          <w:szCs w:val="24"/>
        </w:rPr>
        <w:t>yang</w:t>
      </w:r>
      <w:r w:rsidRPr="00016E95">
        <w:rPr>
          <w:rFonts w:ascii="Times New Roman" w:eastAsia="Times New Roman" w:hAnsi="Times New Roman" w:cs="Times New Roman"/>
          <w:color w:val="000000"/>
          <w:sz w:val="24"/>
          <w:szCs w:val="24"/>
        </w:rPr>
        <w:t xml:space="preserve"> dilakukan CU Satolop Pangaribuan dalam meningkatkan </w:t>
      </w:r>
      <w:r w:rsidRPr="00016E95">
        <w:rPr>
          <w:rFonts w:ascii="Times New Roman" w:eastAsia="Times New Roman" w:hAnsi="Times New Roman" w:cs="Times New Roman"/>
          <w:color w:val="000000"/>
          <w:sz w:val="24"/>
          <w:szCs w:val="24"/>
        </w:rPr>
        <w:t>solidaritas untuk menghadapi konflik internal.</w:t>
      </w:r>
    </w:p>
    <w:p w14:paraId="651B5E5D" w14:textId="3EC86E38" w:rsidR="007E65AF" w:rsidRDefault="007E65AF">
      <w:pPr>
        <w:pBdr>
          <w:top w:val="nil"/>
          <w:left w:val="nil"/>
          <w:bottom w:val="nil"/>
          <w:right w:val="nil"/>
          <w:between w:val="nil"/>
        </w:pBdr>
        <w:spacing w:after="0" w:line="360" w:lineRule="auto"/>
        <w:ind w:left="1440" w:firstLine="360"/>
        <w:jc w:val="both"/>
        <w:rPr>
          <w:rFonts w:ascii="Times New Roman" w:eastAsia="Times New Roman" w:hAnsi="Times New Roman" w:cs="Times New Roman"/>
          <w:color w:val="000000"/>
          <w:sz w:val="24"/>
          <w:szCs w:val="24"/>
        </w:rPr>
      </w:pPr>
    </w:p>
    <w:p w14:paraId="53806749" w14:textId="77777777" w:rsidR="0021575C" w:rsidRDefault="0021575C" w:rsidP="0021575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sectPr w:rsidR="0021575C" w:rsidSect="00A0211F">
          <w:footerReference w:type="default" r:id="rId12"/>
          <w:type w:val="continuous"/>
          <w:pgSz w:w="12240" w:h="15840"/>
          <w:pgMar w:top="1701" w:right="2268" w:bottom="1701" w:left="2268" w:header="709" w:footer="709" w:gutter="0"/>
          <w:pgNumType w:start="3"/>
          <w:cols w:num="2" w:space="720"/>
          <w:titlePg/>
          <w:docGrid w:linePitch="299"/>
        </w:sectPr>
      </w:pPr>
    </w:p>
    <w:p w14:paraId="64086FD7" w14:textId="77777777" w:rsidR="007E65AF" w:rsidRPr="00016E95" w:rsidRDefault="007E65AF" w:rsidP="0021575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77147A7C" w14:textId="77777777" w:rsidR="0021575C" w:rsidRDefault="0021575C" w:rsidP="001F39D8">
      <w:pPr>
        <w:pStyle w:val="Heading2"/>
        <w:numPr>
          <w:ilvl w:val="0"/>
          <w:numId w:val="0"/>
        </w:numPr>
        <w:sectPr w:rsidR="0021575C" w:rsidSect="00D31932">
          <w:type w:val="continuous"/>
          <w:pgSz w:w="12240" w:h="15840"/>
          <w:pgMar w:top="1701" w:right="2268" w:bottom="1701" w:left="2268" w:header="709" w:footer="709" w:gutter="0"/>
          <w:pgNumType w:start="1"/>
          <w:cols w:space="720"/>
          <w:titlePg/>
          <w:docGrid w:linePitch="299"/>
        </w:sectPr>
      </w:pPr>
      <w:bookmarkStart w:id="17" w:name="Kerangka_Konsep"/>
      <w:bookmarkStart w:id="18" w:name="_Toc95917187"/>
      <w:bookmarkStart w:id="19" w:name="_Toc95920385"/>
      <w:bookmarkEnd w:id="17"/>
    </w:p>
    <w:p w14:paraId="60A7E92E" w14:textId="15BAE496" w:rsidR="00930529" w:rsidRPr="001F39D8" w:rsidRDefault="00124920" w:rsidP="001F39D8">
      <w:pPr>
        <w:pStyle w:val="Heading2"/>
        <w:numPr>
          <w:ilvl w:val="0"/>
          <w:numId w:val="0"/>
        </w:numPr>
        <w:rPr>
          <w:lang w:val="en-US"/>
        </w:rPr>
      </w:pPr>
      <w:r w:rsidRPr="00016E95">
        <w:t>K</w:t>
      </w:r>
      <w:bookmarkEnd w:id="18"/>
      <w:bookmarkEnd w:id="19"/>
      <w:r w:rsidR="001F39D8">
        <w:rPr>
          <w:lang w:val="en-US"/>
        </w:rPr>
        <w:t>ERANGKA KONSEP</w:t>
      </w:r>
    </w:p>
    <w:p w14:paraId="24A97AC8" w14:textId="3DE00EA2" w:rsidR="00930529" w:rsidRPr="00016E95" w:rsidRDefault="007E65AF">
      <w:pPr>
        <w:spacing w:line="360" w:lineRule="auto"/>
        <w:ind w:left="360"/>
        <w:jc w:val="both"/>
        <w:rPr>
          <w:rFonts w:ascii="Times New Roman" w:eastAsia="Times New Roman" w:hAnsi="Times New Roman" w:cs="Times New Roman"/>
          <w:b/>
          <w:sz w:val="24"/>
          <w:szCs w:val="24"/>
        </w:rPr>
      </w:pPr>
      <w:r w:rsidRPr="00016E95">
        <w:rPr>
          <w:noProof/>
        </w:rPr>
        <mc:AlternateContent>
          <mc:Choice Requires="wpg">
            <w:drawing>
              <wp:anchor distT="0" distB="0" distL="114300" distR="114300" simplePos="0" relativeHeight="251658240" behindDoc="0" locked="0" layoutInCell="1" allowOverlap="1" wp14:anchorId="74CB2302" wp14:editId="364158B4">
                <wp:simplePos x="0" y="0"/>
                <wp:positionH relativeFrom="margin">
                  <wp:align>left</wp:align>
                </wp:positionH>
                <wp:positionV relativeFrom="paragraph">
                  <wp:posOffset>193040</wp:posOffset>
                </wp:positionV>
                <wp:extent cx="2714625" cy="2695575"/>
                <wp:effectExtent l="0" t="0" r="28575" b="28575"/>
                <wp:wrapNone/>
                <wp:docPr id="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4625" cy="2695575"/>
                          <a:chOff x="25097" y="25036"/>
                          <a:chExt cx="57109" cy="25527"/>
                        </a:xfrm>
                      </wpg:grpSpPr>
                      <wpg:grpSp>
                        <wpg:cNvPr id="3" name="Group 1"/>
                        <wpg:cNvGrpSpPr>
                          <a:grpSpLocks/>
                        </wpg:cNvGrpSpPr>
                        <wpg:grpSpPr bwMode="auto">
                          <a:xfrm>
                            <a:off x="25097" y="25036"/>
                            <a:ext cx="57109" cy="25527"/>
                            <a:chOff x="-2985" y="0"/>
                            <a:chExt cx="63333" cy="27438"/>
                          </a:xfrm>
                        </wpg:grpSpPr>
                        <wps:wsp>
                          <wps:cNvPr id="4" name="Rectangle 2"/>
                          <wps:cNvSpPr>
                            <a:spLocks noChangeArrowheads="1"/>
                          </wps:cNvSpPr>
                          <wps:spPr bwMode="auto">
                            <a:xfrm>
                              <a:off x="5529" y="1909"/>
                              <a:ext cx="46956" cy="23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7F585" w14:textId="2A395479" w:rsidR="00A064D9" w:rsidRDefault="00A064D9">
                                <w:pPr>
                                  <w:spacing w:after="0" w:line="240" w:lineRule="auto"/>
                                  <w:textDirection w:val="btLr"/>
                                </w:pPr>
                              </w:p>
                              <w:p w14:paraId="746A7DD8" w14:textId="346ACA25" w:rsidR="00F62876" w:rsidRDefault="00F62876">
                                <w:pPr>
                                  <w:spacing w:after="0" w:line="240" w:lineRule="auto"/>
                                  <w:textDirection w:val="btLr"/>
                                </w:pPr>
                              </w:p>
                              <w:p w14:paraId="7FD9BEE3" w14:textId="77777777" w:rsidR="00F62876" w:rsidRDefault="00F62876">
                                <w:pPr>
                                  <w:spacing w:after="0" w:line="240" w:lineRule="auto"/>
                                  <w:textDirection w:val="btLr"/>
                                </w:pPr>
                              </w:p>
                              <w:p w14:paraId="02DE58A6" w14:textId="26FB7800" w:rsidR="00A064D9" w:rsidRDefault="00A064D9">
                                <w:pPr>
                                  <w:spacing w:after="0" w:line="240" w:lineRule="auto"/>
                                  <w:textDirection w:val="btLr"/>
                                </w:pPr>
                              </w:p>
                              <w:p w14:paraId="18376B7A" w14:textId="2122D8C6" w:rsidR="00A064D9" w:rsidRDefault="00A064D9">
                                <w:pPr>
                                  <w:spacing w:after="0" w:line="240" w:lineRule="auto"/>
                                  <w:textDirection w:val="btLr"/>
                                </w:pPr>
                              </w:p>
                              <w:p w14:paraId="50E2F946" w14:textId="2E81C800" w:rsidR="00A064D9" w:rsidRDefault="00A064D9">
                                <w:pPr>
                                  <w:spacing w:after="0" w:line="240" w:lineRule="auto"/>
                                  <w:textDirection w:val="btLr"/>
                                </w:pPr>
                              </w:p>
                              <w:p w14:paraId="43E26C1C" w14:textId="605A4C48" w:rsidR="00A064D9" w:rsidRDefault="00A064D9">
                                <w:pPr>
                                  <w:spacing w:after="0" w:line="240" w:lineRule="auto"/>
                                  <w:textDirection w:val="btLr"/>
                                </w:pPr>
                              </w:p>
                              <w:p w14:paraId="032D4565" w14:textId="7C7D5745" w:rsidR="00A064D9" w:rsidRDefault="00A064D9">
                                <w:pPr>
                                  <w:spacing w:after="0" w:line="240" w:lineRule="auto"/>
                                  <w:textDirection w:val="btLr"/>
                                </w:pPr>
                              </w:p>
                              <w:p w14:paraId="6F89E0E2" w14:textId="77777777" w:rsidR="00A064D9" w:rsidRDefault="00A064D9">
                                <w:pPr>
                                  <w:spacing w:after="0" w:line="240" w:lineRule="auto"/>
                                  <w:textDirection w:val="btLr"/>
                                </w:pPr>
                              </w:p>
                              <w:p w14:paraId="7AA9D737" w14:textId="77777777" w:rsidR="00A064D9" w:rsidRDefault="00A064D9">
                                <w:pPr>
                                  <w:spacing w:after="0" w:line="240" w:lineRule="auto"/>
                                  <w:textDirection w:val="btLr"/>
                                </w:pPr>
                              </w:p>
                            </w:txbxContent>
                          </wps:txbx>
                          <wps:bodyPr rot="0" vert="horz" wrap="square" lIns="91425" tIns="91425" rIns="91425" bIns="91425" anchor="ctr" anchorCtr="0" upright="1">
                            <a:noAutofit/>
                          </wps:bodyPr>
                        </wps:wsp>
                        <wps:wsp>
                          <wps:cNvPr id="5" name="Rectangle 3"/>
                          <wps:cNvSpPr>
                            <a:spLocks noChangeArrowheads="1"/>
                          </wps:cNvSpPr>
                          <wps:spPr bwMode="auto">
                            <a:xfrm>
                              <a:off x="18383" y="95"/>
                              <a:ext cx="19726" cy="4690"/>
                            </a:xfrm>
                            <a:prstGeom prst="rect">
                              <a:avLst/>
                            </a:prstGeom>
                            <a:solidFill>
                              <a:schemeClr val="lt1">
                                <a:lumMod val="100000"/>
                                <a:lumOff val="0"/>
                              </a:schemeClr>
                            </a:solidFill>
                            <a:ln w="12700">
                              <a:solidFill>
                                <a:schemeClr val="dk1">
                                  <a:lumMod val="100000"/>
                                  <a:lumOff val="0"/>
                                </a:schemeClr>
                              </a:solidFill>
                              <a:miter lim="800000"/>
                              <a:headEnd type="none" w="sm" len="sm"/>
                              <a:tailEnd type="none" w="sm" len="sm"/>
                            </a:ln>
                          </wps:spPr>
                          <wps:txbx>
                            <w:txbxContent>
                              <w:p w14:paraId="719459DB" w14:textId="77777777" w:rsidR="00A064D9" w:rsidRDefault="00A064D9">
                                <w:pPr>
                                  <w:spacing w:line="258" w:lineRule="auto"/>
                                  <w:jc w:val="center"/>
                                  <w:textDirection w:val="btLr"/>
                                </w:pPr>
                                <w:r>
                                  <w:rPr>
                                    <w:rFonts w:ascii="Times New Roman" w:eastAsia="Times New Roman" w:hAnsi="Times New Roman" w:cs="Times New Roman"/>
                                    <w:color w:val="000000"/>
                                    <w:sz w:val="24"/>
                                  </w:rPr>
                                  <w:t>CU Satolop Pangaribuan</w:t>
                                </w:r>
                              </w:p>
                            </w:txbxContent>
                          </wps:txbx>
                          <wps:bodyPr rot="0" vert="horz" wrap="square" lIns="91425" tIns="45698" rIns="91425" bIns="45698" anchor="ctr" anchorCtr="0" upright="1">
                            <a:noAutofit/>
                          </wps:bodyPr>
                        </wps:wsp>
                        <wps:wsp>
                          <wps:cNvPr id="6" name="Straight Arrow Connector 4"/>
                          <wps:cNvCnPr>
                            <a:cxnSpLocks noChangeShapeType="1"/>
                          </wps:cNvCnPr>
                          <wps:spPr bwMode="auto">
                            <a:xfrm>
                              <a:off x="11620" y="1428"/>
                              <a:ext cx="5545" cy="0"/>
                            </a:xfrm>
                            <a:prstGeom prst="straightConnector1">
                              <a:avLst/>
                            </a:prstGeom>
                            <a:noFill/>
                            <a:ln w="9525">
                              <a:solidFill>
                                <a:schemeClr val="dk1">
                                  <a:lumMod val="100000"/>
                                  <a:lumOff val="0"/>
                                </a:schemeClr>
                              </a:solidFill>
                              <a:miter lim="800000"/>
                              <a:headEnd type="none" w="sm" len="sm"/>
                              <a:tailEnd type="triangle" w="med" len="med"/>
                            </a:ln>
                            <a:extLst>
                              <a:ext uri="{909E8E84-426E-40DD-AFC4-6F175D3DCCD1}">
                                <a14:hiddenFill xmlns:a14="http://schemas.microsoft.com/office/drawing/2010/main">
                                  <a:noFill/>
                                </a14:hiddenFill>
                              </a:ext>
                            </a:extLst>
                          </wps:spPr>
                          <wps:bodyPr/>
                        </wps:wsp>
                        <wps:wsp>
                          <wps:cNvPr id="7" name="Straight Arrow Connector 5"/>
                          <wps:cNvCnPr>
                            <a:cxnSpLocks noChangeShapeType="1"/>
                          </wps:cNvCnPr>
                          <wps:spPr bwMode="auto">
                            <a:xfrm rot="10800000">
                              <a:off x="39433" y="1238"/>
                              <a:ext cx="5535" cy="0"/>
                            </a:xfrm>
                            <a:prstGeom prst="straightConnector1">
                              <a:avLst/>
                            </a:prstGeom>
                            <a:noFill/>
                            <a:ln w="9525">
                              <a:solidFill>
                                <a:schemeClr val="dk1">
                                  <a:lumMod val="100000"/>
                                  <a:lumOff val="0"/>
                                </a:schemeClr>
                              </a:solidFill>
                              <a:miter lim="800000"/>
                              <a:headEnd type="none" w="sm" len="sm"/>
                              <a:tailEnd type="triangle" w="med" len="med"/>
                            </a:ln>
                            <a:extLst>
                              <a:ext uri="{909E8E84-426E-40DD-AFC4-6F175D3DCCD1}">
                                <a14:hiddenFill xmlns:a14="http://schemas.microsoft.com/office/drawing/2010/main">
                                  <a:noFill/>
                                </a14:hiddenFill>
                              </a:ext>
                            </a:extLst>
                          </wps:spPr>
                          <wps:bodyPr/>
                        </wps:wsp>
                        <wps:wsp>
                          <wps:cNvPr id="8" name="Rectangle 6"/>
                          <wps:cNvSpPr>
                            <a:spLocks noChangeArrowheads="1"/>
                          </wps:cNvSpPr>
                          <wps:spPr bwMode="auto">
                            <a:xfrm>
                              <a:off x="-2985" y="0"/>
                              <a:ext cx="14551" cy="13170"/>
                            </a:xfrm>
                            <a:prstGeom prst="rect">
                              <a:avLst/>
                            </a:prstGeom>
                            <a:solidFill>
                              <a:schemeClr val="lt1">
                                <a:lumMod val="100000"/>
                                <a:lumOff val="0"/>
                              </a:schemeClr>
                            </a:solidFill>
                            <a:ln w="12700">
                              <a:solidFill>
                                <a:schemeClr val="dk1">
                                  <a:lumMod val="100000"/>
                                  <a:lumOff val="0"/>
                                </a:schemeClr>
                              </a:solidFill>
                              <a:miter lim="800000"/>
                              <a:headEnd type="none" w="sm" len="sm"/>
                              <a:tailEnd type="none" w="sm" len="sm"/>
                            </a:ln>
                          </wps:spPr>
                          <wps:txbx>
                            <w:txbxContent>
                              <w:p w14:paraId="612F2228" w14:textId="77777777" w:rsidR="00A064D9" w:rsidRDefault="00A064D9">
                                <w:pPr>
                                  <w:spacing w:line="258" w:lineRule="auto"/>
                                  <w:jc w:val="center"/>
                                  <w:textDirection w:val="btLr"/>
                                </w:pPr>
                                <w:r>
                                  <w:rPr>
                                    <w:rFonts w:ascii="Times New Roman" w:eastAsia="Times New Roman" w:hAnsi="Times New Roman" w:cs="Times New Roman"/>
                                    <w:color w:val="000000"/>
                                    <w:sz w:val="24"/>
                                  </w:rPr>
                                  <w:t>Komunikasi Organisasi</w:t>
                                </w:r>
                              </w:p>
                            </w:txbxContent>
                          </wps:txbx>
                          <wps:bodyPr rot="0" vert="horz" wrap="square" lIns="91425" tIns="45698" rIns="91425" bIns="45698" anchor="ctr" anchorCtr="0" upright="1">
                            <a:noAutofit/>
                          </wps:bodyPr>
                        </wps:wsp>
                        <wps:wsp>
                          <wps:cNvPr id="9" name="Rectangle 7"/>
                          <wps:cNvSpPr>
                            <a:spLocks noChangeArrowheads="1"/>
                          </wps:cNvSpPr>
                          <wps:spPr bwMode="auto">
                            <a:xfrm>
                              <a:off x="45053" y="95"/>
                              <a:ext cx="15295" cy="13552"/>
                            </a:xfrm>
                            <a:prstGeom prst="rect">
                              <a:avLst/>
                            </a:prstGeom>
                            <a:solidFill>
                              <a:schemeClr val="lt1">
                                <a:lumMod val="100000"/>
                                <a:lumOff val="0"/>
                              </a:schemeClr>
                            </a:solidFill>
                            <a:ln w="12700">
                              <a:solidFill>
                                <a:schemeClr val="dk1">
                                  <a:lumMod val="100000"/>
                                  <a:lumOff val="0"/>
                                </a:schemeClr>
                              </a:solidFill>
                              <a:miter lim="800000"/>
                              <a:headEnd type="none" w="sm" len="sm"/>
                              <a:tailEnd type="none" w="sm" len="sm"/>
                            </a:ln>
                          </wps:spPr>
                          <wps:txbx>
                            <w:txbxContent>
                              <w:p w14:paraId="35CE904C" w14:textId="17BC138D" w:rsidR="00A064D9" w:rsidRPr="00AD5104" w:rsidRDefault="00A064D9">
                                <w:pPr>
                                  <w:spacing w:line="258" w:lineRule="auto"/>
                                  <w:jc w:val="center"/>
                                  <w:textDirection w:val="btLr"/>
                                </w:pPr>
                                <w:r>
                                  <w:rPr>
                                    <w:rFonts w:ascii="Times New Roman" w:eastAsia="Times New Roman" w:hAnsi="Times New Roman" w:cs="Times New Roman"/>
                                    <w:color w:val="000000"/>
                                    <w:sz w:val="24"/>
                                  </w:rPr>
                                  <w:t>Solidaritas dalam organisasi</w:t>
                                </w:r>
                              </w:p>
                            </w:txbxContent>
                          </wps:txbx>
                          <wps:bodyPr rot="0" vert="horz" wrap="square" lIns="91425" tIns="45698" rIns="91425" bIns="45698" anchor="ctr" anchorCtr="0" upright="1">
                            <a:noAutofit/>
                          </wps:bodyPr>
                        </wps:wsp>
                        <wps:wsp>
                          <wps:cNvPr id="10" name="Straight Arrow Connector 8"/>
                          <wps:cNvCnPr>
                            <a:cxnSpLocks noChangeShapeType="1"/>
                          </wps:cNvCnPr>
                          <wps:spPr bwMode="auto">
                            <a:xfrm>
                              <a:off x="4716" y="13166"/>
                              <a:ext cx="0" cy="13746"/>
                            </a:xfrm>
                            <a:prstGeom prst="straightConnector1">
                              <a:avLst/>
                            </a:prstGeom>
                            <a:noFill/>
                            <a:ln w="9525">
                              <a:solidFill>
                                <a:schemeClr val="dk1">
                                  <a:lumMod val="100000"/>
                                  <a:lumOff val="0"/>
                                </a:schemeClr>
                              </a:solidFill>
                              <a:miter lim="800000"/>
                              <a:headEnd type="none" w="sm" len="sm"/>
                              <a:tailEnd type="none" w="sm" len="sm"/>
                            </a:ln>
                            <a:extLst>
                              <a:ext uri="{909E8E84-426E-40DD-AFC4-6F175D3DCCD1}">
                                <a14:hiddenFill xmlns:a14="http://schemas.microsoft.com/office/drawing/2010/main">
                                  <a:noFill/>
                                </a14:hiddenFill>
                              </a:ext>
                            </a:extLst>
                          </wps:spPr>
                          <wps:bodyPr/>
                        </wps:wsp>
                        <wps:wsp>
                          <wps:cNvPr id="11" name="Straight Arrow Connector 9"/>
                          <wps:cNvCnPr>
                            <a:cxnSpLocks noChangeShapeType="1"/>
                          </wps:cNvCnPr>
                          <wps:spPr bwMode="auto">
                            <a:xfrm flipH="1">
                              <a:off x="52485" y="13643"/>
                              <a:ext cx="241" cy="12506"/>
                            </a:xfrm>
                            <a:prstGeom prst="straightConnector1">
                              <a:avLst/>
                            </a:prstGeom>
                            <a:noFill/>
                            <a:ln w="9525">
                              <a:solidFill>
                                <a:schemeClr val="dk1">
                                  <a:lumMod val="100000"/>
                                  <a:lumOff val="0"/>
                                </a:schemeClr>
                              </a:solidFill>
                              <a:miter lim="800000"/>
                              <a:headEnd type="none" w="sm" len="sm"/>
                              <a:tailEnd type="none" w="sm" len="sm"/>
                            </a:ln>
                            <a:extLst>
                              <a:ext uri="{909E8E84-426E-40DD-AFC4-6F175D3DCCD1}">
                                <a14:hiddenFill xmlns:a14="http://schemas.microsoft.com/office/drawing/2010/main">
                                  <a:noFill/>
                                </a14:hiddenFill>
                              </a:ext>
                            </a:extLst>
                          </wps:spPr>
                          <wps:bodyPr/>
                        </wps:wsp>
                        <wps:wsp>
                          <wps:cNvPr id="13" name="Rectangle 10"/>
                          <wps:cNvSpPr>
                            <a:spLocks noChangeArrowheads="1"/>
                          </wps:cNvSpPr>
                          <wps:spPr bwMode="auto">
                            <a:xfrm>
                              <a:off x="18573" y="17527"/>
                              <a:ext cx="19731" cy="9911"/>
                            </a:xfrm>
                            <a:prstGeom prst="rect">
                              <a:avLst/>
                            </a:prstGeom>
                            <a:solidFill>
                              <a:schemeClr val="lt1">
                                <a:lumMod val="100000"/>
                                <a:lumOff val="0"/>
                              </a:schemeClr>
                            </a:solidFill>
                            <a:ln w="12700">
                              <a:solidFill>
                                <a:schemeClr val="dk1">
                                  <a:lumMod val="100000"/>
                                  <a:lumOff val="0"/>
                                </a:schemeClr>
                              </a:solidFill>
                              <a:miter lim="800000"/>
                              <a:headEnd type="none" w="sm" len="sm"/>
                              <a:tailEnd type="none" w="sm" len="sm"/>
                            </a:ln>
                          </wps:spPr>
                          <wps:txbx>
                            <w:txbxContent>
                              <w:p w14:paraId="383A8BD3" w14:textId="77777777" w:rsidR="00A064D9" w:rsidRDefault="00A064D9">
                                <w:pPr>
                                  <w:spacing w:line="258" w:lineRule="auto"/>
                                  <w:jc w:val="center"/>
                                  <w:textDirection w:val="btLr"/>
                                </w:pPr>
                                <w:r>
                                  <w:rPr>
                                    <w:rFonts w:ascii="Times New Roman" w:eastAsia="Times New Roman" w:hAnsi="Times New Roman" w:cs="Times New Roman"/>
                                    <w:color w:val="000000"/>
                                    <w:sz w:val="24"/>
                                  </w:rPr>
                                  <w:t>Konflik internal</w:t>
                                </w:r>
                              </w:p>
                            </w:txbxContent>
                          </wps:txbx>
                          <wps:bodyPr rot="0" vert="horz" wrap="square" lIns="91425" tIns="45698" rIns="91425" bIns="45698" anchor="ctr" anchorCtr="0" upright="1">
                            <a:noAutofit/>
                          </wps:bodyPr>
                        </wps:wsp>
                        <wps:wsp>
                          <wps:cNvPr id="14" name="Straight Arrow Connector 13"/>
                          <wps:cNvCnPr>
                            <a:cxnSpLocks noChangeShapeType="1"/>
                          </wps:cNvCnPr>
                          <wps:spPr bwMode="auto">
                            <a:xfrm flipH="1">
                              <a:off x="40195" y="26244"/>
                              <a:ext cx="12290" cy="132"/>
                            </a:xfrm>
                            <a:prstGeom prst="straightConnector1">
                              <a:avLst/>
                            </a:prstGeom>
                            <a:noFill/>
                            <a:ln w="9525">
                              <a:solidFill>
                                <a:schemeClr val="dk1">
                                  <a:lumMod val="100000"/>
                                  <a:lumOff val="0"/>
                                </a:schemeClr>
                              </a:solidFill>
                              <a:miter lim="800000"/>
                              <a:headEnd type="none" w="sm" len="sm"/>
                              <a:tailEnd type="triangle" w="med" len="med"/>
                            </a:ln>
                            <a:extLst>
                              <a:ext uri="{909E8E84-426E-40DD-AFC4-6F175D3DCCD1}">
                                <a14:hiddenFill xmlns:a14="http://schemas.microsoft.com/office/drawing/2010/main">
                                  <a:noFill/>
                                </a14:hiddenFill>
                              </a:ext>
                            </a:extLst>
                          </wps:spPr>
                          <wps:bodyPr/>
                        </wps:wsp>
                        <wps:wsp>
                          <wps:cNvPr id="23" name="Straight Arrow Connector 14"/>
                          <wps:cNvCnPr>
                            <a:cxnSpLocks noChangeShapeType="1"/>
                          </wps:cNvCnPr>
                          <wps:spPr bwMode="auto">
                            <a:xfrm>
                              <a:off x="4716" y="26748"/>
                              <a:ext cx="12311" cy="0"/>
                            </a:xfrm>
                            <a:prstGeom prst="straightConnector1">
                              <a:avLst/>
                            </a:prstGeom>
                            <a:noFill/>
                            <a:ln w="9525">
                              <a:solidFill>
                                <a:schemeClr val="dk1">
                                  <a:lumMod val="100000"/>
                                  <a:lumOff val="0"/>
                                </a:schemeClr>
                              </a:solidFill>
                              <a:miter lim="800000"/>
                              <a:headEnd type="none" w="sm" len="sm"/>
                              <a:tailEnd type="triangle" w="med" len="me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w14:anchorId="74CB2302" id="Group 11" o:spid="_x0000_s1026" style="position:absolute;left:0;text-align:left;margin-left:0;margin-top:15.2pt;width:213.75pt;height:212.25pt;z-index:251658240;mso-position-horizontal:left;mso-position-horizontal-relative:margin;mso-width-relative:margin;mso-height-relative:margin" coordorigin="25097,25036" coordsize="57109,25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">
                <v:group id="Group 1" o:spid="_x0000_s1027" style="position:absolute;left:25097;top:25036;width:57109;height:25527" coordorigin="-2985" coordsize="63333,27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2" o:spid="_x0000_s1028" style="position:absolute;left:5529;top:1909;width:46956;height:23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5BB7F585" w14:textId="2A395479" w:rsidR="00A064D9" w:rsidRDefault="00A064D9">
                          <w:pPr>
                            <w:spacing w:after="0" w:line="240" w:lineRule="auto"/>
                            <w:textDirection w:val="btLr"/>
                          </w:pPr>
                        </w:p>
                        <w:p w14:paraId="746A7DD8" w14:textId="346ACA25" w:rsidR="00F62876" w:rsidRDefault="00F62876">
                          <w:pPr>
                            <w:spacing w:after="0" w:line="240" w:lineRule="auto"/>
                            <w:textDirection w:val="btLr"/>
                          </w:pPr>
                        </w:p>
                        <w:p w14:paraId="7FD9BEE3" w14:textId="77777777" w:rsidR="00F62876" w:rsidRDefault="00F62876">
                          <w:pPr>
                            <w:spacing w:after="0" w:line="240" w:lineRule="auto"/>
                            <w:textDirection w:val="btLr"/>
                          </w:pPr>
                        </w:p>
                        <w:p w14:paraId="02DE58A6" w14:textId="26FB7800" w:rsidR="00A064D9" w:rsidRDefault="00A064D9">
                          <w:pPr>
                            <w:spacing w:after="0" w:line="240" w:lineRule="auto"/>
                            <w:textDirection w:val="btLr"/>
                          </w:pPr>
                        </w:p>
                        <w:p w14:paraId="18376B7A" w14:textId="2122D8C6" w:rsidR="00A064D9" w:rsidRDefault="00A064D9">
                          <w:pPr>
                            <w:spacing w:after="0" w:line="240" w:lineRule="auto"/>
                            <w:textDirection w:val="btLr"/>
                          </w:pPr>
                        </w:p>
                        <w:p w14:paraId="50E2F946" w14:textId="2E81C800" w:rsidR="00A064D9" w:rsidRDefault="00A064D9">
                          <w:pPr>
                            <w:spacing w:after="0" w:line="240" w:lineRule="auto"/>
                            <w:textDirection w:val="btLr"/>
                          </w:pPr>
                        </w:p>
                        <w:p w14:paraId="43E26C1C" w14:textId="605A4C48" w:rsidR="00A064D9" w:rsidRDefault="00A064D9">
                          <w:pPr>
                            <w:spacing w:after="0" w:line="240" w:lineRule="auto"/>
                            <w:textDirection w:val="btLr"/>
                          </w:pPr>
                        </w:p>
                        <w:p w14:paraId="032D4565" w14:textId="7C7D5745" w:rsidR="00A064D9" w:rsidRDefault="00A064D9">
                          <w:pPr>
                            <w:spacing w:after="0" w:line="240" w:lineRule="auto"/>
                            <w:textDirection w:val="btLr"/>
                          </w:pPr>
                        </w:p>
                        <w:p w14:paraId="6F89E0E2" w14:textId="77777777" w:rsidR="00A064D9" w:rsidRDefault="00A064D9">
                          <w:pPr>
                            <w:spacing w:after="0" w:line="240" w:lineRule="auto"/>
                            <w:textDirection w:val="btLr"/>
                          </w:pPr>
                        </w:p>
                        <w:p w14:paraId="7AA9D737" w14:textId="77777777" w:rsidR="00A064D9" w:rsidRDefault="00A064D9">
                          <w:pPr>
                            <w:spacing w:after="0" w:line="240" w:lineRule="auto"/>
                            <w:textDirection w:val="btLr"/>
                          </w:pPr>
                        </w:p>
                      </w:txbxContent>
                    </v:textbox>
                  </v:rect>
                  <v:rect id="Rectangle 3" o:spid="_x0000_s1029" style="position:absolute;left:18383;top:95;width:19726;height:4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" fillcolor="white [3201]" strokecolor="black [3200]" strokeweight="1pt">
                    <v:stroke startarrowwidth="narrow" startarrowlength="short" endarrowwidth="narrow" endarrowlength="short"/>
                    <v:textbox inset="2.53958mm,1.2694mm,2.53958mm,1.2694mm">
                      <w:txbxContent>
                        <w:p w14:paraId="719459DB" w14:textId="77777777" w:rsidR="00A064D9" w:rsidRDefault="00A064D9">
                          <w:pPr>
                            <w:spacing w:line="258" w:lineRule="auto"/>
                            <w:jc w:val="center"/>
                            <w:textDirection w:val="btLr"/>
                          </w:pPr>
                          <w:r>
                            <w:rPr>
                              <w:rFonts w:ascii="Times New Roman" w:eastAsia="Times New Roman" w:hAnsi="Times New Roman" w:cs="Times New Roman"/>
                              <w:color w:val="000000"/>
                              <w:sz w:val="24"/>
                            </w:rPr>
                            <w:t>CU Satolop Pangaribuan</w:t>
                          </w:r>
                        </w:p>
                      </w:txbxContent>
                    </v:textbox>
                  </v:rect>
                  <v:shapetype id="_x0000_t32" coordsize="21600,21600" o:spt="32" o:oned="t" path="m,l21600,21600e" filled="f">
                    <v:path arrowok="t" fillok="f" o:connecttype="none"/>
                    <o:lock v:ext="edit" shapetype="t"/>
                  </v:shapetype>
                  <v:shape id="Straight Arrow Connector 4" o:spid="_x0000_s1030" type="#_x0000_t32" style="position:absolute;left:11620;top:1428;width:55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" strokecolor="black [3200]">
                    <v:stroke startarrowwidth="narrow" startarrowlength="short" endarrow="block" joinstyle="miter"/>
                  </v:shape>
                  <v:shape id="Straight Arrow Connector 5" o:spid="_x0000_s1031" type="#_x0000_t32" style="position:absolute;left:39433;top:1238;width:5535;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" strokecolor="black [3200]">
                    <v:stroke startarrowwidth="narrow" startarrowlength="short" endarrow="block" joinstyle="miter"/>
                  </v:shape>
                  <v:rect id="Rectangle 6" o:spid="_x0000_s1032" style="position:absolute;left:-2985;width:14551;height:13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" fillcolor="white [3201]" strokecolor="black [3200]" strokeweight="1pt">
                    <v:stroke startarrowwidth="narrow" startarrowlength="short" endarrowwidth="narrow" endarrowlength="short"/>
                    <v:textbox inset="2.53958mm,1.2694mm,2.53958mm,1.2694mm">
                      <w:txbxContent>
                        <w:p w14:paraId="612F2228" w14:textId="77777777" w:rsidR="00A064D9" w:rsidRDefault="00A064D9">
                          <w:pPr>
                            <w:spacing w:line="258" w:lineRule="auto"/>
                            <w:jc w:val="center"/>
                            <w:textDirection w:val="btLr"/>
                          </w:pPr>
                          <w:r>
                            <w:rPr>
                              <w:rFonts w:ascii="Times New Roman" w:eastAsia="Times New Roman" w:hAnsi="Times New Roman" w:cs="Times New Roman"/>
                              <w:color w:val="000000"/>
                              <w:sz w:val="24"/>
                            </w:rPr>
                            <w:t>Komunikasi Organisasi</w:t>
                          </w:r>
                        </w:p>
                      </w:txbxContent>
                    </v:textbox>
                  </v:rect>
                  <v:rect id="Rectangle 7" o:spid="_x0000_s1033" style="position:absolute;left:45053;top:95;width:15295;height:13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" fillcolor="white [3201]" strokecolor="black [3200]" strokeweight="1pt">
                    <v:stroke startarrowwidth="narrow" startarrowlength="short" endarrowwidth="narrow" endarrowlength="short"/>
                    <v:textbox inset="2.53958mm,1.2694mm,2.53958mm,1.2694mm">
                      <w:txbxContent>
                        <w:p w14:paraId="35CE904C" w14:textId="17BC138D" w:rsidR="00A064D9" w:rsidRPr="00AD5104" w:rsidRDefault="00A064D9">
                          <w:pPr>
                            <w:spacing w:line="258" w:lineRule="auto"/>
                            <w:jc w:val="center"/>
                            <w:textDirection w:val="btLr"/>
                          </w:pPr>
                          <w:r>
                            <w:rPr>
                              <w:rFonts w:ascii="Times New Roman" w:eastAsia="Times New Roman" w:hAnsi="Times New Roman" w:cs="Times New Roman"/>
                              <w:color w:val="000000"/>
                              <w:sz w:val="24"/>
                            </w:rPr>
                            <w:t>Solidaritas dalam organisasi</w:t>
                          </w:r>
                        </w:p>
                      </w:txbxContent>
                    </v:textbox>
                  </v:rect>
                  <v:shape id="Straight Arrow Connector 8" o:spid="_x0000_s1034" type="#_x0000_t32" style="position:absolute;left:4716;top:13166;width:0;height:137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" strokecolor="black [3200]">
                    <v:stroke startarrowwidth="narrow" startarrowlength="short" endarrowwidth="narrow" endarrowlength="short" joinstyle="miter"/>
                  </v:shape>
                  <v:shape id="Straight Arrow Connector 9" o:spid="_x0000_s1035" type="#_x0000_t32" style="position:absolute;left:52485;top:13643;width:241;height:1250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" strokecolor="black [3200]">
                    <v:stroke startarrowwidth="narrow" startarrowlength="short" endarrowwidth="narrow" endarrowlength="short" joinstyle="miter"/>
                  </v:shape>
                  <v:rect id="Rectangle 10" o:spid="_x0000_s1036" style="position:absolute;left:18573;top:17527;width:19731;height:99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" fillcolor="white [3201]" strokecolor="black [3200]" strokeweight="1pt">
                    <v:stroke startarrowwidth="narrow" startarrowlength="short" endarrowwidth="narrow" endarrowlength="short"/>
                    <v:textbox inset="2.53958mm,1.2694mm,2.53958mm,1.2694mm">
                      <w:txbxContent>
                        <w:p w14:paraId="383A8BD3" w14:textId="77777777" w:rsidR="00A064D9" w:rsidRDefault="00A064D9">
                          <w:pPr>
                            <w:spacing w:line="258" w:lineRule="auto"/>
                            <w:jc w:val="center"/>
                            <w:textDirection w:val="btLr"/>
                          </w:pPr>
                          <w:r>
                            <w:rPr>
                              <w:rFonts w:ascii="Times New Roman" w:eastAsia="Times New Roman" w:hAnsi="Times New Roman" w:cs="Times New Roman"/>
                              <w:color w:val="000000"/>
                              <w:sz w:val="24"/>
                            </w:rPr>
                            <w:t>Konflik internal</w:t>
                          </w:r>
                        </w:p>
                      </w:txbxContent>
                    </v:textbox>
                  </v:rect>
                  <v:shape id="Straight Arrow Connector 13" o:spid="_x0000_s1037" type="#_x0000_t32" style="position:absolute;left:40195;top:26244;width:12290;height:1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" strokecolor="black [3200]">
                    <v:stroke startarrowwidth="narrow" startarrowlength="short" endarrow="block" joinstyle="miter"/>
                  </v:shape>
                  <v:shape id="Straight Arrow Connector 14" o:spid="_x0000_s1038" type="#_x0000_t32" style="position:absolute;left:4716;top:26748;width:123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" strokecolor="black [3200]">
                    <v:stroke startarrowwidth="narrow" startarrowlength="short" endarrow="block" joinstyle="miter"/>
                  </v:shape>
                </v:group>
                <w10:wrap anchorx="margin"/>
              </v:group>
            </w:pict>
          </mc:Fallback>
        </mc:AlternateContent>
      </w:r>
    </w:p>
    <w:p w14:paraId="14D801CE" w14:textId="4C52D207" w:rsidR="00930529" w:rsidRPr="00016E95" w:rsidRDefault="00930529">
      <w:pPr>
        <w:spacing w:line="360" w:lineRule="auto"/>
        <w:jc w:val="both"/>
        <w:rPr>
          <w:rFonts w:ascii="Times New Roman" w:eastAsia="Times New Roman" w:hAnsi="Times New Roman" w:cs="Times New Roman"/>
          <w:b/>
          <w:sz w:val="24"/>
          <w:szCs w:val="24"/>
        </w:rPr>
      </w:pPr>
    </w:p>
    <w:p w14:paraId="00A200E7" w14:textId="3306A531" w:rsidR="00930529" w:rsidRPr="00016E95" w:rsidRDefault="00930529" w:rsidP="00622FD2">
      <w:pPr>
        <w:spacing w:after="0" w:line="360" w:lineRule="auto"/>
        <w:rPr>
          <w:rFonts w:ascii="Times New Roman" w:eastAsia="Times New Roman" w:hAnsi="Times New Roman" w:cs="Times New Roman"/>
          <w:b/>
          <w:sz w:val="24"/>
          <w:szCs w:val="24"/>
        </w:rPr>
      </w:pPr>
    </w:p>
    <w:p w14:paraId="20FC1C93" w14:textId="77777777" w:rsidR="00622FD2" w:rsidRPr="00016E95" w:rsidRDefault="00622FD2" w:rsidP="00622FD2">
      <w:pPr>
        <w:spacing w:after="0" w:line="360" w:lineRule="auto"/>
        <w:rPr>
          <w:rFonts w:ascii="Times New Roman" w:eastAsia="Times New Roman" w:hAnsi="Times New Roman" w:cs="Times New Roman"/>
          <w:sz w:val="24"/>
          <w:szCs w:val="24"/>
        </w:rPr>
      </w:pPr>
    </w:p>
    <w:p w14:paraId="62094122" w14:textId="77777777" w:rsidR="00930529" w:rsidRPr="00016E95" w:rsidRDefault="00930529">
      <w:pPr>
        <w:spacing w:after="0" w:line="360" w:lineRule="auto"/>
        <w:jc w:val="center"/>
        <w:rPr>
          <w:rFonts w:ascii="Times New Roman" w:eastAsia="Times New Roman" w:hAnsi="Times New Roman" w:cs="Times New Roman"/>
          <w:sz w:val="24"/>
          <w:szCs w:val="24"/>
        </w:rPr>
      </w:pPr>
    </w:p>
    <w:p w14:paraId="035C68AC" w14:textId="5E9D288A" w:rsidR="00E76C45" w:rsidRPr="00016E95" w:rsidRDefault="00E76C45">
      <w:pPr>
        <w:spacing w:after="0" w:line="360" w:lineRule="auto"/>
        <w:jc w:val="center"/>
        <w:rPr>
          <w:rFonts w:ascii="Times New Roman" w:eastAsia="Times New Roman" w:hAnsi="Times New Roman" w:cs="Times New Roman"/>
          <w:sz w:val="24"/>
          <w:szCs w:val="24"/>
        </w:rPr>
      </w:pPr>
    </w:p>
    <w:p w14:paraId="1FC28B35" w14:textId="77777777" w:rsidR="00E76C45" w:rsidRPr="00016E95" w:rsidRDefault="00E76C45">
      <w:pPr>
        <w:spacing w:after="0" w:line="360" w:lineRule="auto"/>
        <w:jc w:val="center"/>
        <w:rPr>
          <w:rFonts w:ascii="Times New Roman" w:eastAsia="Times New Roman" w:hAnsi="Times New Roman" w:cs="Times New Roman"/>
          <w:sz w:val="24"/>
          <w:szCs w:val="24"/>
        </w:rPr>
      </w:pPr>
    </w:p>
    <w:p w14:paraId="4C69348A" w14:textId="77777777" w:rsidR="00E76C45" w:rsidRPr="00016E95" w:rsidRDefault="00E76C45">
      <w:pPr>
        <w:spacing w:after="0" w:line="360" w:lineRule="auto"/>
        <w:jc w:val="center"/>
        <w:rPr>
          <w:rFonts w:ascii="Times New Roman" w:eastAsia="Times New Roman" w:hAnsi="Times New Roman" w:cs="Times New Roman"/>
          <w:sz w:val="24"/>
          <w:szCs w:val="24"/>
        </w:rPr>
      </w:pPr>
    </w:p>
    <w:p w14:paraId="381C54F5" w14:textId="77777777" w:rsidR="00F62876" w:rsidRDefault="00F62876" w:rsidP="002D76A2">
      <w:pPr>
        <w:pStyle w:val="Heading2"/>
        <w:numPr>
          <w:ilvl w:val="0"/>
          <w:numId w:val="0"/>
        </w:numPr>
        <w:rPr>
          <w:color w:val="000000" w:themeColor="text1"/>
        </w:rPr>
      </w:pPr>
      <w:bookmarkStart w:id="20" w:name="Metode_Penelitian"/>
      <w:bookmarkStart w:id="21" w:name="_Toc95917188"/>
      <w:bookmarkStart w:id="22" w:name="_Toc95920386"/>
      <w:bookmarkEnd w:id="20"/>
    </w:p>
    <w:p w14:paraId="7D406395" w14:textId="490FB135" w:rsidR="00F62876" w:rsidRDefault="00F62876" w:rsidP="002D76A2">
      <w:pPr>
        <w:pStyle w:val="Heading2"/>
        <w:numPr>
          <w:ilvl w:val="0"/>
          <w:numId w:val="0"/>
        </w:numPr>
        <w:rPr>
          <w:color w:val="000000" w:themeColor="text1"/>
        </w:rPr>
      </w:pPr>
    </w:p>
    <w:p w14:paraId="4476BECC" w14:textId="77777777" w:rsidR="0021575C" w:rsidRPr="0021575C" w:rsidRDefault="0021575C" w:rsidP="0021575C">
      <w:pPr>
        <w:rPr>
          <w:rFonts w:ascii="Times New Roman" w:hAnsi="Times New Roman" w:cs="Times New Roman"/>
          <w:bCs/>
          <w:sz w:val="20"/>
          <w:szCs w:val="20"/>
          <w:lang w:val="en-US"/>
        </w:rPr>
      </w:pPr>
      <w:r w:rsidRPr="0021575C">
        <w:rPr>
          <w:rFonts w:ascii="Times New Roman" w:hAnsi="Times New Roman" w:cs="Times New Roman"/>
          <w:b/>
          <w:sz w:val="20"/>
          <w:szCs w:val="20"/>
          <w:lang w:val="en-US"/>
        </w:rPr>
        <w:t xml:space="preserve">bagan 11 Kerangka Konsep </w:t>
      </w:r>
      <w:proofErr w:type="spellStart"/>
      <w:r w:rsidRPr="0021575C">
        <w:rPr>
          <w:rFonts w:ascii="Times New Roman" w:hAnsi="Times New Roman" w:cs="Times New Roman"/>
          <w:b/>
          <w:sz w:val="20"/>
          <w:szCs w:val="20"/>
          <w:lang w:val="en-US"/>
        </w:rPr>
        <w:t>Penelitan</w:t>
      </w:r>
      <w:proofErr w:type="spellEnd"/>
    </w:p>
    <w:p w14:paraId="1A827001" w14:textId="77777777" w:rsidR="0021575C" w:rsidRPr="0021575C" w:rsidRDefault="0021575C" w:rsidP="0021575C">
      <w:pPr>
        <w:rPr>
          <w:rFonts w:ascii="Times New Roman" w:hAnsi="Times New Roman" w:cs="Times New Roman"/>
          <w:sz w:val="20"/>
          <w:szCs w:val="20"/>
          <w:lang w:val="en-US"/>
        </w:rPr>
      </w:pPr>
      <w:r w:rsidRPr="0021575C">
        <w:rPr>
          <w:rFonts w:ascii="Times New Roman" w:hAnsi="Times New Roman" w:cs="Times New Roman"/>
          <w:sz w:val="20"/>
          <w:szCs w:val="20"/>
          <w:lang w:val="en-US"/>
        </w:rPr>
        <w:t>(Sumber Dokumentasi Peneliti, 2021)</w:t>
      </w:r>
    </w:p>
    <w:p w14:paraId="7A0E0DD3" w14:textId="0835541D" w:rsidR="0021575C" w:rsidRPr="0021575C" w:rsidRDefault="0021575C" w:rsidP="0021575C">
      <w:pPr>
        <w:rPr>
          <w:rFonts w:ascii="Times New Roman" w:hAnsi="Times New Roman" w:cs="Times New Roman"/>
          <w:sz w:val="20"/>
          <w:szCs w:val="20"/>
        </w:rPr>
      </w:pPr>
    </w:p>
    <w:p w14:paraId="00E884C7" w14:textId="733A6828" w:rsidR="0021575C" w:rsidRDefault="0021575C" w:rsidP="0021575C"/>
    <w:p w14:paraId="22BACAA2" w14:textId="72FC70DB" w:rsidR="0021575C" w:rsidRDefault="0021575C" w:rsidP="0021575C"/>
    <w:p w14:paraId="598270C0" w14:textId="7C2C64DE" w:rsidR="0021575C" w:rsidRDefault="0021575C" w:rsidP="0021575C"/>
    <w:p w14:paraId="4E2680CC" w14:textId="3627FE88" w:rsidR="0021575C" w:rsidRDefault="0021575C" w:rsidP="0021575C"/>
    <w:p w14:paraId="375C7AE1" w14:textId="71E2CA8C" w:rsidR="0021575C" w:rsidRDefault="0021575C" w:rsidP="0021575C"/>
    <w:p w14:paraId="248161A2" w14:textId="128B5899" w:rsidR="0021575C" w:rsidRDefault="0021575C" w:rsidP="0021575C"/>
    <w:p w14:paraId="06D2A9C5" w14:textId="5AC7A948" w:rsidR="0021575C" w:rsidRDefault="0021575C" w:rsidP="0021575C"/>
    <w:p w14:paraId="38B60A45" w14:textId="3AB4CE1C" w:rsidR="0021575C" w:rsidRDefault="0021575C" w:rsidP="0021575C"/>
    <w:p w14:paraId="4553E83B" w14:textId="3F00F407" w:rsidR="0021575C" w:rsidRDefault="0021575C" w:rsidP="0021575C"/>
    <w:p w14:paraId="229E8D28" w14:textId="3799FE7D" w:rsidR="0021575C" w:rsidRDefault="0021575C" w:rsidP="0021575C"/>
    <w:p w14:paraId="29C4DBC6" w14:textId="00301705" w:rsidR="0021575C" w:rsidRDefault="0021575C" w:rsidP="0021575C"/>
    <w:p w14:paraId="67ABE8D2" w14:textId="77777777" w:rsidR="0021575C" w:rsidRDefault="0021575C" w:rsidP="00F62876">
      <w:pPr>
        <w:rPr>
          <w:rFonts w:ascii="Times New Roman" w:hAnsi="Times New Roman" w:cs="Times New Roman"/>
          <w:sz w:val="20"/>
          <w:szCs w:val="20"/>
          <w:lang w:val="en-US"/>
        </w:rPr>
        <w:sectPr w:rsidR="0021575C" w:rsidSect="0021575C">
          <w:type w:val="continuous"/>
          <w:pgSz w:w="12240" w:h="15840"/>
          <w:pgMar w:top="1701" w:right="2268" w:bottom="1701" w:left="2268" w:header="709" w:footer="709" w:gutter="0"/>
          <w:pgNumType w:start="1"/>
          <w:cols w:num="2" w:space="720"/>
          <w:titlePg/>
          <w:docGrid w:linePitch="299"/>
        </w:sectPr>
      </w:pPr>
    </w:p>
    <w:p w14:paraId="646A7C97" w14:textId="77777777" w:rsidR="007D07AB" w:rsidRDefault="007D07AB" w:rsidP="002D76A2">
      <w:pPr>
        <w:pStyle w:val="Heading2"/>
        <w:numPr>
          <w:ilvl w:val="0"/>
          <w:numId w:val="0"/>
        </w:numPr>
        <w:rPr>
          <w:color w:val="000000" w:themeColor="text1"/>
        </w:rPr>
        <w:sectPr w:rsidR="007D07AB" w:rsidSect="00D31932">
          <w:type w:val="continuous"/>
          <w:pgSz w:w="12240" w:h="15840"/>
          <w:pgMar w:top="1701" w:right="2268" w:bottom="1701" w:left="2268" w:header="709" w:footer="709" w:gutter="0"/>
          <w:pgNumType w:start="1"/>
          <w:cols w:space="720"/>
          <w:titlePg/>
          <w:docGrid w:linePitch="299"/>
        </w:sectPr>
      </w:pPr>
    </w:p>
    <w:p w14:paraId="0A50F6C2" w14:textId="31F41E6F" w:rsidR="002D76A2" w:rsidRDefault="00124920" w:rsidP="002D76A2">
      <w:pPr>
        <w:pStyle w:val="Heading2"/>
        <w:numPr>
          <w:ilvl w:val="0"/>
          <w:numId w:val="0"/>
        </w:numPr>
        <w:rPr>
          <w:color w:val="000000" w:themeColor="text1"/>
          <w:lang w:val="en-US"/>
        </w:rPr>
      </w:pPr>
      <w:r w:rsidRPr="00016E95">
        <w:rPr>
          <w:color w:val="000000" w:themeColor="text1"/>
        </w:rPr>
        <w:t>M</w:t>
      </w:r>
      <w:bookmarkEnd w:id="21"/>
      <w:bookmarkEnd w:id="22"/>
      <w:r w:rsidR="00E526C0">
        <w:rPr>
          <w:color w:val="000000" w:themeColor="text1"/>
          <w:lang w:val="en-US"/>
        </w:rPr>
        <w:t>ETODE PENELITIAN</w:t>
      </w:r>
    </w:p>
    <w:p w14:paraId="3645E9FD" w14:textId="089874A4" w:rsidR="00930529" w:rsidRPr="002D76A2" w:rsidRDefault="00254563" w:rsidP="002D76A2">
      <w:pPr>
        <w:spacing w:line="360" w:lineRule="auto"/>
        <w:ind w:firstLine="720"/>
        <w:jc w:val="both"/>
        <w:rPr>
          <w:rFonts w:ascii="Times New Roman" w:hAnsi="Times New Roman" w:cs="Times New Roman"/>
          <w:sz w:val="24"/>
          <w:szCs w:val="24"/>
          <w:lang w:val="en-US"/>
        </w:rPr>
      </w:pPr>
      <w:r w:rsidRPr="002D76A2">
        <w:rPr>
          <w:rFonts w:ascii="Times New Roman" w:hAnsi="Times New Roman" w:cs="Times New Roman"/>
          <w:sz w:val="24"/>
          <w:szCs w:val="24"/>
        </w:rPr>
        <w:t xml:space="preserve">Penelitian deskriptif kualitatif adalah suatu pendekatan yang menggunakan latar belakang alamiah dari kejadian nyata dengan maksud untuk menafsirkan suatu </w:t>
      </w:r>
      <w:r w:rsidRPr="002D76A2">
        <w:rPr>
          <w:rFonts w:ascii="Times New Roman" w:hAnsi="Times New Roman" w:cs="Times New Roman"/>
          <w:sz w:val="24"/>
          <w:szCs w:val="24"/>
        </w:rPr>
        <w:t>fenomena dan dilibatkan dengan metode penelitian yang sudah ada sebelumnya</w:t>
      </w:r>
      <w:r w:rsidR="00A90F06" w:rsidRPr="002D76A2">
        <w:rPr>
          <w:rFonts w:ascii="Times New Roman" w:hAnsi="Times New Roman" w:cs="Times New Roman"/>
          <w:sz w:val="24"/>
          <w:szCs w:val="24"/>
        </w:rPr>
        <w:t>.</w:t>
      </w:r>
      <w:r w:rsidR="008B0D39" w:rsidRPr="002D76A2">
        <w:rPr>
          <w:rStyle w:val="FootnoteReference"/>
          <w:rFonts w:ascii="Times New Roman" w:eastAsia="Times New Roman" w:hAnsi="Times New Roman" w:cs="Times New Roman"/>
          <w:b/>
          <w:bCs/>
          <w:color w:val="000000" w:themeColor="text1"/>
          <w:sz w:val="24"/>
          <w:szCs w:val="24"/>
        </w:rPr>
        <w:footnoteReference w:id="2"/>
      </w:r>
      <w:r w:rsidR="002D76A2" w:rsidRPr="002D76A2">
        <w:rPr>
          <w:rFonts w:ascii="Times New Roman" w:hAnsi="Times New Roman" w:cs="Times New Roman"/>
          <w:sz w:val="24"/>
          <w:szCs w:val="24"/>
          <w:lang w:val="en-US"/>
        </w:rPr>
        <w:t xml:space="preserve"> </w:t>
      </w:r>
      <w:r w:rsidR="003C7CE4" w:rsidRPr="002D76A2">
        <w:rPr>
          <w:rFonts w:ascii="Times New Roman" w:hAnsi="Times New Roman" w:cs="Times New Roman"/>
          <w:sz w:val="24"/>
          <w:szCs w:val="24"/>
        </w:rPr>
        <w:t>Studi deskriptif hanya dapat menjelaskan situasi, tetapi juga dapat menjelaskan situasi pada</w:t>
      </w:r>
      <w:r w:rsidR="00CA4A8A">
        <w:rPr>
          <w:rFonts w:ascii="Times New Roman" w:hAnsi="Times New Roman" w:cs="Times New Roman"/>
          <w:sz w:val="24"/>
          <w:szCs w:val="24"/>
          <w:lang w:val="en-US"/>
        </w:rPr>
        <w:t xml:space="preserve"> </w:t>
      </w:r>
      <w:r w:rsidR="003C7CE4" w:rsidRPr="002D76A2">
        <w:rPr>
          <w:rFonts w:ascii="Times New Roman" w:hAnsi="Times New Roman" w:cs="Times New Roman"/>
          <w:sz w:val="24"/>
          <w:szCs w:val="24"/>
        </w:rPr>
        <w:t xml:space="preserve">tahap perkembangan. Studi </w:t>
      </w:r>
      <w:r w:rsidR="003C7CE4" w:rsidRPr="002D76A2">
        <w:rPr>
          <w:rFonts w:ascii="Times New Roman" w:hAnsi="Times New Roman" w:cs="Times New Roman"/>
          <w:sz w:val="24"/>
          <w:szCs w:val="24"/>
        </w:rPr>
        <w:lastRenderedPageBreak/>
        <w:t>semacam itu disebut studi perkembangan. Dalam studi perkembangan ini, ada yang bersifat vertikal atau segmen waktu dan ada pula yang bersifat cross-sectional atau segmen waktu. Kualitatif adalah survei yang dihasilkan dalam bentuk data deskriptif atau kata-kata tertulis dari perilaku individu, kelompok, atau organisasi yang disurvei. Penelitian kualitatif dan deskriptif itu sendiri merupakan suatu pendekatan yang menggunakan latar belakang alam dari kejadian yang sebenarnya untuk menginterpretasikan fenomena dan menggarap metode penelitian yang ada</w:t>
      </w:r>
      <w:r w:rsidR="00A90F06" w:rsidRPr="002D76A2">
        <w:rPr>
          <w:rFonts w:ascii="Times New Roman" w:hAnsi="Times New Roman" w:cs="Times New Roman"/>
          <w:sz w:val="24"/>
          <w:szCs w:val="24"/>
        </w:rPr>
        <w:t>.</w:t>
      </w:r>
      <w:r w:rsidR="008B0D39" w:rsidRPr="002D76A2">
        <w:rPr>
          <w:rStyle w:val="FootnoteReference"/>
          <w:rFonts w:ascii="Times New Roman" w:eastAsia="Times New Roman" w:hAnsi="Times New Roman" w:cs="Times New Roman"/>
          <w:color w:val="000000" w:themeColor="text1"/>
          <w:sz w:val="24"/>
          <w:szCs w:val="24"/>
        </w:rPr>
        <w:footnoteReference w:id="3"/>
      </w:r>
    </w:p>
    <w:p w14:paraId="2E5D5346" w14:textId="77777777" w:rsidR="00930529" w:rsidRPr="00E91618" w:rsidRDefault="00124920" w:rsidP="00BC6AFA">
      <w:pPr>
        <w:pStyle w:val="ListParagraph"/>
        <w:numPr>
          <w:ilvl w:val="0"/>
          <w:numId w:val="5"/>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E91618">
        <w:rPr>
          <w:rFonts w:ascii="Times New Roman" w:eastAsia="Times New Roman" w:hAnsi="Times New Roman" w:cs="Times New Roman"/>
          <w:color w:val="000000"/>
          <w:sz w:val="24"/>
          <w:szCs w:val="24"/>
        </w:rPr>
        <w:t>Jenis Penelitian</w:t>
      </w:r>
    </w:p>
    <w:p w14:paraId="4D507B32" w14:textId="64D3560D" w:rsidR="00930529" w:rsidRPr="00016E95" w:rsidRDefault="00124920" w:rsidP="00E91618">
      <w:pPr>
        <w:spacing w:line="360" w:lineRule="auto"/>
        <w:ind w:firstLine="720"/>
        <w:jc w:val="both"/>
        <w:rPr>
          <w:rFonts w:ascii="Times New Roman" w:eastAsia="Times New Roman" w:hAnsi="Times New Roman" w:cs="Times New Roman"/>
          <w:sz w:val="24"/>
          <w:szCs w:val="24"/>
        </w:rPr>
      </w:pPr>
      <w:r w:rsidRPr="00016E95">
        <w:rPr>
          <w:rFonts w:ascii="Times New Roman" w:eastAsia="Times New Roman" w:hAnsi="Times New Roman" w:cs="Times New Roman"/>
          <w:sz w:val="24"/>
          <w:szCs w:val="24"/>
        </w:rPr>
        <w:t xml:space="preserve">Peneliti dalam melakukan penelitian ini menerapkan studi deskriptif yang fokus pada perilaku dan peristiwa yang diamati, yang memungkinkan peneliti untuk berspekulasi tentang kondisi yang diperlukan lalu menggali bukti dan data terkait penelitian untuk memperoleh kedalaman informasi </w:t>
      </w:r>
      <w:r w:rsidRPr="00016E95">
        <w:rPr>
          <w:rFonts w:ascii="Times New Roman" w:eastAsia="Times New Roman" w:hAnsi="Times New Roman" w:cs="Times New Roman"/>
          <w:sz w:val="24"/>
          <w:szCs w:val="24"/>
        </w:rPr>
        <w:t>tentunya terkait komunikasi organisasi CU Satolop untuk meningkatkan solidaritas dalam menghadapi konflik internal.</w:t>
      </w:r>
    </w:p>
    <w:p w14:paraId="2393140B" w14:textId="77777777" w:rsidR="00930529" w:rsidRPr="00E91618" w:rsidRDefault="00124920" w:rsidP="00BC6AFA">
      <w:pPr>
        <w:pStyle w:val="ListParagraph"/>
        <w:numPr>
          <w:ilvl w:val="0"/>
          <w:numId w:val="5"/>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E91618">
        <w:rPr>
          <w:rFonts w:ascii="Times New Roman" w:eastAsia="Times New Roman" w:hAnsi="Times New Roman" w:cs="Times New Roman"/>
          <w:color w:val="000000"/>
          <w:sz w:val="24"/>
          <w:szCs w:val="24"/>
        </w:rPr>
        <w:t>Subjek Penelitian</w:t>
      </w:r>
    </w:p>
    <w:p w14:paraId="5C74AC88" w14:textId="1A992012" w:rsidR="00930529" w:rsidRPr="00016E95" w:rsidRDefault="00124920" w:rsidP="00E91618">
      <w:pPr>
        <w:spacing w:line="360" w:lineRule="auto"/>
        <w:ind w:firstLine="720"/>
        <w:jc w:val="both"/>
        <w:rPr>
          <w:rFonts w:ascii="Times New Roman" w:eastAsia="Times New Roman" w:hAnsi="Times New Roman" w:cs="Times New Roman"/>
          <w:sz w:val="24"/>
          <w:szCs w:val="24"/>
        </w:rPr>
      </w:pPr>
      <w:r w:rsidRPr="00016E95">
        <w:rPr>
          <w:rFonts w:ascii="Times New Roman" w:eastAsia="Times New Roman" w:hAnsi="Times New Roman" w:cs="Times New Roman"/>
          <w:sz w:val="24"/>
          <w:szCs w:val="24"/>
        </w:rPr>
        <w:t>Subjek penelitian ini adalah karyawan CU Satolop Pangaribuan. Dalam proses pengumpulan data di lapangan, peneliti menggunakan beberapa informan yang merupakan mana</w:t>
      </w:r>
      <w:r w:rsidR="00111FB8">
        <w:rPr>
          <w:rFonts w:ascii="Times New Roman" w:eastAsia="Times New Roman" w:hAnsi="Times New Roman" w:cs="Times New Roman"/>
          <w:sz w:val="24"/>
          <w:szCs w:val="24"/>
          <w:lang w:val="en-US"/>
        </w:rPr>
        <w:t>j</w:t>
      </w:r>
      <w:r w:rsidRPr="00016E95">
        <w:rPr>
          <w:rFonts w:ascii="Times New Roman" w:eastAsia="Times New Roman" w:hAnsi="Times New Roman" w:cs="Times New Roman"/>
          <w:sz w:val="24"/>
          <w:szCs w:val="24"/>
        </w:rPr>
        <w:t xml:space="preserve">er, bagian keuangan, bagian administrasi dan teller yang mana lebih memahami terkait penelitian yang akan diteliti ini. Lokasi penelitian akan dilakukan di Kec. Andam Dewi, Kab. Tapanuli Tengah, Sumatera Utara. Yakni kantor CU Satolop Pangaribuan. </w:t>
      </w:r>
    </w:p>
    <w:p w14:paraId="030BC2A3" w14:textId="77777777" w:rsidR="00930529" w:rsidRPr="00550686" w:rsidRDefault="00124920" w:rsidP="00BC6AFA">
      <w:pPr>
        <w:pStyle w:val="ListParagraph"/>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550686">
        <w:rPr>
          <w:rFonts w:ascii="Times New Roman" w:eastAsia="Times New Roman" w:hAnsi="Times New Roman" w:cs="Times New Roman"/>
          <w:color w:val="000000"/>
          <w:sz w:val="24"/>
          <w:szCs w:val="24"/>
        </w:rPr>
        <w:t>Teknik Pengumpulan Data</w:t>
      </w:r>
    </w:p>
    <w:p w14:paraId="7916D397" w14:textId="77777777" w:rsidR="00550686" w:rsidRDefault="00124920" w:rsidP="00BC6AFA">
      <w:pPr>
        <w:pStyle w:val="ListParagraph"/>
        <w:numPr>
          <w:ilvl w:val="0"/>
          <w:numId w:val="6"/>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550686">
        <w:rPr>
          <w:rFonts w:ascii="Times New Roman" w:eastAsia="Times New Roman" w:hAnsi="Times New Roman" w:cs="Times New Roman"/>
          <w:color w:val="000000"/>
          <w:sz w:val="24"/>
          <w:szCs w:val="24"/>
        </w:rPr>
        <w:t xml:space="preserve">Teknik wawancara </w:t>
      </w:r>
    </w:p>
    <w:p w14:paraId="110E2DE5" w14:textId="77777777" w:rsidR="00550686" w:rsidRDefault="00124920" w:rsidP="00BC6AFA">
      <w:pPr>
        <w:pStyle w:val="ListParagraph"/>
        <w:numPr>
          <w:ilvl w:val="0"/>
          <w:numId w:val="6"/>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550686">
        <w:rPr>
          <w:rFonts w:ascii="Times New Roman" w:eastAsia="Times New Roman" w:hAnsi="Times New Roman" w:cs="Times New Roman"/>
          <w:color w:val="000000"/>
          <w:sz w:val="24"/>
          <w:szCs w:val="24"/>
        </w:rPr>
        <w:t>Dokumentasi</w:t>
      </w:r>
    </w:p>
    <w:p w14:paraId="7B9A1FFD" w14:textId="4243DADA" w:rsidR="001C49F3" w:rsidRPr="00754D69" w:rsidRDefault="00124920" w:rsidP="00BC6AFA">
      <w:pPr>
        <w:pStyle w:val="ListParagraph"/>
        <w:numPr>
          <w:ilvl w:val="0"/>
          <w:numId w:val="6"/>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550686">
        <w:rPr>
          <w:rFonts w:ascii="Times New Roman" w:eastAsia="Times New Roman" w:hAnsi="Times New Roman" w:cs="Times New Roman"/>
          <w:color w:val="000000"/>
          <w:sz w:val="24"/>
          <w:szCs w:val="24"/>
        </w:rPr>
        <w:t>Teknik analisis data</w:t>
      </w:r>
    </w:p>
    <w:p w14:paraId="0B6971CE" w14:textId="77777777" w:rsidR="001C49F3" w:rsidRDefault="00124920" w:rsidP="001C49F3">
      <w:pPr>
        <w:pStyle w:val="Heading1"/>
        <w:jc w:val="left"/>
      </w:pPr>
      <w:bookmarkStart w:id="23" w:name="Bab_II_Landasan_Teori"/>
      <w:bookmarkStart w:id="24" w:name="_Toc95917190"/>
      <w:bookmarkStart w:id="25" w:name="_Toc95920388"/>
      <w:bookmarkEnd w:id="23"/>
      <w:r w:rsidRPr="00016E95">
        <w:t>LANDASAN TEORI</w:t>
      </w:r>
      <w:bookmarkStart w:id="26" w:name="Penelitian_Terdahulu"/>
      <w:bookmarkStart w:id="27" w:name="_Toc95917191"/>
      <w:bookmarkStart w:id="28" w:name="_Toc95920389"/>
      <w:bookmarkEnd w:id="24"/>
      <w:bookmarkEnd w:id="25"/>
      <w:bookmarkEnd w:id="26"/>
    </w:p>
    <w:bookmarkEnd w:id="27"/>
    <w:bookmarkEnd w:id="28"/>
    <w:p w14:paraId="6E665FF8" w14:textId="644D5545" w:rsidR="0010076E" w:rsidRPr="0010076E" w:rsidRDefault="00124920" w:rsidP="00BC6AFA">
      <w:pPr>
        <w:pStyle w:val="ListParagraph"/>
        <w:numPr>
          <w:ilvl w:val="0"/>
          <w:numId w:val="7"/>
        </w:numPr>
        <w:rPr>
          <w:rFonts w:ascii="Times New Roman" w:hAnsi="Times New Roman" w:cs="Times New Roman"/>
          <w:sz w:val="24"/>
          <w:szCs w:val="24"/>
        </w:rPr>
      </w:pPr>
      <w:r w:rsidRPr="00026ED8">
        <w:rPr>
          <w:rFonts w:ascii="Times New Roman" w:hAnsi="Times New Roman" w:cs="Times New Roman"/>
          <w:sz w:val="24"/>
          <w:szCs w:val="24"/>
        </w:rPr>
        <w:t>Komunikasi Organisasi</w:t>
      </w:r>
    </w:p>
    <w:p w14:paraId="03DFE879" w14:textId="78F32CCB" w:rsidR="00D925B2" w:rsidRPr="00026ED8" w:rsidRDefault="00D925B2" w:rsidP="00026ED8">
      <w:pPr>
        <w:spacing w:line="360" w:lineRule="auto"/>
        <w:ind w:firstLine="360"/>
        <w:jc w:val="both"/>
        <w:rPr>
          <w:rFonts w:ascii="Times New Roman" w:hAnsi="Times New Roman" w:cs="Times New Roman"/>
          <w:sz w:val="24"/>
          <w:szCs w:val="24"/>
        </w:rPr>
      </w:pPr>
      <w:r w:rsidRPr="00026ED8">
        <w:rPr>
          <w:rFonts w:ascii="Times New Roman" w:eastAsia="Times New Roman" w:hAnsi="Times New Roman" w:cs="Times New Roman"/>
          <w:color w:val="000000"/>
          <w:sz w:val="24"/>
          <w:szCs w:val="24"/>
        </w:rPr>
        <w:t>Gaya komunikasi (</w:t>
      </w:r>
      <w:r w:rsidRPr="00026ED8">
        <w:rPr>
          <w:rFonts w:ascii="Times New Roman" w:eastAsia="Times New Roman" w:hAnsi="Times New Roman" w:cs="Times New Roman"/>
          <w:i/>
          <w:iCs/>
          <w:color w:val="000000"/>
          <w:sz w:val="24"/>
          <w:szCs w:val="24"/>
        </w:rPr>
        <w:t>communication styles</w:t>
      </w:r>
      <w:r w:rsidRPr="00026ED8">
        <w:rPr>
          <w:rFonts w:ascii="Times New Roman" w:eastAsia="Times New Roman" w:hAnsi="Times New Roman" w:cs="Times New Roman"/>
          <w:color w:val="000000"/>
          <w:sz w:val="24"/>
          <w:szCs w:val="24"/>
        </w:rPr>
        <w:t xml:space="preserve">) adalah seperangkat perilaku interpersonal </w:t>
      </w:r>
      <w:r w:rsidRPr="00026ED8">
        <w:rPr>
          <w:rFonts w:ascii="Times New Roman" w:eastAsia="Times New Roman" w:hAnsi="Times New Roman" w:cs="Times New Roman"/>
          <w:color w:val="000000"/>
          <w:sz w:val="24"/>
          <w:szCs w:val="24"/>
        </w:rPr>
        <w:lastRenderedPageBreak/>
        <w:t>yang digunakan secara khusus untuk situasi tertentu. Gaya komunikasi dapat mewakili perilaku orang-orang dalam suatu organisasi ketika mengkomunikasikan ide dan gagasan. Ada enam gaya komunikasi yang biasa digunakan dalam suatu organisasi. Gaya ini disesuaikan untuk maksud dan tujuan pengiriman pesan</w:t>
      </w:r>
      <w:r w:rsidR="00C97842" w:rsidRPr="00026ED8">
        <w:rPr>
          <w:rFonts w:ascii="Times New Roman" w:eastAsia="Times New Roman" w:hAnsi="Times New Roman" w:cs="Times New Roman"/>
          <w:color w:val="000000"/>
          <w:sz w:val="24"/>
          <w:szCs w:val="24"/>
        </w:rPr>
        <w:t>.</w:t>
      </w:r>
      <w:r w:rsidR="00C97842" w:rsidRPr="00016E95">
        <w:rPr>
          <w:rStyle w:val="FootnoteReference"/>
          <w:rFonts w:ascii="Times New Roman" w:eastAsia="Times New Roman" w:hAnsi="Times New Roman" w:cs="Times New Roman"/>
          <w:color w:val="000000"/>
          <w:sz w:val="24"/>
          <w:szCs w:val="24"/>
        </w:rPr>
        <w:footnoteReference w:id="4"/>
      </w:r>
    </w:p>
    <w:p w14:paraId="2BB827F9" w14:textId="77777777" w:rsidR="00280F0D" w:rsidRPr="00280F0D" w:rsidRDefault="00873204" w:rsidP="00BC6AFA">
      <w:pPr>
        <w:pStyle w:val="ListParagraph"/>
        <w:numPr>
          <w:ilvl w:val="0"/>
          <w:numId w:val="8"/>
        </w:numPr>
        <w:pBdr>
          <w:top w:val="nil"/>
          <w:left w:val="nil"/>
          <w:bottom w:val="nil"/>
          <w:right w:val="nil"/>
          <w:between w:val="nil"/>
        </w:pBdr>
        <w:tabs>
          <w:tab w:val="left" w:pos="5025"/>
        </w:tabs>
        <w:spacing w:after="0" w:line="360" w:lineRule="auto"/>
        <w:jc w:val="both"/>
        <w:rPr>
          <w:rFonts w:ascii="Times New Roman" w:eastAsia="Times New Roman" w:hAnsi="Times New Roman" w:cs="Times New Roman"/>
          <w:iCs/>
          <w:color w:val="000000" w:themeColor="text1"/>
          <w:sz w:val="24"/>
          <w:szCs w:val="24"/>
        </w:rPr>
      </w:pPr>
      <w:r w:rsidRPr="00026ED8">
        <w:rPr>
          <w:rFonts w:ascii="Times New Roman" w:eastAsia="Times New Roman" w:hAnsi="Times New Roman" w:cs="Times New Roman"/>
          <w:i/>
          <w:color w:val="000000" w:themeColor="text1"/>
          <w:sz w:val="24"/>
          <w:szCs w:val="24"/>
        </w:rPr>
        <w:t xml:space="preserve">Controlling </w:t>
      </w:r>
      <w:r w:rsidR="00747CE7" w:rsidRPr="00026ED8">
        <w:rPr>
          <w:rFonts w:ascii="Times New Roman" w:eastAsia="Times New Roman" w:hAnsi="Times New Roman" w:cs="Times New Roman"/>
          <w:i/>
          <w:color w:val="000000" w:themeColor="text1"/>
          <w:sz w:val="24"/>
          <w:szCs w:val="24"/>
        </w:rPr>
        <w:t>S</w:t>
      </w:r>
      <w:r w:rsidRPr="00026ED8">
        <w:rPr>
          <w:rFonts w:ascii="Times New Roman" w:eastAsia="Times New Roman" w:hAnsi="Times New Roman" w:cs="Times New Roman"/>
          <w:i/>
          <w:color w:val="000000" w:themeColor="text1"/>
          <w:sz w:val="24"/>
          <w:szCs w:val="24"/>
        </w:rPr>
        <w:t>tyle</w:t>
      </w:r>
    </w:p>
    <w:p w14:paraId="1BF6B79A" w14:textId="77777777" w:rsidR="00280F0D" w:rsidRPr="00280F0D" w:rsidRDefault="00BB4239" w:rsidP="00BC6AFA">
      <w:pPr>
        <w:pStyle w:val="ListParagraph"/>
        <w:numPr>
          <w:ilvl w:val="0"/>
          <w:numId w:val="8"/>
        </w:numPr>
        <w:pBdr>
          <w:top w:val="nil"/>
          <w:left w:val="nil"/>
          <w:bottom w:val="nil"/>
          <w:right w:val="nil"/>
          <w:between w:val="nil"/>
        </w:pBdr>
        <w:tabs>
          <w:tab w:val="left" w:pos="5025"/>
        </w:tabs>
        <w:spacing w:after="0" w:line="360" w:lineRule="auto"/>
        <w:jc w:val="both"/>
        <w:rPr>
          <w:rFonts w:ascii="Times New Roman" w:eastAsia="Times New Roman" w:hAnsi="Times New Roman" w:cs="Times New Roman"/>
          <w:iCs/>
          <w:color w:val="000000"/>
          <w:sz w:val="24"/>
          <w:szCs w:val="24"/>
        </w:rPr>
      </w:pPr>
      <w:r w:rsidRPr="00026ED8">
        <w:rPr>
          <w:rFonts w:ascii="Times New Roman" w:eastAsia="Times New Roman" w:hAnsi="Times New Roman" w:cs="Times New Roman"/>
          <w:i/>
          <w:color w:val="000000"/>
          <w:sz w:val="24"/>
          <w:szCs w:val="24"/>
        </w:rPr>
        <w:t>Equalitarian Style</w:t>
      </w:r>
    </w:p>
    <w:p w14:paraId="78C13251" w14:textId="77777777" w:rsidR="00C9052E" w:rsidRPr="00C9052E" w:rsidRDefault="00535A49" w:rsidP="00BC6AFA">
      <w:pPr>
        <w:pStyle w:val="ListParagraph"/>
        <w:numPr>
          <w:ilvl w:val="0"/>
          <w:numId w:val="8"/>
        </w:numPr>
        <w:pBdr>
          <w:top w:val="nil"/>
          <w:left w:val="nil"/>
          <w:bottom w:val="nil"/>
          <w:right w:val="nil"/>
          <w:between w:val="nil"/>
        </w:pBdr>
        <w:tabs>
          <w:tab w:val="left" w:pos="5025"/>
        </w:tabs>
        <w:spacing w:after="0" w:line="360" w:lineRule="auto"/>
        <w:jc w:val="both"/>
        <w:rPr>
          <w:rFonts w:ascii="Times New Roman" w:eastAsia="Times New Roman" w:hAnsi="Times New Roman" w:cs="Times New Roman"/>
          <w:iCs/>
          <w:color w:val="000000"/>
          <w:sz w:val="24"/>
          <w:szCs w:val="24"/>
        </w:rPr>
      </w:pPr>
      <w:r w:rsidRPr="00C9052E">
        <w:rPr>
          <w:rFonts w:ascii="Times New Roman" w:eastAsia="Times New Roman" w:hAnsi="Times New Roman" w:cs="Times New Roman"/>
          <w:i/>
          <w:color w:val="000000"/>
          <w:sz w:val="24"/>
          <w:szCs w:val="24"/>
        </w:rPr>
        <w:t>Structuring Style</w:t>
      </w:r>
    </w:p>
    <w:p w14:paraId="12E6EEA1" w14:textId="77777777" w:rsidR="00C9052E" w:rsidRPr="00C9052E" w:rsidRDefault="00EE7F4B" w:rsidP="00BC6AFA">
      <w:pPr>
        <w:pStyle w:val="ListParagraph"/>
        <w:numPr>
          <w:ilvl w:val="0"/>
          <w:numId w:val="8"/>
        </w:numPr>
        <w:pBdr>
          <w:top w:val="nil"/>
          <w:left w:val="nil"/>
          <w:bottom w:val="nil"/>
          <w:right w:val="nil"/>
          <w:between w:val="nil"/>
        </w:pBdr>
        <w:tabs>
          <w:tab w:val="left" w:pos="5025"/>
        </w:tabs>
        <w:spacing w:after="0" w:line="360" w:lineRule="auto"/>
        <w:jc w:val="both"/>
        <w:rPr>
          <w:rFonts w:ascii="Times New Roman" w:eastAsia="Times New Roman" w:hAnsi="Times New Roman" w:cs="Times New Roman"/>
          <w:iCs/>
          <w:color w:val="000000"/>
          <w:sz w:val="24"/>
          <w:szCs w:val="24"/>
        </w:rPr>
      </w:pPr>
      <w:r w:rsidRPr="00C9052E">
        <w:rPr>
          <w:rFonts w:ascii="Times New Roman" w:eastAsia="Times New Roman" w:hAnsi="Times New Roman" w:cs="Times New Roman"/>
          <w:i/>
          <w:color w:val="000000"/>
          <w:sz w:val="24"/>
          <w:szCs w:val="24"/>
        </w:rPr>
        <w:t>Dynamic Style</w:t>
      </w:r>
    </w:p>
    <w:p w14:paraId="7D11CB22" w14:textId="77777777" w:rsidR="00087B74" w:rsidRPr="00087B74" w:rsidRDefault="00C5274C" w:rsidP="00BC6AFA">
      <w:pPr>
        <w:pStyle w:val="ListParagraph"/>
        <w:numPr>
          <w:ilvl w:val="0"/>
          <w:numId w:val="8"/>
        </w:numPr>
        <w:pBdr>
          <w:top w:val="nil"/>
          <w:left w:val="nil"/>
          <w:bottom w:val="nil"/>
          <w:right w:val="nil"/>
          <w:between w:val="nil"/>
        </w:pBdr>
        <w:tabs>
          <w:tab w:val="left" w:pos="5025"/>
        </w:tabs>
        <w:spacing w:after="0" w:line="360" w:lineRule="auto"/>
        <w:jc w:val="both"/>
        <w:rPr>
          <w:rFonts w:ascii="Times New Roman" w:eastAsia="Times New Roman" w:hAnsi="Times New Roman" w:cs="Times New Roman"/>
          <w:iCs/>
          <w:color w:val="000000"/>
          <w:sz w:val="24"/>
          <w:szCs w:val="24"/>
        </w:rPr>
      </w:pPr>
      <w:r w:rsidRPr="00876E9B">
        <w:rPr>
          <w:rFonts w:ascii="Times New Roman" w:eastAsia="Times New Roman" w:hAnsi="Times New Roman" w:cs="Times New Roman"/>
          <w:i/>
          <w:color w:val="000000"/>
          <w:sz w:val="24"/>
          <w:szCs w:val="24"/>
        </w:rPr>
        <w:t>Reliquinshing Style</w:t>
      </w:r>
    </w:p>
    <w:p w14:paraId="7DEEE8EA" w14:textId="1D0DF105" w:rsidR="00087B74" w:rsidRDefault="00747CE7" w:rsidP="00BC6AFA">
      <w:pPr>
        <w:pStyle w:val="ListParagraph"/>
        <w:numPr>
          <w:ilvl w:val="0"/>
          <w:numId w:val="8"/>
        </w:numPr>
        <w:pBdr>
          <w:top w:val="nil"/>
          <w:left w:val="nil"/>
          <w:bottom w:val="nil"/>
          <w:right w:val="nil"/>
          <w:between w:val="nil"/>
        </w:pBdr>
        <w:tabs>
          <w:tab w:val="left" w:pos="5025"/>
        </w:tabs>
        <w:spacing w:after="0" w:line="360" w:lineRule="auto"/>
        <w:jc w:val="both"/>
        <w:rPr>
          <w:rFonts w:ascii="Times New Roman" w:eastAsia="Times New Roman" w:hAnsi="Times New Roman" w:cs="Times New Roman"/>
          <w:iCs/>
          <w:color w:val="000000"/>
          <w:sz w:val="24"/>
          <w:szCs w:val="24"/>
        </w:rPr>
      </w:pPr>
      <w:r w:rsidRPr="00087B74">
        <w:rPr>
          <w:rFonts w:ascii="Times New Roman" w:eastAsia="Times New Roman" w:hAnsi="Times New Roman" w:cs="Times New Roman"/>
          <w:i/>
          <w:color w:val="000000"/>
          <w:sz w:val="24"/>
          <w:szCs w:val="24"/>
        </w:rPr>
        <w:t>Withdrawal Style</w:t>
      </w:r>
    </w:p>
    <w:p w14:paraId="3AE41340" w14:textId="77777777" w:rsidR="000607E1" w:rsidRPr="00087B74" w:rsidRDefault="000607E1" w:rsidP="000607E1">
      <w:pPr>
        <w:pStyle w:val="ListParagraph"/>
        <w:pBdr>
          <w:top w:val="nil"/>
          <w:left w:val="nil"/>
          <w:bottom w:val="nil"/>
          <w:right w:val="nil"/>
          <w:between w:val="nil"/>
        </w:pBdr>
        <w:tabs>
          <w:tab w:val="left" w:pos="5025"/>
        </w:tabs>
        <w:spacing w:after="0" w:line="360" w:lineRule="auto"/>
        <w:jc w:val="both"/>
        <w:rPr>
          <w:rFonts w:ascii="Times New Roman" w:eastAsia="Times New Roman" w:hAnsi="Times New Roman" w:cs="Times New Roman"/>
          <w:iCs/>
          <w:color w:val="000000"/>
          <w:sz w:val="24"/>
          <w:szCs w:val="24"/>
        </w:rPr>
      </w:pPr>
    </w:p>
    <w:p w14:paraId="48D69513" w14:textId="77777777" w:rsidR="00091AF0" w:rsidRDefault="00124920" w:rsidP="00BC6AFA">
      <w:pPr>
        <w:pStyle w:val="ListParagraph"/>
        <w:numPr>
          <w:ilvl w:val="0"/>
          <w:numId w:val="7"/>
        </w:numPr>
        <w:tabs>
          <w:tab w:val="left" w:pos="5025"/>
        </w:tabs>
        <w:spacing w:line="360" w:lineRule="auto"/>
        <w:jc w:val="both"/>
        <w:rPr>
          <w:rFonts w:ascii="Times New Roman" w:eastAsia="Times New Roman" w:hAnsi="Times New Roman" w:cs="Times New Roman"/>
          <w:sz w:val="24"/>
          <w:szCs w:val="24"/>
        </w:rPr>
      </w:pPr>
      <w:r w:rsidRPr="0010076E">
        <w:rPr>
          <w:rFonts w:ascii="Times New Roman" w:eastAsia="Times New Roman" w:hAnsi="Times New Roman" w:cs="Times New Roman"/>
          <w:sz w:val="24"/>
          <w:szCs w:val="24"/>
        </w:rPr>
        <w:t>Solidaritas</w:t>
      </w:r>
    </w:p>
    <w:p w14:paraId="5CFC77A6" w14:textId="77777777" w:rsidR="00CA66B0" w:rsidRDefault="00091AF0" w:rsidP="00CA66B0">
      <w:pPr>
        <w:tabs>
          <w:tab w:val="left" w:pos="5025"/>
        </w:tabs>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E</w:t>
      </w:r>
      <w:r w:rsidR="00124920" w:rsidRPr="00091AF0">
        <w:rPr>
          <w:rFonts w:ascii="Times New Roman" w:eastAsia="Times New Roman" w:hAnsi="Times New Roman" w:cs="Times New Roman"/>
          <w:sz w:val="24"/>
          <w:szCs w:val="24"/>
        </w:rPr>
        <w:t xml:space="preserve">mile Durkheim (Johnson, 1986) mengemukakan </w:t>
      </w:r>
      <w:r w:rsidR="00476AD3" w:rsidRPr="00091AF0">
        <w:rPr>
          <w:rFonts w:ascii="Times New Roman" w:eastAsia="Times New Roman" w:hAnsi="Times New Roman" w:cs="Times New Roman"/>
          <w:sz w:val="24"/>
          <w:szCs w:val="24"/>
        </w:rPr>
        <w:t>solidaritas sosial mengacu pada keadaan hubungan antara individu</w:t>
      </w:r>
      <w:r w:rsidR="0002637B" w:rsidRPr="00091AF0">
        <w:rPr>
          <w:rFonts w:ascii="Times New Roman" w:eastAsia="Times New Roman" w:hAnsi="Times New Roman" w:cs="Times New Roman"/>
          <w:sz w:val="24"/>
          <w:szCs w:val="24"/>
        </w:rPr>
        <w:t xml:space="preserve"> </w:t>
      </w:r>
      <w:r w:rsidR="00476AD3" w:rsidRPr="00091AF0">
        <w:rPr>
          <w:rFonts w:ascii="Times New Roman" w:eastAsia="Times New Roman" w:hAnsi="Times New Roman" w:cs="Times New Roman"/>
          <w:sz w:val="24"/>
          <w:szCs w:val="24"/>
        </w:rPr>
        <w:t xml:space="preserve">atau kelompok berdasarkan keyakinan bersama dan perasaan moral yang </w:t>
      </w:r>
      <w:r w:rsidR="00476AD3" w:rsidRPr="00091AF0">
        <w:rPr>
          <w:rFonts w:ascii="Times New Roman" w:eastAsia="Times New Roman" w:hAnsi="Times New Roman" w:cs="Times New Roman"/>
          <w:sz w:val="24"/>
          <w:szCs w:val="24"/>
        </w:rPr>
        <w:t xml:space="preserve">diperkuat oleh pengalaman emosional </w:t>
      </w:r>
      <w:r w:rsidR="0080121E" w:rsidRPr="00091AF0">
        <w:rPr>
          <w:rFonts w:ascii="Times New Roman" w:eastAsia="Times New Roman" w:hAnsi="Times New Roman" w:cs="Times New Roman"/>
          <w:sz w:val="24"/>
          <w:szCs w:val="24"/>
        </w:rPr>
        <w:t xml:space="preserve">Bersama </w:t>
      </w:r>
      <w:r w:rsidR="00124920" w:rsidRPr="00091AF0">
        <w:rPr>
          <w:rFonts w:ascii="Times New Roman" w:eastAsia="Times New Roman" w:hAnsi="Times New Roman" w:cs="Times New Roman"/>
          <w:sz w:val="24"/>
          <w:szCs w:val="24"/>
        </w:rPr>
        <w:t xml:space="preserve">(Kinasih and Dahliyana. Nasution (2009: 9) mengemukakan </w:t>
      </w:r>
      <w:r w:rsidR="002A7883" w:rsidRPr="00091AF0">
        <w:rPr>
          <w:rFonts w:ascii="Times New Roman" w:eastAsia="Times New Roman" w:hAnsi="Times New Roman" w:cs="Times New Roman"/>
          <w:sz w:val="24"/>
          <w:szCs w:val="24"/>
        </w:rPr>
        <w:t>Prinsip solidaritas sosial terdiri dari tiga hal: gotong royong, gotong royong, dan berbagi. Salah satu sumber solidaritas sosial dalam hal ini adalah gotong royong. Istilah gotong royong mengacu pada kegiatan yang saling tolong menolong dan tolong menolong dalam masyarakat.</w:t>
      </w:r>
      <w:r w:rsidR="00C72878" w:rsidRPr="00016E95">
        <w:rPr>
          <w:rStyle w:val="FootnoteReference"/>
          <w:rFonts w:ascii="Times New Roman" w:eastAsia="Times New Roman" w:hAnsi="Times New Roman" w:cs="Times New Roman"/>
          <w:sz w:val="24"/>
          <w:szCs w:val="24"/>
        </w:rPr>
        <w:footnoteReference w:id="5"/>
      </w:r>
    </w:p>
    <w:p w14:paraId="65A52B97" w14:textId="4A09EA85" w:rsidR="00930529" w:rsidRPr="00CA66B0" w:rsidRDefault="00124920" w:rsidP="00BC6AFA">
      <w:pPr>
        <w:pStyle w:val="ListParagraph"/>
        <w:numPr>
          <w:ilvl w:val="0"/>
          <w:numId w:val="7"/>
        </w:numPr>
        <w:tabs>
          <w:tab w:val="left" w:pos="5025"/>
        </w:tabs>
        <w:spacing w:line="360" w:lineRule="auto"/>
        <w:jc w:val="both"/>
        <w:rPr>
          <w:rFonts w:ascii="Times New Roman" w:eastAsia="Times New Roman" w:hAnsi="Times New Roman" w:cs="Times New Roman"/>
          <w:sz w:val="24"/>
          <w:szCs w:val="24"/>
        </w:rPr>
      </w:pPr>
      <w:r w:rsidRPr="00CA66B0">
        <w:rPr>
          <w:rFonts w:ascii="Times New Roman" w:eastAsia="Times New Roman" w:hAnsi="Times New Roman" w:cs="Times New Roman"/>
          <w:sz w:val="24"/>
          <w:szCs w:val="24"/>
        </w:rPr>
        <w:t>Konflik Internal</w:t>
      </w:r>
    </w:p>
    <w:p w14:paraId="42291D0D" w14:textId="1D66A99A" w:rsidR="00FE00FD" w:rsidRPr="00016E95" w:rsidRDefault="00FE00FD" w:rsidP="00BC3321">
      <w:pPr>
        <w:tabs>
          <w:tab w:val="left" w:pos="5025"/>
        </w:tabs>
        <w:spacing w:line="360" w:lineRule="auto"/>
        <w:ind w:firstLine="709"/>
        <w:jc w:val="both"/>
        <w:rPr>
          <w:rFonts w:ascii="Times New Roman" w:eastAsia="Times New Roman" w:hAnsi="Times New Roman" w:cs="Times New Roman"/>
          <w:sz w:val="24"/>
          <w:szCs w:val="24"/>
        </w:rPr>
      </w:pPr>
      <w:r w:rsidRPr="00016E95">
        <w:rPr>
          <w:rFonts w:ascii="Times New Roman" w:eastAsia="Times New Roman" w:hAnsi="Times New Roman" w:cs="Times New Roman"/>
          <w:sz w:val="24"/>
          <w:szCs w:val="24"/>
        </w:rPr>
        <w:t>Jenis konflik internal organisasi dapat dibedakan dalam beberapa cara, termasuk personal, relasional, dan struktural. Konflik p</w:t>
      </w:r>
      <w:r w:rsidR="002E6F02" w:rsidRPr="00016E95">
        <w:rPr>
          <w:rFonts w:ascii="Times New Roman" w:eastAsia="Times New Roman" w:hAnsi="Times New Roman" w:cs="Times New Roman"/>
          <w:sz w:val="24"/>
          <w:szCs w:val="24"/>
        </w:rPr>
        <w:t>ersonal</w:t>
      </w:r>
      <w:r w:rsidRPr="00016E95">
        <w:rPr>
          <w:rFonts w:ascii="Times New Roman" w:eastAsia="Times New Roman" w:hAnsi="Times New Roman" w:cs="Times New Roman"/>
          <w:sz w:val="24"/>
          <w:szCs w:val="24"/>
        </w:rPr>
        <w:t xml:space="preserve"> adalah, sebagaimana disebutkan di atas, konflik antara individu dalam suatu organisasi dan penyebab konflik. Konflik pribadi dapat menjadi hasil dari masalah yang tidak terkait dengan organisasi. Masalah pribadi dapat menyebabkan </w:t>
      </w:r>
      <w:r w:rsidRPr="00016E95">
        <w:rPr>
          <w:rFonts w:ascii="Times New Roman" w:eastAsia="Times New Roman" w:hAnsi="Times New Roman" w:cs="Times New Roman"/>
          <w:sz w:val="24"/>
          <w:szCs w:val="24"/>
        </w:rPr>
        <w:lastRenderedPageBreak/>
        <w:t>konflik pribadi, yang dapat menyebabkan konflik yang lebih besar. Berbicara, gaya hidup, dan tidak menyukai persaingan antar individu adalah contoh konflik pribadi.</w:t>
      </w:r>
    </w:p>
    <w:p w14:paraId="1CF1674B" w14:textId="1A905672" w:rsidR="00930529" w:rsidRPr="000607E1" w:rsidRDefault="00AA2517" w:rsidP="000607E1">
      <w:pPr>
        <w:tabs>
          <w:tab w:val="left" w:pos="5025"/>
        </w:tabs>
        <w:spacing w:line="360" w:lineRule="auto"/>
        <w:ind w:firstLine="567"/>
        <w:jc w:val="both"/>
        <w:rPr>
          <w:rFonts w:ascii="Times New Roman" w:eastAsia="Times New Roman" w:hAnsi="Times New Roman" w:cs="Times New Roman"/>
          <w:sz w:val="24"/>
          <w:szCs w:val="24"/>
        </w:rPr>
      </w:pPr>
      <w:r w:rsidRPr="00016E95">
        <w:rPr>
          <w:rFonts w:ascii="Times New Roman" w:eastAsia="Times New Roman" w:hAnsi="Times New Roman" w:cs="Times New Roman"/>
          <w:sz w:val="24"/>
          <w:szCs w:val="24"/>
        </w:rPr>
        <w:t>Peneliti lebih memilih konflik relasional karena konfliknya berfokus pada lingkaran organisasi yang sudah ditentukan apalagi konflik yang diangkat dari permasalahan yang ada di dalam organisasi tidak menyebar ke konflik priba</w:t>
      </w:r>
      <w:bookmarkStart w:id="29" w:name="Bab_III_Deskripsi_Objek_Penelitian"/>
      <w:bookmarkEnd w:id="29"/>
      <w:r w:rsidR="000607E1">
        <w:rPr>
          <w:rFonts w:ascii="Times New Roman" w:eastAsia="Times New Roman" w:hAnsi="Times New Roman" w:cs="Times New Roman"/>
          <w:sz w:val="24"/>
          <w:szCs w:val="24"/>
          <w:lang w:val="en-US"/>
        </w:rPr>
        <w:t>di.</w:t>
      </w:r>
      <w:r w:rsidR="00124920" w:rsidRPr="00016E95">
        <w:rPr>
          <w:rFonts w:ascii="Times New Roman" w:eastAsia="Times New Roman" w:hAnsi="Times New Roman" w:cs="Times New Roman"/>
          <w:color w:val="000000"/>
          <w:sz w:val="24"/>
          <w:szCs w:val="24"/>
        </w:rPr>
        <w:t xml:space="preserve"> </w:t>
      </w:r>
    </w:p>
    <w:p w14:paraId="00899F9E" w14:textId="0AE8B900" w:rsidR="00CD747B" w:rsidRPr="000607E1" w:rsidRDefault="00AF1504" w:rsidP="000607E1">
      <w:pPr>
        <w:pStyle w:val="Heading1"/>
        <w:jc w:val="left"/>
      </w:pPr>
      <w:bookmarkStart w:id="30" w:name="Gambaran_Umum_CU_Satolop_Pangaribuan"/>
      <w:bookmarkStart w:id="31" w:name="_Toc95917204"/>
      <w:bookmarkStart w:id="32" w:name="_Toc95920402"/>
      <w:bookmarkEnd w:id="30"/>
      <w:r w:rsidRPr="00016E95">
        <w:t>HASIL DAN PEMBAHASAN</w:t>
      </w:r>
      <w:bookmarkStart w:id="33" w:name="Temuan_Data"/>
      <w:bookmarkStart w:id="34" w:name="Analisis_Pembahasan"/>
      <w:bookmarkStart w:id="35" w:name="Komunikasi_Organisasi"/>
      <w:bookmarkStart w:id="36" w:name="_Toc95917207"/>
      <w:bookmarkStart w:id="37" w:name="_Toc95920405"/>
      <w:bookmarkEnd w:id="31"/>
      <w:bookmarkEnd w:id="32"/>
      <w:bookmarkEnd w:id="33"/>
      <w:bookmarkEnd w:id="34"/>
      <w:bookmarkEnd w:id="35"/>
    </w:p>
    <w:p w14:paraId="0E0E62D5" w14:textId="60E27BCB" w:rsidR="00A72E67" w:rsidRPr="00A72E67" w:rsidRDefault="00A72E67" w:rsidP="00A72E67">
      <w:pPr>
        <w:tabs>
          <w:tab w:val="left" w:pos="1134"/>
        </w:tabs>
        <w:spacing w:line="360" w:lineRule="auto"/>
        <w:jc w:val="both"/>
        <w:rPr>
          <w:rFonts w:ascii="Times New Roman" w:hAnsi="Times New Roman" w:cs="Times New Roman"/>
          <w:b/>
          <w:bCs/>
          <w:sz w:val="24"/>
          <w:szCs w:val="24"/>
          <w:lang w:val="en-US"/>
        </w:rPr>
      </w:pPr>
      <w:r w:rsidRPr="00A72E67">
        <w:rPr>
          <w:rFonts w:ascii="Times New Roman" w:hAnsi="Times New Roman" w:cs="Times New Roman"/>
          <w:b/>
          <w:bCs/>
          <w:sz w:val="24"/>
          <w:szCs w:val="24"/>
          <w:lang w:val="en-US"/>
        </w:rPr>
        <w:t>Komunikasi organisasi</w:t>
      </w:r>
    </w:p>
    <w:bookmarkEnd w:id="36"/>
    <w:bookmarkEnd w:id="37"/>
    <w:p w14:paraId="4A7BA2EE" w14:textId="2A4F15DC" w:rsidR="00006AAA" w:rsidRPr="006E2A0B" w:rsidRDefault="00006AAA" w:rsidP="006E2A0B">
      <w:pPr>
        <w:tabs>
          <w:tab w:val="left" w:pos="1134"/>
        </w:tabs>
        <w:spacing w:line="360" w:lineRule="auto"/>
        <w:ind w:firstLine="567"/>
        <w:jc w:val="both"/>
        <w:rPr>
          <w:rFonts w:ascii="Times New Roman" w:hAnsi="Times New Roman" w:cs="Times New Roman"/>
          <w:sz w:val="24"/>
          <w:szCs w:val="24"/>
          <w:lang w:val="en-US"/>
        </w:rPr>
      </w:pPr>
      <w:r w:rsidRPr="006E2A0B">
        <w:rPr>
          <w:rFonts w:ascii="Times New Roman" w:eastAsia="Times New Roman" w:hAnsi="Times New Roman" w:cs="Times New Roman"/>
          <w:iCs/>
          <w:sz w:val="24"/>
          <w:szCs w:val="24"/>
        </w:rPr>
        <w:t>Komunikasi di dalam organisasi, dari bawahan ke bawahan, atau dari atas ke atas, bahkan dari bawahan ke atas memiliki ciri-ciri komunikasi organisasi antara lain adanya s</w:t>
      </w:r>
      <w:r w:rsidR="00B03ABA" w:rsidRPr="006E2A0B">
        <w:rPr>
          <w:rFonts w:ascii="Times New Roman" w:eastAsia="Times New Roman" w:hAnsi="Times New Roman" w:cs="Times New Roman"/>
          <w:iCs/>
          <w:sz w:val="24"/>
          <w:szCs w:val="24"/>
          <w:lang w:val="en-US"/>
        </w:rPr>
        <w:t>t</w:t>
      </w:r>
      <w:r w:rsidRPr="006E2A0B">
        <w:rPr>
          <w:rFonts w:ascii="Times New Roman" w:eastAsia="Times New Roman" w:hAnsi="Times New Roman" w:cs="Times New Roman"/>
          <w:iCs/>
          <w:sz w:val="24"/>
          <w:szCs w:val="24"/>
        </w:rPr>
        <w:t>ruktur dan batasan yang jelas yang dapat dipahami oleh seluruh anggota organisasi. Dalam organisasi itu sendiri untuk menyampaikan informasi dibutuhkan komunikasi, komunikasi memiliki gaya komunikasi (</w:t>
      </w:r>
      <w:r w:rsidRPr="006E2A0B">
        <w:rPr>
          <w:rFonts w:ascii="Times New Roman" w:eastAsia="Times New Roman" w:hAnsi="Times New Roman" w:cs="Times New Roman"/>
          <w:i/>
          <w:sz w:val="24"/>
          <w:szCs w:val="24"/>
        </w:rPr>
        <w:t>communication styles</w:t>
      </w:r>
      <w:r w:rsidRPr="006E2A0B">
        <w:rPr>
          <w:rFonts w:ascii="Times New Roman" w:eastAsia="Times New Roman" w:hAnsi="Times New Roman" w:cs="Times New Roman"/>
          <w:iCs/>
          <w:sz w:val="24"/>
          <w:szCs w:val="24"/>
        </w:rPr>
        <w:t xml:space="preserve">). </w:t>
      </w:r>
      <w:r w:rsidRPr="006E2A0B">
        <w:rPr>
          <w:rFonts w:ascii="Times New Roman" w:eastAsia="Times New Roman" w:hAnsi="Times New Roman" w:cs="Times New Roman"/>
          <w:iCs/>
          <w:sz w:val="24"/>
          <w:szCs w:val="24"/>
        </w:rPr>
        <w:t xml:space="preserve">Gaya komunikasi adalah perilaku interpersonal yang digunakan </w:t>
      </w:r>
      <w:r w:rsidR="002466C3" w:rsidRPr="006E2A0B">
        <w:rPr>
          <w:rFonts w:ascii="Times New Roman" w:eastAsia="Times New Roman" w:hAnsi="Times New Roman" w:cs="Times New Roman"/>
          <w:iCs/>
          <w:sz w:val="24"/>
          <w:szCs w:val="24"/>
        </w:rPr>
        <w:t xml:space="preserve">secara </w:t>
      </w:r>
      <w:r w:rsidR="00C34DEB" w:rsidRPr="006E2A0B">
        <w:rPr>
          <w:rFonts w:ascii="Times New Roman" w:eastAsia="Times New Roman" w:hAnsi="Times New Roman" w:cs="Times New Roman"/>
          <w:iCs/>
          <w:sz w:val="24"/>
          <w:szCs w:val="24"/>
        </w:rPr>
        <w:t>khusus untuk situasi tertentu. Gaya komunikasi ini dapat mewakili perilaku orang-orang dalam suatu organisasi ketika mengkomunikasikan ide dan gagasan.</w:t>
      </w:r>
    </w:p>
    <w:p w14:paraId="1CC7E228" w14:textId="77777777" w:rsidR="006E2A0B" w:rsidRDefault="00D845FC" w:rsidP="006E2A0B">
      <w:pPr>
        <w:tabs>
          <w:tab w:val="left" w:pos="1985"/>
        </w:tabs>
        <w:spacing w:line="360" w:lineRule="auto"/>
        <w:ind w:firstLine="567"/>
        <w:jc w:val="both"/>
        <w:rPr>
          <w:rFonts w:ascii="Times New Roman" w:eastAsia="Times New Roman" w:hAnsi="Times New Roman" w:cs="Times New Roman"/>
          <w:iCs/>
          <w:color w:val="000000" w:themeColor="text1"/>
          <w:sz w:val="24"/>
          <w:szCs w:val="24"/>
        </w:rPr>
      </w:pPr>
      <w:r w:rsidRPr="00016E95">
        <w:rPr>
          <w:rFonts w:ascii="Times New Roman" w:eastAsia="Times New Roman" w:hAnsi="Times New Roman" w:cs="Times New Roman"/>
          <w:iCs/>
          <w:color w:val="000000" w:themeColor="text1"/>
          <w:sz w:val="24"/>
          <w:szCs w:val="24"/>
        </w:rPr>
        <w:t xml:space="preserve">Gaya komunikasi ini terdiri dari beberapa point yakni </w:t>
      </w:r>
      <w:r w:rsidR="00BA7BAA" w:rsidRPr="00016E95">
        <w:rPr>
          <w:rFonts w:ascii="Times New Roman" w:eastAsia="Times New Roman" w:hAnsi="Times New Roman" w:cs="Times New Roman"/>
          <w:i/>
          <w:color w:val="000000" w:themeColor="text1"/>
          <w:sz w:val="24"/>
          <w:szCs w:val="24"/>
        </w:rPr>
        <w:t>controlling style</w:t>
      </w:r>
      <w:r w:rsidR="00BA7BAA" w:rsidRPr="00016E95">
        <w:rPr>
          <w:rFonts w:ascii="Times New Roman" w:eastAsia="Times New Roman" w:hAnsi="Times New Roman" w:cs="Times New Roman"/>
          <w:iCs/>
          <w:color w:val="000000" w:themeColor="text1"/>
          <w:sz w:val="24"/>
          <w:szCs w:val="24"/>
        </w:rPr>
        <w:t xml:space="preserve">, </w:t>
      </w:r>
      <w:r w:rsidR="00BA7BAA" w:rsidRPr="00016E95">
        <w:rPr>
          <w:rFonts w:ascii="Times New Roman" w:eastAsia="Times New Roman" w:hAnsi="Times New Roman" w:cs="Times New Roman"/>
          <w:i/>
          <w:color w:val="000000" w:themeColor="text1"/>
          <w:sz w:val="24"/>
          <w:szCs w:val="24"/>
        </w:rPr>
        <w:t>equalitarian style</w:t>
      </w:r>
      <w:r w:rsidR="00BA7BAA" w:rsidRPr="00016E95">
        <w:rPr>
          <w:rFonts w:ascii="Times New Roman" w:eastAsia="Times New Roman" w:hAnsi="Times New Roman" w:cs="Times New Roman"/>
          <w:iCs/>
          <w:color w:val="000000" w:themeColor="text1"/>
          <w:sz w:val="24"/>
          <w:szCs w:val="24"/>
        </w:rPr>
        <w:t xml:space="preserve">, </w:t>
      </w:r>
      <w:r w:rsidR="00BA7BAA" w:rsidRPr="00016E95">
        <w:rPr>
          <w:rFonts w:ascii="Times New Roman" w:eastAsia="Times New Roman" w:hAnsi="Times New Roman" w:cs="Times New Roman"/>
          <w:i/>
          <w:color w:val="000000" w:themeColor="text1"/>
          <w:sz w:val="24"/>
          <w:szCs w:val="24"/>
        </w:rPr>
        <w:t>structuring style</w:t>
      </w:r>
      <w:r w:rsidR="00BA7BAA" w:rsidRPr="00016E95">
        <w:rPr>
          <w:rFonts w:ascii="Times New Roman" w:eastAsia="Times New Roman" w:hAnsi="Times New Roman" w:cs="Times New Roman"/>
          <w:iCs/>
          <w:color w:val="000000" w:themeColor="text1"/>
          <w:sz w:val="24"/>
          <w:szCs w:val="24"/>
        </w:rPr>
        <w:t xml:space="preserve">, </w:t>
      </w:r>
      <w:r w:rsidR="00BA7BAA" w:rsidRPr="00016E95">
        <w:rPr>
          <w:rFonts w:ascii="Times New Roman" w:eastAsia="Times New Roman" w:hAnsi="Times New Roman" w:cs="Times New Roman"/>
          <w:i/>
          <w:color w:val="000000" w:themeColor="text1"/>
          <w:sz w:val="24"/>
          <w:szCs w:val="24"/>
        </w:rPr>
        <w:t>dynamic style</w:t>
      </w:r>
      <w:r w:rsidR="00BA7BAA" w:rsidRPr="00016E95">
        <w:rPr>
          <w:rFonts w:ascii="Times New Roman" w:eastAsia="Times New Roman" w:hAnsi="Times New Roman" w:cs="Times New Roman"/>
          <w:iCs/>
          <w:color w:val="000000" w:themeColor="text1"/>
          <w:sz w:val="24"/>
          <w:szCs w:val="24"/>
        </w:rPr>
        <w:t xml:space="preserve">, </w:t>
      </w:r>
      <w:r w:rsidR="00BA7BAA" w:rsidRPr="00016E95">
        <w:rPr>
          <w:rFonts w:ascii="Times New Roman" w:eastAsia="Times New Roman" w:hAnsi="Times New Roman" w:cs="Times New Roman"/>
          <w:i/>
          <w:color w:val="000000" w:themeColor="text1"/>
          <w:sz w:val="24"/>
          <w:szCs w:val="24"/>
        </w:rPr>
        <w:t>relinquishing s</w:t>
      </w:r>
      <w:r w:rsidR="00497E41">
        <w:rPr>
          <w:rFonts w:ascii="Times New Roman" w:eastAsia="Times New Roman" w:hAnsi="Times New Roman" w:cs="Times New Roman"/>
          <w:i/>
          <w:color w:val="000000" w:themeColor="text1"/>
          <w:sz w:val="24"/>
          <w:szCs w:val="24"/>
          <w:lang w:val="en-US"/>
        </w:rPr>
        <w:t>t</w:t>
      </w:r>
      <w:r w:rsidR="00BA7BAA" w:rsidRPr="00016E95">
        <w:rPr>
          <w:rFonts w:ascii="Times New Roman" w:eastAsia="Times New Roman" w:hAnsi="Times New Roman" w:cs="Times New Roman"/>
          <w:i/>
          <w:color w:val="000000" w:themeColor="text1"/>
          <w:sz w:val="24"/>
          <w:szCs w:val="24"/>
        </w:rPr>
        <w:t>yle</w:t>
      </w:r>
      <w:r w:rsidR="00BA7BAA" w:rsidRPr="00016E95">
        <w:rPr>
          <w:rFonts w:ascii="Times New Roman" w:eastAsia="Times New Roman" w:hAnsi="Times New Roman" w:cs="Times New Roman"/>
          <w:iCs/>
          <w:color w:val="000000" w:themeColor="text1"/>
          <w:sz w:val="24"/>
          <w:szCs w:val="24"/>
        </w:rPr>
        <w:t xml:space="preserve">, </w:t>
      </w:r>
      <w:r w:rsidR="00BA7BAA" w:rsidRPr="00016E95">
        <w:rPr>
          <w:rFonts w:ascii="Times New Roman" w:eastAsia="Times New Roman" w:hAnsi="Times New Roman" w:cs="Times New Roman"/>
          <w:i/>
          <w:color w:val="000000" w:themeColor="text1"/>
          <w:sz w:val="24"/>
          <w:szCs w:val="24"/>
        </w:rPr>
        <w:t>withdrawal style</w:t>
      </w:r>
      <w:r w:rsidR="000F375B" w:rsidRPr="00016E95">
        <w:rPr>
          <w:rFonts w:ascii="Times New Roman" w:eastAsia="Times New Roman" w:hAnsi="Times New Roman" w:cs="Times New Roman"/>
          <w:iCs/>
          <w:color w:val="000000" w:themeColor="text1"/>
          <w:sz w:val="24"/>
          <w:szCs w:val="24"/>
        </w:rPr>
        <w:t xml:space="preserve"> dari beberapa opsi gaya komunikasi ini akan dianalisis berdasarkan dengan gaya komunikasi yang dipakai di CU Satolop Pangaribuan baik itu hanya ada Sebagian gaya komunikasi yang dipakai dalam organisasi yang mereka jalankan. </w:t>
      </w:r>
      <w:r w:rsidR="00686B36" w:rsidRPr="00016E95">
        <w:rPr>
          <w:rFonts w:ascii="Times New Roman" w:eastAsia="Times New Roman" w:hAnsi="Times New Roman" w:cs="Times New Roman"/>
          <w:i/>
          <w:color w:val="000000" w:themeColor="text1"/>
          <w:sz w:val="24"/>
          <w:szCs w:val="24"/>
        </w:rPr>
        <w:t>Controlling style</w:t>
      </w:r>
      <w:r w:rsidR="00686B36" w:rsidRPr="00016E95">
        <w:rPr>
          <w:rFonts w:ascii="Times New Roman" w:eastAsia="Times New Roman" w:hAnsi="Times New Roman" w:cs="Times New Roman"/>
          <w:iCs/>
          <w:color w:val="000000" w:themeColor="text1"/>
          <w:sz w:val="24"/>
          <w:szCs w:val="24"/>
        </w:rPr>
        <w:t xml:space="preserve"> yang bersifat mengendalikan </w:t>
      </w:r>
      <w:r w:rsidR="00462B96" w:rsidRPr="00016E95">
        <w:rPr>
          <w:rFonts w:ascii="Times New Roman" w:eastAsia="Times New Roman" w:hAnsi="Times New Roman" w:cs="Times New Roman"/>
          <w:iCs/>
          <w:color w:val="000000" w:themeColor="text1"/>
          <w:sz w:val="24"/>
          <w:szCs w:val="24"/>
        </w:rPr>
        <w:t>dengan satu kehendak, memberi perintah dan mempersuasi orang lain. Biasanya gaya komunikasi ini dilakukan dalam mengikuti rapat di CU Satolop Pangaribuan seperti RAT (Rapat Anggota Tahunan) dengan Pengurus</w:t>
      </w:r>
      <w:r w:rsidR="005021CB" w:rsidRPr="00016E95">
        <w:rPr>
          <w:rFonts w:ascii="Times New Roman" w:eastAsia="Times New Roman" w:hAnsi="Times New Roman" w:cs="Times New Roman"/>
          <w:iCs/>
          <w:color w:val="000000" w:themeColor="text1"/>
          <w:sz w:val="24"/>
          <w:szCs w:val="24"/>
        </w:rPr>
        <w:t xml:space="preserve"> </w:t>
      </w:r>
      <w:r w:rsidR="00462B96" w:rsidRPr="00016E95">
        <w:rPr>
          <w:rFonts w:ascii="Times New Roman" w:eastAsia="Times New Roman" w:hAnsi="Times New Roman" w:cs="Times New Roman"/>
          <w:iCs/>
          <w:color w:val="000000" w:themeColor="text1"/>
          <w:sz w:val="24"/>
          <w:szCs w:val="24"/>
        </w:rPr>
        <w:t xml:space="preserve">CU Satolop Pangaribuan </w:t>
      </w:r>
      <w:r w:rsidR="00462B96" w:rsidRPr="00016E95">
        <w:rPr>
          <w:rFonts w:ascii="Times New Roman" w:eastAsia="Times New Roman" w:hAnsi="Times New Roman" w:cs="Times New Roman"/>
          <w:iCs/>
          <w:color w:val="000000" w:themeColor="text1"/>
          <w:sz w:val="24"/>
          <w:szCs w:val="24"/>
        </w:rPr>
        <w:lastRenderedPageBreak/>
        <w:t>memberitahukan apa saja program kerja yang dijalankan selama satu tahun terakhir. Dalam rapat ini meminta perhatian anggota</w:t>
      </w:r>
      <w:r w:rsidR="00F71D3B" w:rsidRPr="00016E95">
        <w:rPr>
          <w:rFonts w:ascii="Times New Roman" w:eastAsia="Times New Roman" w:hAnsi="Times New Roman" w:cs="Times New Roman"/>
          <w:iCs/>
          <w:color w:val="000000" w:themeColor="text1"/>
          <w:sz w:val="24"/>
          <w:szCs w:val="24"/>
        </w:rPr>
        <w:t xml:space="preserve"> untuk mendengarkan serta dilakukan apa saja yang diinformasikan oleh Pengur</w:t>
      </w:r>
      <w:r w:rsidR="00B6399B" w:rsidRPr="00016E95">
        <w:rPr>
          <w:rFonts w:ascii="Times New Roman" w:eastAsia="Times New Roman" w:hAnsi="Times New Roman" w:cs="Times New Roman"/>
          <w:iCs/>
          <w:color w:val="000000" w:themeColor="text1"/>
          <w:sz w:val="24"/>
          <w:szCs w:val="24"/>
        </w:rPr>
        <w:t>us dalam hal ini komunikasi yang terjadi satu arah. Program kerja Pengurus dalam RAT tahun 2020 yang tidak bisa diganggu gugat oleh anggota seperti:</w:t>
      </w:r>
      <w:r w:rsidR="006E2A0B">
        <w:rPr>
          <w:rFonts w:ascii="Times New Roman" w:eastAsia="Times New Roman" w:hAnsi="Times New Roman" w:cs="Times New Roman"/>
          <w:iCs/>
          <w:color w:val="000000" w:themeColor="text1"/>
          <w:sz w:val="24"/>
          <w:szCs w:val="24"/>
          <w:lang w:val="en-US"/>
        </w:rPr>
        <w:t xml:space="preserve"> </w:t>
      </w:r>
      <w:r w:rsidR="00B6399B" w:rsidRPr="006E2A0B">
        <w:rPr>
          <w:rFonts w:ascii="Times New Roman" w:eastAsia="Times New Roman" w:hAnsi="Times New Roman" w:cs="Times New Roman"/>
          <w:iCs/>
          <w:color w:val="000000" w:themeColor="text1"/>
          <w:sz w:val="24"/>
          <w:szCs w:val="24"/>
        </w:rPr>
        <w:t>Pengembangan daerah/kelompok</w:t>
      </w:r>
      <w:r w:rsidR="006E2A0B">
        <w:rPr>
          <w:rFonts w:ascii="Times New Roman" w:eastAsia="Times New Roman" w:hAnsi="Times New Roman" w:cs="Times New Roman"/>
          <w:iCs/>
          <w:color w:val="000000" w:themeColor="text1"/>
          <w:sz w:val="24"/>
          <w:szCs w:val="24"/>
          <w:lang w:val="en-US"/>
        </w:rPr>
        <w:t xml:space="preserve">, </w:t>
      </w:r>
      <w:r w:rsidR="00B6399B" w:rsidRPr="006E2A0B">
        <w:rPr>
          <w:rFonts w:ascii="Times New Roman" w:eastAsia="Times New Roman" w:hAnsi="Times New Roman" w:cs="Times New Roman"/>
          <w:iCs/>
          <w:color w:val="000000" w:themeColor="text1"/>
          <w:sz w:val="24"/>
          <w:szCs w:val="24"/>
        </w:rPr>
        <w:t>Pertemuan Pengurus, Pengawas, Ketua Kelompok 12 kali di tahun 2021</w:t>
      </w:r>
      <w:r w:rsidR="006E2A0B">
        <w:rPr>
          <w:rFonts w:ascii="Times New Roman" w:eastAsia="Times New Roman" w:hAnsi="Times New Roman" w:cs="Times New Roman"/>
          <w:iCs/>
          <w:color w:val="000000" w:themeColor="text1"/>
          <w:sz w:val="24"/>
          <w:szCs w:val="24"/>
          <w:lang w:val="en-US"/>
        </w:rPr>
        <w:t xml:space="preserve">, </w:t>
      </w:r>
      <w:r w:rsidR="000A60FE" w:rsidRPr="006E2A0B">
        <w:rPr>
          <w:rFonts w:ascii="Times New Roman" w:eastAsia="Times New Roman" w:hAnsi="Times New Roman" w:cs="Times New Roman"/>
          <w:iCs/>
          <w:color w:val="000000" w:themeColor="text1"/>
          <w:sz w:val="24"/>
          <w:szCs w:val="24"/>
        </w:rPr>
        <w:t>Melaksanakan Pendidikan bagi anggota di 37 kelompok</w:t>
      </w:r>
      <w:r w:rsidR="006E2A0B">
        <w:rPr>
          <w:rFonts w:ascii="Times New Roman" w:eastAsia="Times New Roman" w:hAnsi="Times New Roman" w:cs="Times New Roman"/>
          <w:iCs/>
          <w:color w:val="000000" w:themeColor="text1"/>
          <w:sz w:val="24"/>
          <w:szCs w:val="24"/>
          <w:lang w:val="en-US"/>
        </w:rPr>
        <w:t xml:space="preserve">, </w:t>
      </w:r>
      <w:r w:rsidR="006E6370" w:rsidRPr="006E2A0B">
        <w:rPr>
          <w:rFonts w:ascii="Times New Roman" w:eastAsia="Times New Roman" w:hAnsi="Times New Roman" w:cs="Times New Roman"/>
          <w:iCs/>
          <w:color w:val="000000" w:themeColor="text1"/>
          <w:sz w:val="24"/>
          <w:szCs w:val="24"/>
        </w:rPr>
        <w:t>Menambah anggota baru mulai bulan Januari sampai November 2021</w:t>
      </w:r>
      <w:r w:rsidR="006E2A0B">
        <w:rPr>
          <w:rFonts w:ascii="Times New Roman" w:eastAsia="Times New Roman" w:hAnsi="Times New Roman" w:cs="Times New Roman"/>
          <w:iCs/>
          <w:color w:val="000000" w:themeColor="text1"/>
          <w:sz w:val="24"/>
          <w:szCs w:val="24"/>
          <w:lang w:val="en-US"/>
        </w:rPr>
        <w:t xml:space="preserve">. </w:t>
      </w:r>
      <w:r w:rsidR="00B677E6" w:rsidRPr="00016E95">
        <w:rPr>
          <w:rFonts w:ascii="Times New Roman" w:eastAsia="Times New Roman" w:hAnsi="Times New Roman" w:cs="Times New Roman"/>
          <w:iCs/>
          <w:color w:val="000000" w:themeColor="text1"/>
          <w:sz w:val="24"/>
          <w:szCs w:val="24"/>
        </w:rPr>
        <w:t xml:space="preserve">Dengan adanya Pengurus untuk mengontrol segala sesuatu yang ada dalam CU Satolop Pangaribuan ini </w:t>
      </w:r>
      <w:r w:rsidR="003711BB" w:rsidRPr="00016E95">
        <w:rPr>
          <w:rFonts w:ascii="Times New Roman" w:eastAsia="Times New Roman" w:hAnsi="Times New Roman" w:cs="Times New Roman"/>
          <w:iCs/>
          <w:color w:val="000000" w:themeColor="text1"/>
          <w:sz w:val="24"/>
          <w:szCs w:val="24"/>
        </w:rPr>
        <w:t xml:space="preserve">bisa mempertahankan serta meningkatkan pertumbuhan dalam organisasi mereka. </w:t>
      </w:r>
    </w:p>
    <w:p w14:paraId="02FD465D" w14:textId="77777777" w:rsidR="006E2A0B" w:rsidRDefault="00C34DEB" w:rsidP="006E2A0B">
      <w:pPr>
        <w:tabs>
          <w:tab w:val="left" w:pos="1985"/>
        </w:tabs>
        <w:spacing w:line="360" w:lineRule="auto"/>
        <w:ind w:firstLine="567"/>
        <w:jc w:val="both"/>
        <w:rPr>
          <w:rFonts w:ascii="Times New Roman" w:eastAsia="Times New Roman" w:hAnsi="Times New Roman" w:cs="Times New Roman"/>
          <w:iCs/>
          <w:color w:val="000000" w:themeColor="text1"/>
          <w:sz w:val="24"/>
          <w:szCs w:val="24"/>
        </w:rPr>
      </w:pPr>
      <w:r w:rsidRPr="00016E95">
        <w:rPr>
          <w:rFonts w:ascii="Times New Roman" w:eastAsia="Times New Roman" w:hAnsi="Times New Roman" w:cs="Times New Roman"/>
          <w:i/>
          <w:color w:val="000000" w:themeColor="text1"/>
          <w:sz w:val="24"/>
          <w:szCs w:val="24"/>
        </w:rPr>
        <w:t>Equalitarian style</w:t>
      </w:r>
      <w:r w:rsidRPr="00016E95">
        <w:rPr>
          <w:rFonts w:ascii="Times New Roman" w:eastAsia="Times New Roman" w:hAnsi="Times New Roman" w:cs="Times New Roman"/>
          <w:iCs/>
          <w:color w:val="000000" w:themeColor="text1"/>
          <w:sz w:val="24"/>
          <w:szCs w:val="24"/>
        </w:rPr>
        <w:t xml:space="preserve"> ini menyangkut aspek </w:t>
      </w:r>
      <w:r w:rsidR="00F07960" w:rsidRPr="00016E95">
        <w:rPr>
          <w:rFonts w:ascii="Times New Roman" w:eastAsia="Times New Roman" w:hAnsi="Times New Roman" w:cs="Times New Roman"/>
          <w:iCs/>
          <w:color w:val="000000" w:themeColor="text1"/>
          <w:sz w:val="24"/>
          <w:szCs w:val="24"/>
        </w:rPr>
        <w:t xml:space="preserve">komunikasi yang terjadi dua arah artinya adanya feedback yang terjadi dalam organisasi CU Satolop Pangaribuan </w:t>
      </w:r>
      <w:r w:rsidR="00F07960" w:rsidRPr="00016E95">
        <w:rPr>
          <w:rFonts w:ascii="Times New Roman" w:eastAsia="Times New Roman" w:hAnsi="Times New Roman" w:cs="Times New Roman"/>
          <w:iCs/>
          <w:color w:val="000000" w:themeColor="text1"/>
          <w:sz w:val="24"/>
          <w:szCs w:val="24"/>
        </w:rPr>
        <w:t xml:space="preserve">ini. Adapun sifat dari gaya komunikasi itu antara lain terbuka </w:t>
      </w:r>
      <w:r w:rsidR="00A22B30" w:rsidRPr="00016E95">
        <w:rPr>
          <w:rFonts w:ascii="Times New Roman" w:eastAsia="Times New Roman" w:hAnsi="Times New Roman" w:cs="Times New Roman"/>
          <w:iCs/>
          <w:color w:val="000000" w:themeColor="text1"/>
          <w:sz w:val="24"/>
          <w:szCs w:val="24"/>
        </w:rPr>
        <w:t>baik itu dalam mengungkapkan gagasan maupun pendapat masing-masing karyawan, memiliki penyaluran informasi yang baik</w:t>
      </w:r>
      <w:r w:rsidR="00303636" w:rsidRPr="00016E95">
        <w:rPr>
          <w:rFonts w:ascii="Times New Roman" w:eastAsia="Times New Roman" w:hAnsi="Times New Roman" w:cs="Times New Roman"/>
          <w:iCs/>
          <w:color w:val="000000" w:themeColor="text1"/>
          <w:sz w:val="24"/>
          <w:szCs w:val="24"/>
        </w:rPr>
        <w:t xml:space="preserve">. Dalam data di lapangan karyawan CU Satolop Pangaribuan memiliki gaya komunikasi </w:t>
      </w:r>
      <w:r w:rsidR="00303636" w:rsidRPr="00016E95">
        <w:rPr>
          <w:rFonts w:ascii="Times New Roman" w:eastAsia="Times New Roman" w:hAnsi="Times New Roman" w:cs="Times New Roman"/>
          <w:i/>
          <w:color w:val="000000" w:themeColor="text1"/>
          <w:sz w:val="24"/>
          <w:szCs w:val="24"/>
        </w:rPr>
        <w:t>Equalitarian style</w:t>
      </w:r>
      <w:r w:rsidR="00303636" w:rsidRPr="00016E95">
        <w:rPr>
          <w:rFonts w:ascii="Times New Roman" w:eastAsia="Times New Roman" w:hAnsi="Times New Roman" w:cs="Times New Roman"/>
          <w:iCs/>
          <w:color w:val="000000" w:themeColor="text1"/>
          <w:sz w:val="24"/>
          <w:szCs w:val="24"/>
        </w:rPr>
        <w:t xml:space="preserve"> dengan komunikasi yang terbuka sehingga info</w:t>
      </w:r>
      <w:r w:rsidR="00200B75">
        <w:rPr>
          <w:rFonts w:ascii="Times New Roman" w:eastAsia="Times New Roman" w:hAnsi="Times New Roman" w:cs="Times New Roman"/>
          <w:iCs/>
          <w:color w:val="000000" w:themeColor="text1"/>
          <w:sz w:val="24"/>
          <w:szCs w:val="24"/>
          <w:lang w:val="en-US"/>
        </w:rPr>
        <w:t>r</w:t>
      </w:r>
      <w:r w:rsidR="00303636" w:rsidRPr="00016E95">
        <w:rPr>
          <w:rFonts w:ascii="Times New Roman" w:eastAsia="Times New Roman" w:hAnsi="Times New Roman" w:cs="Times New Roman"/>
          <w:iCs/>
          <w:color w:val="000000" w:themeColor="text1"/>
          <w:sz w:val="24"/>
          <w:szCs w:val="24"/>
        </w:rPr>
        <w:t>masi apapun dapat diperoleh dan ditanggapi dengan baik</w:t>
      </w:r>
      <w:r w:rsidR="004B2F0D" w:rsidRPr="00016E95">
        <w:rPr>
          <w:rFonts w:ascii="Times New Roman" w:eastAsia="Times New Roman" w:hAnsi="Times New Roman" w:cs="Times New Roman"/>
          <w:iCs/>
          <w:color w:val="000000" w:themeColor="text1"/>
          <w:sz w:val="24"/>
          <w:szCs w:val="24"/>
        </w:rPr>
        <w:t xml:space="preserve">, </w:t>
      </w:r>
      <w:r w:rsidR="008D527B" w:rsidRPr="00016E95">
        <w:rPr>
          <w:rFonts w:ascii="Times New Roman" w:eastAsia="Times New Roman" w:hAnsi="Times New Roman" w:cs="Times New Roman"/>
          <w:iCs/>
          <w:color w:val="000000" w:themeColor="text1"/>
          <w:sz w:val="24"/>
          <w:szCs w:val="24"/>
        </w:rPr>
        <w:t xml:space="preserve">di </w:t>
      </w:r>
      <w:r w:rsidR="00EF7EA4" w:rsidRPr="00016E95">
        <w:rPr>
          <w:rFonts w:ascii="Times New Roman" w:eastAsia="Times New Roman" w:hAnsi="Times New Roman" w:cs="Times New Roman"/>
          <w:iCs/>
          <w:color w:val="000000" w:themeColor="text1"/>
          <w:sz w:val="24"/>
          <w:szCs w:val="24"/>
        </w:rPr>
        <w:t>CU Satolop Pangaribuan peneliti melihat adanya keterbukaan mereka dalam berkomunikasi, tidak ada yang kurang enak hati untuk meminta informasi yang bagaimana yang mereka lewatkan, dengan kerjasama yang mereka miliki antar</w:t>
      </w:r>
      <w:r w:rsidR="003825F6">
        <w:rPr>
          <w:rFonts w:ascii="Times New Roman" w:eastAsia="Times New Roman" w:hAnsi="Times New Roman" w:cs="Times New Roman"/>
          <w:iCs/>
          <w:color w:val="000000" w:themeColor="text1"/>
          <w:sz w:val="24"/>
          <w:szCs w:val="24"/>
          <w:lang w:val="en-US"/>
        </w:rPr>
        <w:t>a</w:t>
      </w:r>
      <w:r w:rsidR="00EF7EA4" w:rsidRPr="00016E95">
        <w:rPr>
          <w:rFonts w:ascii="Times New Roman" w:eastAsia="Times New Roman" w:hAnsi="Times New Roman" w:cs="Times New Roman"/>
          <w:iCs/>
          <w:color w:val="000000" w:themeColor="text1"/>
          <w:sz w:val="24"/>
          <w:szCs w:val="24"/>
        </w:rPr>
        <w:t xml:space="preserve"> satu sama lain membuat mereka memiliki empati untuk saling membantu dengan penyebaran informasi baik itu secara lisan maupun tulisan yang terjadi dua arah artinya adanya timbal balik dalam pe</w:t>
      </w:r>
      <w:r w:rsidR="00791AC2">
        <w:rPr>
          <w:rFonts w:ascii="Times New Roman" w:eastAsia="Times New Roman" w:hAnsi="Times New Roman" w:cs="Times New Roman"/>
          <w:iCs/>
          <w:color w:val="000000" w:themeColor="text1"/>
          <w:sz w:val="24"/>
          <w:szCs w:val="24"/>
          <w:lang w:val="en-US"/>
        </w:rPr>
        <w:t>n</w:t>
      </w:r>
      <w:r w:rsidR="00EF7EA4" w:rsidRPr="00016E95">
        <w:rPr>
          <w:rFonts w:ascii="Times New Roman" w:eastAsia="Times New Roman" w:hAnsi="Times New Roman" w:cs="Times New Roman"/>
          <w:iCs/>
          <w:color w:val="000000" w:themeColor="text1"/>
          <w:sz w:val="24"/>
          <w:szCs w:val="24"/>
        </w:rPr>
        <w:t>yampaian dan menerima pesan</w:t>
      </w:r>
      <w:r w:rsidR="00B610A9" w:rsidRPr="00016E95">
        <w:rPr>
          <w:rFonts w:ascii="Times New Roman" w:eastAsia="Times New Roman" w:hAnsi="Times New Roman" w:cs="Times New Roman"/>
          <w:iCs/>
          <w:color w:val="000000" w:themeColor="text1"/>
          <w:sz w:val="24"/>
          <w:szCs w:val="24"/>
        </w:rPr>
        <w:t>.</w:t>
      </w:r>
      <w:r w:rsidR="00BB7029" w:rsidRPr="00016E95">
        <w:rPr>
          <w:rFonts w:ascii="Times New Roman" w:eastAsia="Times New Roman" w:hAnsi="Times New Roman" w:cs="Times New Roman"/>
          <w:iCs/>
          <w:color w:val="000000" w:themeColor="text1"/>
          <w:sz w:val="24"/>
          <w:szCs w:val="24"/>
        </w:rPr>
        <w:t xml:space="preserve"> Seperti yang disampaikan oleh Seprina salah satu staf teller CU Satolop Pangaribuan</w:t>
      </w:r>
      <w:r w:rsidR="00FC2C8F" w:rsidRPr="00016E95">
        <w:rPr>
          <w:rFonts w:ascii="Times New Roman" w:eastAsia="Times New Roman" w:hAnsi="Times New Roman" w:cs="Times New Roman"/>
          <w:iCs/>
          <w:color w:val="000000" w:themeColor="text1"/>
          <w:sz w:val="24"/>
          <w:szCs w:val="24"/>
        </w:rPr>
        <w:t xml:space="preserve">, komunikasi yang mereka lakukan sudah berjalan </w:t>
      </w:r>
      <w:r w:rsidR="00FC2C8F" w:rsidRPr="00016E95">
        <w:rPr>
          <w:rFonts w:ascii="Times New Roman" w:eastAsia="Times New Roman" w:hAnsi="Times New Roman" w:cs="Times New Roman"/>
          <w:iCs/>
          <w:color w:val="000000" w:themeColor="text1"/>
          <w:sz w:val="24"/>
          <w:szCs w:val="24"/>
        </w:rPr>
        <w:lastRenderedPageBreak/>
        <w:t>dengan baik kare</w:t>
      </w:r>
      <w:r w:rsidR="00C82A57">
        <w:rPr>
          <w:rFonts w:ascii="Times New Roman" w:eastAsia="Times New Roman" w:hAnsi="Times New Roman" w:cs="Times New Roman"/>
          <w:iCs/>
          <w:color w:val="000000" w:themeColor="text1"/>
          <w:sz w:val="24"/>
          <w:szCs w:val="24"/>
          <w:lang w:val="en-US"/>
        </w:rPr>
        <w:t>n</w:t>
      </w:r>
      <w:r w:rsidR="00FC2C8F" w:rsidRPr="00016E95">
        <w:rPr>
          <w:rFonts w:ascii="Times New Roman" w:eastAsia="Times New Roman" w:hAnsi="Times New Roman" w:cs="Times New Roman"/>
          <w:iCs/>
          <w:color w:val="000000" w:themeColor="text1"/>
          <w:sz w:val="24"/>
          <w:szCs w:val="24"/>
        </w:rPr>
        <w:t>a suatu kelompok harus membutuhkan komunikasi apalagi di bagian teller perlu menggunakan komunikasi yang efektif supaya komunikasi tersampaikan dengan baik salah satu contoh jika anggota yang membayar tagihan dan meminjamkan uang harus melalui dari teller dari hal kecil ini dibutuhkan komunikasi yang baik terlebih sesame teller harus melakukan komunikasi satu dengan yang lain.</w:t>
      </w:r>
    </w:p>
    <w:p w14:paraId="0F74301B" w14:textId="77777777" w:rsidR="001150B2" w:rsidRDefault="005C76FC" w:rsidP="001150B2">
      <w:pPr>
        <w:tabs>
          <w:tab w:val="left" w:pos="1985"/>
        </w:tabs>
        <w:spacing w:line="360" w:lineRule="auto"/>
        <w:ind w:firstLine="567"/>
        <w:jc w:val="both"/>
        <w:rPr>
          <w:rFonts w:ascii="Times New Roman" w:eastAsia="Times New Roman" w:hAnsi="Times New Roman" w:cs="Times New Roman"/>
          <w:iCs/>
          <w:color w:val="000000" w:themeColor="text1"/>
          <w:sz w:val="24"/>
          <w:szCs w:val="24"/>
        </w:rPr>
      </w:pPr>
      <w:r w:rsidRPr="00016E95">
        <w:rPr>
          <w:rFonts w:ascii="Times New Roman" w:eastAsia="Times New Roman" w:hAnsi="Times New Roman" w:cs="Times New Roman"/>
          <w:i/>
          <w:color w:val="000000" w:themeColor="text1"/>
          <w:sz w:val="24"/>
          <w:szCs w:val="24"/>
        </w:rPr>
        <w:t>Structuring style</w:t>
      </w:r>
      <w:r w:rsidRPr="00016E95">
        <w:rPr>
          <w:rFonts w:ascii="Times New Roman" w:eastAsia="Times New Roman" w:hAnsi="Times New Roman" w:cs="Times New Roman"/>
          <w:iCs/>
          <w:color w:val="000000" w:themeColor="text1"/>
          <w:sz w:val="24"/>
          <w:szCs w:val="24"/>
        </w:rPr>
        <w:t xml:space="preserve"> yang memiliki karakteristik yang objektif artinya tidak memihak, memantapkan struktur yang ada dalam organisasi serta menegaskan aturan dan prosedur yang berlaku dalam organisasi. Dalam CU Satolop Pangaribuan terdapat aturan yang harus mereka jalankan untuk tujuan organisasi mereka apalagi aturan serta prosedur yang mereka terapkan tidak memihak satu sama lain baik itu dalam Pengurus, Pengawas serta Karyawan yang ada dalam organisasi CU Satolop Pangaribuan ini. </w:t>
      </w:r>
      <w:r w:rsidR="001C219F" w:rsidRPr="00016E95">
        <w:rPr>
          <w:rFonts w:ascii="Times New Roman" w:eastAsia="Times New Roman" w:hAnsi="Times New Roman" w:cs="Times New Roman"/>
          <w:iCs/>
          <w:color w:val="000000" w:themeColor="text1"/>
          <w:sz w:val="24"/>
          <w:szCs w:val="24"/>
        </w:rPr>
        <w:t xml:space="preserve">Seperti prosedur </w:t>
      </w:r>
      <w:r w:rsidR="001C219F" w:rsidRPr="00016E95">
        <w:rPr>
          <w:rFonts w:ascii="Times New Roman" w:eastAsia="Times New Roman" w:hAnsi="Times New Roman" w:cs="Times New Roman"/>
          <w:iCs/>
          <w:color w:val="000000" w:themeColor="text1"/>
          <w:sz w:val="24"/>
          <w:szCs w:val="24"/>
        </w:rPr>
        <w:t>dan aturan struktur yang dipakai di CU Satolop Pangaribuan yakni Sistem Operasional Manajemen (SOM)</w:t>
      </w:r>
      <w:r w:rsidR="001150B2">
        <w:rPr>
          <w:rFonts w:ascii="Times New Roman" w:eastAsia="Times New Roman" w:hAnsi="Times New Roman" w:cs="Times New Roman"/>
          <w:iCs/>
          <w:color w:val="000000" w:themeColor="text1"/>
          <w:sz w:val="24"/>
          <w:szCs w:val="24"/>
          <w:lang w:val="en-US"/>
        </w:rPr>
        <w:t xml:space="preserve">. </w:t>
      </w:r>
    </w:p>
    <w:p w14:paraId="40CA5C78" w14:textId="77777777" w:rsidR="001150B2" w:rsidRDefault="004A1EC1" w:rsidP="001150B2">
      <w:pPr>
        <w:tabs>
          <w:tab w:val="left" w:pos="1985"/>
        </w:tabs>
        <w:spacing w:line="360" w:lineRule="auto"/>
        <w:ind w:firstLine="567"/>
        <w:jc w:val="both"/>
        <w:rPr>
          <w:rFonts w:eastAsia="Times New Roman" w:cs="Times New Roman"/>
          <w:iCs/>
          <w:color w:val="FF0000"/>
          <w:sz w:val="24"/>
          <w:szCs w:val="24"/>
        </w:rPr>
      </w:pPr>
      <w:r w:rsidRPr="00016E95">
        <w:rPr>
          <w:rFonts w:ascii="Times New Roman" w:eastAsia="Times New Roman" w:hAnsi="Times New Roman" w:cs="Times New Roman"/>
          <w:i/>
          <w:color w:val="000000" w:themeColor="text1"/>
          <w:sz w:val="24"/>
          <w:szCs w:val="24"/>
        </w:rPr>
        <w:t>Dynamic style</w:t>
      </w:r>
      <w:r w:rsidRPr="00016E95">
        <w:rPr>
          <w:rFonts w:ascii="Times New Roman" w:eastAsia="Times New Roman" w:hAnsi="Times New Roman" w:cs="Times New Roman"/>
          <w:iCs/>
          <w:color w:val="000000" w:themeColor="text1"/>
          <w:sz w:val="24"/>
          <w:szCs w:val="24"/>
        </w:rPr>
        <w:t xml:space="preserve"> ini memiliki karakteristik yang agresif untuk bersikap yang m</w:t>
      </w:r>
      <w:r w:rsidR="004548FC">
        <w:rPr>
          <w:rFonts w:ascii="Times New Roman" w:eastAsia="Times New Roman" w:hAnsi="Times New Roman" w:cs="Times New Roman"/>
          <w:iCs/>
          <w:color w:val="000000" w:themeColor="text1"/>
          <w:sz w:val="24"/>
          <w:szCs w:val="24"/>
          <w:lang w:val="en-US"/>
        </w:rPr>
        <w:t>e</w:t>
      </w:r>
      <w:r w:rsidRPr="00016E95">
        <w:rPr>
          <w:rFonts w:ascii="Times New Roman" w:eastAsia="Times New Roman" w:hAnsi="Times New Roman" w:cs="Times New Roman"/>
          <w:iCs/>
          <w:color w:val="000000" w:themeColor="text1"/>
          <w:sz w:val="24"/>
          <w:szCs w:val="24"/>
        </w:rPr>
        <w:t>lakukan Tindakan dengan cukup efektif dalam menyelesaikan persoalan yang kritis dan secara ringkas. Dalam CU Satolop Pangaribuan ini Pengurus memberikan Tindakan yang cukup agresif untuk pertumbuhan serta perkembangan CU Satolop Pangaribuan dari tahun ke tahun yang berjalan, salah satunya dalam bidang usahanya menekankan pada ti</w:t>
      </w:r>
      <w:r w:rsidR="00892B29">
        <w:rPr>
          <w:rFonts w:ascii="Times New Roman" w:eastAsia="Times New Roman" w:hAnsi="Times New Roman" w:cs="Times New Roman"/>
          <w:iCs/>
          <w:color w:val="000000" w:themeColor="text1"/>
          <w:sz w:val="24"/>
          <w:szCs w:val="24"/>
          <w:lang w:val="en-US"/>
        </w:rPr>
        <w:t>n</w:t>
      </w:r>
      <w:r w:rsidRPr="00016E95">
        <w:rPr>
          <w:rFonts w:ascii="Times New Roman" w:eastAsia="Times New Roman" w:hAnsi="Times New Roman" w:cs="Times New Roman"/>
          <w:iCs/>
          <w:color w:val="000000" w:themeColor="text1"/>
          <w:sz w:val="24"/>
          <w:szCs w:val="24"/>
        </w:rPr>
        <w:t>dakan untuk meningkatkan aset pada tahun 2021 menjadi RP 50 Miliar</w:t>
      </w:r>
      <w:r w:rsidR="007A2189" w:rsidRPr="00016E95">
        <w:rPr>
          <w:rFonts w:ascii="Times New Roman" w:eastAsia="Times New Roman" w:hAnsi="Times New Roman" w:cs="Times New Roman"/>
          <w:iCs/>
          <w:color w:val="000000" w:themeColor="text1"/>
          <w:sz w:val="24"/>
          <w:szCs w:val="24"/>
        </w:rPr>
        <w:t xml:space="preserve"> serta harus adanya anggota baru yang bertambah mulai dari bulan Januari sampai dengan bulan November 2021.</w:t>
      </w:r>
      <w:r w:rsidR="00F226C5" w:rsidRPr="00016E95">
        <w:rPr>
          <w:rFonts w:ascii="Times New Roman" w:eastAsia="Times New Roman" w:hAnsi="Times New Roman" w:cs="Times New Roman"/>
          <w:iCs/>
          <w:color w:val="000000" w:themeColor="text1"/>
          <w:sz w:val="24"/>
          <w:szCs w:val="24"/>
        </w:rPr>
        <w:t xml:space="preserve"> </w:t>
      </w:r>
    </w:p>
    <w:p w14:paraId="31161CB7" w14:textId="77777777" w:rsidR="00A72E67" w:rsidRDefault="00C153FE" w:rsidP="00A72E67">
      <w:pPr>
        <w:tabs>
          <w:tab w:val="left" w:pos="1985"/>
        </w:tabs>
        <w:spacing w:line="360" w:lineRule="auto"/>
        <w:ind w:firstLine="567"/>
        <w:jc w:val="both"/>
        <w:rPr>
          <w:rFonts w:eastAsia="Times New Roman" w:cs="Times New Roman"/>
          <w:iCs/>
          <w:color w:val="FF0000"/>
          <w:sz w:val="24"/>
          <w:szCs w:val="24"/>
        </w:rPr>
      </w:pPr>
      <w:r w:rsidRPr="00016E95">
        <w:rPr>
          <w:rFonts w:ascii="Times New Roman" w:eastAsia="Times New Roman" w:hAnsi="Times New Roman" w:cs="Times New Roman"/>
          <w:i/>
          <w:color w:val="000000" w:themeColor="text1"/>
          <w:sz w:val="24"/>
          <w:szCs w:val="24"/>
        </w:rPr>
        <w:t>Reliquinshing style</w:t>
      </w:r>
      <w:r w:rsidRPr="00016E95">
        <w:rPr>
          <w:rFonts w:ascii="Times New Roman" w:eastAsia="Times New Roman" w:hAnsi="Times New Roman" w:cs="Times New Roman"/>
          <w:iCs/>
          <w:color w:val="000000" w:themeColor="text1"/>
          <w:sz w:val="24"/>
          <w:szCs w:val="24"/>
        </w:rPr>
        <w:t xml:space="preserve"> </w:t>
      </w:r>
      <w:r w:rsidR="00374506" w:rsidRPr="00016E95">
        <w:rPr>
          <w:rFonts w:ascii="Times New Roman" w:eastAsia="Times New Roman" w:hAnsi="Times New Roman" w:cs="Times New Roman"/>
          <w:iCs/>
          <w:color w:val="000000" w:themeColor="text1"/>
          <w:sz w:val="24"/>
          <w:szCs w:val="24"/>
        </w:rPr>
        <w:t>dengan sifat yang menerima gagasan, pendapat maupun kritikan dari sesame karyawan baik itu dari Pengurus, dan Pengawas</w:t>
      </w:r>
      <w:r w:rsidR="001707DD" w:rsidRPr="00016E95">
        <w:rPr>
          <w:rFonts w:ascii="Times New Roman" w:eastAsia="Times New Roman" w:hAnsi="Times New Roman" w:cs="Times New Roman"/>
          <w:iCs/>
          <w:color w:val="000000" w:themeColor="text1"/>
          <w:sz w:val="24"/>
          <w:szCs w:val="24"/>
        </w:rPr>
        <w:t xml:space="preserve"> dengan efektif dan mendukung pandangan </w:t>
      </w:r>
      <w:r w:rsidR="001707DD" w:rsidRPr="00016E95">
        <w:rPr>
          <w:rFonts w:ascii="Times New Roman" w:eastAsia="Times New Roman" w:hAnsi="Times New Roman" w:cs="Times New Roman"/>
          <w:iCs/>
          <w:color w:val="000000" w:themeColor="text1"/>
          <w:sz w:val="24"/>
          <w:szCs w:val="24"/>
        </w:rPr>
        <w:lastRenderedPageBreak/>
        <w:t xml:space="preserve">sesamanya untuk kepentingan perkembangan CU Satolop Pangaribuan. </w:t>
      </w:r>
      <w:r w:rsidR="00D50EA9" w:rsidRPr="00016E95">
        <w:rPr>
          <w:rFonts w:ascii="Times New Roman" w:eastAsia="Times New Roman" w:hAnsi="Times New Roman" w:cs="Times New Roman"/>
          <w:iCs/>
          <w:color w:val="000000" w:themeColor="text1"/>
          <w:sz w:val="24"/>
          <w:szCs w:val="24"/>
        </w:rPr>
        <w:t>Salah satu gagasan dan pendapat yang diuraikan dan didukung oleh sesam</w:t>
      </w:r>
      <w:r w:rsidR="00D243E4" w:rsidRPr="00016E95">
        <w:rPr>
          <w:rFonts w:ascii="Times New Roman" w:eastAsia="Times New Roman" w:hAnsi="Times New Roman" w:cs="Times New Roman"/>
          <w:iCs/>
          <w:color w:val="000000" w:themeColor="text1"/>
          <w:sz w:val="24"/>
          <w:szCs w:val="24"/>
        </w:rPr>
        <w:t>a</w:t>
      </w:r>
      <w:r w:rsidR="00D50EA9" w:rsidRPr="00016E95">
        <w:rPr>
          <w:rFonts w:ascii="Times New Roman" w:eastAsia="Times New Roman" w:hAnsi="Times New Roman" w:cs="Times New Roman"/>
          <w:iCs/>
          <w:color w:val="000000" w:themeColor="text1"/>
          <w:sz w:val="24"/>
          <w:szCs w:val="24"/>
        </w:rPr>
        <w:t xml:space="preserve"> karyawan seperti dari gagasan dan pendapat pengawas tentang tugas-tugas dan tanggung jawab, hak dan kewajiban ketua-ketua kelompok yang sudah disepakati dalam bentuk perjanjian kerja antara pihak K</w:t>
      </w:r>
      <w:r w:rsidR="00754032" w:rsidRPr="00016E95">
        <w:rPr>
          <w:rFonts w:ascii="Times New Roman" w:eastAsia="Times New Roman" w:hAnsi="Times New Roman" w:cs="Times New Roman"/>
          <w:iCs/>
          <w:color w:val="000000" w:themeColor="text1"/>
          <w:sz w:val="24"/>
          <w:szCs w:val="24"/>
        </w:rPr>
        <w:t>opdit dengan ketua kelompok, untuk di Tahun 2022 akan dilaksanakan periode</w:t>
      </w:r>
      <w:r w:rsidR="00244178">
        <w:rPr>
          <w:rFonts w:ascii="Times New Roman" w:eastAsia="Times New Roman" w:hAnsi="Times New Roman" w:cs="Times New Roman"/>
          <w:iCs/>
          <w:color w:val="000000" w:themeColor="text1"/>
          <w:sz w:val="24"/>
          <w:szCs w:val="24"/>
          <w:lang w:val="en-US"/>
        </w:rPr>
        <w:t>s</w:t>
      </w:r>
      <w:r w:rsidR="00754032" w:rsidRPr="00016E95">
        <w:rPr>
          <w:rFonts w:ascii="Times New Roman" w:eastAsia="Times New Roman" w:hAnsi="Times New Roman" w:cs="Times New Roman"/>
          <w:iCs/>
          <w:color w:val="000000" w:themeColor="text1"/>
          <w:sz w:val="24"/>
          <w:szCs w:val="24"/>
        </w:rPr>
        <w:t>asi ketua kelompok bagi yang tidak dapat memenuhi ketentuan-ketentuan yang telah dibuat oleh Pengurus dalam program kerja Tahun 2022 ini. Kemudi</w:t>
      </w:r>
      <w:r w:rsidR="002B4666">
        <w:rPr>
          <w:rFonts w:ascii="Times New Roman" w:eastAsia="Times New Roman" w:hAnsi="Times New Roman" w:cs="Times New Roman"/>
          <w:iCs/>
          <w:color w:val="000000" w:themeColor="text1"/>
          <w:sz w:val="24"/>
          <w:szCs w:val="24"/>
          <w:lang w:val="en-US"/>
        </w:rPr>
        <w:t>a</w:t>
      </w:r>
      <w:r w:rsidR="00754032" w:rsidRPr="00016E95">
        <w:rPr>
          <w:rFonts w:ascii="Times New Roman" w:eastAsia="Times New Roman" w:hAnsi="Times New Roman" w:cs="Times New Roman"/>
          <w:iCs/>
          <w:color w:val="000000" w:themeColor="text1"/>
          <w:sz w:val="24"/>
          <w:szCs w:val="24"/>
        </w:rPr>
        <w:t>n daerah kerja CU Satolop Pangaribuan tahun 2021 bertambah 1 kelompok dan ketuanya yaitu kelompok Sirau Kec. Pasaribu Tobing.</w:t>
      </w:r>
      <w:r w:rsidR="00AA6876" w:rsidRPr="00016E95">
        <w:rPr>
          <w:rFonts w:ascii="Times New Roman" w:eastAsia="Times New Roman" w:hAnsi="Times New Roman" w:cs="Times New Roman"/>
          <w:iCs/>
          <w:color w:val="000000" w:themeColor="text1"/>
          <w:sz w:val="24"/>
          <w:szCs w:val="24"/>
        </w:rPr>
        <w:t xml:space="preserve"> Kemudian tahun 2022 akan direncanakan memperluas daerah kerja diantaranya kelompok Desa Sitiris-tiris Kec. Andam Dewi, Kelompok Pulo Pane Kec. Sosorgadong. Selain itu akan melantik manejer yang baru</w:t>
      </w:r>
      <w:r w:rsidR="00E95FBB" w:rsidRPr="00016E95">
        <w:rPr>
          <w:rFonts w:ascii="Times New Roman" w:eastAsia="Times New Roman" w:hAnsi="Times New Roman" w:cs="Times New Roman"/>
          <w:iCs/>
          <w:color w:val="000000" w:themeColor="text1"/>
          <w:sz w:val="24"/>
          <w:szCs w:val="24"/>
        </w:rPr>
        <w:t xml:space="preserve"> </w:t>
      </w:r>
      <w:r w:rsidR="000132D3" w:rsidRPr="00016E95">
        <w:rPr>
          <w:rFonts w:ascii="Times New Roman" w:eastAsia="Times New Roman" w:hAnsi="Times New Roman" w:cs="Times New Roman"/>
          <w:iCs/>
          <w:color w:val="000000" w:themeColor="text1"/>
          <w:sz w:val="24"/>
          <w:szCs w:val="24"/>
        </w:rPr>
        <w:t xml:space="preserve">artinya melantik ketua-ketua kelompok yang baru yakni ketua </w:t>
      </w:r>
      <w:r w:rsidR="000132D3" w:rsidRPr="00016E95">
        <w:rPr>
          <w:rFonts w:ascii="Times New Roman" w:eastAsia="Times New Roman" w:hAnsi="Times New Roman" w:cs="Times New Roman"/>
          <w:iCs/>
          <w:color w:val="000000" w:themeColor="text1"/>
          <w:sz w:val="24"/>
          <w:szCs w:val="24"/>
        </w:rPr>
        <w:t>kelompok Sirau, ketua kelompok Sijungkang, ketua kelompok Bukit Hasang, ketua kelompok Ladang Tengah, ketua kelompok Barus, dan ketua kelompok Sipodang. Dari gagasan dan pendapat yang diberikan Pengawas ke Pengurus untuk menjadi rencana kinerja yang dilakukan di tahun 2022 diterima dengan baik dengan sistem dan mekanisme kerja sudah terbangun sehingga pekerjaan dikerjakan dengan Sistem Operasional Manajemen oleh Karyawan.</w:t>
      </w:r>
    </w:p>
    <w:p w14:paraId="57599B84" w14:textId="23B00A7F" w:rsidR="00A72E67" w:rsidRDefault="00574B17" w:rsidP="00A72E67">
      <w:pPr>
        <w:tabs>
          <w:tab w:val="left" w:pos="1985"/>
        </w:tabs>
        <w:spacing w:line="360" w:lineRule="auto"/>
        <w:ind w:firstLine="567"/>
        <w:jc w:val="both"/>
        <w:rPr>
          <w:rFonts w:ascii="Times New Roman" w:eastAsia="Times New Roman" w:hAnsi="Times New Roman" w:cs="Times New Roman"/>
          <w:iCs/>
          <w:color w:val="000000" w:themeColor="text1"/>
          <w:sz w:val="24"/>
          <w:szCs w:val="24"/>
        </w:rPr>
      </w:pPr>
      <w:r w:rsidRPr="00016E95">
        <w:rPr>
          <w:rFonts w:ascii="Times New Roman" w:eastAsia="Times New Roman" w:hAnsi="Times New Roman" w:cs="Times New Roman"/>
          <w:iCs/>
          <w:color w:val="000000" w:themeColor="text1"/>
          <w:sz w:val="24"/>
          <w:szCs w:val="24"/>
        </w:rPr>
        <w:t xml:space="preserve">Maka gaya komunikasi yang ada dan diterapkan dalam organisasi CU Satolop Pangaribuan diantaranya </w:t>
      </w:r>
      <w:r w:rsidR="00C044C7" w:rsidRPr="00016E95">
        <w:rPr>
          <w:rFonts w:ascii="Times New Roman" w:eastAsia="Times New Roman" w:hAnsi="Times New Roman" w:cs="Times New Roman"/>
          <w:i/>
          <w:color w:val="000000" w:themeColor="text1"/>
          <w:sz w:val="24"/>
          <w:szCs w:val="24"/>
        </w:rPr>
        <w:t>controlling style</w:t>
      </w:r>
      <w:r w:rsidR="00C044C7" w:rsidRPr="00016E95">
        <w:rPr>
          <w:rFonts w:ascii="Times New Roman" w:eastAsia="Times New Roman" w:hAnsi="Times New Roman" w:cs="Times New Roman"/>
          <w:iCs/>
          <w:color w:val="000000" w:themeColor="text1"/>
          <w:sz w:val="24"/>
          <w:szCs w:val="24"/>
        </w:rPr>
        <w:t xml:space="preserve">, </w:t>
      </w:r>
      <w:r w:rsidR="00C044C7" w:rsidRPr="00016E95">
        <w:rPr>
          <w:rFonts w:ascii="Times New Roman" w:eastAsia="Times New Roman" w:hAnsi="Times New Roman" w:cs="Times New Roman"/>
          <w:i/>
          <w:color w:val="000000" w:themeColor="text1"/>
          <w:sz w:val="24"/>
          <w:szCs w:val="24"/>
        </w:rPr>
        <w:t>equalitarian style</w:t>
      </w:r>
      <w:r w:rsidR="00C044C7" w:rsidRPr="00016E95">
        <w:rPr>
          <w:rFonts w:ascii="Times New Roman" w:eastAsia="Times New Roman" w:hAnsi="Times New Roman" w:cs="Times New Roman"/>
          <w:iCs/>
          <w:color w:val="000000" w:themeColor="text1"/>
          <w:sz w:val="24"/>
          <w:szCs w:val="24"/>
        </w:rPr>
        <w:t xml:space="preserve">, </w:t>
      </w:r>
      <w:r w:rsidR="00C044C7" w:rsidRPr="00016E95">
        <w:rPr>
          <w:rFonts w:ascii="Times New Roman" w:eastAsia="Times New Roman" w:hAnsi="Times New Roman" w:cs="Times New Roman"/>
          <w:i/>
          <w:color w:val="000000" w:themeColor="text1"/>
          <w:sz w:val="24"/>
          <w:szCs w:val="24"/>
        </w:rPr>
        <w:t>structuring style</w:t>
      </w:r>
      <w:r w:rsidR="00C044C7" w:rsidRPr="00016E95">
        <w:rPr>
          <w:rFonts w:ascii="Times New Roman" w:eastAsia="Times New Roman" w:hAnsi="Times New Roman" w:cs="Times New Roman"/>
          <w:iCs/>
          <w:color w:val="000000" w:themeColor="text1"/>
          <w:sz w:val="24"/>
          <w:szCs w:val="24"/>
        </w:rPr>
        <w:t xml:space="preserve">, </w:t>
      </w:r>
      <w:r w:rsidR="00C044C7" w:rsidRPr="00016E95">
        <w:rPr>
          <w:rFonts w:ascii="Times New Roman" w:eastAsia="Times New Roman" w:hAnsi="Times New Roman" w:cs="Times New Roman"/>
          <w:i/>
          <w:color w:val="000000" w:themeColor="text1"/>
          <w:sz w:val="24"/>
          <w:szCs w:val="24"/>
        </w:rPr>
        <w:t>dynamic style</w:t>
      </w:r>
      <w:r w:rsidR="00C044C7" w:rsidRPr="00016E95">
        <w:rPr>
          <w:rFonts w:ascii="Times New Roman" w:eastAsia="Times New Roman" w:hAnsi="Times New Roman" w:cs="Times New Roman"/>
          <w:iCs/>
          <w:color w:val="000000" w:themeColor="text1"/>
          <w:sz w:val="24"/>
          <w:szCs w:val="24"/>
        </w:rPr>
        <w:t xml:space="preserve"> dan </w:t>
      </w:r>
      <w:r w:rsidR="00C044C7" w:rsidRPr="00016E95">
        <w:rPr>
          <w:rFonts w:ascii="Times New Roman" w:eastAsia="Times New Roman" w:hAnsi="Times New Roman" w:cs="Times New Roman"/>
          <w:i/>
          <w:color w:val="000000" w:themeColor="text1"/>
          <w:sz w:val="24"/>
          <w:szCs w:val="24"/>
        </w:rPr>
        <w:t>reliquishing style</w:t>
      </w:r>
      <w:r w:rsidR="00B677E6" w:rsidRPr="00016E95">
        <w:rPr>
          <w:rFonts w:ascii="Times New Roman" w:eastAsia="Times New Roman" w:hAnsi="Times New Roman" w:cs="Times New Roman"/>
          <w:iCs/>
          <w:color w:val="000000" w:themeColor="text1"/>
          <w:sz w:val="24"/>
          <w:szCs w:val="24"/>
        </w:rPr>
        <w:t xml:space="preserve">. </w:t>
      </w:r>
      <w:r w:rsidR="00BC5D0E" w:rsidRPr="00016E95">
        <w:rPr>
          <w:rFonts w:ascii="Times New Roman" w:eastAsia="Times New Roman" w:hAnsi="Times New Roman" w:cs="Times New Roman"/>
          <w:iCs/>
          <w:color w:val="000000" w:themeColor="text1"/>
          <w:sz w:val="24"/>
          <w:szCs w:val="24"/>
        </w:rPr>
        <w:t>Kerjasama dibutuhkan untuk menjaga dan membangun suatu organisasi supaya organisasi yang sedang dijalankan bisa berkembang dan bertahan hingga sekarang ini apalagi dibutuhkan kerjasama untuk menghindari isu negati</w:t>
      </w:r>
      <w:r w:rsidR="00E92A29">
        <w:rPr>
          <w:rFonts w:ascii="Times New Roman" w:eastAsia="Times New Roman" w:hAnsi="Times New Roman" w:cs="Times New Roman"/>
          <w:iCs/>
          <w:color w:val="000000" w:themeColor="text1"/>
          <w:sz w:val="24"/>
          <w:szCs w:val="24"/>
          <w:lang w:val="en-US"/>
        </w:rPr>
        <w:t>f</w:t>
      </w:r>
      <w:r w:rsidR="00BC5D0E" w:rsidRPr="00016E95">
        <w:rPr>
          <w:rFonts w:ascii="Times New Roman" w:eastAsia="Times New Roman" w:hAnsi="Times New Roman" w:cs="Times New Roman"/>
          <w:iCs/>
          <w:color w:val="000000" w:themeColor="text1"/>
          <w:sz w:val="24"/>
          <w:szCs w:val="24"/>
        </w:rPr>
        <w:t xml:space="preserve"> yang membuat organisasi itu sendiri merusak citra positif yang dibangun </w:t>
      </w:r>
      <w:r w:rsidR="00BC5D0E" w:rsidRPr="00016E95">
        <w:rPr>
          <w:rFonts w:ascii="Times New Roman" w:eastAsia="Times New Roman" w:hAnsi="Times New Roman" w:cs="Times New Roman"/>
          <w:iCs/>
          <w:color w:val="000000" w:themeColor="text1"/>
          <w:sz w:val="24"/>
          <w:szCs w:val="24"/>
        </w:rPr>
        <w:lastRenderedPageBreak/>
        <w:t>selama ini begitu juga dengan organisasi CU Satolop Pangaribuan ini para karyawan kerjasama untuk melindungi organisasi yang mereka jalankan supaya tidak menimbulkan isu negati</w:t>
      </w:r>
      <w:r w:rsidR="00C71B3A">
        <w:rPr>
          <w:rFonts w:ascii="Times New Roman" w:eastAsia="Times New Roman" w:hAnsi="Times New Roman" w:cs="Times New Roman"/>
          <w:iCs/>
          <w:color w:val="000000" w:themeColor="text1"/>
          <w:sz w:val="24"/>
          <w:szCs w:val="24"/>
          <w:lang w:val="en-US"/>
        </w:rPr>
        <w:t>f</w:t>
      </w:r>
      <w:r w:rsidR="00BC5D0E" w:rsidRPr="00016E95">
        <w:rPr>
          <w:rFonts w:ascii="Times New Roman" w:eastAsia="Times New Roman" w:hAnsi="Times New Roman" w:cs="Times New Roman"/>
          <w:iCs/>
          <w:color w:val="000000" w:themeColor="text1"/>
          <w:sz w:val="24"/>
          <w:szCs w:val="24"/>
        </w:rPr>
        <w:t xml:space="preserve"> yang merusak organisasi mereka apalagi banyaknya nasabah yang mereka pegang untuk men</w:t>
      </w:r>
      <w:r w:rsidR="007D012B">
        <w:rPr>
          <w:rFonts w:ascii="Times New Roman" w:eastAsia="Times New Roman" w:hAnsi="Times New Roman" w:cs="Times New Roman"/>
          <w:iCs/>
          <w:color w:val="000000" w:themeColor="text1"/>
          <w:sz w:val="24"/>
          <w:szCs w:val="24"/>
          <w:lang w:val="en-US"/>
        </w:rPr>
        <w:t>s</w:t>
      </w:r>
      <w:r w:rsidR="00BC5D0E" w:rsidRPr="00016E95">
        <w:rPr>
          <w:rFonts w:ascii="Times New Roman" w:eastAsia="Times New Roman" w:hAnsi="Times New Roman" w:cs="Times New Roman"/>
          <w:iCs/>
          <w:color w:val="000000" w:themeColor="text1"/>
          <w:sz w:val="24"/>
          <w:szCs w:val="24"/>
        </w:rPr>
        <w:t xml:space="preserve">ejahterakan hidup anggota mereka, dalam hal ini kerjasama penting untuk dibangun supaya organisasi itu berjalan dengan lancar dan baik hingga sekarang ini. </w:t>
      </w:r>
    </w:p>
    <w:p w14:paraId="1201C3A3" w14:textId="77777777" w:rsidR="003B7FCE" w:rsidRDefault="00A72E67" w:rsidP="003B7FCE">
      <w:pPr>
        <w:tabs>
          <w:tab w:val="left" w:pos="1985"/>
        </w:tabs>
        <w:spacing w:line="360" w:lineRule="auto"/>
        <w:jc w:val="both"/>
        <w:rPr>
          <w:rFonts w:eastAsia="Times New Roman" w:cs="Times New Roman"/>
          <w:b/>
          <w:bCs/>
          <w:iCs/>
          <w:color w:val="FF0000"/>
          <w:sz w:val="24"/>
          <w:szCs w:val="24"/>
          <w:lang w:val="en-US"/>
        </w:rPr>
      </w:pPr>
      <w:r w:rsidRPr="00A72E67">
        <w:rPr>
          <w:rFonts w:ascii="Times New Roman" w:eastAsia="Times New Roman" w:hAnsi="Times New Roman" w:cs="Times New Roman"/>
          <w:b/>
          <w:bCs/>
          <w:iCs/>
          <w:color w:val="000000" w:themeColor="text1"/>
          <w:sz w:val="24"/>
          <w:szCs w:val="24"/>
          <w:lang w:val="en-US"/>
        </w:rPr>
        <w:t xml:space="preserve">Solidaritas </w:t>
      </w:r>
    </w:p>
    <w:p w14:paraId="2CDFC365" w14:textId="77777777" w:rsidR="002E3E12" w:rsidRDefault="003C0916" w:rsidP="002E3E12">
      <w:pPr>
        <w:tabs>
          <w:tab w:val="left" w:pos="1985"/>
        </w:tabs>
        <w:spacing w:line="360" w:lineRule="auto"/>
        <w:ind w:firstLine="567"/>
        <w:jc w:val="both"/>
        <w:rPr>
          <w:rFonts w:eastAsia="Times New Roman" w:cs="Times New Roman"/>
          <w:b/>
          <w:bCs/>
          <w:iCs/>
          <w:color w:val="FF0000"/>
          <w:sz w:val="24"/>
          <w:szCs w:val="24"/>
          <w:lang w:val="en-US"/>
        </w:rPr>
      </w:pPr>
      <w:r w:rsidRPr="003B7FCE">
        <w:rPr>
          <w:rFonts w:ascii="Times New Roman" w:eastAsia="Times New Roman" w:hAnsi="Times New Roman" w:cs="Times New Roman"/>
          <w:iCs/>
          <w:sz w:val="24"/>
          <w:szCs w:val="24"/>
        </w:rPr>
        <w:t>Salah satu solidaritas kecil yang diterapkan oleh CU Satolop ini berupa jika salah satu karyawan tidak hadir di divisi yang sama bisa membantu memba</w:t>
      </w:r>
      <w:r w:rsidR="002A044C" w:rsidRPr="003B7FCE">
        <w:rPr>
          <w:rFonts w:ascii="Times New Roman" w:eastAsia="Times New Roman" w:hAnsi="Times New Roman" w:cs="Times New Roman"/>
          <w:iCs/>
          <w:sz w:val="24"/>
          <w:szCs w:val="24"/>
        </w:rPr>
        <w:t>ckup kinerja dari karyawan yang tidak hadir, seperti yang disampaikan Wosvo</w:t>
      </w:r>
      <w:r w:rsidR="00EF66BC" w:rsidRPr="003B7FCE">
        <w:rPr>
          <w:rFonts w:ascii="Times New Roman" w:eastAsia="Times New Roman" w:hAnsi="Times New Roman" w:cs="Times New Roman"/>
          <w:iCs/>
          <w:sz w:val="24"/>
          <w:szCs w:val="24"/>
        </w:rPr>
        <w:t xml:space="preserve"> dengan membekap pekerjaan semasa divisi yang berhalangan hadir dengan alasan tertentu, dengan satu tujuan dan tugas yang sama dalam divisi harus saling memiliki rasa solidaritas serta empati dalam hal kinerja yang dijalankan supaya pekerjaan maupun tugas yang belum </w:t>
      </w:r>
      <w:r w:rsidR="00EF66BC" w:rsidRPr="003B7FCE">
        <w:rPr>
          <w:rFonts w:ascii="Times New Roman" w:eastAsia="Times New Roman" w:hAnsi="Times New Roman" w:cs="Times New Roman"/>
          <w:iCs/>
          <w:sz w:val="24"/>
          <w:szCs w:val="24"/>
        </w:rPr>
        <w:t xml:space="preserve">dikerjakan supaya tidak terkendala dalam divisi Administrasi itu sendiri </w:t>
      </w:r>
      <w:r w:rsidR="00BC159B" w:rsidRPr="003B7FCE">
        <w:rPr>
          <w:rFonts w:ascii="Times New Roman" w:eastAsia="Times New Roman" w:hAnsi="Times New Roman" w:cs="Times New Roman"/>
          <w:iCs/>
          <w:sz w:val="24"/>
          <w:szCs w:val="24"/>
        </w:rPr>
        <w:t>seperti dalam hal membuat daftar anggota aktif, membuat perhitungan DEVIDEN, membuat permohonan pinjaman, mencatat simpanan dan pinjaman anggota ke buku besar, membuat daftar mutasi anggota (pendaftaran anggota baru dan anggota keluar), membuat laporan asurans</w:t>
      </w:r>
      <w:r w:rsidR="00FF7AB0" w:rsidRPr="003B7FCE">
        <w:rPr>
          <w:rFonts w:ascii="Times New Roman" w:eastAsia="Times New Roman" w:hAnsi="Times New Roman" w:cs="Times New Roman"/>
          <w:iCs/>
          <w:sz w:val="24"/>
          <w:szCs w:val="24"/>
        </w:rPr>
        <w:t>i</w:t>
      </w:r>
      <w:r w:rsidR="00BC159B" w:rsidRPr="003B7FCE">
        <w:rPr>
          <w:rFonts w:ascii="Times New Roman" w:eastAsia="Times New Roman" w:hAnsi="Times New Roman" w:cs="Times New Roman"/>
          <w:iCs/>
          <w:sz w:val="24"/>
          <w:szCs w:val="24"/>
        </w:rPr>
        <w:t xml:space="preserve"> simpanan dan pinjaman anggota, membuat daftar penunggak pinjaman, dan memperbaiki data anggota</w:t>
      </w:r>
      <w:r w:rsidR="00FF7AB0" w:rsidRPr="003B7FCE">
        <w:rPr>
          <w:rFonts w:ascii="Times New Roman" w:eastAsia="Times New Roman" w:hAnsi="Times New Roman" w:cs="Times New Roman"/>
          <w:iCs/>
          <w:sz w:val="24"/>
          <w:szCs w:val="24"/>
        </w:rPr>
        <w:t>. Dari tugas yang dijalankan divisi Administrasi ini mestinya solidaritas dalam hal kerja sama harus terjalin erat karena dalam CU Satolop Pangaribuan anggota yang mereka milik sudah terbilang banyak sehingga memicu empati dan kerja sama berjalan dengan lancar.</w:t>
      </w:r>
    </w:p>
    <w:p w14:paraId="24768682" w14:textId="77777777" w:rsidR="002E3E12" w:rsidRDefault="00F82B72" w:rsidP="002E3E12">
      <w:pPr>
        <w:tabs>
          <w:tab w:val="left" w:pos="1985"/>
        </w:tabs>
        <w:spacing w:line="360" w:lineRule="auto"/>
        <w:ind w:firstLine="567"/>
        <w:jc w:val="both"/>
        <w:rPr>
          <w:rFonts w:eastAsia="Times New Roman" w:cs="Times New Roman"/>
          <w:b/>
          <w:bCs/>
          <w:iCs/>
          <w:color w:val="FF0000"/>
          <w:sz w:val="24"/>
          <w:szCs w:val="24"/>
          <w:lang w:val="en-US"/>
        </w:rPr>
      </w:pPr>
      <w:r w:rsidRPr="002E3E12">
        <w:rPr>
          <w:rFonts w:ascii="Times New Roman" w:eastAsia="Times New Roman" w:hAnsi="Times New Roman" w:cs="Times New Roman"/>
          <w:iCs/>
          <w:sz w:val="24"/>
          <w:szCs w:val="24"/>
        </w:rPr>
        <w:t xml:space="preserve">Solidaritas yang </w:t>
      </w:r>
      <w:r w:rsidR="0007635B" w:rsidRPr="002E3E12">
        <w:rPr>
          <w:rFonts w:ascii="Times New Roman" w:eastAsia="Times New Roman" w:hAnsi="Times New Roman" w:cs="Times New Roman"/>
          <w:iCs/>
          <w:sz w:val="24"/>
          <w:szCs w:val="24"/>
        </w:rPr>
        <w:t>dipegang di</w:t>
      </w:r>
      <w:r w:rsidR="0043505E" w:rsidRPr="002E3E12">
        <w:rPr>
          <w:rFonts w:ascii="Times New Roman" w:eastAsia="Times New Roman" w:hAnsi="Times New Roman" w:cs="Times New Roman"/>
          <w:iCs/>
          <w:sz w:val="24"/>
          <w:szCs w:val="24"/>
        </w:rPr>
        <w:t xml:space="preserve"> CU Satolop Pangaribuan yaitu kesatuan, persahabatan, rasa saling percaya yang muncul akibat tanggung jawab dan kepentingan bersama di antara para anggotanya. Jika saling percaya satu sama lain </w:t>
      </w:r>
      <w:r w:rsidR="0043505E" w:rsidRPr="002E3E12">
        <w:rPr>
          <w:rFonts w:ascii="Times New Roman" w:eastAsia="Times New Roman" w:hAnsi="Times New Roman" w:cs="Times New Roman"/>
          <w:iCs/>
          <w:sz w:val="24"/>
          <w:szCs w:val="24"/>
        </w:rPr>
        <w:lastRenderedPageBreak/>
        <w:t>maka mereka akan membentuk persahabatan menjadi saling menghormati, terdorong untuk bertanggung jawab dan memperlihatkan kepentingan bersama.</w:t>
      </w:r>
      <w:r w:rsidR="00352A52" w:rsidRPr="002E3E12">
        <w:rPr>
          <w:rFonts w:ascii="Times New Roman" w:eastAsia="Times New Roman" w:hAnsi="Times New Roman" w:cs="Times New Roman"/>
          <w:iCs/>
          <w:sz w:val="24"/>
          <w:szCs w:val="24"/>
        </w:rPr>
        <w:t xml:space="preserve"> Solidaritas mereka sudah terjalin dengan baik layaknya keluarga, bekerja sama yang paling utama untuk kemajuan serta terwujudnya tujuan dari CU Satolop Pangaribuan. </w:t>
      </w:r>
    </w:p>
    <w:p w14:paraId="6303037B" w14:textId="54E9B2A0" w:rsidR="0054276B" w:rsidRPr="002E3E12" w:rsidRDefault="0054276B" w:rsidP="002E3E12">
      <w:pPr>
        <w:tabs>
          <w:tab w:val="left" w:pos="1985"/>
        </w:tabs>
        <w:spacing w:line="360" w:lineRule="auto"/>
        <w:ind w:firstLine="567"/>
        <w:jc w:val="both"/>
        <w:rPr>
          <w:rFonts w:eastAsia="Times New Roman" w:cs="Times New Roman"/>
          <w:b/>
          <w:bCs/>
          <w:iCs/>
          <w:color w:val="FF0000"/>
          <w:sz w:val="24"/>
          <w:szCs w:val="24"/>
          <w:lang w:val="en-US"/>
        </w:rPr>
      </w:pPr>
      <w:r w:rsidRPr="002E3E12">
        <w:rPr>
          <w:rFonts w:ascii="Times New Roman" w:eastAsia="Times New Roman" w:hAnsi="Times New Roman" w:cs="Times New Roman"/>
          <w:iCs/>
          <w:color w:val="000000" w:themeColor="text1"/>
          <w:sz w:val="24"/>
          <w:szCs w:val="24"/>
        </w:rPr>
        <w:t>Selain solidaritas dalam organisasi baik itu bagi anggota CU Satolop Pangaribuan juga merasakan rasa solidaritas yang dibangun oleh Pengurus, Pengawas dan karyawan lainnya seperti</w:t>
      </w:r>
      <w:r w:rsidR="00931A8D" w:rsidRPr="002E3E12">
        <w:rPr>
          <w:rFonts w:ascii="Times New Roman" w:eastAsia="Times New Roman" w:hAnsi="Times New Roman" w:cs="Times New Roman"/>
          <w:iCs/>
          <w:color w:val="000000" w:themeColor="text1"/>
          <w:sz w:val="24"/>
          <w:szCs w:val="24"/>
        </w:rPr>
        <w:t xml:space="preserve"> DAPERMA</w:t>
      </w:r>
      <w:r w:rsidR="00222116" w:rsidRPr="002E3E12">
        <w:rPr>
          <w:rFonts w:ascii="Times New Roman" w:eastAsia="Times New Roman" w:hAnsi="Times New Roman" w:cs="Times New Roman"/>
          <w:iCs/>
          <w:color w:val="000000" w:themeColor="text1"/>
          <w:sz w:val="24"/>
          <w:szCs w:val="24"/>
        </w:rPr>
        <w:t xml:space="preserve"> </w:t>
      </w:r>
      <w:r w:rsidR="00931A8D" w:rsidRPr="002E3E12">
        <w:rPr>
          <w:rFonts w:ascii="Times New Roman" w:eastAsia="Times New Roman" w:hAnsi="Times New Roman" w:cs="Times New Roman"/>
          <w:iCs/>
          <w:color w:val="000000" w:themeColor="text1"/>
          <w:sz w:val="24"/>
          <w:szCs w:val="24"/>
        </w:rPr>
        <w:t>(Dana</w:t>
      </w:r>
      <w:r w:rsidR="00532A77" w:rsidRPr="002E3E12">
        <w:rPr>
          <w:rFonts w:ascii="Times New Roman" w:eastAsia="Times New Roman" w:hAnsi="Times New Roman" w:cs="Times New Roman"/>
          <w:iCs/>
          <w:color w:val="000000" w:themeColor="text1"/>
          <w:sz w:val="24"/>
          <w:szCs w:val="24"/>
        </w:rPr>
        <w:t xml:space="preserve"> </w:t>
      </w:r>
      <w:r w:rsidR="00931A8D" w:rsidRPr="002E3E12">
        <w:rPr>
          <w:rFonts w:ascii="Times New Roman" w:eastAsia="Times New Roman" w:hAnsi="Times New Roman" w:cs="Times New Roman"/>
          <w:iCs/>
          <w:color w:val="000000" w:themeColor="text1"/>
          <w:sz w:val="24"/>
          <w:szCs w:val="24"/>
        </w:rPr>
        <w:t>Perlindungan</w:t>
      </w:r>
      <w:r w:rsidR="00C27330" w:rsidRPr="002E3E12">
        <w:rPr>
          <w:rFonts w:ascii="Times New Roman" w:eastAsia="Times New Roman" w:hAnsi="Times New Roman" w:cs="Times New Roman"/>
          <w:iCs/>
          <w:color w:val="000000" w:themeColor="text1"/>
          <w:sz w:val="24"/>
          <w:szCs w:val="24"/>
        </w:rPr>
        <w:t xml:space="preserve"> </w:t>
      </w:r>
      <w:r w:rsidR="00931A8D" w:rsidRPr="002E3E12">
        <w:rPr>
          <w:rFonts w:ascii="Times New Roman" w:eastAsia="Times New Roman" w:hAnsi="Times New Roman" w:cs="Times New Roman"/>
          <w:iCs/>
          <w:color w:val="000000" w:themeColor="text1"/>
          <w:sz w:val="24"/>
          <w:szCs w:val="24"/>
        </w:rPr>
        <w:t xml:space="preserve">Bersama) dan </w:t>
      </w:r>
      <w:r w:rsidR="00243ECA" w:rsidRPr="002E3E12">
        <w:rPr>
          <w:rFonts w:ascii="Times New Roman" w:eastAsia="Times New Roman" w:hAnsi="Times New Roman" w:cs="Times New Roman"/>
          <w:iCs/>
          <w:color w:val="000000" w:themeColor="text1"/>
          <w:sz w:val="24"/>
          <w:szCs w:val="24"/>
        </w:rPr>
        <w:t>DAKESMA (</w:t>
      </w:r>
      <w:r w:rsidR="00931A8D" w:rsidRPr="002E3E12">
        <w:rPr>
          <w:rFonts w:ascii="Times New Roman" w:eastAsia="Times New Roman" w:hAnsi="Times New Roman" w:cs="Times New Roman"/>
          <w:iCs/>
          <w:color w:val="000000" w:themeColor="text1"/>
          <w:sz w:val="24"/>
          <w:szCs w:val="24"/>
        </w:rPr>
        <w:t>Dana Kesejahteraan Sosial Bersama)</w:t>
      </w:r>
      <w:r w:rsidR="00C27330" w:rsidRPr="002E3E12">
        <w:rPr>
          <w:rFonts w:ascii="Times New Roman" w:eastAsia="Times New Roman" w:hAnsi="Times New Roman" w:cs="Times New Roman"/>
          <w:iCs/>
          <w:color w:val="000000" w:themeColor="text1"/>
          <w:sz w:val="24"/>
          <w:szCs w:val="24"/>
        </w:rPr>
        <w:t xml:space="preserve">. </w:t>
      </w:r>
      <w:r w:rsidR="00222116" w:rsidRPr="002E3E12">
        <w:rPr>
          <w:rFonts w:ascii="Times New Roman" w:eastAsia="Times New Roman" w:hAnsi="Times New Roman" w:cs="Times New Roman"/>
          <w:iCs/>
          <w:color w:val="000000" w:themeColor="text1"/>
          <w:sz w:val="24"/>
          <w:szCs w:val="24"/>
        </w:rPr>
        <w:t>DAPERMA ini merupakan asuransi bagi anggota Kopdit yang meninggal dunia dengan bekerja sama dengan Inkopdit Indonesia, dengan itu Pengurus, Pengawas dan Karyawan bekerja sama untuk memenuhi kebutuhan bagi anggota mereka sedangkan DAPERMA ini satu bentuk pelayana</w:t>
      </w:r>
      <w:r w:rsidR="00B75717" w:rsidRPr="002E3E12">
        <w:rPr>
          <w:rFonts w:ascii="Times New Roman" w:eastAsia="Times New Roman" w:hAnsi="Times New Roman" w:cs="Times New Roman"/>
          <w:iCs/>
          <w:color w:val="000000" w:themeColor="text1"/>
          <w:sz w:val="24"/>
          <w:szCs w:val="24"/>
          <w:lang w:val="en-US"/>
        </w:rPr>
        <w:t>n</w:t>
      </w:r>
      <w:r w:rsidR="00222116" w:rsidRPr="002E3E12">
        <w:rPr>
          <w:rFonts w:ascii="Times New Roman" w:eastAsia="Times New Roman" w:hAnsi="Times New Roman" w:cs="Times New Roman"/>
          <w:iCs/>
          <w:color w:val="000000" w:themeColor="text1"/>
          <w:sz w:val="24"/>
          <w:szCs w:val="24"/>
        </w:rPr>
        <w:t xml:space="preserve"> kesejahteraan </w:t>
      </w:r>
      <w:r w:rsidR="00222116" w:rsidRPr="002E3E12">
        <w:rPr>
          <w:rFonts w:ascii="Times New Roman" w:eastAsia="Times New Roman" w:hAnsi="Times New Roman" w:cs="Times New Roman"/>
          <w:iCs/>
          <w:color w:val="000000" w:themeColor="text1"/>
          <w:sz w:val="24"/>
          <w:szCs w:val="24"/>
        </w:rPr>
        <w:t>sosial yang dibangun dari kekuatan swadaya seluruh anggota koperasi kredit dibawah koordinasi Pusat Koperasi Kredit</w:t>
      </w:r>
      <w:r w:rsidR="0005128D" w:rsidRPr="002E3E12">
        <w:rPr>
          <w:rFonts w:ascii="Times New Roman" w:eastAsia="Times New Roman" w:hAnsi="Times New Roman" w:cs="Times New Roman"/>
          <w:iCs/>
          <w:color w:val="000000" w:themeColor="text1"/>
          <w:sz w:val="24"/>
          <w:szCs w:val="24"/>
        </w:rPr>
        <w:t xml:space="preserve"> (PUSKOPDIT). Dakesma ini diperuntukkan untuk biaya santunan terhadap anggota Kopdit yang meninggal dunia.</w:t>
      </w:r>
    </w:p>
    <w:p w14:paraId="52E5EEC1" w14:textId="0EDC8023" w:rsidR="00786412" w:rsidRPr="00016E95" w:rsidRDefault="00907F2C" w:rsidP="002E3E12">
      <w:pPr>
        <w:pStyle w:val="Heading3"/>
        <w:numPr>
          <w:ilvl w:val="0"/>
          <w:numId w:val="0"/>
        </w:numPr>
      </w:pPr>
      <w:bookmarkStart w:id="38" w:name="Konflik_Internal"/>
      <w:bookmarkStart w:id="39" w:name="_Toc95920407"/>
      <w:bookmarkEnd w:id="38"/>
      <w:r w:rsidRPr="00016E95">
        <w:t>Konflik Internal</w:t>
      </w:r>
      <w:bookmarkEnd w:id="39"/>
    </w:p>
    <w:p w14:paraId="650DC79F" w14:textId="77777777" w:rsidR="0040388D" w:rsidRDefault="00E369A8" w:rsidP="0040388D">
      <w:pPr>
        <w:tabs>
          <w:tab w:val="left" w:pos="1134"/>
        </w:tabs>
        <w:spacing w:line="360" w:lineRule="auto"/>
        <w:ind w:firstLine="567"/>
        <w:jc w:val="both"/>
        <w:rPr>
          <w:rFonts w:ascii="Times New Roman" w:eastAsia="Times New Roman" w:hAnsi="Times New Roman" w:cs="Times New Roman"/>
          <w:iCs/>
          <w:sz w:val="24"/>
          <w:szCs w:val="24"/>
        </w:rPr>
      </w:pPr>
      <w:r w:rsidRPr="00016E95">
        <w:rPr>
          <w:rFonts w:ascii="Times New Roman" w:eastAsia="Times New Roman" w:hAnsi="Times New Roman" w:cs="Times New Roman"/>
          <w:iCs/>
          <w:sz w:val="24"/>
          <w:szCs w:val="24"/>
        </w:rPr>
        <w:t>Konflik bukanlah sebuah tendensi yang terus terikat dengan hal negatif namun juga pembelajaran positif dalam konteks dinamika organisasi. Seperti salah satu contoh konflik yang pernah terjadi dalam organisasi CU Satolop Pangaribuan</w:t>
      </w:r>
      <w:r w:rsidR="005C61F7" w:rsidRPr="00016E95">
        <w:rPr>
          <w:rFonts w:ascii="Times New Roman" w:eastAsia="Times New Roman" w:hAnsi="Times New Roman" w:cs="Times New Roman"/>
          <w:iCs/>
          <w:sz w:val="24"/>
          <w:szCs w:val="24"/>
        </w:rPr>
        <w:t xml:space="preserve"> adanya perbedaan data yang tidak sesuai dengan staf divisi Administrasi seperti data terkait daftar anggota aktif, membuat perhitungan DEVIDEN, membuat permohonan pinjaman, mencatat simpanan dan pinjaman anggota ke buku besar, membuat daftar mutasi anggota (pendaftaran anggota baru dan anggota keluar), membuat laporan asuransi simpanan dan pinjaman anggota, membuat daftar penunggak pinjaman, dan memperbaiki data anggota. Dari </w:t>
      </w:r>
      <w:r w:rsidR="005C61F7" w:rsidRPr="00016E95">
        <w:rPr>
          <w:rFonts w:ascii="Times New Roman" w:eastAsia="Times New Roman" w:hAnsi="Times New Roman" w:cs="Times New Roman"/>
          <w:iCs/>
          <w:sz w:val="24"/>
          <w:szCs w:val="24"/>
        </w:rPr>
        <w:lastRenderedPageBreak/>
        <w:t>sala</w:t>
      </w:r>
      <w:r w:rsidR="00AE2D19">
        <w:rPr>
          <w:rFonts w:ascii="Times New Roman" w:eastAsia="Times New Roman" w:hAnsi="Times New Roman" w:cs="Times New Roman"/>
          <w:iCs/>
          <w:sz w:val="24"/>
          <w:szCs w:val="24"/>
          <w:lang w:val="en-US"/>
        </w:rPr>
        <w:t>h</w:t>
      </w:r>
      <w:r w:rsidR="005C61F7" w:rsidRPr="00016E95">
        <w:rPr>
          <w:rFonts w:ascii="Times New Roman" w:eastAsia="Times New Roman" w:hAnsi="Times New Roman" w:cs="Times New Roman"/>
          <w:iCs/>
          <w:sz w:val="24"/>
          <w:szCs w:val="24"/>
        </w:rPr>
        <w:t xml:space="preserve"> satu kinerja divisi Administrasi tersebut pernah mengalami ketidaksesuaian data sehingga terjadilah suatu masalah.</w:t>
      </w:r>
    </w:p>
    <w:p w14:paraId="03226B88" w14:textId="77777777" w:rsidR="00441ECC" w:rsidRDefault="00192F45" w:rsidP="00441ECC">
      <w:pPr>
        <w:tabs>
          <w:tab w:val="left" w:pos="1134"/>
        </w:tabs>
        <w:spacing w:line="360" w:lineRule="auto"/>
        <w:ind w:firstLine="567"/>
        <w:jc w:val="both"/>
        <w:rPr>
          <w:rFonts w:ascii="Times New Roman" w:eastAsia="Times New Roman" w:hAnsi="Times New Roman" w:cs="Times New Roman"/>
          <w:iCs/>
          <w:sz w:val="24"/>
          <w:szCs w:val="24"/>
        </w:rPr>
      </w:pPr>
      <w:r w:rsidRPr="00016E95">
        <w:rPr>
          <w:rFonts w:ascii="Times New Roman" w:eastAsia="Times New Roman" w:hAnsi="Times New Roman" w:cs="Times New Roman"/>
          <w:iCs/>
          <w:color w:val="000000" w:themeColor="text1"/>
          <w:sz w:val="24"/>
          <w:szCs w:val="24"/>
        </w:rPr>
        <w:t xml:space="preserve">Dari contoh konflik </w:t>
      </w:r>
      <w:r w:rsidR="00C75A80" w:rsidRPr="00016E95">
        <w:rPr>
          <w:rFonts w:ascii="Times New Roman" w:eastAsia="Times New Roman" w:hAnsi="Times New Roman" w:cs="Times New Roman"/>
          <w:iCs/>
          <w:color w:val="000000" w:themeColor="text1"/>
          <w:sz w:val="24"/>
          <w:szCs w:val="24"/>
        </w:rPr>
        <w:t xml:space="preserve">perbedaan data yang tidak sesuai dengan data setiap staf Administrasi </w:t>
      </w:r>
      <w:r w:rsidRPr="00016E95">
        <w:rPr>
          <w:rFonts w:ascii="Times New Roman" w:eastAsia="Times New Roman" w:hAnsi="Times New Roman" w:cs="Times New Roman"/>
          <w:iCs/>
          <w:color w:val="000000" w:themeColor="text1"/>
          <w:sz w:val="24"/>
          <w:szCs w:val="24"/>
        </w:rPr>
        <w:t>yang per</w:t>
      </w:r>
      <w:r w:rsidR="00C75A80" w:rsidRPr="00016E95">
        <w:rPr>
          <w:rFonts w:ascii="Times New Roman" w:eastAsia="Times New Roman" w:hAnsi="Times New Roman" w:cs="Times New Roman"/>
          <w:iCs/>
          <w:color w:val="000000" w:themeColor="text1"/>
          <w:sz w:val="24"/>
          <w:szCs w:val="24"/>
        </w:rPr>
        <w:t>nah terjadi di</w:t>
      </w:r>
      <w:r w:rsidR="00505A49">
        <w:rPr>
          <w:rFonts w:ascii="Times New Roman" w:eastAsia="Times New Roman" w:hAnsi="Times New Roman" w:cs="Times New Roman"/>
          <w:iCs/>
          <w:color w:val="000000" w:themeColor="text1"/>
          <w:sz w:val="24"/>
          <w:szCs w:val="24"/>
          <w:lang w:val="en-US"/>
        </w:rPr>
        <w:t xml:space="preserve"> </w:t>
      </w:r>
      <w:r w:rsidR="00C75A80" w:rsidRPr="00016E95">
        <w:rPr>
          <w:rFonts w:ascii="Times New Roman" w:eastAsia="Times New Roman" w:hAnsi="Times New Roman" w:cs="Times New Roman"/>
          <w:iCs/>
          <w:color w:val="000000" w:themeColor="text1"/>
          <w:sz w:val="24"/>
          <w:szCs w:val="24"/>
        </w:rPr>
        <w:t xml:space="preserve">bagian divisi Administrasi </w:t>
      </w:r>
      <w:r w:rsidRPr="00016E95">
        <w:rPr>
          <w:rFonts w:ascii="Times New Roman" w:eastAsia="Times New Roman" w:hAnsi="Times New Roman" w:cs="Times New Roman"/>
          <w:iCs/>
          <w:color w:val="000000" w:themeColor="text1"/>
          <w:sz w:val="24"/>
          <w:szCs w:val="24"/>
        </w:rPr>
        <w:t xml:space="preserve">membuat karyawan yang bekerja dalam divisi tersebut memotivasi mereka untuk </w:t>
      </w:r>
      <w:r w:rsidRPr="00016E95">
        <w:rPr>
          <w:rFonts w:ascii="Times New Roman" w:eastAsia="Times New Roman" w:hAnsi="Times New Roman" w:cs="Times New Roman"/>
          <w:iCs/>
          <w:sz w:val="24"/>
          <w:szCs w:val="24"/>
        </w:rPr>
        <w:t>tidak mengulang masalah yang terjadi itu sehingga meningkatkan kinerja mereka dalam pekerjaannya. Konflik yang terjadi dalam CU Satolop itu pun tidak dibiarkan saja tetapi perlu ada penyelesaian dari permasalahan yang terjadi seperti contoh tersebut cara mereka menyelesaikan itu dengan memeriksa kembali data awal dan menyesuaikannya supaya di</w:t>
      </w:r>
      <w:r w:rsidR="00DA2767">
        <w:rPr>
          <w:rFonts w:ascii="Times New Roman" w:eastAsia="Times New Roman" w:hAnsi="Times New Roman" w:cs="Times New Roman"/>
          <w:iCs/>
          <w:sz w:val="24"/>
          <w:szCs w:val="24"/>
          <w:lang w:val="en-US"/>
        </w:rPr>
        <w:t xml:space="preserve"> </w:t>
      </w:r>
      <w:r w:rsidRPr="00016E95">
        <w:rPr>
          <w:rFonts w:ascii="Times New Roman" w:eastAsia="Times New Roman" w:hAnsi="Times New Roman" w:cs="Times New Roman"/>
          <w:iCs/>
          <w:sz w:val="24"/>
          <w:szCs w:val="24"/>
        </w:rPr>
        <w:t>pembukuan juga tidak keliru dan mendapat peringatan juga dari man</w:t>
      </w:r>
      <w:r w:rsidR="00956C14" w:rsidRPr="00016E95">
        <w:rPr>
          <w:rFonts w:ascii="Times New Roman" w:eastAsia="Times New Roman" w:hAnsi="Times New Roman" w:cs="Times New Roman"/>
          <w:iCs/>
          <w:sz w:val="24"/>
          <w:szCs w:val="24"/>
        </w:rPr>
        <w:t>a</w:t>
      </w:r>
      <w:r w:rsidR="00B34FF7">
        <w:rPr>
          <w:rFonts w:ascii="Times New Roman" w:eastAsia="Times New Roman" w:hAnsi="Times New Roman" w:cs="Times New Roman"/>
          <w:iCs/>
          <w:sz w:val="24"/>
          <w:szCs w:val="24"/>
          <w:lang w:val="en-US"/>
        </w:rPr>
        <w:t>j</w:t>
      </w:r>
      <w:r w:rsidR="00956C14" w:rsidRPr="00016E95">
        <w:rPr>
          <w:rFonts w:ascii="Times New Roman" w:eastAsia="Times New Roman" w:hAnsi="Times New Roman" w:cs="Times New Roman"/>
          <w:iCs/>
          <w:sz w:val="24"/>
          <w:szCs w:val="24"/>
        </w:rPr>
        <w:t>er sehingga di</w:t>
      </w:r>
      <w:r w:rsidR="00B34FF7">
        <w:rPr>
          <w:rFonts w:ascii="Times New Roman" w:eastAsia="Times New Roman" w:hAnsi="Times New Roman" w:cs="Times New Roman"/>
          <w:iCs/>
          <w:sz w:val="24"/>
          <w:szCs w:val="24"/>
          <w:lang w:val="en-US"/>
        </w:rPr>
        <w:t xml:space="preserve"> </w:t>
      </w:r>
      <w:r w:rsidR="00956C14" w:rsidRPr="00016E95">
        <w:rPr>
          <w:rFonts w:ascii="Times New Roman" w:eastAsia="Times New Roman" w:hAnsi="Times New Roman" w:cs="Times New Roman"/>
          <w:iCs/>
          <w:sz w:val="24"/>
          <w:szCs w:val="24"/>
        </w:rPr>
        <w:t>bagian staff Administrasi</w:t>
      </w:r>
      <w:r w:rsidRPr="00016E95">
        <w:rPr>
          <w:rFonts w:ascii="Times New Roman" w:eastAsia="Times New Roman" w:hAnsi="Times New Roman" w:cs="Times New Roman"/>
          <w:iCs/>
          <w:sz w:val="24"/>
          <w:szCs w:val="24"/>
        </w:rPr>
        <w:t xml:space="preserve"> harus menyelesaikannya dengan cepat. </w:t>
      </w:r>
    </w:p>
    <w:p w14:paraId="0283C715" w14:textId="77777777" w:rsidR="00441ECC" w:rsidRDefault="004E37C0" w:rsidP="00441ECC">
      <w:pPr>
        <w:tabs>
          <w:tab w:val="left" w:pos="1134"/>
        </w:tabs>
        <w:spacing w:line="360" w:lineRule="auto"/>
        <w:ind w:firstLine="567"/>
        <w:jc w:val="both"/>
        <w:rPr>
          <w:rFonts w:ascii="Times New Roman" w:eastAsia="Times New Roman" w:hAnsi="Times New Roman" w:cs="Times New Roman"/>
          <w:iCs/>
          <w:sz w:val="24"/>
          <w:szCs w:val="24"/>
        </w:rPr>
      </w:pPr>
      <w:r w:rsidRPr="00016E95">
        <w:rPr>
          <w:rFonts w:ascii="Times New Roman" w:eastAsia="Times New Roman" w:hAnsi="Times New Roman" w:cs="Times New Roman"/>
          <w:iCs/>
          <w:sz w:val="24"/>
          <w:szCs w:val="24"/>
        </w:rPr>
        <w:t xml:space="preserve">Pandangan dalam melihat konflik organisasi ada dua yakni normatif dan deskriptif, pandangan </w:t>
      </w:r>
      <w:r w:rsidRPr="00016E95">
        <w:rPr>
          <w:rFonts w:ascii="Times New Roman" w:eastAsia="Times New Roman" w:hAnsi="Times New Roman" w:cs="Times New Roman"/>
          <w:iCs/>
          <w:sz w:val="24"/>
          <w:szCs w:val="24"/>
        </w:rPr>
        <w:t xml:space="preserve">normatif itu biasanya melihat konflik </w:t>
      </w:r>
      <w:r w:rsidRPr="00016E95">
        <w:rPr>
          <w:rFonts w:ascii="Times New Roman" w:eastAsia="Times New Roman" w:hAnsi="Times New Roman" w:cs="Times New Roman"/>
          <w:iCs/>
          <w:color w:val="000000" w:themeColor="text1"/>
          <w:sz w:val="24"/>
          <w:szCs w:val="24"/>
        </w:rPr>
        <w:t>dari sisi harusnya menggunakan pegangan nilai tertentu untuk memandang konflik, pandangan normatif itu sendiri dalam konflik memandang dalam sudut pandang ideal artinya konflik normatif itu melihat sisi negatifnya sehingga harus diselesaikan.</w:t>
      </w:r>
      <w:r w:rsidR="0008362C" w:rsidRPr="00016E95">
        <w:rPr>
          <w:rFonts w:ascii="Times New Roman" w:eastAsia="Times New Roman" w:hAnsi="Times New Roman" w:cs="Times New Roman"/>
          <w:iCs/>
          <w:color w:val="000000" w:themeColor="text1"/>
          <w:sz w:val="24"/>
          <w:szCs w:val="24"/>
        </w:rPr>
        <w:t xml:space="preserve"> Dalam organisasi CU Satolop Pangaribuan pandangan normatif ini pernah terjadi tetapi pada konflik eksternal artinya konflik ini ada sangkut-pautnya dengan anggota mereka, konflik yang pernah terjadi yakni kredit macet, kredit macet ini yakni suatu masalah dari nasabah yang berupa tidak membayar cicilan utang </w:t>
      </w:r>
      <w:r w:rsidR="00722F28">
        <w:rPr>
          <w:rFonts w:ascii="Times New Roman" w:eastAsia="Times New Roman" w:hAnsi="Times New Roman" w:cs="Times New Roman"/>
          <w:iCs/>
          <w:color w:val="000000" w:themeColor="text1"/>
          <w:sz w:val="24"/>
          <w:szCs w:val="24"/>
          <w:lang w:val="en-US"/>
        </w:rPr>
        <w:t>m</w:t>
      </w:r>
      <w:r w:rsidR="0008362C" w:rsidRPr="00016E95">
        <w:rPr>
          <w:rFonts w:ascii="Times New Roman" w:eastAsia="Times New Roman" w:hAnsi="Times New Roman" w:cs="Times New Roman"/>
          <w:iCs/>
          <w:color w:val="000000" w:themeColor="text1"/>
          <w:sz w:val="24"/>
          <w:szCs w:val="24"/>
        </w:rPr>
        <w:t>aupun peminjam tidak memiliki dana untuk membayarnya sehingga terjadi konflik antara Pengurus CU Satolop Pangaribuan dengan nasabah mereka. Sehingga dari pandangan normati</w:t>
      </w:r>
      <w:r w:rsidR="00D47602">
        <w:rPr>
          <w:rFonts w:ascii="Times New Roman" w:eastAsia="Times New Roman" w:hAnsi="Times New Roman" w:cs="Times New Roman"/>
          <w:iCs/>
          <w:color w:val="000000" w:themeColor="text1"/>
          <w:sz w:val="24"/>
          <w:szCs w:val="24"/>
          <w:lang w:val="en-US"/>
        </w:rPr>
        <w:t>f</w:t>
      </w:r>
      <w:r w:rsidR="0008362C" w:rsidRPr="00016E95">
        <w:rPr>
          <w:rFonts w:ascii="Times New Roman" w:eastAsia="Times New Roman" w:hAnsi="Times New Roman" w:cs="Times New Roman"/>
          <w:iCs/>
          <w:color w:val="000000" w:themeColor="text1"/>
          <w:sz w:val="24"/>
          <w:szCs w:val="24"/>
        </w:rPr>
        <w:t xml:space="preserve"> yang memiliki sisi negati</w:t>
      </w:r>
      <w:r w:rsidR="00D47602">
        <w:rPr>
          <w:rFonts w:ascii="Times New Roman" w:eastAsia="Times New Roman" w:hAnsi="Times New Roman" w:cs="Times New Roman"/>
          <w:iCs/>
          <w:color w:val="000000" w:themeColor="text1"/>
          <w:sz w:val="24"/>
          <w:szCs w:val="24"/>
          <w:lang w:val="en-US"/>
        </w:rPr>
        <w:t>f</w:t>
      </w:r>
      <w:r w:rsidR="0008362C" w:rsidRPr="00016E95">
        <w:rPr>
          <w:rFonts w:ascii="Times New Roman" w:eastAsia="Times New Roman" w:hAnsi="Times New Roman" w:cs="Times New Roman"/>
          <w:iCs/>
          <w:color w:val="000000" w:themeColor="text1"/>
          <w:sz w:val="24"/>
          <w:szCs w:val="24"/>
        </w:rPr>
        <w:t xml:space="preserve"> yang harus diselesaikan saat itu juga. </w:t>
      </w:r>
    </w:p>
    <w:p w14:paraId="710CFA04" w14:textId="77777777" w:rsidR="00441ECC" w:rsidRDefault="004E37C0" w:rsidP="00441ECC">
      <w:pPr>
        <w:tabs>
          <w:tab w:val="left" w:pos="1134"/>
        </w:tabs>
        <w:spacing w:line="360" w:lineRule="auto"/>
        <w:ind w:firstLine="567"/>
        <w:jc w:val="both"/>
        <w:rPr>
          <w:rFonts w:ascii="Times New Roman" w:eastAsia="Times New Roman" w:hAnsi="Times New Roman" w:cs="Times New Roman"/>
          <w:iCs/>
          <w:sz w:val="24"/>
          <w:szCs w:val="24"/>
        </w:rPr>
      </w:pPr>
      <w:r w:rsidRPr="00016E95">
        <w:rPr>
          <w:rFonts w:ascii="Times New Roman" w:eastAsia="Times New Roman" w:hAnsi="Times New Roman" w:cs="Times New Roman"/>
          <w:iCs/>
          <w:color w:val="000000" w:themeColor="text1"/>
          <w:sz w:val="24"/>
          <w:szCs w:val="24"/>
        </w:rPr>
        <w:t>Sedangkan konflik deskriptif ini memandang konflik</w:t>
      </w:r>
      <w:r w:rsidR="006267F8" w:rsidRPr="00016E95">
        <w:rPr>
          <w:rFonts w:ascii="Times New Roman" w:eastAsia="Times New Roman" w:hAnsi="Times New Roman" w:cs="Times New Roman"/>
          <w:iCs/>
          <w:color w:val="000000" w:themeColor="text1"/>
          <w:sz w:val="24"/>
          <w:szCs w:val="24"/>
        </w:rPr>
        <w:t xml:space="preserve"> apa adanya, memahami sebagai</w:t>
      </w:r>
      <w:r w:rsidR="00C747E0" w:rsidRPr="00016E95">
        <w:rPr>
          <w:rFonts w:ascii="Times New Roman" w:eastAsia="Times New Roman" w:hAnsi="Times New Roman" w:cs="Times New Roman"/>
          <w:iCs/>
          <w:color w:val="000000" w:themeColor="text1"/>
          <w:sz w:val="24"/>
          <w:szCs w:val="24"/>
        </w:rPr>
        <w:t xml:space="preserve"> sebuah realitas </w:t>
      </w:r>
      <w:r w:rsidR="00C747E0" w:rsidRPr="00016E95">
        <w:rPr>
          <w:rFonts w:ascii="Times New Roman" w:eastAsia="Times New Roman" w:hAnsi="Times New Roman" w:cs="Times New Roman"/>
          <w:iCs/>
          <w:color w:val="000000" w:themeColor="text1"/>
          <w:sz w:val="24"/>
          <w:szCs w:val="24"/>
        </w:rPr>
        <w:lastRenderedPageBreak/>
        <w:t xml:space="preserve">dalam interaksi sosial dalam organisasi artinya konflik </w:t>
      </w:r>
      <w:r w:rsidR="006267F8" w:rsidRPr="00016E95">
        <w:rPr>
          <w:rFonts w:ascii="Times New Roman" w:eastAsia="Times New Roman" w:hAnsi="Times New Roman" w:cs="Times New Roman"/>
          <w:iCs/>
          <w:color w:val="000000" w:themeColor="text1"/>
          <w:sz w:val="24"/>
          <w:szCs w:val="24"/>
        </w:rPr>
        <w:t>deskriptif ini bukan hanya berf</w:t>
      </w:r>
      <w:r w:rsidR="00C747E0" w:rsidRPr="00016E95">
        <w:rPr>
          <w:rFonts w:ascii="Times New Roman" w:eastAsia="Times New Roman" w:hAnsi="Times New Roman" w:cs="Times New Roman"/>
          <w:iCs/>
          <w:color w:val="000000" w:themeColor="text1"/>
          <w:sz w:val="24"/>
          <w:szCs w:val="24"/>
        </w:rPr>
        <w:t xml:space="preserve">okus pada negatifnya saja tetapi mengambil sisi positifnya sehingga penyelesaiannya tidak bersandar pada nilai namun ditekankan dalam kontek realitas kepentingan antar faksi sehingga lebih dibutuhkan negosiasi kepentingan, resolusi dan transformasi dalam pandangan deskriptif. </w:t>
      </w:r>
      <w:r w:rsidR="006267F8" w:rsidRPr="00016E95">
        <w:rPr>
          <w:rFonts w:ascii="Times New Roman" w:eastAsia="Times New Roman" w:hAnsi="Times New Roman" w:cs="Times New Roman"/>
          <w:iCs/>
          <w:color w:val="000000" w:themeColor="text1"/>
          <w:sz w:val="24"/>
          <w:szCs w:val="24"/>
        </w:rPr>
        <w:t>Seperti konflik yang pernah terjadi dalam divisi Administrasi yang datanya tidak sesuai dengan karyawan yang berada di divisi Administrasi, dalam konflik itu ada unsur negatifnya seperti tidak profesional dalam kinerjanya akan tetapi ada juga sisi positifnya konflik itu bisa diselesaikan dengan cara peny</w:t>
      </w:r>
      <w:r w:rsidR="00CE4A71">
        <w:rPr>
          <w:rFonts w:ascii="Times New Roman" w:eastAsia="Times New Roman" w:hAnsi="Times New Roman" w:cs="Times New Roman"/>
          <w:iCs/>
          <w:color w:val="000000" w:themeColor="text1"/>
          <w:sz w:val="24"/>
          <w:szCs w:val="24"/>
          <w:lang w:val="en-US"/>
        </w:rPr>
        <w:t>e</w:t>
      </w:r>
      <w:r w:rsidR="006267F8" w:rsidRPr="00016E95">
        <w:rPr>
          <w:rFonts w:ascii="Times New Roman" w:eastAsia="Times New Roman" w:hAnsi="Times New Roman" w:cs="Times New Roman"/>
          <w:iCs/>
          <w:color w:val="000000" w:themeColor="text1"/>
          <w:sz w:val="24"/>
          <w:szCs w:val="24"/>
        </w:rPr>
        <w:t xml:space="preserve">suian data dengan karyawan satu sama lain, sisi positif yang diambil sesama karyawan yang berada dalam divisi Administrasi itu harus lebih kuat kerjasama yang dibangun sehingga konflik itu tidak terjadi lagi dan menjadi lebih professional. </w:t>
      </w:r>
    </w:p>
    <w:p w14:paraId="26A74F84" w14:textId="77777777" w:rsidR="00441ECC" w:rsidRDefault="00276E81" w:rsidP="00441ECC">
      <w:pPr>
        <w:tabs>
          <w:tab w:val="left" w:pos="1134"/>
        </w:tabs>
        <w:spacing w:line="360" w:lineRule="auto"/>
        <w:ind w:firstLine="567"/>
        <w:jc w:val="both"/>
        <w:rPr>
          <w:rFonts w:ascii="Times New Roman" w:eastAsia="Times New Roman" w:hAnsi="Times New Roman" w:cs="Times New Roman"/>
          <w:iCs/>
          <w:sz w:val="24"/>
          <w:szCs w:val="24"/>
        </w:rPr>
      </w:pPr>
      <w:r w:rsidRPr="00016E95">
        <w:rPr>
          <w:rFonts w:ascii="Times New Roman" w:eastAsia="Times New Roman" w:hAnsi="Times New Roman" w:cs="Times New Roman"/>
          <w:iCs/>
          <w:sz w:val="24"/>
          <w:szCs w:val="24"/>
        </w:rPr>
        <w:t>Dalam CU Satolop Pangaribuan pernah terjadi penyelesaian</w:t>
      </w:r>
      <w:r w:rsidR="00C834E5">
        <w:rPr>
          <w:rFonts w:ascii="Times New Roman" w:eastAsia="Times New Roman" w:hAnsi="Times New Roman" w:cs="Times New Roman"/>
          <w:iCs/>
          <w:sz w:val="24"/>
          <w:szCs w:val="24"/>
          <w:lang w:val="en-US"/>
        </w:rPr>
        <w:t>nya</w:t>
      </w:r>
      <w:r w:rsidRPr="00016E95">
        <w:rPr>
          <w:rFonts w:ascii="Times New Roman" w:eastAsia="Times New Roman" w:hAnsi="Times New Roman" w:cs="Times New Roman"/>
          <w:iCs/>
          <w:sz w:val="24"/>
          <w:szCs w:val="24"/>
        </w:rPr>
        <w:t xml:space="preserve"> melalui dua pandangan tersebut, akan tetapi penyelesaiannya dalam organisasi itu terlebih dahulu ditangani oleh mana</w:t>
      </w:r>
      <w:r w:rsidR="00D84887">
        <w:rPr>
          <w:rFonts w:ascii="Times New Roman" w:eastAsia="Times New Roman" w:hAnsi="Times New Roman" w:cs="Times New Roman"/>
          <w:iCs/>
          <w:sz w:val="24"/>
          <w:szCs w:val="24"/>
          <w:lang w:val="en-US"/>
        </w:rPr>
        <w:t>j</w:t>
      </w:r>
      <w:r w:rsidRPr="00016E95">
        <w:rPr>
          <w:rFonts w:ascii="Times New Roman" w:eastAsia="Times New Roman" w:hAnsi="Times New Roman" w:cs="Times New Roman"/>
          <w:iCs/>
          <w:sz w:val="24"/>
          <w:szCs w:val="24"/>
        </w:rPr>
        <w:t>er jika mana</w:t>
      </w:r>
      <w:r w:rsidR="00D84887">
        <w:rPr>
          <w:rFonts w:ascii="Times New Roman" w:eastAsia="Times New Roman" w:hAnsi="Times New Roman" w:cs="Times New Roman"/>
          <w:iCs/>
          <w:sz w:val="24"/>
          <w:szCs w:val="24"/>
          <w:lang w:val="en-US"/>
        </w:rPr>
        <w:t>j</w:t>
      </w:r>
      <w:r w:rsidRPr="00016E95">
        <w:rPr>
          <w:rFonts w:ascii="Times New Roman" w:eastAsia="Times New Roman" w:hAnsi="Times New Roman" w:cs="Times New Roman"/>
          <w:iCs/>
          <w:sz w:val="24"/>
          <w:szCs w:val="24"/>
        </w:rPr>
        <w:t>er tidak dapat menyelesaikannya maka akan diserahkan kepada pengurus untuk menyelesaikan masalah yang terjadi</w:t>
      </w:r>
      <w:r w:rsidR="00BB392A" w:rsidRPr="00016E95">
        <w:rPr>
          <w:rFonts w:ascii="Times New Roman" w:eastAsia="Times New Roman" w:hAnsi="Times New Roman" w:cs="Times New Roman"/>
          <w:iCs/>
          <w:sz w:val="24"/>
          <w:szCs w:val="24"/>
        </w:rPr>
        <w:t>, salah satu contoh masalah yang diserahkan ke penguru</w:t>
      </w:r>
      <w:r w:rsidR="00777581" w:rsidRPr="00016E95">
        <w:rPr>
          <w:rFonts w:ascii="Times New Roman" w:eastAsia="Times New Roman" w:hAnsi="Times New Roman" w:cs="Times New Roman"/>
          <w:iCs/>
          <w:sz w:val="24"/>
          <w:szCs w:val="24"/>
        </w:rPr>
        <w:t>s berupa konflik eksternal yaitu kredit macet biasanya pengurus langsung ambil bagian dalam penyelesaian masalah ini karena memiliki kewenangan yang lebih tinggi supaya masalah ini cepat teratasi.</w:t>
      </w:r>
    </w:p>
    <w:p w14:paraId="3BC2CD8A" w14:textId="4DE00832" w:rsidR="00F67826" w:rsidRPr="00441ECC" w:rsidRDefault="00D23669" w:rsidP="00441ECC">
      <w:pPr>
        <w:tabs>
          <w:tab w:val="left" w:pos="1134"/>
        </w:tabs>
        <w:spacing w:line="360" w:lineRule="auto"/>
        <w:ind w:firstLine="567"/>
        <w:jc w:val="both"/>
        <w:rPr>
          <w:rFonts w:ascii="Times New Roman" w:eastAsia="Times New Roman" w:hAnsi="Times New Roman" w:cs="Times New Roman"/>
          <w:iCs/>
          <w:sz w:val="24"/>
          <w:szCs w:val="24"/>
        </w:rPr>
      </w:pPr>
      <w:r w:rsidRPr="00016E95">
        <w:rPr>
          <w:rFonts w:ascii="Times New Roman" w:eastAsia="Times New Roman" w:hAnsi="Times New Roman" w:cs="Times New Roman"/>
          <w:iCs/>
          <w:color w:val="000000" w:themeColor="text1"/>
          <w:sz w:val="24"/>
          <w:szCs w:val="24"/>
        </w:rPr>
        <w:t xml:space="preserve">Tipologi konflik yang peneliti gunakan yakni konflik </w:t>
      </w:r>
      <w:r w:rsidR="005534AF" w:rsidRPr="00016E95">
        <w:rPr>
          <w:rFonts w:ascii="Times New Roman" w:eastAsia="Times New Roman" w:hAnsi="Times New Roman" w:cs="Times New Roman"/>
          <w:iCs/>
          <w:color w:val="000000" w:themeColor="text1"/>
          <w:sz w:val="24"/>
          <w:szCs w:val="24"/>
        </w:rPr>
        <w:t>relasional karena konflik internal biasa berfokus pada lingkaran organisasi yang sudah ditentukan</w:t>
      </w:r>
      <w:r w:rsidR="00BA478F" w:rsidRPr="00016E95">
        <w:rPr>
          <w:rFonts w:ascii="Times New Roman" w:eastAsia="Times New Roman" w:hAnsi="Times New Roman" w:cs="Times New Roman"/>
          <w:iCs/>
          <w:color w:val="000000" w:themeColor="text1"/>
          <w:sz w:val="24"/>
          <w:szCs w:val="24"/>
        </w:rPr>
        <w:t>, artinya konflik internal itu hanya terlibat dalam organisasi itu sendiri tidak melibatkan masalah pribadi maupun masalah dari luar organisasi,</w:t>
      </w:r>
      <w:r w:rsidR="005534AF" w:rsidRPr="00016E95">
        <w:rPr>
          <w:rFonts w:ascii="Times New Roman" w:eastAsia="Times New Roman" w:hAnsi="Times New Roman" w:cs="Times New Roman"/>
          <w:iCs/>
          <w:color w:val="000000" w:themeColor="text1"/>
          <w:sz w:val="24"/>
          <w:szCs w:val="24"/>
        </w:rPr>
        <w:t xml:space="preserve"> apalagi konflik yang diangkat dari permasalahan yang ada di dalam </w:t>
      </w:r>
      <w:r w:rsidR="005534AF" w:rsidRPr="00016E95">
        <w:rPr>
          <w:rFonts w:ascii="Times New Roman" w:eastAsia="Times New Roman" w:hAnsi="Times New Roman" w:cs="Times New Roman"/>
          <w:iCs/>
          <w:color w:val="000000" w:themeColor="text1"/>
          <w:sz w:val="24"/>
          <w:szCs w:val="24"/>
        </w:rPr>
        <w:lastRenderedPageBreak/>
        <w:t xml:space="preserve">organisasi tidak menyebar ke konflik pribadi. </w:t>
      </w:r>
      <w:r w:rsidR="006E736B" w:rsidRPr="00016E95">
        <w:rPr>
          <w:rFonts w:ascii="Times New Roman" w:eastAsia="Times New Roman" w:hAnsi="Times New Roman" w:cs="Times New Roman"/>
          <w:iCs/>
          <w:color w:val="000000" w:themeColor="text1"/>
          <w:sz w:val="24"/>
          <w:szCs w:val="24"/>
        </w:rPr>
        <w:t xml:space="preserve">Seperti konflik internal yang terjadi dalam divisi Teller yakni kesalahan dalam perhitungan di kartu anggota, dalam konflik internal ini berfokus pada permasalahan di dalam organisasi tidak adanya menyangkut-pautkan kedalam konflik pribadi artinya konflik ini terjadi dalam lingkaran organisasi itu sendiri hanya berhubungan dengan yang membuat masalah tersebut yakni teller. </w:t>
      </w:r>
      <w:r w:rsidR="00BA478F" w:rsidRPr="00016E95">
        <w:rPr>
          <w:rFonts w:ascii="Times New Roman" w:eastAsia="Times New Roman" w:hAnsi="Times New Roman" w:cs="Times New Roman"/>
          <w:iCs/>
          <w:color w:val="000000" w:themeColor="text1"/>
          <w:sz w:val="24"/>
          <w:szCs w:val="24"/>
        </w:rPr>
        <w:t xml:space="preserve">Apalagi masalahnya hitung-menghitung, bagi teller itu sudah sangat berat karena berhubungan dengan simpan-pinjam anggota mereka. </w:t>
      </w:r>
    </w:p>
    <w:p w14:paraId="2E841901" w14:textId="3F8DE426" w:rsidR="00FA3AF6" w:rsidRPr="00016E95" w:rsidRDefault="0092134D" w:rsidP="00BC4698">
      <w:pPr>
        <w:pStyle w:val="BABVPENUTUP"/>
        <w:jc w:val="left"/>
      </w:pPr>
      <w:bookmarkStart w:id="40" w:name="Relasi_Kom_org_Solidaritas_Konflik_inter"/>
      <w:bookmarkStart w:id="41" w:name="Bab_V_Penutup"/>
      <w:bookmarkStart w:id="42" w:name="_Toc95920410"/>
      <w:bookmarkEnd w:id="40"/>
      <w:bookmarkEnd w:id="41"/>
      <w:r w:rsidRPr="00016E95">
        <w:t>PENUTUP</w:t>
      </w:r>
      <w:bookmarkEnd w:id="42"/>
    </w:p>
    <w:p w14:paraId="36300C65" w14:textId="0D31FA12" w:rsidR="000454DD" w:rsidRPr="00BC4698" w:rsidRDefault="000454DD" w:rsidP="00BC4698">
      <w:pPr>
        <w:pStyle w:val="Heading2"/>
        <w:numPr>
          <w:ilvl w:val="0"/>
          <w:numId w:val="0"/>
        </w:numPr>
        <w:ind w:firstLine="142"/>
        <w:rPr>
          <w:b w:val="0"/>
          <w:bCs/>
        </w:rPr>
      </w:pPr>
      <w:bookmarkStart w:id="43" w:name="Kesimpulan"/>
      <w:bookmarkStart w:id="44" w:name="_Toc95920411"/>
      <w:bookmarkEnd w:id="43"/>
      <w:r w:rsidRPr="00BC4698">
        <w:rPr>
          <w:b w:val="0"/>
          <w:bCs/>
        </w:rPr>
        <w:t>Kesimpulan</w:t>
      </w:r>
      <w:bookmarkEnd w:id="44"/>
    </w:p>
    <w:p w14:paraId="41E726D9" w14:textId="77777777" w:rsidR="00BC4698" w:rsidRDefault="00013E8A" w:rsidP="00BC4698">
      <w:pPr>
        <w:pBdr>
          <w:top w:val="nil"/>
          <w:left w:val="nil"/>
          <w:bottom w:val="nil"/>
          <w:right w:val="nil"/>
          <w:between w:val="nil"/>
        </w:pBdr>
        <w:tabs>
          <w:tab w:val="left" w:pos="1134"/>
        </w:tabs>
        <w:spacing w:line="360" w:lineRule="auto"/>
        <w:ind w:firstLine="567"/>
        <w:jc w:val="both"/>
        <w:rPr>
          <w:rFonts w:ascii="Times New Roman" w:eastAsia="Times New Roman" w:hAnsi="Times New Roman" w:cs="Times New Roman"/>
          <w:color w:val="000000"/>
          <w:sz w:val="24"/>
          <w:szCs w:val="24"/>
        </w:rPr>
      </w:pPr>
      <w:r w:rsidRPr="00BC4698">
        <w:rPr>
          <w:rFonts w:ascii="Times New Roman" w:eastAsia="Times New Roman" w:hAnsi="Times New Roman" w:cs="Times New Roman"/>
          <w:color w:val="000000"/>
          <w:sz w:val="24"/>
          <w:szCs w:val="24"/>
        </w:rPr>
        <w:t xml:space="preserve">Dari hasil penelitian yang didapat, CU Satolop Pangaribuan dalam komunikasi organisasi mereka menggunakan gaya komunikasi </w:t>
      </w:r>
      <w:r w:rsidRPr="00BC4698">
        <w:rPr>
          <w:rFonts w:ascii="Times New Roman" w:eastAsia="Times New Roman" w:hAnsi="Times New Roman" w:cs="Times New Roman"/>
          <w:i/>
          <w:iCs/>
          <w:color w:val="000000"/>
          <w:sz w:val="24"/>
          <w:szCs w:val="24"/>
        </w:rPr>
        <w:t>Contro</w:t>
      </w:r>
      <w:r w:rsidR="00C63B46" w:rsidRPr="00BC4698">
        <w:rPr>
          <w:rFonts w:ascii="Times New Roman" w:eastAsia="Times New Roman" w:hAnsi="Times New Roman" w:cs="Times New Roman"/>
          <w:i/>
          <w:iCs/>
          <w:color w:val="000000"/>
          <w:sz w:val="24"/>
          <w:szCs w:val="24"/>
          <w:lang w:val="en-US"/>
        </w:rPr>
        <w:t>l</w:t>
      </w:r>
      <w:r w:rsidRPr="00BC4698">
        <w:rPr>
          <w:rFonts w:ascii="Times New Roman" w:eastAsia="Times New Roman" w:hAnsi="Times New Roman" w:cs="Times New Roman"/>
          <w:i/>
          <w:iCs/>
          <w:color w:val="000000"/>
          <w:sz w:val="24"/>
          <w:szCs w:val="24"/>
        </w:rPr>
        <w:t>ling Style</w:t>
      </w:r>
      <w:r w:rsidRPr="00BC4698">
        <w:rPr>
          <w:rFonts w:ascii="Times New Roman" w:eastAsia="Times New Roman" w:hAnsi="Times New Roman" w:cs="Times New Roman"/>
          <w:color w:val="000000"/>
          <w:sz w:val="24"/>
          <w:szCs w:val="24"/>
        </w:rPr>
        <w:t xml:space="preserve"> dalam hal ini Pengurus berupaya menjadikan kekuasaan serta wewenang untuk mempersuasi karyawan untuk mengikuti arahan </w:t>
      </w:r>
      <w:r w:rsidRPr="00BC4698">
        <w:rPr>
          <w:rFonts w:ascii="Times New Roman" w:eastAsia="Times New Roman" w:hAnsi="Times New Roman" w:cs="Times New Roman"/>
          <w:color w:val="000000"/>
          <w:sz w:val="24"/>
          <w:szCs w:val="24"/>
        </w:rPr>
        <w:t>yang dilakukan Pengurus</w:t>
      </w:r>
      <w:r w:rsidR="00627D5B" w:rsidRPr="00BC4698">
        <w:rPr>
          <w:rFonts w:ascii="Times New Roman" w:eastAsia="Times New Roman" w:hAnsi="Times New Roman" w:cs="Times New Roman"/>
          <w:color w:val="000000"/>
          <w:sz w:val="24"/>
          <w:szCs w:val="24"/>
        </w:rPr>
        <w:t>.</w:t>
      </w:r>
      <w:r w:rsidR="00182763" w:rsidRPr="00BC4698">
        <w:rPr>
          <w:rFonts w:ascii="Times New Roman" w:eastAsia="Times New Roman" w:hAnsi="Times New Roman" w:cs="Times New Roman"/>
          <w:color w:val="000000"/>
          <w:sz w:val="24"/>
          <w:szCs w:val="24"/>
        </w:rPr>
        <w:t xml:space="preserve"> </w:t>
      </w:r>
      <w:r w:rsidR="00182763" w:rsidRPr="00BC4698">
        <w:rPr>
          <w:rFonts w:ascii="Times New Roman" w:eastAsia="Times New Roman" w:hAnsi="Times New Roman" w:cs="Times New Roman"/>
          <w:i/>
          <w:iCs/>
          <w:color w:val="000000"/>
          <w:sz w:val="24"/>
          <w:szCs w:val="24"/>
        </w:rPr>
        <w:t>Equalitarian Style</w:t>
      </w:r>
      <w:r w:rsidR="00182763" w:rsidRPr="00BC4698">
        <w:rPr>
          <w:rFonts w:ascii="Times New Roman" w:eastAsia="Times New Roman" w:hAnsi="Times New Roman" w:cs="Times New Roman"/>
          <w:color w:val="000000"/>
          <w:sz w:val="24"/>
          <w:szCs w:val="24"/>
        </w:rPr>
        <w:t xml:space="preserve"> </w:t>
      </w:r>
      <w:r w:rsidR="00A0793F" w:rsidRPr="00BC4698">
        <w:rPr>
          <w:rFonts w:ascii="Times New Roman" w:eastAsia="Times New Roman" w:hAnsi="Times New Roman" w:cs="Times New Roman"/>
          <w:color w:val="000000"/>
          <w:sz w:val="24"/>
          <w:szCs w:val="24"/>
        </w:rPr>
        <w:t>dalam hal ini Pengurus dan Karyawan bisa memposisikan diri mereka sendiri sebagai Pengurus dan Karyawan yang memiliki sifat terbuka dan berinteraksi dengan sesam</w:t>
      </w:r>
      <w:r w:rsidR="00CD7740" w:rsidRPr="00BC4698">
        <w:rPr>
          <w:rFonts w:ascii="Times New Roman" w:eastAsia="Times New Roman" w:hAnsi="Times New Roman" w:cs="Times New Roman"/>
          <w:color w:val="000000"/>
          <w:sz w:val="24"/>
          <w:szCs w:val="24"/>
          <w:lang w:val="en-US"/>
        </w:rPr>
        <w:t>a</w:t>
      </w:r>
      <w:r w:rsidR="00A0793F" w:rsidRPr="00BC4698">
        <w:rPr>
          <w:rFonts w:ascii="Times New Roman" w:eastAsia="Times New Roman" w:hAnsi="Times New Roman" w:cs="Times New Roman"/>
          <w:color w:val="000000"/>
          <w:sz w:val="24"/>
          <w:szCs w:val="24"/>
        </w:rPr>
        <w:t xml:space="preserve"> karyawan dalam suasana formal dan informal. </w:t>
      </w:r>
      <w:r w:rsidR="002A106A" w:rsidRPr="00BC4698">
        <w:rPr>
          <w:rFonts w:ascii="Times New Roman" w:eastAsia="Times New Roman" w:hAnsi="Times New Roman" w:cs="Times New Roman"/>
          <w:i/>
          <w:iCs/>
          <w:color w:val="000000"/>
          <w:sz w:val="24"/>
          <w:szCs w:val="24"/>
        </w:rPr>
        <w:t>Structuring Style</w:t>
      </w:r>
      <w:r w:rsidR="002A106A" w:rsidRPr="00BC4698">
        <w:rPr>
          <w:rFonts w:ascii="Times New Roman" w:eastAsia="Times New Roman" w:hAnsi="Times New Roman" w:cs="Times New Roman"/>
          <w:color w:val="000000"/>
          <w:sz w:val="24"/>
          <w:szCs w:val="24"/>
        </w:rPr>
        <w:t xml:space="preserve"> </w:t>
      </w:r>
      <w:r w:rsidR="00367A40" w:rsidRPr="00BC4698">
        <w:rPr>
          <w:rFonts w:ascii="Times New Roman" w:eastAsia="Times New Roman" w:hAnsi="Times New Roman" w:cs="Times New Roman"/>
          <w:color w:val="000000"/>
          <w:sz w:val="24"/>
          <w:szCs w:val="24"/>
        </w:rPr>
        <w:t>Pengurus yang bersikap objektif dan juga menegaskan aturan dan prosedur kerja yang menjadi kewajiban Pengurus dan Karyawan.</w:t>
      </w:r>
      <w:r w:rsidR="00186E1C" w:rsidRPr="00BC4698">
        <w:rPr>
          <w:rFonts w:ascii="Times New Roman" w:eastAsia="Times New Roman" w:hAnsi="Times New Roman" w:cs="Times New Roman"/>
          <w:color w:val="000000"/>
          <w:sz w:val="24"/>
          <w:szCs w:val="24"/>
        </w:rPr>
        <w:t xml:space="preserve"> </w:t>
      </w:r>
      <w:r w:rsidR="00186E1C" w:rsidRPr="00BC4698">
        <w:rPr>
          <w:rFonts w:ascii="Times New Roman" w:eastAsia="Times New Roman" w:hAnsi="Times New Roman" w:cs="Times New Roman"/>
          <w:i/>
          <w:iCs/>
          <w:color w:val="000000"/>
          <w:sz w:val="24"/>
          <w:szCs w:val="24"/>
        </w:rPr>
        <w:t>Dynamic Style</w:t>
      </w:r>
      <w:r w:rsidR="00186E1C" w:rsidRPr="00BC4698">
        <w:rPr>
          <w:rFonts w:ascii="Times New Roman" w:eastAsia="Times New Roman" w:hAnsi="Times New Roman" w:cs="Times New Roman"/>
          <w:color w:val="000000"/>
          <w:sz w:val="24"/>
          <w:szCs w:val="24"/>
        </w:rPr>
        <w:t xml:space="preserve"> </w:t>
      </w:r>
      <w:r w:rsidR="008B025D" w:rsidRPr="00BC4698">
        <w:rPr>
          <w:rFonts w:ascii="Times New Roman" w:eastAsia="Times New Roman" w:hAnsi="Times New Roman" w:cs="Times New Roman"/>
          <w:color w:val="000000"/>
          <w:sz w:val="24"/>
          <w:szCs w:val="24"/>
        </w:rPr>
        <w:t xml:space="preserve">dimana Pengurus yang agresif untuk meningkatkan pertumbuhan CU Satolop Pangaribuan dan mengajak karyawan untuk mengambil ahli dalam setiap kegiatan yang dilakukan. </w:t>
      </w:r>
      <w:r w:rsidR="008B025D" w:rsidRPr="00BC4698">
        <w:rPr>
          <w:rFonts w:ascii="Times New Roman" w:eastAsia="Times New Roman" w:hAnsi="Times New Roman" w:cs="Times New Roman"/>
          <w:i/>
          <w:iCs/>
          <w:color w:val="000000"/>
          <w:sz w:val="24"/>
          <w:szCs w:val="24"/>
        </w:rPr>
        <w:t>Relinquishing Style</w:t>
      </w:r>
      <w:r w:rsidR="0017390C" w:rsidRPr="00BC4698">
        <w:rPr>
          <w:rFonts w:ascii="Times New Roman" w:eastAsia="Times New Roman" w:hAnsi="Times New Roman" w:cs="Times New Roman"/>
          <w:i/>
          <w:iCs/>
          <w:color w:val="000000"/>
          <w:sz w:val="24"/>
          <w:szCs w:val="24"/>
        </w:rPr>
        <w:t xml:space="preserve"> </w:t>
      </w:r>
      <w:r w:rsidR="0017390C" w:rsidRPr="00BC4698">
        <w:rPr>
          <w:rFonts w:ascii="Times New Roman" w:eastAsia="Times New Roman" w:hAnsi="Times New Roman" w:cs="Times New Roman"/>
          <w:color w:val="000000"/>
          <w:sz w:val="24"/>
          <w:szCs w:val="24"/>
        </w:rPr>
        <w:t>Pengurus yang berusaha u</w:t>
      </w:r>
      <w:r w:rsidR="00B94339" w:rsidRPr="00BC4698">
        <w:rPr>
          <w:rFonts w:ascii="Times New Roman" w:eastAsia="Times New Roman" w:hAnsi="Times New Roman" w:cs="Times New Roman"/>
          <w:color w:val="000000"/>
          <w:sz w:val="24"/>
          <w:szCs w:val="24"/>
          <w:lang w:val="en-US"/>
        </w:rPr>
        <w:t>n</w:t>
      </w:r>
      <w:r w:rsidR="0017390C" w:rsidRPr="00BC4698">
        <w:rPr>
          <w:rFonts w:ascii="Times New Roman" w:eastAsia="Times New Roman" w:hAnsi="Times New Roman" w:cs="Times New Roman"/>
          <w:color w:val="000000"/>
          <w:sz w:val="24"/>
          <w:szCs w:val="24"/>
        </w:rPr>
        <w:t>tuk me</w:t>
      </w:r>
      <w:r w:rsidR="00D97D10" w:rsidRPr="00BC4698">
        <w:rPr>
          <w:rFonts w:ascii="Times New Roman" w:eastAsia="Times New Roman" w:hAnsi="Times New Roman" w:cs="Times New Roman"/>
          <w:color w:val="000000"/>
          <w:sz w:val="24"/>
          <w:szCs w:val="24"/>
          <w:lang w:val="en-US"/>
        </w:rPr>
        <w:t>n</w:t>
      </w:r>
      <w:r w:rsidR="0017390C" w:rsidRPr="00BC4698">
        <w:rPr>
          <w:rFonts w:ascii="Times New Roman" w:eastAsia="Times New Roman" w:hAnsi="Times New Roman" w:cs="Times New Roman"/>
          <w:color w:val="000000"/>
          <w:sz w:val="24"/>
          <w:szCs w:val="24"/>
        </w:rPr>
        <w:t>erima gagasan, pendapat dan kritikan dan saran dari karyawannya.</w:t>
      </w:r>
    </w:p>
    <w:p w14:paraId="0B95D5A9" w14:textId="77777777" w:rsidR="007D195D" w:rsidRDefault="00337553" w:rsidP="007D195D">
      <w:pPr>
        <w:pBdr>
          <w:top w:val="nil"/>
          <w:left w:val="nil"/>
          <w:bottom w:val="nil"/>
          <w:right w:val="nil"/>
          <w:between w:val="nil"/>
        </w:pBdr>
        <w:tabs>
          <w:tab w:val="left" w:pos="1134"/>
        </w:tabs>
        <w:spacing w:line="360" w:lineRule="auto"/>
        <w:ind w:firstLine="567"/>
        <w:jc w:val="both"/>
        <w:rPr>
          <w:rFonts w:ascii="Times New Roman" w:eastAsia="Times New Roman" w:hAnsi="Times New Roman" w:cs="Times New Roman"/>
          <w:color w:val="000000"/>
          <w:sz w:val="24"/>
          <w:szCs w:val="24"/>
        </w:rPr>
      </w:pPr>
      <w:r w:rsidRPr="00BC4698">
        <w:rPr>
          <w:rFonts w:ascii="Times New Roman" w:eastAsia="Times New Roman" w:hAnsi="Times New Roman" w:cs="Times New Roman"/>
          <w:color w:val="000000"/>
          <w:sz w:val="24"/>
          <w:szCs w:val="24"/>
        </w:rPr>
        <w:t xml:space="preserve">Solidaritas yang mereka lindungi dalam organisasi itu mendorong timbulnya sikap saling terbuka karena adanya pendekatan dengan satu sama lain untuk mempertahankan solidaritas </w:t>
      </w:r>
      <w:r w:rsidRPr="00BC4698">
        <w:rPr>
          <w:rFonts w:ascii="Times New Roman" w:eastAsia="Times New Roman" w:hAnsi="Times New Roman" w:cs="Times New Roman"/>
          <w:color w:val="000000"/>
          <w:sz w:val="24"/>
          <w:szCs w:val="24"/>
        </w:rPr>
        <w:lastRenderedPageBreak/>
        <w:t>mereka. Kebijakan Pengurus dalam mempererat solidaritas mereka, dimana jika ada salah satu karyawan yang kurang rasa kepedulian, kerjasama, kekeluargaan, dan tertutup maka Pengurus memberikan wewenang kepada Mana</w:t>
      </w:r>
      <w:r w:rsidR="007E5EB1" w:rsidRPr="00BC4698">
        <w:rPr>
          <w:rFonts w:ascii="Times New Roman" w:eastAsia="Times New Roman" w:hAnsi="Times New Roman" w:cs="Times New Roman"/>
          <w:color w:val="000000"/>
          <w:sz w:val="24"/>
          <w:szCs w:val="24"/>
          <w:lang w:val="en-US"/>
        </w:rPr>
        <w:t>j</w:t>
      </w:r>
      <w:r w:rsidRPr="00BC4698">
        <w:rPr>
          <w:rFonts w:ascii="Times New Roman" w:eastAsia="Times New Roman" w:hAnsi="Times New Roman" w:cs="Times New Roman"/>
          <w:color w:val="000000"/>
          <w:sz w:val="24"/>
          <w:szCs w:val="24"/>
        </w:rPr>
        <w:t>er untuk memberikan pelatihan</w:t>
      </w:r>
      <w:r w:rsidR="00DE0C68" w:rsidRPr="00BC4698">
        <w:rPr>
          <w:rFonts w:ascii="Times New Roman" w:eastAsia="Times New Roman" w:hAnsi="Times New Roman" w:cs="Times New Roman"/>
          <w:color w:val="000000"/>
          <w:sz w:val="24"/>
          <w:szCs w:val="24"/>
        </w:rPr>
        <w:t xml:space="preserve"> bimbingan dan diklat khusus untuk karyawan yang kurang rasa solidaritas dalam diri se</w:t>
      </w:r>
      <w:r w:rsidR="00210B0D" w:rsidRPr="00BC4698">
        <w:rPr>
          <w:rFonts w:ascii="Times New Roman" w:eastAsia="Times New Roman" w:hAnsi="Times New Roman" w:cs="Times New Roman"/>
          <w:color w:val="000000"/>
          <w:sz w:val="24"/>
          <w:szCs w:val="24"/>
          <w:lang w:val="en-US"/>
        </w:rPr>
        <w:t>n</w:t>
      </w:r>
      <w:r w:rsidR="00DE0C68" w:rsidRPr="00BC4698">
        <w:rPr>
          <w:rFonts w:ascii="Times New Roman" w:eastAsia="Times New Roman" w:hAnsi="Times New Roman" w:cs="Times New Roman"/>
          <w:color w:val="000000"/>
          <w:sz w:val="24"/>
          <w:szCs w:val="24"/>
        </w:rPr>
        <w:t>diri.</w:t>
      </w:r>
    </w:p>
    <w:p w14:paraId="5582B6D4" w14:textId="2A2C967C" w:rsidR="00EB2F8C" w:rsidRPr="007D195D" w:rsidRDefault="00534FBB" w:rsidP="007D195D">
      <w:pPr>
        <w:pBdr>
          <w:top w:val="nil"/>
          <w:left w:val="nil"/>
          <w:bottom w:val="nil"/>
          <w:right w:val="nil"/>
          <w:between w:val="nil"/>
        </w:pBdr>
        <w:tabs>
          <w:tab w:val="left" w:pos="1134"/>
        </w:tabs>
        <w:spacing w:line="360" w:lineRule="auto"/>
        <w:ind w:firstLine="567"/>
        <w:jc w:val="both"/>
        <w:rPr>
          <w:rFonts w:ascii="Times New Roman" w:eastAsia="Times New Roman" w:hAnsi="Times New Roman" w:cs="Times New Roman"/>
          <w:color w:val="000000"/>
          <w:sz w:val="24"/>
          <w:szCs w:val="24"/>
        </w:rPr>
      </w:pPr>
      <w:r w:rsidRPr="007D195D">
        <w:rPr>
          <w:rFonts w:ascii="Times New Roman" w:eastAsia="Times New Roman" w:hAnsi="Times New Roman" w:cs="Times New Roman"/>
          <w:color w:val="000000"/>
          <w:sz w:val="24"/>
          <w:szCs w:val="24"/>
        </w:rPr>
        <w:t>Tipologi konflik yang diterapkan CU Satolop Pangaribuan konflik relasional yang berfokus pada konflik pada lingkaran organisasi. Dalam penyelesaian konflik internal dalam organisasi CU Satolop Pangaribuan memiliki tahapan seperti jika terdapat konflik maka akan yang pertama kali yang menangani konflik internal itu mana</w:t>
      </w:r>
      <w:r w:rsidR="00A80F9B" w:rsidRPr="007D195D">
        <w:rPr>
          <w:rFonts w:ascii="Times New Roman" w:eastAsia="Times New Roman" w:hAnsi="Times New Roman" w:cs="Times New Roman"/>
          <w:color w:val="000000"/>
          <w:sz w:val="24"/>
          <w:szCs w:val="24"/>
          <w:lang w:val="en-US"/>
        </w:rPr>
        <w:t>j</w:t>
      </w:r>
      <w:r w:rsidRPr="007D195D">
        <w:rPr>
          <w:rFonts w:ascii="Times New Roman" w:eastAsia="Times New Roman" w:hAnsi="Times New Roman" w:cs="Times New Roman"/>
          <w:color w:val="000000"/>
          <w:sz w:val="24"/>
          <w:szCs w:val="24"/>
        </w:rPr>
        <w:t>e</w:t>
      </w:r>
      <w:r w:rsidR="002B1CAC" w:rsidRPr="007D195D">
        <w:rPr>
          <w:rFonts w:ascii="Times New Roman" w:eastAsia="Times New Roman" w:hAnsi="Times New Roman" w:cs="Times New Roman"/>
          <w:color w:val="000000"/>
          <w:sz w:val="24"/>
          <w:szCs w:val="24"/>
        </w:rPr>
        <w:t>r</w:t>
      </w:r>
      <w:r w:rsidRPr="007D195D">
        <w:rPr>
          <w:rFonts w:ascii="Times New Roman" w:eastAsia="Times New Roman" w:hAnsi="Times New Roman" w:cs="Times New Roman"/>
          <w:color w:val="000000"/>
          <w:sz w:val="24"/>
          <w:szCs w:val="24"/>
        </w:rPr>
        <w:t xml:space="preserve"> CU Satolop Pangaribuan akan tetapi jika mana</w:t>
      </w:r>
      <w:r w:rsidR="00A80F9B" w:rsidRPr="007D195D">
        <w:rPr>
          <w:rFonts w:ascii="Times New Roman" w:eastAsia="Times New Roman" w:hAnsi="Times New Roman" w:cs="Times New Roman"/>
          <w:color w:val="000000"/>
          <w:sz w:val="24"/>
          <w:szCs w:val="24"/>
          <w:lang w:val="en-US"/>
        </w:rPr>
        <w:t>j</w:t>
      </w:r>
      <w:r w:rsidRPr="007D195D">
        <w:rPr>
          <w:rFonts w:ascii="Times New Roman" w:eastAsia="Times New Roman" w:hAnsi="Times New Roman" w:cs="Times New Roman"/>
          <w:color w:val="000000"/>
          <w:sz w:val="24"/>
          <w:szCs w:val="24"/>
        </w:rPr>
        <w:t xml:space="preserve">er tidak dapat menangani konflik internal maka akan diarahkan ke pengurus untuk menangani konflik internal. </w:t>
      </w:r>
    </w:p>
    <w:p w14:paraId="1EB91AFE" w14:textId="53548505" w:rsidR="00F440EC" w:rsidRPr="007D195D" w:rsidRDefault="00CC659A" w:rsidP="007D195D">
      <w:pPr>
        <w:pStyle w:val="Heading2"/>
        <w:numPr>
          <w:ilvl w:val="0"/>
          <w:numId w:val="0"/>
        </w:numPr>
        <w:ind w:firstLine="142"/>
        <w:rPr>
          <w:b w:val="0"/>
          <w:bCs/>
        </w:rPr>
      </w:pPr>
      <w:bookmarkStart w:id="45" w:name="Saran"/>
      <w:bookmarkStart w:id="46" w:name="_Toc95920412"/>
      <w:bookmarkEnd w:id="45"/>
      <w:r w:rsidRPr="007D195D">
        <w:rPr>
          <w:b w:val="0"/>
          <w:bCs/>
        </w:rPr>
        <w:t>Saran</w:t>
      </w:r>
      <w:bookmarkEnd w:id="46"/>
      <w:r w:rsidRPr="007D195D">
        <w:rPr>
          <w:b w:val="0"/>
          <w:bCs/>
        </w:rPr>
        <w:t xml:space="preserve"> </w:t>
      </w:r>
    </w:p>
    <w:p w14:paraId="0D2702A1" w14:textId="69D33414" w:rsidR="005E345E" w:rsidRPr="007D195D" w:rsidRDefault="005E345E" w:rsidP="007D195D">
      <w:pPr>
        <w:pBdr>
          <w:top w:val="nil"/>
          <w:left w:val="nil"/>
          <w:bottom w:val="nil"/>
          <w:right w:val="nil"/>
          <w:between w:val="nil"/>
        </w:pBdr>
        <w:tabs>
          <w:tab w:val="left" w:pos="1134"/>
        </w:tabs>
        <w:spacing w:line="360" w:lineRule="auto"/>
        <w:jc w:val="both"/>
        <w:rPr>
          <w:rFonts w:ascii="Times New Roman" w:eastAsia="Times New Roman" w:hAnsi="Times New Roman" w:cs="Times New Roman"/>
          <w:color w:val="000000"/>
          <w:sz w:val="24"/>
          <w:szCs w:val="24"/>
        </w:rPr>
      </w:pPr>
      <w:r w:rsidRPr="007D195D">
        <w:rPr>
          <w:rFonts w:ascii="Times New Roman" w:eastAsia="Times New Roman" w:hAnsi="Times New Roman" w:cs="Times New Roman"/>
          <w:color w:val="000000"/>
          <w:sz w:val="24"/>
          <w:szCs w:val="24"/>
        </w:rPr>
        <w:t xml:space="preserve">kinerja Pengurus sebagai ketua </w:t>
      </w:r>
      <w:r w:rsidR="00C7095F" w:rsidRPr="007D195D">
        <w:rPr>
          <w:rFonts w:ascii="Times New Roman" w:eastAsia="Times New Roman" w:hAnsi="Times New Roman" w:cs="Times New Roman"/>
          <w:color w:val="000000"/>
          <w:sz w:val="24"/>
          <w:szCs w:val="24"/>
          <w:lang w:val="en-US"/>
        </w:rPr>
        <w:t>m</w:t>
      </w:r>
      <w:r w:rsidRPr="007D195D">
        <w:rPr>
          <w:rFonts w:ascii="Times New Roman" w:eastAsia="Times New Roman" w:hAnsi="Times New Roman" w:cs="Times New Roman"/>
          <w:color w:val="000000"/>
          <w:sz w:val="24"/>
          <w:szCs w:val="24"/>
        </w:rPr>
        <w:t>aupun pemi</w:t>
      </w:r>
      <w:r w:rsidR="00C7095F" w:rsidRPr="007D195D">
        <w:rPr>
          <w:rFonts w:ascii="Times New Roman" w:eastAsia="Times New Roman" w:hAnsi="Times New Roman" w:cs="Times New Roman"/>
          <w:color w:val="000000"/>
          <w:sz w:val="24"/>
          <w:szCs w:val="24"/>
          <w:lang w:val="en-US"/>
        </w:rPr>
        <w:t>m</w:t>
      </w:r>
      <w:r w:rsidRPr="007D195D">
        <w:rPr>
          <w:rFonts w:ascii="Times New Roman" w:eastAsia="Times New Roman" w:hAnsi="Times New Roman" w:cs="Times New Roman"/>
          <w:color w:val="000000"/>
          <w:sz w:val="24"/>
          <w:szCs w:val="24"/>
        </w:rPr>
        <w:t xml:space="preserve">pin organisasi yang </w:t>
      </w:r>
      <w:r w:rsidRPr="007D195D">
        <w:rPr>
          <w:rFonts w:ascii="Times New Roman" w:eastAsia="Times New Roman" w:hAnsi="Times New Roman" w:cs="Times New Roman"/>
          <w:color w:val="000000"/>
          <w:sz w:val="24"/>
          <w:szCs w:val="24"/>
        </w:rPr>
        <w:t>hanya masuk dalam dua kali seminggu dan hanya setengah hari artinya tidak masuk sesuai dengan jadwal kinerja karyawan sebaiknya melakukan perubahan karena organisasi yang dijalankan dan dibangun bergerak dalam bidang keuangan yang akan lebih intens lagi komunikasi organisasi mereka serta solidaritas mereka dalam menghadapi konflik internal supaya lebih sering lagi memperhatikan karyawan baik itu tidak jadwal kinerja pengurus begitu juga</w:t>
      </w:r>
      <w:r w:rsidR="006D5CC9" w:rsidRPr="007D195D">
        <w:rPr>
          <w:rFonts w:ascii="Times New Roman" w:eastAsia="Times New Roman" w:hAnsi="Times New Roman" w:cs="Times New Roman"/>
          <w:color w:val="000000"/>
          <w:sz w:val="24"/>
          <w:szCs w:val="24"/>
          <w:lang w:val="en-US"/>
        </w:rPr>
        <w:t xml:space="preserve"> </w:t>
      </w:r>
      <w:r w:rsidRPr="007D195D">
        <w:rPr>
          <w:rFonts w:ascii="Times New Roman" w:eastAsia="Times New Roman" w:hAnsi="Times New Roman" w:cs="Times New Roman"/>
          <w:color w:val="000000"/>
          <w:sz w:val="24"/>
          <w:szCs w:val="24"/>
        </w:rPr>
        <w:t xml:space="preserve">jika ada yang perlu berurusan dengan pengurus bisa terlaksanakan dengan baik saat itu juga. </w:t>
      </w:r>
    </w:p>
    <w:p w14:paraId="78E5C8B3" w14:textId="189057C5" w:rsidR="00930529" w:rsidRPr="00016E95" w:rsidRDefault="00124920" w:rsidP="006062AE">
      <w:pPr>
        <w:pStyle w:val="Heading1"/>
        <w:jc w:val="left"/>
      </w:pPr>
      <w:bookmarkStart w:id="47" w:name="Daftar_Pustaka"/>
      <w:bookmarkStart w:id="48" w:name="_Toc95920413"/>
      <w:bookmarkEnd w:id="47"/>
      <w:r w:rsidRPr="00016E95">
        <w:t>DAFTAR PUSTAKA</w:t>
      </w:r>
      <w:bookmarkEnd w:id="48"/>
    </w:p>
    <w:p w14:paraId="7CAA8017" w14:textId="4D62ADD8" w:rsidR="00D9485C" w:rsidRPr="00016E95" w:rsidRDefault="00D9485C" w:rsidP="00BB2E87">
      <w:pPr>
        <w:jc w:val="both"/>
        <w:rPr>
          <w:rFonts w:ascii="Times New Roman" w:hAnsi="Times New Roman" w:cs="Times New Roman"/>
          <w:b/>
          <w:bCs/>
          <w:sz w:val="24"/>
          <w:szCs w:val="24"/>
        </w:rPr>
      </w:pPr>
      <w:r w:rsidRPr="00016E95">
        <w:rPr>
          <w:rFonts w:ascii="Times New Roman" w:hAnsi="Times New Roman" w:cs="Times New Roman"/>
          <w:b/>
          <w:bCs/>
          <w:sz w:val="24"/>
          <w:szCs w:val="24"/>
        </w:rPr>
        <w:t xml:space="preserve">Buku </w:t>
      </w:r>
    </w:p>
    <w:p w14:paraId="23D3153D" w14:textId="77777777" w:rsidR="00FF27DD" w:rsidRPr="00016E95" w:rsidRDefault="00FF27DD" w:rsidP="00FF27DD">
      <w:pPr>
        <w:jc w:val="both"/>
        <w:rPr>
          <w:rFonts w:ascii="Times New Roman" w:hAnsi="Times New Roman" w:cs="Times New Roman"/>
          <w:sz w:val="24"/>
          <w:szCs w:val="24"/>
        </w:rPr>
      </w:pPr>
      <w:r w:rsidRPr="00016E95">
        <w:rPr>
          <w:rFonts w:ascii="Times New Roman" w:hAnsi="Times New Roman" w:cs="Times New Roman"/>
          <w:sz w:val="24"/>
          <w:szCs w:val="24"/>
        </w:rPr>
        <w:t xml:space="preserve">Anggito, Albi, and Johan Setiawan, S.Pd, </w:t>
      </w:r>
      <w:r w:rsidRPr="00016E95">
        <w:rPr>
          <w:rFonts w:ascii="Times New Roman" w:hAnsi="Times New Roman" w:cs="Times New Roman"/>
          <w:i/>
          <w:iCs/>
          <w:sz w:val="24"/>
          <w:szCs w:val="24"/>
        </w:rPr>
        <w:t>Metodologi Penelitian Kualitatif</w:t>
      </w:r>
      <w:r w:rsidRPr="00016E95">
        <w:rPr>
          <w:rFonts w:ascii="Times New Roman" w:hAnsi="Times New Roman" w:cs="Times New Roman"/>
          <w:sz w:val="24"/>
          <w:szCs w:val="24"/>
        </w:rPr>
        <w:t>, ed. by Ella Deffi Lestari, Pertama (Jawa Barat: CV Jejak, 2018)</w:t>
      </w:r>
    </w:p>
    <w:p w14:paraId="10E7D885" w14:textId="77777777" w:rsidR="00FF27DD" w:rsidRPr="00016E95" w:rsidRDefault="00FF27DD" w:rsidP="00FF27DD">
      <w:pPr>
        <w:jc w:val="both"/>
        <w:rPr>
          <w:rFonts w:ascii="Times New Roman" w:hAnsi="Times New Roman" w:cs="Times New Roman"/>
          <w:sz w:val="24"/>
          <w:szCs w:val="24"/>
        </w:rPr>
      </w:pPr>
      <w:r w:rsidRPr="00016E95">
        <w:rPr>
          <w:rFonts w:ascii="Times New Roman" w:hAnsi="Times New Roman" w:cs="Times New Roman"/>
          <w:sz w:val="24"/>
          <w:szCs w:val="24"/>
        </w:rPr>
        <w:t xml:space="preserve">Ardial, </w:t>
      </w:r>
      <w:r w:rsidRPr="00016E95">
        <w:rPr>
          <w:rFonts w:ascii="Times New Roman" w:hAnsi="Times New Roman" w:cs="Times New Roman"/>
          <w:i/>
          <w:iCs/>
          <w:sz w:val="24"/>
          <w:szCs w:val="24"/>
        </w:rPr>
        <w:t>Fungsi Komunikasi Organisasi Studi Kasus Tentang Fungsi Komunikasi Organisasi Terhadap Kinerja Pegawai</w:t>
      </w:r>
      <w:r w:rsidRPr="00016E95">
        <w:rPr>
          <w:rFonts w:ascii="Times New Roman" w:hAnsi="Times New Roman" w:cs="Times New Roman"/>
          <w:sz w:val="24"/>
          <w:szCs w:val="24"/>
        </w:rPr>
        <w:t>, ed. by Harya Wahyuni, Pertama (Medan: Lembaga Penelitian dan Penulisan Ilmiah AQLI, 2018)</w:t>
      </w:r>
    </w:p>
    <w:p w14:paraId="1B58FB56" w14:textId="77777777" w:rsidR="00FF27DD" w:rsidRPr="00016E95" w:rsidRDefault="00FF27DD" w:rsidP="00FF27DD">
      <w:pPr>
        <w:jc w:val="both"/>
        <w:rPr>
          <w:rFonts w:ascii="Times New Roman" w:hAnsi="Times New Roman" w:cs="Times New Roman"/>
          <w:sz w:val="24"/>
          <w:szCs w:val="24"/>
        </w:rPr>
      </w:pPr>
      <w:r w:rsidRPr="00016E95">
        <w:rPr>
          <w:rFonts w:ascii="Times New Roman" w:hAnsi="Times New Roman" w:cs="Times New Roman"/>
          <w:sz w:val="24"/>
          <w:szCs w:val="24"/>
        </w:rPr>
        <w:lastRenderedPageBreak/>
        <w:t xml:space="preserve">CU Satolop Pangaribuan, </w:t>
      </w:r>
      <w:r w:rsidRPr="00016E95">
        <w:rPr>
          <w:rFonts w:ascii="Times New Roman" w:hAnsi="Times New Roman" w:cs="Times New Roman"/>
          <w:i/>
          <w:iCs/>
          <w:sz w:val="24"/>
          <w:szCs w:val="24"/>
        </w:rPr>
        <w:t>RAT Kopdit CU Satolop Pangaribuan Tahun Buku 2020</w:t>
      </w:r>
      <w:r w:rsidRPr="00016E95">
        <w:rPr>
          <w:rFonts w:ascii="Times New Roman" w:hAnsi="Times New Roman" w:cs="Times New Roman"/>
          <w:sz w:val="24"/>
          <w:szCs w:val="24"/>
        </w:rPr>
        <w:t>, 2020</w:t>
      </w:r>
    </w:p>
    <w:p w14:paraId="400FF287" w14:textId="77777777" w:rsidR="00FF27DD" w:rsidRPr="00016E95" w:rsidRDefault="00FF27DD" w:rsidP="00FF27DD">
      <w:pPr>
        <w:jc w:val="both"/>
        <w:rPr>
          <w:rFonts w:ascii="Times New Roman" w:hAnsi="Times New Roman" w:cs="Times New Roman"/>
          <w:sz w:val="24"/>
          <w:szCs w:val="24"/>
        </w:rPr>
      </w:pPr>
      <w:r w:rsidRPr="00016E95">
        <w:rPr>
          <w:rFonts w:ascii="Times New Roman" w:hAnsi="Times New Roman" w:cs="Times New Roman"/>
          <w:sz w:val="24"/>
          <w:szCs w:val="24"/>
        </w:rPr>
        <w:t xml:space="preserve">Dr. Imam Machali, M.Pd, and M.Pd Dr. Ara Hidayat, </w:t>
      </w:r>
      <w:r w:rsidRPr="00016E95">
        <w:rPr>
          <w:rFonts w:ascii="Times New Roman" w:hAnsi="Times New Roman" w:cs="Times New Roman"/>
          <w:i/>
          <w:iCs/>
          <w:sz w:val="24"/>
          <w:szCs w:val="24"/>
        </w:rPr>
        <w:t>The Handbook Of Education Management Teori Dan Praktik Pengelolaan Sekolah/Madrasah Di Indonesia</w:t>
      </w:r>
      <w:r w:rsidRPr="00016E95">
        <w:rPr>
          <w:rFonts w:ascii="Times New Roman" w:hAnsi="Times New Roman" w:cs="Times New Roman"/>
          <w:sz w:val="24"/>
          <w:szCs w:val="24"/>
        </w:rPr>
        <w:t>, ed. by Endang Wahyudin, ke-2 (Jakarta: Kencana, 2018)</w:t>
      </w:r>
    </w:p>
    <w:p w14:paraId="5648D8D9" w14:textId="77777777" w:rsidR="00FF27DD" w:rsidRPr="00016E95" w:rsidRDefault="00FF27DD" w:rsidP="00FF27DD">
      <w:pPr>
        <w:jc w:val="both"/>
        <w:rPr>
          <w:rFonts w:ascii="Times New Roman" w:hAnsi="Times New Roman" w:cs="Times New Roman"/>
          <w:sz w:val="24"/>
          <w:szCs w:val="24"/>
        </w:rPr>
      </w:pPr>
      <w:r w:rsidRPr="00016E95">
        <w:rPr>
          <w:rFonts w:ascii="Times New Roman" w:hAnsi="Times New Roman" w:cs="Times New Roman"/>
          <w:sz w:val="24"/>
          <w:szCs w:val="24"/>
        </w:rPr>
        <w:t xml:space="preserve">Dr. Irene Silviani, MSP, </w:t>
      </w:r>
      <w:r w:rsidRPr="00016E95">
        <w:rPr>
          <w:rFonts w:ascii="Times New Roman" w:hAnsi="Times New Roman" w:cs="Times New Roman"/>
          <w:i/>
          <w:iCs/>
          <w:sz w:val="24"/>
          <w:szCs w:val="24"/>
        </w:rPr>
        <w:t>Komunikasi Organisasi</w:t>
      </w:r>
      <w:r w:rsidRPr="00016E95">
        <w:rPr>
          <w:rFonts w:ascii="Times New Roman" w:hAnsi="Times New Roman" w:cs="Times New Roman"/>
          <w:sz w:val="24"/>
          <w:szCs w:val="24"/>
        </w:rPr>
        <w:t>, ed. by MSP Dr. Irene Silviani (Surabaya: Scopindo Media Pustaka, 2020)</w:t>
      </w:r>
    </w:p>
    <w:p w14:paraId="5DB42337" w14:textId="0BE1C5DA" w:rsidR="00FF27DD" w:rsidRPr="00016E95" w:rsidRDefault="00FF27DD" w:rsidP="00BB2E87">
      <w:pPr>
        <w:jc w:val="both"/>
        <w:rPr>
          <w:rFonts w:ascii="Times New Roman" w:hAnsi="Times New Roman" w:cs="Times New Roman"/>
          <w:sz w:val="24"/>
          <w:szCs w:val="24"/>
        </w:rPr>
      </w:pPr>
      <w:r w:rsidRPr="00016E95">
        <w:rPr>
          <w:rFonts w:ascii="Times New Roman" w:hAnsi="Times New Roman" w:cs="Times New Roman"/>
          <w:sz w:val="24"/>
          <w:szCs w:val="24"/>
        </w:rPr>
        <w:t xml:space="preserve">Hermawan, Iwan, </w:t>
      </w:r>
      <w:r w:rsidRPr="00016E95">
        <w:rPr>
          <w:rFonts w:ascii="Times New Roman" w:hAnsi="Times New Roman" w:cs="Times New Roman"/>
          <w:i/>
          <w:iCs/>
          <w:sz w:val="24"/>
          <w:szCs w:val="24"/>
        </w:rPr>
        <w:t>Metodelogi Penelitian Pendidikan Kuanti</w:t>
      </w:r>
      <w:r w:rsidR="00CC16F2">
        <w:rPr>
          <w:rFonts w:ascii="Times New Roman" w:hAnsi="Times New Roman" w:cs="Times New Roman"/>
          <w:i/>
          <w:iCs/>
          <w:sz w:val="24"/>
          <w:szCs w:val="24"/>
          <w:lang w:val="en-US"/>
        </w:rPr>
        <w:t>tat</w:t>
      </w:r>
      <w:r w:rsidRPr="00016E95">
        <w:rPr>
          <w:rFonts w:ascii="Times New Roman" w:hAnsi="Times New Roman" w:cs="Times New Roman"/>
          <w:i/>
          <w:iCs/>
          <w:sz w:val="24"/>
          <w:szCs w:val="24"/>
        </w:rPr>
        <w:t>if, Kualitatif Dan Mixed Methods</w:t>
      </w:r>
      <w:r w:rsidRPr="00016E95">
        <w:rPr>
          <w:rFonts w:ascii="Times New Roman" w:hAnsi="Times New Roman" w:cs="Times New Roman"/>
          <w:sz w:val="24"/>
          <w:szCs w:val="24"/>
        </w:rPr>
        <w:t xml:space="preserve"> (Kuningan: Hidayat Quran Kuningan, 2019)</w:t>
      </w:r>
    </w:p>
    <w:p w14:paraId="0A513C49" w14:textId="163D7122" w:rsidR="00BB2E87" w:rsidRPr="00016E95" w:rsidRDefault="00BB2E87" w:rsidP="00BB2E87">
      <w:pPr>
        <w:jc w:val="both"/>
        <w:rPr>
          <w:rFonts w:ascii="Times New Roman" w:hAnsi="Times New Roman" w:cs="Times New Roman"/>
          <w:sz w:val="24"/>
          <w:szCs w:val="24"/>
        </w:rPr>
      </w:pPr>
      <w:r w:rsidRPr="00016E95">
        <w:rPr>
          <w:rFonts w:ascii="Times New Roman" w:hAnsi="Times New Roman" w:cs="Times New Roman"/>
          <w:sz w:val="24"/>
          <w:szCs w:val="24"/>
        </w:rPr>
        <w:t>Miles, Mat</w:t>
      </w:r>
      <w:r w:rsidR="00511E25">
        <w:rPr>
          <w:rFonts w:ascii="Times New Roman" w:hAnsi="Times New Roman" w:cs="Times New Roman"/>
          <w:sz w:val="24"/>
          <w:szCs w:val="24"/>
          <w:lang w:val="en-US"/>
        </w:rPr>
        <w:t>t</w:t>
      </w:r>
      <w:r w:rsidRPr="00016E95">
        <w:rPr>
          <w:rFonts w:ascii="Times New Roman" w:hAnsi="Times New Roman" w:cs="Times New Roman"/>
          <w:sz w:val="24"/>
          <w:szCs w:val="24"/>
        </w:rPr>
        <w:t xml:space="preserve">hew B Huberman, and A. Michael Tjetjep Rohendi Rohidi Mulyarto, </w:t>
      </w:r>
      <w:r w:rsidRPr="00016E95">
        <w:rPr>
          <w:rFonts w:ascii="Times New Roman" w:hAnsi="Times New Roman" w:cs="Times New Roman"/>
          <w:i/>
          <w:iCs/>
          <w:sz w:val="24"/>
          <w:szCs w:val="24"/>
        </w:rPr>
        <w:t>Analisis Data Kualitatif</w:t>
      </w:r>
      <w:r w:rsidRPr="00016E95">
        <w:rPr>
          <w:rFonts w:ascii="Times New Roman" w:hAnsi="Times New Roman" w:cs="Times New Roman"/>
          <w:sz w:val="24"/>
          <w:szCs w:val="24"/>
        </w:rPr>
        <w:t xml:space="preserve"> (Jakarta: Universitas Indonesia (UI -Press), 1992)</w:t>
      </w:r>
    </w:p>
    <w:p w14:paraId="09BE64E0" w14:textId="77777777" w:rsidR="00FF27DD" w:rsidRPr="00016E95" w:rsidRDefault="00FF27DD" w:rsidP="00FF27DD">
      <w:pPr>
        <w:jc w:val="both"/>
        <w:rPr>
          <w:rFonts w:ascii="Times New Roman" w:hAnsi="Times New Roman" w:cs="Times New Roman"/>
          <w:sz w:val="24"/>
          <w:szCs w:val="24"/>
        </w:rPr>
      </w:pPr>
      <w:r w:rsidRPr="00016E95">
        <w:rPr>
          <w:rFonts w:ascii="Times New Roman" w:hAnsi="Times New Roman" w:cs="Times New Roman"/>
          <w:sz w:val="24"/>
          <w:szCs w:val="24"/>
        </w:rPr>
        <w:t xml:space="preserve">Mubarok, and Made Dw Andjan, </w:t>
      </w:r>
      <w:r w:rsidRPr="00016E95">
        <w:rPr>
          <w:rFonts w:ascii="Times New Roman" w:hAnsi="Times New Roman" w:cs="Times New Roman"/>
          <w:i/>
          <w:iCs/>
          <w:sz w:val="24"/>
          <w:szCs w:val="24"/>
        </w:rPr>
        <w:t>Komunikasi Antar Pribadi Dalam Masyarakat Majemuk</w:t>
      </w:r>
      <w:r w:rsidRPr="00016E95">
        <w:rPr>
          <w:rFonts w:ascii="Times New Roman" w:hAnsi="Times New Roman" w:cs="Times New Roman"/>
          <w:sz w:val="24"/>
          <w:szCs w:val="24"/>
        </w:rPr>
        <w:t>, ed. by Sjamsu Dradjat, Pertama (Jakarta: Dapur Buku, 2014)</w:t>
      </w:r>
    </w:p>
    <w:p w14:paraId="1F19055B" w14:textId="40CE3356" w:rsidR="00FF27DD" w:rsidRPr="00016E95" w:rsidRDefault="009C68FE" w:rsidP="00BB2E87">
      <w:pPr>
        <w:jc w:val="both"/>
        <w:rPr>
          <w:rFonts w:ascii="Times New Roman" w:hAnsi="Times New Roman" w:cs="Times New Roman"/>
          <w:sz w:val="24"/>
          <w:szCs w:val="24"/>
        </w:rPr>
      </w:pPr>
      <w:r w:rsidRPr="00016E95">
        <w:rPr>
          <w:rFonts w:ascii="Times New Roman" w:hAnsi="Times New Roman" w:cs="Times New Roman"/>
          <w:sz w:val="24"/>
          <w:szCs w:val="24"/>
        </w:rPr>
        <w:t xml:space="preserve">Nenny Ika Putri Simarmata, dkk, </w:t>
      </w:r>
      <w:r w:rsidRPr="00016E95">
        <w:rPr>
          <w:rFonts w:ascii="Times New Roman" w:hAnsi="Times New Roman" w:cs="Times New Roman"/>
          <w:i/>
          <w:iCs/>
          <w:sz w:val="24"/>
          <w:szCs w:val="24"/>
        </w:rPr>
        <w:t>Manajemen: Sebuah Pengantar</w:t>
      </w:r>
      <w:r w:rsidRPr="00016E95">
        <w:rPr>
          <w:rFonts w:ascii="Times New Roman" w:hAnsi="Times New Roman" w:cs="Times New Roman"/>
          <w:sz w:val="24"/>
          <w:szCs w:val="24"/>
        </w:rPr>
        <w:t>, ed. by Abdul Karim and Janner Simarmata, Pertama (Yayasan Kita Menulis, 2021)</w:t>
      </w:r>
    </w:p>
    <w:p w14:paraId="432969E4" w14:textId="49B0257A" w:rsidR="00875AFB" w:rsidRPr="00016E95" w:rsidRDefault="00875AFB" w:rsidP="00875AFB">
      <w:pPr>
        <w:jc w:val="both"/>
        <w:rPr>
          <w:rFonts w:ascii="Times New Roman" w:hAnsi="Times New Roman" w:cs="Times New Roman"/>
          <w:sz w:val="24"/>
          <w:szCs w:val="24"/>
        </w:rPr>
      </w:pPr>
      <w:r w:rsidRPr="00016E95">
        <w:rPr>
          <w:rFonts w:ascii="Times New Roman" w:hAnsi="Times New Roman" w:cs="Times New Roman"/>
          <w:sz w:val="24"/>
          <w:szCs w:val="24"/>
        </w:rPr>
        <w:t xml:space="preserve">Sugeng Pujileksono, </w:t>
      </w:r>
      <w:r w:rsidRPr="00016E95">
        <w:rPr>
          <w:rFonts w:ascii="Times New Roman" w:hAnsi="Times New Roman" w:cs="Times New Roman"/>
          <w:i/>
          <w:iCs/>
          <w:sz w:val="24"/>
          <w:szCs w:val="24"/>
        </w:rPr>
        <w:t>Metode Penelitian Komunikasi Kualitatif</w:t>
      </w:r>
      <w:r w:rsidRPr="00016E95">
        <w:rPr>
          <w:rFonts w:ascii="Times New Roman" w:hAnsi="Times New Roman" w:cs="Times New Roman"/>
          <w:sz w:val="24"/>
          <w:szCs w:val="24"/>
        </w:rPr>
        <w:t xml:space="preserve"> (Malang: Kelompok Intrans Publishing, 2015)</w:t>
      </w:r>
    </w:p>
    <w:p w14:paraId="1935DB4A" w14:textId="404CF297" w:rsidR="00356361" w:rsidRPr="00016E95" w:rsidRDefault="00356361" w:rsidP="00356361">
      <w:pPr>
        <w:jc w:val="both"/>
        <w:rPr>
          <w:rFonts w:ascii="Times New Roman" w:hAnsi="Times New Roman" w:cs="Times New Roman"/>
          <w:sz w:val="24"/>
          <w:szCs w:val="24"/>
        </w:rPr>
      </w:pPr>
      <w:r w:rsidRPr="00016E95">
        <w:rPr>
          <w:rFonts w:ascii="Times New Roman" w:hAnsi="Times New Roman" w:cs="Times New Roman"/>
          <w:sz w:val="24"/>
          <w:szCs w:val="24"/>
        </w:rPr>
        <w:t xml:space="preserve">Suci R. Mar’ Ih Koesomowdjojo, M.Si., </w:t>
      </w:r>
      <w:r w:rsidRPr="00016E95">
        <w:rPr>
          <w:rFonts w:ascii="Times New Roman" w:hAnsi="Times New Roman" w:cs="Times New Roman"/>
          <w:i/>
          <w:iCs/>
          <w:sz w:val="24"/>
          <w:szCs w:val="24"/>
        </w:rPr>
        <w:t>Dasar-Dasar Komunikasi</w:t>
      </w:r>
      <w:r w:rsidRPr="00016E95">
        <w:rPr>
          <w:rFonts w:ascii="Times New Roman" w:hAnsi="Times New Roman" w:cs="Times New Roman"/>
          <w:sz w:val="24"/>
          <w:szCs w:val="24"/>
        </w:rPr>
        <w:t>, ed. by Imi Shobariani, Pertama (Jakarta: Bhuana Ilmu Populer)</w:t>
      </w:r>
    </w:p>
    <w:p w14:paraId="47C7A1BB" w14:textId="062F42C4" w:rsidR="00771228" w:rsidRPr="00016E95" w:rsidRDefault="00BD7012" w:rsidP="00925283">
      <w:pPr>
        <w:jc w:val="both"/>
        <w:rPr>
          <w:rFonts w:ascii="Times New Roman" w:hAnsi="Times New Roman" w:cs="Times New Roman"/>
          <w:b/>
          <w:bCs/>
          <w:sz w:val="24"/>
          <w:szCs w:val="24"/>
        </w:rPr>
      </w:pPr>
      <w:r w:rsidRPr="00016E95">
        <w:rPr>
          <w:rFonts w:ascii="Times New Roman" w:hAnsi="Times New Roman" w:cs="Times New Roman"/>
          <w:b/>
          <w:bCs/>
          <w:sz w:val="24"/>
          <w:szCs w:val="24"/>
        </w:rPr>
        <w:t xml:space="preserve">Jurnal </w:t>
      </w:r>
    </w:p>
    <w:p w14:paraId="3BBFC4EF" w14:textId="77777777" w:rsidR="00C721F8" w:rsidRPr="00016E95" w:rsidRDefault="00C721F8" w:rsidP="00C721F8">
      <w:pPr>
        <w:jc w:val="both"/>
        <w:rPr>
          <w:rFonts w:ascii="Times New Roman" w:hAnsi="Times New Roman" w:cs="Times New Roman"/>
          <w:sz w:val="24"/>
          <w:szCs w:val="24"/>
        </w:rPr>
      </w:pPr>
      <w:r w:rsidRPr="00016E95">
        <w:rPr>
          <w:rFonts w:ascii="Times New Roman" w:hAnsi="Times New Roman" w:cs="Times New Roman"/>
          <w:sz w:val="24"/>
          <w:szCs w:val="24"/>
        </w:rPr>
        <w:t xml:space="preserve">Ardhlan, David, ‘Konflik Internal Organisasi Nirlaba’, </w:t>
      </w:r>
      <w:r w:rsidRPr="00016E95">
        <w:rPr>
          <w:rFonts w:ascii="Times New Roman" w:hAnsi="Times New Roman" w:cs="Times New Roman"/>
          <w:i/>
          <w:iCs/>
          <w:sz w:val="24"/>
          <w:szCs w:val="24"/>
        </w:rPr>
        <w:t>Media Referensi Dan Diskusi Keuangan LSM</w:t>
      </w:r>
      <w:r w:rsidRPr="00016E95">
        <w:rPr>
          <w:rFonts w:ascii="Times New Roman" w:hAnsi="Times New Roman" w:cs="Times New Roman"/>
          <w:sz w:val="24"/>
          <w:szCs w:val="24"/>
        </w:rPr>
        <w:t>, Konflik Internal, 2011, 2</w:t>
      </w:r>
    </w:p>
    <w:p w14:paraId="46F2E3D5" w14:textId="77777777" w:rsidR="00C721F8" w:rsidRPr="00016E95" w:rsidRDefault="00C721F8" w:rsidP="00C721F8">
      <w:pPr>
        <w:jc w:val="both"/>
        <w:rPr>
          <w:rFonts w:ascii="Times New Roman" w:hAnsi="Times New Roman" w:cs="Times New Roman"/>
          <w:sz w:val="24"/>
          <w:szCs w:val="24"/>
        </w:rPr>
      </w:pPr>
      <w:r w:rsidRPr="00016E95">
        <w:rPr>
          <w:rFonts w:ascii="Times New Roman" w:hAnsi="Times New Roman" w:cs="Times New Roman"/>
          <w:sz w:val="24"/>
          <w:szCs w:val="24"/>
        </w:rPr>
        <w:t>Asrofiyani, P, ‘Peran Komunikasi Organisasi Terhadap Motivasi Kerja Human Capital Di PT. Sumber Alfaria Trijaya, Tbk.’, 2020 &lt;http://eprints.uniska-bjm.ac.id/2609/&gt;</w:t>
      </w:r>
    </w:p>
    <w:p w14:paraId="47F751E9" w14:textId="77777777" w:rsidR="00C721F8" w:rsidRPr="00016E95" w:rsidRDefault="00C721F8" w:rsidP="00C721F8">
      <w:pPr>
        <w:jc w:val="both"/>
        <w:rPr>
          <w:rFonts w:ascii="Times New Roman" w:hAnsi="Times New Roman" w:cs="Times New Roman"/>
          <w:sz w:val="24"/>
          <w:szCs w:val="24"/>
        </w:rPr>
      </w:pPr>
      <w:r w:rsidRPr="00016E95">
        <w:rPr>
          <w:rFonts w:ascii="Times New Roman" w:hAnsi="Times New Roman" w:cs="Times New Roman"/>
          <w:sz w:val="24"/>
          <w:szCs w:val="24"/>
        </w:rPr>
        <w:t xml:space="preserve">Hakim, Lukmanul, ‘Komunikasi Kelompok Nidhom Wadlo’ifus Syubban Dalam Membangun Gotong Royong Di Desa Ngrame Kecamatan Pungging Kabupaten Mojokerto’, </w:t>
      </w:r>
      <w:r w:rsidRPr="00016E95">
        <w:rPr>
          <w:rFonts w:ascii="Times New Roman" w:hAnsi="Times New Roman" w:cs="Times New Roman"/>
          <w:i/>
          <w:iCs/>
          <w:sz w:val="24"/>
          <w:szCs w:val="24"/>
        </w:rPr>
        <w:t>Thesis, Universitas Islam Negeri Sunan Ampel Surabaya</w:t>
      </w:r>
      <w:r w:rsidRPr="00016E95">
        <w:rPr>
          <w:rFonts w:ascii="Times New Roman" w:hAnsi="Times New Roman" w:cs="Times New Roman"/>
          <w:sz w:val="24"/>
          <w:szCs w:val="24"/>
        </w:rPr>
        <w:t>, 2019, 46 &lt;http://digilib.uinsby.ac.id/id/eprint/29570&gt;</w:t>
      </w:r>
    </w:p>
    <w:p w14:paraId="3C63CA31" w14:textId="77777777" w:rsidR="00C721F8" w:rsidRPr="00016E95" w:rsidRDefault="00C721F8" w:rsidP="00C721F8">
      <w:pPr>
        <w:jc w:val="both"/>
        <w:rPr>
          <w:rFonts w:ascii="Times New Roman" w:hAnsi="Times New Roman" w:cs="Times New Roman"/>
          <w:sz w:val="24"/>
          <w:szCs w:val="24"/>
        </w:rPr>
      </w:pPr>
      <w:r w:rsidRPr="00016E95">
        <w:rPr>
          <w:rFonts w:ascii="Times New Roman" w:hAnsi="Times New Roman" w:cs="Times New Roman"/>
          <w:sz w:val="24"/>
          <w:szCs w:val="24"/>
        </w:rPr>
        <w:t>Musfialdy, ‘Organisasi Dan Komunikasi Organisasi’ (Jurnal Penelitian Sosial Keagamaan, 2012), pp. 87–90</w:t>
      </w:r>
    </w:p>
    <w:p w14:paraId="5E211059" w14:textId="45824C7E" w:rsidR="00C721F8" w:rsidRPr="00016E95" w:rsidRDefault="00C721F8" w:rsidP="00925283">
      <w:pPr>
        <w:jc w:val="both"/>
        <w:rPr>
          <w:rFonts w:ascii="Times New Roman" w:hAnsi="Times New Roman" w:cs="Times New Roman"/>
          <w:sz w:val="24"/>
          <w:szCs w:val="24"/>
        </w:rPr>
      </w:pPr>
      <w:r w:rsidRPr="00016E95">
        <w:rPr>
          <w:rFonts w:ascii="Times New Roman" w:hAnsi="Times New Roman" w:cs="Times New Roman"/>
          <w:sz w:val="24"/>
          <w:szCs w:val="24"/>
        </w:rPr>
        <w:t xml:space="preserve">Nuryanto, M. Rahmat Budi, ‘Studi Tentang Solidaritas Sosial Di Desa Modang Kecamatan Kuaro Kabupaten Paser’, </w:t>
      </w:r>
      <w:r w:rsidRPr="00016E95">
        <w:rPr>
          <w:rFonts w:ascii="Times New Roman" w:hAnsi="Times New Roman" w:cs="Times New Roman"/>
          <w:i/>
          <w:iCs/>
          <w:sz w:val="24"/>
          <w:szCs w:val="24"/>
        </w:rPr>
        <w:t>Jurnal Sosiatri</w:t>
      </w:r>
      <w:r w:rsidRPr="00016E95">
        <w:rPr>
          <w:rFonts w:ascii="Times New Roman" w:hAnsi="Times New Roman" w:cs="Times New Roman"/>
          <w:sz w:val="24"/>
          <w:szCs w:val="24"/>
        </w:rPr>
        <w:t>, 2014</w:t>
      </w:r>
    </w:p>
    <w:p w14:paraId="6A09361E" w14:textId="35073CC5" w:rsidR="000642F4" w:rsidRPr="00426EC4" w:rsidRDefault="00101963" w:rsidP="00461898">
      <w:pPr>
        <w:jc w:val="both"/>
        <w:rPr>
          <w:rFonts w:ascii="Times New Roman" w:hAnsi="Times New Roman" w:cs="Times New Roman"/>
          <w:sz w:val="24"/>
          <w:szCs w:val="24"/>
        </w:rPr>
      </w:pPr>
      <w:r w:rsidRPr="00016E95">
        <w:rPr>
          <w:rFonts w:ascii="Times New Roman" w:hAnsi="Times New Roman" w:cs="Times New Roman"/>
          <w:sz w:val="24"/>
          <w:szCs w:val="24"/>
        </w:rPr>
        <w:t xml:space="preserve">Pratiwi, Bayu Nitin, ‘Analisis Gaya Komunikasi Ahmad Faiz Zainuddin’, </w:t>
      </w:r>
      <w:r w:rsidRPr="00016E95">
        <w:rPr>
          <w:rFonts w:ascii="Times New Roman" w:hAnsi="Times New Roman" w:cs="Times New Roman"/>
          <w:i/>
          <w:iCs/>
          <w:sz w:val="24"/>
          <w:szCs w:val="24"/>
        </w:rPr>
        <w:t xml:space="preserve">Ejournal Ilmu </w:t>
      </w:r>
      <w:r w:rsidRPr="00016E95">
        <w:rPr>
          <w:rFonts w:ascii="Times New Roman" w:hAnsi="Times New Roman" w:cs="Times New Roman"/>
          <w:i/>
          <w:iCs/>
          <w:sz w:val="24"/>
          <w:szCs w:val="24"/>
        </w:rPr>
        <w:lastRenderedPageBreak/>
        <w:t>Komunikasi</w:t>
      </w:r>
      <w:r w:rsidRPr="00016E95">
        <w:rPr>
          <w:rFonts w:ascii="Times New Roman" w:hAnsi="Times New Roman" w:cs="Times New Roman"/>
          <w:sz w:val="24"/>
          <w:szCs w:val="24"/>
        </w:rPr>
        <w:t>, 5 (2017) &lt;ejournal.ilkom.fisip-unmul.ac.id&gt;</w:t>
      </w:r>
    </w:p>
    <w:p w14:paraId="02DE42A2" w14:textId="78E7A747" w:rsidR="00196FDE" w:rsidRPr="00016E95" w:rsidRDefault="00196FDE" w:rsidP="00461898">
      <w:pPr>
        <w:jc w:val="both"/>
        <w:rPr>
          <w:rFonts w:ascii="Times New Roman" w:hAnsi="Times New Roman" w:cs="Times New Roman"/>
          <w:b/>
          <w:bCs/>
          <w:sz w:val="24"/>
          <w:szCs w:val="24"/>
        </w:rPr>
      </w:pPr>
      <w:r w:rsidRPr="00016E95">
        <w:rPr>
          <w:rFonts w:ascii="Times New Roman" w:hAnsi="Times New Roman" w:cs="Times New Roman"/>
          <w:b/>
          <w:bCs/>
          <w:sz w:val="24"/>
          <w:szCs w:val="24"/>
        </w:rPr>
        <w:t xml:space="preserve">Internet </w:t>
      </w:r>
    </w:p>
    <w:p w14:paraId="3D2D0E9D" w14:textId="0AB73BBA" w:rsidR="005A595E" w:rsidRPr="00016E95" w:rsidRDefault="005A595E" w:rsidP="00461898">
      <w:pPr>
        <w:jc w:val="both"/>
        <w:rPr>
          <w:rFonts w:ascii="Times New Roman" w:hAnsi="Times New Roman" w:cs="Times New Roman"/>
          <w:sz w:val="24"/>
          <w:szCs w:val="24"/>
        </w:rPr>
      </w:pPr>
      <w:r w:rsidRPr="00016E95">
        <w:rPr>
          <w:rFonts w:ascii="Times New Roman" w:hAnsi="Times New Roman" w:cs="Times New Roman"/>
          <w:sz w:val="24"/>
          <w:szCs w:val="24"/>
        </w:rPr>
        <w:t>Jurnal Entrepreneur, ‘Pengelompokan Masalah Konflik Internal’, p. 3 &lt;https://www.jurnal.id/id/blog/faktor-tips-menangani-konflik-internal-perusahaan/&gt;</w:t>
      </w:r>
    </w:p>
    <w:p w14:paraId="27677BAD" w14:textId="526BD194" w:rsidR="00652B73" w:rsidRPr="00016E95" w:rsidRDefault="00652B73" w:rsidP="00652B73">
      <w:pPr>
        <w:jc w:val="both"/>
        <w:rPr>
          <w:rFonts w:ascii="Times New Roman" w:hAnsi="Times New Roman" w:cs="Times New Roman"/>
          <w:sz w:val="24"/>
          <w:szCs w:val="24"/>
        </w:rPr>
      </w:pPr>
      <w:r w:rsidRPr="00016E95">
        <w:rPr>
          <w:rFonts w:ascii="Times New Roman" w:hAnsi="Times New Roman" w:cs="Times New Roman"/>
          <w:sz w:val="24"/>
          <w:szCs w:val="24"/>
        </w:rPr>
        <w:t>Medanbisnisdaily.com, ‘Isu Bangkrut CU Satolop Siborong-Borong’ (Siborong-borong, March 2021)</w:t>
      </w:r>
    </w:p>
    <w:p w14:paraId="69ECDAB2" w14:textId="77777777" w:rsidR="00941558" w:rsidRPr="00016E95" w:rsidRDefault="00941558" w:rsidP="00941558">
      <w:pPr>
        <w:jc w:val="both"/>
        <w:rPr>
          <w:rFonts w:ascii="Times New Roman" w:hAnsi="Times New Roman" w:cs="Times New Roman"/>
          <w:sz w:val="24"/>
          <w:szCs w:val="24"/>
        </w:rPr>
      </w:pPr>
      <w:r w:rsidRPr="00016E95">
        <w:rPr>
          <w:rFonts w:ascii="Times New Roman" w:hAnsi="Times New Roman" w:cs="Times New Roman"/>
          <w:sz w:val="24"/>
          <w:szCs w:val="24"/>
        </w:rPr>
        <w:t>Redaksi, ‘Pengertian Credit Union Atau Koperasi’ (Pluang, 2020) &lt;https://blog.pluang.com/cerdascuan/credit-union-adalah/&gt;</w:t>
      </w:r>
    </w:p>
    <w:p w14:paraId="0D53FBBB" w14:textId="77777777" w:rsidR="00941558" w:rsidRPr="00016E95" w:rsidRDefault="00941558" w:rsidP="00652B73">
      <w:pPr>
        <w:jc w:val="both"/>
        <w:rPr>
          <w:rFonts w:ascii="Times New Roman" w:hAnsi="Times New Roman" w:cs="Times New Roman"/>
          <w:sz w:val="24"/>
          <w:szCs w:val="24"/>
        </w:rPr>
      </w:pPr>
    </w:p>
    <w:p w14:paraId="000FEA6B" w14:textId="77777777" w:rsidR="00196FDE" w:rsidRPr="00016E95" w:rsidRDefault="00196FDE" w:rsidP="00461898">
      <w:pPr>
        <w:jc w:val="both"/>
        <w:rPr>
          <w:rFonts w:ascii="Times New Roman" w:hAnsi="Times New Roman" w:cs="Times New Roman"/>
          <w:sz w:val="24"/>
          <w:szCs w:val="24"/>
        </w:rPr>
      </w:pPr>
    </w:p>
    <w:p w14:paraId="5917454E" w14:textId="77777777" w:rsidR="00461898" w:rsidRPr="00016E95" w:rsidRDefault="00461898" w:rsidP="002403BB">
      <w:pPr>
        <w:jc w:val="both"/>
        <w:rPr>
          <w:rFonts w:ascii="Times New Roman" w:hAnsi="Times New Roman" w:cs="Times New Roman"/>
          <w:sz w:val="24"/>
          <w:szCs w:val="24"/>
        </w:rPr>
      </w:pPr>
    </w:p>
    <w:p w14:paraId="722B75BB" w14:textId="77777777" w:rsidR="002403BB" w:rsidRPr="00016E95" w:rsidRDefault="002403BB" w:rsidP="00366D4A">
      <w:pPr>
        <w:jc w:val="both"/>
        <w:rPr>
          <w:rFonts w:ascii="Times New Roman" w:hAnsi="Times New Roman" w:cs="Times New Roman"/>
          <w:sz w:val="24"/>
          <w:szCs w:val="24"/>
        </w:rPr>
      </w:pPr>
    </w:p>
    <w:p w14:paraId="710849F0" w14:textId="77777777" w:rsidR="00366D4A" w:rsidRPr="00016E95" w:rsidRDefault="00366D4A" w:rsidP="00101963">
      <w:pPr>
        <w:jc w:val="both"/>
        <w:rPr>
          <w:rFonts w:ascii="Times New Roman" w:hAnsi="Times New Roman" w:cs="Times New Roman"/>
          <w:sz w:val="24"/>
          <w:szCs w:val="24"/>
        </w:rPr>
      </w:pPr>
    </w:p>
    <w:p w14:paraId="0776DE85" w14:textId="77777777" w:rsidR="00BD7012" w:rsidRPr="00016E95" w:rsidRDefault="00BD7012" w:rsidP="00925283">
      <w:pPr>
        <w:jc w:val="both"/>
        <w:rPr>
          <w:rFonts w:ascii="Times New Roman" w:hAnsi="Times New Roman" w:cs="Times New Roman"/>
          <w:sz w:val="24"/>
          <w:szCs w:val="24"/>
        </w:rPr>
      </w:pPr>
    </w:p>
    <w:p w14:paraId="6621B259" w14:textId="77777777" w:rsidR="00925283" w:rsidRPr="00016E95" w:rsidRDefault="00925283" w:rsidP="00C47AD6">
      <w:pPr>
        <w:jc w:val="both"/>
        <w:rPr>
          <w:rFonts w:ascii="Times New Roman" w:hAnsi="Times New Roman" w:cs="Times New Roman"/>
          <w:sz w:val="24"/>
          <w:szCs w:val="24"/>
        </w:rPr>
      </w:pPr>
    </w:p>
    <w:p w14:paraId="7C11C535" w14:textId="77777777" w:rsidR="00C47AD6" w:rsidRPr="00016E95" w:rsidRDefault="00C47AD6" w:rsidP="009E7ECA">
      <w:pPr>
        <w:jc w:val="both"/>
        <w:rPr>
          <w:rFonts w:ascii="Times New Roman" w:hAnsi="Times New Roman" w:cs="Times New Roman"/>
          <w:sz w:val="24"/>
          <w:szCs w:val="24"/>
        </w:rPr>
      </w:pPr>
    </w:p>
    <w:p w14:paraId="5DBCCA47" w14:textId="77777777" w:rsidR="00C47AD6" w:rsidRPr="00016E95" w:rsidRDefault="00C47AD6" w:rsidP="009E7ECA">
      <w:pPr>
        <w:jc w:val="both"/>
        <w:rPr>
          <w:rFonts w:ascii="Times New Roman" w:hAnsi="Times New Roman" w:cs="Times New Roman"/>
          <w:sz w:val="24"/>
          <w:szCs w:val="24"/>
        </w:rPr>
      </w:pPr>
    </w:p>
    <w:sectPr w:rsidR="00C47AD6" w:rsidRPr="00016E95" w:rsidSect="007D07AB">
      <w:type w:val="continuous"/>
      <w:pgSz w:w="12240" w:h="15840"/>
      <w:pgMar w:top="1701" w:right="2268" w:bottom="1701" w:left="2268" w:header="709" w:footer="709" w:gutter="0"/>
      <w:pgNumType w:start="1"/>
      <w:cols w:num="2"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1BB3D" w14:textId="77777777" w:rsidR="009B6EF5" w:rsidRDefault="009B6EF5" w:rsidP="008B0D39">
      <w:pPr>
        <w:spacing w:after="0" w:line="240" w:lineRule="auto"/>
      </w:pPr>
      <w:r>
        <w:separator/>
      </w:r>
    </w:p>
  </w:endnote>
  <w:endnote w:type="continuationSeparator" w:id="0">
    <w:p w14:paraId="201D8626" w14:textId="77777777" w:rsidR="009B6EF5" w:rsidRDefault="009B6EF5" w:rsidP="008B0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23960"/>
      <w:docPartObj>
        <w:docPartGallery w:val="Page Numbers (Bottom of Page)"/>
        <w:docPartUnique/>
      </w:docPartObj>
    </w:sdtPr>
    <w:sdtEndPr>
      <w:rPr>
        <w:rFonts w:ascii="Times New Roman" w:hAnsi="Times New Roman" w:cs="Times New Roman"/>
        <w:noProof/>
        <w:sz w:val="28"/>
        <w:szCs w:val="28"/>
      </w:rPr>
    </w:sdtEndPr>
    <w:sdtContent>
      <w:p w14:paraId="5297BF3D" w14:textId="1B8964C6" w:rsidR="0048625A" w:rsidRPr="0048625A" w:rsidRDefault="0048625A">
        <w:pPr>
          <w:pStyle w:val="Footer"/>
          <w:jc w:val="right"/>
          <w:rPr>
            <w:rFonts w:ascii="Times New Roman" w:hAnsi="Times New Roman" w:cs="Times New Roman"/>
            <w:sz w:val="28"/>
            <w:szCs w:val="28"/>
          </w:rPr>
        </w:pPr>
        <w:r w:rsidRPr="0048625A">
          <w:rPr>
            <w:rFonts w:ascii="Times New Roman" w:hAnsi="Times New Roman" w:cs="Times New Roman"/>
            <w:sz w:val="28"/>
            <w:szCs w:val="28"/>
          </w:rPr>
          <w:fldChar w:fldCharType="begin"/>
        </w:r>
        <w:r w:rsidRPr="0048625A">
          <w:rPr>
            <w:rFonts w:ascii="Times New Roman" w:hAnsi="Times New Roman" w:cs="Times New Roman"/>
            <w:sz w:val="28"/>
            <w:szCs w:val="28"/>
          </w:rPr>
          <w:instrText xml:space="preserve"> PAGE   \* MERGEFORMAT </w:instrText>
        </w:r>
        <w:r w:rsidRPr="0048625A">
          <w:rPr>
            <w:rFonts w:ascii="Times New Roman" w:hAnsi="Times New Roman" w:cs="Times New Roman"/>
            <w:sz w:val="28"/>
            <w:szCs w:val="28"/>
          </w:rPr>
          <w:fldChar w:fldCharType="separate"/>
        </w:r>
        <w:r w:rsidRPr="0048625A">
          <w:rPr>
            <w:rFonts w:ascii="Times New Roman" w:hAnsi="Times New Roman" w:cs="Times New Roman"/>
            <w:noProof/>
            <w:sz w:val="28"/>
            <w:szCs w:val="28"/>
          </w:rPr>
          <w:t>2</w:t>
        </w:r>
        <w:r w:rsidRPr="0048625A">
          <w:rPr>
            <w:rFonts w:ascii="Times New Roman" w:hAnsi="Times New Roman" w:cs="Times New Roman"/>
            <w:noProof/>
            <w:sz w:val="28"/>
            <w:szCs w:val="28"/>
          </w:rPr>
          <w:fldChar w:fldCharType="end"/>
        </w:r>
      </w:p>
    </w:sdtContent>
  </w:sdt>
  <w:p w14:paraId="2F8D40FC" w14:textId="12F35D9B" w:rsidR="00D07F92" w:rsidRDefault="00D07F92" w:rsidP="004861E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093618"/>
      <w:docPartObj>
        <w:docPartGallery w:val="Page Numbers (Bottom of Page)"/>
        <w:docPartUnique/>
      </w:docPartObj>
    </w:sdtPr>
    <w:sdtEndPr>
      <w:rPr>
        <w:rFonts w:ascii="Times New Roman" w:hAnsi="Times New Roman" w:cs="Times New Roman"/>
        <w:noProof/>
      </w:rPr>
    </w:sdtEndPr>
    <w:sdtContent>
      <w:p w14:paraId="4E428A23" w14:textId="2B9E2625" w:rsidR="0048625A" w:rsidRPr="0048625A" w:rsidRDefault="0048625A">
        <w:pPr>
          <w:pStyle w:val="Footer"/>
          <w:jc w:val="right"/>
          <w:rPr>
            <w:rFonts w:ascii="Times New Roman" w:hAnsi="Times New Roman" w:cs="Times New Roman"/>
          </w:rPr>
        </w:pPr>
        <w:r w:rsidRPr="0048625A">
          <w:rPr>
            <w:rFonts w:ascii="Times New Roman" w:hAnsi="Times New Roman" w:cs="Times New Roman"/>
            <w:sz w:val="28"/>
            <w:szCs w:val="28"/>
          </w:rPr>
          <w:fldChar w:fldCharType="begin"/>
        </w:r>
        <w:r w:rsidRPr="0048625A">
          <w:rPr>
            <w:rFonts w:ascii="Times New Roman" w:hAnsi="Times New Roman" w:cs="Times New Roman"/>
            <w:sz w:val="28"/>
            <w:szCs w:val="28"/>
          </w:rPr>
          <w:instrText xml:space="preserve"> PAGE   \* MERGEFORMAT </w:instrText>
        </w:r>
        <w:r w:rsidRPr="0048625A">
          <w:rPr>
            <w:rFonts w:ascii="Times New Roman" w:hAnsi="Times New Roman" w:cs="Times New Roman"/>
            <w:sz w:val="28"/>
            <w:szCs w:val="28"/>
          </w:rPr>
          <w:fldChar w:fldCharType="separate"/>
        </w:r>
        <w:r w:rsidRPr="0048625A">
          <w:rPr>
            <w:rFonts w:ascii="Times New Roman" w:hAnsi="Times New Roman" w:cs="Times New Roman"/>
            <w:noProof/>
            <w:sz w:val="28"/>
            <w:szCs w:val="28"/>
          </w:rPr>
          <w:t>2</w:t>
        </w:r>
        <w:r w:rsidRPr="0048625A">
          <w:rPr>
            <w:rFonts w:ascii="Times New Roman" w:hAnsi="Times New Roman" w:cs="Times New Roman"/>
            <w:noProof/>
            <w:sz w:val="28"/>
            <w:szCs w:val="28"/>
          </w:rPr>
          <w:fldChar w:fldCharType="end"/>
        </w:r>
      </w:p>
    </w:sdtContent>
  </w:sdt>
  <w:p w14:paraId="627AE420" w14:textId="77777777" w:rsidR="0048625A" w:rsidRDefault="004862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362328"/>
      <w:docPartObj>
        <w:docPartGallery w:val="Page Numbers (Bottom of Page)"/>
        <w:docPartUnique/>
      </w:docPartObj>
    </w:sdtPr>
    <w:sdtEndPr>
      <w:rPr>
        <w:rFonts w:ascii="Times New Roman" w:hAnsi="Times New Roman" w:cs="Times New Roman"/>
        <w:noProof/>
        <w:sz w:val="28"/>
        <w:szCs w:val="28"/>
      </w:rPr>
    </w:sdtEndPr>
    <w:sdtContent>
      <w:p w14:paraId="0CE6B589" w14:textId="660E7EC7" w:rsidR="00A0211F" w:rsidRPr="00A0211F" w:rsidRDefault="00A0211F">
        <w:pPr>
          <w:pStyle w:val="Footer"/>
          <w:jc w:val="right"/>
          <w:rPr>
            <w:rFonts w:ascii="Times New Roman" w:hAnsi="Times New Roman" w:cs="Times New Roman"/>
            <w:sz w:val="28"/>
            <w:szCs w:val="28"/>
          </w:rPr>
        </w:pPr>
        <w:r w:rsidRPr="00A0211F">
          <w:rPr>
            <w:rFonts w:ascii="Times New Roman" w:hAnsi="Times New Roman" w:cs="Times New Roman"/>
            <w:sz w:val="28"/>
            <w:szCs w:val="28"/>
          </w:rPr>
          <w:fldChar w:fldCharType="begin"/>
        </w:r>
        <w:r w:rsidRPr="00A0211F">
          <w:rPr>
            <w:rFonts w:ascii="Times New Roman" w:hAnsi="Times New Roman" w:cs="Times New Roman"/>
            <w:sz w:val="28"/>
            <w:szCs w:val="28"/>
          </w:rPr>
          <w:instrText xml:space="preserve"> PAGE   \* MERGEFORMAT </w:instrText>
        </w:r>
        <w:r w:rsidRPr="00A0211F">
          <w:rPr>
            <w:rFonts w:ascii="Times New Roman" w:hAnsi="Times New Roman" w:cs="Times New Roman"/>
            <w:sz w:val="28"/>
            <w:szCs w:val="28"/>
          </w:rPr>
          <w:fldChar w:fldCharType="separate"/>
        </w:r>
        <w:r w:rsidRPr="00A0211F">
          <w:rPr>
            <w:rFonts w:ascii="Times New Roman" w:hAnsi="Times New Roman" w:cs="Times New Roman"/>
            <w:noProof/>
            <w:sz w:val="28"/>
            <w:szCs w:val="28"/>
          </w:rPr>
          <w:t>2</w:t>
        </w:r>
        <w:r w:rsidRPr="00A0211F">
          <w:rPr>
            <w:rFonts w:ascii="Times New Roman" w:hAnsi="Times New Roman" w:cs="Times New Roman"/>
            <w:noProof/>
            <w:sz w:val="28"/>
            <w:szCs w:val="28"/>
          </w:rPr>
          <w:fldChar w:fldCharType="end"/>
        </w:r>
      </w:p>
    </w:sdtContent>
  </w:sdt>
  <w:p w14:paraId="052E9EC5" w14:textId="77777777" w:rsidR="003D27D4" w:rsidRDefault="003D27D4" w:rsidP="004861E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0AA98" w14:textId="77777777" w:rsidR="009B6EF5" w:rsidRDefault="009B6EF5" w:rsidP="008B0D39">
      <w:pPr>
        <w:spacing w:after="0" w:line="240" w:lineRule="auto"/>
      </w:pPr>
      <w:r>
        <w:separator/>
      </w:r>
    </w:p>
  </w:footnote>
  <w:footnote w:type="continuationSeparator" w:id="0">
    <w:p w14:paraId="71A9C1D7" w14:textId="77777777" w:rsidR="009B6EF5" w:rsidRDefault="009B6EF5" w:rsidP="008B0D39">
      <w:pPr>
        <w:spacing w:after="0" w:line="240" w:lineRule="auto"/>
      </w:pPr>
      <w:r>
        <w:continuationSeparator/>
      </w:r>
    </w:p>
  </w:footnote>
  <w:footnote w:id="1">
    <w:p w14:paraId="1D453A96" w14:textId="414BDB80" w:rsidR="00E00F3B" w:rsidRDefault="00E00F3B">
      <w:pPr>
        <w:pStyle w:val="FootnoteText"/>
      </w:pPr>
      <w:r>
        <w:rPr>
          <w:rStyle w:val="FootnoteReference"/>
        </w:rPr>
        <w:footnoteRef/>
      </w:r>
      <w:r w:rsidRPr="00A130BD">
        <w:rPr>
          <w:rFonts w:ascii="Times New Roman" w:hAnsi="Times New Roman" w:cs="Times New Roman"/>
          <w:sz w:val="22"/>
          <w:szCs w:val="22"/>
        </w:rPr>
        <w:t xml:space="preserve"> </w:t>
      </w:r>
      <w:r w:rsidRPr="00A130BD">
        <w:rPr>
          <w:rFonts w:ascii="Times New Roman" w:hAnsi="Times New Roman" w:cs="Times New Roman"/>
          <w:sz w:val="22"/>
          <w:szCs w:val="22"/>
        </w:rPr>
        <w:fldChar w:fldCharType="begin" w:fldLock="1"/>
      </w:r>
      <w:r w:rsidRPr="00A130BD">
        <w:rPr>
          <w:rFonts w:ascii="Times New Roman" w:hAnsi="Times New Roman" w:cs="Times New Roman"/>
          <w:sz w:val="22"/>
          <w:szCs w:val="22"/>
        </w:rPr>
        <w:instrText>ADDIN CSL_CITATION {"citationItems":[{"id":"ITEM-1","itemData":{"author":[{"dropping-particle":"","family":"Medanbisnisdaily.com","given":"","non-dropping-particle":"","parse-names":false,"suffix":""}],"id":"ITEM-1","issued":{"date-parts":[["2021","3"]]},"publisher-place":"Siborong-borong","title":"Isu bangkrut CU Satolop Siborong-borong","type":"article-newspaper"},"uris":["http://www.mendeley.com/documents/?uuid=6a6631a1-ff18-4762-82f6-4d125703239e"]}],"mendeley":{"formattedCitation":"Medanbisnisdaily.com, ‘Isu Bangkrut CU Satolop Siborong-Borong’ (Siborong-borong, March 2021).","plainTextFormattedCitation":"Medanbisnisdaily.com, ‘Isu Bangkrut CU Satolop Siborong-Borong’ (Siborong-borong, March 2021).","previouslyFormattedCitation":"Medanbisnisdaily.com, ‘Isu Bangkrut CU Satolop Siborong-Borong’ (Siborong-borong, March 2021)."},"properties":{"noteIndex":4},"schema":"https://github.com/citation-style-language/schema/raw/master/csl-citation.json"}</w:instrText>
      </w:r>
      <w:r w:rsidRPr="00A130BD">
        <w:rPr>
          <w:rFonts w:ascii="Times New Roman" w:hAnsi="Times New Roman" w:cs="Times New Roman"/>
          <w:sz w:val="22"/>
          <w:szCs w:val="22"/>
        </w:rPr>
        <w:fldChar w:fldCharType="separate"/>
      </w:r>
      <w:r w:rsidRPr="00A130BD">
        <w:rPr>
          <w:rFonts w:ascii="Times New Roman" w:hAnsi="Times New Roman" w:cs="Times New Roman"/>
          <w:noProof/>
          <w:sz w:val="22"/>
          <w:szCs w:val="22"/>
        </w:rPr>
        <w:t>Medanbisnisdaily.com, ‘Isu Bangkrut CU Satolop Siborong-Borong’ (Siborong-borong, March 2021).</w:t>
      </w:r>
      <w:r w:rsidRPr="00A130BD">
        <w:rPr>
          <w:rFonts w:ascii="Times New Roman" w:hAnsi="Times New Roman" w:cs="Times New Roman"/>
          <w:sz w:val="22"/>
          <w:szCs w:val="22"/>
        </w:rPr>
        <w:fldChar w:fldCharType="end"/>
      </w:r>
    </w:p>
  </w:footnote>
  <w:footnote w:id="2">
    <w:p w14:paraId="5FF6C6CE" w14:textId="62DEFCC6" w:rsidR="00A064D9" w:rsidRPr="000B7844" w:rsidRDefault="00A064D9">
      <w:pPr>
        <w:pStyle w:val="FootnoteText"/>
        <w:rPr>
          <w:rFonts w:ascii="Times New Roman" w:hAnsi="Times New Roman" w:cs="Times New Roman"/>
          <w:sz w:val="22"/>
          <w:szCs w:val="22"/>
        </w:rPr>
      </w:pPr>
      <w:r w:rsidRPr="000B7844">
        <w:rPr>
          <w:rStyle w:val="FootnoteReference"/>
          <w:rFonts w:ascii="Times New Roman" w:hAnsi="Times New Roman" w:cs="Times New Roman"/>
          <w:sz w:val="22"/>
          <w:szCs w:val="22"/>
        </w:rPr>
        <w:footnoteRef/>
      </w:r>
      <w:r w:rsidRPr="000B7844">
        <w:rPr>
          <w:rFonts w:ascii="Times New Roman" w:hAnsi="Times New Roman" w:cs="Times New Roman"/>
          <w:sz w:val="22"/>
          <w:szCs w:val="22"/>
        </w:rPr>
        <w:t xml:space="preserve"> </w:t>
      </w:r>
      <w:r w:rsidRPr="000B7844">
        <w:rPr>
          <w:rFonts w:ascii="Times New Roman" w:hAnsi="Times New Roman" w:cs="Times New Roman"/>
          <w:sz w:val="22"/>
          <w:szCs w:val="22"/>
        </w:rPr>
        <w:fldChar w:fldCharType="begin" w:fldLock="1"/>
      </w:r>
      <w:r w:rsidRPr="000B7844">
        <w:rPr>
          <w:rFonts w:ascii="Times New Roman" w:hAnsi="Times New Roman" w:cs="Times New Roman"/>
          <w:sz w:val="22"/>
          <w:szCs w:val="22"/>
        </w:rPr>
        <w:instrText>ADDIN CSL_CITATION {"citationItems":[{"id":"ITEM-1","itemData":{"author":[{"dropping-particle":"","family":"Hermawan","given":"Iwan","non-dropping-particle":"","parse-names":false,"suffix":""}],"id":"ITEM-1","issued":{"date-parts":[["2019"]]},"publisher":"Hidayat Quran Kuningan","publisher-place":"Kuningan","title":"Metodelogi Penelitian Pendidikan Kuantitaif, Kualitatif dan Mixed Methods","type":"book"},"uris":["http://www.mendeley.com/documents/?uuid=fba7c2f9-2925-4514-927b-8d2813e7d6a8"]}],"mendeley":{"formattedCitation":"Iwan Hermawan, &lt;i&gt;Metodelogi Penelitian Pendidikan Kuantitaif, Kualitatif Dan Mixed Methods&lt;/i&gt; (Kuningan: Hidayat Quran Kuningan, 2019).","plainTextFormattedCitation":"Iwan Hermawan, Metodelogi Penelitian Pendidikan Kuantitaif, Kualitatif Dan Mixed Methods (Kuningan: Hidayat Quran Kuningan, 2019).","previouslyFormattedCitation":"Iwan Hermawan, &lt;i&gt;Metodelogi Penelitian Pendidikan Kuantitaif, Kualitatif Dan Mixed Methods&lt;/i&gt; (Kuningan: Hidayat Quran Kuningan, 2019)."},"properties":{"noteIndex":11},"schema":"https://github.com/citation-style-language/schema/raw/master/csl-citation.json"}</w:instrText>
      </w:r>
      <w:r w:rsidRPr="000B7844">
        <w:rPr>
          <w:rFonts w:ascii="Times New Roman" w:hAnsi="Times New Roman" w:cs="Times New Roman"/>
          <w:sz w:val="22"/>
          <w:szCs w:val="22"/>
        </w:rPr>
        <w:fldChar w:fldCharType="separate"/>
      </w:r>
      <w:r w:rsidRPr="000B7844">
        <w:rPr>
          <w:rFonts w:ascii="Times New Roman" w:hAnsi="Times New Roman" w:cs="Times New Roman"/>
          <w:noProof/>
          <w:sz w:val="22"/>
          <w:szCs w:val="22"/>
        </w:rPr>
        <w:t xml:space="preserve">Iwan Hermawan, </w:t>
      </w:r>
      <w:r w:rsidRPr="000B7844">
        <w:rPr>
          <w:rFonts w:ascii="Times New Roman" w:hAnsi="Times New Roman" w:cs="Times New Roman"/>
          <w:i/>
          <w:noProof/>
          <w:sz w:val="22"/>
          <w:szCs w:val="22"/>
        </w:rPr>
        <w:t>Metodelogi Penelitian Pendidikan Kuantitaif, Kualitatif Dan Mixed Methods</w:t>
      </w:r>
      <w:r w:rsidRPr="000B7844">
        <w:rPr>
          <w:rFonts w:ascii="Times New Roman" w:hAnsi="Times New Roman" w:cs="Times New Roman"/>
          <w:noProof/>
          <w:sz w:val="22"/>
          <w:szCs w:val="22"/>
        </w:rPr>
        <w:t xml:space="preserve"> (Kuningan: Hidayat Quran Kuningan, 2019).</w:t>
      </w:r>
      <w:r w:rsidRPr="000B7844">
        <w:rPr>
          <w:rFonts w:ascii="Times New Roman" w:hAnsi="Times New Roman" w:cs="Times New Roman"/>
          <w:sz w:val="22"/>
          <w:szCs w:val="22"/>
        </w:rPr>
        <w:fldChar w:fldCharType="end"/>
      </w:r>
    </w:p>
  </w:footnote>
  <w:footnote w:id="3">
    <w:p w14:paraId="54179D08" w14:textId="099F69C6" w:rsidR="00A064D9" w:rsidRPr="000B7844" w:rsidRDefault="00A064D9">
      <w:pPr>
        <w:pStyle w:val="FootnoteText"/>
        <w:rPr>
          <w:rFonts w:ascii="Times New Roman" w:hAnsi="Times New Roman" w:cs="Times New Roman"/>
          <w:sz w:val="22"/>
          <w:szCs w:val="22"/>
        </w:rPr>
      </w:pPr>
      <w:r w:rsidRPr="000B7844">
        <w:rPr>
          <w:rStyle w:val="FootnoteReference"/>
          <w:rFonts w:ascii="Times New Roman" w:hAnsi="Times New Roman" w:cs="Times New Roman"/>
          <w:sz w:val="22"/>
          <w:szCs w:val="22"/>
        </w:rPr>
        <w:footnoteRef/>
      </w:r>
      <w:r w:rsidRPr="000B7844">
        <w:rPr>
          <w:rFonts w:ascii="Times New Roman" w:hAnsi="Times New Roman" w:cs="Times New Roman"/>
          <w:sz w:val="22"/>
          <w:szCs w:val="22"/>
        </w:rPr>
        <w:t xml:space="preserve"> </w:t>
      </w:r>
      <w:r w:rsidRPr="000B7844">
        <w:rPr>
          <w:rFonts w:ascii="Times New Roman" w:hAnsi="Times New Roman" w:cs="Times New Roman"/>
          <w:sz w:val="22"/>
          <w:szCs w:val="22"/>
        </w:rPr>
        <w:fldChar w:fldCharType="begin" w:fldLock="1"/>
      </w:r>
      <w:r w:rsidRPr="000B7844">
        <w:rPr>
          <w:rFonts w:ascii="Times New Roman" w:hAnsi="Times New Roman" w:cs="Times New Roman"/>
          <w:sz w:val="22"/>
          <w:szCs w:val="22"/>
        </w:rPr>
        <w:instrText>ADDIN CSL_CITATION {"citationItems":[{"id":"ITEM-1","itemData":{"author":[{"dropping-particle":"","family":"Hermawan","given":"Iwan","non-dropping-particle":"","parse-names":false,"suffix":""}],"id":"ITEM-1","issued":{"date-parts":[["2019"]]},"publisher":"Hidayat Quran Kuningan","publisher-place":"Kuningan","title":"Metodelogi Penelitian Pendidikan Kuantitaif, Kualitatif dan Mixed Methods","type":"book"},"uris":["http://www.mendeley.com/documents/?uuid=fba7c2f9-2925-4514-927b-8d2813e7d6a8"]}],"mendeley":{"formattedCitation":"Hermawan.","manualFormatting":"Ibid.","plainTextFormattedCitation":"Hermawan.","previouslyFormattedCitation":"Hermawan."},"properties":{"noteIndex":12},"schema":"https://github.com/citation-style-language/schema/raw/master/csl-citation.json"}</w:instrText>
      </w:r>
      <w:r w:rsidRPr="000B7844">
        <w:rPr>
          <w:rFonts w:ascii="Times New Roman" w:hAnsi="Times New Roman" w:cs="Times New Roman"/>
          <w:sz w:val="22"/>
          <w:szCs w:val="22"/>
        </w:rPr>
        <w:fldChar w:fldCharType="separate"/>
      </w:r>
      <w:r w:rsidRPr="000B7844">
        <w:rPr>
          <w:rFonts w:ascii="Times New Roman" w:hAnsi="Times New Roman" w:cs="Times New Roman"/>
          <w:i/>
          <w:iCs/>
          <w:noProof/>
          <w:sz w:val="22"/>
          <w:szCs w:val="22"/>
        </w:rPr>
        <w:t>Ibid</w:t>
      </w:r>
      <w:r w:rsidRPr="000B7844">
        <w:rPr>
          <w:rFonts w:ascii="Times New Roman" w:hAnsi="Times New Roman" w:cs="Times New Roman"/>
          <w:noProof/>
          <w:sz w:val="22"/>
          <w:szCs w:val="22"/>
        </w:rPr>
        <w:t>.</w:t>
      </w:r>
      <w:r w:rsidRPr="000B7844">
        <w:rPr>
          <w:rFonts w:ascii="Times New Roman" w:hAnsi="Times New Roman" w:cs="Times New Roman"/>
          <w:sz w:val="22"/>
          <w:szCs w:val="22"/>
        </w:rPr>
        <w:fldChar w:fldCharType="end"/>
      </w:r>
    </w:p>
  </w:footnote>
  <w:footnote w:id="4">
    <w:p w14:paraId="010D70CE" w14:textId="25AF5801" w:rsidR="00C97842" w:rsidRDefault="00C97842">
      <w:pPr>
        <w:pStyle w:val="FootnoteText"/>
      </w:pPr>
      <w:r w:rsidRPr="00E673C5">
        <w:rPr>
          <w:rStyle w:val="FootnoteReference"/>
          <w:rFonts w:ascii="Times New Roman" w:hAnsi="Times New Roman" w:cs="Times New Roman"/>
          <w:sz w:val="22"/>
          <w:szCs w:val="22"/>
        </w:rPr>
        <w:footnoteRef/>
      </w:r>
      <w:r w:rsidRPr="00E673C5">
        <w:rPr>
          <w:rFonts w:ascii="Times New Roman" w:hAnsi="Times New Roman" w:cs="Times New Roman"/>
          <w:sz w:val="22"/>
          <w:szCs w:val="22"/>
        </w:rPr>
        <w:t xml:space="preserve"> </w:t>
      </w:r>
      <w:r w:rsidRPr="00E673C5">
        <w:rPr>
          <w:rFonts w:ascii="Times New Roman" w:hAnsi="Times New Roman" w:cs="Times New Roman"/>
          <w:sz w:val="22"/>
          <w:szCs w:val="22"/>
        </w:rPr>
        <w:fldChar w:fldCharType="begin" w:fldLock="1"/>
      </w:r>
      <w:r w:rsidRPr="00E673C5">
        <w:rPr>
          <w:rFonts w:ascii="Times New Roman" w:hAnsi="Times New Roman" w:cs="Times New Roman"/>
          <w:sz w:val="22"/>
          <w:szCs w:val="22"/>
        </w:rPr>
        <w:instrText>ADDIN CSL_CITATION {"citationItems":[{"id":"ITEM-1","itemData":{"author":[{"dropping-particle":"","family":"Pratiwi","given":"Bayu Nitin","non-dropping-particle":"","parse-names":false,"suffix":""}],"container-title":"ejournal Ilmu Komunikasi","id":"ITEM-1","issued":{"date-parts":[["2017"]]},"title":"Analisis Gaya Komunikasi Ahmad Faiz Zainuddin","type":"article-journal","volume":"5"},"uris":["http://www.mendeley.com/documents/?uuid=b8090284-5127-41b2-b56b-ad220ba091c3"]}],"mendeley":{"formattedCitation":"Bayu Nitin Pratiwi, ‘Analisis Gaya Komunikasi Ahmad Faiz Zainuddin’, &lt;i&gt;Ejournal Ilmu Komunikasi&lt;/i&gt;, 5 (2017) &lt;ejournal.ilkom.fisip-unmul.ac.id&gt;.","plainTextFormattedCitation":"Bayu Nitin Pratiwi, ‘Analisis Gaya Komunikasi Ahmad Faiz Zainuddin’, Ejournal Ilmu Komunikasi, 5 (2017) ."},"properties":{"noteIndex":17},"schema":"https://github.com/citation-style-language/schema/raw/master/csl-citation.json"}</w:instrText>
      </w:r>
      <w:r w:rsidRPr="00E673C5">
        <w:rPr>
          <w:rFonts w:ascii="Times New Roman" w:hAnsi="Times New Roman" w:cs="Times New Roman"/>
          <w:sz w:val="22"/>
          <w:szCs w:val="22"/>
        </w:rPr>
        <w:fldChar w:fldCharType="separate"/>
      </w:r>
      <w:r w:rsidRPr="00E673C5">
        <w:rPr>
          <w:rFonts w:ascii="Times New Roman" w:hAnsi="Times New Roman" w:cs="Times New Roman"/>
          <w:noProof/>
          <w:sz w:val="22"/>
          <w:szCs w:val="22"/>
        </w:rPr>
        <w:t xml:space="preserve">Bayu Nitin Pratiwi, ‘Analisis Gaya Komunikasi Ahmad Faiz Zainuddin’, </w:t>
      </w:r>
      <w:r w:rsidRPr="00E673C5">
        <w:rPr>
          <w:rFonts w:ascii="Times New Roman" w:hAnsi="Times New Roman" w:cs="Times New Roman"/>
          <w:i/>
          <w:noProof/>
          <w:sz w:val="22"/>
          <w:szCs w:val="22"/>
        </w:rPr>
        <w:t>Ejournal Ilmu Komunikasi</w:t>
      </w:r>
      <w:r w:rsidRPr="00E673C5">
        <w:rPr>
          <w:rFonts w:ascii="Times New Roman" w:hAnsi="Times New Roman" w:cs="Times New Roman"/>
          <w:noProof/>
          <w:sz w:val="22"/>
          <w:szCs w:val="22"/>
        </w:rPr>
        <w:t>, 5 (2017) &lt;ejournal.ilkom.fisip-unmul.ac.id&gt;.</w:t>
      </w:r>
      <w:r w:rsidRPr="00E673C5">
        <w:rPr>
          <w:rFonts w:ascii="Times New Roman" w:hAnsi="Times New Roman" w:cs="Times New Roman"/>
          <w:sz w:val="22"/>
          <w:szCs w:val="22"/>
        </w:rPr>
        <w:fldChar w:fldCharType="end"/>
      </w:r>
    </w:p>
  </w:footnote>
  <w:footnote w:id="5">
    <w:p w14:paraId="1B8FED87" w14:textId="4F44560E" w:rsidR="00A064D9" w:rsidRDefault="00A064D9">
      <w:pPr>
        <w:pStyle w:val="FootnoteText"/>
      </w:pPr>
      <w:r w:rsidRPr="00A40568">
        <w:rPr>
          <w:rStyle w:val="FootnoteReference"/>
          <w:rFonts w:ascii="Times New Roman" w:hAnsi="Times New Roman" w:cs="Times New Roman"/>
          <w:sz w:val="22"/>
          <w:szCs w:val="22"/>
        </w:rPr>
        <w:footnoteRef/>
      </w:r>
      <w:r w:rsidRPr="00A40568">
        <w:rPr>
          <w:rFonts w:ascii="Times New Roman" w:hAnsi="Times New Roman" w:cs="Times New Roman"/>
          <w:sz w:val="22"/>
          <w:szCs w:val="22"/>
        </w:rPr>
        <w:t xml:space="preserve"> </w:t>
      </w:r>
      <w:r w:rsidRPr="00A40568">
        <w:rPr>
          <w:rFonts w:ascii="Times New Roman" w:hAnsi="Times New Roman" w:cs="Times New Roman"/>
          <w:sz w:val="22"/>
          <w:szCs w:val="22"/>
        </w:rPr>
        <w:fldChar w:fldCharType="begin" w:fldLock="1"/>
      </w:r>
      <w:r w:rsidR="00E00F3B" w:rsidRPr="00A40568">
        <w:rPr>
          <w:rFonts w:ascii="Times New Roman" w:hAnsi="Times New Roman" w:cs="Times New Roman"/>
          <w:sz w:val="22"/>
          <w:szCs w:val="22"/>
        </w:rPr>
        <w:instrText>ADDIN CSL_CITATION {"citationItems":[{"id":"ITEM-1","itemData":{"author":[{"dropping-particle":"","family":"Hakim","given":"Lukmanul","non-dropping-particle":"","parse-names":false,"suffix":""}],"container-title":"Thesis, Universitas Islam Negeri Sunan Ampel Surabaya","id":"ITEM-1","issued":{"date-parts":[["2019"]]},"page":"46","title":"Komunikasi Kelompok Nidhom Wadlo'ifus Syubban Dalam Membangun Gotong Royong di Desa Ngrame Kecamatan Pungging Kabupaten Mojokerto","type":"article-journal"},"uris":["http://www.mendeley.com/documents/?uuid=a7a1b94f-995b-428a-b85d-a657bc6739c9","http://www.mendeley.com/documents/?uuid=1e548117-c89b-4f33-871d-b2611d8e4f29"]}],"mendeley":{"formattedCitation":"Lukmanul Hakim, ‘Komunikasi Kelompok Nidhom Wadlo’ifus Syubban Dalam Membangun Gotong Royong Di Desa Ngrame Kecamatan Pungging Kabupaten Mojokerto’, &lt;i&gt;Thesis, Universitas Islam Negeri Sunan Ampel Surabaya&lt;/i&gt;, 2019, 46 &lt;http://digilib.uinsby.ac.id/id/eprint/29570&gt;.","plainTextFormattedCitation":"Lukmanul Hakim, ‘Komunikasi Kelompok Nidhom Wadlo’ifus Syubban Dalam Membangun Gotong Royong Di Desa Ngrame Kecamatan Pungging Kabupaten Mojokerto’, Thesis, Universitas Islam Negeri Sunan Ampel Surabaya, 2019, 46 .","previouslyFormattedCitation":"Lukmanul Hakim, ‘Komunikasi Kelompok Nidhom Wadlo’ifus Syubban Dalam Membangun Gotong Royong Di Desa Ngrame Kecamatan Pungging Kabupaten Mojokerto’, &lt;i&gt;Thesis, Universitas Islam Negeri Sunan Ampel Surabaya&lt;/i&gt;, 2019, 46 &lt;http://digilib.uinsby.ac.id/id/eprint/29570&gt;."},"properties":{"noteIndex":19},"schema":"https://github.com/citation-style-language/schema/raw/master/csl-citation.json"}</w:instrText>
      </w:r>
      <w:r w:rsidRPr="00A40568">
        <w:rPr>
          <w:rFonts w:ascii="Times New Roman" w:hAnsi="Times New Roman" w:cs="Times New Roman"/>
          <w:sz w:val="22"/>
          <w:szCs w:val="22"/>
        </w:rPr>
        <w:fldChar w:fldCharType="separate"/>
      </w:r>
      <w:r w:rsidR="00C97842" w:rsidRPr="00A40568">
        <w:rPr>
          <w:rFonts w:ascii="Times New Roman" w:hAnsi="Times New Roman" w:cs="Times New Roman"/>
          <w:noProof/>
          <w:sz w:val="22"/>
          <w:szCs w:val="22"/>
        </w:rPr>
        <w:t xml:space="preserve">Lukmanul Hakim, ‘Komunikasi Kelompok Nidhom Wadlo’ifus Syubban Dalam Membangun Gotong Royong Di Desa Ngrame Kecamatan Pungging Kabupaten Mojokerto’, </w:t>
      </w:r>
      <w:r w:rsidR="00C97842" w:rsidRPr="00A40568">
        <w:rPr>
          <w:rFonts w:ascii="Times New Roman" w:hAnsi="Times New Roman" w:cs="Times New Roman"/>
          <w:i/>
          <w:noProof/>
          <w:sz w:val="22"/>
          <w:szCs w:val="22"/>
        </w:rPr>
        <w:t>Thesis, Universitas Islam Negeri Sunan Ampel Surabaya</w:t>
      </w:r>
      <w:r w:rsidR="00C97842" w:rsidRPr="00A40568">
        <w:rPr>
          <w:rFonts w:ascii="Times New Roman" w:hAnsi="Times New Roman" w:cs="Times New Roman"/>
          <w:noProof/>
          <w:sz w:val="22"/>
          <w:szCs w:val="22"/>
        </w:rPr>
        <w:t>, 2019, 46 &lt;http://digilib.uinsby.ac.id/id/eprint/29570&gt;.</w:t>
      </w:r>
      <w:r w:rsidRPr="00A40568">
        <w:rPr>
          <w:rFonts w:ascii="Times New Roman" w:hAnsi="Times New Roman" w:cs="Times New Roman"/>
          <w:sz w:val="22"/>
          <w:szCs w:val="22"/>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93976"/>
    <w:multiLevelType w:val="hybridMultilevel"/>
    <w:tmpl w:val="6ABAED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C080E44"/>
    <w:multiLevelType w:val="multilevel"/>
    <w:tmpl w:val="4A061532"/>
    <w:lvl w:ilvl="0">
      <w:start w:val="1"/>
      <w:numFmt w:val="lowerLetter"/>
      <w:pStyle w:val="Heading3"/>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 w15:restartNumberingAfterBreak="0">
    <w:nsid w:val="1F6D5D2B"/>
    <w:multiLevelType w:val="hybridMultilevel"/>
    <w:tmpl w:val="1018CD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BE69F0"/>
    <w:multiLevelType w:val="hybridMultilevel"/>
    <w:tmpl w:val="52D88B4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EFE0244"/>
    <w:multiLevelType w:val="multilevel"/>
    <w:tmpl w:val="5032075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10F4EC0"/>
    <w:multiLevelType w:val="hybridMultilevel"/>
    <w:tmpl w:val="67E2DA6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2064A54"/>
    <w:multiLevelType w:val="hybridMultilevel"/>
    <w:tmpl w:val="63E6026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62BF04A8"/>
    <w:multiLevelType w:val="multilevel"/>
    <w:tmpl w:val="C7F0E08A"/>
    <w:lvl w:ilvl="0">
      <w:start w:val="1"/>
      <w:numFmt w:val="upperLetter"/>
      <w:pStyle w:val="Heading2"/>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7"/>
  </w:num>
  <w:num w:numId="3">
    <w:abstractNumId w:val="4"/>
  </w:num>
  <w:num w:numId="4">
    <w:abstractNumId w:val="0"/>
  </w:num>
  <w:num w:numId="5">
    <w:abstractNumId w:val="5"/>
  </w:num>
  <w:num w:numId="6">
    <w:abstractNumId w:val="6"/>
  </w:num>
  <w:num w:numId="7">
    <w:abstractNumId w:val="2"/>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529"/>
    <w:rsid w:val="000007A0"/>
    <w:rsid w:val="0000310E"/>
    <w:rsid w:val="00004DEF"/>
    <w:rsid w:val="00004FF3"/>
    <w:rsid w:val="000050EB"/>
    <w:rsid w:val="00005CA2"/>
    <w:rsid w:val="00006AAA"/>
    <w:rsid w:val="00010396"/>
    <w:rsid w:val="000132BC"/>
    <w:rsid w:val="000132D3"/>
    <w:rsid w:val="00013E8A"/>
    <w:rsid w:val="00016271"/>
    <w:rsid w:val="00016E95"/>
    <w:rsid w:val="0002164E"/>
    <w:rsid w:val="00022FA4"/>
    <w:rsid w:val="000239B5"/>
    <w:rsid w:val="000247C1"/>
    <w:rsid w:val="0002637B"/>
    <w:rsid w:val="00026ED8"/>
    <w:rsid w:val="00030E2F"/>
    <w:rsid w:val="00034389"/>
    <w:rsid w:val="000351BF"/>
    <w:rsid w:val="00035404"/>
    <w:rsid w:val="00037821"/>
    <w:rsid w:val="00037BD8"/>
    <w:rsid w:val="0004110E"/>
    <w:rsid w:val="000454DD"/>
    <w:rsid w:val="00047E62"/>
    <w:rsid w:val="0005128D"/>
    <w:rsid w:val="000607E1"/>
    <w:rsid w:val="00061F40"/>
    <w:rsid w:val="000642F4"/>
    <w:rsid w:val="00070A86"/>
    <w:rsid w:val="00075B4E"/>
    <w:rsid w:val="0007635B"/>
    <w:rsid w:val="00076E84"/>
    <w:rsid w:val="00076F3E"/>
    <w:rsid w:val="00077173"/>
    <w:rsid w:val="000772F7"/>
    <w:rsid w:val="00077CE9"/>
    <w:rsid w:val="000802CA"/>
    <w:rsid w:val="00080D39"/>
    <w:rsid w:val="0008362C"/>
    <w:rsid w:val="000838A5"/>
    <w:rsid w:val="00086FA2"/>
    <w:rsid w:val="00087B74"/>
    <w:rsid w:val="00091AF0"/>
    <w:rsid w:val="00092222"/>
    <w:rsid w:val="00092F60"/>
    <w:rsid w:val="00095080"/>
    <w:rsid w:val="000950DD"/>
    <w:rsid w:val="00095594"/>
    <w:rsid w:val="00097ED9"/>
    <w:rsid w:val="000A0DB0"/>
    <w:rsid w:val="000A143F"/>
    <w:rsid w:val="000A1A25"/>
    <w:rsid w:val="000A1E31"/>
    <w:rsid w:val="000A3203"/>
    <w:rsid w:val="000A3292"/>
    <w:rsid w:val="000A39FD"/>
    <w:rsid w:val="000A4798"/>
    <w:rsid w:val="000A60FE"/>
    <w:rsid w:val="000A6A6D"/>
    <w:rsid w:val="000B5CAC"/>
    <w:rsid w:val="000B5F00"/>
    <w:rsid w:val="000B64DC"/>
    <w:rsid w:val="000B7844"/>
    <w:rsid w:val="000C0BA3"/>
    <w:rsid w:val="000C35B7"/>
    <w:rsid w:val="000C37EB"/>
    <w:rsid w:val="000C3E42"/>
    <w:rsid w:val="000C4F1D"/>
    <w:rsid w:val="000D0DDC"/>
    <w:rsid w:val="000D4183"/>
    <w:rsid w:val="000D7CCC"/>
    <w:rsid w:val="000E190B"/>
    <w:rsid w:val="000E1C8E"/>
    <w:rsid w:val="000E2473"/>
    <w:rsid w:val="000E6D63"/>
    <w:rsid w:val="000F2CF0"/>
    <w:rsid w:val="000F2F31"/>
    <w:rsid w:val="000F3620"/>
    <w:rsid w:val="000F375B"/>
    <w:rsid w:val="000F3928"/>
    <w:rsid w:val="000F68A7"/>
    <w:rsid w:val="00100138"/>
    <w:rsid w:val="0010076E"/>
    <w:rsid w:val="0010127B"/>
    <w:rsid w:val="00101963"/>
    <w:rsid w:val="00104CD4"/>
    <w:rsid w:val="001066F7"/>
    <w:rsid w:val="001067C4"/>
    <w:rsid w:val="00106B00"/>
    <w:rsid w:val="00111FB8"/>
    <w:rsid w:val="00114C4A"/>
    <w:rsid w:val="001150B2"/>
    <w:rsid w:val="0012126F"/>
    <w:rsid w:val="0012136C"/>
    <w:rsid w:val="001246BB"/>
    <w:rsid w:val="00124920"/>
    <w:rsid w:val="0012609E"/>
    <w:rsid w:val="00126E2C"/>
    <w:rsid w:val="00127B18"/>
    <w:rsid w:val="0013363F"/>
    <w:rsid w:val="00135BE2"/>
    <w:rsid w:val="00137486"/>
    <w:rsid w:val="001463C9"/>
    <w:rsid w:val="001468E6"/>
    <w:rsid w:val="00146AA3"/>
    <w:rsid w:val="00150D01"/>
    <w:rsid w:val="001520F5"/>
    <w:rsid w:val="00153407"/>
    <w:rsid w:val="00156F90"/>
    <w:rsid w:val="001570EB"/>
    <w:rsid w:val="00160E56"/>
    <w:rsid w:val="0016417A"/>
    <w:rsid w:val="00164DA8"/>
    <w:rsid w:val="001701CB"/>
    <w:rsid w:val="0017061F"/>
    <w:rsid w:val="0017079D"/>
    <w:rsid w:val="001707DD"/>
    <w:rsid w:val="001708F6"/>
    <w:rsid w:val="0017390C"/>
    <w:rsid w:val="00175BF1"/>
    <w:rsid w:val="00177167"/>
    <w:rsid w:val="001811D6"/>
    <w:rsid w:val="00182763"/>
    <w:rsid w:val="00183C36"/>
    <w:rsid w:val="00184B1D"/>
    <w:rsid w:val="00186E1C"/>
    <w:rsid w:val="00187F8E"/>
    <w:rsid w:val="00192F45"/>
    <w:rsid w:val="00193D7D"/>
    <w:rsid w:val="00196FDE"/>
    <w:rsid w:val="001971C2"/>
    <w:rsid w:val="00197780"/>
    <w:rsid w:val="001A453D"/>
    <w:rsid w:val="001A6229"/>
    <w:rsid w:val="001A7133"/>
    <w:rsid w:val="001A78C4"/>
    <w:rsid w:val="001B136A"/>
    <w:rsid w:val="001B33CE"/>
    <w:rsid w:val="001B3A87"/>
    <w:rsid w:val="001B41DC"/>
    <w:rsid w:val="001B5A1D"/>
    <w:rsid w:val="001B6CBD"/>
    <w:rsid w:val="001C043D"/>
    <w:rsid w:val="001C1773"/>
    <w:rsid w:val="001C219F"/>
    <w:rsid w:val="001C49F3"/>
    <w:rsid w:val="001C4A78"/>
    <w:rsid w:val="001D45C2"/>
    <w:rsid w:val="001E24A7"/>
    <w:rsid w:val="001E420B"/>
    <w:rsid w:val="001E6C43"/>
    <w:rsid w:val="001F1ED2"/>
    <w:rsid w:val="001F39D8"/>
    <w:rsid w:val="001F54D3"/>
    <w:rsid w:val="001F54DD"/>
    <w:rsid w:val="001F6175"/>
    <w:rsid w:val="00200B75"/>
    <w:rsid w:val="002050B5"/>
    <w:rsid w:val="002052D5"/>
    <w:rsid w:val="002100D2"/>
    <w:rsid w:val="00210B0D"/>
    <w:rsid w:val="002111A3"/>
    <w:rsid w:val="0021575C"/>
    <w:rsid w:val="0021640C"/>
    <w:rsid w:val="00217F9B"/>
    <w:rsid w:val="00222116"/>
    <w:rsid w:val="00222DAE"/>
    <w:rsid w:val="00230D63"/>
    <w:rsid w:val="002312FC"/>
    <w:rsid w:val="002328D7"/>
    <w:rsid w:val="002403BB"/>
    <w:rsid w:val="00242A1A"/>
    <w:rsid w:val="0024362D"/>
    <w:rsid w:val="00243ECA"/>
    <w:rsid w:val="00244178"/>
    <w:rsid w:val="00244E25"/>
    <w:rsid w:val="002466C3"/>
    <w:rsid w:val="00253A9B"/>
    <w:rsid w:val="00254563"/>
    <w:rsid w:val="002557D8"/>
    <w:rsid w:val="00255E01"/>
    <w:rsid w:val="00256142"/>
    <w:rsid w:val="00257178"/>
    <w:rsid w:val="00263148"/>
    <w:rsid w:val="00263314"/>
    <w:rsid w:val="00264A39"/>
    <w:rsid w:val="00264CDE"/>
    <w:rsid w:val="00270004"/>
    <w:rsid w:val="0027035D"/>
    <w:rsid w:val="00271979"/>
    <w:rsid w:val="00276D3C"/>
    <w:rsid w:val="00276E81"/>
    <w:rsid w:val="00277FB6"/>
    <w:rsid w:val="00280F0D"/>
    <w:rsid w:val="002814F8"/>
    <w:rsid w:val="00283AA3"/>
    <w:rsid w:val="002850BA"/>
    <w:rsid w:val="00286476"/>
    <w:rsid w:val="0029185F"/>
    <w:rsid w:val="00296C38"/>
    <w:rsid w:val="002A0245"/>
    <w:rsid w:val="002A044C"/>
    <w:rsid w:val="002A0B6A"/>
    <w:rsid w:val="002A0FD1"/>
    <w:rsid w:val="002A106A"/>
    <w:rsid w:val="002A1599"/>
    <w:rsid w:val="002A18E0"/>
    <w:rsid w:val="002A19AA"/>
    <w:rsid w:val="002A2BBF"/>
    <w:rsid w:val="002A41A2"/>
    <w:rsid w:val="002A6F15"/>
    <w:rsid w:val="002A7883"/>
    <w:rsid w:val="002B1CAC"/>
    <w:rsid w:val="002B2761"/>
    <w:rsid w:val="002B3FB9"/>
    <w:rsid w:val="002B4666"/>
    <w:rsid w:val="002B52B0"/>
    <w:rsid w:val="002B53D2"/>
    <w:rsid w:val="002C1675"/>
    <w:rsid w:val="002C1B0F"/>
    <w:rsid w:val="002C4186"/>
    <w:rsid w:val="002C50B7"/>
    <w:rsid w:val="002D1E23"/>
    <w:rsid w:val="002D25D6"/>
    <w:rsid w:val="002D76A2"/>
    <w:rsid w:val="002E3094"/>
    <w:rsid w:val="002E3C93"/>
    <w:rsid w:val="002E3E12"/>
    <w:rsid w:val="002E4384"/>
    <w:rsid w:val="002E6105"/>
    <w:rsid w:val="002E6F02"/>
    <w:rsid w:val="002F1A86"/>
    <w:rsid w:val="002F518C"/>
    <w:rsid w:val="002F627D"/>
    <w:rsid w:val="00303636"/>
    <w:rsid w:val="003037FE"/>
    <w:rsid w:val="00305BB5"/>
    <w:rsid w:val="00310B85"/>
    <w:rsid w:val="003121E5"/>
    <w:rsid w:val="00314EEA"/>
    <w:rsid w:val="00316F11"/>
    <w:rsid w:val="00317E38"/>
    <w:rsid w:val="00321FCA"/>
    <w:rsid w:val="003265E8"/>
    <w:rsid w:val="00334D08"/>
    <w:rsid w:val="00337553"/>
    <w:rsid w:val="0034288E"/>
    <w:rsid w:val="003466C6"/>
    <w:rsid w:val="003504A4"/>
    <w:rsid w:val="00352A52"/>
    <w:rsid w:val="00352DC0"/>
    <w:rsid w:val="00356361"/>
    <w:rsid w:val="0035699C"/>
    <w:rsid w:val="00356A4F"/>
    <w:rsid w:val="00360877"/>
    <w:rsid w:val="0036182A"/>
    <w:rsid w:val="00364071"/>
    <w:rsid w:val="00365249"/>
    <w:rsid w:val="00366D4A"/>
    <w:rsid w:val="00367866"/>
    <w:rsid w:val="00367A40"/>
    <w:rsid w:val="00370E5B"/>
    <w:rsid w:val="003711BB"/>
    <w:rsid w:val="003725AB"/>
    <w:rsid w:val="0037333E"/>
    <w:rsid w:val="003737A9"/>
    <w:rsid w:val="00374506"/>
    <w:rsid w:val="0037483F"/>
    <w:rsid w:val="003825F6"/>
    <w:rsid w:val="003836B7"/>
    <w:rsid w:val="00383C0F"/>
    <w:rsid w:val="00383E5E"/>
    <w:rsid w:val="00386239"/>
    <w:rsid w:val="003878BD"/>
    <w:rsid w:val="00387BE5"/>
    <w:rsid w:val="0039336D"/>
    <w:rsid w:val="00394DC1"/>
    <w:rsid w:val="003957BC"/>
    <w:rsid w:val="0039598E"/>
    <w:rsid w:val="00396BDB"/>
    <w:rsid w:val="00396ED0"/>
    <w:rsid w:val="003A06E3"/>
    <w:rsid w:val="003A104A"/>
    <w:rsid w:val="003A1483"/>
    <w:rsid w:val="003A29EA"/>
    <w:rsid w:val="003A5E52"/>
    <w:rsid w:val="003A6C45"/>
    <w:rsid w:val="003B0343"/>
    <w:rsid w:val="003B6AC8"/>
    <w:rsid w:val="003B756A"/>
    <w:rsid w:val="003B7FCE"/>
    <w:rsid w:val="003C0916"/>
    <w:rsid w:val="003C100F"/>
    <w:rsid w:val="003C16CA"/>
    <w:rsid w:val="003C2440"/>
    <w:rsid w:val="003C49AA"/>
    <w:rsid w:val="003C5EB3"/>
    <w:rsid w:val="003C5EE8"/>
    <w:rsid w:val="003C7CE4"/>
    <w:rsid w:val="003D2362"/>
    <w:rsid w:val="003D27D4"/>
    <w:rsid w:val="003D68CE"/>
    <w:rsid w:val="003E59AC"/>
    <w:rsid w:val="003E5C3B"/>
    <w:rsid w:val="003F3ACC"/>
    <w:rsid w:val="003F55A5"/>
    <w:rsid w:val="003F5EE6"/>
    <w:rsid w:val="003F69E3"/>
    <w:rsid w:val="003F6D9F"/>
    <w:rsid w:val="00401499"/>
    <w:rsid w:val="00402357"/>
    <w:rsid w:val="00402BB8"/>
    <w:rsid w:val="0040388D"/>
    <w:rsid w:val="0040561C"/>
    <w:rsid w:val="00405BD4"/>
    <w:rsid w:val="00410703"/>
    <w:rsid w:val="00411823"/>
    <w:rsid w:val="00412CEC"/>
    <w:rsid w:val="004137E8"/>
    <w:rsid w:val="004153E7"/>
    <w:rsid w:val="00417534"/>
    <w:rsid w:val="00422F32"/>
    <w:rsid w:val="00425C70"/>
    <w:rsid w:val="00426EC4"/>
    <w:rsid w:val="0042742D"/>
    <w:rsid w:val="00430F59"/>
    <w:rsid w:val="0043505E"/>
    <w:rsid w:val="00435DCA"/>
    <w:rsid w:val="00436B2D"/>
    <w:rsid w:val="0043799D"/>
    <w:rsid w:val="00441ECC"/>
    <w:rsid w:val="00443C07"/>
    <w:rsid w:val="00443DB2"/>
    <w:rsid w:val="00445665"/>
    <w:rsid w:val="004534EE"/>
    <w:rsid w:val="00453D89"/>
    <w:rsid w:val="0045418C"/>
    <w:rsid w:val="004548FC"/>
    <w:rsid w:val="00455062"/>
    <w:rsid w:val="00455197"/>
    <w:rsid w:val="00456102"/>
    <w:rsid w:val="00461898"/>
    <w:rsid w:val="00462B96"/>
    <w:rsid w:val="0046476C"/>
    <w:rsid w:val="00465D4B"/>
    <w:rsid w:val="00472BC7"/>
    <w:rsid w:val="00472C11"/>
    <w:rsid w:val="00473C17"/>
    <w:rsid w:val="00475999"/>
    <w:rsid w:val="00476AD3"/>
    <w:rsid w:val="00483922"/>
    <w:rsid w:val="0048548A"/>
    <w:rsid w:val="004861E1"/>
    <w:rsid w:val="0048625A"/>
    <w:rsid w:val="00486472"/>
    <w:rsid w:val="00486B68"/>
    <w:rsid w:val="00491094"/>
    <w:rsid w:val="0049348F"/>
    <w:rsid w:val="00494848"/>
    <w:rsid w:val="00497E41"/>
    <w:rsid w:val="004A082B"/>
    <w:rsid w:val="004A1195"/>
    <w:rsid w:val="004A1BEE"/>
    <w:rsid w:val="004A1EC1"/>
    <w:rsid w:val="004A63FB"/>
    <w:rsid w:val="004A738F"/>
    <w:rsid w:val="004B2F0D"/>
    <w:rsid w:val="004B3BB3"/>
    <w:rsid w:val="004B480C"/>
    <w:rsid w:val="004B5827"/>
    <w:rsid w:val="004B724F"/>
    <w:rsid w:val="004B74A4"/>
    <w:rsid w:val="004B7F36"/>
    <w:rsid w:val="004C011D"/>
    <w:rsid w:val="004C2CC5"/>
    <w:rsid w:val="004C35AF"/>
    <w:rsid w:val="004C3F4F"/>
    <w:rsid w:val="004C6A52"/>
    <w:rsid w:val="004C6AFB"/>
    <w:rsid w:val="004D0BCF"/>
    <w:rsid w:val="004D1691"/>
    <w:rsid w:val="004D3333"/>
    <w:rsid w:val="004D3A05"/>
    <w:rsid w:val="004D410F"/>
    <w:rsid w:val="004D465B"/>
    <w:rsid w:val="004D4F31"/>
    <w:rsid w:val="004D4FFB"/>
    <w:rsid w:val="004D53C9"/>
    <w:rsid w:val="004D7927"/>
    <w:rsid w:val="004E134E"/>
    <w:rsid w:val="004E37C0"/>
    <w:rsid w:val="004E3DE9"/>
    <w:rsid w:val="004E738F"/>
    <w:rsid w:val="004E7528"/>
    <w:rsid w:val="004F0FF2"/>
    <w:rsid w:val="004F715D"/>
    <w:rsid w:val="005009B9"/>
    <w:rsid w:val="005021CB"/>
    <w:rsid w:val="005026A5"/>
    <w:rsid w:val="00503456"/>
    <w:rsid w:val="00503832"/>
    <w:rsid w:val="00504D3D"/>
    <w:rsid w:val="00505A49"/>
    <w:rsid w:val="00511E25"/>
    <w:rsid w:val="00513B30"/>
    <w:rsid w:val="0051407C"/>
    <w:rsid w:val="0051426A"/>
    <w:rsid w:val="00514C26"/>
    <w:rsid w:val="00514FC5"/>
    <w:rsid w:val="00515E6E"/>
    <w:rsid w:val="00517A8F"/>
    <w:rsid w:val="005201BA"/>
    <w:rsid w:val="00523B75"/>
    <w:rsid w:val="005241C4"/>
    <w:rsid w:val="0052586C"/>
    <w:rsid w:val="005324D4"/>
    <w:rsid w:val="00532A77"/>
    <w:rsid w:val="00534BC7"/>
    <w:rsid w:val="00534FBB"/>
    <w:rsid w:val="00535A49"/>
    <w:rsid w:val="00537E8B"/>
    <w:rsid w:val="0054196C"/>
    <w:rsid w:val="0054276B"/>
    <w:rsid w:val="005454F5"/>
    <w:rsid w:val="005463E9"/>
    <w:rsid w:val="00550686"/>
    <w:rsid w:val="005534AF"/>
    <w:rsid w:val="00555D93"/>
    <w:rsid w:val="00562A21"/>
    <w:rsid w:val="00564AFF"/>
    <w:rsid w:val="00565142"/>
    <w:rsid w:val="00565E00"/>
    <w:rsid w:val="005702E7"/>
    <w:rsid w:val="00574B17"/>
    <w:rsid w:val="00575E0A"/>
    <w:rsid w:val="005902F2"/>
    <w:rsid w:val="0059126B"/>
    <w:rsid w:val="005944CE"/>
    <w:rsid w:val="00596172"/>
    <w:rsid w:val="005A1A8C"/>
    <w:rsid w:val="005A2659"/>
    <w:rsid w:val="005A4453"/>
    <w:rsid w:val="005A4A79"/>
    <w:rsid w:val="005A558D"/>
    <w:rsid w:val="005A595E"/>
    <w:rsid w:val="005A5AA1"/>
    <w:rsid w:val="005A6989"/>
    <w:rsid w:val="005B179C"/>
    <w:rsid w:val="005B1FA4"/>
    <w:rsid w:val="005B4552"/>
    <w:rsid w:val="005B5AE4"/>
    <w:rsid w:val="005B666D"/>
    <w:rsid w:val="005C2763"/>
    <w:rsid w:val="005C3378"/>
    <w:rsid w:val="005C4B24"/>
    <w:rsid w:val="005C61F7"/>
    <w:rsid w:val="005C6EEC"/>
    <w:rsid w:val="005C76FC"/>
    <w:rsid w:val="005D14BC"/>
    <w:rsid w:val="005E2624"/>
    <w:rsid w:val="005E345E"/>
    <w:rsid w:val="005E4C85"/>
    <w:rsid w:val="005E5505"/>
    <w:rsid w:val="005F17AA"/>
    <w:rsid w:val="005F4332"/>
    <w:rsid w:val="005F7327"/>
    <w:rsid w:val="005F7C38"/>
    <w:rsid w:val="00600DD7"/>
    <w:rsid w:val="006062AE"/>
    <w:rsid w:val="0060744F"/>
    <w:rsid w:val="00607614"/>
    <w:rsid w:val="00611D67"/>
    <w:rsid w:val="0061453C"/>
    <w:rsid w:val="00615896"/>
    <w:rsid w:val="00615D4A"/>
    <w:rsid w:val="00616A9E"/>
    <w:rsid w:val="00617547"/>
    <w:rsid w:val="00622D35"/>
    <w:rsid w:val="00622FD2"/>
    <w:rsid w:val="00624371"/>
    <w:rsid w:val="006249F4"/>
    <w:rsid w:val="006267F8"/>
    <w:rsid w:val="00627D5B"/>
    <w:rsid w:val="0063128E"/>
    <w:rsid w:val="0063293D"/>
    <w:rsid w:val="0063353A"/>
    <w:rsid w:val="00633A51"/>
    <w:rsid w:val="006352B8"/>
    <w:rsid w:val="006362F4"/>
    <w:rsid w:val="00636537"/>
    <w:rsid w:val="006413C4"/>
    <w:rsid w:val="0064280E"/>
    <w:rsid w:val="00642B28"/>
    <w:rsid w:val="00646EEE"/>
    <w:rsid w:val="00652B73"/>
    <w:rsid w:val="00654D2F"/>
    <w:rsid w:val="006558D3"/>
    <w:rsid w:val="00656C22"/>
    <w:rsid w:val="0066021A"/>
    <w:rsid w:val="00663050"/>
    <w:rsid w:val="00667B2C"/>
    <w:rsid w:val="00675DBE"/>
    <w:rsid w:val="00676394"/>
    <w:rsid w:val="00677212"/>
    <w:rsid w:val="00677AA8"/>
    <w:rsid w:val="00677EA4"/>
    <w:rsid w:val="0068596D"/>
    <w:rsid w:val="00686B36"/>
    <w:rsid w:val="006950AC"/>
    <w:rsid w:val="00696906"/>
    <w:rsid w:val="00697CA5"/>
    <w:rsid w:val="006A24D9"/>
    <w:rsid w:val="006A3250"/>
    <w:rsid w:val="006A3C4B"/>
    <w:rsid w:val="006A62D1"/>
    <w:rsid w:val="006A747B"/>
    <w:rsid w:val="006A7DC0"/>
    <w:rsid w:val="006B39E5"/>
    <w:rsid w:val="006C149E"/>
    <w:rsid w:val="006C193D"/>
    <w:rsid w:val="006C2DE1"/>
    <w:rsid w:val="006C33E9"/>
    <w:rsid w:val="006C3CBC"/>
    <w:rsid w:val="006C4373"/>
    <w:rsid w:val="006C44B9"/>
    <w:rsid w:val="006D349D"/>
    <w:rsid w:val="006D5CC9"/>
    <w:rsid w:val="006D758F"/>
    <w:rsid w:val="006D7F2C"/>
    <w:rsid w:val="006E140A"/>
    <w:rsid w:val="006E1CDF"/>
    <w:rsid w:val="006E2A0B"/>
    <w:rsid w:val="006E6370"/>
    <w:rsid w:val="006E736B"/>
    <w:rsid w:val="006E7E8D"/>
    <w:rsid w:val="006F4E56"/>
    <w:rsid w:val="006F54C8"/>
    <w:rsid w:val="006F78E2"/>
    <w:rsid w:val="00702186"/>
    <w:rsid w:val="00706747"/>
    <w:rsid w:val="0071061B"/>
    <w:rsid w:val="00711E3F"/>
    <w:rsid w:val="007122FB"/>
    <w:rsid w:val="00713A18"/>
    <w:rsid w:val="007225CC"/>
    <w:rsid w:val="00722CDB"/>
    <w:rsid w:val="00722F28"/>
    <w:rsid w:val="007241C6"/>
    <w:rsid w:val="00732060"/>
    <w:rsid w:val="00740B0A"/>
    <w:rsid w:val="007423A7"/>
    <w:rsid w:val="00742486"/>
    <w:rsid w:val="007439C9"/>
    <w:rsid w:val="00746DF7"/>
    <w:rsid w:val="007479E1"/>
    <w:rsid w:val="00747B25"/>
    <w:rsid w:val="00747CE7"/>
    <w:rsid w:val="0075031C"/>
    <w:rsid w:val="00752C6B"/>
    <w:rsid w:val="00752FE1"/>
    <w:rsid w:val="00754032"/>
    <w:rsid w:val="00754D69"/>
    <w:rsid w:val="00755EBD"/>
    <w:rsid w:val="007568FA"/>
    <w:rsid w:val="00761FFC"/>
    <w:rsid w:val="007621E2"/>
    <w:rsid w:val="00763F39"/>
    <w:rsid w:val="00765F35"/>
    <w:rsid w:val="00766A16"/>
    <w:rsid w:val="00766F5B"/>
    <w:rsid w:val="00767854"/>
    <w:rsid w:val="00771228"/>
    <w:rsid w:val="00771C44"/>
    <w:rsid w:val="00776138"/>
    <w:rsid w:val="00777581"/>
    <w:rsid w:val="007779BB"/>
    <w:rsid w:val="00780EE6"/>
    <w:rsid w:val="00781B93"/>
    <w:rsid w:val="0078286B"/>
    <w:rsid w:val="007842A5"/>
    <w:rsid w:val="00786412"/>
    <w:rsid w:val="00786EF5"/>
    <w:rsid w:val="00790952"/>
    <w:rsid w:val="00791AC2"/>
    <w:rsid w:val="00794777"/>
    <w:rsid w:val="007A088A"/>
    <w:rsid w:val="007A2189"/>
    <w:rsid w:val="007A3E9B"/>
    <w:rsid w:val="007A4F0B"/>
    <w:rsid w:val="007A554C"/>
    <w:rsid w:val="007A6888"/>
    <w:rsid w:val="007A7343"/>
    <w:rsid w:val="007A7F82"/>
    <w:rsid w:val="007B00D1"/>
    <w:rsid w:val="007B0474"/>
    <w:rsid w:val="007B22FA"/>
    <w:rsid w:val="007B4BA3"/>
    <w:rsid w:val="007B771E"/>
    <w:rsid w:val="007C04EB"/>
    <w:rsid w:val="007C5084"/>
    <w:rsid w:val="007C5594"/>
    <w:rsid w:val="007C55DB"/>
    <w:rsid w:val="007D0101"/>
    <w:rsid w:val="007D012B"/>
    <w:rsid w:val="007D07AB"/>
    <w:rsid w:val="007D0E2D"/>
    <w:rsid w:val="007D195D"/>
    <w:rsid w:val="007D3042"/>
    <w:rsid w:val="007D3B3F"/>
    <w:rsid w:val="007D6C5C"/>
    <w:rsid w:val="007E0BAF"/>
    <w:rsid w:val="007E1AF7"/>
    <w:rsid w:val="007E1CB1"/>
    <w:rsid w:val="007E3965"/>
    <w:rsid w:val="007E5EB1"/>
    <w:rsid w:val="007E61CB"/>
    <w:rsid w:val="007E65AF"/>
    <w:rsid w:val="007F035B"/>
    <w:rsid w:val="007F0C9F"/>
    <w:rsid w:val="007F15AC"/>
    <w:rsid w:val="007F2AE8"/>
    <w:rsid w:val="007F4CA1"/>
    <w:rsid w:val="007F555B"/>
    <w:rsid w:val="007F693B"/>
    <w:rsid w:val="0080121E"/>
    <w:rsid w:val="0080188F"/>
    <w:rsid w:val="00801F8D"/>
    <w:rsid w:val="0080253C"/>
    <w:rsid w:val="00807416"/>
    <w:rsid w:val="0081276F"/>
    <w:rsid w:val="0081283A"/>
    <w:rsid w:val="00817A1B"/>
    <w:rsid w:val="00820714"/>
    <w:rsid w:val="00826B8D"/>
    <w:rsid w:val="00826D47"/>
    <w:rsid w:val="008274D3"/>
    <w:rsid w:val="008305AC"/>
    <w:rsid w:val="008352EC"/>
    <w:rsid w:val="00840534"/>
    <w:rsid w:val="00840D9C"/>
    <w:rsid w:val="00845506"/>
    <w:rsid w:val="00846B33"/>
    <w:rsid w:val="00851397"/>
    <w:rsid w:val="00855413"/>
    <w:rsid w:val="0085663F"/>
    <w:rsid w:val="00856BA7"/>
    <w:rsid w:val="00862936"/>
    <w:rsid w:val="00862D8A"/>
    <w:rsid w:val="008645C1"/>
    <w:rsid w:val="00865401"/>
    <w:rsid w:val="00870651"/>
    <w:rsid w:val="008724E2"/>
    <w:rsid w:val="00873204"/>
    <w:rsid w:val="00874EB5"/>
    <w:rsid w:val="00875AFB"/>
    <w:rsid w:val="00875FF3"/>
    <w:rsid w:val="00876E9B"/>
    <w:rsid w:val="00886221"/>
    <w:rsid w:val="0088696C"/>
    <w:rsid w:val="00892A52"/>
    <w:rsid w:val="00892B29"/>
    <w:rsid w:val="00893CB9"/>
    <w:rsid w:val="008941B2"/>
    <w:rsid w:val="008957EA"/>
    <w:rsid w:val="00895C52"/>
    <w:rsid w:val="008A6D65"/>
    <w:rsid w:val="008B025D"/>
    <w:rsid w:val="008B0D39"/>
    <w:rsid w:val="008B1575"/>
    <w:rsid w:val="008B15EB"/>
    <w:rsid w:val="008B3C8A"/>
    <w:rsid w:val="008B4DD8"/>
    <w:rsid w:val="008B58E8"/>
    <w:rsid w:val="008B7447"/>
    <w:rsid w:val="008C19F6"/>
    <w:rsid w:val="008C2752"/>
    <w:rsid w:val="008C2C2C"/>
    <w:rsid w:val="008C4422"/>
    <w:rsid w:val="008D0664"/>
    <w:rsid w:val="008D1A7D"/>
    <w:rsid w:val="008D1BC9"/>
    <w:rsid w:val="008D2017"/>
    <w:rsid w:val="008D527B"/>
    <w:rsid w:val="008D565D"/>
    <w:rsid w:val="008D668D"/>
    <w:rsid w:val="008E0B68"/>
    <w:rsid w:val="008E188B"/>
    <w:rsid w:val="008E2D34"/>
    <w:rsid w:val="008E5749"/>
    <w:rsid w:val="008E5C2F"/>
    <w:rsid w:val="008E6996"/>
    <w:rsid w:val="008E6B83"/>
    <w:rsid w:val="008F28AC"/>
    <w:rsid w:val="008F3EFB"/>
    <w:rsid w:val="008F487E"/>
    <w:rsid w:val="008F5D59"/>
    <w:rsid w:val="008F6D44"/>
    <w:rsid w:val="008F7E8A"/>
    <w:rsid w:val="0090150A"/>
    <w:rsid w:val="00904A3D"/>
    <w:rsid w:val="00907F2C"/>
    <w:rsid w:val="00911977"/>
    <w:rsid w:val="00911B86"/>
    <w:rsid w:val="00911E30"/>
    <w:rsid w:val="009122E2"/>
    <w:rsid w:val="00920552"/>
    <w:rsid w:val="0092134D"/>
    <w:rsid w:val="00922873"/>
    <w:rsid w:val="00925283"/>
    <w:rsid w:val="00925EE4"/>
    <w:rsid w:val="00926956"/>
    <w:rsid w:val="00926A52"/>
    <w:rsid w:val="00930529"/>
    <w:rsid w:val="00931A8D"/>
    <w:rsid w:val="00940215"/>
    <w:rsid w:val="00941558"/>
    <w:rsid w:val="009428A0"/>
    <w:rsid w:val="00950A11"/>
    <w:rsid w:val="00956BD4"/>
    <w:rsid w:val="00956C14"/>
    <w:rsid w:val="00960042"/>
    <w:rsid w:val="00960B6F"/>
    <w:rsid w:val="00960F67"/>
    <w:rsid w:val="00966187"/>
    <w:rsid w:val="00967663"/>
    <w:rsid w:val="0097303A"/>
    <w:rsid w:val="0097376C"/>
    <w:rsid w:val="00975CB3"/>
    <w:rsid w:val="009764A9"/>
    <w:rsid w:val="009768A3"/>
    <w:rsid w:val="00977832"/>
    <w:rsid w:val="0098198C"/>
    <w:rsid w:val="0098529A"/>
    <w:rsid w:val="00987911"/>
    <w:rsid w:val="00992106"/>
    <w:rsid w:val="009928A3"/>
    <w:rsid w:val="0099324A"/>
    <w:rsid w:val="00995E1B"/>
    <w:rsid w:val="00996B02"/>
    <w:rsid w:val="009A066B"/>
    <w:rsid w:val="009A29F5"/>
    <w:rsid w:val="009A3137"/>
    <w:rsid w:val="009A55E7"/>
    <w:rsid w:val="009B6AEA"/>
    <w:rsid w:val="009B6EF5"/>
    <w:rsid w:val="009C1159"/>
    <w:rsid w:val="009C646A"/>
    <w:rsid w:val="009C68FE"/>
    <w:rsid w:val="009D2025"/>
    <w:rsid w:val="009D204E"/>
    <w:rsid w:val="009D3AAB"/>
    <w:rsid w:val="009D4B9B"/>
    <w:rsid w:val="009D7B73"/>
    <w:rsid w:val="009E6F31"/>
    <w:rsid w:val="009E787F"/>
    <w:rsid w:val="009E7ECA"/>
    <w:rsid w:val="009F2288"/>
    <w:rsid w:val="009F2FA3"/>
    <w:rsid w:val="009F3DA3"/>
    <w:rsid w:val="009F4758"/>
    <w:rsid w:val="009F6759"/>
    <w:rsid w:val="00A009B6"/>
    <w:rsid w:val="00A0211F"/>
    <w:rsid w:val="00A05479"/>
    <w:rsid w:val="00A064D9"/>
    <w:rsid w:val="00A0793F"/>
    <w:rsid w:val="00A1079F"/>
    <w:rsid w:val="00A130BD"/>
    <w:rsid w:val="00A144CB"/>
    <w:rsid w:val="00A1679B"/>
    <w:rsid w:val="00A2029F"/>
    <w:rsid w:val="00A22B30"/>
    <w:rsid w:val="00A23186"/>
    <w:rsid w:val="00A238FF"/>
    <w:rsid w:val="00A23B20"/>
    <w:rsid w:val="00A24435"/>
    <w:rsid w:val="00A248E5"/>
    <w:rsid w:val="00A2616E"/>
    <w:rsid w:val="00A31055"/>
    <w:rsid w:val="00A3531F"/>
    <w:rsid w:val="00A35E8C"/>
    <w:rsid w:val="00A40568"/>
    <w:rsid w:val="00A4309D"/>
    <w:rsid w:val="00A443AF"/>
    <w:rsid w:val="00A50647"/>
    <w:rsid w:val="00A50752"/>
    <w:rsid w:val="00A559A2"/>
    <w:rsid w:val="00A5650A"/>
    <w:rsid w:val="00A60743"/>
    <w:rsid w:val="00A644A9"/>
    <w:rsid w:val="00A656AB"/>
    <w:rsid w:val="00A66A8C"/>
    <w:rsid w:val="00A70DF4"/>
    <w:rsid w:val="00A70FD1"/>
    <w:rsid w:val="00A71427"/>
    <w:rsid w:val="00A71740"/>
    <w:rsid w:val="00A72D78"/>
    <w:rsid w:val="00A72E53"/>
    <w:rsid w:val="00A72E67"/>
    <w:rsid w:val="00A75715"/>
    <w:rsid w:val="00A75F37"/>
    <w:rsid w:val="00A77EEE"/>
    <w:rsid w:val="00A806DC"/>
    <w:rsid w:val="00A80F9B"/>
    <w:rsid w:val="00A8281B"/>
    <w:rsid w:val="00A837FD"/>
    <w:rsid w:val="00A84EDF"/>
    <w:rsid w:val="00A85F3D"/>
    <w:rsid w:val="00A8685A"/>
    <w:rsid w:val="00A903E3"/>
    <w:rsid w:val="00A90F06"/>
    <w:rsid w:val="00A91E48"/>
    <w:rsid w:val="00A96749"/>
    <w:rsid w:val="00A96D08"/>
    <w:rsid w:val="00A97CA0"/>
    <w:rsid w:val="00AA0608"/>
    <w:rsid w:val="00AA2517"/>
    <w:rsid w:val="00AA27FE"/>
    <w:rsid w:val="00AA4A2C"/>
    <w:rsid w:val="00AA686A"/>
    <w:rsid w:val="00AA6876"/>
    <w:rsid w:val="00AA7EC8"/>
    <w:rsid w:val="00AB2589"/>
    <w:rsid w:val="00AB4E85"/>
    <w:rsid w:val="00AB5F19"/>
    <w:rsid w:val="00AB68E9"/>
    <w:rsid w:val="00AC23C9"/>
    <w:rsid w:val="00AC23E1"/>
    <w:rsid w:val="00AD1839"/>
    <w:rsid w:val="00AD18CF"/>
    <w:rsid w:val="00AD2D63"/>
    <w:rsid w:val="00AD5104"/>
    <w:rsid w:val="00AD6611"/>
    <w:rsid w:val="00AE2D19"/>
    <w:rsid w:val="00AE2D68"/>
    <w:rsid w:val="00AE3786"/>
    <w:rsid w:val="00AE3FCD"/>
    <w:rsid w:val="00AE6DC4"/>
    <w:rsid w:val="00AE7489"/>
    <w:rsid w:val="00AF1504"/>
    <w:rsid w:val="00AF1585"/>
    <w:rsid w:val="00AF616F"/>
    <w:rsid w:val="00AF7B9B"/>
    <w:rsid w:val="00B03ABA"/>
    <w:rsid w:val="00B04041"/>
    <w:rsid w:val="00B04716"/>
    <w:rsid w:val="00B0603C"/>
    <w:rsid w:val="00B11A2A"/>
    <w:rsid w:val="00B1597B"/>
    <w:rsid w:val="00B173E5"/>
    <w:rsid w:val="00B2067F"/>
    <w:rsid w:val="00B21719"/>
    <w:rsid w:val="00B23B33"/>
    <w:rsid w:val="00B24474"/>
    <w:rsid w:val="00B25E48"/>
    <w:rsid w:val="00B25F9D"/>
    <w:rsid w:val="00B2615E"/>
    <w:rsid w:val="00B268CE"/>
    <w:rsid w:val="00B26E35"/>
    <w:rsid w:val="00B27177"/>
    <w:rsid w:val="00B306AA"/>
    <w:rsid w:val="00B30FA5"/>
    <w:rsid w:val="00B32E39"/>
    <w:rsid w:val="00B338C4"/>
    <w:rsid w:val="00B34B5F"/>
    <w:rsid w:val="00B34FF7"/>
    <w:rsid w:val="00B351AF"/>
    <w:rsid w:val="00B362A0"/>
    <w:rsid w:val="00B405ED"/>
    <w:rsid w:val="00B40CFD"/>
    <w:rsid w:val="00B420C2"/>
    <w:rsid w:val="00B429DD"/>
    <w:rsid w:val="00B43789"/>
    <w:rsid w:val="00B478F9"/>
    <w:rsid w:val="00B54C8C"/>
    <w:rsid w:val="00B56D94"/>
    <w:rsid w:val="00B57AC7"/>
    <w:rsid w:val="00B6065F"/>
    <w:rsid w:val="00B610A9"/>
    <w:rsid w:val="00B6399B"/>
    <w:rsid w:val="00B6551B"/>
    <w:rsid w:val="00B677E6"/>
    <w:rsid w:val="00B70ED7"/>
    <w:rsid w:val="00B7299C"/>
    <w:rsid w:val="00B753FE"/>
    <w:rsid w:val="00B75717"/>
    <w:rsid w:val="00B7577F"/>
    <w:rsid w:val="00B75EB1"/>
    <w:rsid w:val="00B76ECF"/>
    <w:rsid w:val="00B76F0B"/>
    <w:rsid w:val="00B80BD9"/>
    <w:rsid w:val="00B80F9F"/>
    <w:rsid w:val="00B82AC9"/>
    <w:rsid w:val="00B842E1"/>
    <w:rsid w:val="00B84CDD"/>
    <w:rsid w:val="00B86868"/>
    <w:rsid w:val="00B86C7D"/>
    <w:rsid w:val="00B91485"/>
    <w:rsid w:val="00B918D3"/>
    <w:rsid w:val="00B9225D"/>
    <w:rsid w:val="00B92C43"/>
    <w:rsid w:val="00B94339"/>
    <w:rsid w:val="00B94921"/>
    <w:rsid w:val="00B97095"/>
    <w:rsid w:val="00BA478F"/>
    <w:rsid w:val="00BA56C2"/>
    <w:rsid w:val="00BA5838"/>
    <w:rsid w:val="00BA675E"/>
    <w:rsid w:val="00BA68B4"/>
    <w:rsid w:val="00BA7BAA"/>
    <w:rsid w:val="00BB2E87"/>
    <w:rsid w:val="00BB37D6"/>
    <w:rsid w:val="00BB392A"/>
    <w:rsid w:val="00BB4239"/>
    <w:rsid w:val="00BB681D"/>
    <w:rsid w:val="00BB7029"/>
    <w:rsid w:val="00BB7033"/>
    <w:rsid w:val="00BC09C3"/>
    <w:rsid w:val="00BC159B"/>
    <w:rsid w:val="00BC3321"/>
    <w:rsid w:val="00BC39BE"/>
    <w:rsid w:val="00BC4698"/>
    <w:rsid w:val="00BC4A7A"/>
    <w:rsid w:val="00BC5D0E"/>
    <w:rsid w:val="00BC6AFA"/>
    <w:rsid w:val="00BC7B0F"/>
    <w:rsid w:val="00BC7DF6"/>
    <w:rsid w:val="00BD0A00"/>
    <w:rsid w:val="00BD67E1"/>
    <w:rsid w:val="00BD7012"/>
    <w:rsid w:val="00BE2BB1"/>
    <w:rsid w:val="00BF2D75"/>
    <w:rsid w:val="00BF4A06"/>
    <w:rsid w:val="00BF4C9B"/>
    <w:rsid w:val="00BF54B2"/>
    <w:rsid w:val="00BF6821"/>
    <w:rsid w:val="00BF6F61"/>
    <w:rsid w:val="00BF7056"/>
    <w:rsid w:val="00C01017"/>
    <w:rsid w:val="00C023C2"/>
    <w:rsid w:val="00C0369F"/>
    <w:rsid w:val="00C044C7"/>
    <w:rsid w:val="00C04FCE"/>
    <w:rsid w:val="00C051DB"/>
    <w:rsid w:val="00C051F7"/>
    <w:rsid w:val="00C114E6"/>
    <w:rsid w:val="00C13606"/>
    <w:rsid w:val="00C148F0"/>
    <w:rsid w:val="00C153FE"/>
    <w:rsid w:val="00C1620D"/>
    <w:rsid w:val="00C164AE"/>
    <w:rsid w:val="00C17704"/>
    <w:rsid w:val="00C17FC7"/>
    <w:rsid w:val="00C20D58"/>
    <w:rsid w:val="00C21208"/>
    <w:rsid w:val="00C27330"/>
    <w:rsid w:val="00C278F5"/>
    <w:rsid w:val="00C3391B"/>
    <w:rsid w:val="00C34DEB"/>
    <w:rsid w:val="00C36744"/>
    <w:rsid w:val="00C37858"/>
    <w:rsid w:val="00C44FDF"/>
    <w:rsid w:val="00C451E3"/>
    <w:rsid w:val="00C461A5"/>
    <w:rsid w:val="00C475EE"/>
    <w:rsid w:val="00C47AD6"/>
    <w:rsid w:val="00C50F48"/>
    <w:rsid w:val="00C515A2"/>
    <w:rsid w:val="00C5274C"/>
    <w:rsid w:val="00C55F53"/>
    <w:rsid w:val="00C5721E"/>
    <w:rsid w:val="00C617C8"/>
    <w:rsid w:val="00C61973"/>
    <w:rsid w:val="00C61A0F"/>
    <w:rsid w:val="00C62620"/>
    <w:rsid w:val="00C62EE3"/>
    <w:rsid w:val="00C63B46"/>
    <w:rsid w:val="00C649F1"/>
    <w:rsid w:val="00C64A35"/>
    <w:rsid w:val="00C663F5"/>
    <w:rsid w:val="00C673A1"/>
    <w:rsid w:val="00C7095F"/>
    <w:rsid w:val="00C71800"/>
    <w:rsid w:val="00C71B3A"/>
    <w:rsid w:val="00C71FD9"/>
    <w:rsid w:val="00C721F8"/>
    <w:rsid w:val="00C72878"/>
    <w:rsid w:val="00C73ACF"/>
    <w:rsid w:val="00C743D7"/>
    <w:rsid w:val="00C747E0"/>
    <w:rsid w:val="00C75962"/>
    <w:rsid w:val="00C75A80"/>
    <w:rsid w:val="00C75DBA"/>
    <w:rsid w:val="00C7633F"/>
    <w:rsid w:val="00C8108F"/>
    <w:rsid w:val="00C81A31"/>
    <w:rsid w:val="00C82A57"/>
    <w:rsid w:val="00C834E5"/>
    <w:rsid w:val="00C85312"/>
    <w:rsid w:val="00C85B89"/>
    <w:rsid w:val="00C87A67"/>
    <w:rsid w:val="00C87DCE"/>
    <w:rsid w:val="00C9052E"/>
    <w:rsid w:val="00C92EB1"/>
    <w:rsid w:val="00C9528E"/>
    <w:rsid w:val="00C97842"/>
    <w:rsid w:val="00CA0E51"/>
    <w:rsid w:val="00CA27EE"/>
    <w:rsid w:val="00CA4A8A"/>
    <w:rsid w:val="00CA66B0"/>
    <w:rsid w:val="00CA7C0D"/>
    <w:rsid w:val="00CA7D20"/>
    <w:rsid w:val="00CB069F"/>
    <w:rsid w:val="00CB0D0D"/>
    <w:rsid w:val="00CB321C"/>
    <w:rsid w:val="00CB3563"/>
    <w:rsid w:val="00CB3D56"/>
    <w:rsid w:val="00CB56E7"/>
    <w:rsid w:val="00CC16F2"/>
    <w:rsid w:val="00CC1E43"/>
    <w:rsid w:val="00CC520B"/>
    <w:rsid w:val="00CC5E41"/>
    <w:rsid w:val="00CC659A"/>
    <w:rsid w:val="00CC6B83"/>
    <w:rsid w:val="00CC7B9F"/>
    <w:rsid w:val="00CD08C5"/>
    <w:rsid w:val="00CD229A"/>
    <w:rsid w:val="00CD2CE6"/>
    <w:rsid w:val="00CD6142"/>
    <w:rsid w:val="00CD62E6"/>
    <w:rsid w:val="00CD747B"/>
    <w:rsid w:val="00CD7740"/>
    <w:rsid w:val="00CE0239"/>
    <w:rsid w:val="00CE4A71"/>
    <w:rsid w:val="00CE5943"/>
    <w:rsid w:val="00CF348D"/>
    <w:rsid w:val="00CF442F"/>
    <w:rsid w:val="00CF4FBC"/>
    <w:rsid w:val="00D05C72"/>
    <w:rsid w:val="00D07108"/>
    <w:rsid w:val="00D07F92"/>
    <w:rsid w:val="00D10DBE"/>
    <w:rsid w:val="00D2039F"/>
    <w:rsid w:val="00D206E5"/>
    <w:rsid w:val="00D2177C"/>
    <w:rsid w:val="00D226FC"/>
    <w:rsid w:val="00D23669"/>
    <w:rsid w:val="00D240F0"/>
    <w:rsid w:val="00D243E4"/>
    <w:rsid w:val="00D31932"/>
    <w:rsid w:val="00D31C62"/>
    <w:rsid w:val="00D37962"/>
    <w:rsid w:val="00D42AA8"/>
    <w:rsid w:val="00D42B5D"/>
    <w:rsid w:val="00D434E4"/>
    <w:rsid w:val="00D45075"/>
    <w:rsid w:val="00D47602"/>
    <w:rsid w:val="00D4779F"/>
    <w:rsid w:val="00D500B4"/>
    <w:rsid w:val="00D50EA9"/>
    <w:rsid w:val="00D52E94"/>
    <w:rsid w:val="00D539F2"/>
    <w:rsid w:val="00D56D31"/>
    <w:rsid w:val="00D60D2A"/>
    <w:rsid w:val="00D60EC7"/>
    <w:rsid w:val="00D63515"/>
    <w:rsid w:val="00D664FE"/>
    <w:rsid w:val="00D7356A"/>
    <w:rsid w:val="00D73D6E"/>
    <w:rsid w:val="00D750D3"/>
    <w:rsid w:val="00D81A76"/>
    <w:rsid w:val="00D82222"/>
    <w:rsid w:val="00D8429F"/>
    <w:rsid w:val="00D845FC"/>
    <w:rsid w:val="00D84887"/>
    <w:rsid w:val="00D87655"/>
    <w:rsid w:val="00D925B2"/>
    <w:rsid w:val="00D93401"/>
    <w:rsid w:val="00D9485C"/>
    <w:rsid w:val="00D975EC"/>
    <w:rsid w:val="00D97D10"/>
    <w:rsid w:val="00DA1625"/>
    <w:rsid w:val="00DA2767"/>
    <w:rsid w:val="00DA53D7"/>
    <w:rsid w:val="00DA746F"/>
    <w:rsid w:val="00DB3271"/>
    <w:rsid w:val="00DB35AE"/>
    <w:rsid w:val="00DB5D1D"/>
    <w:rsid w:val="00DB7031"/>
    <w:rsid w:val="00DC0497"/>
    <w:rsid w:val="00DC0D08"/>
    <w:rsid w:val="00DC3E8C"/>
    <w:rsid w:val="00DD38A5"/>
    <w:rsid w:val="00DD3D7D"/>
    <w:rsid w:val="00DD7D14"/>
    <w:rsid w:val="00DE0C68"/>
    <w:rsid w:val="00DE0D7C"/>
    <w:rsid w:val="00DE1E9A"/>
    <w:rsid w:val="00DE36A5"/>
    <w:rsid w:val="00DE43D6"/>
    <w:rsid w:val="00DE4B7F"/>
    <w:rsid w:val="00DE565F"/>
    <w:rsid w:val="00DE600A"/>
    <w:rsid w:val="00DE70FC"/>
    <w:rsid w:val="00DF3802"/>
    <w:rsid w:val="00DF4E86"/>
    <w:rsid w:val="00DF6659"/>
    <w:rsid w:val="00DF6841"/>
    <w:rsid w:val="00DF76C6"/>
    <w:rsid w:val="00E00696"/>
    <w:rsid w:val="00E00F3B"/>
    <w:rsid w:val="00E01BCA"/>
    <w:rsid w:val="00E03D83"/>
    <w:rsid w:val="00E05BDB"/>
    <w:rsid w:val="00E0712D"/>
    <w:rsid w:val="00E10913"/>
    <w:rsid w:val="00E13212"/>
    <w:rsid w:val="00E13AA0"/>
    <w:rsid w:val="00E15690"/>
    <w:rsid w:val="00E15D13"/>
    <w:rsid w:val="00E20649"/>
    <w:rsid w:val="00E20C22"/>
    <w:rsid w:val="00E213D0"/>
    <w:rsid w:val="00E2186C"/>
    <w:rsid w:val="00E23F45"/>
    <w:rsid w:val="00E2592E"/>
    <w:rsid w:val="00E25A1F"/>
    <w:rsid w:val="00E25DD5"/>
    <w:rsid w:val="00E26C80"/>
    <w:rsid w:val="00E302BD"/>
    <w:rsid w:val="00E31F38"/>
    <w:rsid w:val="00E32FF0"/>
    <w:rsid w:val="00E351D9"/>
    <w:rsid w:val="00E369A8"/>
    <w:rsid w:val="00E36DF6"/>
    <w:rsid w:val="00E428BD"/>
    <w:rsid w:val="00E526C0"/>
    <w:rsid w:val="00E55586"/>
    <w:rsid w:val="00E55FF4"/>
    <w:rsid w:val="00E5666C"/>
    <w:rsid w:val="00E56B9A"/>
    <w:rsid w:val="00E57281"/>
    <w:rsid w:val="00E600A6"/>
    <w:rsid w:val="00E60702"/>
    <w:rsid w:val="00E6178C"/>
    <w:rsid w:val="00E62110"/>
    <w:rsid w:val="00E62DAA"/>
    <w:rsid w:val="00E673C5"/>
    <w:rsid w:val="00E677E2"/>
    <w:rsid w:val="00E73D5B"/>
    <w:rsid w:val="00E754C8"/>
    <w:rsid w:val="00E7678F"/>
    <w:rsid w:val="00E76C45"/>
    <w:rsid w:val="00E76DB3"/>
    <w:rsid w:val="00E80C85"/>
    <w:rsid w:val="00E80E38"/>
    <w:rsid w:val="00E81D7E"/>
    <w:rsid w:val="00E82AF8"/>
    <w:rsid w:val="00E8338A"/>
    <w:rsid w:val="00E8396D"/>
    <w:rsid w:val="00E8529E"/>
    <w:rsid w:val="00E8630E"/>
    <w:rsid w:val="00E86A31"/>
    <w:rsid w:val="00E8708C"/>
    <w:rsid w:val="00E91618"/>
    <w:rsid w:val="00E9197E"/>
    <w:rsid w:val="00E92A29"/>
    <w:rsid w:val="00E936B7"/>
    <w:rsid w:val="00E93BDE"/>
    <w:rsid w:val="00E94A14"/>
    <w:rsid w:val="00E95FBB"/>
    <w:rsid w:val="00E9602C"/>
    <w:rsid w:val="00E96CD0"/>
    <w:rsid w:val="00E978DE"/>
    <w:rsid w:val="00EA0595"/>
    <w:rsid w:val="00EA07E1"/>
    <w:rsid w:val="00EA3AA0"/>
    <w:rsid w:val="00EA3AB5"/>
    <w:rsid w:val="00EA4173"/>
    <w:rsid w:val="00EA56B1"/>
    <w:rsid w:val="00EA5F53"/>
    <w:rsid w:val="00EA5F64"/>
    <w:rsid w:val="00EA6543"/>
    <w:rsid w:val="00EB152F"/>
    <w:rsid w:val="00EB282E"/>
    <w:rsid w:val="00EB2F8C"/>
    <w:rsid w:val="00EB315F"/>
    <w:rsid w:val="00EB47C5"/>
    <w:rsid w:val="00EB4E17"/>
    <w:rsid w:val="00EC01B1"/>
    <w:rsid w:val="00EC165B"/>
    <w:rsid w:val="00EC1966"/>
    <w:rsid w:val="00EC3397"/>
    <w:rsid w:val="00EC6801"/>
    <w:rsid w:val="00ED03BE"/>
    <w:rsid w:val="00ED0861"/>
    <w:rsid w:val="00ED0E70"/>
    <w:rsid w:val="00EE0A52"/>
    <w:rsid w:val="00EE107D"/>
    <w:rsid w:val="00EE21AB"/>
    <w:rsid w:val="00EE4784"/>
    <w:rsid w:val="00EE6071"/>
    <w:rsid w:val="00EE645C"/>
    <w:rsid w:val="00EE7554"/>
    <w:rsid w:val="00EE7769"/>
    <w:rsid w:val="00EE7F4B"/>
    <w:rsid w:val="00EF4B3B"/>
    <w:rsid w:val="00EF66BC"/>
    <w:rsid w:val="00EF7EA4"/>
    <w:rsid w:val="00F01422"/>
    <w:rsid w:val="00F02A5A"/>
    <w:rsid w:val="00F057FB"/>
    <w:rsid w:val="00F07960"/>
    <w:rsid w:val="00F108CE"/>
    <w:rsid w:val="00F11BF1"/>
    <w:rsid w:val="00F14D37"/>
    <w:rsid w:val="00F155E4"/>
    <w:rsid w:val="00F15E36"/>
    <w:rsid w:val="00F1677D"/>
    <w:rsid w:val="00F17CCE"/>
    <w:rsid w:val="00F20751"/>
    <w:rsid w:val="00F21FAE"/>
    <w:rsid w:val="00F22208"/>
    <w:rsid w:val="00F22368"/>
    <w:rsid w:val="00F22388"/>
    <w:rsid w:val="00F226C5"/>
    <w:rsid w:val="00F23557"/>
    <w:rsid w:val="00F23ECD"/>
    <w:rsid w:val="00F270B7"/>
    <w:rsid w:val="00F30512"/>
    <w:rsid w:val="00F31E77"/>
    <w:rsid w:val="00F32BB0"/>
    <w:rsid w:val="00F33706"/>
    <w:rsid w:val="00F33E6B"/>
    <w:rsid w:val="00F439EA"/>
    <w:rsid w:val="00F440EC"/>
    <w:rsid w:val="00F4418E"/>
    <w:rsid w:val="00F45787"/>
    <w:rsid w:val="00F47CF7"/>
    <w:rsid w:val="00F5046C"/>
    <w:rsid w:val="00F535D3"/>
    <w:rsid w:val="00F54C0C"/>
    <w:rsid w:val="00F566D3"/>
    <w:rsid w:val="00F56A8E"/>
    <w:rsid w:val="00F579E7"/>
    <w:rsid w:val="00F62586"/>
    <w:rsid w:val="00F62876"/>
    <w:rsid w:val="00F64841"/>
    <w:rsid w:val="00F67567"/>
    <w:rsid w:val="00F67826"/>
    <w:rsid w:val="00F7014E"/>
    <w:rsid w:val="00F71D3B"/>
    <w:rsid w:val="00F73C46"/>
    <w:rsid w:val="00F7667E"/>
    <w:rsid w:val="00F82B72"/>
    <w:rsid w:val="00F85804"/>
    <w:rsid w:val="00F85D69"/>
    <w:rsid w:val="00F87EAF"/>
    <w:rsid w:val="00F908BE"/>
    <w:rsid w:val="00F9205B"/>
    <w:rsid w:val="00F93C74"/>
    <w:rsid w:val="00F95FB4"/>
    <w:rsid w:val="00F96085"/>
    <w:rsid w:val="00F96A6D"/>
    <w:rsid w:val="00F97C5A"/>
    <w:rsid w:val="00FA2EF4"/>
    <w:rsid w:val="00FA30EE"/>
    <w:rsid w:val="00FA3AF6"/>
    <w:rsid w:val="00FA5AA2"/>
    <w:rsid w:val="00FA62AC"/>
    <w:rsid w:val="00FB36C5"/>
    <w:rsid w:val="00FB396D"/>
    <w:rsid w:val="00FB3E71"/>
    <w:rsid w:val="00FB4782"/>
    <w:rsid w:val="00FB67F0"/>
    <w:rsid w:val="00FB78C1"/>
    <w:rsid w:val="00FB79A2"/>
    <w:rsid w:val="00FC2C8F"/>
    <w:rsid w:val="00FC524C"/>
    <w:rsid w:val="00FC788D"/>
    <w:rsid w:val="00FD0C9F"/>
    <w:rsid w:val="00FD17D7"/>
    <w:rsid w:val="00FD43F1"/>
    <w:rsid w:val="00FD5306"/>
    <w:rsid w:val="00FD692B"/>
    <w:rsid w:val="00FD778D"/>
    <w:rsid w:val="00FE00FD"/>
    <w:rsid w:val="00FE0ACF"/>
    <w:rsid w:val="00FE7E17"/>
    <w:rsid w:val="00FF27DD"/>
    <w:rsid w:val="00FF3CA6"/>
    <w:rsid w:val="00FF4864"/>
    <w:rsid w:val="00FF487F"/>
    <w:rsid w:val="00FF7AB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D482"/>
  <w15:docId w15:val="{CBF284CB-5BE5-4130-B219-7E0B2517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87"/>
    <w:rPr>
      <w:lang w:val="id-ID"/>
    </w:rPr>
  </w:style>
  <w:style w:type="paragraph" w:styleId="Heading1">
    <w:name w:val="heading 1"/>
    <w:basedOn w:val="Normal"/>
    <w:next w:val="Normal"/>
    <w:link w:val="Heading1Char"/>
    <w:uiPriority w:val="9"/>
    <w:qFormat/>
    <w:rsid w:val="00FA62AC"/>
    <w:pPr>
      <w:jc w:val="center"/>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FA62AC"/>
    <w:pPr>
      <w:numPr>
        <w:numId w:val="2"/>
      </w:numPr>
      <w:pBdr>
        <w:top w:val="nil"/>
        <w:left w:val="nil"/>
        <w:bottom w:val="nil"/>
        <w:right w:val="nil"/>
        <w:between w:val="nil"/>
      </w:pBdr>
      <w:outlineLvl w:val="1"/>
    </w:pPr>
    <w:rPr>
      <w:rFonts w:ascii="Times New Roman" w:eastAsia="Times New Roman" w:hAnsi="Times New Roman" w:cs="Times New Roman"/>
      <w:b/>
      <w:color w:val="000000"/>
      <w:sz w:val="24"/>
      <w:szCs w:val="24"/>
    </w:rPr>
  </w:style>
  <w:style w:type="paragraph" w:styleId="Heading3">
    <w:name w:val="heading 3"/>
    <w:basedOn w:val="Normal"/>
    <w:next w:val="Normal"/>
    <w:link w:val="Heading3Char"/>
    <w:uiPriority w:val="9"/>
    <w:unhideWhenUsed/>
    <w:qFormat/>
    <w:rsid w:val="00A3531F"/>
    <w:pPr>
      <w:numPr>
        <w:numId w:val="1"/>
      </w:numPr>
      <w:pBdr>
        <w:top w:val="nil"/>
        <w:left w:val="nil"/>
        <w:bottom w:val="nil"/>
        <w:right w:val="nil"/>
        <w:between w:val="nil"/>
      </w:pBdr>
      <w:spacing w:after="0" w:line="360" w:lineRule="auto"/>
      <w:ind w:right="49"/>
      <w:jc w:val="both"/>
      <w:outlineLvl w:val="2"/>
    </w:pPr>
    <w:rPr>
      <w:rFonts w:ascii="Times New Roman" w:eastAsia="Times New Roman" w:hAnsi="Times New Roman" w:cs="Times New Roman"/>
      <w:b/>
      <w:color w:val="000000"/>
      <w:sz w:val="24"/>
      <w:szCs w:val="24"/>
    </w:rPr>
  </w:style>
  <w:style w:type="paragraph" w:styleId="Heading4">
    <w:name w:val="heading 4"/>
    <w:basedOn w:val="Normal"/>
    <w:next w:val="Normal"/>
    <w:link w:val="Heading4Char"/>
    <w:uiPriority w:val="9"/>
    <w:semiHidden/>
    <w:unhideWhenUsed/>
    <w:qFormat/>
    <w:rsid w:val="00B33B7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33B7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33B75"/>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33B75"/>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33B7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33B7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A106A"/>
    <w:pPr>
      <w:ind w:left="720"/>
      <w:contextualSpacing/>
    </w:pPr>
  </w:style>
  <w:style w:type="paragraph" w:styleId="FootnoteText">
    <w:name w:val="footnote text"/>
    <w:basedOn w:val="Normal"/>
    <w:link w:val="FootnoteTextChar"/>
    <w:uiPriority w:val="99"/>
    <w:semiHidden/>
    <w:unhideWhenUsed/>
    <w:rsid w:val="00384B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4BAE"/>
    <w:rPr>
      <w:sz w:val="20"/>
      <w:szCs w:val="20"/>
    </w:rPr>
  </w:style>
  <w:style w:type="character" w:styleId="FootnoteReference">
    <w:name w:val="footnote reference"/>
    <w:basedOn w:val="DefaultParagraphFont"/>
    <w:uiPriority w:val="99"/>
    <w:semiHidden/>
    <w:unhideWhenUsed/>
    <w:rsid w:val="00384BAE"/>
    <w:rPr>
      <w:vertAlign w:val="superscript"/>
    </w:rPr>
  </w:style>
  <w:style w:type="character" w:styleId="Hyperlink">
    <w:name w:val="Hyperlink"/>
    <w:basedOn w:val="DefaultParagraphFont"/>
    <w:uiPriority w:val="99"/>
    <w:unhideWhenUsed/>
    <w:rsid w:val="00CF2B59"/>
    <w:rPr>
      <w:color w:val="0563C1" w:themeColor="hyperlink"/>
      <w:u w:val="single"/>
    </w:rPr>
  </w:style>
  <w:style w:type="character" w:customStyle="1" w:styleId="UnresolvedMention1">
    <w:name w:val="Unresolved Mention1"/>
    <w:basedOn w:val="DefaultParagraphFont"/>
    <w:uiPriority w:val="99"/>
    <w:semiHidden/>
    <w:unhideWhenUsed/>
    <w:rsid w:val="00CF2B59"/>
    <w:rPr>
      <w:color w:val="605E5C"/>
      <w:shd w:val="clear" w:color="auto" w:fill="E1DFDD"/>
    </w:rPr>
  </w:style>
  <w:style w:type="character" w:customStyle="1" w:styleId="Heading1Char">
    <w:name w:val="Heading 1 Char"/>
    <w:basedOn w:val="DefaultParagraphFont"/>
    <w:link w:val="Heading1"/>
    <w:uiPriority w:val="9"/>
    <w:rsid w:val="00FA62AC"/>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FA62AC"/>
    <w:rPr>
      <w:rFonts w:ascii="Times New Roman" w:eastAsia="Times New Roman" w:hAnsi="Times New Roman" w:cs="Times New Roman"/>
      <w:b/>
      <w:color w:val="000000"/>
      <w:sz w:val="24"/>
      <w:szCs w:val="24"/>
      <w:lang w:val="id-ID"/>
    </w:rPr>
  </w:style>
  <w:style w:type="character" w:customStyle="1" w:styleId="Heading3Char">
    <w:name w:val="Heading 3 Char"/>
    <w:basedOn w:val="DefaultParagraphFont"/>
    <w:link w:val="Heading3"/>
    <w:uiPriority w:val="9"/>
    <w:rsid w:val="00A3531F"/>
    <w:rPr>
      <w:rFonts w:ascii="Times New Roman" w:eastAsia="Times New Roman" w:hAnsi="Times New Roman" w:cs="Times New Roman"/>
      <w:b/>
      <w:color w:val="000000"/>
      <w:sz w:val="24"/>
      <w:szCs w:val="24"/>
      <w:lang w:val="id-ID"/>
    </w:rPr>
  </w:style>
  <w:style w:type="character" w:customStyle="1" w:styleId="Heading4Char">
    <w:name w:val="Heading 4 Char"/>
    <w:basedOn w:val="DefaultParagraphFont"/>
    <w:link w:val="Heading4"/>
    <w:uiPriority w:val="9"/>
    <w:semiHidden/>
    <w:rsid w:val="00B33B7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33B7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33B7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33B7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33B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33B75"/>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9A48F0"/>
    <w:rPr>
      <w:color w:val="954F72" w:themeColor="followedHyperlink"/>
      <w:u w:val="single"/>
    </w:rPr>
  </w:style>
  <w:style w:type="paragraph" w:styleId="NoSpacing">
    <w:name w:val="No Spacing"/>
    <w:uiPriority w:val="1"/>
    <w:qFormat/>
    <w:rsid w:val="00310238"/>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4B582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2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29A"/>
  </w:style>
  <w:style w:type="paragraph" w:styleId="Footer">
    <w:name w:val="footer"/>
    <w:basedOn w:val="Normal"/>
    <w:link w:val="FooterChar"/>
    <w:uiPriority w:val="99"/>
    <w:unhideWhenUsed/>
    <w:rsid w:val="00CD2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29A"/>
  </w:style>
  <w:style w:type="paragraph" w:styleId="TOCHeading">
    <w:name w:val="TOC Heading"/>
    <w:basedOn w:val="Heading1"/>
    <w:next w:val="Normal"/>
    <w:uiPriority w:val="39"/>
    <w:unhideWhenUsed/>
    <w:qFormat/>
    <w:rsid w:val="00DB35AE"/>
    <w:pPr>
      <w:keepNext/>
      <w:keepLines/>
      <w:spacing w:before="240" w:after="0"/>
      <w:jc w:val="left"/>
      <w:outlineLvl w:val="9"/>
    </w:pPr>
    <w:rPr>
      <w:rFonts w:asciiTheme="majorHAnsi" w:eastAsiaTheme="majorEastAsia" w:hAnsiTheme="majorHAnsi" w:cstheme="majorBidi"/>
      <w:b w:val="0"/>
      <w:bCs w:val="0"/>
      <w:color w:val="2F5496" w:themeColor="accent1" w:themeShade="BF"/>
      <w:sz w:val="32"/>
      <w:szCs w:val="32"/>
      <w:lang w:eastAsia="en-US"/>
    </w:rPr>
  </w:style>
  <w:style w:type="paragraph" w:styleId="TOC1">
    <w:name w:val="toc 1"/>
    <w:basedOn w:val="Normal"/>
    <w:next w:val="Normal"/>
    <w:autoRedefine/>
    <w:uiPriority w:val="39"/>
    <w:unhideWhenUsed/>
    <w:rsid w:val="0078286B"/>
    <w:pPr>
      <w:tabs>
        <w:tab w:val="right" w:leader="dot" w:pos="7694"/>
      </w:tabs>
      <w:spacing w:after="100"/>
      <w:jc w:val="both"/>
    </w:pPr>
    <w:rPr>
      <w:rFonts w:ascii="Times New Roman" w:hAnsi="Times New Roman" w:cs="Times New Roman"/>
      <w:noProof/>
      <w:color w:val="000000" w:themeColor="text1"/>
      <w:sz w:val="24"/>
      <w:szCs w:val="24"/>
    </w:rPr>
  </w:style>
  <w:style w:type="paragraph" w:styleId="TOC2">
    <w:name w:val="toc 2"/>
    <w:basedOn w:val="Normal"/>
    <w:next w:val="Normal"/>
    <w:autoRedefine/>
    <w:uiPriority w:val="39"/>
    <w:unhideWhenUsed/>
    <w:rsid w:val="0078286B"/>
    <w:pPr>
      <w:tabs>
        <w:tab w:val="left" w:pos="660"/>
        <w:tab w:val="right" w:leader="dot" w:pos="7694"/>
      </w:tabs>
      <w:spacing w:after="100"/>
      <w:ind w:left="220"/>
      <w:jc w:val="both"/>
    </w:pPr>
  </w:style>
  <w:style w:type="paragraph" w:styleId="TOC3">
    <w:name w:val="toc 3"/>
    <w:basedOn w:val="Normal"/>
    <w:next w:val="Normal"/>
    <w:autoRedefine/>
    <w:uiPriority w:val="39"/>
    <w:unhideWhenUsed/>
    <w:rsid w:val="00DB35AE"/>
    <w:pPr>
      <w:spacing w:after="100"/>
      <w:ind w:left="440"/>
    </w:pPr>
  </w:style>
  <w:style w:type="paragraph" w:customStyle="1" w:styleId="BABVPENUTUP">
    <w:name w:val="BAB V PENUTUP"/>
    <w:basedOn w:val="Heading1"/>
    <w:link w:val="BABVPENUTUPChar"/>
    <w:qFormat/>
    <w:rsid w:val="00CB56E7"/>
  </w:style>
  <w:style w:type="paragraph" w:styleId="Caption">
    <w:name w:val="caption"/>
    <w:basedOn w:val="Normal"/>
    <w:next w:val="Normal"/>
    <w:link w:val="CaptionChar"/>
    <w:uiPriority w:val="35"/>
    <w:unhideWhenUsed/>
    <w:qFormat/>
    <w:rsid w:val="00D73D6E"/>
    <w:pPr>
      <w:spacing w:after="200" w:line="240" w:lineRule="auto"/>
      <w:jc w:val="both"/>
    </w:pPr>
    <w:rPr>
      <w:rFonts w:ascii="Times New Roman" w:hAnsi="Times New Roman"/>
      <w:b/>
      <w:iCs/>
      <w:color w:val="44546A" w:themeColor="text2"/>
      <w:sz w:val="20"/>
      <w:szCs w:val="18"/>
    </w:rPr>
  </w:style>
  <w:style w:type="character" w:customStyle="1" w:styleId="BABVPENUTUPChar">
    <w:name w:val="BAB V PENUTUP Char"/>
    <w:basedOn w:val="Heading1Char"/>
    <w:link w:val="BABVPENUTUP"/>
    <w:rsid w:val="00CB56E7"/>
    <w:rPr>
      <w:rFonts w:ascii="Times New Roman" w:hAnsi="Times New Roman" w:cs="Times New Roman"/>
      <w:b/>
      <w:bCs/>
      <w:sz w:val="24"/>
      <w:szCs w:val="24"/>
    </w:rPr>
  </w:style>
  <w:style w:type="paragraph" w:styleId="TableofFigures">
    <w:name w:val="table of figures"/>
    <w:basedOn w:val="Normal"/>
    <w:next w:val="Normal"/>
    <w:uiPriority w:val="99"/>
    <w:unhideWhenUsed/>
    <w:rsid w:val="00820714"/>
    <w:pPr>
      <w:spacing w:after="0"/>
    </w:pPr>
  </w:style>
  <w:style w:type="paragraph" w:customStyle="1" w:styleId="Lampiran">
    <w:name w:val="Lampiran"/>
    <w:basedOn w:val="Caption"/>
    <w:link w:val="LampiranChar"/>
    <w:qFormat/>
    <w:rsid w:val="00C36744"/>
    <w:rPr>
      <w:sz w:val="24"/>
    </w:rPr>
  </w:style>
  <w:style w:type="character" w:customStyle="1" w:styleId="CaptionChar">
    <w:name w:val="Caption Char"/>
    <w:basedOn w:val="DefaultParagraphFont"/>
    <w:link w:val="Caption"/>
    <w:uiPriority w:val="35"/>
    <w:rsid w:val="00C36744"/>
    <w:rPr>
      <w:rFonts w:ascii="Times New Roman" w:hAnsi="Times New Roman"/>
      <w:b/>
      <w:iCs/>
      <w:color w:val="44546A" w:themeColor="text2"/>
      <w:sz w:val="20"/>
      <w:szCs w:val="18"/>
    </w:rPr>
  </w:style>
  <w:style w:type="character" w:customStyle="1" w:styleId="LampiranChar">
    <w:name w:val="Lampiran Char"/>
    <w:basedOn w:val="CaptionChar"/>
    <w:link w:val="Lampiran"/>
    <w:rsid w:val="00C36744"/>
    <w:rPr>
      <w:rFonts w:ascii="Times New Roman" w:hAnsi="Times New Roman"/>
      <w:b/>
      <w:iCs/>
      <w:color w:val="44546A" w:themeColor="text2"/>
      <w:sz w:val="24"/>
      <w:szCs w:val="18"/>
    </w:rPr>
  </w:style>
  <w:style w:type="character" w:styleId="UnresolvedMention">
    <w:name w:val="Unresolved Mention"/>
    <w:basedOn w:val="DefaultParagraphFont"/>
    <w:uiPriority w:val="99"/>
    <w:semiHidden/>
    <w:unhideWhenUsed/>
    <w:rsid w:val="00366D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eprianatinambunan@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XU5PtC+CPpj0Qosm2DTrkDq5XA==">AMUW2mUxXukOwt76isdOWwYwJsIlHeV1Su9c68EJUIMjwgmKijpOdeoiuIkCe6JS+FIN5MGE/H7M8ZW92jNyoDLw1ZIAlmmgHEQ5IWnVUs66ql6H+Zy57ExQfHL6qAuWyPqvc1Nk+7NL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D60ABE5-458F-47EC-B51D-671C26DE5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19</Pages>
  <Words>4709</Words>
  <Characters>26845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universitas mercu buana yogyakarta</dc:creator>
  <cp:keywords/>
  <dc:description/>
  <cp:lastModifiedBy>Windows User</cp:lastModifiedBy>
  <cp:revision>41</cp:revision>
  <cp:lastPrinted>2022-06-02T10:24:00Z</cp:lastPrinted>
  <dcterms:created xsi:type="dcterms:W3CDTF">2022-06-02T15:06:00Z</dcterms:created>
  <dcterms:modified xsi:type="dcterms:W3CDTF">2022-06-04T04:37:00Z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d75c4f3e-0299-36b4-942d-9b9a21786633</vt:lpwstr>
  </property>
  <property fmtid="{D5CDD505-2E9C-101B-9397-08002B2CF9AE}" pid="24" name="Mendeley Citation Style_1">
    <vt:lpwstr>http://www.zotero.org/styles/modern-humanities-research-association</vt:lpwstr>
  </property>
</Properties>
</file>