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56648" w14:textId="4AD76F3F" w:rsidR="00E40C88" w:rsidRDefault="003C0390" w:rsidP="003C0390">
      <w:pPr>
        <w:jc w:val="center"/>
        <w:rPr>
          <w:rFonts w:ascii="Times New Roman" w:hAnsi="Times New Roman" w:cs="Times New Roman"/>
          <w:b/>
          <w:bCs/>
          <w:sz w:val="28"/>
          <w:szCs w:val="28"/>
        </w:rPr>
      </w:pPr>
      <w:r>
        <w:rPr>
          <w:rFonts w:ascii="Times New Roman" w:hAnsi="Times New Roman" w:cs="Times New Roman"/>
          <w:b/>
          <w:bCs/>
          <w:sz w:val="28"/>
          <w:szCs w:val="28"/>
        </w:rPr>
        <w:t xml:space="preserve">PENGEMBANGAN MEDIA PEMBELAJARAN TEMAN RITMA BERBASIS </w:t>
      </w:r>
      <w:r w:rsidRPr="003C0390">
        <w:rPr>
          <w:rFonts w:ascii="Times New Roman" w:hAnsi="Times New Roman" w:cs="Times New Roman"/>
          <w:b/>
          <w:bCs/>
          <w:i/>
          <w:iCs/>
          <w:sz w:val="28"/>
          <w:szCs w:val="28"/>
        </w:rPr>
        <w:t>ANDROID</w:t>
      </w:r>
      <w:r>
        <w:rPr>
          <w:rFonts w:ascii="Times New Roman" w:hAnsi="Times New Roman" w:cs="Times New Roman"/>
          <w:b/>
          <w:bCs/>
          <w:sz w:val="28"/>
          <w:szCs w:val="28"/>
        </w:rPr>
        <w:t xml:space="preserve"> UNTUK MENINGKATKAN KEMAMPUAN PEMECAHAN MASALAH MATEMATIS SISWA TERHADAP MATERI POKOK ARITMETIKA SOSIAL KELAS VII SMP</w:t>
      </w:r>
    </w:p>
    <w:p w14:paraId="45D3B33B" w14:textId="658FB520" w:rsidR="003C0390" w:rsidRDefault="003C0390" w:rsidP="003C0390">
      <w:pPr>
        <w:jc w:val="center"/>
        <w:rPr>
          <w:rFonts w:ascii="Times New Roman" w:hAnsi="Times New Roman" w:cs="Times New Roman"/>
          <w:b/>
          <w:bCs/>
          <w:sz w:val="28"/>
          <w:szCs w:val="28"/>
        </w:rPr>
      </w:pPr>
    </w:p>
    <w:p w14:paraId="55246C88" w14:textId="1CFF7F77" w:rsidR="003C0390" w:rsidRDefault="003C0390" w:rsidP="003C0390">
      <w:pPr>
        <w:jc w:val="center"/>
        <w:rPr>
          <w:rFonts w:ascii="Times New Roman" w:hAnsi="Times New Roman" w:cs="Times New Roman"/>
          <w:b/>
          <w:bCs/>
          <w:sz w:val="24"/>
          <w:szCs w:val="24"/>
        </w:rPr>
      </w:pPr>
      <w:r>
        <w:rPr>
          <w:rFonts w:ascii="Times New Roman" w:hAnsi="Times New Roman" w:cs="Times New Roman"/>
          <w:b/>
          <w:bCs/>
          <w:sz w:val="24"/>
          <w:szCs w:val="24"/>
        </w:rPr>
        <w:t>NASKAH PUBLIKASI</w:t>
      </w:r>
    </w:p>
    <w:p w14:paraId="10C9C470" w14:textId="6A1647BA" w:rsidR="003C0390" w:rsidRDefault="003C0390" w:rsidP="003C0390">
      <w:pPr>
        <w:jc w:val="center"/>
        <w:rPr>
          <w:rFonts w:ascii="Times New Roman" w:hAnsi="Times New Roman" w:cs="Times New Roman"/>
          <w:b/>
          <w:bCs/>
          <w:sz w:val="24"/>
          <w:szCs w:val="24"/>
        </w:rPr>
      </w:pPr>
    </w:p>
    <w:p w14:paraId="33C07EE8" w14:textId="2B2D5512" w:rsidR="003C0390" w:rsidRDefault="003C0390" w:rsidP="003C0390">
      <w:pPr>
        <w:jc w:val="center"/>
        <w:rPr>
          <w:rFonts w:ascii="Times New Roman" w:hAnsi="Times New Roman" w:cs="Times New Roman"/>
          <w:b/>
          <w:bCs/>
          <w:sz w:val="24"/>
          <w:szCs w:val="24"/>
        </w:rPr>
      </w:pPr>
    </w:p>
    <w:p w14:paraId="4D84F03C" w14:textId="05256404" w:rsidR="003C0390" w:rsidRDefault="003C0390" w:rsidP="003C0390">
      <w:pPr>
        <w:jc w:val="center"/>
        <w:rPr>
          <w:rFonts w:ascii="Times New Roman" w:hAnsi="Times New Roman" w:cs="Times New Roman"/>
          <w:b/>
          <w:bCs/>
          <w:sz w:val="24"/>
          <w:szCs w:val="24"/>
        </w:rPr>
      </w:pPr>
      <w:r>
        <w:rPr>
          <w:noProof/>
          <w:lang w:val="en-US"/>
        </w:rPr>
        <w:drawing>
          <wp:anchor distT="0" distB="0" distL="114300" distR="114300" simplePos="0" relativeHeight="251659264" behindDoc="0" locked="0" layoutInCell="1" allowOverlap="1" wp14:anchorId="2B9FB736" wp14:editId="067AA414">
            <wp:simplePos x="0" y="0"/>
            <wp:positionH relativeFrom="margin">
              <wp:align>center</wp:align>
            </wp:positionH>
            <wp:positionV relativeFrom="margin">
              <wp:posOffset>2192655</wp:posOffset>
            </wp:positionV>
            <wp:extent cx="1260000" cy="12600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p>
    <w:p w14:paraId="44D36FC3" w14:textId="25AA149A" w:rsidR="003C0390" w:rsidRDefault="003C0390" w:rsidP="003C0390">
      <w:pPr>
        <w:jc w:val="center"/>
        <w:rPr>
          <w:rFonts w:ascii="Times New Roman" w:hAnsi="Times New Roman" w:cs="Times New Roman"/>
          <w:b/>
          <w:bCs/>
          <w:sz w:val="24"/>
          <w:szCs w:val="24"/>
        </w:rPr>
      </w:pPr>
    </w:p>
    <w:p w14:paraId="08E5243A" w14:textId="60618D01" w:rsidR="003C0390" w:rsidRDefault="003C0390" w:rsidP="003C0390">
      <w:pPr>
        <w:jc w:val="center"/>
        <w:rPr>
          <w:rFonts w:ascii="Times New Roman" w:hAnsi="Times New Roman" w:cs="Times New Roman"/>
          <w:b/>
          <w:bCs/>
          <w:sz w:val="24"/>
          <w:szCs w:val="24"/>
        </w:rPr>
      </w:pPr>
    </w:p>
    <w:p w14:paraId="196B5A06" w14:textId="466958EB" w:rsidR="003C0390" w:rsidRDefault="003C0390" w:rsidP="003C0390">
      <w:pPr>
        <w:jc w:val="center"/>
        <w:rPr>
          <w:rFonts w:ascii="Times New Roman" w:hAnsi="Times New Roman" w:cs="Times New Roman"/>
          <w:b/>
          <w:bCs/>
          <w:sz w:val="24"/>
          <w:szCs w:val="24"/>
        </w:rPr>
      </w:pPr>
    </w:p>
    <w:p w14:paraId="528506D0" w14:textId="734AA3DD" w:rsidR="003C0390" w:rsidRDefault="003C0390" w:rsidP="003C0390">
      <w:pPr>
        <w:jc w:val="center"/>
        <w:rPr>
          <w:rFonts w:ascii="Times New Roman" w:hAnsi="Times New Roman" w:cs="Times New Roman"/>
          <w:b/>
          <w:bCs/>
          <w:sz w:val="24"/>
          <w:szCs w:val="24"/>
        </w:rPr>
      </w:pPr>
    </w:p>
    <w:p w14:paraId="7673384C" w14:textId="77777777" w:rsidR="003C0390" w:rsidRDefault="003C0390" w:rsidP="003C0390">
      <w:pPr>
        <w:jc w:val="center"/>
        <w:rPr>
          <w:rFonts w:ascii="Times New Roman" w:hAnsi="Times New Roman" w:cs="Times New Roman"/>
          <w:b/>
          <w:bCs/>
          <w:sz w:val="24"/>
          <w:szCs w:val="24"/>
        </w:rPr>
      </w:pPr>
    </w:p>
    <w:p w14:paraId="7C9269C5" w14:textId="0946918E" w:rsidR="003C0390" w:rsidRDefault="003C0390" w:rsidP="003C0390">
      <w:pPr>
        <w:jc w:val="center"/>
        <w:rPr>
          <w:rFonts w:ascii="Times New Roman" w:hAnsi="Times New Roman" w:cs="Times New Roman"/>
          <w:b/>
          <w:bCs/>
          <w:sz w:val="24"/>
          <w:szCs w:val="24"/>
        </w:rPr>
      </w:pPr>
    </w:p>
    <w:p w14:paraId="40C2C994" w14:textId="3E6B5164" w:rsidR="003C0390" w:rsidRDefault="003C0390" w:rsidP="003C039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Oleh:</w:t>
      </w:r>
    </w:p>
    <w:p w14:paraId="361E3F1F" w14:textId="309293CB" w:rsidR="003C0390" w:rsidRPr="003C0390" w:rsidRDefault="003C0390" w:rsidP="003C0390">
      <w:pPr>
        <w:spacing w:after="0" w:line="276" w:lineRule="auto"/>
        <w:jc w:val="center"/>
        <w:rPr>
          <w:rFonts w:ascii="Times New Roman" w:hAnsi="Times New Roman" w:cs="Times New Roman"/>
          <w:b/>
          <w:bCs/>
          <w:sz w:val="28"/>
          <w:szCs w:val="28"/>
        </w:rPr>
      </w:pPr>
      <w:r w:rsidRPr="003C0390">
        <w:rPr>
          <w:rFonts w:ascii="Times New Roman" w:hAnsi="Times New Roman" w:cs="Times New Roman"/>
          <w:b/>
          <w:bCs/>
          <w:sz w:val="28"/>
          <w:szCs w:val="28"/>
        </w:rPr>
        <w:t>ARDHIKA FAJAR RAMADHAN</w:t>
      </w:r>
    </w:p>
    <w:p w14:paraId="023C93DD" w14:textId="0317C260" w:rsidR="003C0390" w:rsidRDefault="003C0390" w:rsidP="003C0390">
      <w:pPr>
        <w:spacing w:after="0" w:line="276" w:lineRule="auto"/>
        <w:jc w:val="center"/>
        <w:rPr>
          <w:rFonts w:ascii="Times New Roman" w:hAnsi="Times New Roman" w:cs="Times New Roman"/>
          <w:b/>
          <w:bCs/>
          <w:sz w:val="28"/>
          <w:szCs w:val="28"/>
        </w:rPr>
      </w:pPr>
      <w:r w:rsidRPr="003C0390">
        <w:rPr>
          <w:rFonts w:ascii="Times New Roman" w:hAnsi="Times New Roman" w:cs="Times New Roman"/>
          <w:b/>
          <w:bCs/>
          <w:sz w:val="28"/>
          <w:szCs w:val="28"/>
        </w:rPr>
        <w:t>18141028</w:t>
      </w:r>
    </w:p>
    <w:p w14:paraId="41888244" w14:textId="2CFA36AF" w:rsidR="003C0390" w:rsidRDefault="003C0390" w:rsidP="003C0390">
      <w:pPr>
        <w:spacing w:after="0" w:line="276" w:lineRule="auto"/>
        <w:jc w:val="center"/>
        <w:rPr>
          <w:rFonts w:ascii="Times New Roman" w:hAnsi="Times New Roman" w:cs="Times New Roman"/>
          <w:b/>
          <w:bCs/>
          <w:sz w:val="28"/>
          <w:szCs w:val="28"/>
        </w:rPr>
      </w:pPr>
    </w:p>
    <w:p w14:paraId="1610A919" w14:textId="1833EF8A" w:rsidR="003C0390" w:rsidRDefault="003C0390" w:rsidP="003C0390">
      <w:pPr>
        <w:spacing w:after="0" w:line="276" w:lineRule="auto"/>
        <w:jc w:val="center"/>
        <w:rPr>
          <w:rFonts w:ascii="Times New Roman" w:hAnsi="Times New Roman" w:cs="Times New Roman"/>
          <w:b/>
          <w:bCs/>
          <w:sz w:val="28"/>
          <w:szCs w:val="28"/>
        </w:rPr>
      </w:pPr>
    </w:p>
    <w:p w14:paraId="1B79313D" w14:textId="1362BC2B" w:rsidR="003C0390" w:rsidRDefault="003C0390" w:rsidP="003C0390">
      <w:pPr>
        <w:spacing w:after="0" w:line="276" w:lineRule="auto"/>
        <w:jc w:val="center"/>
        <w:rPr>
          <w:rFonts w:ascii="Times New Roman" w:hAnsi="Times New Roman" w:cs="Times New Roman"/>
          <w:b/>
          <w:bCs/>
          <w:sz w:val="28"/>
          <w:szCs w:val="28"/>
        </w:rPr>
      </w:pPr>
    </w:p>
    <w:p w14:paraId="4DD96A47" w14:textId="28CF0986" w:rsidR="003C0390" w:rsidRDefault="003C0390" w:rsidP="003C0390">
      <w:pPr>
        <w:spacing w:after="0" w:line="276" w:lineRule="auto"/>
        <w:jc w:val="center"/>
        <w:rPr>
          <w:rFonts w:ascii="Times New Roman" w:hAnsi="Times New Roman" w:cs="Times New Roman"/>
          <w:b/>
          <w:bCs/>
          <w:sz w:val="28"/>
          <w:szCs w:val="28"/>
        </w:rPr>
      </w:pPr>
    </w:p>
    <w:p w14:paraId="29AD2A74" w14:textId="734276A2" w:rsidR="003C0390" w:rsidRDefault="003C0390" w:rsidP="003C0390">
      <w:pPr>
        <w:spacing w:after="0" w:line="276" w:lineRule="auto"/>
        <w:jc w:val="center"/>
        <w:rPr>
          <w:rFonts w:ascii="Times New Roman" w:hAnsi="Times New Roman" w:cs="Times New Roman"/>
          <w:b/>
          <w:bCs/>
          <w:sz w:val="28"/>
          <w:szCs w:val="28"/>
        </w:rPr>
      </w:pPr>
    </w:p>
    <w:p w14:paraId="57CE2487" w14:textId="1A5C3CAA" w:rsidR="003C0390" w:rsidRDefault="003C0390" w:rsidP="003C0390">
      <w:pPr>
        <w:spacing w:after="0" w:line="276" w:lineRule="auto"/>
        <w:jc w:val="center"/>
        <w:rPr>
          <w:rFonts w:ascii="Times New Roman" w:hAnsi="Times New Roman" w:cs="Times New Roman"/>
          <w:b/>
          <w:bCs/>
          <w:sz w:val="28"/>
          <w:szCs w:val="28"/>
        </w:rPr>
      </w:pPr>
    </w:p>
    <w:p w14:paraId="481B1799" w14:textId="526521F8" w:rsidR="003C0390" w:rsidRDefault="003C0390" w:rsidP="003C0390">
      <w:pPr>
        <w:spacing w:after="0" w:line="276" w:lineRule="auto"/>
        <w:rPr>
          <w:rFonts w:ascii="Times New Roman" w:hAnsi="Times New Roman" w:cs="Times New Roman"/>
          <w:b/>
          <w:bCs/>
          <w:sz w:val="28"/>
          <w:szCs w:val="28"/>
        </w:rPr>
      </w:pPr>
    </w:p>
    <w:p w14:paraId="5045667E" w14:textId="77777777" w:rsidR="003C0390" w:rsidRDefault="003C0390" w:rsidP="003C0390">
      <w:pPr>
        <w:spacing w:after="0" w:line="276" w:lineRule="auto"/>
        <w:jc w:val="center"/>
        <w:rPr>
          <w:rFonts w:ascii="Times New Roman" w:hAnsi="Times New Roman" w:cs="Times New Roman"/>
          <w:b/>
          <w:bCs/>
          <w:sz w:val="28"/>
          <w:szCs w:val="28"/>
        </w:rPr>
      </w:pPr>
    </w:p>
    <w:p w14:paraId="47C4C588" w14:textId="62DACF17" w:rsidR="003C0390" w:rsidRDefault="003C0390" w:rsidP="003C0390">
      <w:pPr>
        <w:spacing w:after="0" w:line="276" w:lineRule="auto"/>
        <w:jc w:val="center"/>
        <w:rPr>
          <w:rFonts w:ascii="Times New Roman" w:hAnsi="Times New Roman" w:cs="Times New Roman"/>
          <w:b/>
          <w:bCs/>
          <w:sz w:val="28"/>
          <w:szCs w:val="28"/>
        </w:rPr>
      </w:pPr>
    </w:p>
    <w:p w14:paraId="7F4799A4" w14:textId="78DE252E" w:rsidR="003C0390" w:rsidRDefault="003C0390" w:rsidP="003C0390">
      <w:pPr>
        <w:spacing w:after="0" w:line="276" w:lineRule="auto"/>
        <w:jc w:val="center"/>
        <w:rPr>
          <w:rFonts w:ascii="Times New Roman" w:hAnsi="Times New Roman" w:cs="Times New Roman"/>
          <w:b/>
          <w:bCs/>
          <w:sz w:val="28"/>
          <w:szCs w:val="28"/>
        </w:rPr>
      </w:pPr>
    </w:p>
    <w:p w14:paraId="7D45589B" w14:textId="68653F19" w:rsidR="003C0390" w:rsidRDefault="003C0390" w:rsidP="003C0390">
      <w:pPr>
        <w:spacing w:after="0" w:line="276" w:lineRule="auto"/>
        <w:jc w:val="center"/>
        <w:rPr>
          <w:rFonts w:ascii="Times New Roman" w:hAnsi="Times New Roman" w:cs="Times New Roman"/>
          <w:b/>
          <w:bCs/>
          <w:sz w:val="28"/>
          <w:szCs w:val="28"/>
        </w:rPr>
      </w:pPr>
    </w:p>
    <w:p w14:paraId="0F32879D" w14:textId="44A04A66" w:rsidR="003C0390" w:rsidRDefault="003C0390" w:rsidP="003C039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PROGRAM STUDI PENDIDIKAN MATEMATIKA</w:t>
      </w:r>
    </w:p>
    <w:p w14:paraId="54530E8F" w14:textId="0032298D" w:rsidR="003C0390" w:rsidRDefault="003C0390" w:rsidP="003C039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FAKULTAS KEGURUAN DAN ILMU PENDIDIKAN</w:t>
      </w:r>
    </w:p>
    <w:p w14:paraId="1F70BAC0" w14:textId="65AAE49A" w:rsidR="003C0390" w:rsidRDefault="003C0390" w:rsidP="003C039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UNIVERSITAS MERCU BUANA YOGYAKARTA</w:t>
      </w:r>
    </w:p>
    <w:p w14:paraId="6810C4B4" w14:textId="5E7BFC7A" w:rsidR="003C0390" w:rsidRDefault="003C0390" w:rsidP="003C039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YOGYAKARTA</w:t>
      </w:r>
    </w:p>
    <w:p w14:paraId="5591BA26" w14:textId="29F556B4" w:rsidR="003C0390" w:rsidRDefault="003C0390" w:rsidP="003C039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2022</w:t>
      </w:r>
    </w:p>
    <w:p w14:paraId="440BFD26" w14:textId="1AFB78C4" w:rsidR="003C0390" w:rsidRDefault="003C0390" w:rsidP="003C0390">
      <w:pPr>
        <w:spacing w:after="0" w:line="276" w:lineRule="auto"/>
        <w:jc w:val="center"/>
        <w:rPr>
          <w:rFonts w:ascii="Times New Roman" w:hAnsi="Times New Roman" w:cs="Times New Roman"/>
          <w:b/>
          <w:bCs/>
          <w:sz w:val="28"/>
          <w:szCs w:val="28"/>
        </w:rPr>
      </w:pPr>
    </w:p>
    <w:p w14:paraId="3C54C880" w14:textId="796B3033" w:rsidR="003C0390" w:rsidRDefault="003C0390" w:rsidP="003C039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LEMBAR PENGESAHAN</w:t>
      </w:r>
    </w:p>
    <w:p w14:paraId="2F705B47" w14:textId="20250273" w:rsidR="003C0390" w:rsidRDefault="00C53898" w:rsidP="003C0390">
      <w:pPr>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anchor distT="0" distB="0" distL="114300" distR="114300" simplePos="0" relativeHeight="251660288" behindDoc="1" locked="0" layoutInCell="1" allowOverlap="1" wp14:anchorId="7334EA0F" wp14:editId="15E9186D">
            <wp:simplePos x="0" y="0"/>
            <wp:positionH relativeFrom="column">
              <wp:posOffset>-914400</wp:posOffset>
            </wp:positionH>
            <wp:positionV relativeFrom="paragraph">
              <wp:posOffset>122555</wp:posOffset>
            </wp:positionV>
            <wp:extent cx="7543800" cy="95053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SAHAN NASKAH PUBLIKASI.jpg"/>
                    <pic:cNvPicPr/>
                  </pic:nvPicPr>
                  <pic:blipFill rotWithShape="1">
                    <a:blip r:embed="rId6" cstate="print">
                      <a:extLst>
                        <a:ext uri="{28A0092B-C50C-407E-A947-70E740481C1C}">
                          <a14:useLocalDpi xmlns:a14="http://schemas.microsoft.com/office/drawing/2010/main" val="0"/>
                        </a:ext>
                      </a:extLst>
                    </a:blip>
                    <a:srcRect t="11211"/>
                    <a:stretch/>
                  </pic:blipFill>
                  <pic:spPr bwMode="auto">
                    <a:xfrm>
                      <a:off x="0" y="0"/>
                      <a:ext cx="7543800" cy="9505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0B5C9C" w14:textId="3AECA623" w:rsidR="00627237" w:rsidRDefault="00627237" w:rsidP="003C0390">
      <w:pPr>
        <w:spacing w:after="0" w:line="276" w:lineRule="auto"/>
        <w:rPr>
          <w:rFonts w:ascii="Times New Roman" w:hAnsi="Times New Roman" w:cs="Times New Roman"/>
          <w:b/>
          <w:bCs/>
          <w:sz w:val="24"/>
          <w:szCs w:val="24"/>
          <w:lang w:val="en-US"/>
        </w:rPr>
      </w:pPr>
    </w:p>
    <w:p w14:paraId="01AEA9C7" w14:textId="78237731" w:rsidR="00C53898" w:rsidRDefault="00C53898" w:rsidP="003C0390">
      <w:pPr>
        <w:spacing w:after="0" w:line="276" w:lineRule="auto"/>
        <w:rPr>
          <w:rFonts w:ascii="Times New Roman" w:hAnsi="Times New Roman" w:cs="Times New Roman"/>
          <w:b/>
          <w:bCs/>
          <w:sz w:val="24"/>
          <w:szCs w:val="24"/>
          <w:lang w:val="en-US"/>
        </w:rPr>
      </w:pPr>
    </w:p>
    <w:p w14:paraId="24B3F3D6" w14:textId="77777777" w:rsidR="00C53898" w:rsidRDefault="00C53898" w:rsidP="003C0390">
      <w:pPr>
        <w:spacing w:after="0" w:line="276" w:lineRule="auto"/>
        <w:rPr>
          <w:rFonts w:ascii="Times New Roman" w:hAnsi="Times New Roman" w:cs="Times New Roman"/>
          <w:b/>
          <w:bCs/>
          <w:sz w:val="24"/>
          <w:szCs w:val="24"/>
          <w:lang w:val="en-US"/>
        </w:rPr>
      </w:pPr>
    </w:p>
    <w:p w14:paraId="269E2998" w14:textId="77777777" w:rsidR="00C53898" w:rsidRDefault="00C53898" w:rsidP="003C0390">
      <w:pPr>
        <w:spacing w:after="0" w:line="276" w:lineRule="auto"/>
        <w:rPr>
          <w:rFonts w:ascii="Times New Roman" w:hAnsi="Times New Roman" w:cs="Times New Roman"/>
          <w:b/>
          <w:bCs/>
          <w:sz w:val="24"/>
          <w:szCs w:val="24"/>
          <w:lang w:val="en-US"/>
        </w:rPr>
      </w:pPr>
    </w:p>
    <w:p w14:paraId="1CAE7653" w14:textId="77777777" w:rsidR="00C53898" w:rsidRDefault="00C53898" w:rsidP="003C0390">
      <w:pPr>
        <w:spacing w:after="0" w:line="276" w:lineRule="auto"/>
        <w:rPr>
          <w:rFonts w:ascii="Times New Roman" w:hAnsi="Times New Roman" w:cs="Times New Roman"/>
          <w:b/>
          <w:bCs/>
          <w:sz w:val="24"/>
          <w:szCs w:val="24"/>
          <w:lang w:val="en-US"/>
        </w:rPr>
      </w:pPr>
    </w:p>
    <w:p w14:paraId="6BFE1A47" w14:textId="77777777" w:rsidR="00C53898" w:rsidRDefault="00C53898" w:rsidP="003C0390">
      <w:pPr>
        <w:spacing w:after="0" w:line="276" w:lineRule="auto"/>
        <w:rPr>
          <w:rFonts w:ascii="Times New Roman" w:hAnsi="Times New Roman" w:cs="Times New Roman"/>
          <w:b/>
          <w:bCs/>
          <w:sz w:val="24"/>
          <w:szCs w:val="24"/>
          <w:lang w:val="en-US"/>
        </w:rPr>
      </w:pPr>
    </w:p>
    <w:p w14:paraId="0E43049E" w14:textId="77777777" w:rsidR="00C53898" w:rsidRDefault="00C53898" w:rsidP="003C0390">
      <w:pPr>
        <w:spacing w:after="0" w:line="276" w:lineRule="auto"/>
        <w:rPr>
          <w:rFonts w:ascii="Times New Roman" w:hAnsi="Times New Roman" w:cs="Times New Roman"/>
          <w:b/>
          <w:bCs/>
          <w:sz w:val="24"/>
          <w:szCs w:val="24"/>
          <w:lang w:val="en-US"/>
        </w:rPr>
      </w:pPr>
    </w:p>
    <w:p w14:paraId="3C14C763" w14:textId="77777777" w:rsidR="00C53898" w:rsidRDefault="00C53898" w:rsidP="003C0390">
      <w:pPr>
        <w:spacing w:after="0" w:line="276" w:lineRule="auto"/>
        <w:rPr>
          <w:rFonts w:ascii="Times New Roman" w:hAnsi="Times New Roman" w:cs="Times New Roman"/>
          <w:b/>
          <w:bCs/>
          <w:sz w:val="24"/>
          <w:szCs w:val="24"/>
          <w:lang w:val="en-US"/>
        </w:rPr>
      </w:pPr>
    </w:p>
    <w:p w14:paraId="0431FE54" w14:textId="77777777" w:rsidR="00C53898" w:rsidRDefault="00C53898" w:rsidP="003C0390">
      <w:pPr>
        <w:spacing w:after="0" w:line="276" w:lineRule="auto"/>
        <w:rPr>
          <w:rFonts w:ascii="Times New Roman" w:hAnsi="Times New Roman" w:cs="Times New Roman"/>
          <w:b/>
          <w:bCs/>
          <w:sz w:val="24"/>
          <w:szCs w:val="24"/>
          <w:lang w:val="en-US"/>
        </w:rPr>
      </w:pPr>
    </w:p>
    <w:p w14:paraId="0CF69C6F" w14:textId="77777777" w:rsidR="00C53898" w:rsidRDefault="00C53898" w:rsidP="003C0390">
      <w:pPr>
        <w:spacing w:after="0" w:line="276" w:lineRule="auto"/>
        <w:rPr>
          <w:rFonts w:ascii="Times New Roman" w:hAnsi="Times New Roman" w:cs="Times New Roman"/>
          <w:b/>
          <w:bCs/>
          <w:sz w:val="24"/>
          <w:szCs w:val="24"/>
          <w:lang w:val="en-US"/>
        </w:rPr>
      </w:pPr>
    </w:p>
    <w:p w14:paraId="6BDBFF7A" w14:textId="77777777" w:rsidR="00C53898" w:rsidRDefault="00C53898" w:rsidP="003C0390">
      <w:pPr>
        <w:spacing w:after="0" w:line="276" w:lineRule="auto"/>
        <w:rPr>
          <w:rFonts w:ascii="Times New Roman" w:hAnsi="Times New Roman" w:cs="Times New Roman"/>
          <w:b/>
          <w:bCs/>
          <w:sz w:val="24"/>
          <w:szCs w:val="24"/>
          <w:lang w:val="en-US"/>
        </w:rPr>
      </w:pPr>
    </w:p>
    <w:p w14:paraId="71E4CB27" w14:textId="77777777" w:rsidR="00C53898" w:rsidRDefault="00C53898" w:rsidP="003C0390">
      <w:pPr>
        <w:spacing w:after="0" w:line="276" w:lineRule="auto"/>
        <w:rPr>
          <w:rFonts w:ascii="Times New Roman" w:hAnsi="Times New Roman" w:cs="Times New Roman"/>
          <w:b/>
          <w:bCs/>
          <w:sz w:val="24"/>
          <w:szCs w:val="24"/>
          <w:lang w:val="en-US"/>
        </w:rPr>
      </w:pPr>
    </w:p>
    <w:p w14:paraId="71527D4B" w14:textId="77777777" w:rsidR="00C53898" w:rsidRDefault="00C53898" w:rsidP="003C0390">
      <w:pPr>
        <w:spacing w:after="0" w:line="276" w:lineRule="auto"/>
        <w:rPr>
          <w:rFonts w:ascii="Times New Roman" w:hAnsi="Times New Roman" w:cs="Times New Roman"/>
          <w:b/>
          <w:bCs/>
          <w:sz w:val="24"/>
          <w:szCs w:val="24"/>
          <w:lang w:val="en-US"/>
        </w:rPr>
      </w:pPr>
    </w:p>
    <w:p w14:paraId="049D9645" w14:textId="77777777" w:rsidR="00C53898" w:rsidRDefault="00C53898" w:rsidP="003C0390">
      <w:pPr>
        <w:spacing w:after="0" w:line="276" w:lineRule="auto"/>
        <w:rPr>
          <w:rFonts w:ascii="Times New Roman" w:hAnsi="Times New Roman" w:cs="Times New Roman"/>
          <w:b/>
          <w:bCs/>
          <w:sz w:val="24"/>
          <w:szCs w:val="24"/>
          <w:lang w:val="en-US"/>
        </w:rPr>
      </w:pPr>
    </w:p>
    <w:p w14:paraId="2C9A7776" w14:textId="77777777" w:rsidR="00C53898" w:rsidRDefault="00C53898" w:rsidP="003C0390">
      <w:pPr>
        <w:spacing w:after="0" w:line="276" w:lineRule="auto"/>
        <w:rPr>
          <w:rFonts w:ascii="Times New Roman" w:hAnsi="Times New Roman" w:cs="Times New Roman"/>
          <w:b/>
          <w:bCs/>
          <w:sz w:val="24"/>
          <w:szCs w:val="24"/>
          <w:lang w:val="en-US"/>
        </w:rPr>
      </w:pPr>
    </w:p>
    <w:p w14:paraId="3CE5ABA8" w14:textId="77777777" w:rsidR="00C53898" w:rsidRDefault="00C53898" w:rsidP="003C0390">
      <w:pPr>
        <w:spacing w:after="0" w:line="276" w:lineRule="auto"/>
        <w:rPr>
          <w:rFonts w:ascii="Times New Roman" w:hAnsi="Times New Roman" w:cs="Times New Roman"/>
          <w:b/>
          <w:bCs/>
          <w:sz w:val="24"/>
          <w:szCs w:val="24"/>
          <w:lang w:val="en-US"/>
        </w:rPr>
      </w:pPr>
    </w:p>
    <w:p w14:paraId="51F711F0" w14:textId="77777777" w:rsidR="00C53898" w:rsidRDefault="00C53898" w:rsidP="003C0390">
      <w:pPr>
        <w:spacing w:after="0" w:line="276" w:lineRule="auto"/>
        <w:rPr>
          <w:rFonts w:ascii="Times New Roman" w:hAnsi="Times New Roman" w:cs="Times New Roman"/>
          <w:b/>
          <w:bCs/>
          <w:sz w:val="24"/>
          <w:szCs w:val="24"/>
          <w:lang w:val="en-US"/>
        </w:rPr>
      </w:pPr>
    </w:p>
    <w:p w14:paraId="0E781016" w14:textId="77777777" w:rsidR="00C53898" w:rsidRDefault="00C53898" w:rsidP="003C0390">
      <w:pPr>
        <w:spacing w:after="0" w:line="276" w:lineRule="auto"/>
        <w:rPr>
          <w:rFonts w:ascii="Times New Roman" w:hAnsi="Times New Roman" w:cs="Times New Roman"/>
          <w:b/>
          <w:bCs/>
          <w:sz w:val="24"/>
          <w:szCs w:val="24"/>
          <w:lang w:val="en-US"/>
        </w:rPr>
      </w:pPr>
    </w:p>
    <w:p w14:paraId="2F0DE50C" w14:textId="77777777" w:rsidR="00C53898" w:rsidRDefault="00C53898" w:rsidP="003C0390">
      <w:pPr>
        <w:spacing w:after="0" w:line="276" w:lineRule="auto"/>
        <w:rPr>
          <w:rFonts w:ascii="Times New Roman" w:hAnsi="Times New Roman" w:cs="Times New Roman"/>
          <w:b/>
          <w:bCs/>
          <w:sz w:val="24"/>
          <w:szCs w:val="24"/>
          <w:lang w:val="en-US"/>
        </w:rPr>
      </w:pPr>
    </w:p>
    <w:p w14:paraId="4318DB05" w14:textId="77777777" w:rsidR="00C53898" w:rsidRDefault="00C53898" w:rsidP="003C0390">
      <w:pPr>
        <w:spacing w:after="0" w:line="276" w:lineRule="auto"/>
        <w:rPr>
          <w:rFonts w:ascii="Times New Roman" w:hAnsi="Times New Roman" w:cs="Times New Roman"/>
          <w:b/>
          <w:bCs/>
          <w:sz w:val="24"/>
          <w:szCs w:val="24"/>
          <w:lang w:val="en-US"/>
        </w:rPr>
      </w:pPr>
    </w:p>
    <w:p w14:paraId="2B972A9B" w14:textId="77777777" w:rsidR="00C53898" w:rsidRDefault="00C53898" w:rsidP="003C0390">
      <w:pPr>
        <w:spacing w:after="0" w:line="276" w:lineRule="auto"/>
        <w:rPr>
          <w:rFonts w:ascii="Times New Roman" w:hAnsi="Times New Roman" w:cs="Times New Roman"/>
          <w:b/>
          <w:bCs/>
          <w:sz w:val="24"/>
          <w:szCs w:val="24"/>
          <w:lang w:val="en-US"/>
        </w:rPr>
      </w:pPr>
    </w:p>
    <w:p w14:paraId="614A4357" w14:textId="77777777" w:rsidR="00C53898" w:rsidRDefault="00C53898" w:rsidP="003C0390">
      <w:pPr>
        <w:spacing w:after="0" w:line="276" w:lineRule="auto"/>
        <w:rPr>
          <w:rFonts w:ascii="Times New Roman" w:hAnsi="Times New Roman" w:cs="Times New Roman"/>
          <w:b/>
          <w:bCs/>
          <w:sz w:val="24"/>
          <w:szCs w:val="24"/>
          <w:lang w:val="en-US"/>
        </w:rPr>
      </w:pPr>
    </w:p>
    <w:p w14:paraId="790641EF" w14:textId="77777777" w:rsidR="00C53898" w:rsidRDefault="00C53898" w:rsidP="003C0390">
      <w:pPr>
        <w:spacing w:after="0" w:line="276" w:lineRule="auto"/>
        <w:rPr>
          <w:rFonts w:ascii="Times New Roman" w:hAnsi="Times New Roman" w:cs="Times New Roman"/>
          <w:b/>
          <w:bCs/>
          <w:sz w:val="24"/>
          <w:szCs w:val="24"/>
          <w:lang w:val="en-US"/>
        </w:rPr>
      </w:pPr>
    </w:p>
    <w:p w14:paraId="001C6C28" w14:textId="77777777" w:rsidR="00C53898" w:rsidRDefault="00C53898" w:rsidP="003C0390">
      <w:pPr>
        <w:spacing w:after="0" w:line="276" w:lineRule="auto"/>
        <w:rPr>
          <w:rFonts w:ascii="Times New Roman" w:hAnsi="Times New Roman" w:cs="Times New Roman"/>
          <w:b/>
          <w:bCs/>
          <w:sz w:val="24"/>
          <w:szCs w:val="24"/>
          <w:lang w:val="en-US"/>
        </w:rPr>
      </w:pPr>
    </w:p>
    <w:p w14:paraId="5D6DF799" w14:textId="77777777" w:rsidR="00C53898" w:rsidRDefault="00C53898" w:rsidP="003C0390">
      <w:pPr>
        <w:spacing w:after="0" w:line="276" w:lineRule="auto"/>
        <w:rPr>
          <w:rFonts w:ascii="Times New Roman" w:hAnsi="Times New Roman" w:cs="Times New Roman"/>
          <w:b/>
          <w:bCs/>
          <w:sz w:val="24"/>
          <w:szCs w:val="24"/>
          <w:lang w:val="en-US"/>
        </w:rPr>
      </w:pPr>
    </w:p>
    <w:p w14:paraId="5EC083D8" w14:textId="77777777" w:rsidR="00C53898" w:rsidRDefault="00C53898" w:rsidP="003C0390">
      <w:pPr>
        <w:spacing w:after="0" w:line="276" w:lineRule="auto"/>
        <w:rPr>
          <w:rFonts w:ascii="Times New Roman" w:hAnsi="Times New Roman" w:cs="Times New Roman"/>
          <w:b/>
          <w:bCs/>
          <w:sz w:val="24"/>
          <w:szCs w:val="24"/>
          <w:lang w:val="en-US"/>
        </w:rPr>
      </w:pPr>
    </w:p>
    <w:p w14:paraId="1A8EE6D6" w14:textId="77777777" w:rsidR="00C53898" w:rsidRDefault="00C53898" w:rsidP="003C0390">
      <w:pPr>
        <w:spacing w:after="0" w:line="276" w:lineRule="auto"/>
        <w:rPr>
          <w:rFonts w:ascii="Times New Roman" w:hAnsi="Times New Roman" w:cs="Times New Roman"/>
          <w:b/>
          <w:bCs/>
          <w:sz w:val="24"/>
          <w:szCs w:val="24"/>
          <w:lang w:val="en-US"/>
        </w:rPr>
      </w:pPr>
    </w:p>
    <w:p w14:paraId="773A72C2" w14:textId="77777777" w:rsidR="00C53898" w:rsidRDefault="00C53898" w:rsidP="003C0390">
      <w:pPr>
        <w:spacing w:after="0" w:line="276" w:lineRule="auto"/>
        <w:rPr>
          <w:rFonts w:ascii="Times New Roman" w:hAnsi="Times New Roman" w:cs="Times New Roman"/>
          <w:b/>
          <w:bCs/>
          <w:sz w:val="24"/>
          <w:szCs w:val="24"/>
          <w:lang w:val="en-US"/>
        </w:rPr>
      </w:pPr>
    </w:p>
    <w:p w14:paraId="18518692" w14:textId="77777777" w:rsidR="00C53898" w:rsidRDefault="00C53898" w:rsidP="003C0390">
      <w:pPr>
        <w:spacing w:after="0" w:line="276" w:lineRule="auto"/>
        <w:rPr>
          <w:rFonts w:ascii="Times New Roman" w:hAnsi="Times New Roman" w:cs="Times New Roman"/>
          <w:b/>
          <w:bCs/>
          <w:sz w:val="24"/>
          <w:szCs w:val="24"/>
          <w:lang w:val="en-US"/>
        </w:rPr>
      </w:pPr>
    </w:p>
    <w:p w14:paraId="0AA45FE4" w14:textId="77777777" w:rsidR="00C53898" w:rsidRDefault="00C53898" w:rsidP="003C0390">
      <w:pPr>
        <w:spacing w:after="0" w:line="276" w:lineRule="auto"/>
        <w:rPr>
          <w:rFonts w:ascii="Times New Roman" w:hAnsi="Times New Roman" w:cs="Times New Roman"/>
          <w:b/>
          <w:bCs/>
          <w:sz w:val="24"/>
          <w:szCs w:val="24"/>
          <w:lang w:val="en-US"/>
        </w:rPr>
      </w:pPr>
    </w:p>
    <w:p w14:paraId="5EFF60ED" w14:textId="77777777" w:rsidR="00C53898" w:rsidRDefault="00C53898" w:rsidP="003C0390">
      <w:pPr>
        <w:spacing w:after="0" w:line="276" w:lineRule="auto"/>
        <w:rPr>
          <w:rFonts w:ascii="Times New Roman" w:hAnsi="Times New Roman" w:cs="Times New Roman"/>
          <w:b/>
          <w:bCs/>
          <w:sz w:val="24"/>
          <w:szCs w:val="24"/>
          <w:lang w:val="en-US"/>
        </w:rPr>
      </w:pPr>
    </w:p>
    <w:p w14:paraId="06365FA9" w14:textId="77777777" w:rsidR="00C53898" w:rsidRDefault="00C53898" w:rsidP="003C0390">
      <w:pPr>
        <w:spacing w:after="0" w:line="276" w:lineRule="auto"/>
        <w:rPr>
          <w:rFonts w:ascii="Times New Roman" w:hAnsi="Times New Roman" w:cs="Times New Roman"/>
          <w:b/>
          <w:bCs/>
          <w:sz w:val="24"/>
          <w:szCs w:val="24"/>
          <w:lang w:val="en-US"/>
        </w:rPr>
      </w:pPr>
    </w:p>
    <w:p w14:paraId="6F0077A9" w14:textId="77777777" w:rsidR="00C53898" w:rsidRDefault="00C53898" w:rsidP="003C0390">
      <w:pPr>
        <w:spacing w:after="0" w:line="276" w:lineRule="auto"/>
        <w:rPr>
          <w:rFonts w:ascii="Times New Roman" w:hAnsi="Times New Roman" w:cs="Times New Roman"/>
          <w:b/>
          <w:bCs/>
          <w:sz w:val="24"/>
          <w:szCs w:val="24"/>
          <w:lang w:val="en-US"/>
        </w:rPr>
      </w:pPr>
    </w:p>
    <w:p w14:paraId="7FFB811B" w14:textId="77777777" w:rsidR="00C53898" w:rsidRDefault="00C53898" w:rsidP="003C0390">
      <w:pPr>
        <w:spacing w:after="0" w:line="276" w:lineRule="auto"/>
        <w:rPr>
          <w:rFonts w:ascii="Times New Roman" w:hAnsi="Times New Roman" w:cs="Times New Roman"/>
          <w:b/>
          <w:bCs/>
          <w:sz w:val="24"/>
          <w:szCs w:val="24"/>
          <w:lang w:val="en-US"/>
        </w:rPr>
      </w:pPr>
    </w:p>
    <w:p w14:paraId="6E94EC9B" w14:textId="77777777" w:rsidR="00C53898" w:rsidRDefault="00C53898" w:rsidP="003C0390">
      <w:pPr>
        <w:spacing w:after="0" w:line="276" w:lineRule="auto"/>
        <w:rPr>
          <w:rFonts w:ascii="Times New Roman" w:hAnsi="Times New Roman" w:cs="Times New Roman"/>
          <w:b/>
          <w:bCs/>
          <w:sz w:val="24"/>
          <w:szCs w:val="24"/>
          <w:lang w:val="en-US"/>
        </w:rPr>
      </w:pPr>
    </w:p>
    <w:p w14:paraId="6245E3A1" w14:textId="77777777" w:rsidR="00C53898" w:rsidRDefault="00C53898" w:rsidP="003C0390">
      <w:pPr>
        <w:spacing w:after="0" w:line="276" w:lineRule="auto"/>
        <w:rPr>
          <w:rFonts w:ascii="Times New Roman" w:hAnsi="Times New Roman" w:cs="Times New Roman"/>
          <w:i/>
          <w:iCs/>
          <w:sz w:val="24"/>
          <w:szCs w:val="24"/>
          <w:lang w:val="en-US"/>
        </w:rPr>
      </w:pPr>
    </w:p>
    <w:p w14:paraId="2E3A71EE" w14:textId="77777777" w:rsidR="00C53898" w:rsidRDefault="00C53898" w:rsidP="003C0390">
      <w:pPr>
        <w:spacing w:after="0" w:line="276" w:lineRule="auto"/>
        <w:rPr>
          <w:rFonts w:ascii="Times New Roman" w:hAnsi="Times New Roman" w:cs="Times New Roman"/>
          <w:i/>
          <w:iCs/>
          <w:sz w:val="24"/>
          <w:szCs w:val="24"/>
          <w:lang w:val="en-US"/>
        </w:rPr>
      </w:pPr>
    </w:p>
    <w:p w14:paraId="13317428" w14:textId="77777777" w:rsidR="00C53898" w:rsidRDefault="00C53898" w:rsidP="003C0390">
      <w:pPr>
        <w:spacing w:after="0" w:line="276" w:lineRule="auto"/>
        <w:rPr>
          <w:rFonts w:ascii="Times New Roman" w:hAnsi="Times New Roman" w:cs="Times New Roman"/>
          <w:i/>
          <w:iCs/>
          <w:sz w:val="24"/>
          <w:szCs w:val="24"/>
          <w:lang w:val="en-US"/>
        </w:rPr>
      </w:pPr>
    </w:p>
    <w:p w14:paraId="6B41DAF3" w14:textId="77777777" w:rsidR="00C53898" w:rsidRDefault="00C53898" w:rsidP="003C0390">
      <w:pPr>
        <w:spacing w:after="0" w:line="276" w:lineRule="auto"/>
        <w:rPr>
          <w:rFonts w:ascii="Times New Roman" w:hAnsi="Times New Roman" w:cs="Times New Roman"/>
          <w:i/>
          <w:iCs/>
          <w:sz w:val="24"/>
          <w:szCs w:val="24"/>
          <w:lang w:val="en-US"/>
        </w:rPr>
      </w:pPr>
    </w:p>
    <w:p w14:paraId="587993DD" w14:textId="77777777" w:rsidR="00C53898" w:rsidRDefault="00C53898" w:rsidP="003C0390">
      <w:pPr>
        <w:spacing w:after="0" w:line="276" w:lineRule="auto"/>
        <w:rPr>
          <w:rFonts w:ascii="Times New Roman" w:hAnsi="Times New Roman" w:cs="Times New Roman"/>
          <w:i/>
          <w:iCs/>
          <w:sz w:val="24"/>
          <w:szCs w:val="24"/>
          <w:lang w:val="en-US"/>
        </w:rPr>
      </w:pPr>
    </w:p>
    <w:p w14:paraId="4B2A5B3A" w14:textId="77777777" w:rsidR="00C53898" w:rsidRPr="00C53898" w:rsidRDefault="00C53898" w:rsidP="003C0390">
      <w:pPr>
        <w:spacing w:after="0" w:line="276" w:lineRule="auto"/>
        <w:rPr>
          <w:rFonts w:ascii="Times New Roman" w:hAnsi="Times New Roman" w:cs="Times New Roman"/>
          <w:i/>
          <w:iCs/>
          <w:sz w:val="24"/>
          <w:szCs w:val="24"/>
          <w:lang w:val="en-US"/>
        </w:rPr>
      </w:pPr>
    </w:p>
    <w:p w14:paraId="23AE6D60" w14:textId="23012CED" w:rsidR="00627237" w:rsidRDefault="00627237" w:rsidP="00627237">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PENGEMBANGAN MEDIA PEMBELAJARAN TEMAN RITMA BERBASIS </w:t>
      </w:r>
      <w:r w:rsidRPr="00627237">
        <w:rPr>
          <w:rFonts w:ascii="Times New Roman" w:hAnsi="Times New Roman" w:cs="Times New Roman"/>
          <w:b/>
          <w:bCs/>
          <w:i/>
          <w:iCs/>
          <w:sz w:val="24"/>
          <w:szCs w:val="24"/>
        </w:rPr>
        <w:t>ANDROID</w:t>
      </w:r>
      <w:r>
        <w:rPr>
          <w:rFonts w:ascii="Times New Roman" w:hAnsi="Times New Roman" w:cs="Times New Roman"/>
          <w:b/>
          <w:bCs/>
          <w:i/>
          <w:iCs/>
          <w:sz w:val="24"/>
          <w:szCs w:val="24"/>
        </w:rPr>
        <w:t xml:space="preserve"> </w:t>
      </w:r>
      <w:r>
        <w:rPr>
          <w:rFonts w:ascii="Times New Roman" w:hAnsi="Times New Roman" w:cs="Times New Roman"/>
          <w:b/>
          <w:bCs/>
          <w:sz w:val="24"/>
          <w:szCs w:val="24"/>
        </w:rPr>
        <w:t>UNTUK MENINGKATKAN KEMAMPUAN PEMECAHAN MASALAH MATEMATIS SISWA TERHADAP MATERI POKOK ARITMETIKA SOSIAL KELAS VII SMP</w:t>
      </w:r>
    </w:p>
    <w:p w14:paraId="7F253F69" w14:textId="52FE8BA4" w:rsidR="00627237" w:rsidRDefault="00627237" w:rsidP="00627237">
      <w:pPr>
        <w:spacing w:after="0" w:line="276" w:lineRule="auto"/>
        <w:jc w:val="center"/>
        <w:rPr>
          <w:rFonts w:ascii="Times New Roman" w:hAnsi="Times New Roman" w:cs="Times New Roman"/>
          <w:b/>
          <w:bCs/>
          <w:sz w:val="24"/>
          <w:szCs w:val="24"/>
        </w:rPr>
      </w:pPr>
    </w:p>
    <w:p w14:paraId="0A3FED05" w14:textId="2E1B623F" w:rsidR="00627237" w:rsidRDefault="00627237" w:rsidP="00627237">
      <w:pPr>
        <w:spacing w:after="0"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Ardhika Fajar Ramadhan</w:t>
      </w:r>
      <w:r w:rsidRPr="00627237">
        <w:rPr>
          <w:rFonts w:ascii="Times New Roman" w:hAnsi="Times New Roman" w:cs="Times New Roman"/>
          <w:sz w:val="24"/>
          <w:szCs w:val="24"/>
          <w:vertAlign w:val="superscript"/>
        </w:rPr>
        <w:t>1</w:t>
      </w:r>
      <w:r>
        <w:rPr>
          <w:rFonts w:ascii="Times New Roman" w:hAnsi="Times New Roman" w:cs="Times New Roman"/>
          <w:sz w:val="24"/>
          <w:szCs w:val="24"/>
        </w:rPr>
        <w:t>, Nuryadi</w:t>
      </w:r>
      <w:r w:rsidRPr="00627237">
        <w:rPr>
          <w:rFonts w:ascii="Times New Roman" w:hAnsi="Times New Roman" w:cs="Times New Roman"/>
          <w:sz w:val="24"/>
          <w:szCs w:val="24"/>
          <w:vertAlign w:val="superscript"/>
        </w:rPr>
        <w:t>2</w:t>
      </w:r>
    </w:p>
    <w:p w14:paraId="6B94D224" w14:textId="42C3E206" w:rsidR="00627237" w:rsidRDefault="00627237" w:rsidP="00627237">
      <w:pPr>
        <w:spacing w:after="0" w:line="276" w:lineRule="auto"/>
        <w:jc w:val="center"/>
        <w:rPr>
          <w:rFonts w:ascii="Times New Roman" w:hAnsi="Times New Roman" w:cs="Times New Roman"/>
          <w:sz w:val="24"/>
          <w:szCs w:val="24"/>
        </w:rPr>
      </w:pPr>
      <w:r>
        <w:rPr>
          <w:rFonts w:ascii="Times New Roman" w:hAnsi="Times New Roman" w:cs="Times New Roman"/>
          <w:sz w:val="24"/>
          <w:szCs w:val="24"/>
          <w:vertAlign w:val="superscript"/>
        </w:rPr>
        <w:t>1,2</w:t>
      </w:r>
      <w:r>
        <w:rPr>
          <w:rFonts w:ascii="Times New Roman" w:hAnsi="Times New Roman" w:cs="Times New Roman"/>
          <w:sz w:val="24"/>
          <w:szCs w:val="24"/>
        </w:rPr>
        <w:t>Fakultas Keguruan dan Ilmu Pendidikan, Universitas Mercu Buana Yogyakarta</w:t>
      </w:r>
    </w:p>
    <w:p w14:paraId="2A5BF86F" w14:textId="4D297A8C" w:rsidR="00627237" w:rsidRDefault="00627237" w:rsidP="0062723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Email: fajarardhika@gmail.com</w:t>
      </w:r>
      <w:r w:rsidRPr="00627237">
        <w:rPr>
          <w:rFonts w:ascii="Times New Roman" w:hAnsi="Times New Roman" w:cs="Times New Roman"/>
          <w:sz w:val="24"/>
          <w:szCs w:val="24"/>
          <w:vertAlign w:val="superscript"/>
        </w:rPr>
        <w:t>1</w:t>
      </w:r>
      <w:r>
        <w:rPr>
          <w:rFonts w:ascii="Times New Roman" w:hAnsi="Times New Roman" w:cs="Times New Roman"/>
          <w:sz w:val="24"/>
          <w:szCs w:val="24"/>
        </w:rPr>
        <w:t>, nuryadi@mercubuana-yogya.ac.id</w:t>
      </w:r>
      <w:r w:rsidRPr="00627237">
        <w:rPr>
          <w:rFonts w:ascii="Times New Roman" w:hAnsi="Times New Roman" w:cs="Times New Roman"/>
          <w:sz w:val="24"/>
          <w:szCs w:val="24"/>
          <w:vertAlign w:val="superscript"/>
        </w:rPr>
        <w:t>2</w:t>
      </w:r>
    </w:p>
    <w:p w14:paraId="4B4F359C" w14:textId="157C9486" w:rsidR="00627237" w:rsidRDefault="00627237" w:rsidP="00627237">
      <w:pPr>
        <w:spacing w:after="0" w:line="276" w:lineRule="auto"/>
        <w:jc w:val="center"/>
        <w:rPr>
          <w:rFonts w:ascii="Times New Roman" w:hAnsi="Times New Roman" w:cs="Times New Roman"/>
          <w:sz w:val="24"/>
          <w:szCs w:val="24"/>
        </w:rPr>
      </w:pPr>
    </w:p>
    <w:p w14:paraId="7A6F4317" w14:textId="33D5C370" w:rsidR="00627237" w:rsidRPr="00627237" w:rsidRDefault="00627237" w:rsidP="00627237">
      <w:pPr>
        <w:spacing w:after="0" w:line="240" w:lineRule="auto"/>
        <w:jc w:val="center"/>
        <w:rPr>
          <w:rFonts w:ascii="Times New Roman" w:hAnsi="Times New Roman" w:cs="Times New Roman"/>
          <w:b/>
          <w:bCs/>
          <w:sz w:val="24"/>
          <w:szCs w:val="24"/>
        </w:rPr>
      </w:pPr>
      <w:r w:rsidRPr="00627237">
        <w:rPr>
          <w:rFonts w:ascii="Times New Roman" w:hAnsi="Times New Roman" w:cs="Times New Roman"/>
          <w:b/>
          <w:bCs/>
          <w:sz w:val="24"/>
          <w:szCs w:val="24"/>
        </w:rPr>
        <w:t>ABSTRAK</w:t>
      </w:r>
    </w:p>
    <w:p w14:paraId="0A55EBFD" w14:textId="6273401B" w:rsidR="00627237" w:rsidRDefault="00627237" w:rsidP="00627237">
      <w:pPr>
        <w:spacing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Permasalahan rendahnya kemampuan pemecahan masalah matematis siswa dapat diatasi dengan menciptakan inovasi pembelajaran baik berupa strategi ataupun metode. Salah satu usaha yang bisa digunakan untuk mengatasi permasalahan tersebut adalah dengan mengembangkan media pembelajaran. Oleh sebab itu, tujuan dari penelitian ini adalah untuk mengembangkan media pembelajaran berbasis </w:t>
      </w:r>
      <w:r>
        <w:rPr>
          <w:rFonts w:ascii="Times New Roman" w:hAnsi="Times New Roman" w:cs="Times New Roman"/>
          <w:i/>
          <w:iCs/>
          <w:sz w:val="24"/>
          <w:szCs w:val="24"/>
        </w:rPr>
        <w:t xml:space="preserve">android </w:t>
      </w:r>
      <w:r>
        <w:rPr>
          <w:rFonts w:ascii="Times New Roman" w:hAnsi="Times New Roman" w:cs="Times New Roman"/>
          <w:sz w:val="24"/>
          <w:szCs w:val="24"/>
        </w:rPr>
        <w:t>untuk meningkatkan kemampuan pemecahan masalah matematis siswa pada materi aritmetika sosial yang memiliki kualitas baik dari kriteria kevalidan, kepraktisan, dan keefektifan. Penelitian ini berjenis penelitian pengembangan (</w:t>
      </w:r>
      <w:r>
        <w:rPr>
          <w:rFonts w:ascii="Times New Roman" w:hAnsi="Times New Roman" w:cs="Times New Roman"/>
          <w:i/>
          <w:iCs/>
          <w:sz w:val="24"/>
          <w:szCs w:val="24"/>
        </w:rPr>
        <w:t>Research and Development</w:t>
      </w:r>
      <w:r>
        <w:rPr>
          <w:rFonts w:ascii="Times New Roman" w:hAnsi="Times New Roman" w:cs="Times New Roman"/>
          <w:sz w:val="24"/>
          <w:szCs w:val="24"/>
        </w:rPr>
        <w:t>) dengan menggunakan model pengembangan ADDIE yaitu Analisis (</w:t>
      </w:r>
      <w:r>
        <w:rPr>
          <w:rFonts w:ascii="Times New Roman" w:hAnsi="Times New Roman" w:cs="Times New Roman"/>
          <w:i/>
          <w:iCs/>
          <w:sz w:val="24"/>
          <w:szCs w:val="24"/>
        </w:rPr>
        <w:t>Analyze</w:t>
      </w:r>
      <w:r>
        <w:rPr>
          <w:rFonts w:ascii="Times New Roman" w:hAnsi="Times New Roman" w:cs="Times New Roman"/>
          <w:sz w:val="24"/>
          <w:szCs w:val="24"/>
        </w:rPr>
        <w:t>), Perancangan (</w:t>
      </w:r>
      <w:r>
        <w:rPr>
          <w:rFonts w:ascii="Times New Roman" w:hAnsi="Times New Roman" w:cs="Times New Roman"/>
          <w:i/>
          <w:iCs/>
          <w:sz w:val="24"/>
          <w:szCs w:val="24"/>
        </w:rPr>
        <w:t>Design</w:t>
      </w:r>
      <w:r>
        <w:rPr>
          <w:rFonts w:ascii="Times New Roman" w:hAnsi="Times New Roman" w:cs="Times New Roman"/>
          <w:sz w:val="24"/>
          <w:szCs w:val="24"/>
        </w:rPr>
        <w:t>), Pengembangan (</w:t>
      </w:r>
      <w:r>
        <w:rPr>
          <w:rFonts w:ascii="Times New Roman" w:hAnsi="Times New Roman" w:cs="Times New Roman"/>
          <w:i/>
          <w:iCs/>
          <w:sz w:val="24"/>
          <w:szCs w:val="24"/>
        </w:rPr>
        <w:t>Development</w:t>
      </w:r>
      <w:r>
        <w:rPr>
          <w:rFonts w:ascii="Times New Roman" w:hAnsi="Times New Roman" w:cs="Times New Roman"/>
          <w:sz w:val="24"/>
          <w:szCs w:val="24"/>
        </w:rPr>
        <w:t>), Implementasi (</w:t>
      </w:r>
      <w:r>
        <w:rPr>
          <w:rFonts w:ascii="Times New Roman" w:hAnsi="Times New Roman" w:cs="Times New Roman"/>
          <w:i/>
          <w:iCs/>
          <w:sz w:val="24"/>
          <w:szCs w:val="24"/>
        </w:rPr>
        <w:t>Implementation</w:t>
      </w:r>
      <w:r>
        <w:rPr>
          <w:rFonts w:ascii="Times New Roman" w:hAnsi="Times New Roman" w:cs="Times New Roman"/>
          <w:sz w:val="24"/>
          <w:szCs w:val="24"/>
        </w:rPr>
        <w:t>), dan Evaluasi (</w:t>
      </w:r>
      <w:r>
        <w:rPr>
          <w:rFonts w:ascii="Times New Roman" w:hAnsi="Times New Roman" w:cs="Times New Roman"/>
          <w:i/>
          <w:iCs/>
          <w:sz w:val="24"/>
          <w:szCs w:val="24"/>
        </w:rPr>
        <w:t>Evaluation</w:t>
      </w:r>
      <w:r>
        <w:rPr>
          <w:rFonts w:ascii="Times New Roman" w:hAnsi="Times New Roman" w:cs="Times New Roman"/>
          <w:sz w:val="24"/>
          <w:szCs w:val="24"/>
        </w:rPr>
        <w:t xml:space="preserve">). Subjek penelitian ini adalah siswa kelas VII SMP Negeri 5 Yogyakarta dan validator ahli. Instrumen penelitian yang digunakan adalah media pembelajaran Teman Ritma, angket validasi ahli materi, angket validasi ahli media, angket respons siswa, dan soal </w:t>
      </w:r>
      <w:r>
        <w:rPr>
          <w:rFonts w:ascii="Times New Roman" w:hAnsi="Times New Roman" w:cs="Times New Roman"/>
          <w:i/>
          <w:iCs/>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iCs/>
          <w:sz w:val="24"/>
          <w:szCs w:val="24"/>
        </w:rPr>
        <w:t xml:space="preserve">post-test. </w:t>
      </w:r>
      <w:r>
        <w:rPr>
          <w:rFonts w:ascii="Times New Roman" w:hAnsi="Times New Roman" w:cs="Times New Roman"/>
          <w:sz w:val="24"/>
          <w:szCs w:val="24"/>
        </w:rPr>
        <w:t xml:space="preserve">Hasil penelitian ini menunjukkan bahwa: (1) Produk Teman Ritma mendapatkan kriteria “baik” pada aspek media, dan mendapatkan kriteria “sangat baik” pada aspek materi, dengan demikian produk Teman Ritma dinyatakan valid oleh validator ahli materi dan ahli media, (2) Produk Teman Ritma mendapatkan respons “sangat baik” dari hasil uji coba skala kecil dan uji coba skala besar, sehingga produk Teman Ritma memenuhi kriteria praktis, (3) Produk Teman Ritma efektif dalam meningkatkan kemampuan pemecahan masalah matematis siswa karena peningkatan nilai </w:t>
      </w:r>
      <w:r>
        <w:rPr>
          <w:rFonts w:ascii="Times New Roman" w:hAnsi="Times New Roman" w:cs="Times New Roman"/>
          <w:i/>
          <w:iCs/>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iCs/>
          <w:sz w:val="24"/>
          <w:szCs w:val="24"/>
        </w:rPr>
        <w:t xml:space="preserve">post-test </w:t>
      </w:r>
      <w:r w:rsidRPr="00BE3411">
        <w:rPr>
          <w:rFonts w:ascii="Times New Roman" w:hAnsi="Times New Roman" w:cs="Times New Roman"/>
          <w:sz w:val="24"/>
          <w:szCs w:val="24"/>
        </w:rPr>
        <w:t>dari</w:t>
      </w:r>
      <w:r>
        <w:rPr>
          <w:rFonts w:ascii="Times New Roman" w:hAnsi="Times New Roman" w:cs="Times New Roman"/>
          <w:i/>
          <w:iCs/>
          <w:sz w:val="24"/>
          <w:szCs w:val="24"/>
        </w:rPr>
        <w:t xml:space="preserve"> </w:t>
      </w:r>
      <w:r>
        <w:rPr>
          <w:rFonts w:ascii="Times New Roman" w:hAnsi="Times New Roman" w:cs="Times New Roman"/>
          <w:sz w:val="24"/>
          <w:szCs w:val="24"/>
        </w:rPr>
        <w:t xml:space="preserve">kelas eksperimen lebih baik daripada kelas kontrol. Hasil ini menyimpulkan bahwa media pembelajaran Teman Ritma berbasis </w:t>
      </w:r>
      <w:r>
        <w:rPr>
          <w:rFonts w:ascii="Times New Roman" w:hAnsi="Times New Roman" w:cs="Times New Roman"/>
          <w:i/>
          <w:iCs/>
          <w:sz w:val="24"/>
          <w:szCs w:val="24"/>
        </w:rPr>
        <w:t xml:space="preserve">android </w:t>
      </w:r>
      <w:r>
        <w:rPr>
          <w:rFonts w:ascii="Times New Roman" w:hAnsi="Times New Roman" w:cs="Times New Roman"/>
          <w:sz w:val="24"/>
          <w:szCs w:val="24"/>
        </w:rPr>
        <w:t>untuk meningkatkan kemampuan pemecahan masalah mat</w:t>
      </w:r>
      <w:bookmarkStart w:id="0" w:name="_GoBack"/>
      <w:bookmarkEnd w:id="0"/>
      <w:r>
        <w:rPr>
          <w:rFonts w:ascii="Times New Roman" w:hAnsi="Times New Roman" w:cs="Times New Roman"/>
          <w:sz w:val="24"/>
          <w:szCs w:val="24"/>
        </w:rPr>
        <w:t xml:space="preserve">ematis siswa dinyatakan layak digunakan. </w:t>
      </w:r>
      <w:r>
        <w:rPr>
          <w:rFonts w:ascii="Times New Roman" w:hAnsi="Times New Roman" w:cs="Times New Roman"/>
          <w:i/>
          <w:iCs/>
          <w:sz w:val="24"/>
          <w:szCs w:val="24"/>
        </w:rPr>
        <w:t xml:space="preserve"> </w:t>
      </w:r>
    </w:p>
    <w:p w14:paraId="7588E72E" w14:textId="5F50018A" w:rsidR="00627237" w:rsidRDefault="00627237" w:rsidP="00627237">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Kata Kunci: </w:t>
      </w:r>
      <w:r>
        <w:rPr>
          <w:rFonts w:ascii="Times New Roman" w:hAnsi="Times New Roman" w:cs="Times New Roman"/>
          <w:sz w:val="24"/>
          <w:szCs w:val="24"/>
        </w:rPr>
        <w:t xml:space="preserve">ADDIE, </w:t>
      </w:r>
      <w:r w:rsidRPr="00016998">
        <w:rPr>
          <w:rFonts w:ascii="Times New Roman" w:hAnsi="Times New Roman" w:cs="Times New Roman"/>
          <w:sz w:val="24"/>
          <w:szCs w:val="24"/>
        </w:rPr>
        <w:t>Android</w:t>
      </w:r>
      <w:r>
        <w:rPr>
          <w:rFonts w:ascii="Times New Roman" w:hAnsi="Times New Roman" w:cs="Times New Roman"/>
          <w:sz w:val="24"/>
          <w:szCs w:val="24"/>
        </w:rPr>
        <w:t>, Aritmetika Sosial, Media Pembelajaran, Pengembangan, Teman Ritma</w:t>
      </w:r>
    </w:p>
    <w:p w14:paraId="1B57F83B" w14:textId="18DAC05C" w:rsidR="00627237" w:rsidRDefault="00627237" w:rsidP="00627237">
      <w:pPr>
        <w:spacing w:after="0" w:line="276" w:lineRule="auto"/>
        <w:rPr>
          <w:rFonts w:ascii="Times New Roman" w:hAnsi="Times New Roman" w:cs="Times New Roman"/>
          <w:sz w:val="24"/>
          <w:szCs w:val="24"/>
        </w:rPr>
      </w:pPr>
    </w:p>
    <w:p w14:paraId="1B12437E" w14:textId="345FE1C1" w:rsidR="00627237" w:rsidRPr="00DB7AED" w:rsidRDefault="00DB7AED" w:rsidP="00627237">
      <w:pPr>
        <w:spacing w:after="0" w:line="276" w:lineRule="auto"/>
        <w:jc w:val="center"/>
        <w:rPr>
          <w:rFonts w:ascii="Times New Roman" w:hAnsi="Times New Roman" w:cs="Times New Roman"/>
          <w:b/>
          <w:bCs/>
          <w:i/>
          <w:iCs/>
          <w:sz w:val="24"/>
          <w:szCs w:val="24"/>
        </w:rPr>
      </w:pPr>
      <w:r w:rsidRPr="00DB7AED">
        <w:rPr>
          <w:rFonts w:ascii="Times New Roman" w:hAnsi="Times New Roman" w:cs="Times New Roman"/>
          <w:b/>
          <w:bCs/>
          <w:i/>
          <w:iCs/>
          <w:sz w:val="24"/>
          <w:szCs w:val="24"/>
        </w:rPr>
        <w:t>ABSTRACT</w:t>
      </w:r>
    </w:p>
    <w:p w14:paraId="5876F703" w14:textId="77777777" w:rsidR="00DB7AED" w:rsidRPr="0058734B" w:rsidRDefault="00DB7AED" w:rsidP="00DB7AED">
      <w:pPr>
        <w:spacing w:line="240" w:lineRule="auto"/>
        <w:ind w:firstLine="567"/>
        <w:jc w:val="both"/>
        <w:rPr>
          <w:rFonts w:ascii="Times New Roman" w:hAnsi="Times New Roman" w:cs="Times New Roman"/>
          <w:i/>
          <w:iCs/>
          <w:sz w:val="24"/>
          <w:szCs w:val="24"/>
        </w:rPr>
      </w:pPr>
      <w:r w:rsidRPr="0058734B">
        <w:rPr>
          <w:rFonts w:ascii="Times New Roman" w:hAnsi="Times New Roman" w:cs="Times New Roman"/>
          <w:i/>
          <w:iCs/>
          <w:sz w:val="24"/>
          <w:szCs w:val="24"/>
          <w:lang w:val="en"/>
        </w:rPr>
        <w:t xml:space="preserve">The problem of low mathematical problem-solving skills of students can </w:t>
      </w:r>
      <w:r>
        <w:rPr>
          <w:rFonts w:ascii="Times New Roman" w:hAnsi="Times New Roman" w:cs="Times New Roman"/>
          <w:i/>
          <w:iCs/>
          <w:sz w:val="24"/>
          <w:szCs w:val="24"/>
          <w:lang w:val="en"/>
        </w:rPr>
        <w:t>be solved</w:t>
      </w:r>
      <w:r w:rsidRPr="0058734B">
        <w:rPr>
          <w:rFonts w:ascii="Times New Roman" w:hAnsi="Times New Roman" w:cs="Times New Roman"/>
          <w:i/>
          <w:iCs/>
          <w:sz w:val="24"/>
          <w:szCs w:val="24"/>
          <w:lang w:val="en"/>
        </w:rPr>
        <w:t xml:space="preserve"> by creating learning innovations in the form of strategies or methods. One of the efforts that can be used to </w:t>
      </w:r>
      <w:r>
        <w:rPr>
          <w:rFonts w:ascii="Times New Roman" w:hAnsi="Times New Roman" w:cs="Times New Roman"/>
          <w:i/>
          <w:iCs/>
          <w:sz w:val="24"/>
          <w:szCs w:val="24"/>
          <w:lang w:val="en"/>
        </w:rPr>
        <w:t xml:space="preserve">solve </w:t>
      </w:r>
      <w:r w:rsidRPr="0058734B">
        <w:rPr>
          <w:rFonts w:ascii="Times New Roman" w:hAnsi="Times New Roman" w:cs="Times New Roman"/>
          <w:i/>
          <w:iCs/>
          <w:sz w:val="24"/>
          <w:szCs w:val="24"/>
          <w:lang w:val="en"/>
        </w:rPr>
        <w:t>these problems is to develop learning media. Therefore, the purpose of this study is to develop android-based</w:t>
      </w:r>
      <w:r>
        <w:rPr>
          <w:rFonts w:ascii="Times New Roman" w:hAnsi="Times New Roman" w:cs="Times New Roman"/>
          <w:i/>
          <w:iCs/>
          <w:sz w:val="24"/>
          <w:szCs w:val="24"/>
          <w:lang w:val="en"/>
        </w:rPr>
        <w:t xml:space="preserve"> </w:t>
      </w:r>
      <w:r w:rsidRPr="0058734B">
        <w:rPr>
          <w:rFonts w:ascii="Times New Roman" w:hAnsi="Times New Roman" w:cs="Times New Roman"/>
          <w:i/>
          <w:iCs/>
          <w:lang w:val="en"/>
        </w:rPr>
        <w:t xml:space="preserve">learning media </w:t>
      </w:r>
      <w:r w:rsidRPr="0058734B">
        <w:rPr>
          <w:rFonts w:ascii="Times New Roman" w:hAnsi="Times New Roman" w:cs="Times New Roman"/>
          <w:i/>
          <w:iCs/>
          <w:sz w:val="24"/>
          <w:szCs w:val="24"/>
          <w:lang w:val="en"/>
        </w:rPr>
        <w:t xml:space="preserve">to improve students' mathematical problem-solving skills in social arithmetic materials that have </w:t>
      </w:r>
      <w:r>
        <w:rPr>
          <w:rFonts w:ascii="Times New Roman" w:hAnsi="Times New Roman" w:cs="Times New Roman"/>
          <w:i/>
          <w:iCs/>
          <w:sz w:val="24"/>
          <w:szCs w:val="24"/>
          <w:lang w:val="en"/>
        </w:rPr>
        <w:t>good quality criteria</w:t>
      </w:r>
      <w:r w:rsidRPr="0058734B">
        <w:rPr>
          <w:rFonts w:ascii="Times New Roman" w:hAnsi="Times New Roman" w:cs="Times New Roman"/>
          <w:i/>
          <w:iCs/>
          <w:sz w:val="24"/>
          <w:szCs w:val="24"/>
          <w:lang w:val="en"/>
        </w:rPr>
        <w:t xml:space="preserve"> of validity, practicality, and effectiveness. T</w:t>
      </w:r>
      <w:r>
        <w:rPr>
          <w:rFonts w:ascii="Times New Roman" w:hAnsi="Times New Roman" w:cs="Times New Roman"/>
          <w:i/>
          <w:iCs/>
          <w:sz w:val="24"/>
          <w:szCs w:val="24"/>
          <w:lang w:val="en"/>
        </w:rPr>
        <w:t>he type of this research</w:t>
      </w:r>
      <w:r w:rsidRPr="0058734B">
        <w:rPr>
          <w:rFonts w:ascii="Times New Roman" w:hAnsi="Times New Roman" w:cs="Times New Roman"/>
          <w:i/>
          <w:iCs/>
          <w:sz w:val="24"/>
          <w:szCs w:val="24"/>
          <w:lang w:val="en"/>
        </w:rPr>
        <w:t xml:space="preserve"> </w:t>
      </w:r>
      <w:r>
        <w:rPr>
          <w:rFonts w:ascii="Times New Roman" w:hAnsi="Times New Roman" w:cs="Times New Roman"/>
          <w:i/>
          <w:iCs/>
          <w:sz w:val="24"/>
          <w:szCs w:val="24"/>
          <w:lang w:val="en"/>
        </w:rPr>
        <w:t>is r</w:t>
      </w:r>
      <w:r w:rsidRPr="0058734B">
        <w:rPr>
          <w:rFonts w:ascii="Times New Roman" w:hAnsi="Times New Roman" w:cs="Times New Roman"/>
          <w:i/>
          <w:iCs/>
          <w:sz w:val="24"/>
          <w:szCs w:val="24"/>
          <w:lang w:val="en"/>
        </w:rPr>
        <w:t xml:space="preserve">esearch and </w:t>
      </w:r>
      <w:r>
        <w:rPr>
          <w:rFonts w:ascii="Times New Roman" w:hAnsi="Times New Roman" w:cs="Times New Roman"/>
          <w:i/>
          <w:iCs/>
          <w:sz w:val="24"/>
          <w:szCs w:val="24"/>
          <w:lang w:val="en"/>
        </w:rPr>
        <w:t>d</w:t>
      </w:r>
      <w:r w:rsidRPr="0058734B">
        <w:rPr>
          <w:rFonts w:ascii="Times New Roman" w:hAnsi="Times New Roman" w:cs="Times New Roman"/>
          <w:i/>
          <w:iCs/>
          <w:sz w:val="24"/>
          <w:szCs w:val="24"/>
          <w:lang w:val="en"/>
        </w:rPr>
        <w:t>evelopment</w:t>
      </w:r>
      <w:r>
        <w:rPr>
          <w:rFonts w:ascii="Times New Roman" w:hAnsi="Times New Roman" w:cs="Times New Roman"/>
          <w:i/>
          <w:iCs/>
          <w:sz w:val="24"/>
          <w:szCs w:val="24"/>
          <w:lang w:val="en"/>
        </w:rPr>
        <w:t xml:space="preserve"> (R&amp;D)</w:t>
      </w:r>
      <w:r w:rsidRPr="0058734B">
        <w:rPr>
          <w:rFonts w:ascii="Times New Roman" w:hAnsi="Times New Roman" w:cs="Times New Roman"/>
          <w:i/>
          <w:iCs/>
          <w:sz w:val="24"/>
          <w:szCs w:val="24"/>
          <w:lang w:val="en"/>
        </w:rPr>
        <w:t xml:space="preserve"> using the ADDIE model, </w:t>
      </w:r>
      <w:r>
        <w:rPr>
          <w:rFonts w:ascii="Times New Roman" w:hAnsi="Times New Roman" w:cs="Times New Roman"/>
          <w:i/>
          <w:iCs/>
          <w:sz w:val="24"/>
          <w:szCs w:val="24"/>
          <w:lang w:val="en"/>
        </w:rPr>
        <w:t>i.e.,</w:t>
      </w:r>
      <w:r w:rsidRPr="0058734B">
        <w:rPr>
          <w:rFonts w:ascii="Times New Roman" w:hAnsi="Times New Roman" w:cs="Times New Roman"/>
          <w:i/>
          <w:iCs/>
          <w:sz w:val="24"/>
          <w:szCs w:val="24"/>
          <w:lang w:val="en"/>
        </w:rPr>
        <w:t xml:space="preserve"> </w:t>
      </w:r>
      <w:r>
        <w:rPr>
          <w:rFonts w:ascii="Times New Roman" w:hAnsi="Times New Roman" w:cs="Times New Roman"/>
          <w:i/>
          <w:iCs/>
          <w:sz w:val="24"/>
          <w:szCs w:val="24"/>
          <w:lang w:val="en"/>
        </w:rPr>
        <w:t>Analyze</w:t>
      </w:r>
      <w:r w:rsidRPr="0058734B">
        <w:rPr>
          <w:rFonts w:ascii="Times New Roman" w:hAnsi="Times New Roman" w:cs="Times New Roman"/>
          <w:i/>
          <w:iCs/>
          <w:sz w:val="24"/>
          <w:szCs w:val="24"/>
          <w:lang w:val="en"/>
        </w:rPr>
        <w:t xml:space="preserve">, </w:t>
      </w:r>
      <w:r>
        <w:rPr>
          <w:rFonts w:ascii="Times New Roman" w:hAnsi="Times New Roman" w:cs="Times New Roman"/>
          <w:i/>
          <w:iCs/>
          <w:sz w:val="24"/>
          <w:szCs w:val="24"/>
          <w:lang w:val="en"/>
        </w:rPr>
        <w:t>D</w:t>
      </w:r>
      <w:r w:rsidRPr="0058734B">
        <w:rPr>
          <w:rFonts w:ascii="Times New Roman" w:hAnsi="Times New Roman" w:cs="Times New Roman"/>
          <w:i/>
          <w:iCs/>
          <w:sz w:val="24"/>
          <w:szCs w:val="24"/>
          <w:lang w:val="en"/>
        </w:rPr>
        <w:t xml:space="preserve">esign, Development, Implementation, and Evaluation. The subjects of this study are </w:t>
      </w:r>
      <w:r>
        <w:rPr>
          <w:rFonts w:ascii="Times New Roman" w:hAnsi="Times New Roman" w:cs="Times New Roman"/>
          <w:i/>
          <w:iCs/>
          <w:sz w:val="24"/>
          <w:szCs w:val="24"/>
          <w:lang w:val="en"/>
        </w:rPr>
        <w:t xml:space="preserve">7th-grade students </w:t>
      </w:r>
      <w:r w:rsidRPr="0058734B">
        <w:rPr>
          <w:rFonts w:ascii="Times New Roman" w:hAnsi="Times New Roman" w:cs="Times New Roman"/>
          <w:i/>
          <w:iCs/>
          <w:sz w:val="24"/>
          <w:szCs w:val="24"/>
          <w:lang w:val="en"/>
        </w:rPr>
        <w:t>of SMP Negeri 5 Yogyakarta</w:t>
      </w:r>
      <w:r>
        <w:rPr>
          <w:rFonts w:ascii="Times New Roman" w:hAnsi="Times New Roman" w:cs="Times New Roman"/>
          <w:i/>
          <w:iCs/>
          <w:sz w:val="24"/>
          <w:szCs w:val="24"/>
          <w:lang w:val="en"/>
        </w:rPr>
        <w:t xml:space="preserve"> (state junior high school)</w:t>
      </w:r>
      <w:r w:rsidRPr="0058734B">
        <w:rPr>
          <w:rFonts w:ascii="Times New Roman" w:hAnsi="Times New Roman" w:cs="Times New Roman"/>
          <w:i/>
          <w:iCs/>
          <w:sz w:val="24"/>
          <w:szCs w:val="24"/>
          <w:lang w:val="en"/>
        </w:rPr>
        <w:t xml:space="preserve"> and expert validators. The research instruments used are </w:t>
      </w:r>
      <w:proofErr w:type="spellStart"/>
      <w:r w:rsidRPr="0058734B">
        <w:rPr>
          <w:rFonts w:ascii="Times New Roman" w:hAnsi="Times New Roman" w:cs="Times New Roman"/>
          <w:i/>
          <w:iCs/>
          <w:sz w:val="24"/>
          <w:szCs w:val="24"/>
          <w:lang w:val="en"/>
        </w:rPr>
        <w:t>Teman</w:t>
      </w:r>
      <w:proofErr w:type="spellEnd"/>
      <w:r w:rsidRPr="0058734B">
        <w:rPr>
          <w:rFonts w:ascii="Times New Roman" w:hAnsi="Times New Roman" w:cs="Times New Roman"/>
          <w:i/>
          <w:iCs/>
          <w:sz w:val="24"/>
          <w:szCs w:val="24"/>
          <w:lang w:val="en"/>
        </w:rPr>
        <w:t xml:space="preserve"> </w:t>
      </w:r>
      <w:proofErr w:type="spellStart"/>
      <w:r w:rsidRPr="0058734B">
        <w:rPr>
          <w:rFonts w:ascii="Times New Roman" w:hAnsi="Times New Roman" w:cs="Times New Roman"/>
          <w:i/>
          <w:iCs/>
          <w:sz w:val="24"/>
          <w:szCs w:val="24"/>
          <w:lang w:val="en"/>
        </w:rPr>
        <w:t>Ritma</w:t>
      </w:r>
      <w:proofErr w:type="spellEnd"/>
      <w:r w:rsidRPr="0058734B">
        <w:rPr>
          <w:rFonts w:ascii="Times New Roman" w:hAnsi="Times New Roman" w:cs="Times New Roman"/>
          <w:i/>
          <w:iCs/>
          <w:sz w:val="24"/>
          <w:szCs w:val="24"/>
          <w:lang w:val="en"/>
        </w:rPr>
        <w:t xml:space="preserve"> learning media, material expert validation questionnaires, media expert validation questionnaires, student response questionnaires, and pretest </w:t>
      </w:r>
      <w:r>
        <w:rPr>
          <w:rFonts w:ascii="Times New Roman" w:hAnsi="Times New Roman" w:cs="Times New Roman"/>
          <w:i/>
          <w:iCs/>
          <w:sz w:val="24"/>
          <w:szCs w:val="24"/>
          <w:lang w:val="en"/>
        </w:rPr>
        <w:t xml:space="preserve">&amp; </w:t>
      </w:r>
      <w:r w:rsidRPr="0058734B">
        <w:rPr>
          <w:rFonts w:ascii="Times New Roman" w:hAnsi="Times New Roman" w:cs="Times New Roman"/>
          <w:i/>
          <w:iCs/>
          <w:sz w:val="24"/>
          <w:szCs w:val="24"/>
          <w:lang w:val="en"/>
        </w:rPr>
        <w:t>post-test.</w:t>
      </w:r>
      <w:r>
        <w:rPr>
          <w:rFonts w:ascii="Times New Roman" w:hAnsi="Times New Roman" w:cs="Times New Roman"/>
          <w:i/>
          <w:iCs/>
          <w:sz w:val="24"/>
          <w:szCs w:val="24"/>
          <w:lang w:val="en"/>
        </w:rPr>
        <w:t xml:space="preserve"> </w:t>
      </w:r>
      <w:r w:rsidRPr="0058734B">
        <w:rPr>
          <w:rFonts w:ascii="Times New Roman" w:hAnsi="Times New Roman" w:cs="Times New Roman"/>
          <w:i/>
          <w:iCs/>
          <w:sz w:val="24"/>
          <w:szCs w:val="24"/>
          <w:lang w:val="en"/>
        </w:rPr>
        <w:t xml:space="preserve">The results of this </w:t>
      </w:r>
      <w:r w:rsidRPr="0058734B">
        <w:rPr>
          <w:rFonts w:ascii="Times New Roman" w:hAnsi="Times New Roman" w:cs="Times New Roman"/>
          <w:i/>
          <w:iCs/>
          <w:sz w:val="24"/>
          <w:szCs w:val="24"/>
          <w:lang w:val="en"/>
        </w:rPr>
        <w:lastRenderedPageBreak/>
        <w:t xml:space="preserve">study showed that: (1) </w:t>
      </w:r>
      <w:proofErr w:type="spellStart"/>
      <w:r w:rsidRPr="0058734B">
        <w:rPr>
          <w:rFonts w:ascii="Times New Roman" w:hAnsi="Times New Roman" w:cs="Times New Roman"/>
          <w:i/>
          <w:iCs/>
          <w:sz w:val="24"/>
          <w:szCs w:val="24"/>
          <w:lang w:val="en"/>
        </w:rPr>
        <w:t>Teman</w:t>
      </w:r>
      <w:proofErr w:type="spellEnd"/>
      <w:r w:rsidRPr="0058734B">
        <w:rPr>
          <w:rFonts w:ascii="Times New Roman" w:hAnsi="Times New Roman" w:cs="Times New Roman"/>
          <w:i/>
          <w:iCs/>
          <w:sz w:val="24"/>
          <w:szCs w:val="24"/>
          <w:lang w:val="en"/>
        </w:rPr>
        <w:t xml:space="preserve"> </w:t>
      </w:r>
      <w:proofErr w:type="spellStart"/>
      <w:r w:rsidRPr="0058734B">
        <w:rPr>
          <w:rFonts w:ascii="Times New Roman" w:hAnsi="Times New Roman" w:cs="Times New Roman"/>
          <w:i/>
          <w:iCs/>
          <w:sz w:val="24"/>
          <w:szCs w:val="24"/>
          <w:lang w:val="en"/>
        </w:rPr>
        <w:t>Ritma</w:t>
      </w:r>
      <w:proofErr w:type="spellEnd"/>
      <w:r>
        <w:rPr>
          <w:rFonts w:ascii="Times New Roman" w:hAnsi="Times New Roman" w:cs="Times New Roman"/>
          <w:i/>
          <w:iCs/>
          <w:sz w:val="24"/>
          <w:szCs w:val="24"/>
          <w:lang w:val="en"/>
        </w:rPr>
        <w:t xml:space="preserve"> learning media</w:t>
      </w:r>
      <w:r w:rsidRPr="0058734B">
        <w:rPr>
          <w:rFonts w:ascii="Times New Roman" w:hAnsi="Times New Roman" w:cs="Times New Roman"/>
          <w:i/>
          <w:iCs/>
          <w:sz w:val="24"/>
          <w:szCs w:val="24"/>
          <w:lang w:val="en"/>
        </w:rPr>
        <w:t xml:space="preserve"> </w:t>
      </w:r>
      <w:r>
        <w:rPr>
          <w:rFonts w:ascii="Times New Roman" w:hAnsi="Times New Roman" w:cs="Times New Roman"/>
          <w:i/>
          <w:iCs/>
          <w:sz w:val="24"/>
          <w:szCs w:val="24"/>
          <w:lang w:val="en"/>
        </w:rPr>
        <w:t>receive a</w:t>
      </w:r>
      <w:r w:rsidRPr="0058734B">
        <w:rPr>
          <w:rFonts w:ascii="Times New Roman" w:hAnsi="Times New Roman" w:cs="Times New Roman"/>
          <w:i/>
          <w:iCs/>
          <w:sz w:val="24"/>
          <w:szCs w:val="24"/>
          <w:lang w:val="en"/>
        </w:rPr>
        <w:t xml:space="preserve"> "good" criteria on </w:t>
      </w:r>
      <w:r>
        <w:rPr>
          <w:rFonts w:ascii="Times New Roman" w:hAnsi="Times New Roman" w:cs="Times New Roman"/>
          <w:i/>
          <w:iCs/>
          <w:sz w:val="24"/>
          <w:szCs w:val="24"/>
          <w:lang w:val="en"/>
        </w:rPr>
        <w:t xml:space="preserve">the </w:t>
      </w:r>
      <w:r w:rsidRPr="0058734B">
        <w:rPr>
          <w:rFonts w:ascii="Times New Roman" w:hAnsi="Times New Roman" w:cs="Times New Roman"/>
          <w:i/>
          <w:iCs/>
          <w:sz w:val="24"/>
          <w:szCs w:val="24"/>
          <w:lang w:val="en"/>
        </w:rPr>
        <w:t xml:space="preserve">media aspect, and "excellent" criteria on material aspect, thus </w:t>
      </w:r>
      <w:proofErr w:type="spellStart"/>
      <w:r w:rsidRPr="0058734B">
        <w:rPr>
          <w:rFonts w:ascii="Times New Roman" w:hAnsi="Times New Roman" w:cs="Times New Roman"/>
          <w:i/>
          <w:iCs/>
          <w:sz w:val="24"/>
          <w:szCs w:val="24"/>
          <w:lang w:val="en"/>
        </w:rPr>
        <w:t>Teman</w:t>
      </w:r>
      <w:proofErr w:type="spellEnd"/>
      <w:r w:rsidRPr="0058734B">
        <w:rPr>
          <w:rFonts w:ascii="Times New Roman" w:hAnsi="Times New Roman" w:cs="Times New Roman"/>
          <w:i/>
          <w:iCs/>
          <w:sz w:val="24"/>
          <w:szCs w:val="24"/>
          <w:lang w:val="en"/>
        </w:rPr>
        <w:t xml:space="preserve"> </w:t>
      </w:r>
      <w:proofErr w:type="spellStart"/>
      <w:r w:rsidRPr="0058734B">
        <w:rPr>
          <w:rFonts w:ascii="Times New Roman" w:hAnsi="Times New Roman" w:cs="Times New Roman"/>
          <w:i/>
          <w:iCs/>
          <w:sz w:val="24"/>
          <w:szCs w:val="24"/>
          <w:lang w:val="en"/>
        </w:rPr>
        <w:t>Ritma</w:t>
      </w:r>
      <w:proofErr w:type="spellEnd"/>
      <w:r w:rsidRPr="0058734B">
        <w:rPr>
          <w:rFonts w:ascii="Times New Roman" w:hAnsi="Times New Roman" w:cs="Times New Roman"/>
          <w:i/>
          <w:iCs/>
          <w:sz w:val="24"/>
          <w:szCs w:val="24"/>
          <w:lang w:val="en"/>
        </w:rPr>
        <w:t xml:space="preserve"> </w:t>
      </w:r>
      <w:r>
        <w:rPr>
          <w:rFonts w:ascii="Times New Roman" w:hAnsi="Times New Roman" w:cs="Times New Roman"/>
          <w:i/>
          <w:iCs/>
          <w:sz w:val="24"/>
          <w:szCs w:val="24"/>
          <w:lang w:val="en"/>
        </w:rPr>
        <w:t xml:space="preserve">learning media is </w:t>
      </w:r>
      <w:r w:rsidRPr="0058734B">
        <w:rPr>
          <w:rFonts w:ascii="Times New Roman" w:hAnsi="Times New Roman" w:cs="Times New Roman"/>
          <w:i/>
          <w:iCs/>
          <w:sz w:val="24"/>
          <w:szCs w:val="24"/>
          <w:lang w:val="en"/>
        </w:rPr>
        <w:t>declared valid by material expert validators and media expert</w:t>
      </w:r>
      <w:r>
        <w:rPr>
          <w:rFonts w:ascii="Times New Roman" w:hAnsi="Times New Roman" w:cs="Times New Roman"/>
          <w:i/>
          <w:iCs/>
          <w:sz w:val="24"/>
          <w:szCs w:val="24"/>
          <w:lang w:val="en"/>
        </w:rPr>
        <w:t xml:space="preserve"> validators</w:t>
      </w:r>
      <w:r w:rsidRPr="0058734B">
        <w:rPr>
          <w:rFonts w:ascii="Times New Roman" w:hAnsi="Times New Roman" w:cs="Times New Roman"/>
          <w:i/>
          <w:iCs/>
          <w:sz w:val="24"/>
          <w:szCs w:val="24"/>
          <w:lang w:val="en"/>
        </w:rPr>
        <w:t xml:space="preserve">, (2) </w:t>
      </w:r>
      <w:proofErr w:type="spellStart"/>
      <w:r>
        <w:rPr>
          <w:rFonts w:ascii="Times New Roman" w:hAnsi="Times New Roman" w:cs="Times New Roman"/>
          <w:i/>
          <w:iCs/>
          <w:sz w:val="24"/>
          <w:szCs w:val="24"/>
          <w:lang w:val="en"/>
        </w:rPr>
        <w:t>Teman</w:t>
      </w:r>
      <w:proofErr w:type="spellEnd"/>
      <w:r>
        <w:rPr>
          <w:rFonts w:ascii="Times New Roman" w:hAnsi="Times New Roman" w:cs="Times New Roman"/>
          <w:i/>
          <w:iCs/>
          <w:sz w:val="24"/>
          <w:szCs w:val="24"/>
          <w:lang w:val="en"/>
        </w:rPr>
        <w:t xml:space="preserve"> </w:t>
      </w:r>
      <w:proofErr w:type="spellStart"/>
      <w:r>
        <w:rPr>
          <w:rFonts w:ascii="Times New Roman" w:hAnsi="Times New Roman" w:cs="Times New Roman"/>
          <w:i/>
          <w:iCs/>
          <w:sz w:val="24"/>
          <w:szCs w:val="24"/>
          <w:lang w:val="en"/>
        </w:rPr>
        <w:t>Ritma</w:t>
      </w:r>
      <w:proofErr w:type="spellEnd"/>
      <w:r>
        <w:rPr>
          <w:rFonts w:ascii="Times New Roman" w:hAnsi="Times New Roman" w:cs="Times New Roman"/>
          <w:i/>
          <w:iCs/>
          <w:sz w:val="24"/>
          <w:szCs w:val="24"/>
          <w:lang w:val="en"/>
        </w:rPr>
        <w:t xml:space="preserve"> learning media</w:t>
      </w:r>
      <w:r w:rsidRPr="0058734B">
        <w:rPr>
          <w:rFonts w:ascii="Times New Roman" w:hAnsi="Times New Roman" w:cs="Times New Roman"/>
          <w:i/>
          <w:iCs/>
          <w:sz w:val="24"/>
          <w:szCs w:val="24"/>
          <w:lang w:val="en"/>
        </w:rPr>
        <w:t xml:space="preserve"> </w:t>
      </w:r>
      <w:r>
        <w:rPr>
          <w:rFonts w:ascii="Times New Roman" w:hAnsi="Times New Roman" w:cs="Times New Roman"/>
          <w:i/>
          <w:iCs/>
          <w:sz w:val="24"/>
          <w:szCs w:val="24"/>
          <w:lang w:val="en"/>
        </w:rPr>
        <w:t>receive</w:t>
      </w:r>
      <w:r w:rsidRPr="0058734B">
        <w:rPr>
          <w:rFonts w:ascii="Times New Roman" w:hAnsi="Times New Roman" w:cs="Times New Roman"/>
          <w:i/>
          <w:iCs/>
          <w:sz w:val="24"/>
          <w:szCs w:val="24"/>
          <w:lang w:val="en"/>
        </w:rPr>
        <w:t xml:space="preserve"> </w:t>
      </w:r>
      <w:r>
        <w:rPr>
          <w:rFonts w:ascii="Times New Roman" w:hAnsi="Times New Roman" w:cs="Times New Roman"/>
          <w:i/>
          <w:iCs/>
          <w:sz w:val="24"/>
          <w:szCs w:val="24"/>
          <w:lang w:val="en"/>
        </w:rPr>
        <w:t xml:space="preserve">an </w:t>
      </w:r>
      <w:r w:rsidRPr="0058734B">
        <w:rPr>
          <w:rFonts w:ascii="Times New Roman" w:hAnsi="Times New Roman" w:cs="Times New Roman"/>
          <w:i/>
          <w:iCs/>
          <w:sz w:val="24"/>
          <w:szCs w:val="24"/>
          <w:lang w:val="en"/>
        </w:rPr>
        <w:t xml:space="preserve">"excellent" response from the results of small-scale trials and large-scale trials,  so that </w:t>
      </w:r>
      <w:proofErr w:type="spellStart"/>
      <w:r w:rsidRPr="0058734B">
        <w:rPr>
          <w:rFonts w:ascii="Times New Roman" w:hAnsi="Times New Roman" w:cs="Times New Roman"/>
          <w:i/>
          <w:iCs/>
          <w:sz w:val="24"/>
          <w:szCs w:val="24"/>
          <w:lang w:val="en"/>
        </w:rPr>
        <w:t>Teman</w:t>
      </w:r>
      <w:proofErr w:type="spellEnd"/>
      <w:r w:rsidRPr="0058734B">
        <w:rPr>
          <w:rFonts w:ascii="Times New Roman" w:hAnsi="Times New Roman" w:cs="Times New Roman"/>
          <w:i/>
          <w:iCs/>
          <w:sz w:val="24"/>
          <w:szCs w:val="24"/>
          <w:lang w:val="en"/>
        </w:rPr>
        <w:t xml:space="preserve"> </w:t>
      </w:r>
      <w:proofErr w:type="spellStart"/>
      <w:r w:rsidRPr="0058734B">
        <w:rPr>
          <w:rFonts w:ascii="Times New Roman" w:hAnsi="Times New Roman" w:cs="Times New Roman"/>
          <w:i/>
          <w:iCs/>
          <w:sz w:val="24"/>
          <w:szCs w:val="24"/>
          <w:lang w:val="en"/>
        </w:rPr>
        <w:t>Ritma</w:t>
      </w:r>
      <w:proofErr w:type="spellEnd"/>
      <w:r w:rsidRPr="0058734B">
        <w:rPr>
          <w:rFonts w:ascii="Times New Roman" w:hAnsi="Times New Roman" w:cs="Times New Roman"/>
          <w:i/>
          <w:iCs/>
          <w:sz w:val="24"/>
          <w:szCs w:val="24"/>
          <w:lang w:val="en"/>
        </w:rPr>
        <w:t xml:space="preserve"> </w:t>
      </w:r>
      <w:r>
        <w:rPr>
          <w:rFonts w:ascii="Times New Roman" w:hAnsi="Times New Roman" w:cs="Times New Roman"/>
          <w:i/>
          <w:iCs/>
          <w:sz w:val="24"/>
          <w:szCs w:val="24"/>
          <w:lang w:val="en"/>
        </w:rPr>
        <w:t>learning media fulfill</w:t>
      </w:r>
      <w:r w:rsidRPr="0058734B">
        <w:rPr>
          <w:rFonts w:ascii="Times New Roman" w:hAnsi="Times New Roman" w:cs="Times New Roman"/>
          <w:i/>
          <w:iCs/>
          <w:sz w:val="24"/>
          <w:szCs w:val="24"/>
          <w:lang w:val="en"/>
        </w:rPr>
        <w:t xml:space="preserve"> practical criteria, (3) </w:t>
      </w:r>
      <w:proofErr w:type="spellStart"/>
      <w:r>
        <w:rPr>
          <w:rFonts w:ascii="Times New Roman" w:hAnsi="Times New Roman" w:cs="Times New Roman"/>
          <w:i/>
          <w:iCs/>
          <w:sz w:val="24"/>
          <w:szCs w:val="24"/>
          <w:lang w:val="en"/>
        </w:rPr>
        <w:t>Teman</w:t>
      </w:r>
      <w:proofErr w:type="spellEnd"/>
      <w:r>
        <w:rPr>
          <w:rFonts w:ascii="Times New Roman" w:hAnsi="Times New Roman" w:cs="Times New Roman"/>
          <w:i/>
          <w:iCs/>
          <w:sz w:val="24"/>
          <w:szCs w:val="24"/>
          <w:lang w:val="en"/>
        </w:rPr>
        <w:t xml:space="preserve"> </w:t>
      </w:r>
      <w:proofErr w:type="spellStart"/>
      <w:r>
        <w:rPr>
          <w:rFonts w:ascii="Times New Roman" w:hAnsi="Times New Roman" w:cs="Times New Roman"/>
          <w:i/>
          <w:iCs/>
          <w:sz w:val="24"/>
          <w:szCs w:val="24"/>
          <w:lang w:val="en"/>
        </w:rPr>
        <w:t>Ritma</w:t>
      </w:r>
      <w:proofErr w:type="spellEnd"/>
      <w:r>
        <w:rPr>
          <w:rFonts w:ascii="Times New Roman" w:hAnsi="Times New Roman" w:cs="Times New Roman"/>
          <w:i/>
          <w:iCs/>
          <w:sz w:val="24"/>
          <w:szCs w:val="24"/>
          <w:lang w:val="en"/>
        </w:rPr>
        <w:t xml:space="preserve"> learning media</w:t>
      </w:r>
      <w:r w:rsidRPr="0058734B">
        <w:rPr>
          <w:rFonts w:ascii="Times New Roman" w:hAnsi="Times New Roman" w:cs="Times New Roman"/>
          <w:i/>
          <w:iCs/>
          <w:sz w:val="24"/>
          <w:szCs w:val="24"/>
          <w:lang w:val="en"/>
        </w:rPr>
        <w:t xml:space="preserve"> </w:t>
      </w:r>
      <w:r>
        <w:rPr>
          <w:rFonts w:ascii="Times New Roman" w:hAnsi="Times New Roman" w:cs="Times New Roman"/>
          <w:i/>
          <w:iCs/>
          <w:sz w:val="24"/>
          <w:szCs w:val="24"/>
          <w:lang w:val="en"/>
        </w:rPr>
        <w:t>is</w:t>
      </w:r>
      <w:r w:rsidRPr="0058734B">
        <w:rPr>
          <w:rFonts w:ascii="Times New Roman" w:hAnsi="Times New Roman" w:cs="Times New Roman"/>
          <w:i/>
          <w:iCs/>
          <w:sz w:val="24"/>
          <w:szCs w:val="24"/>
          <w:lang w:val="en"/>
        </w:rPr>
        <w:t xml:space="preserve"> effective in improving students' mathematical problem-solving skills because the increase in pre-test and post-test</w:t>
      </w:r>
      <w:r w:rsidRPr="0058734B">
        <w:rPr>
          <w:rFonts w:ascii="Times New Roman" w:hAnsi="Times New Roman" w:cs="Times New Roman"/>
          <w:i/>
          <w:iCs/>
          <w:lang w:val="en"/>
        </w:rPr>
        <w:t xml:space="preserve"> scores </w:t>
      </w:r>
      <w:r w:rsidRPr="0058734B">
        <w:rPr>
          <w:rFonts w:ascii="Times New Roman" w:hAnsi="Times New Roman" w:cs="Times New Roman"/>
          <w:i/>
          <w:iCs/>
          <w:sz w:val="24"/>
          <w:szCs w:val="24"/>
          <w:lang w:val="en"/>
        </w:rPr>
        <w:t xml:space="preserve">from </w:t>
      </w:r>
      <w:r>
        <w:rPr>
          <w:rFonts w:ascii="Times New Roman" w:hAnsi="Times New Roman" w:cs="Times New Roman"/>
          <w:i/>
          <w:iCs/>
          <w:sz w:val="24"/>
          <w:szCs w:val="24"/>
          <w:lang w:val="en"/>
        </w:rPr>
        <w:t xml:space="preserve">the </w:t>
      </w:r>
      <w:r w:rsidRPr="0058734B">
        <w:rPr>
          <w:rFonts w:ascii="Times New Roman" w:hAnsi="Times New Roman" w:cs="Times New Roman"/>
          <w:i/>
          <w:iCs/>
          <w:sz w:val="24"/>
          <w:szCs w:val="24"/>
          <w:lang w:val="en"/>
        </w:rPr>
        <w:t xml:space="preserve">experimental </w:t>
      </w:r>
      <w:r>
        <w:rPr>
          <w:rFonts w:ascii="Times New Roman" w:hAnsi="Times New Roman" w:cs="Times New Roman"/>
          <w:i/>
          <w:iCs/>
          <w:sz w:val="24"/>
          <w:szCs w:val="24"/>
          <w:lang w:val="en"/>
        </w:rPr>
        <w:t>group</w:t>
      </w:r>
      <w:r w:rsidRPr="0058734B">
        <w:rPr>
          <w:rFonts w:ascii="Times New Roman" w:hAnsi="Times New Roman" w:cs="Times New Roman"/>
          <w:i/>
          <w:iCs/>
          <w:sz w:val="24"/>
          <w:szCs w:val="24"/>
          <w:lang w:val="en"/>
        </w:rPr>
        <w:t xml:space="preserve"> is better than</w:t>
      </w:r>
      <w:r>
        <w:rPr>
          <w:rFonts w:ascii="Times New Roman" w:hAnsi="Times New Roman" w:cs="Times New Roman"/>
          <w:i/>
          <w:iCs/>
          <w:sz w:val="24"/>
          <w:szCs w:val="24"/>
          <w:lang w:val="en"/>
        </w:rPr>
        <w:t xml:space="preserve"> the</w:t>
      </w:r>
      <w:r w:rsidRPr="0058734B">
        <w:rPr>
          <w:rFonts w:ascii="Times New Roman" w:hAnsi="Times New Roman" w:cs="Times New Roman"/>
          <w:i/>
          <w:iCs/>
          <w:sz w:val="24"/>
          <w:szCs w:val="24"/>
          <w:lang w:val="en"/>
        </w:rPr>
        <w:t xml:space="preserve"> control </w:t>
      </w:r>
      <w:r>
        <w:rPr>
          <w:rFonts w:ascii="Times New Roman" w:hAnsi="Times New Roman" w:cs="Times New Roman"/>
          <w:i/>
          <w:iCs/>
          <w:sz w:val="24"/>
          <w:szCs w:val="24"/>
          <w:lang w:val="en"/>
        </w:rPr>
        <w:t>group</w:t>
      </w:r>
      <w:r w:rsidRPr="0058734B">
        <w:rPr>
          <w:rFonts w:ascii="Times New Roman" w:hAnsi="Times New Roman" w:cs="Times New Roman"/>
          <w:i/>
          <w:iCs/>
          <w:sz w:val="24"/>
          <w:szCs w:val="24"/>
          <w:lang w:val="en"/>
        </w:rPr>
        <w:t xml:space="preserve">. These results concluded that the android-based </w:t>
      </w:r>
      <w:proofErr w:type="spellStart"/>
      <w:r w:rsidRPr="0058734B">
        <w:rPr>
          <w:rFonts w:ascii="Times New Roman" w:hAnsi="Times New Roman" w:cs="Times New Roman"/>
          <w:i/>
          <w:iCs/>
          <w:sz w:val="24"/>
          <w:szCs w:val="24"/>
          <w:lang w:val="en"/>
        </w:rPr>
        <w:t>Teman</w:t>
      </w:r>
      <w:proofErr w:type="spellEnd"/>
      <w:r w:rsidRPr="0058734B">
        <w:rPr>
          <w:rFonts w:ascii="Times New Roman" w:hAnsi="Times New Roman" w:cs="Times New Roman"/>
          <w:i/>
          <w:iCs/>
          <w:sz w:val="24"/>
          <w:szCs w:val="24"/>
          <w:lang w:val="en"/>
        </w:rPr>
        <w:t xml:space="preserve"> </w:t>
      </w:r>
      <w:proofErr w:type="spellStart"/>
      <w:r w:rsidRPr="0058734B">
        <w:rPr>
          <w:rFonts w:ascii="Times New Roman" w:hAnsi="Times New Roman" w:cs="Times New Roman"/>
          <w:i/>
          <w:iCs/>
          <w:sz w:val="24"/>
          <w:szCs w:val="24"/>
          <w:lang w:val="en"/>
        </w:rPr>
        <w:t>Ritma</w:t>
      </w:r>
      <w:proofErr w:type="spellEnd"/>
      <w:r w:rsidRPr="0058734B">
        <w:rPr>
          <w:rFonts w:ascii="Times New Roman" w:hAnsi="Times New Roman" w:cs="Times New Roman"/>
          <w:i/>
          <w:iCs/>
          <w:sz w:val="24"/>
          <w:szCs w:val="24"/>
          <w:lang w:val="en"/>
        </w:rPr>
        <w:t xml:space="preserve"> learning media to improve students' mathematical problem-solving skills was declared </w:t>
      </w:r>
      <w:r>
        <w:rPr>
          <w:rFonts w:ascii="Times New Roman" w:hAnsi="Times New Roman" w:cs="Times New Roman"/>
          <w:i/>
          <w:iCs/>
          <w:sz w:val="24"/>
          <w:szCs w:val="24"/>
          <w:lang w:val="en"/>
        </w:rPr>
        <w:t>eligible</w:t>
      </w:r>
      <w:r w:rsidRPr="0058734B">
        <w:rPr>
          <w:rFonts w:ascii="Times New Roman" w:hAnsi="Times New Roman" w:cs="Times New Roman"/>
          <w:i/>
          <w:iCs/>
          <w:sz w:val="24"/>
          <w:szCs w:val="24"/>
          <w:lang w:val="en"/>
        </w:rPr>
        <w:t xml:space="preserve"> for use.</w:t>
      </w:r>
      <w:r w:rsidRPr="0058734B">
        <w:rPr>
          <w:rFonts w:ascii="Times New Roman" w:hAnsi="Times New Roman" w:cs="Times New Roman"/>
          <w:i/>
          <w:iCs/>
          <w:sz w:val="24"/>
          <w:szCs w:val="24"/>
        </w:rPr>
        <w:t xml:space="preserve">  </w:t>
      </w:r>
    </w:p>
    <w:p w14:paraId="0886DC44" w14:textId="71A3B48E" w:rsidR="00627237" w:rsidRDefault="00DB7AED" w:rsidP="00DB7AED">
      <w:pPr>
        <w:spacing w:after="0" w:line="276" w:lineRule="auto"/>
        <w:jc w:val="both"/>
        <w:rPr>
          <w:rFonts w:ascii="Times New Roman" w:hAnsi="Times New Roman" w:cs="Times New Roman"/>
          <w:i/>
          <w:iCs/>
          <w:sz w:val="24"/>
          <w:szCs w:val="24"/>
        </w:rPr>
      </w:pPr>
      <w:r w:rsidRPr="00C52B79">
        <w:rPr>
          <w:rFonts w:ascii="Times New Roman" w:hAnsi="Times New Roman" w:cs="Times New Roman"/>
          <w:b/>
          <w:bCs/>
          <w:i/>
          <w:iCs/>
          <w:sz w:val="24"/>
          <w:szCs w:val="24"/>
          <w:lang w:val="en-US"/>
        </w:rPr>
        <w:t>Keyword</w:t>
      </w:r>
      <w:r w:rsidRPr="00C52B79">
        <w:rPr>
          <w:rFonts w:ascii="Times New Roman" w:hAnsi="Times New Roman" w:cs="Times New Roman"/>
          <w:b/>
          <w:bCs/>
          <w:i/>
          <w:iCs/>
          <w:sz w:val="24"/>
          <w:szCs w:val="24"/>
        </w:rPr>
        <w:t xml:space="preserve">: </w:t>
      </w:r>
      <w:r w:rsidRPr="00C52B79">
        <w:rPr>
          <w:rFonts w:ascii="Times New Roman" w:hAnsi="Times New Roman" w:cs="Times New Roman"/>
          <w:i/>
          <w:iCs/>
          <w:sz w:val="24"/>
          <w:szCs w:val="24"/>
        </w:rPr>
        <w:t xml:space="preserve">ADDIE, Android, </w:t>
      </w:r>
      <w:r>
        <w:rPr>
          <w:rFonts w:ascii="Times New Roman" w:hAnsi="Times New Roman" w:cs="Times New Roman"/>
          <w:i/>
          <w:iCs/>
          <w:sz w:val="24"/>
          <w:szCs w:val="24"/>
          <w:lang w:val="en-US"/>
        </w:rPr>
        <w:t>Development, Learning Media</w:t>
      </w:r>
      <w:r w:rsidRPr="00C52B79">
        <w:rPr>
          <w:rFonts w:ascii="Times New Roman" w:hAnsi="Times New Roman" w:cs="Times New Roman"/>
          <w:i/>
          <w:iCs/>
          <w:sz w:val="24"/>
          <w:szCs w:val="24"/>
        </w:rPr>
        <w:t xml:space="preserve">, </w:t>
      </w:r>
      <w:r>
        <w:rPr>
          <w:rFonts w:ascii="Times New Roman" w:hAnsi="Times New Roman" w:cs="Times New Roman"/>
          <w:i/>
          <w:iCs/>
          <w:sz w:val="24"/>
          <w:szCs w:val="24"/>
          <w:lang w:val="en-US"/>
        </w:rPr>
        <w:t xml:space="preserve">Social Arithmetic, </w:t>
      </w:r>
      <w:r w:rsidRPr="00C52B79">
        <w:rPr>
          <w:rFonts w:ascii="Times New Roman" w:hAnsi="Times New Roman" w:cs="Times New Roman"/>
          <w:i/>
          <w:iCs/>
          <w:sz w:val="24"/>
          <w:szCs w:val="24"/>
        </w:rPr>
        <w:t>Teman Ritma</w:t>
      </w:r>
    </w:p>
    <w:p w14:paraId="3052B156" w14:textId="54BAF615" w:rsidR="00DB7AED" w:rsidRDefault="00DB7AED" w:rsidP="00DB7AED">
      <w:pPr>
        <w:spacing w:after="0" w:line="276" w:lineRule="auto"/>
        <w:rPr>
          <w:rFonts w:ascii="Times New Roman" w:hAnsi="Times New Roman" w:cs="Times New Roman"/>
          <w:b/>
          <w:bCs/>
          <w:sz w:val="24"/>
          <w:szCs w:val="24"/>
        </w:rPr>
      </w:pPr>
    </w:p>
    <w:p w14:paraId="237F66B0" w14:textId="22BC4289" w:rsidR="00DB7AED" w:rsidRDefault="00DB7AED" w:rsidP="00DB7AED">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PENDAHULUAN</w:t>
      </w:r>
    </w:p>
    <w:p w14:paraId="31754EF7" w14:textId="77777777" w:rsidR="00DB7AED" w:rsidRDefault="00DB7AED" w:rsidP="00DB7AED">
      <w:pPr>
        <w:spacing w:after="0" w:line="276" w:lineRule="auto"/>
        <w:rPr>
          <w:rFonts w:ascii="Times New Roman" w:hAnsi="Times New Roman" w:cs="Times New Roman"/>
          <w:b/>
          <w:bCs/>
          <w:sz w:val="24"/>
          <w:szCs w:val="24"/>
        </w:rPr>
        <w:sectPr w:rsidR="00DB7AED" w:rsidSect="00D3614F">
          <w:type w:val="continuous"/>
          <w:pgSz w:w="11910" w:h="16840" w:code="9"/>
          <w:pgMar w:top="1440" w:right="1440" w:bottom="1440" w:left="1440" w:header="1021" w:footer="284" w:gutter="0"/>
          <w:cols w:space="720"/>
          <w:docGrid w:linePitch="299"/>
        </w:sectPr>
      </w:pPr>
    </w:p>
    <w:p w14:paraId="4EF5AFFD" w14:textId="594A8765" w:rsidR="00DB7AED" w:rsidRDefault="00DB7AED" w:rsidP="00C601B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M</w:t>
      </w:r>
      <w:r w:rsidRPr="00DB7AED">
        <w:rPr>
          <w:rFonts w:ascii="Times New Roman" w:hAnsi="Times New Roman" w:cs="Times New Roman"/>
          <w:sz w:val="24"/>
          <w:szCs w:val="24"/>
        </w:rPr>
        <w:t>atematika merupakan salah satu ilmu pasti yang bersinggungan dengan penalaran, logika, bilangan, operasi perhitungan, konsep-konsep abstrak, dan fakta-fakta kuantitatif, serta mampu membentuk pola pikir yang diterima oleh akal manusia dan bertujuan untuk menemukan solusi dari berbagai permasalahan kehidupan sehari-hari</w:t>
      </w:r>
      <w:r>
        <w:rPr>
          <w:rFonts w:ascii="Times New Roman" w:hAnsi="Times New Roman" w:cs="Times New Roman"/>
          <w:sz w:val="24"/>
          <w:szCs w:val="24"/>
        </w:rPr>
        <w:t xml:space="preserve"> (Supardi, 2013:82)</w:t>
      </w:r>
      <w:r w:rsidRPr="00DB7AED">
        <w:rPr>
          <w:rFonts w:ascii="Times New Roman" w:hAnsi="Times New Roman" w:cs="Times New Roman"/>
          <w:sz w:val="24"/>
          <w:szCs w:val="24"/>
        </w:rPr>
        <w:t>.</w:t>
      </w:r>
      <w:r w:rsidR="00774486">
        <w:rPr>
          <w:rFonts w:ascii="Times New Roman" w:hAnsi="Times New Roman" w:cs="Times New Roman"/>
          <w:sz w:val="24"/>
          <w:szCs w:val="24"/>
        </w:rPr>
        <w:t xml:space="preserve"> M</w:t>
      </w:r>
      <w:r w:rsidRPr="00DB7AED">
        <w:rPr>
          <w:rFonts w:ascii="Times New Roman" w:hAnsi="Times New Roman" w:cs="Times New Roman"/>
          <w:sz w:val="24"/>
          <w:szCs w:val="24"/>
        </w:rPr>
        <w:t>atematika memiliki banyak kegunaan yaitu sebagai ilmu (bagi ilmuwan), alat bantu, dan sebagai pembentuk sikap maupun pembentuk pola pikir (Fathani, 2019:18).</w:t>
      </w:r>
      <w:r w:rsidR="009D3A50">
        <w:rPr>
          <w:rFonts w:ascii="Times New Roman" w:hAnsi="Times New Roman" w:cs="Times New Roman"/>
          <w:sz w:val="24"/>
          <w:szCs w:val="24"/>
        </w:rPr>
        <w:t xml:space="preserve"> </w:t>
      </w:r>
      <w:r w:rsidR="00774486" w:rsidRPr="00774486">
        <w:rPr>
          <w:rFonts w:ascii="Times New Roman" w:hAnsi="Times New Roman" w:cs="Times New Roman"/>
          <w:sz w:val="24"/>
          <w:szCs w:val="24"/>
        </w:rPr>
        <w:t xml:space="preserve">Mengetahui pentingnya matematika memiliki berbagai manfaat pada setiap aspek kehidupan, maka melalui dasar hukum UU No.20 Tahun 2003 yang memuat Sistem Pendidikan Nasional, matematika dijadikan mata pelajaran wajib diajarkan dan dipelajari semua jenjang pendidikan dari pendidikan dasar hingga pendidikan tinggi. Siswa mempelajari matematika untuk memperoleh tujuan belajar yaitu memiliki kemampuan dalam memecahkan suatu permasalahan atau soal-soal matematika dengan cermat, kreatif, logis, dan kritis (Widjajanti, 2009:1). </w:t>
      </w:r>
    </w:p>
    <w:p w14:paraId="02F90298" w14:textId="333D7792" w:rsidR="00774486" w:rsidRDefault="00774486" w:rsidP="00C601B8">
      <w:pPr>
        <w:spacing w:after="0" w:line="240" w:lineRule="auto"/>
        <w:ind w:firstLine="284"/>
        <w:jc w:val="both"/>
        <w:rPr>
          <w:rFonts w:ascii="Times New Roman" w:hAnsi="Times New Roman" w:cs="Times New Roman"/>
          <w:sz w:val="24"/>
          <w:szCs w:val="24"/>
        </w:rPr>
      </w:pPr>
      <w:r w:rsidRPr="00774486">
        <w:rPr>
          <w:rFonts w:ascii="Times New Roman" w:hAnsi="Times New Roman" w:cs="Times New Roman"/>
          <w:sz w:val="24"/>
          <w:szCs w:val="24"/>
        </w:rPr>
        <w:t xml:space="preserve">Namun kenyataannya, siswa masih memiliki kemampuan pemecahan masalah yang lemah (Amam, 2017:40). Menurut Balitbang Kemendikbud </w:t>
      </w:r>
      <w:r w:rsidR="000A4CEF">
        <w:rPr>
          <w:rFonts w:ascii="Times New Roman" w:hAnsi="Times New Roman" w:cs="Times New Roman"/>
          <w:sz w:val="24"/>
          <w:szCs w:val="24"/>
        </w:rPr>
        <w:t>melalui</w:t>
      </w:r>
      <w:r w:rsidRPr="00774486">
        <w:rPr>
          <w:rFonts w:ascii="Times New Roman" w:hAnsi="Times New Roman" w:cs="Times New Roman"/>
          <w:sz w:val="24"/>
          <w:szCs w:val="24"/>
        </w:rPr>
        <w:t xml:space="preserve"> laporannya yang berjudul “Pendidikan di Indonesia Belajar Dari Hasil PISA 2018” (2019:50), Indonesia meraih skor 379 pada hasil tes PISA di bidang matematika. </w:t>
      </w:r>
      <w:r w:rsidRPr="00774486">
        <w:rPr>
          <w:rFonts w:ascii="Times New Roman" w:hAnsi="Times New Roman" w:cs="Times New Roman"/>
          <w:sz w:val="24"/>
          <w:szCs w:val="24"/>
        </w:rPr>
        <w:lastRenderedPageBreak/>
        <w:t xml:space="preserve">Sebanyak 71% siswa belum meraih kompetensi minimum matematika tingkat 1, yaitu siswa mampu menjawab pertanyaan yang memuat konteks biasa dengan tersedianya informasi yang relevan dan siswa dapat menyelidiki informasi dan menjalankan langkah berdasarkan instruksi langsung dalam situasi yang jelas (OECD, 2017a). Pernyataan PISA di atas sejalan dengan hasil tes awal kemampuan pemecahan masalah siswa yang terdiri dari 3 soal uraian yang diselenggarakan pada tanggal 12 November 2021 di SMP Negeri 5 </w:t>
      </w:r>
      <w:r w:rsidR="000A4CEF">
        <w:rPr>
          <w:rFonts w:ascii="Times New Roman" w:hAnsi="Times New Roman" w:cs="Times New Roman"/>
          <w:sz w:val="24"/>
          <w:szCs w:val="24"/>
        </w:rPr>
        <w:t xml:space="preserve">Yogyakarta di mana kemampuan pemecahan masalah matematis </w:t>
      </w:r>
      <w:r w:rsidR="002E5B75">
        <w:rPr>
          <w:rFonts w:ascii="Times New Roman" w:hAnsi="Times New Roman" w:cs="Times New Roman"/>
          <w:sz w:val="24"/>
          <w:szCs w:val="24"/>
        </w:rPr>
        <w:t>yang dimiliki siswa masih belum baik</w:t>
      </w:r>
      <w:r w:rsidRPr="00774486">
        <w:rPr>
          <w:rFonts w:ascii="Times New Roman" w:hAnsi="Times New Roman" w:cs="Times New Roman"/>
          <w:sz w:val="24"/>
          <w:szCs w:val="24"/>
        </w:rPr>
        <w:t>. Berdasarkan hasil PISA dan hasil tes awal kemampuan pemecahan masalah di atas, dinyatakan masih banyak siswa Indonesia yang membutuhkan kemampuan pemecahan masalah ketika dihadapi persoalan matematika.</w:t>
      </w:r>
    </w:p>
    <w:p w14:paraId="761EDA1A" w14:textId="50452563" w:rsidR="00774486" w:rsidRPr="00774486" w:rsidRDefault="000A4CEF" w:rsidP="00C601B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Permasalahan rendahnya kemampuan pemecahan masalah siswa</w:t>
      </w:r>
      <w:r w:rsidR="00774486" w:rsidRPr="00774486">
        <w:rPr>
          <w:rFonts w:ascii="Times New Roman" w:hAnsi="Times New Roman" w:cs="Times New Roman"/>
          <w:sz w:val="24"/>
          <w:szCs w:val="24"/>
        </w:rPr>
        <w:t xml:space="preserve"> </w:t>
      </w:r>
      <w:r>
        <w:rPr>
          <w:rFonts w:ascii="Times New Roman" w:hAnsi="Times New Roman" w:cs="Times New Roman"/>
          <w:sz w:val="24"/>
          <w:szCs w:val="24"/>
        </w:rPr>
        <w:t xml:space="preserve">dapat diatasi </w:t>
      </w:r>
      <w:r w:rsidR="00774486" w:rsidRPr="00774486">
        <w:rPr>
          <w:rFonts w:ascii="Times New Roman" w:hAnsi="Times New Roman" w:cs="Times New Roman"/>
          <w:sz w:val="24"/>
          <w:szCs w:val="24"/>
        </w:rPr>
        <w:t>dengan menciptakan inovasi pembelajaran berupa strategi ataupun metode yang digunakan guru dalam pembelajaran matematika. Menurut Nursyaidah, et all, (dalam Hodiyanto, et all., 2020:324) salah satu upaya yang bisa guru gunakan dalam membantu meningkatkan kemampuan pemecahan masalah matematis siswa adalah menggunakan media pembelajaran.</w:t>
      </w:r>
      <w:r w:rsidR="0050755B">
        <w:rPr>
          <w:rFonts w:ascii="Times New Roman" w:hAnsi="Times New Roman" w:cs="Times New Roman"/>
          <w:sz w:val="24"/>
          <w:szCs w:val="24"/>
        </w:rPr>
        <w:t xml:space="preserve"> </w:t>
      </w:r>
      <w:r w:rsidR="0050755B" w:rsidRPr="0050755B">
        <w:rPr>
          <w:rFonts w:ascii="Times New Roman" w:hAnsi="Times New Roman" w:cs="Times New Roman"/>
          <w:sz w:val="24"/>
          <w:szCs w:val="24"/>
        </w:rPr>
        <w:t xml:space="preserve">Media pembelajaran yang menggunakan teknologi memungkinkan siswa untuk belajar dengan motivasi yang tinggi karena </w:t>
      </w:r>
      <w:r w:rsidR="0050755B" w:rsidRPr="0050755B">
        <w:rPr>
          <w:rFonts w:ascii="Times New Roman" w:hAnsi="Times New Roman" w:cs="Times New Roman"/>
          <w:sz w:val="24"/>
          <w:szCs w:val="24"/>
        </w:rPr>
        <w:lastRenderedPageBreak/>
        <w:t>media mampu menampilkan teks, gambar, video, suara, dan animasi (Wahid 2019:2)</w:t>
      </w:r>
      <w:r w:rsidR="00C601B8">
        <w:rPr>
          <w:rFonts w:ascii="Times New Roman" w:hAnsi="Times New Roman" w:cs="Times New Roman"/>
          <w:sz w:val="24"/>
          <w:szCs w:val="24"/>
        </w:rPr>
        <w:t>.</w:t>
      </w:r>
      <w:r w:rsidR="00774486" w:rsidRPr="00774486">
        <w:rPr>
          <w:rFonts w:ascii="Times New Roman" w:hAnsi="Times New Roman" w:cs="Times New Roman"/>
          <w:sz w:val="24"/>
          <w:szCs w:val="24"/>
        </w:rPr>
        <w:t xml:space="preserve">    </w:t>
      </w:r>
    </w:p>
    <w:p w14:paraId="18A215C7" w14:textId="77777777" w:rsidR="00774486" w:rsidRPr="00774486" w:rsidRDefault="00774486" w:rsidP="009D3A50">
      <w:pPr>
        <w:spacing w:after="0" w:line="240" w:lineRule="auto"/>
        <w:ind w:firstLine="284"/>
        <w:jc w:val="both"/>
        <w:rPr>
          <w:rFonts w:ascii="Times New Roman" w:hAnsi="Times New Roman" w:cs="Times New Roman"/>
          <w:sz w:val="24"/>
          <w:szCs w:val="24"/>
        </w:rPr>
      </w:pPr>
      <w:r w:rsidRPr="00774486">
        <w:rPr>
          <w:rFonts w:ascii="Times New Roman" w:hAnsi="Times New Roman" w:cs="Times New Roman"/>
          <w:sz w:val="24"/>
          <w:szCs w:val="24"/>
        </w:rPr>
        <w:t xml:space="preserve">Peneliti kemudian mewawancarai seorang guru pada tanggal 1 November 2021 di SMP Negeri 5 Yogyakarta terkait kemampuan pemecahan masalah siswa, tantangan selama pembelajaran, dan pemanfaatan media pembelajaran. Berdasarkan wawancara tersebut, bahwa siswa belum terlatih dalam menghadapi soal yang berbentuk uraian panjang. Guru lebih memilih soal dengan tipe pilihan ganda karena mudah untuk dikoreksi guru. Hasil lainnya, guru memiliki kekhawatiran selama pembelajaran </w:t>
      </w:r>
      <w:r w:rsidRPr="00774486">
        <w:rPr>
          <w:rFonts w:ascii="Times New Roman" w:hAnsi="Times New Roman" w:cs="Times New Roman"/>
          <w:i/>
          <w:iCs/>
          <w:sz w:val="24"/>
          <w:szCs w:val="24"/>
        </w:rPr>
        <w:t xml:space="preserve">hybrid learning. </w:t>
      </w:r>
      <w:r w:rsidRPr="00774486">
        <w:rPr>
          <w:rFonts w:ascii="Times New Roman" w:hAnsi="Times New Roman" w:cs="Times New Roman"/>
          <w:sz w:val="24"/>
          <w:szCs w:val="24"/>
        </w:rPr>
        <w:t xml:space="preserve">Diketahui SMP Negeri 5 Yogyakarta menerapkan model pembelajaran </w:t>
      </w:r>
      <w:r w:rsidRPr="00774486">
        <w:rPr>
          <w:rFonts w:ascii="Times New Roman" w:hAnsi="Times New Roman" w:cs="Times New Roman"/>
          <w:i/>
          <w:iCs/>
          <w:sz w:val="24"/>
          <w:szCs w:val="24"/>
        </w:rPr>
        <w:t xml:space="preserve">hybrid learning </w:t>
      </w:r>
      <w:r w:rsidRPr="00774486">
        <w:rPr>
          <w:rFonts w:ascii="Times New Roman" w:hAnsi="Times New Roman" w:cs="Times New Roman"/>
          <w:sz w:val="24"/>
          <w:szCs w:val="24"/>
        </w:rPr>
        <w:t xml:space="preserve">untuk siswa kelas VII dan VIII. Setiap kelas diisi maksimal 50% dari total siswa. 50% siswa lainnya kemudian belajar dari rumah (BDR). Kekhawatiran guru selama pembelajaran </w:t>
      </w:r>
      <w:r w:rsidRPr="00774486">
        <w:rPr>
          <w:rFonts w:ascii="Times New Roman" w:hAnsi="Times New Roman" w:cs="Times New Roman"/>
          <w:i/>
          <w:iCs/>
          <w:sz w:val="24"/>
          <w:szCs w:val="24"/>
        </w:rPr>
        <w:t xml:space="preserve">hybrid learning </w:t>
      </w:r>
      <w:r w:rsidRPr="00774486">
        <w:rPr>
          <w:rFonts w:ascii="Times New Roman" w:hAnsi="Times New Roman" w:cs="Times New Roman"/>
          <w:sz w:val="24"/>
          <w:szCs w:val="24"/>
        </w:rPr>
        <w:t xml:space="preserve">berlangsung yaitu siswa yang belajar dari rumah berpotensi memiliki ketertinggalan dalam pembelajaran matematika. Selama </w:t>
      </w:r>
      <w:r w:rsidRPr="00774486">
        <w:rPr>
          <w:rFonts w:ascii="Times New Roman" w:hAnsi="Times New Roman" w:cs="Times New Roman"/>
          <w:i/>
          <w:iCs/>
          <w:sz w:val="24"/>
          <w:szCs w:val="24"/>
        </w:rPr>
        <w:t xml:space="preserve">hybrid learning </w:t>
      </w:r>
      <w:r w:rsidRPr="00774486">
        <w:rPr>
          <w:rFonts w:ascii="Times New Roman" w:hAnsi="Times New Roman" w:cs="Times New Roman"/>
          <w:sz w:val="24"/>
          <w:szCs w:val="24"/>
        </w:rPr>
        <w:t>berlangsung, media yang guru gunakan dalam pembelajaran matematika adalah menggunakan Microsoft PowerPoint</w:t>
      </w:r>
      <w:r w:rsidRPr="00774486">
        <w:rPr>
          <w:rFonts w:ascii="Times New Roman" w:hAnsi="Times New Roman" w:cs="Times New Roman"/>
          <w:i/>
          <w:iCs/>
          <w:sz w:val="24"/>
          <w:szCs w:val="24"/>
        </w:rPr>
        <w:t xml:space="preserve">. </w:t>
      </w:r>
      <w:r w:rsidRPr="00774486">
        <w:rPr>
          <w:rFonts w:ascii="Times New Roman" w:hAnsi="Times New Roman" w:cs="Times New Roman"/>
          <w:sz w:val="24"/>
          <w:szCs w:val="24"/>
        </w:rPr>
        <w:t xml:space="preserve">Isi dari </w:t>
      </w:r>
      <w:r w:rsidRPr="00774486">
        <w:rPr>
          <w:rFonts w:ascii="Times New Roman" w:hAnsi="Times New Roman" w:cs="Times New Roman"/>
          <w:i/>
          <w:iCs/>
          <w:sz w:val="24"/>
          <w:szCs w:val="24"/>
        </w:rPr>
        <w:t xml:space="preserve">Slide </w:t>
      </w:r>
      <w:r w:rsidRPr="00774486">
        <w:rPr>
          <w:rFonts w:ascii="Times New Roman" w:hAnsi="Times New Roman" w:cs="Times New Roman"/>
          <w:sz w:val="24"/>
          <w:szCs w:val="24"/>
        </w:rPr>
        <w:t>PowerPoint</w:t>
      </w:r>
      <w:r w:rsidRPr="00774486">
        <w:rPr>
          <w:rFonts w:ascii="Times New Roman" w:hAnsi="Times New Roman" w:cs="Times New Roman"/>
          <w:i/>
          <w:iCs/>
          <w:sz w:val="24"/>
          <w:szCs w:val="24"/>
        </w:rPr>
        <w:t xml:space="preserve"> </w:t>
      </w:r>
      <w:r w:rsidRPr="00774486">
        <w:rPr>
          <w:rFonts w:ascii="Times New Roman" w:hAnsi="Times New Roman" w:cs="Times New Roman"/>
          <w:sz w:val="24"/>
          <w:szCs w:val="24"/>
        </w:rPr>
        <w:t xml:space="preserve">yang guru gunakan tersebut hanya menyajikan teks materi, latihan soal, dan penugasan. Materi, dan latihan soal yang disajikan belum memuat unsur-unsur permasalahan. Selain itu, </w:t>
      </w:r>
      <w:r w:rsidRPr="00774486">
        <w:rPr>
          <w:rFonts w:ascii="Times New Roman" w:hAnsi="Times New Roman" w:cs="Times New Roman"/>
          <w:i/>
          <w:iCs/>
          <w:sz w:val="24"/>
          <w:szCs w:val="24"/>
        </w:rPr>
        <w:t xml:space="preserve">slide </w:t>
      </w:r>
      <w:r w:rsidRPr="00774486">
        <w:rPr>
          <w:rFonts w:ascii="Times New Roman" w:hAnsi="Times New Roman" w:cs="Times New Roman"/>
          <w:sz w:val="24"/>
          <w:szCs w:val="24"/>
        </w:rPr>
        <w:t>PowerPoint</w:t>
      </w:r>
      <w:r w:rsidRPr="00774486">
        <w:rPr>
          <w:rFonts w:ascii="Times New Roman" w:hAnsi="Times New Roman" w:cs="Times New Roman"/>
          <w:i/>
          <w:iCs/>
          <w:sz w:val="24"/>
          <w:szCs w:val="24"/>
        </w:rPr>
        <w:t xml:space="preserve"> </w:t>
      </w:r>
      <w:r w:rsidRPr="00774486">
        <w:rPr>
          <w:rFonts w:ascii="Times New Roman" w:hAnsi="Times New Roman" w:cs="Times New Roman"/>
          <w:sz w:val="24"/>
          <w:szCs w:val="24"/>
        </w:rPr>
        <w:t xml:space="preserve">yang digunakan tidak memuat unsur interaktif antara guru dengan siswa. </w:t>
      </w:r>
    </w:p>
    <w:p w14:paraId="5A4C9DFB" w14:textId="77777777" w:rsidR="0050755B" w:rsidRDefault="00774486" w:rsidP="00C601B8">
      <w:pPr>
        <w:spacing w:after="0" w:line="240" w:lineRule="auto"/>
        <w:ind w:firstLine="284"/>
        <w:jc w:val="both"/>
        <w:rPr>
          <w:rFonts w:ascii="Times New Roman" w:hAnsi="Times New Roman" w:cs="Times New Roman"/>
          <w:sz w:val="24"/>
          <w:szCs w:val="24"/>
        </w:rPr>
      </w:pPr>
      <w:r w:rsidRPr="00774486">
        <w:rPr>
          <w:rFonts w:ascii="Times New Roman" w:hAnsi="Times New Roman" w:cs="Times New Roman"/>
          <w:sz w:val="24"/>
          <w:szCs w:val="24"/>
        </w:rPr>
        <w:t xml:space="preserve">Hasil-hasil lainnya dari wawancara tersebut bahwa siswa lebih cenderung menggunakan perangkat teknologi seperti </w:t>
      </w:r>
      <w:r w:rsidRPr="00774486">
        <w:rPr>
          <w:rFonts w:ascii="Times New Roman" w:hAnsi="Times New Roman" w:cs="Times New Roman"/>
          <w:i/>
          <w:iCs/>
          <w:sz w:val="24"/>
          <w:szCs w:val="24"/>
        </w:rPr>
        <w:t xml:space="preserve">notebook </w:t>
      </w:r>
      <w:r w:rsidRPr="00774486">
        <w:rPr>
          <w:rFonts w:ascii="Times New Roman" w:hAnsi="Times New Roman" w:cs="Times New Roman"/>
          <w:sz w:val="24"/>
          <w:szCs w:val="24"/>
        </w:rPr>
        <w:t xml:space="preserve">dan </w:t>
      </w:r>
      <w:r w:rsidRPr="00774486">
        <w:rPr>
          <w:rFonts w:ascii="Times New Roman" w:hAnsi="Times New Roman" w:cs="Times New Roman"/>
          <w:i/>
          <w:iCs/>
          <w:sz w:val="24"/>
          <w:szCs w:val="24"/>
        </w:rPr>
        <w:t xml:space="preserve">smartphone </w:t>
      </w:r>
      <w:r w:rsidRPr="00774486">
        <w:rPr>
          <w:rFonts w:ascii="Times New Roman" w:hAnsi="Times New Roman" w:cs="Times New Roman"/>
          <w:sz w:val="24"/>
          <w:szCs w:val="24"/>
        </w:rPr>
        <w:t xml:space="preserve">dalam pembelajaran </w:t>
      </w:r>
      <w:r w:rsidRPr="00774486">
        <w:rPr>
          <w:rFonts w:ascii="Times New Roman" w:hAnsi="Times New Roman" w:cs="Times New Roman"/>
          <w:i/>
          <w:iCs/>
          <w:sz w:val="24"/>
          <w:szCs w:val="24"/>
        </w:rPr>
        <w:t>hybrid learning</w:t>
      </w:r>
      <w:r w:rsidRPr="00774486">
        <w:rPr>
          <w:rFonts w:ascii="Times New Roman" w:hAnsi="Times New Roman" w:cs="Times New Roman"/>
          <w:sz w:val="24"/>
          <w:szCs w:val="24"/>
        </w:rPr>
        <w:t xml:space="preserve">. Fenomena ini akhirnya membuat peneliti membuat kuesioner/angket mengenai penggunaan gawai dalam pembelajaran. Berdasarkan hasil kuesioner yang dikirimkan pada tanggal 4 November 2021, sebanyak 98,4% siswa memiliki </w:t>
      </w:r>
      <w:r w:rsidRPr="00774486">
        <w:rPr>
          <w:rFonts w:ascii="Times New Roman" w:hAnsi="Times New Roman" w:cs="Times New Roman"/>
          <w:i/>
          <w:iCs/>
          <w:sz w:val="24"/>
          <w:szCs w:val="24"/>
        </w:rPr>
        <w:t xml:space="preserve">smartphone </w:t>
      </w:r>
      <w:r w:rsidRPr="00774486">
        <w:rPr>
          <w:rFonts w:ascii="Times New Roman" w:hAnsi="Times New Roman" w:cs="Times New Roman"/>
          <w:sz w:val="24"/>
          <w:szCs w:val="24"/>
        </w:rPr>
        <w:t xml:space="preserve">sendiri dengan 88,9% di antaranya menggunakan </w:t>
      </w:r>
      <w:r w:rsidRPr="00774486">
        <w:rPr>
          <w:rFonts w:ascii="Times New Roman" w:hAnsi="Times New Roman" w:cs="Times New Roman"/>
          <w:i/>
          <w:iCs/>
          <w:sz w:val="24"/>
          <w:szCs w:val="24"/>
        </w:rPr>
        <w:t xml:space="preserve">smartphone </w:t>
      </w:r>
      <w:r w:rsidRPr="00774486">
        <w:rPr>
          <w:rFonts w:ascii="Times New Roman" w:hAnsi="Times New Roman" w:cs="Times New Roman"/>
          <w:sz w:val="24"/>
          <w:szCs w:val="24"/>
        </w:rPr>
        <w:t xml:space="preserve">dengan sistem operasi </w:t>
      </w:r>
      <w:r w:rsidRPr="00774486">
        <w:rPr>
          <w:rFonts w:ascii="Times New Roman" w:hAnsi="Times New Roman" w:cs="Times New Roman"/>
          <w:i/>
          <w:iCs/>
          <w:sz w:val="24"/>
          <w:szCs w:val="24"/>
        </w:rPr>
        <w:t xml:space="preserve">android. </w:t>
      </w:r>
      <w:r w:rsidRPr="00774486">
        <w:rPr>
          <w:rFonts w:ascii="Times New Roman" w:hAnsi="Times New Roman" w:cs="Times New Roman"/>
          <w:sz w:val="24"/>
          <w:szCs w:val="24"/>
        </w:rPr>
        <w:t xml:space="preserve">Hasil lainnya, dikarenakan </w:t>
      </w:r>
      <w:r w:rsidRPr="00774486">
        <w:rPr>
          <w:rFonts w:ascii="Times New Roman" w:hAnsi="Times New Roman" w:cs="Times New Roman"/>
          <w:sz w:val="24"/>
          <w:szCs w:val="24"/>
        </w:rPr>
        <w:lastRenderedPageBreak/>
        <w:t xml:space="preserve">pembelajaran </w:t>
      </w:r>
      <w:r w:rsidRPr="00774486">
        <w:rPr>
          <w:rFonts w:ascii="Times New Roman" w:hAnsi="Times New Roman" w:cs="Times New Roman"/>
          <w:i/>
          <w:iCs/>
          <w:sz w:val="24"/>
          <w:szCs w:val="24"/>
        </w:rPr>
        <w:t xml:space="preserve">hybrid learning </w:t>
      </w:r>
      <w:r w:rsidRPr="00774486">
        <w:rPr>
          <w:rFonts w:ascii="Times New Roman" w:hAnsi="Times New Roman" w:cs="Times New Roman"/>
          <w:sz w:val="24"/>
          <w:szCs w:val="24"/>
        </w:rPr>
        <w:t xml:space="preserve">masih berlangsung, sebanyak 60% siswa menggunakan </w:t>
      </w:r>
      <w:r w:rsidRPr="00774486">
        <w:rPr>
          <w:rFonts w:ascii="Times New Roman" w:hAnsi="Times New Roman" w:cs="Times New Roman"/>
          <w:i/>
          <w:iCs/>
          <w:sz w:val="24"/>
          <w:szCs w:val="24"/>
        </w:rPr>
        <w:t xml:space="preserve">smartphone </w:t>
      </w:r>
      <w:r w:rsidRPr="00774486">
        <w:rPr>
          <w:rFonts w:ascii="Times New Roman" w:hAnsi="Times New Roman" w:cs="Times New Roman"/>
          <w:sz w:val="24"/>
          <w:szCs w:val="24"/>
        </w:rPr>
        <w:t>dengan durasi lebih dari 3 jam dalam satu hari. Fitur, aplikasi, atau konten yang siswa akses didominasi oleh akses konten pembelajaran, diikuti dengan konten hiburan</w:t>
      </w:r>
      <w:r w:rsidRPr="00774486">
        <w:rPr>
          <w:rFonts w:ascii="Times New Roman" w:hAnsi="Times New Roman" w:cs="Times New Roman"/>
          <w:i/>
          <w:iCs/>
          <w:sz w:val="24"/>
          <w:szCs w:val="24"/>
        </w:rPr>
        <w:t xml:space="preserve"> </w:t>
      </w:r>
      <w:r w:rsidRPr="00774486">
        <w:rPr>
          <w:rFonts w:ascii="Times New Roman" w:hAnsi="Times New Roman" w:cs="Times New Roman"/>
          <w:sz w:val="24"/>
          <w:szCs w:val="24"/>
        </w:rPr>
        <w:t xml:space="preserve">dan gim. Hal tersebut kemudian dipertegas ketika peneliti juga mewawancarai beberapa murid. Hasil wawancara lainnya dengan beberapa murid tersebut </w:t>
      </w:r>
      <w:r w:rsidRPr="00774486">
        <w:rPr>
          <w:rFonts w:ascii="Times New Roman" w:hAnsi="Times New Roman" w:cs="Times New Roman"/>
          <w:i/>
          <w:iCs/>
          <w:sz w:val="24"/>
          <w:szCs w:val="24"/>
        </w:rPr>
        <w:t xml:space="preserve">smartphone </w:t>
      </w:r>
      <w:r w:rsidRPr="00774486">
        <w:rPr>
          <w:rFonts w:ascii="Times New Roman" w:hAnsi="Times New Roman" w:cs="Times New Roman"/>
          <w:sz w:val="24"/>
          <w:szCs w:val="24"/>
        </w:rPr>
        <w:t xml:space="preserve">sangat membantu dalam proses pembelajaran mereka dan mereka membutuhkan variasi media pembelajaran yang berbeda dari yang guru ajarkan. </w:t>
      </w:r>
    </w:p>
    <w:p w14:paraId="1D2A305D" w14:textId="46B0C710" w:rsidR="00774486" w:rsidRDefault="00774486" w:rsidP="00C601B8">
      <w:pPr>
        <w:spacing w:after="0" w:line="240" w:lineRule="auto"/>
        <w:ind w:firstLine="284"/>
        <w:jc w:val="both"/>
        <w:rPr>
          <w:rFonts w:ascii="Times New Roman" w:hAnsi="Times New Roman" w:cs="Times New Roman"/>
          <w:sz w:val="24"/>
          <w:szCs w:val="24"/>
        </w:rPr>
      </w:pPr>
      <w:r w:rsidRPr="00774486">
        <w:rPr>
          <w:rFonts w:ascii="Times New Roman" w:hAnsi="Times New Roman" w:cs="Times New Roman"/>
          <w:sz w:val="24"/>
          <w:szCs w:val="24"/>
        </w:rPr>
        <w:t xml:space="preserve">Berdasarkan Informasi yang telah didapatkan, peneliti termotivasi untuk mengembangkan media pembelajaran berbasis </w:t>
      </w:r>
      <w:r w:rsidRPr="00774486">
        <w:rPr>
          <w:rFonts w:ascii="Times New Roman" w:hAnsi="Times New Roman" w:cs="Times New Roman"/>
          <w:i/>
          <w:iCs/>
          <w:sz w:val="24"/>
          <w:szCs w:val="24"/>
        </w:rPr>
        <w:t xml:space="preserve">android </w:t>
      </w:r>
      <w:r w:rsidRPr="00774486">
        <w:rPr>
          <w:rFonts w:ascii="Times New Roman" w:hAnsi="Times New Roman" w:cs="Times New Roman"/>
          <w:sz w:val="24"/>
          <w:szCs w:val="24"/>
        </w:rPr>
        <w:t xml:space="preserve">yang memuat materi aritmetika sosial. </w:t>
      </w:r>
      <w:r w:rsidR="0050755B" w:rsidRPr="0050755B">
        <w:rPr>
          <w:rFonts w:ascii="Times New Roman" w:hAnsi="Times New Roman" w:cs="Times New Roman"/>
          <w:sz w:val="24"/>
          <w:szCs w:val="24"/>
        </w:rPr>
        <w:t xml:space="preserve">Pengembangan media pembelajaran berbasis </w:t>
      </w:r>
      <w:r w:rsidR="0050755B" w:rsidRPr="0050755B">
        <w:rPr>
          <w:rFonts w:ascii="Times New Roman" w:hAnsi="Times New Roman" w:cs="Times New Roman"/>
          <w:i/>
          <w:iCs/>
          <w:sz w:val="24"/>
          <w:szCs w:val="24"/>
        </w:rPr>
        <w:t>android</w:t>
      </w:r>
      <w:r w:rsidR="0050755B" w:rsidRPr="0050755B">
        <w:rPr>
          <w:rFonts w:ascii="Times New Roman" w:hAnsi="Times New Roman" w:cs="Times New Roman"/>
          <w:sz w:val="24"/>
          <w:szCs w:val="24"/>
        </w:rPr>
        <w:t xml:space="preserve"> merupakan salah satu solusi yang dapat guru gunakan untuk meningkatkan kemampuan pemecahan masalah matematis siswa dalam proses pembelajaran selama pandemi COVID-19 (Nursyaidah et al., 2020:48 &amp; Bilda et al., 2021:2648).</w:t>
      </w:r>
      <w:r w:rsidR="0050755B">
        <w:rPr>
          <w:rFonts w:ascii="Times New Roman" w:hAnsi="Times New Roman" w:cs="Times New Roman"/>
          <w:sz w:val="24"/>
          <w:szCs w:val="24"/>
        </w:rPr>
        <w:t xml:space="preserve"> </w:t>
      </w:r>
      <w:r w:rsidR="0050755B" w:rsidRPr="0050755B">
        <w:rPr>
          <w:rFonts w:ascii="Times New Roman" w:eastAsia="Times New Roman" w:hAnsi="Times New Roman" w:cs="Times New Roman"/>
          <w:sz w:val="24"/>
          <w:szCs w:val="24"/>
          <w:lang w:eastAsia="en-ID"/>
        </w:rPr>
        <w:t xml:space="preserve">Penerapan media pembelajaran </w:t>
      </w:r>
      <w:r w:rsidR="0050755B">
        <w:rPr>
          <w:rFonts w:ascii="Times New Roman" w:eastAsia="Times New Roman" w:hAnsi="Times New Roman" w:cs="Times New Roman"/>
          <w:sz w:val="24"/>
          <w:szCs w:val="24"/>
          <w:lang w:eastAsia="en-ID"/>
        </w:rPr>
        <w:t xml:space="preserve">berbasis </w:t>
      </w:r>
      <w:r w:rsidR="0050755B">
        <w:rPr>
          <w:rFonts w:ascii="Times New Roman" w:eastAsia="Times New Roman" w:hAnsi="Times New Roman" w:cs="Times New Roman"/>
          <w:i/>
          <w:iCs/>
          <w:sz w:val="24"/>
          <w:szCs w:val="24"/>
          <w:lang w:eastAsia="en-ID"/>
        </w:rPr>
        <w:t>Android</w:t>
      </w:r>
      <w:r w:rsidR="0050755B" w:rsidRPr="0050755B">
        <w:rPr>
          <w:rFonts w:ascii="Times New Roman" w:eastAsia="Times New Roman" w:hAnsi="Times New Roman" w:cs="Times New Roman"/>
          <w:sz w:val="24"/>
          <w:szCs w:val="24"/>
          <w:lang w:eastAsia="en-ID"/>
        </w:rPr>
        <w:t xml:space="preserve"> sejalan dengan Peraturan Menteri Pendidikan dan Kebudayaan (Permendikbud), No. 22 tahun 2016 tentang Standar Proses Pendidikan Dasar dan Menengah yang menjelaskan bahwa media pembelajaran merupakan bagian integral dalam perencanaan pembelajaran</w:t>
      </w:r>
      <w:sdt>
        <w:sdtPr>
          <w:rPr>
            <w:rFonts w:ascii="Times New Roman" w:eastAsia="Times New Roman" w:hAnsi="Times New Roman" w:cs="Times New Roman"/>
            <w:sz w:val="24"/>
            <w:szCs w:val="24"/>
            <w:lang w:eastAsia="en-ID"/>
          </w:rPr>
          <w:tag w:val="MENDELEY_CITATION_v3_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"/>
          <w:id w:val="-1718506562"/>
          <w:placeholder>
            <w:docPart w:val="36EB059AA73A4756BFD4892D97EB52A1"/>
          </w:placeholder>
        </w:sdtPr>
        <w:sdtEndPr/>
        <w:sdtContent>
          <w:r w:rsidR="0050755B" w:rsidRPr="0050755B">
            <w:rPr>
              <w:rFonts w:ascii="Times New Roman" w:eastAsia="Times New Roman" w:hAnsi="Times New Roman" w:cs="Times New Roman"/>
              <w:sz w:val="24"/>
              <w:szCs w:val="24"/>
              <w:lang w:eastAsia="en-ID"/>
            </w:rPr>
            <w:t xml:space="preserve"> (Widodo &amp; Wahyudin, 2018)</w:t>
          </w:r>
        </w:sdtContent>
      </w:sdt>
      <w:r w:rsidR="0050755B" w:rsidRPr="0050755B">
        <w:rPr>
          <w:rFonts w:ascii="Times New Roman" w:eastAsia="Times New Roman" w:hAnsi="Times New Roman" w:cs="Times New Roman"/>
          <w:sz w:val="24"/>
          <w:szCs w:val="24"/>
          <w:lang w:eastAsia="en-ID"/>
        </w:rPr>
        <w:t>.</w:t>
      </w:r>
      <w:r w:rsidRPr="00774486">
        <w:rPr>
          <w:rFonts w:ascii="Times New Roman" w:hAnsi="Times New Roman" w:cs="Times New Roman"/>
          <w:sz w:val="24"/>
          <w:szCs w:val="24"/>
        </w:rPr>
        <w:t xml:space="preserve">   </w:t>
      </w:r>
    </w:p>
    <w:p w14:paraId="06D1864F" w14:textId="6CD2CF2D" w:rsidR="0050755B" w:rsidRPr="0050755B" w:rsidRDefault="0050755B" w:rsidP="00C601B8">
      <w:pPr>
        <w:spacing w:after="0" w:line="240" w:lineRule="auto"/>
        <w:ind w:firstLine="284"/>
        <w:jc w:val="both"/>
        <w:rPr>
          <w:rFonts w:ascii="Times New Roman" w:hAnsi="Times New Roman" w:cs="Times New Roman"/>
          <w:sz w:val="24"/>
          <w:szCs w:val="24"/>
        </w:rPr>
      </w:pPr>
      <w:r w:rsidRPr="0050755B">
        <w:rPr>
          <w:rFonts w:ascii="Times New Roman" w:hAnsi="Times New Roman" w:cs="Times New Roman"/>
          <w:sz w:val="24"/>
          <w:szCs w:val="24"/>
        </w:rPr>
        <w:t>Penelitian mengenai pengembangan media pembelajaran berbasis android telah dilakukan oleh Ahmad Yani, Iwit Prihatin, Hodiyanto, dan Sumiati (2020) dengan judul “</w:t>
      </w:r>
      <w:r w:rsidRPr="0050755B">
        <w:rPr>
          <w:rFonts w:ascii="Times New Roman" w:hAnsi="Times New Roman" w:cs="Times New Roman"/>
          <w:i/>
          <w:iCs/>
          <w:sz w:val="24"/>
          <w:szCs w:val="24"/>
        </w:rPr>
        <w:t>Android-Based Learning Media Design with Contextual Learning to Develop Problem-Solving Skills</w:t>
      </w:r>
      <w:r w:rsidRPr="0050755B">
        <w:rPr>
          <w:rFonts w:ascii="Times New Roman" w:hAnsi="Times New Roman" w:cs="Times New Roman"/>
          <w:sz w:val="24"/>
          <w:szCs w:val="24"/>
        </w:rPr>
        <w:t xml:space="preserve">”. Penelitian tersebut bertujuan untuk menunjukkan bahwa media pembelajaran berbasis android tersebut adalah valid, praktis, dan efektif dalam meningkatkan kemampuan pemecahan masalah matematis siswa. Jenis penelitian yang </w:t>
      </w:r>
      <w:r w:rsidRPr="0050755B">
        <w:rPr>
          <w:rFonts w:ascii="Times New Roman" w:hAnsi="Times New Roman" w:cs="Times New Roman"/>
          <w:sz w:val="24"/>
          <w:szCs w:val="24"/>
        </w:rPr>
        <w:lastRenderedPageBreak/>
        <w:t xml:space="preserve">digunakan adalah </w:t>
      </w:r>
      <w:r w:rsidRPr="0050755B">
        <w:rPr>
          <w:rFonts w:ascii="Times New Roman" w:hAnsi="Times New Roman" w:cs="Times New Roman"/>
          <w:i/>
          <w:iCs/>
          <w:sz w:val="24"/>
          <w:szCs w:val="24"/>
        </w:rPr>
        <w:t>Research and Development</w:t>
      </w:r>
      <w:r w:rsidRPr="0050755B">
        <w:rPr>
          <w:rFonts w:ascii="Times New Roman" w:hAnsi="Times New Roman" w:cs="Times New Roman"/>
          <w:sz w:val="24"/>
          <w:szCs w:val="24"/>
        </w:rPr>
        <w:t xml:space="preserve"> (R&amp;D) dengan model pengembangan 4-D. Dari hasil validasi diperoleh rata-rata skor persentase sebesar 87,78% dengan keterangan valid. Selanjutnya, dari uji kepraktisan diperoleh skor persentase sebesar 85,7% dengan keterangan praktis. Uji keefektifan melibatkan 30 siswa di mana setelah dilakukan </w:t>
      </w:r>
      <w:r w:rsidRPr="0050755B">
        <w:rPr>
          <w:rFonts w:ascii="Times New Roman" w:hAnsi="Times New Roman" w:cs="Times New Roman"/>
          <w:i/>
          <w:iCs/>
          <w:sz w:val="24"/>
          <w:szCs w:val="24"/>
        </w:rPr>
        <w:t xml:space="preserve">treatment </w:t>
      </w:r>
      <w:r w:rsidRPr="0050755B">
        <w:rPr>
          <w:rFonts w:ascii="Times New Roman" w:hAnsi="Times New Roman" w:cs="Times New Roman"/>
          <w:sz w:val="24"/>
          <w:szCs w:val="24"/>
        </w:rPr>
        <w:t>diperoleh sebanyak 23 siswa berhasil mendapatkan nilai di atas KKM dan 7 siswa mendapatkan nilai di bawah KKM. Artinya sebanyak 76,67% siswa berhasil mendapatkan nilai di atas KKM. Hasil ini menyimpulkan bahwa pengembangan media pembelajaran berbasis android terbukti valid, praktis, dan efektif dalam meningkatkan kemampuan pemecahan masalah siswa.</w:t>
      </w:r>
    </w:p>
    <w:p w14:paraId="4E17F8C0" w14:textId="3CA397F2" w:rsidR="00774486" w:rsidRDefault="00774486" w:rsidP="00C601B8">
      <w:pPr>
        <w:spacing w:line="240" w:lineRule="auto"/>
        <w:ind w:firstLine="284"/>
        <w:jc w:val="both"/>
        <w:rPr>
          <w:rFonts w:ascii="Times New Roman" w:hAnsi="Times New Roman" w:cs="Times New Roman"/>
          <w:sz w:val="24"/>
          <w:szCs w:val="24"/>
        </w:rPr>
      </w:pPr>
      <w:r w:rsidRPr="00774486">
        <w:rPr>
          <w:rFonts w:ascii="Times New Roman" w:hAnsi="Times New Roman" w:cs="Times New Roman"/>
          <w:sz w:val="24"/>
          <w:szCs w:val="24"/>
        </w:rPr>
        <w:t xml:space="preserve">Berdasarkan uraian latar belakang di atas, maka penelitian ini bertujuan untuk mengembangkan media pembelajaran Teman Ritma berbasis </w:t>
      </w:r>
      <w:r w:rsidRPr="00774486">
        <w:rPr>
          <w:rFonts w:ascii="Times New Roman" w:hAnsi="Times New Roman" w:cs="Times New Roman"/>
          <w:i/>
          <w:iCs/>
          <w:sz w:val="24"/>
          <w:szCs w:val="24"/>
        </w:rPr>
        <w:t xml:space="preserve">Android </w:t>
      </w:r>
      <w:r w:rsidRPr="00774486">
        <w:rPr>
          <w:rFonts w:ascii="Times New Roman" w:hAnsi="Times New Roman" w:cs="Times New Roman"/>
          <w:sz w:val="24"/>
          <w:szCs w:val="24"/>
        </w:rPr>
        <w:t>untuk meningkatkan kemampuan pemecahan masalah matematis siswa terhadap materi pokok aritmetika sosial kelas VII SMP.</w:t>
      </w:r>
    </w:p>
    <w:p w14:paraId="730A1EA7" w14:textId="45BBCB23" w:rsidR="009D3A50" w:rsidRDefault="009D3A50" w:rsidP="00C601B8">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14:paraId="1C1D882A" w14:textId="77777777" w:rsidR="001F0AAA" w:rsidRDefault="009D3A50" w:rsidP="00C601B8">
      <w:pPr>
        <w:spacing w:after="0" w:line="240" w:lineRule="auto"/>
        <w:ind w:firstLine="284"/>
        <w:jc w:val="both"/>
        <w:rPr>
          <w:rFonts w:ascii="Times New Roman" w:hAnsi="Times New Roman" w:cs="Times New Roman"/>
          <w:sz w:val="24"/>
          <w:szCs w:val="24"/>
        </w:rPr>
      </w:pPr>
      <w:r w:rsidRPr="009D3A50">
        <w:rPr>
          <w:rFonts w:ascii="Times New Roman" w:hAnsi="Times New Roman" w:cs="Times New Roman"/>
          <w:sz w:val="24"/>
          <w:szCs w:val="24"/>
        </w:rPr>
        <w:t xml:space="preserve">Jenis penelitian ini adalah penelitian pengembangan atau </w:t>
      </w:r>
      <w:r w:rsidRPr="009D3A50">
        <w:rPr>
          <w:rFonts w:ascii="Times New Roman" w:hAnsi="Times New Roman" w:cs="Times New Roman"/>
          <w:i/>
          <w:iCs/>
          <w:sz w:val="24"/>
          <w:szCs w:val="24"/>
        </w:rPr>
        <w:t xml:space="preserve">Research and Development </w:t>
      </w:r>
      <w:r w:rsidRPr="009D3A50">
        <w:rPr>
          <w:rFonts w:ascii="Times New Roman" w:hAnsi="Times New Roman" w:cs="Times New Roman"/>
          <w:sz w:val="24"/>
          <w:szCs w:val="24"/>
        </w:rPr>
        <w:t>(R&amp;D)</w:t>
      </w:r>
      <w:r>
        <w:rPr>
          <w:rFonts w:ascii="Times New Roman" w:hAnsi="Times New Roman" w:cs="Times New Roman"/>
          <w:sz w:val="24"/>
          <w:szCs w:val="24"/>
        </w:rPr>
        <w:t xml:space="preserve"> dengan menggunakan model pengembangan ADDIE (</w:t>
      </w:r>
      <w:r>
        <w:rPr>
          <w:rFonts w:ascii="Times New Roman" w:hAnsi="Times New Roman" w:cs="Times New Roman"/>
          <w:i/>
          <w:iCs/>
          <w:sz w:val="24"/>
          <w:szCs w:val="24"/>
        </w:rPr>
        <w:t>Analyze, Design, Development, Implementation, Evaluation</w:t>
      </w:r>
      <w:r>
        <w:rPr>
          <w:rFonts w:ascii="Times New Roman" w:hAnsi="Times New Roman" w:cs="Times New Roman"/>
          <w:sz w:val="24"/>
          <w:szCs w:val="24"/>
        </w:rPr>
        <w:t>)</w:t>
      </w:r>
      <w:r w:rsidRPr="009D3A50">
        <w:rPr>
          <w:rFonts w:ascii="Times New Roman" w:hAnsi="Times New Roman" w:cs="Times New Roman"/>
          <w:sz w:val="24"/>
          <w:szCs w:val="24"/>
        </w:rPr>
        <w:t xml:space="preserve">. Penelitian ini memiliki produk yang akan dihasilkan yaitu media pembelajaran Teman Ritma berbasis </w:t>
      </w:r>
      <w:r w:rsidRPr="009D3A50">
        <w:rPr>
          <w:rFonts w:ascii="Times New Roman" w:hAnsi="Times New Roman" w:cs="Times New Roman"/>
          <w:i/>
          <w:iCs/>
          <w:sz w:val="24"/>
          <w:szCs w:val="24"/>
        </w:rPr>
        <w:t xml:space="preserve">android </w:t>
      </w:r>
      <w:r w:rsidRPr="009D3A50">
        <w:rPr>
          <w:rFonts w:ascii="Times New Roman" w:hAnsi="Times New Roman" w:cs="Times New Roman"/>
          <w:sz w:val="24"/>
          <w:szCs w:val="24"/>
        </w:rPr>
        <w:t>untuk meningkatkan kemampuan pemecahan masalah matematis siswa terhadap materi pokok aritmetika sosial kelas VII SMP</w:t>
      </w:r>
      <w:r>
        <w:rPr>
          <w:rFonts w:ascii="Times New Roman" w:hAnsi="Times New Roman" w:cs="Times New Roman"/>
          <w:sz w:val="24"/>
          <w:szCs w:val="24"/>
        </w:rPr>
        <w:t xml:space="preserve">. </w:t>
      </w:r>
      <w:r w:rsidR="00C301C3">
        <w:rPr>
          <w:rFonts w:ascii="Times New Roman" w:hAnsi="Times New Roman" w:cs="Times New Roman"/>
          <w:sz w:val="24"/>
          <w:szCs w:val="24"/>
        </w:rPr>
        <w:t xml:space="preserve">Peneliti menggunakan indikator kemampuan pemecahan masalah yang dijelaskan oleh Polya (2004) yaitu (1) memahami masalah, (2) menyusun rencana penyelesaian, (3) menyelesaikan rencana penyelesaian, dan (4) melihat kembali seluruh jawaban. </w:t>
      </w:r>
      <w:r w:rsidR="007056E1">
        <w:rPr>
          <w:rFonts w:ascii="Times New Roman" w:hAnsi="Times New Roman" w:cs="Times New Roman"/>
          <w:sz w:val="24"/>
          <w:szCs w:val="24"/>
        </w:rPr>
        <w:t>Indikator</w:t>
      </w:r>
      <w:r w:rsidR="0013198D">
        <w:rPr>
          <w:rFonts w:ascii="Times New Roman" w:hAnsi="Times New Roman" w:cs="Times New Roman"/>
          <w:sz w:val="24"/>
          <w:szCs w:val="24"/>
        </w:rPr>
        <w:t xml:space="preserve"> keberhasilan dalam pengembangan media</w:t>
      </w:r>
      <w:r w:rsidR="007056E1">
        <w:rPr>
          <w:rFonts w:ascii="Times New Roman" w:hAnsi="Times New Roman" w:cs="Times New Roman"/>
          <w:sz w:val="24"/>
          <w:szCs w:val="24"/>
        </w:rPr>
        <w:t xml:space="preserve"> </w:t>
      </w:r>
      <w:r w:rsidR="0013198D">
        <w:rPr>
          <w:rFonts w:ascii="Times New Roman" w:hAnsi="Times New Roman" w:cs="Times New Roman"/>
          <w:sz w:val="24"/>
          <w:szCs w:val="24"/>
        </w:rPr>
        <w:t>menggunakan aspek kevalidan</w:t>
      </w:r>
      <w:r w:rsidR="005B2CAD">
        <w:rPr>
          <w:rFonts w:ascii="Times New Roman" w:hAnsi="Times New Roman" w:cs="Times New Roman"/>
          <w:sz w:val="24"/>
          <w:szCs w:val="24"/>
        </w:rPr>
        <w:t>, kepraktisan, dan keefektifan (Nieveen,</w:t>
      </w:r>
      <w:r w:rsidR="00235649">
        <w:rPr>
          <w:rFonts w:ascii="Times New Roman" w:hAnsi="Times New Roman" w:cs="Times New Roman"/>
          <w:sz w:val="24"/>
          <w:szCs w:val="24"/>
        </w:rPr>
        <w:t xml:space="preserve"> 1999:127</w:t>
      </w:r>
      <w:r w:rsidR="005B2CAD">
        <w:rPr>
          <w:rFonts w:ascii="Times New Roman" w:hAnsi="Times New Roman" w:cs="Times New Roman"/>
          <w:sz w:val="24"/>
          <w:szCs w:val="24"/>
        </w:rPr>
        <w:t>)</w:t>
      </w:r>
      <w:r w:rsidR="0013198D">
        <w:rPr>
          <w:rFonts w:ascii="Times New Roman" w:hAnsi="Times New Roman" w:cs="Times New Roman"/>
          <w:sz w:val="24"/>
          <w:szCs w:val="24"/>
        </w:rPr>
        <w:t xml:space="preserve"> </w:t>
      </w:r>
      <w:r>
        <w:rPr>
          <w:rFonts w:ascii="Times New Roman" w:hAnsi="Times New Roman" w:cs="Times New Roman"/>
          <w:sz w:val="24"/>
          <w:szCs w:val="24"/>
        </w:rPr>
        <w:t xml:space="preserve">Subjek </w:t>
      </w:r>
      <w:r>
        <w:rPr>
          <w:rFonts w:ascii="Times New Roman" w:hAnsi="Times New Roman" w:cs="Times New Roman"/>
          <w:sz w:val="24"/>
          <w:szCs w:val="24"/>
        </w:rPr>
        <w:lastRenderedPageBreak/>
        <w:t xml:space="preserve">yang menjadi sasaran dalam penelitian ini adalah siswa kelas VII SMP Negeri 5 </w:t>
      </w:r>
      <w:r w:rsidR="00C301C3">
        <w:rPr>
          <w:rFonts w:ascii="Times New Roman" w:hAnsi="Times New Roman" w:cs="Times New Roman"/>
          <w:sz w:val="24"/>
          <w:szCs w:val="24"/>
        </w:rPr>
        <w:t xml:space="preserve">Yogyakarta. </w:t>
      </w:r>
      <w:r w:rsidR="00C301C3" w:rsidRPr="00C301C3">
        <w:rPr>
          <w:rFonts w:ascii="Times New Roman" w:hAnsi="Times New Roman" w:cs="Times New Roman"/>
          <w:sz w:val="24"/>
          <w:szCs w:val="24"/>
        </w:rPr>
        <w:t xml:space="preserve">Teknik pengumpulan data menggunakan observasi, wawancara, </w:t>
      </w:r>
      <w:r w:rsidR="00C301C3">
        <w:rPr>
          <w:rFonts w:ascii="Times New Roman" w:hAnsi="Times New Roman" w:cs="Times New Roman"/>
          <w:sz w:val="24"/>
          <w:szCs w:val="24"/>
        </w:rPr>
        <w:t xml:space="preserve">angket </w:t>
      </w:r>
      <w:r w:rsidR="00C301C3" w:rsidRPr="00C301C3">
        <w:rPr>
          <w:rFonts w:ascii="Times New Roman" w:hAnsi="Times New Roman" w:cs="Times New Roman"/>
          <w:sz w:val="24"/>
          <w:szCs w:val="24"/>
        </w:rPr>
        <w:t xml:space="preserve">dan soal </w:t>
      </w:r>
      <w:r w:rsidR="00C301C3" w:rsidRPr="00C301C3">
        <w:rPr>
          <w:rFonts w:ascii="Times New Roman" w:hAnsi="Times New Roman" w:cs="Times New Roman"/>
          <w:i/>
          <w:iCs/>
          <w:sz w:val="24"/>
          <w:szCs w:val="24"/>
        </w:rPr>
        <w:t xml:space="preserve">pretest &amp; post-test </w:t>
      </w:r>
      <w:r w:rsidR="00C301C3" w:rsidRPr="00C301C3">
        <w:rPr>
          <w:rFonts w:ascii="Times New Roman" w:hAnsi="Times New Roman" w:cs="Times New Roman"/>
          <w:sz w:val="24"/>
          <w:szCs w:val="24"/>
        </w:rPr>
        <w:t xml:space="preserve">kemampuan pemecahan masalah dengan materi yaitu aritmetika sosial. </w:t>
      </w:r>
    </w:p>
    <w:p w14:paraId="651FEED6" w14:textId="3E1C48F9" w:rsidR="00663D31" w:rsidRDefault="00663D31" w:rsidP="00413694">
      <w:pPr>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Media pe</w:t>
      </w:r>
      <w:r w:rsidR="00AE0C96">
        <w:rPr>
          <w:rFonts w:ascii="Times New Roman" w:hAnsi="Times New Roman" w:cs="Times New Roman"/>
          <w:sz w:val="24"/>
          <w:szCs w:val="24"/>
        </w:rPr>
        <w:t xml:space="preserve">mbelajaran Teman Ritma diuji kualitas dan kevalidannya dengan menggunakan angket yang ditujukan kepada ahli media dan ahli materi. Angket kevalidan menggunakan skala </w:t>
      </w:r>
      <w:r w:rsidR="00AE0C96">
        <w:rPr>
          <w:rFonts w:ascii="Times New Roman" w:hAnsi="Times New Roman" w:cs="Times New Roman"/>
          <w:i/>
          <w:iCs/>
          <w:sz w:val="24"/>
          <w:szCs w:val="24"/>
        </w:rPr>
        <w:t xml:space="preserve">likert </w:t>
      </w:r>
      <w:r w:rsidR="00AE0C96">
        <w:rPr>
          <w:rFonts w:ascii="Times New Roman" w:hAnsi="Times New Roman" w:cs="Times New Roman"/>
          <w:sz w:val="24"/>
          <w:szCs w:val="24"/>
        </w:rPr>
        <w:t>1-5 dengan analisis data menggunakan rujukan Widoyoko (2012) dan didapatkan kriteria kevalidan media dan materi dapat dilihat pada Tabel 2 dan Tabel 3 berikut:</w:t>
      </w:r>
    </w:p>
    <w:p w14:paraId="73C334D5" w14:textId="57709581" w:rsidR="00AE0C96" w:rsidRDefault="00AE0C96" w:rsidP="00165E56">
      <w:pPr>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Tabel 1. Kriteria Kevalidan Media</w:t>
      </w:r>
    </w:p>
    <w:tbl>
      <w:tblPr>
        <w:tblStyle w:val="TableGrid"/>
        <w:tblW w:w="0" w:type="auto"/>
        <w:tblLook w:val="04A0" w:firstRow="1" w:lastRow="0" w:firstColumn="1" w:lastColumn="0" w:noHBand="0" w:noVBand="1"/>
      </w:tblPr>
      <w:tblGrid>
        <w:gridCol w:w="2072"/>
        <w:gridCol w:w="2073"/>
      </w:tblGrid>
      <w:tr w:rsidR="00C34584" w14:paraId="4E2ED5C3" w14:textId="77777777" w:rsidTr="00B75596">
        <w:tc>
          <w:tcPr>
            <w:tcW w:w="2072" w:type="dxa"/>
            <w:shd w:val="clear" w:color="auto" w:fill="D0CECE" w:themeFill="background2" w:themeFillShade="E6"/>
          </w:tcPr>
          <w:p w14:paraId="55C0E5D9" w14:textId="0940296E" w:rsidR="00C34584" w:rsidRPr="00B75596" w:rsidRDefault="00C34584" w:rsidP="00B75596">
            <w:pPr>
              <w:jc w:val="center"/>
              <w:rPr>
                <w:rFonts w:ascii="Times New Roman" w:hAnsi="Times New Roman" w:cs="Times New Roman"/>
                <w:b/>
                <w:bCs/>
                <w:sz w:val="24"/>
                <w:szCs w:val="24"/>
              </w:rPr>
            </w:pPr>
            <w:r w:rsidRPr="00B75596">
              <w:rPr>
                <w:rFonts w:ascii="Times New Roman" w:hAnsi="Times New Roman" w:cs="Times New Roman"/>
                <w:b/>
                <w:bCs/>
                <w:sz w:val="24"/>
                <w:szCs w:val="24"/>
              </w:rPr>
              <w:t>Skor</w:t>
            </w:r>
          </w:p>
        </w:tc>
        <w:tc>
          <w:tcPr>
            <w:tcW w:w="2073" w:type="dxa"/>
            <w:shd w:val="clear" w:color="auto" w:fill="D0CECE" w:themeFill="background2" w:themeFillShade="E6"/>
          </w:tcPr>
          <w:p w14:paraId="643E8986" w14:textId="4CCDA8D3" w:rsidR="00C34584" w:rsidRPr="00B75596" w:rsidRDefault="00C34584" w:rsidP="00B75596">
            <w:pPr>
              <w:jc w:val="center"/>
              <w:rPr>
                <w:rFonts w:ascii="Times New Roman" w:hAnsi="Times New Roman" w:cs="Times New Roman"/>
                <w:b/>
                <w:bCs/>
                <w:sz w:val="24"/>
                <w:szCs w:val="24"/>
              </w:rPr>
            </w:pPr>
            <w:r w:rsidRPr="00B75596">
              <w:rPr>
                <w:rFonts w:ascii="Times New Roman" w:hAnsi="Times New Roman" w:cs="Times New Roman"/>
                <w:b/>
                <w:bCs/>
                <w:sz w:val="24"/>
                <w:szCs w:val="24"/>
              </w:rPr>
              <w:t>Kriteria</w:t>
            </w:r>
          </w:p>
        </w:tc>
      </w:tr>
      <w:tr w:rsidR="00C34584" w14:paraId="6F30D202" w14:textId="77777777" w:rsidTr="00C34584">
        <w:tc>
          <w:tcPr>
            <w:tcW w:w="2072" w:type="dxa"/>
          </w:tcPr>
          <w:p w14:paraId="75CB6BE2" w14:textId="25EE284F" w:rsidR="00165E56" w:rsidRPr="00165E56" w:rsidRDefault="00C53898" w:rsidP="00B75596">
            <w:pPr>
              <w:jc w:val="center"/>
              <w:rPr>
                <w:rFonts w:ascii="Times New Roman" w:eastAsiaTheme="minorEastAsia"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x</m:t>
                    </m:r>
                  </m:e>
                </m:acc>
                <m:r>
                  <w:rPr>
                    <w:rFonts w:ascii="Cambria Math" w:hAnsi="Cambria Math" w:cs="Times New Roman"/>
                    <w:sz w:val="24"/>
                    <w:szCs w:val="24"/>
                  </w:rPr>
                  <m:t>&gt;75.6</m:t>
                </m:r>
              </m:oMath>
            </m:oMathPara>
          </w:p>
        </w:tc>
        <w:tc>
          <w:tcPr>
            <w:tcW w:w="2073" w:type="dxa"/>
          </w:tcPr>
          <w:p w14:paraId="17F6B956" w14:textId="79BEC348" w:rsidR="00C34584" w:rsidRDefault="00165E56" w:rsidP="00B75596">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C34584" w14:paraId="3F0106F8" w14:textId="77777777" w:rsidTr="00C34584">
        <w:tc>
          <w:tcPr>
            <w:tcW w:w="2072" w:type="dxa"/>
          </w:tcPr>
          <w:p w14:paraId="3EF598A7" w14:textId="4B4AF2CC" w:rsidR="00BA37E6" w:rsidRPr="00BA37E6" w:rsidRDefault="00BA37E6" w:rsidP="00B75596">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61.8&lt;</m:t>
                </m:r>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m:t>
                </m:r>
                <m:r>
                  <w:rPr>
                    <w:rFonts w:ascii="Cambria Math" w:hAnsi="Cambria Math" w:cs="Times New Roman"/>
                    <w:sz w:val="24"/>
                    <w:szCs w:val="24"/>
                  </w:rPr>
                  <m:t>75.6</m:t>
                </m:r>
              </m:oMath>
            </m:oMathPara>
          </w:p>
        </w:tc>
        <w:tc>
          <w:tcPr>
            <w:tcW w:w="2073" w:type="dxa"/>
          </w:tcPr>
          <w:p w14:paraId="6EEE174E" w14:textId="11E32287" w:rsidR="00C34584" w:rsidRDefault="00BA37E6" w:rsidP="00B75596">
            <w:pPr>
              <w:jc w:val="center"/>
              <w:rPr>
                <w:rFonts w:ascii="Times New Roman" w:hAnsi="Times New Roman" w:cs="Times New Roman"/>
                <w:sz w:val="24"/>
                <w:szCs w:val="24"/>
              </w:rPr>
            </w:pPr>
            <w:r>
              <w:rPr>
                <w:rFonts w:ascii="Times New Roman" w:hAnsi="Times New Roman" w:cs="Times New Roman"/>
                <w:sz w:val="24"/>
                <w:szCs w:val="24"/>
              </w:rPr>
              <w:t>Baik</w:t>
            </w:r>
          </w:p>
        </w:tc>
      </w:tr>
      <w:tr w:rsidR="00C34584" w14:paraId="7051FCB5" w14:textId="77777777" w:rsidTr="00C34584">
        <w:tc>
          <w:tcPr>
            <w:tcW w:w="2072" w:type="dxa"/>
          </w:tcPr>
          <w:p w14:paraId="257526D8" w14:textId="55A23855" w:rsidR="00BA37E6" w:rsidRPr="00BA37E6" w:rsidRDefault="00BA37E6" w:rsidP="00B75596">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46.8&lt;</m:t>
                </m:r>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m:t>
                </m:r>
                <m:r>
                  <w:rPr>
                    <w:rFonts w:ascii="Cambria Math" w:hAnsi="Cambria Math" w:cs="Times New Roman"/>
                    <w:sz w:val="24"/>
                    <w:szCs w:val="24"/>
                  </w:rPr>
                  <m:t>61.8</m:t>
                </m:r>
              </m:oMath>
            </m:oMathPara>
          </w:p>
        </w:tc>
        <w:tc>
          <w:tcPr>
            <w:tcW w:w="2073" w:type="dxa"/>
          </w:tcPr>
          <w:p w14:paraId="1A6002A4" w14:textId="730A3316" w:rsidR="00C34584" w:rsidRDefault="00BA37E6" w:rsidP="00B75596">
            <w:pPr>
              <w:jc w:val="center"/>
              <w:rPr>
                <w:rFonts w:ascii="Times New Roman" w:hAnsi="Times New Roman" w:cs="Times New Roman"/>
                <w:sz w:val="24"/>
                <w:szCs w:val="24"/>
              </w:rPr>
            </w:pPr>
            <w:r>
              <w:rPr>
                <w:rFonts w:ascii="Times New Roman" w:hAnsi="Times New Roman" w:cs="Times New Roman"/>
                <w:sz w:val="24"/>
                <w:szCs w:val="24"/>
              </w:rPr>
              <w:t>Cukup</w:t>
            </w:r>
          </w:p>
        </w:tc>
      </w:tr>
      <w:tr w:rsidR="00C34584" w14:paraId="5FDA051D" w14:textId="77777777" w:rsidTr="00C34584">
        <w:tc>
          <w:tcPr>
            <w:tcW w:w="2072" w:type="dxa"/>
          </w:tcPr>
          <w:p w14:paraId="14588F43" w14:textId="704AF898" w:rsidR="00B75596" w:rsidRPr="00B75596" w:rsidRDefault="00B75596" w:rsidP="00B75596">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32.4&lt;</m:t>
                </m:r>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m:t>
                </m:r>
                <m:r>
                  <w:rPr>
                    <w:rFonts w:ascii="Cambria Math" w:hAnsi="Cambria Math" w:cs="Times New Roman"/>
                    <w:sz w:val="24"/>
                    <w:szCs w:val="24"/>
                  </w:rPr>
                  <m:t>46.8</m:t>
                </m:r>
              </m:oMath>
            </m:oMathPara>
          </w:p>
        </w:tc>
        <w:tc>
          <w:tcPr>
            <w:tcW w:w="2073" w:type="dxa"/>
          </w:tcPr>
          <w:p w14:paraId="247CB936" w14:textId="58085BE6" w:rsidR="00C34584" w:rsidRDefault="00B75596" w:rsidP="00B75596">
            <w:pPr>
              <w:jc w:val="center"/>
              <w:rPr>
                <w:rFonts w:ascii="Times New Roman" w:hAnsi="Times New Roman" w:cs="Times New Roman"/>
                <w:sz w:val="24"/>
                <w:szCs w:val="24"/>
              </w:rPr>
            </w:pPr>
            <w:r>
              <w:rPr>
                <w:rFonts w:ascii="Times New Roman" w:hAnsi="Times New Roman" w:cs="Times New Roman"/>
                <w:sz w:val="24"/>
                <w:szCs w:val="24"/>
              </w:rPr>
              <w:t>Kurang</w:t>
            </w:r>
          </w:p>
        </w:tc>
      </w:tr>
      <w:tr w:rsidR="00C34584" w14:paraId="1642F9A8" w14:textId="77777777" w:rsidTr="00C34584">
        <w:tc>
          <w:tcPr>
            <w:tcW w:w="2072" w:type="dxa"/>
          </w:tcPr>
          <w:p w14:paraId="4A0301BA" w14:textId="03C8D22E" w:rsidR="00B75596" w:rsidRPr="00B75596" w:rsidRDefault="00C53898" w:rsidP="00B75596">
            <w:pPr>
              <w:jc w:val="center"/>
              <w:rPr>
                <w:rFonts w:ascii="Times New Roman" w:eastAsiaTheme="minorEastAsia"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m:t>
                </m:r>
                <m:r>
                  <w:rPr>
                    <w:rFonts w:ascii="Cambria Math" w:hAnsi="Cambria Math" w:cs="Times New Roman"/>
                    <w:sz w:val="24"/>
                    <w:szCs w:val="24"/>
                  </w:rPr>
                  <m:t>32.4</m:t>
                </m:r>
              </m:oMath>
            </m:oMathPara>
          </w:p>
        </w:tc>
        <w:tc>
          <w:tcPr>
            <w:tcW w:w="2073" w:type="dxa"/>
          </w:tcPr>
          <w:p w14:paraId="70660E64" w14:textId="42079AF6" w:rsidR="00C34584" w:rsidRDefault="00B75596" w:rsidP="00B75596">
            <w:pPr>
              <w:jc w:val="center"/>
              <w:rPr>
                <w:rFonts w:ascii="Times New Roman" w:hAnsi="Times New Roman" w:cs="Times New Roman"/>
                <w:sz w:val="24"/>
                <w:szCs w:val="24"/>
              </w:rPr>
            </w:pPr>
            <w:r>
              <w:rPr>
                <w:rFonts w:ascii="Times New Roman" w:hAnsi="Times New Roman" w:cs="Times New Roman"/>
                <w:sz w:val="24"/>
                <w:szCs w:val="24"/>
              </w:rPr>
              <w:t>Sangat Kurang</w:t>
            </w:r>
          </w:p>
        </w:tc>
      </w:tr>
    </w:tbl>
    <w:p w14:paraId="202657AD" w14:textId="32F1750D" w:rsidR="00AE0C96" w:rsidRDefault="00AE0C96" w:rsidP="00B75596">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Tabel 2. Kriteria Kevalidan Materi</w:t>
      </w:r>
    </w:p>
    <w:tbl>
      <w:tblPr>
        <w:tblStyle w:val="TableGrid"/>
        <w:tblW w:w="0" w:type="auto"/>
        <w:tblLook w:val="04A0" w:firstRow="1" w:lastRow="0" w:firstColumn="1" w:lastColumn="0" w:noHBand="0" w:noVBand="1"/>
      </w:tblPr>
      <w:tblGrid>
        <w:gridCol w:w="2072"/>
        <w:gridCol w:w="2073"/>
      </w:tblGrid>
      <w:tr w:rsidR="00B75596" w14:paraId="5849D671" w14:textId="77777777" w:rsidTr="00245FBF">
        <w:tc>
          <w:tcPr>
            <w:tcW w:w="2072" w:type="dxa"/>
            <w:shd w:val="clear" w:color="auto" w:fill="D0CECE" w:themeFill="background2" w:themeFillShade="E6"/>
          </w:tcPr>
          <w:p w14:paraId="710953F2" w14:textId="77777777" w:rsidR="00B75596" w:rsidRPr="00B75596" w:rsidRDefault="00B75596" w:rsidP="00245FBF">
            <w:pPr>
              <w:jc w:val="center"/>
              <w:rPr>
                <w:rFonts w:ascii="Times New Roman" w:hAnsi="Times New Roman" w:cs="Times New Roman"/>
                <w:b/>
                <w:bCs/>
                <w:sz w:val="24"/>
                <w:szCs w:val="24"/>
              </w:rPr>
            </w:pPr>
            <w:r w:rsidRPr="00B75596">
              <w:rPr>
                <w:rFonts w:ascii="Times New Roman" w:hAnsi="Times New Roman" w:cs="Times New Roman"/>
                <w:b/>
                <w:bCs/>
                <w:sz w:val="24"/>
                <w:szCs w:val="24"/>
              </w:rPr>
              <w:t>Skor</w:t>
            </w:r>
          </w:p>
        </w:tc>
        <w:tc>
          <w:tcPr>
            <w:tcW w:w="2073" w:type="dxa"/>
            <w:shd w:val="clear" w:color="auto" w:fill="D0CECE" w:themeFill="background2" w:themeFillShade="E6"/>
          </w:tcPr>
          <w:p w14:paraId="0DE654A4" w14:textId="77777777" w:rsidR="00B75596" w:rsidRPr="00B75596" w:rsidRDefault="00B75596" w:rsidP="00245FBF">
            <w:pPr>
              <w:jc w:val="center"/>
              <w:rPr>
                <w:rFonts w:ascii="Times New Roman" w:hAnsi="Times New Roman" w:cs="Times New Roman"/>
                <w:b/>
                <w:bCs/>
                <w:sz w:val="24"/>
                <w:szCs w:val="24"/>
              </w:rPr>
            </w:pPr>
            <w:r w:rsidRPr="00B75596">
              <w:rPr>
                <w:rFonts w:ascii="Times New Roman" w:hAnsi="Times New Roman" w:cs="Times New Roman"/>
                <w:b/>
                <w:bCs/>
                <w:sz w:val="24"/>
                <w:szCs w:val="24"/>
              </w:rPr>
              <w:t>Kriteria</w:t>
            </w:r>
          </w:p>
        </w:tc>
      </w:tr>
      <w:tr w:rsidR="00B75596" w14:paraId="301AC1B2" w14:textId="77777777" w:rsidTr="00245FBF">
        <w:tc>
          <w:tcPr>
            <w:tcW w:w="2072" w:type="dxa"/>
          </w:tcPr>
          <w:p w14:paraId="23B4961A" w14:textId="6B19D96D" w:rsidR="00B75596" w:rsidRPr="00165E56" w:rsidRDefault="00C53898" w:rsidP="00245FBF">
            <w:pPr>
              <w:jc w:val="center"/>
              <w:rPr>
                <w:rFonts w:ascii="Times New Roman" w:eastAsiaTheme="minorEastAsia"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x</m:t>
                    </m:r>
                  </m:e>
                </m:acc>
                <m:r>
                  <w:rPr>
                    <w:rFonts w:ascii="Cambria Math" w:hAnsi="Cambria Math" w:cs="Times New Roman"/>
                    <w:sz w:val="24"/>
                    <w:szCs w:val="24"/>
                  </w:rPr>
                  <m:t>&gt;46.2</m:t>
                </m:r>
              </m:oMath>
            </m:oMathPara>
          </w:p>
        </w:tc>
        <w:tc>
          <w:tcPr>
            <w:tcW w:w="2073" w:type="dxa"/>
          </w:tcPr>
          <w:p w14:paraId="61EF303F" w14:textId="77777777" w:rsidR="00B75596" w:rsidRDefault="00B75596" w:rsidP="00245FBF">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B75596" w14:paraId="7A9B5416" w14:textId="77777777" w:rsidTr="00245FBF">
        <w:tc>
          <w:tcPr>
            <w:tcW w:w="2072" w:type="dxa"/>
          </w:tcPr>
          <w:p w14:paraId="0D859738" w14:textId="0C8EC2D3" w:rsidR="00B75596" w:rsidRPr="00BA37E6" w:rsidRDefault="00B75596" w:rsidP="00245FB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37.4&lt;</m:t>
                </m:r>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≤46.2</m:t>
                </m:r>
              </m:oMath>
            </m:oMathPara>
          </w:p>
        </w:tc>
        <w:tc>
          <w:tcPr>
            <w:tcW w:w="2073" w:type="dxa"/>
          </w:tcPr>
          <w:p w14:paraId="5906F2BE" w14:textId="77777777" w:rsidR="00B75596" w:rsidRDefault="00B75596" w:rsidP="00245FBF">
            <w:pPr>
              <w:jc w:val="center"/>
              <w:rPr>
                <w:rFonts w:ascii="Times New Roman" w:hAnsi="Times New Roman" w:cs="Times New Roman"/>
                <w:sz w:val="24"/>
                <w:szCs w:val="24"/>
              </w:rPr>
            </w:pPr>
            <w:r>
              <w:rPr>
                <w:rFonts w:ascii="Times New Roman" w:hAnsi="Times New Roman" w:cs="Times New Roman"/>
                <w:sz w:val="24"/>
                <w:szCs w:val="24"/>
              </w:rPr>
              <w:t>Baik</w:t>
            </w:r>
          </w:p>
        </w:tc>
      </w:tr>
      <w:tr w:rsidR="00B75596" w14:paraId="075232C7" w14:textId="77777777" w:rsidTr="00245FBF">
        <w:tc>
          <w:tcPr>
            <w:tcW w:w="2072" w:type="dxa"/>
          </w:tcPr>
          <w:p w14:paraId="33F5D3DE" w14:textId="56C02762" w:rsidR="00B75596" w:rsidRPr="00BA37E6" w:rsidRDefault="00B75596" w:rsidP="00245FB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28.6&lt;</m:t>
                </m:r>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≤37</m:t>
                </m:r>
                <m:r>
                  <w:rPr>
                    <w:rFonts w:ascii="Cambria Math" w:hAnsi="Cambria Math" w:cs="Times New Roman"/>
                    <w:sz w:val="24"/>
                    <w:szCs w:val="24"/>
                  </w:rPr>
                  <m:t>.4</m:t>
                </m:r>
              </m:oMath>
            </m:oMathPara>
          </w:p>
        </w:tc>
        <w:tc>
          <w:tcPr>
            <w:tcW w:w="2073" w:type="dxa"/>
          </w:tcPr>
          <w:p w14:paraId="78CDB97F" w14:textId="77777777" w:rsidR="00B75596" w:rsidRDefault="00B75596" w:rsidP="00245FBF">
            <w:pPr>
              <w:jc w:val="center"/>
              <w:rPr>
                <w:rFonts w:ascii="Times New Roman" w:hAnsi="Times New Roman" w:cs="Times New Roman"/>
                <w:sz w:val="24"/>
                <w:szCs w:val="24"/>
              </w:rPr>
            </w:pPr>
            <w:r>
              <w:rPr>
                <w:rFonts w:ascii="Times New Roman" w:hAnsi="Times New Roman" w:cs="Times New Roman"/>
                <w:sz w:val="24"/>
                <w:szCs w:val="24"/>
              </w:rPr>
              <w:t>Cukup</w:t>
            </w:r>
          </w:p>
        </w:tc>
      </w:tr>
      <w:tr w:rsidR="00B75596" w14:paraId="68EE0DA3" w14:textId="77777777" w:rsidTr="00245FBF">
        <w:tc>
          <w:tcPr>
            <w:tcW w:w="2072" w:type="dxa"/>
          </w:tcPr>
          <w:p w14:paraId="7772B6A9" w14:textId="3878215A" w:rsidR="00B75596" w:rsidRPr="00B75596" w:rsidRDefault="002B6154" w:rsidP="00245FB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19.8&lt;</m:t>
                </m:r>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≤28</m:t>
                </m:r>
                <m:r>
                  <w:rPr>
                    <w:rFonts w:ascii="Cambria Math" w:hAnsi="Cambria Math" w:cs="Times New Roman"/>
                    <w:sz w:val="24"/>
                    <w:szCs w:val="24"/>
                  </w:rPr>
                  <m:t>.6</m:t>
                </m:r>
              </m:oMath>
            </m:oMathPara>
          </w:p>
        </w:tc>
        <w:tc>
          <w:tcPr>
            <w:tcW w:w="2073" w:type="dxa"/>
          </w:tcPr>
          <w:p w14:paraId="06D65E58" w14:textId="77777777" w:rsidR="00B75596" w:rsidRDefault="00B75596" w:rsidP="00245FBF">
            <w:pPr>
              <w:jc w:val="center"/>
              <w:rPr>
                <w:rFonts w:ascii="Times New Roman" w:hAnsi="Times New Roman" w:cs="Times New Roman"/>
                <w:sz w:val="24"/>
                <w:szCs w:val="24"/>
              </w:rPr>
            </w:pPr>
            <w:r>
              <w:rPr>
                <w:rFonts w:ascii="Times New Roman" w:hAnsi="Times New Roman" w:cs="Times New Roman"/>
                <w:sz w:val="24"/>
                <w:szCs w:val="24"/>
              </w:rPr>
              <w:t>Kurang</w:t>
            </w:r>
          </w:p>
        </w:tc>
      </w:tr>
      <w:tr w:rsidR="00B75596" w14:paraId="33DC062F" w14:textId="77777777" w:rsidTr="00245FBF">
        <w:tc>
          <w:tcPr>
            <w:tcW w:w="2072" w:type="dxa"/>
          </w:tcPr>
          <w:p w14:paraId="0F8E24D9" w14:textId="232739CE" w:rsidR="00B75596" w:rsidRPr="00B75596" w:rsidRDefault="00C53898" w:rsidP="00245FBF">
            <w:pPr>
              <w:jc w:val="center"/>
              <w:rPr>
                <w:rFonts w:ascii="Times New Roman" w:eastAsiaTheme="minorEastAsia"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≤28.6</m:t>
                </m:r>
              </m:oMath>
            </m:oMathPara>
          </w:p>
        </w:tc>
        <w:tc>
          <w:tcPr>
            <w:tcW w:w="2073" w:type="dxa"/>
          </w:tcPr>
          <w:p w14:paraId="5B284B42" w14:textId="77777777" w:rsidR="00B75596" w:rsidRDefault="00B75596" w:rsidP="00245FBF">
            <w:pPr>
              <w:jc w:val="center"/>
              <w:rPr>
                <w:rFonts w:ascii="Times New Roman" w:hAnsi="Times New Roman" w:cs="Times New Roman"/>
                <w:sz w:val="24"/>
                <w:szCs w:val="24"/>
              </w:rPr>
            </w:pPr>
            <w:r>
              <w:rPr>
                <w:rFonts w:ascii="Times New Roman" w:hAnsi="Times New Roman" w:cs="Times New Roman"/>
                <w:sz w:val="24"/>
                <w:szCs w:val="24"/>
              </w:rPr>
              <w:t>Sangat Kurang</w:t>
            </w:r>
          </w:p>
        </w:tc>
      </w:tr>
    </w:tbl>
    <w:p w14:paraId="56075E9D" w14:textId="4D095C39" w:rsidR="00AE0C96" w:rsidRDefault="00AE0C96" w:rsidP="00AE0C96">
      <w:pPr>
        <w:spacing w:before="240"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Peneliti mengukur tingkat kepraktisan media pembelajaran dengan menggunakan angket yang ditujukan kepada siswa. Kriteria kepraktisan media dapat dilihat pada Tabel 3 berikut:</w:t>
      </w:r>
    </w:p>
    <w:p w14:paraId="7B23C7A0" w14:textId="0B0DA6E3" w:rsidR="00AE0C96" w:rsidRDefault="00AE0C96" w:rsidP="00301C7F">
      <w:pPr>
        <w:spacing w:before="100"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Tabel 3. Kriteria Kepraktisan Media</w:t>
      </w:r>
    </w:p>
    <w:tbl>
      <w:tblPr>
        <w:tblStyle w:val="TableGrid"/>
        <w:tblW w:w="0" w:type="auto"/>
        <w:tblLook w:val="04A0" w:firstRow="1" w:lastRow="0" w:firstColumn="1" w:lastColumn="0" w:noHBand="0" w:noVBand="1"/>
      </w:tblPr>
      <w:tblGrid>
        <w:gridCol w:w="2072"/>
        <w:gridCol w:w="2073"/>
      </w:tblGrid>
      <w:tr w:rsidR="00301C7F" w14:paraId="500ADE0B" w14:textId="77777777" w:rsidTr="00245FBF">
        <w:tc>
          <w:tcPr>
            <w:tcW w:w="2072" w:type="dxa"/>
            <w:shd w:val="clear" w:color="auto" w:fill="D0CECE" w:themeFill="background2" w:themeFillShade="E6"/>
          </w:tcPr>
          <w:p w14:paraId="0487AC83" w14:textId="77777777" w:rsidR="00301C7F" w:rsidRPr="00B75596" w:rsidRDefault="00301C7F" w:rsidP="00245FBF">
            <w:pPr>
              <w:jc w:val="center"/>
              <w:rPr>
                <w:rFonts w:ascii="Times New Roman" w:hAnsi="Times New Roman" w:cs="Times New Roman"/>
                <w:b/>
                <w:bCs/>
                <w:sz w:val="24"/>
                <w:szCs w:val="24"/>
              </w:rPr>
            </w:pPr>
            <w:r w:rsidRPr="00B75596">
              <w:rPr>
                <w:rFonts w:ascii="Times New Roman" w:hAnsi="Times New Roman" w:cs="Times New Roman"/>
                <w:b/>
                <w:bCs/>
                <w:sz w:val="24"/>
                <w:szCs w:val="24"/>
              </w:rPr>
              <w:t>Skor</w:t>
            </w:r>
          </w:p>
        </w:tc>
        <w:tc>
          <w:tcPr>
            <w:tcW w:w="2073" w:type="dxa"/>
            <w:shd w:val="clear" w:color="auto" w:fill="D0CECE" w:themeFill="background2" w:themeFillShade="E6"/>
          </w:tcPr>
          <w:p w14:paraId="63F1D87B" w14:textId="77777777" w:rsidR="00301C7F" w:rsidRPr="00B75596" w:rsidRDefault="00301C7F" w:rsidP="00245FBF">
            <w:pPr>
              <w:jc w:val="center"/>
              <w:rPr>
                <w:rFonts w:ascii="Times New Roman" w:hAnsi="Times New Roman" w:cs="Times New Roman"/>
                <w:b/>
                <w:bCs/>
                <w:sz w:val="24"/>
                <w:szCs w:val="24"/>
              </w:rPr>
            </w:pPr>
            <w:r w:rsidRPr="00B75596">
              <w:rPr>
                <w:rFonts w:ascii="Times New Roman" w:hAnsi="Times New Roman" w:cs="Times New Roman"/>
                <w:b/>
                <w:bCs/>
                <w:sz w:val="24"/>
                <w:szCs w:val="24"/>
              </w:rPr>
              <w:t>Kriteria</w:t>
            </w:r>
          </w:p>
        </w:tc>
      </w:tr>
      <w:tr w:rsidR="00301C7F" w14:paraId="56B11E1B" w14:textId="77777777" w:rsidTr="00245FBF">
        <w:tc>
          <w:tcPr>
            <w:tcW w:w="2072" w:type="dxa"/>
          </w:tcPr>
          <w:p w14:paraId="4BF53366" w14:textId="32B4EC6B" w:rsidR="00301C7F" w:rsidRPr="00165E56" w:rsidRDefault="00C53898" w:rsidP="00245FBF">
            <w:pPr>
              <w:jc w:val="center"/>
              <w:rPr>
                <w:rFonts w:ascii="Times New Roman" w:eastAsiaTheme="minorEastAsia"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x</m:t>
                    </m:r>
                  </m:e>
                </m:acc>
                <m:r>
                  <w:rPr>
                    <w:rFonts w:ascii="Cambria Math" w:hAnsi="Cambria Math" w:cs="Times New Roman"/>
                    <w:sz w:val="24"/>
                    <w:szCs w:val="24"/>
                  </w:rPr>
                  <m:t>&gt;42.1</m:t>
                </m:r>
              </m:oMath>
            </m:oMathPara>
          </w:p>
        </w:tc>
        <w:tc>
          <w:tcPr>
            <w:tcW w:w="2073" w:type="dxa"/>
          </w:tcPr>
          <w:p w14:paraId="18C19D02" w14:textId="77777777" w:rsidR="00301C7F" w:rsidRDefault="00301C7F" w:rsidP="00245FBF">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301C7F" w14:paraId="74DA722F" w14:textId="77777777" w:rsidTr="00245FBF">
        <w:tc>
          <w:tcPr>
            <w:tcW w:w="2072" w:type="dxa"/>
          </w:tcPr>
          <w:p w14:paraId="63DCDD7B" w14:textId="2C134CF4" w:rsidR="00301C7F" w:rsidRPr="00BA37E6" w:rsidRDefault="00301C7F" w:rsidP="00245FB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34.0&lt;</m:t>
                </m:r>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≤42.1</m:t>
                </m:r>
              </m:oMath>
            </m:oMathPara>
          </w:p>
        </w:tc>
        <w:tc>
          <w:tcPr>
            <w:tcW w:w="2073" w:type="dxa"/>
          </w:tcPr>
          <w:p w14:paraId="2B299233" w14:textId="77777777" w:rsidR="00301C7F" w:rsidRDefault="00301C7F" w:rsidP="00245FBF">
            <w:pPr>
              <w:jc w:val="center"/>
              <w:rPr>
                <w:rFonts w:ascii="Times New Roman" w:hAnsi="Times New Roman" w:cs="Times New Roman"/>
                <w:sz w:val="24"/>
                <w:szCs w:val="24"/>
              </w:rPr>
            </w:pPr>
            <w:r>
              <w:rPr>
                <w:rFonts w:ascii="Times New Roman" w:hAnsi="Times New Roman" w:cs="Times New Roman"/>
                <w:sz w:val="24"/>
                <w:szCs w:val="24"/>
              </w:rPr>
              <w:t>Baik</w:t>
            </w:r>
          </w:p>
        </w:tc>
      </w:tr>
      <w:tr w:rsidR="00301C7F" w14:paraId="563E593C" w14:textId="77777777" w:rsidTr="00245FBF">
        <w:tc>
          <w:tcPr>
            <w:tcW w:w="2072" w:type="dxa"/>
          </w:tcPr>
          <w:p w14:paraId="7B5B7619" w14:textId="7439A8D8" w:rsidR="00301C7F" w:rsidRPr="00BA37E6" w:rsidRDefault="00301C7F" w:rsidP="00245FB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26.0&lt;</m:t>
                </m:r>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≤34</m:t>
                </m:r>
                <m:r>
                  <w:rPr>
                    <w:rFonts w:ascii="Cambria Math" w:hAnsi="Cambria Math" w:cs="Times New Roman"/>
                    <w:sz w:val="24"/>
                    <w:szCs w:val="24"/>
                  </w:rPr>
                  <m:t>.0</m:t>
                </m:r>
              </m:oMath>
            </m:oMathPara>
          </w:p>
        </w:tc>
        <w:tc>
          <w:tcPr>
            <w:tcW w:w="2073" w:type="dxa"/>
          </w:tcPr>
          <w:p w14:paraId="7ECE9530" w14:textId="77777777" w:rsidR="00301C7F" w:rsidRDefault="00301C7F" w:rsidP="00245FBF">
            <w:pPr>
              <w:jc w:val="center"/>
              <w:rPr>
                <w:rFonts w:ascii="Times New Roman" w:hAnsi="Times New Roman" w:cs="Times New Roman"/>
                <w:sz w:val="24"/>
                <w:szCs w:val="24"/>
              </w:rPr>
            </w:pPr>
            <w:r>
              <w:rPr>
                <w:rFonts w:ascii="Times New Roman" w:hAnsi="Times New Roman" w:cs="Times New Roman"/>
                <w:sz w:val="24"/>
                <w:szCs w:val="24"/>
              </w:rPr>
              <w:t>Cukup</w:t>
            </w:r>
          </w:p>
        </w:tc>
      </w:tr>
      <w:tr w:rsidR="00301C7F" w14:paraId="13A2F48A" w14:textId="77777777" w:rsidTr="00245FBF">
        <w:tc>
          <w:tcPr>
            <w:tcW w:w="2072" w:type="dxa"/>
          </w:tcPr>
          <w:p w14:paraId="30F223F2" w14:textId="787E6F77" w:rsidR="00301C7F" w:rsidRPr="00B75596" w:rsidRDefault="00301C7F" w:rsidP="00245FB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17.9&lt;</m:t>
                </m:r>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≤46.8</m:t>
                </m:r>
              </m:oMath>
            </m:oMathPara>
          </w:p>
        </w:tc>
        <w:tc>
          <w:tcPr>
            <w:tcW w:w="2073" w:type="dxa"/>
          </w:tcPr>
          <w:p w14:paraId="5459C9E3" w14:textId="77777777" w:rsidR="00301C7F" w:rsidRDefault="00301C7F" w:rsidP="00245FBF">
            <w:pPr>
              <w:jc w:val="center"/>
              <w:rPr>
                <w:rFonts w:ascii="Times New Roman" w:hAnsi="Times New Roman" w:cs="Times New Roman"/>
                <w:sz w:val="24"/>
                <w:szCs w:val="24"/>
              </w:rPr>
            </w:pPr>
            <w:r>
              <w:rPr>
                <w:rFonts w:ascii="Times New Roman" w:hAnsi="Times New Roman" w:cs="Times New Roman"/>
                <w:sz w:val="24"/>
                <w:szCs w:val="24"/>
              </w:rPr>
              <w:t>Kurang</w:t>
            </w:r>
          </w:p>
        </w:tc>
      </w:tr>
      <w:tr w:rsidR="00301C7F" w14:paraId="71CAAAD5" w14:textId="77777777" w:rsidTr="00245FBF">
        <w:tc>
          <w:tcPr>
            <w:tcW w:w="2072" w:type="dxa"/>
          </w:tcPr>
          <w:p w14:paraId="6D8C1B43" w14:textId="161F93DF" w:rsidR="00301C7F" w:rsidRPr="00B75596" w:rsidRDefault="00C53898" w:rsidP="00245FBF">
            <w:pPr>
              <w:jc w:val="center"/>
              <w:rPr>
                <w:rFonts w:ascii="Times New Roman" w:eastAsiaTheme="minorEastAsia" w:hAnsi="Times New Roman" w:cs="Times New Roman"/>
                <w:sz w:val="24"/>
                <w:szCs w:val="24"/>
              </w:rPr>
            </w:pPr>
            <m:oMathPara>
              <m:oMath>
                <m:acc>
                  <m:accPr>
                    <m:chr m:val="̅"/>
                    <m:ctrlPr>
                      <w:rPr>
                        <w:rFonts w:ascii="Cambria Math" w:hAnsi="Cambria Math" w:cs="Times New Roman"/>
                        <w:sz w:val="24"/>
                        <w:szCs w:val="24"/>
                      </w:rPr>
                    </m:ctrlPr>
                  </m:accPr>
                  <m:e>
                    <m:r>
                      <w:rPr>
                        <w:rFonts w:ascii="Cambria Math" w:hAnsi="Cambria Math" w:cs="Times New Roman"/>
                        <w:sz w:val="24"/>
                        <w:szCs w:val="24"/>
                      </w:rPr>
                      <m:t>x</m:t>
                    </m:r>
                  </m:e>
                </m:acc>
                <m:r>
                  <m:rPr>
                    <m:sty m:val="p"/>
                  </m:rPr>
                  <w:rPr>
                    <w:rFonts w:ascii="Cambria Math" w:hAnsi="Cambria Math" w:cs="Times New Roman"/>
                    <w:sz w:val="24"/>
                    <w:szCs w:val="24"/>
                  </w:rPr>
                  <m:t>≤17.9</m:t>
                </m:r>
              </m:oMath>
            </m:oMathPara>
          </w:p>
        </w:tc>
        <w:tc>
          <w:tcPr>
            <w:tcW w:w="2073" w:type="dxa"/>
          </w:tcPr>
          <w:p w14:paraId="32FEBDF8" w14:textId="77777777" w:rsidR="00301C7F" w:rsidRDefault="00301C7F" w:rsidP="00245FBF">
            <w:pPr>
              <w:jc w:val="center"/>
              <w:rPr>
                <w:rFonts w:ascii="Times New Roman" w:hAnsi="Times New Roman" w:cs="Times New Roman"/>
                <w:sz w:val="24"/>
                <w:szCs w:val="24"/>
              </w:rPr>
            </w:pPr>
            <w:r>
              <w:rPr>
                <w:rFonts w:ascii="Times New Roman" w:hAnsi="Times New Roman" w:cs="Times New Roman"/>
                <w:sz w:val="24"/>
                <w:szCs w:val="24"/>
              </w:rPr>
              <w:t>Sangat Kurang</w:t>
            </w:r>
          </w:p>
        </w:tc>
      </w:tr>
    </w:tbl>
    <w:p w14:paraId="506CCA37" w14:textId="702FBAC3" w:rsidR="009D3A50" w:rsidRDefault="00C301C3" w:rsidP="009D3A50">
      <w:pPr>
        <w:spacing w:before="240" w:line="240" w:lineRule="auto"/>
        <w:ind w:firstLine="284"/>
        <w:jc w:val="both"/>
        <w:rPr>
          <w:rFonts w:ascii="Times New Roman" w:hAnsi="Times New Roman" w:cs="Times New Roman"/>
          <w:sz w:val="24"/>
          <w:szCs w:val="24"/>
        </w:rPr>
      </w:pPr>
      <w:r w:rsidRPr="00C301C3">
        <w:rPr>
          <w:rFonts w:ascii="Times New Roman" w:hAnsi="Times New Roman" w:cs="Times New Roman"/>
          <w:sz w:val="24"/>
          <w:szCs w:val="24"/>
        </w:rPr>
        <w:t xml:space="preserve">Media pembelajaran Teman Ritma diukur efektivitasnya dengan menggunakan teknik analisis data yaitu uji </w:t>
      </w:r>
      <w:r w:rsidRPr="00C301C3">
        <w:rPr>
          <w:rFonts w:ascii="Times New Roman" w:hAnsi="Times New Roman" w:cs="Times New Roman"/>
          <w:sz w:val="24"/>
          <w:szCs w:val="24"/>
        </w:rPr>
        <w:lastRenderedPageBreak/>
        <w:t>statistik</w:t>
      </w:r>
      <w:r w:rsidR="00A352F6">
        <w:rPr>
          <w:rFonts w:ascii="Times New Roman" w:hAnsi="Times New Roman" w:cs="Times New Roman"/>
          <w:sz w:val="24"/>
          <w:szCs w:val="24"/>
        </w:rPr>
        <w:t xml:space="preserve"> yaitu uji </w:t>
      </w:r>
      <w:r w:rsidR="00A352F6">
        <w:rPr>
          <w:rFonts w:ascii="Times New Roman" w:hAnsi="Times New Roman" w:cs="Times New Roman"/>
          <w:i/>
          <w:iCs/>
          <w:sz w:val="24"/>
          <w:szCs w:val="24"/>
        </w:rPr>
        <w:t xml:space="preserve">paired sample t-test </w:t>
      </w:r>
      <w:r w:rsidR="00A352F6">
        <w:rPr>
          <w:rFonts w:ascii="Times New Roman" w:hAnsi="Times New Roman" w:cs="Times New Roman"/>
          <w:sz w:val="24"/>
          <w:szCs w:val="24"/>
        </w:rPr>
        <w:t xml:space="preserve">dan </w:t>
      </w:r>
      <w:r w:rsidRPr="00C301C3">
        <w:rPr>
          <w:rFonts w:ascii="Times New Roman" w:hAnsi="Times New Roman" w:cs="Times New Roman"/>
          <w:sz w:val="24"/>
          <w:szCs w:val="24"/>
        </w:rPr>
        <w:t xml:space="preserve">uji perbedaan rata-rata. Uji </w:t>
      </w:r>
      <w:r w:rsidRPr="00C301C3">
        <w:rPr>
          <w:rFonts w:ascii="Times New Roman" w:hAnsi="Times New Roman" w:cs="Times New Roman"/>
          <w:i/>
          <w:iCs/>
          <w:sz w:val="24"/>
          <w:szCs w:val="24"/>
        </w:rPr>
        <w:t xml:space="preserve">paired sample t-test </w:t>
      </w:r>
      <w:r w:rsidRPr="00C301C3">
        <w:rPr>
          <w:rFonts w:ascii="Times New Roman" w:hAnsi="Times New Roman" w:cs="Times New Roman"/>
          <w:sz w:val="24"/>
          <w:szCs w:val="24"/>
        </w:rPr>
        <w:t xml:space="preserve">membutuhkan uji prasyarat analisis yaitu uji normalitas dan homogenitas. Jika uji prasyarat tidak terpenuhi, maka uji statistik dilanjutkan dengan uji statistik non-parametrik yaitu uji </w:t>
      </w:r>
      <w:r w:rsidRPr="00C301C3">
        <w:rPr>
          <w:rFonts w:ascii="Times New Roman" w:hAnsi="Times New Roman" w:cs="Times New Roman"/>
          <w:i/>
          <w:iCs/>
          <w:sz w:val="24"/>
          <w:szCs w:val="24"/>
        </w:rPr>
        <w:t>Wilcoxon ranked signed test</w:t>
      </w:r>
      <w:r w:rsidRPr="00C301C3">
        <w:rPr>
          <w:rFonts w:ascii="Times New Roman" w:hAnsi="Times New Roman" w:cs="Times New Roman"/>
          <w:sz w:val="24"/>
          <w:szCs w:val="24"/>
        </w:rPr>
        <w:t xml:space="preserve"> yang merupakan alternatif dari uji </w:t>
      </w:r>
      <w:r w:rsidRPr="00C301C3">
        <w:rPr>
          <w:rFonts w:ascii="Times New Roman" w:hAnsi="Times New Roman" w:cs="Times New Roman"/>
          <w:i/>
          <w:iCs/>
          <w:sz w:val="24"/>
          <w:szCs w:val="24"/>
        </w:rPr>
        <w:t xml:space="preserve">paired sample t-test </w:t>
      </w:r>
      <w:r w:rsidRPr="00C301C3">
        <w:rPr>
          <w:rFonts w:ascii="Times New Roman" w:hAnsi="Times New Roman" w:cs="Times New Roman"/>
          <w:sz w:val="24"/>
          <w:szCs w:val="24"/>
        </w:rPr>
        <w:t>(Sya’bania et all., 2020:43 &amp; Sugiyono, 2011:151). Taraf signifikansi yang digunakan adalah 0,05.</w:t>
      </w:r>
    </w:p>
    <w:p w14:paraId="78F14772" w14:textId="5DA8C359" w:rsidR="00611C65" w:rsidRDefault="00611C65" w:rsidP="006C03E0">
      <w:pPr>
        <w:spacing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w:t>
      </w:r>
    </w:p>
    <w:p w14:paraId="4B675B38" w14:textId="2593ABAC" w:rsidR="00A0606B" w:rsidRDefault="00847E80" w:rsidP="00B77AF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Media pembelajaran Teman Ritma dikembangkan dengan menggunakan pengembangan 5 tahap ADDIE </w:t>
      </w:r>
      <w:r w:rsidR="001C71BB">
        <w:rPr>
          <w:rFonts w:ascii="Times New Roman" w:hAnsi="Times New Roman" w:cs="Times New Roman"/>
          <w:sz w:val="24"/>
          <w:szCs w:val="24"/>
        </w:rPr>
        <w:t xml:space="preserve">yaitu </w:t>
      </w:r>
      <w:r w:rsidR="005B70A2">
        <w:rPr>
          <w:rFonts w:ascii="Times New Roman" w:hAnsi="Times New Roman" w:cs="Times New Roman"/>
          <w:sz w:val="24"/>
          <w:szCs w:val="24"/>
        </w:rPr>
        <w:t xml:space="preserve">tahap analisis, tahap desain, tahap pengembangan, tahap </w:t>
      </w:r>
      <w:r w:rsidR="00EC7F5B">
        <w:rPr>
          <w:rFonts w:ascii="Times New Roman" w:hAnsi="Times New Roman" w:cs="Times New Roman"/>
          <w:sz w:val="24"/>
          <w:szCs w:val="24"/>
        </w:rPr>
        <w:t>implementasi, dan tahap evaluasi</w:t>
      </w:r>
      <w:r w:rsidR="00887362">
        <w:rPr>
          <w:rFonts w:ascii="Times New Roman" w:hAnsi="Times New Roman" w:cs="Times New Roman"/>
          <w:sz w:val="24"/>
          <w:szCs w:val="24"/>
        </w:rPr>
        <w:t xml:space="preserve"> yang bertujuan untuk meningkatkan keamampuan pemecahan masalah matematis siswa kelas VII SMP </w:t>
      </w:r>
      <w:r w:rsidR="00293972">
        <w:rPr>
          <w:rFonts w:ascii="Times New Roman" w:hAnsi="Times New Roman" w:cs="Times New Roman"/>
          <w:sz w:val="24"/>
          <w:szCs w:val="24"/>
        </w:rPr>
        <w:t>pada materi pokok aritmetika sosial</w:t>
      </w:r>
      <w:r w:rsidR="00005C37">
        <w:rPr>
          <w:rFonts w:ascii="Times New Roman" w:hAnsi="Times New Roman" w:cs="Times New Roman"/>
          <w:sz w:val="24"/>
          <w:szCs w:val="24"/>
        </w:rPr>
        <w:t>. Pada tahap analisis, peneliti m</w:t>
      </w:r>
      <w:r w:rsidR="00BC5811">
        <w:rPr>
          <w:rFonts w:ascii="Times New Roman" w:hAnsi="Times New Roman" w:cs="Times New Roman"/>
          <w:sz w:val="24"/>
          <w:szCs w:val="24"/>
        </w:rPr>
        <w:t>elakukan kajian kompetensi peserta</w:t>
      </w:r>
      <w:r w:rsidR="00D51108">
        <w:rPr>
          <w:rFonts w:ascii="Times New Roman" w:hAnsi="Times New Roman" w:cs="Times New Roman"/>
          <w:sz w:val="24"/>
          <w:szCs w:val="24"/>
        </w:rPr>
        <w:t xml:space="preserve"> </w:t>
      </w:r>
      <w:r w:rsidR="00DF33FD">
        <w:rPr>
          <w:rFonts w:ascii="Times New Roman" w:hAnsi="Times New Roman" w:cs="Times New Roman"/>
          <w:sz w:val="24"/>
          <w:szCs w:val="24"/>
        </w:rPr>
        <w:t>didik</w:t>
      </w:r>
      <w:r w:rsidR="006508EA">
        <w:rPr>
          <w:rFonts w:ascii="Times New Roman" w:hAnsi="Times New Roman" w:cs="Times New Roman"/>
          <w:sz w:val="24"/>
          <w:szCs w:val="24"/>
        </w:rPr>
        <w:t xml:space="preserve">, </w:t>
      </w:r>
      <w:r w:rsidR="002745CD">
        <w:rPr>
          <w:rFonts w:ascii="Times New Roman" w:hAnsi="Times New Roman" w:cs="Times New Roman"/>
          <w:sz w:val="24"/>
          <w:szCs w:val="24"/>
        </w:rPr>
        <w:t>kajian</w:t>
      </w:r>
      <w:r w:rsidR="001C0E95">
        <w:rPr>
          <w:rFonts w:ascii="Times New Roman" w:hAnsi="Times New Roman" w:cs="Times New Roman"/>
          <w:sz w:val="24"/>
          <w:szCs w:val="24"/>
        </w:rPr>
        <w:t xml:space="preserve"> m</w:t>
      </w:r>
      <w:r w:rsidR="00DB53E4">
        <w:rPr>
          <w:rFonts w:ascii="Times New Roman" w:hAnsi="Times New Roman" w:cs="Times New Roman"/>
          <w:sz w:val="24"/>
          <w:szCs w:val="24"/>
        </w:rPr>
        <w:t>ateri,</w:t>
      </w:r>
      <w:r w:rsidR="002745CD">
        <w:rPr>
          <w:rFonts w:ascii="Times New Roman" w:hAnsi="Times New Roman" w:cs="Times New Roman"/>
          <w:sz w:val="24"/>
          <w:szCs w:val="24"/>
        </w:rPr>
        <w:t xml:space="preserve"> kajian karakteristik peserta didik</w:t>
      </w:r>
      <w:r w:rsidR="00D31083">
        <w:rPr>
          <w:rFonts w:ascii="Times New Roman" w:hAnsi="Times New Roman" w:cs="Times New Roman"/>
          <w:sz w:val="24"/>
          <w:szCs w:val="24"/>
        </w:rPr>
        <w:t xml:space="preserve">, </w:t>
      </w:r>
      <w:r w:rsidR="00DC29F0">
        <w:rPr>
          <w:rFonts w:ascii="Times New Roman" w:hAnsi="Times New Roman" w:cs="Times New Roman"/>
          <w:sz w:val="24"/>
          <w:szCs w:val="24"/>
        </w:rPr>
        <w:t xml:space="preserve">dan kajian kebutuhan </w:t>
      </w:r>
      <w:r w:rsidR="00C74C12">
        <w:rPr>
          <w:rFonts w:ascii="Times New Roman" w:hAnsi="Times New Roman" w:cs="Times New Roman"/>
          <w:sz w:val="24"/>
          <w:szCs w:val="24"/>
        </w:rPr>
        <w:t>siswa</w:t>
      </w:r>
      <w:r w:rsidR="006C0ADB">
        <w:rPr>
          <w:rFonts w:ascii="Times New Roman" w:hAnsi="Times New Roman" w:cs="Times New Roman"/>
          <w:sz w:val="24"/>
          <w:szCs w:val="24"/>
        </w:rPr>
        <w:t>.</w:t>
      </w:r>
      <w:r w:rsidR="00855161" w:rsidRPr="00BF5564">
        <w:rPr>
          <w:rFonts w:ascii="Times New Roman" w:hAnsi="Times New Roman" w:cs="Times New Roman"/>
          <w:sz w:val="24"/>
          <w:szCs w:val="24"/>
        </w:rPr>
        <w:t xml:space="preserve"> </w:t>
      </w:r>
      <w:r w:rsidR="002B6BF7" w:rsidRPr="00BF5564">
        <w:rPr>
          <w:rFonts w:ascii="Times New Roman" w:hAnsi="Times New Roman" w:cs="Times New Roman"/>
          <w:sz w:val="24"/>
          <w:szCs w:val="24"/>
        </w:rPr>
        <w:t xml:space="preserve">Kajian </w:t>
      </w:r>
      <w:r w:rsidR="002B6BF7">
        <w:rPr>
          <w:rFonts w:ascii="Times New Roman" w:hAnsi="Times New Roman" w:cs="Times New Roman"/>
          <w:sz w:val="24"/>
          <w:szCs w:val="24"/>
        </w:rPr>
        <w:t>kompetensi peserta di</w:t>
      </w:r>
      <w:r w:rsidR="00F23448">
        <w:rPr>
          <w:rFonts w:ascii="Times New Roman" w:hAnsi="Times New Roman" w:cs="Times New Roman"/>
          <w:sz w:val="24"/>
          <w:szCs w:val="24"/>
        </w:rPr>
        <w:t xml:space="preserve">dik </w:t>
      </w:r>
      <w:r w:rsidR="003F45A3">
        <w:rPr>
          <w:rFonts w:ascii="Times New Roman" w:hAnsi="Times New Roman" w:cs="Times New Roman"/>
          <w:sz w:val="24"/>
          <w:szCs w:val="24"/>
        </w:rPr>
        <w:t>yaitu melaku</w:t>
      </w:r>
      <w:r w:rsidR="00662BE0">
        <w:rPr>
          <w:rFonts w:ascii="Times New Roman" w:hAnsi="Times New Roman" w:cs="Times New Roman"/>
          <w:sz w:val="24"/>
          <w:szCs w:val="24"/>
        </w:rPr>
        <w:t>kan pengkajian terhadap materi aritmetika sosial yang disesuaikan dengan Kompetensi Inti (</w:t>
      </w:r>
      <w:r w:rsidR="00763CD5">
        <w:rPr>
          <w:rFonts w:ascii="Times New Roman" w:hAnsi="Times New Roman" w:cs="Times New Roman"/>
          <w:sz w:val="24"/>
          <w:szCs w:val="24"/>
        </w:rPr>
        <w:t>KI</w:t>
      </w:r>
      <w:r w:rsidR="00662BE0">
        <w:rPr>
          <w:rFonts w:ascii="Times New Roman" w:hAnsi="Times New Roman" w:cs="Times New Roman"/>
          <w:sz w:val="24"/>
          <w:szCs w:val="24"/>
        </w:rPr>
        <w:t>)</w:t>
      </w:r>
      <w:r w:rsidR="00763CD5">
        <w:rPr>
          <w:rFonts w:ascii="Times New Roman" w:hAnsi="Times New Roman" w:cs="Times New Roman"/>
          <w:sz w:val="24"/>
          <w:szCs w:val="24"/>
        </w:rPr>
        <w:t xml:space="preserve"> dan Kompetensi Dasar (KD) yang ditetapkan dalam Permendikbud No.37 Tahun 2018.</w:t>
      </w:r>
      <w:r w:rsidR="00C0239E">
        <w:rPr>
          <w:rFonts w:ascii="Times New Roman" w:hAnsi="Times New Roman" w:cs="Times New Roman"/>
          <w:sz w:val="24"/>
          <w:szCs w:val="24"/>
        </w:rPr>
        <w:t xml:space="preserve"> Kajian materi yaitu aritmetika sosial memuat materi pokok beserta sub materi pokok yaitu 1) Keuntungan dan kerugian dengan sub materi pokok yaitu harga jual, harga</w:t>
      </w:r>
      <w:r w:rsidR="00BA09D5">
        <w:rPr>
          <w:rFonts w:ascii="Times New Roman" w:hAnsi="Times New Roman" w:cs="Times New Roman"/>
          <w:sz w:val="24"/>
          <w:szCs w:val="24"/>
        </w:rPr>
        <w:t xml:space="preserve"> beli, keuntungan, kerugian, impas, dan </w:t>
      </w:r>
      <w:r w:rsidR="00E249B5">
        <w:rPr>
          <w:rFonts w:ascii="Times New Roman" w:hAnsi="Times New Roman" w:cs="Times New Roman"/>
          <w:sz w:val="24"/>
          <w:szCs w:val="24"/>
        </w:rPr>
        <w:t>persentase untung dan rugi, (2) Bunga tunggal dengan sub materi pokok yaitu rabat (diskon), pajak pertambahan nilai (PPn), pajak usaha kecil, mikro, dan men</w:t>
      </w:r>
      <w:r w:rsidR="00823EE9">
        <w:rPr>
          <w:rFonts w:ascii="Times New Roman" w:hAnsi="Times New Roman" w:cs="Times New Roman"/>
          <w:sz w:val="24"/>
          <w:szCs w:val="24"/>
        </w:rPr>
        <w:t>engah (UMKM) dan suku bunga tunggal, dan (3) Bruto, Neto, dan Tara.</w:t>
      </w:r>
      <w:r w:rsidR="001C75ED">
        <w:rPr>
          <w:rFonts w:ascii="Times New Roman" w:hAnsi="Times New Roman" w:cs="Times New Roman"/>
          <w:sz w:val="24"/>
          <w:szCs w:val="24"/>
        </w:rPr>
        <w:t xml:space="preserve"> </w:t>
      </w:r>
      <w:r w:rsidR="00647F86">
        <w:rPr>
          <w:rFonts w:ascii="Times New Roman" w:hAnsi="Times New Roman" w:cs="Times New Roman"/>
          <w:sz w:val="24"/>
          <w:szCs w:val="24"/>
        </w:rPr>
        <w:t xml:space="preserve">Hasil dari kajian karakteristik peserta didik </w:t>
      </w:r>
      <w:r w:rsidR="006A496E">
        <w:rPr>
          <w:rFonts w:ascii="Times New Roman" w:hAnsi="Times New Roman" w:cs="Times New Roman"/>
          <w:sz w:val="24"/>
          <w:szCs w:val="24"/>
        </w:rPr>
        <w:t xml:space="preserve">adalah kemampuan pemecahan masalah siswa masih rendah. Salah satu faktor yang menyebabkan rendahnya kemampuan pemecahan masalah siswa adalah materi yang belum memuat </w:t>
      </w:r>
      <w:r w:rsidR="00ED5E97">
        <w:rPr>
          <w:rFonts w:ascii="Times New Roman" w:hAnsi="Times New Roman" w:cs="Times New Roman"/>
          <w:sz w:val="24"/>
          <w:szCs w:val="24"/>
        </w:rPr>
        <w:t xml:space="preserve">unsur-unsur pemecahan masalah dan berdasarkan hasil </w:t>
      </w:r>
      <w:r w:rsidR="00ED5E97">
        <w:rPr>
          <w:rFonts w:ascii="Times New Roman" w:hAnsi="Times New Roman" w:cs="Times New Roman"/>
          <w:sz w:val="24"/>
          <w:szCs w:val="24"/>
        </w:rPr>
        <w:lastRenderedPageBreak/>
        <w:t xml:space="preserve">wawancara, </w:t>
      </w:r>
      <w:r w:rsidR="00C240D3">
        <w:rPr>
          <w:rFonts w:ascii="Times New Roman" w:hAnsi="Times New Roman" w:cs="Times New Roman"/>
          <w:sz w:val="24"/>
          <w:szCs w:val="24"/>
        </w:rPr>
        <w:t xml:space="preserve">siswa membutuhkan variasi media pembelajaran. Hasil lainnya dalam tahap analisis adalah siswa membutuhkan media pembelajaran yang memuat fitur penjelasan materi dengan video, fitur latihan dan penyelesaian suatu soal, kuis &amp; </w:t>
      </w:r>
      <w:r w:rsidR="00C240D3" w:rsidRPr="00C240D3">
        <w:rPr>
          <w:rFonts w:ascii="Times New Roman" w:hAnsi="Times New Roman" w:cs="Times New Roman"/>
          <w:i/>
          <w:iCs/>
          <w:sz w:val="24"/>
          <w:szCs w:val="24"/>
        </w:rPr>
        <w:t>mini-game</w:t>
      </w:r>
      <w:r w:rsidR="00606382">
        <w:rPr>
          <w:rFonts w:ascii="Times New Roman" w:hAnsi="Times New Roman" w:cs="Times New Roman"/>
          <w:i/>
          <w:iCs/>
          <w:sz w:val="24"/>
          <w:szCs w:val="24"/>
        </w:rPr>
        <w:t xml:space="preserve">, </w:t>
      </w:r>
      <w:r w:rsidR="00606382">
        <w:rPr>
          <w:rFonts w:ascii="Times New Roman" w:hAnsi="Times New Roman" w:cs="Times New Roman"/>
          <w:sz w:val="24"/>
          <w:szCs w:val="24"/>
        </w:rPr>
        <w:t>materi yang berkaitan dengan konteks kehidupan sehari-hari dan adanya animasi pada tampilan media.</w:t>
      </w:r>
      <w:r w:rsidR="006C0ADB">
        <w:rPr>
          <w:rFonts w:ascii="Times New Roman" w:hAnsi="Times New Roman" w:cs="Times New Roman"/>
          <w:sz w:val="24"/>
          <w:szCs w:val="24"/>
        </w:rPr>
        <w:t xml:space="preserve"> </w:t>
      </w:r>
    </w:p>
    <w:p w14:paraId="0FE9EBB3" w14:textId="43A629E3" w:rsidR="001B6871" w:rsidRDefault="00A0606B" w:rsidP="00D9419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Hasil analisis </w:t>
      </w:r>
      <w:r w:rsidR="00907886">
        <w:rPr>
          <w:rFonts w:ascii="Times New Roman" w:hAnsi="Times New Roman" w:cs="Times New Roman"/>
          <w:sz w:val="24"/>
          <w:szCs w:val="24"/>
        </w:rPr>
        <w:t>kemudian diwujudkan ke dalam bagan visual (</w:t>
      </w:r>
      <w:r w:rsidR="00907886">
        <w:rPr>
          <w:rFonts w:ascii="Times New Roman" w:hAnsi="Times New Roman" w:cs="Times New Roman"/>
          <w:i/>
          <w:iCs/>
          <w:sz w:val="24"/>
          <w:szCs w:val="24"/>
        </w:rPr>
        <w:t>wireframe</w:t>
      </w:r>
      <w:r w:rsidR="00907886">
        <w:rPr>
          <w:rFonts w:ascii="Times New Roman" w:hAnsi="Times New Roman" w:cs="Times New Roman"/>
          <w:sz w:val="24"/>
          <w:szCs w:val="24"/>
        </w:rPr>
        <w:t>) pada tahap perancangan. Rancangan yang telah disusun k</w:t>
      </w:r>
      <w:r w:rsidR="00DC054E">
        <w:rPr>
          <w:rFonts w:ascii="Times New Roman" w:hAnsi="Times New Roman" w:cs="Times New Roman"/>
          <w:sz w:val="24"/>
          <w:szCs w:val="24"/>
        </w:rPr>
        <w:t>emudian dikembangkan menjadi bentuk purwarupa (</w:t>
      </w:r>
      <w:r w:rsidR="000A664E">
        <w:rPr>
          <w:rFonts w:ascii="Times New Roman" w:hAnsi="Times New Roman" w:cs="Times New Roman"/>
          <w:i/>
          <w:iCs/>
          <w:sz w:val="24"/>
          <w:szCs w:val="24"/>
        </w:rPr>
        <w:t>prototype</w:t>
      </w:r>
      <w:r w:rsidR="00DC054E">
        <w:rPr>
          <w:rFonts w:ascii="Times New Roman" w:hAnsi="Times New Roman" w:cs="Times New Roman"/>
          <w:sz w:val="24"/>
          <w:szCs w:val="24"/>
        </w:rPr>
        <w:t>)</w:t>
      </w:r>
      <w:r w:rsidR="000A664E">
        <w:rPr>
          <w:rFonts w:ascii="Times New Roman" w:hAnsi="Times New Roman" w:cs="Times New Roman"/>
          <w:sz w:val="24"/>
          <w:szCs w:val="24"/>
        </w:rPr>
        <w:t>. Pengembangan media pembelajaran Teman Ritma menggunakan Microsoft Office PowerPoint yang terintegrasi dengan I</w:t>
      </w:r>
      <w:r w:rsidR="0088345E">
        <w:rPr>
          <w:rFonts w:ascii="Times New Roman" w:hAnsi="Times New Roman" w:cs="Times New Roman"/>
          <w:sz w:val="24"/>
          <w:szCs w:val="24"/>
        </w:rPr>
        <w:t>S</w:t>
      </w:r>
      <w:r w:rsidR="000A664E">
        <w:rPr>
          <w:rFonts w:ascii="Times New Roman" w:hAnsi="Times New Roman" w:cs="Times New Roman"/>
          <w:sz w:val="24"/>
          <w:szCs w:val="24"/>
        </w:rPr>
        <w:t>pring Suite yang berfungsi sebagai penyedia fitur-fitur lembar kerja siswa</w:t>
      </w:r>
      <w:r w:rsidR="00E16B1F">
        <w:rPr>
          <w:rFonts w:ascii="Times New Roman" w:hAnsi="Times New Roman" w:cs="Times New Roman"/>
          <w:sz w:val="24"/>
          <w:szCs w:val="24"/>
        </w:rPr>
        <w:t xml:space="preserve"> dan perangkat lunak bernama Website 2 APK Builder yang berfungsi untuk mengubah aplikasi PowerPoint menjadi bentuk aplikasi </w:t>
      </w:r>
      <w:r w:rsidR="00E16B1F">
        <w:rPr>
          <w:rFonts w:ascii="Times New Roman" w:hAnsi="Times New Roman" w:cs="Times New Roman"/>
          <w:i/>
          <w:iCs/>
          <w:sz w:val="24"/>
          <w:szCs w:val="24"/>
        </w:rPr>
        <w:t>android</w:t>
      </w:r>
      <w:r w:rsidR="000A664E">
        <w:rPr>
          <w:rFonts w:ascii="Times New Roman" w:hAnsi="Times New Roman" w:cs="Times New Roman"/>
          <w:sz w:val="24"/>
          <w:szCs w:val="24"/>
        </w:rPr>
        <w:t xml:space="preserve">. </w:t>
      </w:r>
      <w:r w:rsidR="00133F87">
        <w:rPr>
          <w:rFonts w:ascii="Times New Roman" w:hAnsi="Times New Roman" w:cs="Times New Roman"/>
          <w:sz w:val="24"/>
          <w:szCs w:val="24"/>
        </w:rPr>
        <w:t>Tahapan pengembangan media pembelajaran Teman Rit</w:t>
      </w:r>
      <w:r w:rsidR="00BC14A4">
        <w:rPr>
          <w:rFonts w:ascii="Times New Roman" w:hAnsi="Times New Roman" w:cs="Times New Roman"/>
          <w:sz w:val="24"/>
          <w:szCs w:val="24"/>
        </w:rPr>
        <w:t xml:space="preserve">ma </w:t>
      </w:r>
      <w:r w:rsidR="001B6871">
        <w:rPr>
          <w:rFonts w:ascii="Times New Roman" w:hAnsi="Times New Roman" w:cs="Times New Roman"/>
          <w:sz w:val="24"/>
          <w:szCs w:val="24"/>
        </w:rPr>
        <w:t xml:space="preserve">dijelaskan pada </w:t>
      </w:r>
      <w:r w:rsidR="004D6906">
        <w:rPr>
          <w:rFonts w:ascii="Times New Roman" w:hAnsi="Times New Roman" w:cs="Times New Roman"/>
          <w:sz w:val="24"/>
          <w:szCs w:val="24"/>
        </w:rPr>
        <w:t>G</w:t>
      </w:r>
      <w:r w:rsidR="001B6871">
        <w:rPr>
          <w:rFonts w:ascii="Times New Roman" w:hAnsi="Times New Roman" w:cs="Times New Roman"/>
          <w:sz w:val="24"/>
          <w:szCs w:val="24"/>
        </w:rPr>
        <w:t xml:space="preserve">ambar </w:t>
      </w:r>
      <w:r w:rsidR="004D6906">
        <w:rPr>
          <w:rFonts w:ascii="Times New Roman" w:hAnsi="Times New Roman" w:cs="Times New Roman"/>
          <w:sz w:val="24"/>
          <w:szCs w:val="24"/>
        </w:rPr>
        <w:t xml:space="preserve">1 </w:t>
      </w:r>
      <w:r w:rsidR="001B6871">
        <w:rPr>
          <w:rFonts w:ascii="Times New Roman" w:hAnsi="Times New Roman" w:cs="Times New Roman"/>
          <w:sz w:val="24"/>
          <w:szCs w:val="24"/>
        </w:rPr>
        <w:t>berikut:</w:t>
      </w:r>
    </w:p>
    <w:p w14:paraId="149F26BE" w14:textId="3E4D2651" w:rsidR="00020BF8" w:rsidRDefault="00D94199" w:rsidP="00D94199">
      <w:pPr>
        <w:spacing w:after="0" w:line="240" w:lineRule="auto"/>
        <w:jc w:val="center"/>
        <w:rPr>
          <w:rFonts w:ascii="Times New Roman" w:hAnsi="Times New Roman" w:cs="Times New Roman"/>
          <w:sz w:val="24"/>
          <w:szCs w:val="24"/>
        </w:rPr>
      </w:pPr>
      <w:r w:rsidRPr="005309A9">
        <w:rPr>
          <w:rFonts w:ascii="Book Antiqua" w:hAnsi="Book Antiqua"/>
          <w:noProof/>
          <w:lang w:val="en-US"/>
        </w:rPr>
        <w:drawing>
          <wp:inline distT="0" distB="0" distL="0" distR="0" wp14:anchorId="751E88F7" wp14:editId="4B60092F">
            <wp:extent cx="2638425" cy="1341842"/>
            <wp:effectExtent l="0" t="0" r="0" b="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7"/>
                    <a:stretch>
                      <a:fillRect/>
                    </a:stretch>
                  </pic:blipFill>
                  <pic:spPr>
                    <a:xfrm>
                      <a:off x="0" y="0"/>
                      <a:ext cx="2638425" cy="1341842"/>
                    </a:xfrm>
                    <a:prstGeom prst="rect">
                      <a:avLst/>
                    </a:prstGeom>
                  </pic:spPr>
                </pic:pic>
              </a:graphicData>
            </a:graphic>
          </wp:inline>
        </w:drawing>
      </w:r>
    </w:p>
    <w:p w14:paraId="42E8C62A" w14:textId="19363084" w:rsidR="00847E80" w:rsidRDefault="004D6906" w:rsidP="00874A40">
      <w:pPr>
        <w:spacing w:before="100" w:after="0" w:line="240" w:lineRule="auto"/>
        <w:jc w:val="center"/>
        <w:rPr>
          <w:rFonts w:ascii="Times New Roman" w:hAnsi="Times New Roman" w:cs="Times New Roman"/>
          <w:sz w:val="24"/>
          <w:szCs w:val="24"/>
        </w:rPr>
      </w:pPr>
      <w:r>
        <w:rPr>
          <w:rFonts w:ascii="Times New Roman" w:hAnsi="Times New Roman" w:cs="Times New Roman"/>
          <w:sz w:val="24"/>
          <w:szCs w:val="24"/>
        </w:rPr>
        <w:t>Gambar</w:t>
      </w:r>
      <w:r w:rsidR="00A71BC2">
        <w:rPr>
          <w:rFonts w:ascii="Times New Roman" w:hAnsi="Times New Roman" w:cs="Times New Roman"/>
          <w:sz w:val="24"/>
          <w:szCs w:val="24"/>
        </w:rPr>
        <w:t xml:space="preserve"> 1. Tahapan Pembuatan Aplikasi</w:t>
      </w:r>
    </w:p>
    <w:p w14:paraId="10B83735" w14:textId="26097486" w:rsidR="003E2D10" w:rsidRDefault="007836D8" w:rsidP="00C2480B">
      <w:pPr>
        <w:spacing w:before="100"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Selain pengembangan media, </w:t>
      </w:r>
      <w:r w:rsidR="00A05655">
        <w:rPr>
          <w:rFonts w:ascii="Times New Roman" w:hAnsi="Times New Roman" w:cs="Times New Roman"/>
          <w:sz w:val="24"/>
          <w:szCs w:val="24"/>
        </w:rPr>
        <w:t xml:space="preserve">peneliti juga mengembangkan soal </w:t>
      </w:r>
      <w:r w:rsidR="00A05655">
        <w:rPr>
          <w:rFonts w:ascii="Times New Roman" w:hAnsi="Times New Roman" w:cs="Times New Roman"/>
          <w:i/>
          <w:iCs/>
          <w:sz w:val="24"/>
          <w:szCs w:val="24"/>
        </w:rPr>
        <w:t xml:space="preserve">pretest </w:t>
      </w:r>
      <w:r w:rsidR="00A05655">
        <w:rPr>
          <w:rFonts w:ascii="Times New Roman" w:hAnsi="Times New Roman" w:cs="Times New Roman"/>
          <w:sz w:val="24"/>
          <w:szCs w:val="24"/>
        </w:rPr>
        <w:t xml:space="preserve">dan </w:t>
      </w:r>
      <w:r w:rsidR="00A05655">
        <w:rPr>
          <w:rFonts w:ascii="Times New Roman" w:hAnsi="Times New Roman" w:cs="Times New Roman"/>
          <w:i/>
          <w:iCs/>
          <w:sz w:val="24"/>
          <w:szCs w:val="24"/>
        </w:rPr>
        <w:t xml:space="preserve">post-test </w:t>
      </w:r>
      <w:r w:rsidR="00A05655">
        <w:rPr>
          <w:rFonts w:ascii="Times New Roman" w:hAnsi="Times New Roman" w:cs="Times New Roman"/>
          <w:sz w:val="24"/>
          <w:szCs w:val="24"/>
        </w:rPr>
        <w:t>yang bertujuan untuk mengukur keefektifan produk Teman Ritma terhadap peningkatan kemampuan pemecahan masala</w:t>
      </w:r>
      <w:r w:rsidR="00D932D3">
        <w:rPr>
          <w:rFonts w:ascii="Times New Roman" w:hAnsi="Times New Roman" w:cs="Times New Roman"/>
          <w:sz w:val="24"/>
          <w:szCs w:val="24"/>
        </w:rPr>
        <w:t>h</w:t>
      </w:r>
      <w:r w:rsidR="00A05655">
        <w:rPr>
          <w:rFonts w:ascii="Times New Roman" w:hAnsi="Times New Roman" w:cs="Times New Roman"/>
          <w:sz w:val="24"/>
          <w:szCs w:val="24"/>
        </w:rPr>
        <w:t xml:space="preserve"> matematis siswa.</w:t>
      </w:r>
      <w:r w:rsidR="002251BE">
        <w:rPr>
          <w:rFonts w:ascii="Times New Roman" w:hAnsi="Times New Roman" w:cs="Times New Roman"/>
          <w:sz w:val="24"/>
          <w:szCs w:val="24"/>
        </w:rPr>
        <w:t xml:space="preserve"> </w:t>
      </w:r>
      <w:r w:rsidR="0088345E">
        <w:rPr>
          <w:rFonts w:ascii="Times New Roman" w:hAnsi="Times New Roman" w:cs="Times New Roman"/>
          <w:sz w:val="24"/>
          <w:szCs w:val="24"/>
        </w:rPr>
        <w:t xml:space="preserve">Media </w:t>
      </w:r>
      <w:r w:rsidR="00D01141">
        <w:rPr>
          <w:rFonts w:ascii="Times New Roman" w:hAnsi="Times New Roman" w:cs="Times New Roman"/>
          <w:sz w:val="24"/>
          <w:szCs w:val="24"/>
        </w:rPr>
        <w:t xml:space="preserve">Teman Ritma diukur kualitasnya dan divalidasi </w:t>
      </w:r>
      <w:r w:rsidR="002F77F4">
        <w:rPr>
          <w:rFonts w:ascii="Times New Roman" w:hAnsi="Times New Roman" w:cs="Times New Roman"/>
          <w:sz w:val="24"/>
          <w:szCs w:val="24"/>
        </w:rPr>
        <w:t>oleh ahli media dan ahli materi</w:t>
      </w:r>
      <w:r w:rsidR="00495079">
        <w:rPr>
          <w:rFonts w:ascii="Times New Roman" w:hAnsi="Times New Roman" w:cs="Times New Roman"/>
          <w:sz w:val="24"/>
          <w:szCs w:val="24"/>
        </w:rPr>
        <w:t xml:space="preserve">. </w:t>
      </w:r>
      <w:r w:rsidR="00AD709A">
        <w:rPr>
          <w:rFonts w:ascii="Times New Roman" w:hAnsi="Times New Roman" w:cs="Times New Roman"/>
          <w:sz w:val="24"/>
          <w:szCs w:val="24"/>
        </w:rPr>
        <w:t xml:space="preserve">Validasi ahli media dan ahli materi berjumlah masing-masing </w:t>
      </w:r>
      <w:r w:rsidR="008A2804">
        <w:rPr>
          <w:rFonts w:ascii="Times New Roman" w:hAnsi="Times New Roman" w:cs="Times New Roman"/>
          <w:sz w:val="24"/>
          <w:szCs w:val="24"/>
        </w:rPr>
        <w:t>dua</w:t>
      </w:r>
      <w:r w:rsidR="00AD709A">
        <w:rPr>
          <w:rFonts w:ascii="Times New Roman" w:hAnsi="Times New Roman" w:cs="Times New Roman"/>
          <w:sz w:val="24"/>
          <w:szCs w:val="24"/>
        </w:rPr>
        <w:t xml:space="preserve"> validator. Hasil dari validasi </w:t>
      </w:r>
      <w:r w:rsidR="008A2804">
        <w:rPr>
          <w:rFonts w:ascii="Times New Roman" w:hAnsi="Times New Roman" w:cs="Times New Roman"/>
          <w:sz w:val="24"/>
          <w:szCs w:val="24"/>
        </w:rPr>
        <w:t>ahli media dapat dilihat pada Tabel 4 berikut:</w:t>
      </w:r>
    </w:p>
    <w:p w14:paraId="6F87596C" w14:textId="2C704D0B" w:rsidR="00C117F4" w:rsidRDefault="00B3413C" w:rsidP="00C2480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3E2D10">
        <w:rPr>
          <w:rFonts w:ascii="Times New Roman" w:hAnsi="Times New Roman" w:cs="Times New Roman"/>
          <w:sz w:val="24"/>
          <w:szCs w:val="24"/>
        </w:rPr>
        <w:t>4</w:t>
      </w:r>
      <w:r>
        <w:rPr>
          <w:rFonts w:ascii="Times New Roman" w:hAnsi="Times New Roman" w:cs="Times New Roman"/>
          <w:sz w:val="24"/>
          <w:szCs w:val="24"/>
        </w:rPr>
        <w:t xml:space="preserve">. </w:t>
      </w:r>
      <w:r w:rsidR="003E2D10">
        <w:rPr>
          <w:rFonts w:ascii="Times New Roman" w:hAnsi="Times New Roman" w:cs="Times New Roman"/>
          <w:sz w:val="24"/>
          <w:szCs w:val="24"/>
        </w:rPr>
        <w:t>Penilaian Validator Ahli Media</w:t>
      </w:r>
    </w:p>
    <w:tbl>
      <w:tblPr>
        <w:tblStyle w:val="TableGrid"/>
        <w:tblW w:w="0" w:type="auto"/>
        <w:tblLook w:val="04A0" w:firstRow="1" w:lastRow="0" w:firstColumn="1" w:lastColumn="0" w:noHBand="0" w:noVBand="1"/>
      </w:tblPr>
      <w:tblGrid>
        <w:gridCol w:w="2072"/>
        <w:gridCol w:w="2073"/>
      </w:tblGrid>
      <w:tr w:rsidR="0061393C" w14:paraId="6B231CA6" w14:textId="77777777" w:rsidTr="00E60044">
        <w:tc>
          <w:tcPr>
            <w:tcW w:w="2072" w:type="dxa"/>
            <w:shd w:val="clear" w:color="auto" w:fill="D0CECE" w:themeFill="background2" w:themeFillShade="E6"/>
          </w:tcPr>
          <w:p w14:paraId="572A1D55" w14:textId="24C09C8F" w:rsidR="0061393C" w:rsidRPr="00E60044" w:rsidRDefault="004B5DD7" w:rsidP="00E60044">
            <w:pPr>
              <w:jc w:val="center"/>
              <w:rPr>
                <w:rFonts w:ascii="Times New Roman" w:hAnsi="Times New Roman" w:cs="Times New Roman"/>
                <w:b/>
                <w:bCs/>
                <w:sz w:val="24"/>
                <w:szCs w:val="24"/>
              </w:rPr>
            </w:pPr>
            <w:r w:rsidRPr="00E60044">
              <w:rPr>
                <w:rFonts w:ascii="Times New Roman" w:hAnsi="Times New Roman" w:cs="Times New Roman"/>
                <w:b/>
                <w:bCs/>
                <w:sz w:val="24"/>
                <w:szCs w:val="24"/>
              </w:rPr>
              <w:lastRenderedPageBreak/>
              <w:t>Validator</w:t>
            </w:r>
          </w:p>
        </w:tc>
        <w:tc>
          <w:tcPr>
            <w:tcW w:w="2073" w:type="dxa"/>
            <w:shd w:val="clear" w:color="auto" w:fill="D0CECE" w:themeFill="background2" w:themeFillShade="E6"/>
          </w:tcPr>
          <w:p w14:paraId="05B42604" w14:textId="298495A4" w:rsidR="0061393C" w:rsidRPr="00E60044" w:rsidRDefault="004B5DD7" w:rsidP="00E60044">
            <w:pPr>
              <w:jc w:val="center"/>
              <w:rPr>
                <w:rFonts w:ascii="Times New Roman" w:hAnsi="Times New Roman" w:cs="Times New Roman"/>
                <w:b/>
                <w:bCs/>
                <w:sz w:val="24"/>
                <w:szCs w:val="24"/>
              </w:rPr>
            </w:pPr>
            <w:r w:rsidRPr="00E60044">
              <w:rPr>
                <w:rFonts w:ascii="Times New Roman" w:hAnsi="Times New Roman" w:cs="Times New Roman"/>
                <w:b/>
                <w:bCs/>
                <w:sz w:val="24"/>
                <w:szCs w:val="24"/>
              </w:rPr>
              <w:t>Total Skor</w:t>
            </w:r>
          </w:p>
        </w:tc>
      </w:tr>
      <w:tr w:rsidR="0061393C" w14:paraId="00EEC6C9" w14:textId="77777777" w:rsidTr="0061393C">
        <w:tc>
          <w:tcPr>
            <w:tcW w:w="2072" w:type="dxa"/>
          </w:tcPr>
          <w:p w14:paraId="3D0F0B29" w14:textId="3E9C7F18" w:rsidR="0061393C" w:rsidRDefault="004B5DD7" w:rsidP="004B5DD7">
            <w:pPr>
              <w:jc w:val="both"/>
              <w:rPr>
                <w:rFonts w:ascii="Times New Roman" w:hAnsi="Times New Roman" w:cs="Times New Roman"/>
                <w:sz w:val="24"/>
                <w:szCs w:val="24"/>
              </w:rPr>
            </w:pPr>
            <w:r>
              <w:rPr>
                <w:rFonts w:ascii="Times New Roman" w:hAnsi="Times New Roman" w:cs="Times New Roman"/>
                <w:sz w:val="24"/>
                <w:szCs w:val="24"/>
              </w:rPr>
              <w:t>Ahli Media 1</w:t>
            </w:r>
          </w:p>
        </w:tc>
        <w:tc>
          <w:tcPr>
            <w:tcW w:w="2073" w:type="dxa"/>
          </w:tcPr>
          <w:p w14:paraId="052BEB4E" w14:textId="2E43BF08" w:rsidR="0061393C" w:rsidRDefault="004B5DD7" w:rsidP="009F11D9">
            <w:pPr>
              <w:jc w:val="center"/>
              <w:rPr>
                <w:rFonts w:ascii="Times New Roman" w:hAnsi="Times New Roman" w:cs="Times New Roman"/>
                <w:sz w:val="24"/>
                <w:szCs w:val="24"/>
              </w:rPr>
            </w:pPr>
            <w:r>
              <w:rPr>
                <w:rFonts w:ascii="Times New Roman" w:hAnsi="Times New Roman" w:cs="Times New Roman"/>
                <w:sz w:val="24"/>
                <w:szCs w:val="24"/>
              </w:rPr>
              <w:t>82</w:t>
            </w:r>
          </w:p>
        </w:tc>
      </w:tr>
      <w:tr w:rsidR="0061393C" w14:paraId="63462FDF" w14:textId="77777777" w:rsidTr="0061393C">
        <w:tc>
          <w:tcPr>
            <w:tcW w:w="2072" w:type="dxa"/>
          </w:tcPr>
          <w:p w14:paraId="634CD061" w14:textId="5E6A8A5D" w:rsidR="0061393C" w:rsidRDefault="004B5DD7" w:rsidP="004B5DD7">
            <w:pPr>
              <w:jc w:val="both"/>
              <w:rPr>
                <w:rFonts w:ascii="Times New Roman" w:hAnsi="Times New Roman" w:cs="Times New Roman"/>
                <w:sz w:val="24"/>
                <w:szCs w:val="24"/>
              </w:rPr>
            </w:pPr>
            <w:r>
              <w:rPr>
                <w:rFonts w:ascii="Times New Roman" w:hAnsi="Times New Roman" w:cs="Times New Roman"/>
                <w:sz w:val="24"/>
                <w:szCs w:val="24"/>
              </w:rPr>
              <w:t>Ahli Media 2</w:t>
            </w:r>
          </w:p>
        </w:tc>
        <w:tc>
          <w:tcPr>
            <w:tcW w:w="2073" w:type="dxa"/>
          </w:tcPr>
          <w:p w14:paraId="14E2FE65" w14:textId="58B9582D" w:rsidR="0061393C" w:rsidRDefault="004B5DD7" w:rsidP="009F11D9">
            <w:pPr>
              <w:jc w:val="center"/>
              <w:rPr>
                <w:rFonts w:ascii="Times New Roman" w:hAnsi="Times New Roman" w:cs="Times New Roman"/>
                <w:sz w:val="24"/>
                <w:szCs w:val="24"/>
              </w:rPr>
            </w:pPr>
            <w:r>
              <w:rPr>
                <w:rFonts w:ascii="Times New Roman" w:hAnsi="Times New Roman" w:cs="Times New Roman"/>
                <w:sz w:val="24"/>
                <w:szCs w:val="24"/>
              </w:rPr>
              <w:t>62</w:t>
            </w:r>
          </w:p>
        </w:tc>
      </w:tr>
      <w:tr w:rsidR="0061393C" w14:paraId="2B64C5C5" w14:textId="77777777" w:rsidTr="004D55A3">
        <w:tc>
          <w:tcPr>
            <w:tcW w:w="2072" w:type="dxa"/>
            <w:shd w:val="clear" w:color="auto" w:fill="D0CECE" w:themeFill="background2" w:themeFillShade="E6"/>
          </w:tcPr>
          <w:p w14:paraId="16A76D48" w14:textId="6D510312" w:rsidR="0061393C" w:rsidRPr="004D55A3" w:rsidRDefault="004B5DD7" w:rsidP="004B5DD7">
            <w:pPr>
              <w:jc w:val="both"/>
              <w:rPr>
                <w:rFonts w:ascii="Times New Roman" w:hAnsi="Times New Roman" w:cs="Times New Roman"/>
                <w:b/>
                <w:bCs/>
                <w:sz w:val="24"/>
                <w:szCs w:val="24"/>
              </w:rPr>
            </w:pPr>
            <w:r w:rsidRPr="004D55A3">
              <w:rPr>
                <w:rFonts w:ascii="Times New Roman" w:hAnsi="Times New Roman" w:cs="Times New Roman"/>
                <w:b/>
                <w:bCs/>
                <w:sz w:val="24"/>
                <w:szCs w:val="24"/>
              </w:rPr>
              <w:t>Jumlah skor</w:t>
            </w:r>
          </w:p>
        </w:tc>
        <w:tc>
          <w:tcPr>
            <w:tcW w:w="2073" w:type="dxa"/>
            <w:shd w:val="clear" w:color="auto" w:fill="D0CECE" w:themeFill="background2" w:themeFillShade="E6"/>
          </w:tcPr>
          <w:p w14:paraId="301832E2" w14:textId="7517C530" w:rsidR="0061393C" w:rsidRPr="004D55A3" w:rsidRDefault="006308F7" w:rsidP="009F11D9">
            <w:pPr>
              <w:jc w:val="center"/>
              <w:rPr>
                <w:rFonts w:ascii="Times New Roman" w:hAnsi="Times New Roman" w:cs="Times New Roman"/>
                <w:b/>
                <w:bCs/>
                <w:sz w:val="24"/>
                <w:szCs w:val="24"/>
              </w:rPr>
            </w:pPr>
            <w:r w:rsidRPr="004D55A3">
              <w:rPr>
                <w:rFonts w:ascii="Times New Roman" w:hAnsi="Times New Roman" w:cs="Times New Roman"/>
                <w:b/>
                <w:bCs/>
                <w:sz w:val="24"/>
                <w:szCs w:val="24"/>
              </w:rPr>
              <w:t>144</w:t>
            </w:r>
          </w:p>
        </w:tc>
      </w:tr>
      <w:tr w:rsidR="0061393C" w14:paraId="2D372112" w14:textId="77777777" w:rsidTr="004D55A3">
        <w:tc>
          <w:tcPr>
            <w:tcW w:w="2072" w:type="dxa"/>
            <w:shd w:val="clear" w:color="auto" w:fill="D0CECE" w:themeFill="background2" w:themeFillShade="E6"/>
          </w:tcPr>
          <w:p w14:paraId="5403DCD9" w14:textId="74DD91A5" w:rsidR="0061393C" w:rsidRPr="004D55A3" w:rsidRDefault="006308F7" w:rsidP="004B5DD7">
            <w:pPr>
              <w:jc w:val="both"/>
              <w:rPr>
                <w:rFonts w:ascii="Times New Roman" w:hAnsi="Times New Roman" w:cs="Times New Roman"/>
                <w:b/>
                <w:bCs/>
                <w:sz w:val="24"/>
                <w:szCs w:val="24"/>
              </w:rPr>
            </w:pPr>
            <w:r w:rsidRPr="004D55A3">
              <w:rPr>
                <w:rFonts w:ascii="Times New Roman" w:hAnsi="Times New Roman" w:cs="Times New Roman"/>
                <w:b/>
                <w:bCs/>
                <w:sz w:val="24"/>
                <w:szCs w:val="24"/>
              </w:rPr>
              <w:t>Rata-rata</w:t>
            </w:r>
          </w:p>
        </w:tc>
        <w:tc>
          <w:tcPr>
            <w:tcW w:w="2073" w:type="dxa"/>
            <w:shd w:val="clear" w:color="auto" w:fill="D0CECE" w:themeFill="background2" w:themeFillShade="E6"/>
          </w:tcPr>
          <w:p w14:paraId="333C5935" w14:textId="659CF930" w:rsidR="0061393C" w:rsidRPr="004D55A3" w:rsidRDefault="006308F7" w:rsidP="009F11D9">
            <w:pPr>
              <w:jc w:val="center"/>
              <w:rPr>
                <w:rFonts w:ascii="Times New Roman" w:hAnsi="Times New Roman" w:cs="Times New Roman"/>
                <w:b/>
                <w:bCs/>
                <w:sz w:val="24"/>
                <w:szCs w:val="24"/>
              </w:rPr>
            </w:pPr>
            <w:r w:rsidRPr="004D55A3">
              <w:rPr>
                <w:rFonts w:ascii="Times New Roman" w:hAnsi="Times New Roman" w:cs="Times New Roman"/>
                <w:b/>
                <w:bCs/>
                <w:sz w:val="24"/>
                <w:szCs w:val="24"/>
              </w:rPr>
              <w:t>72</w:t>
            </w:r>
          </w:p>
        </w:tc>
      </w:tr>
      <w:tr w:rsidR="004B5DD7" w14:paraId="063E9207" w14:textId="77777777" w:rsidTr="004D55A3">
        <w:tc>
          <w:tcPr>
            <w:tcW w:w="2072" w:type="dxa"/>
            <w:shd w:val="clear" w:color="auto" w:fill="D0CECE" w:themeFill="background2" w:themeFillShade="E6"/>
          </w:tcPr>
          <w:p w14:paraId="235CC2D2" w14:textId="1F553F4F" w:rsidR="004B5DD7" w:rsidRPr="004D55A3" w:rsidRDefault="006308F7" w:rsidP="004B5DD7">
            <w:pPr>
              <w:jc w:val="both"/>
              <w:rPr>
                <w:rFonts w:ascii="Times New Roman" w:hAnsi="Times New Roman" w:cs="Times New Roman"/>
                <w:b/>
                <w:bCs/>
                <w:sz w:val="24"/>
                <w:szCs w:val="24"/>
              </w:rPr>
            </w:pPr>
            <w:r w:rsidRPr="004D55A3">
              <w:rPr>
                <w:rFonts w:ascii="Times New Roman" w:hAnsi="Times New Roman" w:cs="Times New Roman"/>
                <w:b/>
                <w:bCs/>
                <w:sz w:val="24"/>
                <w:szCs w:val="24"/>
              </w:rPr>
              <w:t>Kriteria</w:t>
            </w:r>
          </w:p>
        </w:tc>
        <w:tc>
          <w:tcPr>
            <w:tcW w:w="2073" w:type="dxa"/>
            <w:shd w:val="clear" w:color="auto" w:fill="D0CECE" w:themeFill="background2" w:themeFillShade="E6"/>
          </w:tcPr>
          <w:p w14:paraId="38AAA9BD" w14:textId="341928EA" w:rsidR="004B5DD7" w:rsidRPr="004D55A3" w:rsidRDefault="006308F7" w:rsidP="009F11D9">
            <w:pPr>
              <w:jc w:val="center"/>
              <w:rPr>
                <w:rFonts w:ascii="Times New Roman" w:hAnsi="Times New Roman" w:cs="Times New Roman"/>
                <w:b/>
                <w:bCs/>
                <w:sz w:val="24"/>
                <w:szCs w:val="24"/>
              </w:rPr>
            </w:pPr>
            <w:r w:rsidRPr="004D55A3">
              <w:rPr>
                <w:rFonts w:ascii="Times New Roman" w:hAnsi="Times New Roman" w:cs="Times New Roman"/>
                <w:b/>
                <w:bCs/>
                <w:sz w:val="24"/>
                <w:szCs w:val="24"/>
              </w:rPr>
              <w:t>Baik</w:t>
            </w:r>
          </w:p>
        </w:tc>
      </w:tr>
    </w:tbl>
    <w:p w14:paraId="3535875A" w14:textId="36F84B7E" w:rsidR="008A2804" w:rsidRPr="00A05655" w:rsidRDefault="00D253A3" w:rsidP="00454D3A">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Tabel 5. Peni</w:t>
      </w:r>
      <w:r w:rsidR="00686114">
        <w:rPr>
          <w:rFonts w:ascii="Times New Roman" w:hAnsi="Times New Roman" w:cs="Times New Roman"/>
          <w:sz w:val="24"/>
          <w:szCs w:val="24"/>
        </w:rPr>
        <w:t>laian Validator Ahli Materi</w:t>
      </w:r>
    </w:p>
    <w:tbl>
      <w:tblPr>
        <w:tblStyle w:val="TableGrid"/>
        <w:tblW w:w="0" w:type="auto"/>
        <w:tblLook w:val="04A0" w:firstRow="1" w:lastRow="0" w:firstColumn="1" w:lastColumn="0" w:noHBand="0" w:noVBand="1"/>
      </w:tblPr>
      <w:tblGrid>
        <w:gridCol w:w="2072"/>
        <w:gridCol w:w="2073"/>
      </w:tblGrid>
      <w:tr w:rsidR="00153448" w14:paraId="2700E8AC" w14:textId="77777777" w:rsidTr="003841F8">
        <w:tc>
          <w:tcPr>
            <w:tcW w:w="2072" w:type="dxa"/>
            <w:shd w:val="clear" w:color="auto" w:fill="D0CECE" w:themeFill="background2" w:themeFillShade="E6"/>
          </w:tcPr>
          <w:p w14:paraId="0225C166" w14:textId="77777777" w:rsidR="00153448" w:rsidRPr="00E60044" w:rsidRDefault="00153448" w:rsidP="003841F8">
            <w:pPr>
              <w:jc w:val="center"/>
              <w:rPr>
                <w:rFonts w:ascii="Times New Roman" w:hAnsi="Times New Roman" w:cs="Times New Roman"/>
                <w:b/>
                <w:bCs/>
                <w:sz w:val="24"/>
                <w:szCs w:val="24"/>
              </w:rPr>
            </w:pPr>
            <w:r w:rsidRPr="00E60044">
              <w:rPr>
                <w:rFonts w:ascii="Times New Roman" w:hAnsi="Times New Roman" w:cs="Times New Roman"/>
                <w:b/>
                <w:bCs/>
                <w:sz w:val="24"/>
                <w:szCs w:val="24"/>
              </w:rPr>
              <w:t>Validator</w:t>
            </w:r>
          </w:p>
        </w:tc>
        <w:tc>
          <w:tcPr>
            <w:tcW w:w="2073" w:type="dxa"/>
            <w:shd w:val="clear" w:color="auto" w:fill="D0CECE" w:themeFill="background2" w:themeFillShade="E6"/>
          </w:tcPr>
          <w:p w14:paraId="7D7906A5" w14:textId="77777777" w:rsidR="00153448" w:rsidRPr="00E60044" w:rsidRDefault="00153448" w:rsidP="003841F8">
            <w:pPr>
              <w:jc w:val="center"/>
              <w:rPr>
                <w:rFonts w:ascii="Times New Roman" w:hAnsi="Times New Roman" w:cs="Times New Roman"/>
                <w:b/>
                <w:bCs/>
                <w:sz w:val="24"/>
                <w:szCs w:val="24"/>
              </w:rPr>
            </w:pPr>
            <w:r w:rsidRPr="00E60044">
              <w:rPr>
                <w:rFonts w:ascii="Times New Roman" w:hAnsi="Times New Roman" w:cs="Times New Roman"/>
                <w:b/>
                <w:bCs/>
                <w:sz w:val="24"/>
                <w:szCs w:val="24"/>
              </w:rPr>
              <w:t>Total Skor</w:t>
            </w:r>
          </w:p>
        </w:tc>
      </w:tr>
      <w:tr w:rsidR="00153448" w14:paraId="24DB4412" w14:textId="77777777" w:rsidTr="003841F8">
        <w:tc>
          <w:tcPr>
            <w:tcW w:w="2072" w:type="dxa"/>
          </w:tcPr>
          <w:p w14:paraId="68EADB49" w14:textId="55998CAF" w:rsidR="00153448" w:rsidRDefault="00153448" w:rsidP="003841F8">
            <w:pPr>
              <w:jc w:val="both"/>
              <w:rPr>
                <w:rFonts w:ascii="Times New Roman" w:hAnsi="Times New Roman" w:cs="Times New Roman"/>
                <w:sz w:val="24"/>
                <w:szCs w:val="24"/>
              </w:rPr>
            </w:pPr>
            <w:r>
              <w:rPr>
                <w:rFonts w:ascii="Times New Roman" w:hAnsi="Times New Roman" w:cs="Times New Roman"/>
                <w:sz w:val="24"/>
                <w:szCs w:val="24"/>
              </w:rPr>
              <w:t>Ahli Materi 1</w:t>
            </w:r>
          </w:p>
        </w:tc>
        <w:tc>
          <w:tcPr>
            <w:tcW w:w="2073" w:type="dxa"/>
          </w:tcPr>
          <w:p w14:paraId="14EB6054" w14:textId="7E337882" w:rsidR="00153448" w:rsidRDefault="00C12241" w:rsidP="003841F8">
            <w:pPr>
              <w:jc w:val="center"/>
              <w:rPr>
                <w:rFonts w:ascii="Times New Roman" w:hAnsi="Times New Roman" w:cs="Times New Roman"/>
                <w:sz w:val="24"/>
                <w:szCs w:val="24"/>
              </w:rPr>
            </w:pPr>
            <w:r>
              <w:rPr>
                <w:rFonts w:ascii="Times New Roman" w:hAnsi="Times New Roman" w:cs="Times New Roman"/>
                <w:sz w:val="24"/>
                <w:szCs w:val="24"/>
              </w:rPr>
              <w:t>52</w:t>
            </w:r>
          </w:p>
        </w:tc>
      </w:tr>
      <w:tr w:rsidR="00153448" w14:paraId="475A8420" w14:textId="77777777" w:rsidTr="003841F8">
        <w:tc>
          <w:tcPr>
            <w:tcW w:w="2072" w:type="dxa"/>
          </w:tcPr>
          <w:p w14:paraId="0ACF19F2" w14:textId="0118950E" w:rsidR="00153448" w:rsidRDefault="00153448" w:rsidP="003841F8">
            <w:pPr>
              <w:jc w:val="both"/>
              <w:rPr>
                <w:rFonts w:ascii="Times New Roman" w:hAnsi="Times New Roman" w:cs="Times New Roman"/>
                <w:sz w:val="24"/>
                <w:szCs w:val="24"/>
              </w:rPr>
            </w:pPr>
            <w:r>
              <w:rPr>
                <w:rFonts w:ascii="Times New Roman" w:hAnsi="Times New Roman" w:cs="Times New Roman"/>
                <w:sz w:val="24"/>
                <w:szCs w:val="24"/>
              </w:rPr>
              <w:t>Ahli Materi 2</w:t>
            </w:r>
          </w:p>
        </w:tc>
        <w:tc>
          <w:tcPr>
            <w:tcW w:w="2073" w:type="dxa"/>
          </w:tcPr>
          <w:p w14:paraId="4622FD41" w14:textId="6A89908E" w:rsidR="00153448" w:rsidRDefault="00C12241" w:rsidP="003841F8">
            <w:pPr>
              <w:jc w:val="center"/>
              <w:rPr>
                <w:rFonts w:ascii="Times New Roman" w:hAnsi="Times New Roman" w:cs="Times New Roman"/>
                <w:sz w:val="24"/>
                <w:szCs w:val="24"/>
              </w:rPr>
            </w:pPr>
            <w:r>
              <w:rPr>
                <w:rFonts w:ascii="Times New Roman" w:hAnsi="Times New Roman" w:cs="Times New Roman"/>
                <w:sz w:val="24"/>
                <w:szCs w:val="24"/>
              </w:rPr>
              <w:t>53</w:t>
            </w:r>
          </w:p>
        </w:tc>
      </w:tr>
      <w:tr w:rsidR="00153448" w14:paraId="6083B7F3" w14:textId="77777777" w:rsidTr="003841F8">
        <w:tc>
          <w:tcPr>
            <w:tcW w:w="2072" w:type="dxa"/>
            <w:shd w:val="clear" w:color="auto" w:fill="D0CECE" w:themeFill="background2" w:themeFillShade="E6"/>
          </w:tcPr>
          <w:p w14:paraId="768B8D79" w14:textId="77777777" w:rsidR="00153448" w:rsidRPr="004D55A3" w:rsidRDefault="00153448" w:rsidP="003841F8">
            <w:pPr>
              <w:jc w:val="both"/>
              <w:rPr>
                <w:rFonts w:ascii="Times New Roman" w:hAnsi="Times New Roman" w:cs="Times New Roman"/>
                <w:b/>
                <w:bCs/>
                <w:sz w:val="24"/>
                <w:szCs w:val="24"/>
              </w:rPr>
            </w:pPr>
            <w:r w:rsidRPr="004D55A3">
              <w:rPr>
                <w:rFonts w:ascii="Times New Roman" w:hAnsi="Times New Roman" w:cs="Times New Roman"/>
                <w:b/>
                <w:bCs/>
                <w:sz w:val="24"/>
                <w:szCs w:val="24"/>
              </w:rPr>
              <w:t>Jumlah skor</w:t>
            </w:r>
          </w:p>
        </w:tc>
        <w:tc>
          <w:tcPr>
            <w:tcW w:w="2073" w:type="dxa"/>
            <w:shd w:val="clear" w:color="auto" w:fill="D0CECE" w:themeFill="background2" w:themeFillShade="E6"/>
          </w:tcPr>
          <w:p w14:paraId="62BF5098" w14:textId="57B67765" w:rsidR="00153448" w:rsidRPr="004D55A3" w:rsidRDefault="00ED49FE" w:rsidP="003841F8">
            <w:pPr>
              <w:jc w:val="center"/>
              <w:rPr>
                <w:rFonts w:ascii="Times New Roman" w:hAnsi="Times New Roman" w:cs="Times New Roman"/>
                <w:b/>
                <w:bCs/>
                <w:sz w:val="24"/>
                <w:szCs w:val="24"/>
              </w:rPr>
            </w:pPr>
            <w:r>
              <w:rPr>
                <w:rFonts w:ascii="Times New Roman" w:hAnsi="Times New Roman" w:cs="Times New Roman"/>
                <w:b/>
                <w:bCs/>
                <w:sz w:val="24"/>
                <w:szCs w:val="24"/>
              </w:rPr>
              <w:t>105</w:t>
            </w:r>
          </w:p>
        </w:tc>
      </w:tr>
      <w:tr w:rsidR="00153448" w14:paraId="6DDD3B8C" w14:textId="77777777" w:rsidTr="003841F8">
        <w:tc>
          <w:tcPr>
            <w:tcW w:w="2072" w:type="dxa"/>
            <w:shd w:val="clear" w:color="auto" w:fill="D0CECE" w:themeFill="background2" w:themeFillShade="E6"/>
          </w:tcPr>
          <w:p w14:paraId="3834D239" w14:textId="77777777" w:rsidR="00153448" w:rsidRPr="004D55A3" w:rsidRDefault="00153448" w:rsidP="003841F8">
            <w:pPr>
              <w:jc w:val="both"/>
              <w:rPr>
                <w:rFonts w:ascii="Times New Roman" w:hAnsi="Times New Roman" w:cs="Times New Roman"/>
                <w:b/>
                <w:bCs/>
                <w:sz w:val="24"/>
                <w:szCs w:val="24"/>
              </w:rPr>
            </w:pPr>
            <w:r w:rsidRPr="004D55A3">
              <w:rPr>
                <w:rFonts w:ascii="Times New Roman" w:hAnsi="Times New Roman" w:cs="Times New Roman"/>
                <w:b/>
                <w:bCs/>
                <w:sz w:val="24"/>
                <w:szCs w:val="24"/>
              </w:rPr>
              <w:t>Rata-rata</w:t>
            </w:r>
          </w:p>
        </w:tc>
        <w:tc>
          <w:tcPr>
            <w:tcW w:w="2073" w:type="dxa"/>
            <w:shd w:val="clear" w:color="auto" w:fill="D0CECE" w:themeFill="background2" w:themeFillShade="E6"/>
          </w:tcPr>
          <w:p w14:paraId="5D71B297" w14:textId="287A8D23" w:rsidR="00153448" w:rsidRPr="004D55A3" w:rsidRDefault="00ED49FE" w:rsidP="003841F8">
            <w:pPr>
              <w:jc w:val="center"/>
              <w:rPr>
                <w:rFonts w:ascii="Times New Roman" w:hAnsi="Times New Roman" w:cs="Times New Roman"/>
                <w:b/>
                <w:bCs/>
                <w:sz w:val="24"/>
                <w:szCs w:val="24"/>
              </w:rPr>
            </w:pPr>
            <w:r>
              <w:rPr>
                <w:rFonts w:ascii="Times New Roman" w:hAnsi="Times New Roman" w:cs="Times New Roman"/>
                <w:b/>
                <w:bCs/>
                <w:sz w:val="24"/>
                <w:szCs w:val="24"/>
              </w:rPr>
              <w:t>52.5</w:t>
            </w:r>
          </w:p>
        </w:tc>
      </w:tr>
      <w:tr w:rsidR="00153448" w14:paraId="44CE70CB" w14:textId="77777777" w:rsidTr="003841F8">
        <w:tc>
          <w:tcPr>
            <w:tcW w:w="2072" w:type="dxa"/>
            <w:shd w:val="clear" w:color="auto" w:fill="D0CECE" w:themeFill="background2" w:themeFillShade="E6"/>
          </w:tcPr>
          <w:p w14:paraId="5B424AE4" w14:textId="77777777" w:rsidR="00153448" w:rsidRPr="004D55A3" w:rsidRDefault="00153448" w:rsidP="003841F8">
            <w:pPr>
              <w:jc w:val="both"/>
              <w:rPr>
                <w:rFonts w:ascii="Times New Roman" w:hAnsi="Times New Roman" w:cs="Times New Roman"/>
                <w:b/>
                <w:bCs/>
                <w:sz w:val="24"/>
                <w:szCs w:val="24"/>
              </w:rPr>
            </w:pPr>
            <w:r w:rsidRPr="004D55A3">
              <w:rPr>
                <w:rFonts w:ascii="Times New Roman" w:hAnsi="Times New Roman" w:cs="Times New Roman"/>
                <w:b/>
                <w:bCs/>
                <w:sz w:val="24"/>
                <w:szCs w:val="24"/>
              </w:rPr>
              <w:t>Kriteria</w:t>
            </w:r>
          </w:p>
        </w:tc>
        <w:tc>
          <w:tcPr>
            <w:tcW w:w="2073" w:type="dxa"/>
            <w:shd w:val="clear" w:color="auto" w:fill="D0CECE" w:themeFill="background2" w:themeFillShade="E6"/>
          </w:tcPr>
          <w:p w14:paraId="193FEF5D" w14:textId="57930E25" w:rsidR="00153448" w:rsidRPr="004D55A3" w:rsidRDefault="00152084" w:rsidP="003841F8">
            <w:pPr>
              <w:jc w:val="center"/>
              <w:rPr>
                <w:rFonts w:ascii="Times New Roman" w:hAnsi="Times New Roman" w:cs="Times New Roman"/>
                <w:b/>
                <w:bCs/>
                <w:sz w:val="24"/>
                <w:szCs w:val="24"/>
              </w:rPr>
            </w:pPr>
            <w:r>
              <w:rPr>
                <w:rFonts w:ascii="Times New Roman" w:hAnsi="Times New Roman" w:cs="Times New Roman"/>
                <w:b/>
                <w:bCs/>
                <w:sz w:val="24"/>
                <w:szCs w:val="24"/>
              </w:rPr>
              <w:t xml:space="preserve">Sangat </w:t>
            </w:r>
            <w:r w:rsidR="00153448" w:rsidRPr="004D55A3">
              <w:rPr>
                <w:rFonts w:ascii="Times New Roman" w:hAnsi="Times New Roman" w:cs="Times New Roman"/>
                <w:b/>
                <w:bCs/>
                <w:sz w:val="24"/>
                <w:szCs w:val="24"/>
              </w:rPr>
              <w:t>Baik</w:t>
            </w:r>
          </w:p>
        </w:tc>
      </w:tr>
    </w:tbl>
    <w:p w14:paraId="137C82F9" w14:textId="7EBC05AA" w:rsidR="00007F5A" w:rsidRDefault="006047B2" w:rsidP="0059601A">
      <w:pPr>
        <w:spacing w:before="100" w:line="240" w:lineRule="auto"/>
        <w:ind w:firstLine="284"/>
        <w:jc w:val="both"/>
        <w:rPr>
          <w:rFonts w:ascii="Times New Roman" w:hAnsi="Times New Roman" w:cs="Times New Roman"/>
          <w:sz w:val="24"/>
          <w:szCs w:val="24"/>
        </w:rPr>
      </w:pPr>
      <w:r>
        <w:rPr>
          <w:rFonts w:ascii="Times New Roman" w:hAnsi="Times New Roman" w:cs="Times New Roman"/>
          <w:sz w:val="24"/>
          <w:szCs w:val="24"/>
        </w:rPr>
        <w:t>Berdasarkan Tabel 4 dan 5</w:t>
      </w:r>
      <w:r w:rsidR="008D567F">
        <w:rPr>
          <w:rFonts w:ascii="Times New Roman" w:hAnsi="Times New Roman" w:cs="Times New Roman"/>
          <w:sz w:val="24"/>
          <w:szCs w:val="24"/>
        </w:rPr>
        <w:t xml:space="preserve">, produk Teman Ritma mendapatkan skor 72 yang artinya Teman Ritma memiliki kualitas media yang baik, dan skor 52,5 </w:t>
      </w:r>
      <w:r w:rsidR="00D84F7C">
        <w:rPr>
          <w:rFonts w:ascii="Times New Roman" w:hAnsi="Times New Roman" w:cs="Times New Roman"/>
          <w:sz w:val="24"/>
          <w:szCs w:val="24"/>
        </w:rPr>
        <w:t xml:space="preserve">yang memiliki arti bahwa materi yang ada pada media dikategorikan sangat baik. Berdasarkan hasil validasi, </w:t>
      </w:r>
      <w:r w:rsidR="007F595C">
        <w:rPr>
          <w:rFonts w:ascii="Times New Roman" w:hAnsi="Times New Roman" w:cs="Times New Roman"/>
          <w:sz w:val="24"/>
          <w:szCs w:val="24"/>
        </w:rPr>
        <w:t xml:space="preserve">produk Teman Ritma dinyatakan valid digunakan. </w:t>
      </w:r>
      <w:r w:rsidR="00457B9D">
        <w:rPr>
          <w:rFonts w:ascii="Times New Roman" w:hAnsi="Times New Roman" w:cs="Times New Roman"/>
          <w:sz w:val="24"/>
          <w:szCs w:val="24"/>
        </w:rPr>
        <w:t>Produk Teman Ritma yang telah tervalidasi kemudian diimplement</w:t>
      </w:r>
      <w:r w:rsidR="00AD539A">
        <w:rPr>
          <w:rFonts w:ascii="Times New Roman" w:hAnsi="Times New Roman" w:cs="Times New Roman"/>
          <w:sz w:val="24"/>
          <w:szCs w:val="24"/>
        </w:rPr>
        <w:t xml:space="preserve">asikan dan diuji cobakan kepada siswa </w:t>
      </w:r>
      <w:r w:rsidR="00E57840">
        <w:rPr>
          <w:rFonts w:ascii="Times New Roman" w:hAnsi="Times New Roman" w:cs="Times New Roman"/>
          <w:sz w:val="24"/>
          <w:szCs w:val="24"/>
        </w:rPr>
        <w:t>kelas VII-H SMP Negeri 5 Yogyakarta</w:t>
      </w:r>
      <w:r w:rsidR="00930F8C">
        <w:rPr>
          <w:rFonts w:ascii="Times New Roman" w:hAnsi="Times New Roman" w:cs="Times New Roman"/>
          <w:sz w:val="24"/>
          <w:szCs w:val="24"/>
        </w:rPr>
        <w:t xml:space="preserve">. Pengujian ini bertujuan untuk mengetahui bagaimana respons siswa terhadap produk Teman Ritma. Untuk mencapai tujuan tersebut, peneliti membagikan angket respons siswa yang memuat </w:t>
      </w:r>
      <w:r w:rsidR="00766BE6">
        <w:rPr>
          <w:rFonts w:ascii="Times New Roman" w:hAnsi="Times New Roman" w:cs="Times New Roman"/>
          <w:sz w:val="24"/>
          <w:szCs w:val="24"/>
        </w:rPr>
        <w:t>tiga aspek penilaian yaitu: 1) Desain Pembelajaran, 2) Operasional, dan 3) Komunikasi Visual.</w:t>
      </w:r>
      <w:r w:rsidR="003F1C1C">
        <w:rPr>
          <w:rFonts w:ascii="Times New Roman" w:hAnsi="Times New Roman" w:cs="Times New Roman"/>
          <w:sz w:val="24"/>
          <w:szCs w:val="24"/>
        </w:rPr>
        <w:t xml:space="preserve"> Uji kepraktisan melibatkan 32 </w:t>
      </w:r>
      <w:r w:rsidR="007C7E67">
        <w:rPr>
          <w:rFonts w:ascii="Times New Roman" w:hAnsi="Times New Roman" w:cs="Times New Roman"/>
          <w:sz w:val="24"/>
          <w:szCs w:val="24"/>
        </w:rPr>
        <w:t xml:space="preserve">siswa dengan sebaran respons siswa dapat dilihat pada </w:t>
      </w:r>
      <w:r w:rsidR="00784B89">
        <w:rPr>
          <w:rFonts w:ascii="Times New Roman" w:hAnsi="Times New Roman" w:cs="Times New Roman"/>
          <w:sz w:val="24"/>
          <w:szCs w:val="24"/>
        </w:rPr>
        <w:t>grafik berikut:</w:t>
      </w:r>
    </w:p>
    <w:p w14:paraId="3A6C0EC4" w14:textId="26A5F517" w:rsidR="00784B89" w:rsidRDefault="006D3A24" w:rsidP="006D3A24">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E34C526" wp14:editId="399962C3">
            <wp:extent cx="2672862" cy="13757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164" cy="1389776"/>
                    </a:xfrm>
                    <a:prstGeom prst="rect">
                      <a:avLst/>
                    </a:prstGeom>
                    <a:noFill/>
                  </pic:spPr>
                </pic:pic>
              </a:graphicData>
            </a:graphic>
          </wp:inline>
        </w:drawing>
      </w:r>
    </w:p>
    <w:p w14:paraId="0476BA11" w14:textId="357E3AAE" w:rsidR="00611C65" w:rsidRDefault="006D3A24" w:rsidP="0059601A">
      <w:pPr>
        <w:spacing w:after="100" w:line="240" w:lineRule="auto"/>
        <w:ind w:firstLine="284"/>
        <w:jc w:val="center"/>
        <w:rPr>
          <w:rFonts w:ascii="Times New Roman" w:hAnsi="Times New Roman" w:cs="Times New Roman"/>
          <w:sz w:val="24"/>
          <w:szCs w:val="24"/>
        </w:rPr>
      </w:pPr>
      <w:r>
        <w:rPr>
          <w:rFonts w:ascii="Times New Roman" w:hAnsi="Times New Roman" w:cs="Times New Roman"/>
          <w:sz w:val="24"/>
          <w:szCs w:val="24"/>
        </w:rPr>
        <w:t>Gambar 2. Sebaran Respons Siswa</w:t>
      </w:r>
    </w:p>
    <w:p w14:paraId="469E087E" w14:textId="55EF9897" w:rsidR="006D3A24" w:rsidRDefault="00196272" w:rsidP="0059601A">
      <w:pPr>
        <w:spacing w:after="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Grafik di atas menjelaskan bahwa </w:t>
      </w:r>
      <w:r w:rsidR="005149E9">
        <w:rPr>
          <w:rFonts w:ascii="Times New Roman" w:hAnsi="Times New Roman" w:cs="Times New Roman"/>
          <w:sz w:val="24"/>
          <w:szCs w:val="24"/>
        </w:rPr>
        <w:t xml:space="preserve">sebanyak 65,6% siswa memberikan respons sangat baik, dan sebanyak 31,3% </w:t>
      </w:r>
      <w:r w:rsidR="005149E9">
        <w:rPr>
          <w:rFonts w:ascii="Times New Roman" w:hAnsi="Times New Roman" w:cs="Times New Roman"/>
          <w:sz w:val="24"/>
          <w:szCs w:val="24"/>
        </w:rPr>
        <w:lastRenderedPageBreak/>
        <w:t>siswa memberikan respons baik</w:t>
      </w:r>
      <w:r w:rsidR="007A557E">
        <w:rPr>
          <w:rFonts w:ascii="Times New Roman" w:hAnsi="Times New Roman" w:cs="Times New Roman"/>
          <w:sz w:val="24"/>
          <w:szCs w:val="24"/>
        </w:rPr>
        <w:t>. Skor respons siswa yang</w:t>
      </w:r>
      <w:r w:rsidR="00C2480B">
        <w:rPr>
          <w:rFonts w:ascii="Times New Roman" w:hAnsi="Times New Roman" w:cs="Times New Roman"/>
          <w:sz w:val="24"/>
          <w:szCs w:val="24"/>
        </w:rPr>
        <w:t xml:space="preserve"> dihasilkan dari angket adalah 44,5</w:t>
      </w:r>
      <w:r w:rsidR="005149E9">
        <w:rPr>
          <w:rFonts w:ascii="Times New Roman" w:hAnsi="Times New Roman" w:cs="Times New Roman"/>
          <w:sz w:val="24"/>
          <w:szCs w:val="24"/>
        </w:rPr>
        <w:t>. Artinya, media pembelajaran Teman Ritma mendapatkan respons sangat bai</w:t>
      </w:r>
      <w:r w:rsidR="007F1413">
        <w:rPr>
          <w:rFonts w:ascii="Times New Roman" w:hAnsi="Times New Roman" w:cs="Times New Roman"/>
          <w:sz w:val="24"/>
          <w:szCs w:val="24"/>
        </w:rPr>
        <w:t>k dari siswa dan praktis digunakan untuk meningkatkan kemampuan pemecahan masalah matematis siswa.</w:t>
      </w:r>
      <w:r w:rsidR="00395901">
        <w:rPr>
          <w:rFonts w:ascii="Times New Roman" w:hAnsi="Times New Roman" w:cs="Times New Roman"/>
          <w:sz w:val="24"/>
          <w:szCs w:val="24"/>
        </w:rPr>
        <w:t xml:space="preserve"> </w:t>
      </w:r>
      <w:r w:rsidR="004B155D">
        <w:rPr>
          <w:rFonts w:ascii="Times New Roman" w:hAnsi="Times New Roman" w:cs="Times New Roman"/>
          <w:sz w:val="24"/>
          <w:szCs w:val="24"/>
        </w:rPr>
        <w:t xml:space="preserve">Efektif atau tidaknya </w:t>
      </w:r>
      <w:r w:rsidR="001242EB">
        <w:rPr>
          <w:rFonts w:ascii="Times New Roman" w:hAnsi="Times New Roman" w:cs="Times New Roman"/>
          <w:sz w:val="24"/>
          <w:szCs w:val="24"/>
        </w:rPr>
        <w:t xml:space="preserve">media pembelajaran Teman Ritma dilihat dari hasil </w:t>
      </w:r>
      <w:r w:rsidR="001242EB">
        <w:rPr>
          <w:rFonts w:ascii="Times New Roman" w:hAnsi="Times New Roman" w:cs="Times New Roman"/>
          <w:i/>
          <w:iCs/>
          <w:sz w:val="24"/>
          <w:szCs w:val="24"/>
        </w:rPr>
        <w:t xml:space="preserve">post-test </w:t>
      </w:r>
      <w:r w:rsidR="00E7216B">
        <w:rPr>
          <w:rFonts w:ascii="Times New Roman" w:hAnsi="Times New Roman" w:cs="Times New Roman"/>
          <w:sz w:val="24"/>
          <w:szCs w:val="24"/>
        </w:rPr>
        <w:t>setelah diadakan perlakukan (</w:t>
      </w:r>
      <w:r w:rsidR="00E7216B">
        <w:rPr>
          <w:rFonts w:ascii="Times New Roman" w:hAnsi="Times New Roman" w:cs="Times New Roman"/>
          <w:i/>
          <w:iCs/>
          <w:sz w:val="24"/>
          <w:szCs w:val="24"/>
        </w:rPr>
        <w:t>treatment</w:t>
      </w:r>
      <w:r w:rsidR="00E7216B">
        <w:rPr>
          <w:rFonts w:ascii="Times New Roman" w:hAnsi="Times New Roman" w:cs="Times New Roman"/>
          <w:sz w:val="24"/>
          <w:szCs w:val="24"/>
        </w:rPr>
        <w:t xml:space="preserve">). </w:t>
      </w:r>
      <w:r w:rsidR="00305F5A">
        <w:rPr>
          <w:rFonts w:ascii="Times New Roman" w:hAnsi="Times New Roman" w:cs="Times New Roman"/>
          <w:sz w:val="24"/>
          <w:szCs w:val="24"/>
        </w:rPr>
        <w:t xml:space="preserve">Hasil </w:t>
      </w:r>
      <w:r w:rsidR="00305F5A">
        <w:rPr>
          <w:rFonts w:ascii="Times New Roman" w:hAnsi="Times New Roman" w:cs="Times New Roman"/>
          <w:i/>
          <w:iCs/>
          <w:sz w:val="24"/>
          <w:szCs w:val="24"/>
        </w:rPr>
        <w:t xml:space="preserve">post-test </w:t>
      </w:r>
      <w:r w:rsidR="00305F5A">
        <w:rPr>
          <w:rFonts w:ascii="Times New Roman" w:hAnsi="Times New Roman" w:cs="Times New Roman"/>
          <w:sz w:val="24"/>
          <w:szCs w:val="24"/>
        </w:rPr>
        <w:t xml:space="preserve">kemudian dibandingkan dengan hasil </w:t>
      </w:r>
      <w:r w:rsidR="00305F5A">
        <w:rPr>
          <w:rFonts w:ascii="Times New Roman" w:hAnsi="Times New Roman" w:cs="Times New Roman"/>
          <w:i/>
          <w:iCs/>
          <w:sz w:val="24"/>
          <w:szCs w:val="24"/>
        </w:rPr>
        <w:t xml:space="preserve">post-test </w:t>
      </w:r>
      <w:r w:rsidR="00305F5A">
        <w:rPr>
          <w:rFonts w:ascii="Times New Roman" w:hAnsi="Times New Roman" w:cs="Times New Roman"/>
          <w:sz w:val="24"/>
          <w:szCs w:val="24"/>
        </w:rPr>
        <w:t xml:space="preserve">kelas kontrol. </w:t>
      </w:r>
      <w:r w:rsidR="00806AC1">
        <w:rPr>
          <w:rFonts w:ascii="Times New Roman" w:hAnsi="Times New Roman" w:cs="Times New Roman"/>
          <w:sz w:val="24"/>
          <w:szCs w:val="24"/>
        </w:rPr>
        <w:t>Efektivitas media dianalisis pada tahap evaluasi dengan menggunakan uji statistik</w:t>
      </w:r>
      <w:r w:rsidR="00763DA3">
        <w:rPr>
          <w:rFonts w:ascii="Times New Roman" w:hAnsi="Times New Roman" w:cs="Times New Roman"/>
          <w:sz w:val="24"/>
          <w:szCs w:val="24"/>
        </w:rPr>
        <w:t xml:space="preserve"> dengan taraf signifikansi sebesar 0,05</w:t>
      </w:r>
      <w:r w:rsidR="00806AC1">
        <w:rPr>
          <w:rFonts w:ascii="Times New Roman" w:hAnsi="Times New Roman" w:cs="Times New Roman"/>
          <w:sz w:val="24"/>
          <w:szCs w:val="24"/>
        </w:rPr>
        <w:t xml:space="preserve">. </w:t>
      </w:r>
      <w:r w:rsidR="0093562F">
        <w:rPr>
          <w:rFonts w:ascii="Times New Roman" w:hAnsi="Times New Roman" w:cs="Times New Roman"/>
          <w:sz w:val="24"/>
          <w:szCs w:val="24"/>
        </w:rPr>
        <w:t xml:space="preserve">Uji statistik memerlukan asumsi data terdistribusi normal dan homogen yang hasilnya dapat dilihat </w:t>
      </w:r>
      <w:r w:rsidR="00C73BB4">
        <w:rPr>
          <w:rFonts w:ascii="Times New Roman" w:hAnsi="Times New Roman" w:cs="Times New Roman"/>
          <w:sz w:val="24"/>
          <w:szCs w:val="24"/>
        </w:rPr>
        <w:t>pada tabel berikut:</w:t>
      </w:r>
    </w:p>
    <w:p w14:paraId="6D2A172B" w14:textId="767F287B" w:rsidR="004146EE" w:rsidRDefault="004146EE" w:rsidP="00D70E2A">
      <w:pPr>
        <w:spacing w:after="100" w:line="240" w:lineRule="auto"/>
        <w:jc w:val="center"/>
        <w:rPr>
          <w:rFonts w:ascii="Times New Roman" w:hAnsi="Times New Roman" w:cs="Times New Roman"/>
          <w:sz w:val="24"/>
          <w:szCs w:val="24"/>
        </w:rPr>
      </w:pPr>
      <w:r>
        <w:rPr>
          <w:rFonts w:ascii="Times New Roman" w:hAnsi="Times New Roman" w:cs="Times New Roman"/>
          <w:sz w:val="24"/>
          <w:szCs w:val="24"/>
        </w:rPr>
        <w:t>Tabel 6. Uji Normalitas Data</w:t>
      </w:r>
    </w:p>
    <w:tbl>
      <w:tblPr>
        <w:tblStyle w:val="TableGrid"/>
        <w:tblW w:w="0" w:type="auto"/>
        <w:tblLook w:val="04A0" w:firstRow="1" w:lastRow="0" w:firstColumn="1" w:lastColumn="0" w:noHBand="0" w:noVBand="1"/>
      </w:tblPr>
      <w:tblGrid>
        <w:gridCol w:w="1555"/>
        <w:gridCol w:w="711"/>
        <w:gridCol w:w="1882"/>
      </w:tblGrid>
      <w:tr w:rsidR="00590AE8" w14:paraId="75E03AEA" w14:textId="77777777" w:rsidTr="00590AE8">
        <w:tc>
          <w:tcPr>
            <w:tcW w:w="1555" w:type="dxa"/>
            <w:shd w:val="clear" w:color="auto" w:fill="AEAAAA" w:themeFill="background2" w:themeFillShade="BF"/>
          </w:tcPr>
          <w:p w14:paraId="0FD01D15" w14:textId="1BF5D01E" w:rsidR="00590AE8" w:rsidRPr="00590AE8" w:rsidRDefault="00590AE8" w:rsidP="00590AE8">
            <w:pPr>
              <w:jc w:val="center"/>
              <w:rPr>
                <w:rFonts w:ascii="Times New Roman" w:hAnsi="Times New Roman" w:cs="Times New Roman"/>
                <w:b/>
                <w:bCs/>
                <w:sz w:val="24"/>
                <w:szCs w:val="24"/>
              </w:rPr>
            </w:pPr>
            <w:r w:rsidRPr="00590AE8">
              <w:rPr>
                <w:rFonts w:ascii="Times New Roman" w:hAnsi="Times New Roman" w:cs="Times New Roman"/>
                <w:b/>
                <w:bCs/>
                <w:sz w:val="24"/>
                <w:szCs w:val="24"/>
              </w:rPr>
              <w:t>Data</w:t>
            </w:r>
          </w:p>
        </w:tc>
        <w:tc>
          <w:tcPr>
            <w:tcW w:w="708" w:type="dxa"/>
            <w:shd w:val="clear" w:color="auto" w:fill="AEAAAA" w:themeFill="background2" w:themeFillShade="BF"/>
          </w:tcPr>
          <w:p w14:paraId="3DF864F4" w14:textId="5AAD9A3A" w:rsidR="00590AE8" w:rsidRPr="00590AE8" w:rsidRDefault="00590AE8" w:rsidP="00590AE8">
            <w:pPr>
              <w:jc w:val="center"/>
              <w:rPr>
                <w:rFonts w:ascii="Times New Roman" w:hAnsi="Times New Roman" w:cs="Times New Roman"/>
                <w:b/>
                <w:bCs/>
                <w:sz w:val="24"/>
                <w:szCs w:val="24"/>
              </w:rPr>
            </w:pPr>
            <w:r w:rsidRPr="00590AE8">
              <w:rPr>
                <w:rFonts w:ascii="Times New Roman" w:hAnsi="Times New Roman" w:cs="Times New Roman"/>
                <w:b/>
                <w:bCs/>
                <w:sz w:val="24"/>
                <w:szCs w:val="24"/>
              </w:rPr>
              <w:t>Sig.</w:t>
            </w:r>
          </w:p>
        </w:tc>
        <w:tc>
          <w:tcPr>
            <w:tcW w:w="1882" w:type="dxa"/>
            <w:shd w:val="clear" w:color="auto" w:fill="AEAAAA" w:themeFill="background2" w:themeFillShade="BF"/>
          </w:tcPr>
          <w:p w14:paraId="7D45B290" w14:textId="1D7AC161" w:rsidR="00590AE8" w:rsidRPr="00590AE8" w:rsidRDefault="00590AE8" w:rsidP="00590AE8">
            <w:pPr>
              <w:jc w:val="center"/>
              <w:rPr>
                <w:rFonts w:ascii="Times New Roman" w:hAnsi="Times New Roman" w:cs="Times New Roman"/>
                <w:b/>
                <w:bCs/>
                <w:sz w:val="24"/>
                <w:szCs w:val="24"/>
              </w:rPr>
            </w:pPr>
            <w:r w:rsidRPr="00590AE8">
              <w:rPr>
                <w:rFonts w:ascii="Times New Roman" w:hAnsi="Times New Roman" w:cs="Times New Roman"/>
                <w:b/>
                <w:bCs/>
                <w:sz w:val="24"/>
                <w:szCs w:val="24"/>
              </w:rPr>
              <w:t>Keterangan</w:t>
            </w:r>
          </w:p>
        </w:tc>
      </w:tr>
      <w:tr w:rsidR="00590AE8" w14:paraId="3B78CCFF" w14:textId="77777777" w:rsidTr="00590AE8">
        <w:tc>
          <w:tcPr>
            <w:tcW w:w="1555" w:type="dxa"/>
            <w:vAlign w:val="center"/>
          </w:tcPr>
          <w:p w14:paraId="364125E9" w14:textId="32DFF2F1" w:rsidR="00590AE8" w:rsidRPr="00590AE8" w:rsidRDefault="00590AE8" w:rsidP="00590AE8">
            <w:pPr>
              <w:jc w:val="center"/>
              <w:rPr>
                <w:rFonts w:ascii="Times New Roman" w:hAnsi="Times New Roman" w:cs="Times New Roman"/>
              </w:rPr>
            </w:pPr>
            <w:r w:rsidRPr="00590AE8">
              <w:rPr>
                <w:rFonts w:ascii="Times New Roman" w:hAnsi="Times New Roman" w:cs="Times New Roman"/>
                <w:i/>
                <w:iCs/>
              </w:rPr>
              <w:t xml:space="preserve">Pretest </w:t>
            </w:r>
            <w:r w:rsidRPr="00590AE8">
              <w:rPr>
                <w:rFonts w:ascii="Times New Roman" w:hAnsi="Times New Roman" w:cs="Times New Roman"/>
              </w:rPr>
              <w:t>kelas kontrol</w:t>
            </w:r>
          </w:p>
        </w:tc>
        <w:tc>
          <w:tcPr>
            <w:tcW w:w="708" w:type="dxa"/>
            <w:vAlign w:val="center"/>
          </w:tcPr>
          <w:p w14:paraId="7C581BB4" w14:textId="3D417D59" w:rsidR="00590AE8" w:rsidRPr="00590AE8" w:rsidRDefault="00590AE8" w:rsidP="00590AE8">
            <w:pPr>
              <w:jc w:val="center"/>
              <w:rPr>
                <w:rFonts w:ascii="Times New Roman" w:hAnsi="Times New Roman" w:cs="Times New Roman"/>
              </w:rPr>
            </w:pPr>
            <w:r w:rsidRPr="00590AE8">
              <w:rPr>
                <w:rFonts w:ascii="Times New Roman" w:hAnsi="Times New Roman" w:cs="Times New Roman"/>
              </w:rPr>
              <w:t>0,065</w:t>
            </w:r>
          </w:p>
        </w:tc>
        <w:tc>
          <w:tcPr>
            <w:tcW w:w="1882" w:type="dxa"/>
            <w:vAlign w:val="center"/>
          </w:tcPr>
          <w:p w14:paraId="5B2BD435" w14:textId="22ECB576" w:rsidR="00590AE8" w:rsidRPr="00590AE8" w:rsidRDefault="00590AE8" w:rsidP="00590AE8">
            <w:pPr>
              <w:jc w:val="center"/>
              <w:rPr>
                <w:rFonts w:ascii="Times New Roman" w:hAnsi="Times New Roman" w:cs="Times New Roman"/>
              </w:rPr>
            </w:pPr>
            <w:r w:rsidRPr="00590AE8">
              <w:rPr>
                <w:rFonts w:ascii="Times New Roman" w:hAnsi="Times New Roman" w:cs="Times New Roman"/>
              </w:rPr>
              <w:t>Distribusi normal</w:t>
            </w:r>
          </w:p>
        </w:tc>
      </w:tr>
      <w:tr w:rsidR="00590AE8" w14:paraId="3EB07AF6" w14:textId="77777777" w:rsidTr="00590AE8">
        <w:tc>
          <w:tcPr>
            <w:tcW w:w="1555" w:type="dxa"/>
            <w:vAlign w:val="center"/>
          </w:tcPr>
          <w:p w14:paraId="245D2104" w14:textId="7E30F5F3" w:rsidR="00590AE8" w:rsidRPr="00590AE8" w:rsidRDefault="00590AE8" w:rsidP="00590AE8">
            <w:pPr>
              <w:jc w:val="center"/>
              <w:rPr>
                <w:rFonts w:ascii="Times New Roman" w:hAnsi="Times New Roman" w:cs="Times New Roman"/>
              </w:rPr>
            </w:pPr>
            <w:r w:rsidRPr="00590AE8">
              <w:rPr>
                <w:rFonts w:ascii="Times New Roman" w:hAnsi="Times New Roman" w:cs="Times New Roman"/>
                <w:i/>
                <w:iCs/>
              </w:rPr>
              <w:t xml:space="preserve">Post-test </w:t>
            </w:r>
            <w:r w:rsidRPr="00590AE8">
              <w:rPr>
                <w:rFonts w:ascii="Times New Roman" w:hAnsi="Times New Roman" w:cs="Times New Roman"/>
              </w:rPr>
              <w:t>kelas kontrol</w:t>
            </w:r>
          </w:p>
        </w:tc>
        <w:tc>
          <w:tcPr>
            <w:tcW w:w="708" w:type="dxa"/>
            <w:vAlign w:val="center"/>
          </w:tcPr>
          <w:p w14:paraId="23C849C8" w14:textId="3463E7E1" w:rsidR="00590AE8" w:rsidRPr="00590AE8" w:rsidRDefault="00590AE8" w:rsidP="00590AE8">
            <w:pPr>
              <w:jc w:val="center"/>
              <w:rPr>
                <w:rFonts w:ascii="Times New Roman" w:hAnsi="Times New Roman" w:cs="Times New Roman"/>
              </w:rPr>
            </w:pPr>
            <w:r w:rsidRPr="00590AE8">
              <w:rPr>
                <w:rFonts w:ascii="Times New Roman" w:hAnsi="Times New Roman" w:cs="Times New Roman"/>
              </w:rPr>
              <w:t>0,038</w:t>
            </w:r>
          </w:p>
        </w:tc>
        <w:tc>
          <w:tcPr>
            <w:tcW w:w="1882" w:type="dxa"/>
            <w:vAlign w:val="center"/>
          </w:tcPr>
          <w:p w14:paraId="55C34164" w14:textId="287933F6" w:rsidR="00590AE8" w:rsidRPr="00590AE8" w:rsidRDefault="00590AE8" w:rsidP="00590AE8">
            <w:pPr>
              <w:jc w:val="center"/>
              <w:rPr>
                <w:rFonts w:ascii="Times New Roman" w:hAnsi="Times New Roman" w:cs="Times New Roman"/>
              </w:rPr>
            </w:pPr>
            <w:r w:rsidRPr="00590AE8">
              <w:rPr>
                <w:rFonts w:ascii="Times New Roman" w:hAnsi="Times New Roman" w:cs="Times New Roman"/>
              </w:rPr>
              <w:t>Tidak terdistribusi normal</w:t>
            </w:r>
          </w:p>
        </w:tc>
      </w:tr>
      <w:tr w:rsidR="00590AE8" w14:paraId="00F0202F" w14:textId="77777777" w:rsidTr="00590AE8">
        <w:tc>
          <w:tcPr>
            <w:tcW w:w="1555" w:type="dxa"/>
            <w:vAlign w:val="center"/>
          </w:tcPr>
          <w:p w14:paraId="1369FCD9" w14:textId="678882A2" w:rsidR="00590AE8" w:rsidRPr="00590AE8" w:rsidRDefault="00590AE8" w:rsidP="00590AE8">
            <w:pPr>
              <w:jc w:val="center"/>
              <w:rPr>
                <w:rFonts w:ascii="Times New Roman" w:hAnsi="Times New Roman" w:cs="Times New Roman"/>
              </w:rPr>
            </w:pPr>
            <w:r w:rsidRPr="00590AE8">
              <w:rPr>
                <w:rFonts w:ascii="Times New Roman" w:hAnsi="Times New Roman" w:cs="Times New Roman"/>
                <w:i/>
                <w:iCs/>
              </w:rPr>
              <w:t xml:space="preserve">Pretest </w:t>
            </w:r>
            <w:r w:rsidRPr="00590AE8">
              <w:rPr>
                <w:rFonts w:ascii="Times New Roman" w:hAnsi="Times New Roman" w:cs="Times New Roman"/>
              </w:rPr>
              <w:t>kelas eksperimen</w:t>
            </w:r>
          </w:p>
        </w:tc>
        <w:tc>
          <w:tcPr>
            <w:tcW w:w="708" w:type="dxa"/>
            <w:vAlign w:val="center"/>
          </w:tcPr>
          <w:p w14:paraId="6415BD43" w14:textId="4C3F6E88" w:rsidR="00590AE8" w:rsidRPr="00590AE8" w:rsidRDefault="00590AE8" w:rsidP="00590AE8">
            <w:pPr>
              <w:jc w:val="center"/>
              <w:rPr>
                <w:rFonts w:ascii="Times New Roman" w:hAnsi="Times New Roman" w:cs="Times New Roman"/>
              </w:rPr>
            </w:pPr>
            <w:r w:rsidRPr="00590AE8">
              <w:rPr>
                <w:rFonts w:ascii="Times New Roman" w:hAnsi="Times New Roman" w:cs="Times New Roman"/>
              </w:rPr>
              <w:t>0,198</w:t>
            </w:r>
          </w:p>
        </w:tc>
        <w:tc>
          <w:tcPr>
            <w:tcW w:w="1882" w:type="dxa"/>
            <w:vAlign w:val="center"/>
          </w:tcPr>
          <w:p w14:paraId="310AA887" w14:textId="21F4328F" w:rsidR="00590AE8" w:rsidRPr="00590AE8" w:rsidRDefault="00590AE8" w:rsidP="00590AE8">
            <w:pPr>
              <w:jc w:val="center"/>
              <w:rPr>
                <w:rFonts w:ascii="Times New Roman" w:hAnsi="Times New Roman" w:cs="Times New Roman"/>
              </w:rPr>
            </w:pPr>
            <w:r w:rsidRPr="00590AE8">
              <w:rPr>
                <w:rFonts w:ascii="Times New Roman" w:hAnsi="Times New Roman" w:cs="Times New Roman"/>
              </w:rPr>
              <w:t>Distribusi normal</w:t>
            </w:r>
          </w:p>
        </w:tc>
      </w:tr>
      <w:tr w:rsidR="00590AE8" w14:paraId="6299118D" w14:textId="77777777" w:rsidTr="00590AE8">
        <w:tc>
          <w:tcPr>
            <w:tcW w:w="1555" w:type="dxa"/>
            <w:vAlign w:val="center"/>
          </w:tcPr>
          <w:p w14:paraId="170F5616" w14:textId="03130FC4" w:rsidR="00590AE8" w:rsidRPr="00590AE8" w:rsidRDefault="00590AE8" w:rsidP="00590AE8">
            <w:pPr>
              <w:jc w:val="center"/>
              <w:rPr>
                <w:rFonts w:ascii="Times New Roman" w:hAnsi="Times New Roman" w:cs="Times New Roman"/>
              </w:rPr>
            </w:pPr>
            <w:r w:rsidRPr="00590AE8">
              <w:rPr>
                <w:rFonts w:ascii="Times New Roman" w:hAnsi="Times New Roman" w:cs="Times New Roman"/>
                <w:i/>
                <w:iCs/>
              </w:rPr>
              <w:t xml:space="preserve">Post-test </w:t>
            </w:r>
            <w:r w:rsidRPr="00590AE8">
              <w:rPr>
                <w:rFonts w:ascii="Times New Roman" w:hAnsi="Times New Roman" w:cs="Times New Roman"/>
              </w:rPr>
              <w:t>kelas eksperimen</w:t>
            </w:r>
          </w:p>
        </w:tc>
        <w:tc>
          <w:tcPr>
            <w:tcW w:w="708" w:type="dxa"/>
            <w:vAlign w:val="center"/>
          </w:tcPr>
          <w:p w14:paraId="42664782" w14:textId="750F34C5" w:rsidR="00590AE8" w:rsidRPr="00590AE8" w:rsidRDefault="00590AE8" w:rsidP="00590AE8">
            <w:pPr>
              <w:jc w:val="center"/>
              <w:rPr>
                <w:rFonts w:ascii="Times New Roman" w:hAnsi="Times New Roman" w:cs="Times New Roman"/>
              </w:rPr>
            </w:pPr>
            <w:r w:rsidRPr="00590AE8">
              <w:rPr>
                <w:rFonts w:ascii="Times New Roman" w:hAnsi="Times New Roman" w:cs="Times New Roman"/>
              </w:rPr>
              <w:t>0,015</w:t>
            </w:r>
          </w:p>
        </w:tc>
        <w:tc>
          <w:tcPr>
            <w:tcW w:w="1882" w:type="dxa"/>
            <w:vAlign w:val="center"/>
          </w:tcPr>
          <w:p w14:paraId="68D2306F" w14:textId="6DC408BA" w:rsidR="00590AE8" w:rsidRPr="00590AE8" w:rsidRDefault="00590AE8" w:rsidP="00590AE8">
            <w:pPr>
              <w:jc w:val="center"/>
              <w:rPr>
                <w:rFonts w:ascii="Times New Roman" w:hAnsi="Times New Roman" w:cs="Times New Roman"/>
              </w:rPr>
            </w:pPr>
            <w:r w:rsidRPr="00590AE8">
              <w:rPr>
                <w:rFonts w:ascii="Times New Roman" w:hAnsi="Times New Roman" w:cs="Times New Roman"/>
              </w:rPr>
              <w:t>Tidak terdistribusi normal</w:t>
            </w:r>
          </w:p>
        </w:tc>
      </w:tr>
    </w:tbl>
    <w:p w14:paraId="4C9397B3" w14:textId="5578E3E7" w:rsidR="007F1413" w:rsidRDefault="004146EE" w:rsidP="00590AE8">
      <w:pPr>
        <w:spacing w:before="10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Pada Tabel 6 di atas, nilai </w:t>
      </w:r>
      <w:r w:rsidRPr="004146EE">
        <w:rPr>
          <w:rFonts w:ascii="Times New Roman" w:hAnsi="Times New Roman" w:cs="Times New Roman"/>
          <w:i/>
          <w:iCs/>
          <w:sz w:val="24"/>
          <w:szCs w:val="24"/>
        </w:rPr>
        <w:t>post-test</w:t>
      </w:r>
      <w:r>
        <w:rPr>
          <w:rFonts w:ascii="Times New Roman" w:hAnsi="Times New Roman" w:cs="Times New Roman"/>
          <w:i/>
          <w:iCs/>
          <w:sz w:val="24"/>
          <w:szCs w:val="24"/>
        </w:rPr>
        <w:t xml:space="preserve"> </w:t>
      </w:r>
      <w:r>
        <w:rPr>
          <w:rFonts w:ascii="Times New Roman" w:hAnsi="Times New Roman" w:cs="Times New Roman"/>
          <w:sz w:val="24"/>
          <w:szCs w:val="24"/>
        </w:rPr>
        <w:t xml:space="preserve">dari kelas kontrol dan kelas eksperimen tidak terdistribusi normal. </w:t>
      </w:r>
      <w:r w:rsidR="00A24157">
        <w:rPr>
          <w:rFonts w:ascii="Times New Roman" w:hAnsi="Times New Roman" w:cs="Times New Roman"/>
          <w:sz w:val="24"/>
          <w:szCs w:val="24"/>
        </w:rPr>
        <w:t>Analisis keefektifkan dilanjutkan dengan menggunakan uji statistik non-parametrik</w:t>
      </w:r>
      <w:r w:rsidR="004B3019">
        <w:rPr>
          <w:rFonts w:ascii="Times New Roman" w:hAnsi="Times New Roman" w:cs="Times New Roman"/>
          <w:sz w:val="24"/>
          <w:szCs w:val="24"/>
        </w:rPr>
        <w:t xml:space="preserve"> yaitu uji Wilcoxon Signed Rank Test yang hasilnya dapat dilihat pada Tabel 7 berikut:</w:t>
      </w:r>
    </w:p>
    <w:p w14:paraId="4308B251" w14:textId="5923B983" w:rsidR="004B3019" w:rsidRDefault="004B3019" w:rsidP="00D70E2A">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Tabel 7. Uji Wilcoxon Signed Test</w:t>
      </w:r>
    </w:p>
    <w:tbl>
      <w:tblPr>
        <w:tblStyle w:val="TableGrid"/>
        <w:tblW w:w="0" w:type="auto"/>
        <w:tblLook w:val="04A0" w:firstRow="1" w:lastRow="0" w:firstColumn="1" w:lastColumn="0" w:noHBand="0" w:noVBand="1"/>
      </w:tblPr>
      <w:tblGrid>
        <w:gridCol w:w="2763"/>
        <w:gridCol w:w="1382"/>
      </w:tblGrid>
      <w:tr w:rsidR="00D70E2A" w14:paraId="3CC1421C" w14:textId="77777777" w:rsidTr="004E78A3">
        <w:tc>
          <w:tcPr>
            <w:tcW w:w="4145" w:type="dxa"/>
            <w:gridSpan w:val="2"/>
            <w:shd w:val="clear" w:color="auto" w:fill="AEAAAA" w:themeFill="background2" w:themeFillShade="BF"/>
          </w:tcPr>
          <w:p w14:paraId="064C6B69" w14:textId="06498D1B" w:rsidR="00D70E2A" w:rsidRPr="00D70E2A" w:rsidRDefault="00D70E2A" w:rsidP="00D70E2A">
            <w:pPr>
              <w:jc w:val="center"/>
              <w:rPr>
                <w:rFonts w:ascii="Times New Roman" w:hAnsi="Times New Roman" w:cs="Times New Roman"/>
                <w:b/>
                <w:bCs/>
                <w:sz w:val="24"/>
                <w:szCs w:val="24"/>
              </w:rPr>
            </w:pPr>
            <w:r>
              <w:rPr>
                <w:rFonts w:ascii="Times New Roman" w:hAnsi="Times New Roman" w:cs="Times New Roman"/>
                <w:b/>
                <w:bCs/>
                <w:i/>
                <w:iCs/>
                <w:sz w:val="24"/>
                <w:szCs w:val="24"/>
              </w:rPr>
              <w:t xml:space="preserve">Pretest – Post-test </w:t>
            </w:r>
            <w:r>
              <w:rPr>
                <w:rFonts w:ascii="Times New Roman" w:hAnsi="Times New Roman" w:cs="Times New Roman"/>
                <w:b/>
                <w:bCs/>
                <w:sz w:val="24"/>
                <w:szCs w:val="24"/>
              </w:rPr>
              <w:t>kelas eksperimen</w:t>
            </w:r>
          </w:p>
        </w:tc>
      </w:tr>
      <w:tr w:rsidR="00D70E2A" w14:paraId="2DBE4C17" w14:textId="77777777" w:rsidTr="008C227B">
        <w:tc>
          <w:tcPr>
            <w:tcW w:w="2763" w:type="dxa"/>
          </w:tcPr>
          <w:p w14:paraId="1611A528" w14:textId="2211222C" w:rsidR="00D70E2A" w:rsidRDefault="00D70E2A" w:rsidP="00D70E2A">
            <w:pPr>
              <w:rPr>
                <w:rFonts w:ascii="Times New Roman" w:hAnsi="Times New Roman" w:cs="Times New Roman"/>
                <w:sz w:val="24"/>
                <w:szCs w:val="24"/>
              </w:rPr>
            </w:pPr>
            <w:r>
              <w:rPr>
                <w:rFonts w:ascii="Times New Roman" w:hAnsi="Times New Roman" w:cs="Times New Roman"/>
                <w:sz w:val="24"/>
                <w:szCs w:val="24"/>
              </w:rPr>
              <w:t>Z</w:t>
            </w:r>
          </w:p>
        </w:tc>
        <w:tc>
          <w:tcPr>
            <w:tcW w:w="1382" w:type="dxa"/>
          </w:tcPr>
          <w:p w14:paraId="3DF9A867" w14:textId="6F91B3C2" w:rsidR="00D70E2A" w:rsidRDefault="00D70E2A" w:rsidP="00D70E2A">
            <w:pPr>
              <w:jc w:val="right"/>
              <w:rPr>
                <w:rFonts w:ascii="Times New Roman" w:hAnsi="Times New Roman" w:cs="Times New Roman"/>
                <w:sz w:val="24"/>
                <w:szCs w:val="24"/>
              </w:rPr>
            </w:pPr>
            <w:r>
              <w:rPr>
                <w:rFonts w:ascii="Times New Roman" w:hAnsi="Times New Roman" w:cs="Times New Roman"/>
                <w:sz w:val="24"/>
                <w:szCs w:val="24"/>
              </w:rPr>
              <w:t>-4,785</w:t>
            </w:r>
          </w:p>
        </w:tc>
      </w:tr>
      <w:tr w:rsidR="00D70E2A" w14:paraId="3B4C2732" w14:textId="77777777" w:rsidTr="00247287">
        <w:tc>
          <w:tcPr>
            <w:tcW w:w="2763" w:type="dxa"/>
          </w:tcPr>
          <w:p w14:paraId="7383893C" w14:textId="04E1DD6F" w:rsidR="00D70E2A" w:rsidRPr="00D70E2A" w:rsidRDefault="00D70E2A" w:rsidP="00D70E2A">
            <w:pPr>
              <w:rPr>
                <w:rFonts w:ascii="Times New Roman" w:hAnsi="Times New Roman" w:cs="Times New Roman"/>
                <w:i/>
                <w:iCs/>
                <w:sz w:val="24"/>
                <w:szCs w:val="24"/>
              </w:rPr>
            </w:pPr>
            <w:r>
              <w:rPr>
                <w:rFonts w:ascii="Times New Roman" w:hAnsi="Times New Roman" w:cs="Times New Roman"/>
                <w:i/>
                <w:iCs/>
                <w:sz w:val="24"/>
                <w:szCs w:val="24"/>
              </w:rPr>
              <w:t>Asymp. Sig. (2-tailed)</w:t>
            </w:r>
          </w:p>
        </w:tc>
        <w:tc>
          <w:tcPr>
            <w:tcW w:w="1382" w:type="dxa"/>
          </w:tcPr>
          <w:p w14:paraId="1834C3E7" w14:textId="5845B323" w:rsidR="00D70E2A" w:rsidRDefault="00D70E2A" w:rsidP="00D70E2A">
            <w:pPr>
              <w:jc w:val="right"/>
              <w:rPr>
                <w:rFonts w:ascii="Times New Roman" w:hAnsi="Times New Roman" w:cs="Times New Roman"/>
                <w:sz w:val="24"/>
                <w:szCs w:val="24"/>
              </w:rPr>
            </w:pPr>
            <w:r>
              <w:rPr>
                <w:rFonts w:ascii="Times New Roman" w:hAnsi="Times New Roman" w:cs="Times New Roman"/>
                <w:sz w:val="24"/>
                <w:szCs w:val="24"/>
              </w:rPr>
              <w:t>0,000</w:t>
            </w:r>
          </w:p>
        </w:tc>
      </w:tr>
    </w:tbl>
    <w:p w14:paraId="4B9A1640" w14:textId="2BE8878A" w:rsidR="00611C65" w:rsidRDefault="001712B9" w:rsidP="0015064F">
      <w:pPr>
        <w:spacing w:before="100" w:after="100" w:line="240" w:lineRule="auto"/>
        <w:ind w:firstLine="284"/>
        <w:jc w:val="both"/>
        <w:rPr>
          <w:rFonts w:ascii="Times New Roman" w:hAnsi="Times New Roman" w:cs="Times New Roman"/>
          <w:sz w:val="24"/>
          <w:szCs w:val="24"/>
        </w:rPr>
      </w:pPr>
      <w:r w:rsidRPr="001712B9">
        <w:rPr>
          <w:rFonts w:ascii="Times New Roman" w:hAnsi="Times New Roman" w:cs="Times New Roman"/>
          <w:sz w:val="24"/>
          <w:szCs w:val="24"/>
        </w:rPr>
        <w:t xml:space="preserve">Berdasarkan uji statistik </w:t>
      </w:r>
      <w:r w:rsidRPr="001712B9">
        <w:rPr>
          <w:rFonts w:ascii="Times New Roman" w:hAnsi="Times New Roman" w:cs="Times New Roman"/>
          <w:i/>
          <w:iCs/>
          <w:sz w:val="24"/>
          <w:szCs w:val="24"/>
        </w:rPr>
        <w:t xml:space="preserve">Wilcoxon </w:t>
      </w:r>
      <w:r w:rsidRPr="001712B9">
        <w:rPr>
          <w:rFonts w:ascii="Times New Roman" w:hAnsi="Times New Roman" w:cs="Times New Roman"/>
          <w:sz w:val="24"/>
          <w:szCs w:val="24"/>
        </w:rPr>
        <w:t xml:space="preserve">di atas, nilai signifikansi </w:t>
      </w:r>
      <w:r w:rsidRPr="001712B9">
        <w:rPr>
          <w:rFonts w:ascii="Times New Roman" w:hAnsi="Times New Roman" w:cs="Times New Roman"/>
          <w:i/>
          <w:iCs/>
          <w:sz w:val="24"/>
          <w:szCs w:val="24"/>
        </w:rPr>
        <w:t xml:space="preserve">Asymp. Sig. (2-tailed) </w:t>
      </w:r>
      <w:r w:rsidRPr="001712B9">
        <w:rPr>
          <w:rFonts w:ascii="Times New Roman" w:hAnsi="Times New Roman" w:cs="Times New Roman"/>
          <w:sz w:val="24"/>
          <w:szCs w:val="24"/>
        </w:rPr>
        <w:t>adalah 0,000. Nilai signifikansi tersebut kurang dari taraf signifikansi (0,000 &lt; 0,05), maka H</w:t>
      </w:r>
      <w:r w:rsidRPr="001712B9">
        <w:rPr>
          <w:rFonts w:ascii="Times New Roman" w:hAnsi="Times New Roman" w:cs="Times New Roman"/>
          <w:sz w:val="24"/>
          <w:szCs w:val="24"/>
          <w:vertAlign w:val="subscript"/>
        </w:rPr>
        <w:t>0</w:t>
      </w:r>
      <w:r w:rsidRPr="001712B9">
        <w:rPr>
          <w:rFonts w:ascii="Times New Roman" w:hAnsi="Times New Roman" w:cs="Times New Roman"/>
          <w:sz w:val="24"/>
          <w:szCs w:val="24"/>
        </w:rPr>
        <w:t xml:space="preserve"> ditolak dan H</w:t>
      </w:r>
      <w:r w:rsidRPr="001712B9">
        <w:rPr>
          <w:rFonts w:ascii="Times New Roman" w:hAnsi="Times New Roman" w:cs="Times New Roman"/>
          <w:sz w:val="24"/>
          <w:szCs w:val="24"/>
          <w:vertAlign w:val="subscript"/>
        </w:rPr>
        <w:t xml:space="preserve">1 </w:t>
      </w:r>
      <w:r w:rsidRPr="001712B9">
        <w:rPr>
          <w:rFonts w:ascii="Times New Roman" w:hAnsi="Times New Roman" w:cs="Times New Roman"/>
          <w:sz w:val="24"/>
          <w:szCs w:val="24"/>
        </w:rPr>
        <w:t xml:space="preserve">diterima. Ini berarti ada perbedaan nilai rata-rata antara </w:t>
      </w:r>
      <w:r w:rsidRPr="001712B9">
        <w:rPr>
          <w:rFonts w:ascii="Times New Roman" w:hAnsi="Times New Roman" w:cs="Times New Roman"/>
          <w:i/>
          <w:iCs/>
          <w:sz w:val="24"/>
          <w:szCs w:val="24"/>
        </w:rPr>
        <w:t xml:space="preserve">pretest </w:t>
      </w:r>
      <w:r w:rsidRPr="001712B9">
        <w:rPr>
          <w:rFonts w:ascii="Times New Roman" w:hAnsi="Times New Roman" w:cs="Times New Roman"/>
          <w:sz w:val="24"/>
          <w:szCs w:val="24"/>
        </w:rPr>
        <w:t xml:space="preserve">dan </w:t>
      </w:r>
      <w:r w:rsidRPr="001712B9">
        <w:rPr>
          <w:rFonts w:ascii="Times New Roman" w:hAnsi="Times New Roman" w:cs="Times New Roman"/>
          <w:i/>
          <w:iCs/>
          <w:sz w:val="24"/>
          <w:szCs w:val="24"/>
        </w:rPr>
        <w:t xml:space="preserve">post-test </w:t>
      </w:r>
      <w:r w:rsidRPr="001712B9">
        <w:rPr>
          <w:rFonts w:ascii="Times New Roman" w:hAnsi="Times New Roman" w:cs="Times New Roman"/>
          <w:sz w:val="24"/>
          <w:szCs w:val="24"/>
        </w:rPr>
        <w:t xml:space="preserve">pada kelas eksperimen. Artinya, ada pengaruh penggunaan media pembelajaran Teman </w:t>
      </w:r>
      <w:r w:rsidRPr="001712B9">
        <w:rPr>
          <w:rFonts w:ascii="Times New Roman" w:hAnsi="Times New Roman" w:cs="Times New Roman"/>
          <w:sz w:val="24"/>
          <w:szCs w:val="24"/>
        </w:rPr>
        <w:lastRenderedPageBreak/>
        <w:t xml:space="preserve">Ritma berbasis </w:t>
      </w:r>
      <w:r w:rsidRPr="001712B9">
        <w:rPr>
          <w:rFonts w:ascii="Times New Roman" w:hAnsi="Times New Roman" w:cs="Times New Roman"/>
          <w:i/>
          <w:iCs/>
          <w:sz w:val="24"/>
          <w:szCs w:val="24"/>
        </w:rPr>
        <w:t xml:space="preserve">android </w:t>
      </w:r>
      <w:r w:rsidRPr="001712B9">
        <w:rPr>
          <w:rFonts w:ascii="Times New Roman" w:hAnsi="Times New Roman" w:cs="Times New Roman"/>
          <w:sz w:val="24"/>
          <w:szCs w:val="24"/>
        </w:rPr>
        <w:t xml:space="preserve">terhadap kemampuan pemecahan masalah siswa. Adapun nilai rata-rata </w:t>
      </w:r>
      <w:r w:rsidRPr="001712B9">
        <w:rPr>
          <w:rFonts w:ascii="Times New Roman" w:hAnsi="Times New Roman" w:cs="Times New Roman"/>
          <w:i/>
          <w:iCs/>
          <w:sz w:val="24"/>
          <w:szCs w:val="24"/>
        </w:rPr>
        <w:t xml:space="preserve">pretest </w:t>
      </w:r>
      <w:r w:rsidRPr="001712B9">
        <w:rPr>
          <w:rFonts w:ascii="Times New Roman" w:hAnsi="Times New Roman" w:cs="Times New Roman"/>
          <w:sz w:val="24"/>
          <w:szCs w:val="24"/>
        </w:rPr>
        <w:t xml:space="preserve">kelas eksperimen sebelum perlakuan adalah 20,44 sedangkan nilai-rata </w:t>
      </w:r>
      <w:r w:rsidRPr="001712B9">
        <w:rPr>
          <w:rFonts w:ascii="Times New Roman" w:hAnsi="Times New Roman" w:cs="Times New Roman"/>
          <w:i/>
          <w:iCs/>
          <w:sz w:val="24"/>
          <w:szCs w:val="24"/>
        </w:rPr>
        <w:t xml:space="preserve">post-test </w:t>
      </w:r>
      <w:r w:rsidRPr="001712B9">
        <w:rPr>
          <w:rFonts w:ascii="Times New Roman" w:hAnsi="Times New Roman" w:cs="Times New Roman"/>
          <w:sz w:val="24"/>
          <w:szCs w:val="24"/>
        </w:rPr>
        <w:t xml:space="preserve">setelah perlakuan adalah 80,56. Hal ini menunjukkan adanya peningkatan dari sebelum adanya perlakukan sampai setelah adanya perlakuan yaitu penggunaan media pembelajaran Teman Ritma berbasis </w:t>
      </w:r>
      <w:r w:rsidRPr="001712B9">
        <w:rPr>
          <w:rFonts w:ascii="Times New Roman" w:hAnsi="Times New Roman" w:cs="Times New Roman"/>
          <w:i/>
          <w:iCs/>
          <w:sz w:val="24"/>
          <w:szCs w:val="24"/>
        </w:rPr>
        <w:t>android</w:t>
      </w:r>
      <w:r w:rsidRPr="001712B9">
        <w:rPr>
          <w:rFonts w:ascii="Times New Roman" w:hAnsi="Times New Roman" w:cs="Times New Roman"/>
          <w:sz w:val="24"/>
          <w:szCs w:val="24"/>
        </w:rPr>
        <w:t>, dengan selisih rata-rata sebesar  60,12.</w:t>
      </w:r>
      <w:r w:rsidR="004564C4">
        <w:rPr>
          <w:rFonts w:ascii="Times New Roman" w:hAnsi="Times New Roman" w:cs="Times New Roman"/>
          <w:sz w:val="24"/>
          <w:szCs w:val="24"/>
        </w:rPr>
        <w:t xml:space="preserve"> Untuk mendukung pernyataan tersebut, peneliti menampilkan statistik hasil </w:t>
      </w:r>
      <w:r w:rsidR="004564C4">
        <w:rPr>
          <w:rFonts w:ascii="Times New Roman" w:hAnsi="Times New Roman" w:cs="Times New Roman"/>
          <w:i/>
          <w:iCs/>
          <w:sz w:val="24"/>
          <w:szCs w:val="24"/>
        </w:rPr>
        <w:t xml:space="preserve">pretest </w:t>
      </w:r>
      <w:r w:rsidR="004564C4">
        <w:rPr>
          <w:rFonts w:ascii="Times New Roman" w:hAnsi="Times New Roman" w:cs="Times New Roman"/>
          <w:sz w:val="24"/>
          <w:szCs w:val="24"/>
        </w:rPr>
        <w:t xml:space="preserve">dan </w:t>
      </w:r>
      <w:r w:rsidR="004564C4">
        <w:rPr>
          <w:rFonts w:ascii="Times New Roman" w:hAnsi="Times New Roman" w:cs="Times New Roman"/>
          <w:i/>
          <w:iCs/>
          <w:sz w:val="24"/>
          <w:szCs w:val="24"/>
        </w:rPr>
        <w:t xml:space="preserve">post-test </w:t>
      </w:r>
      <w:r w:rsidR="004564C4">
        <w:rPr>
          <w:rFonts w:ascii="Times New Roman" w:hAnsi="Times New Roman" w:cs="Times New Roman"/>
          <w:sz w:val="24"/>
          <w:szCs w:val="24"/>
        </w:rPr>
        <w:t xml:space="preserve">dari kelas eksperimen dan kelas kontrol yang dapat dilihat </w:t>
      </w:r>
      <w:r w:rsidR="003D4F65">
        <w:rPr>
          <w:rFonts w:ascii="Times New Roman" w:hAnsi="Times New Roman" w:cs="Times New Roman"/>
          <w:sz w:val="24"/>
          <w:szCs w:val="24"/>
        </w:rPr>
        <w:t>pada Tabel 8 berikut:</w:t>
      </w:r>
    </w:p>
    <w:p w14:paraId="236E53D9" w14:textId="397CEED6" w:rsidR="00791758" w:rsidRDefault="00791758" w:rsidP="0015064F">
      <w:pPr>
        <w:spacing w:after="100" w:line="240" w:lineRule="auto"/>
        <w:jc w:val="center"/>
        <w:rPr>
          <w:rFonts w:ascii="Times New Roman" w:hAnsi="Times New Roman" w:cs="Times New Roman"/>
          <w:i/>
          <w:iCs/>
          <w:sz w:val="24"/>
          <w:szCs w:val="24"/>
        </w:rPr>
      </w:pPr>
      <w:r>
        <w:rPr>
          <w:rFonts w:ascii="Times New Roman" w:hAnsi="Times New Roman" w:cs="Times New Roman"/>
          <w:sz w:val="24"/>
          <w:szCs w:val="24"/>
        </w:rPr>
        <w:t xml:space="preserve">Tabel 8. Hasil </w:t>
      </w:r>
      <w:r>
        <w:rPr>
          <w:rFonts w:ascii="Times New Roman" w:hAnsi="Times New Roman" w:cs="Times New Roman"/>
          <w:i/>
          <w:iCs/>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iCs/>
          <w:sz w:val="24"/>
          <w:szCs w:val="24"/>
        </w:rPr>
        <w:t>Post-test</w:t>
      </w:r>
    </w:p>
    <w:tbl>
      <w:tblPr>
        <w:tblStyle w:val="TableGrid"/>
        <w:tblW w:w="0" w:type="auto"/>
        <w:tblLook w:val="04A0" w:firstRow="1" w:lastRow="0" w:firstColumn="1" w:lastColumn="0" w:noHBand="0" w:noVBand="1"/>
      </w:tblPr>
      <w:tblGrid>
        <w:gridCol w:w="1006"/>
        <w:gridCol w:w="817"/>
        <w:gridCol w:w="726"/>
        <w:gridCol w:w="878"/>
        <w:gridCol w:w="786"/>
      </w:tblGrid>
      <w:tr w:rsidR="007F5A38" w14:paraId="13F87CA4" w14:textId="77777777" w:rsidTr="006156E9">
        <w:tc>
          <w:tcPr>
            <w:tcW w:w="938" w:type="dxa"/>
            <w:vMerge w:val="restart"/>
            <w:shd w:val="clear" w:color="auto" w:fill="AEAAAA" w:themeFill="background2" w:themeFillShade="BF"/>
            <w:vAlign w:val="center"/>
          </w:tcPr>
          <w:p w14:paraId="2D2FE930" w14:textId="0A5A98A0" w:rsidR="007F5A38" w:rsidRPr="000D6F33" w:rsidRDefault="007F5A38" w:rsidP="00863795">
            <w:pPr>
              <w:jc w:val="center"/>
              <w:rPr>
                <w:rFonts w:ascii="Times New Roman" w:hAnsi="Times New Roman" w:cs="Times New Roman"/>
                <w:b/>
                <w:bCs/>
                <w:sz w:val="20"/>
                <w:szCs w:val="20"/>
              </w:rPr>
            </w:pPr>
            <w:r w:rsidRPr="000D6F33">
              <w:rPr>
                <w:rFonts w:ascii="Times New Roman" w:hAnsi="Times New Roman" w:cs="Times New Roman"/>
                <w:b/>
                <w:bCs/>
                <w:sz w:val="20"/>
                <w:szCs w:val="20"/>
              </w:rPr>
              <w:t>Aspek</w:t>
            </w:r>
          </w:p>
        </w:tc>
        <w:tc>
          <w:tcPr>
            <w:tcW w:w="1543" w:type="dxa"/>
            <w:gridSpan w:val="2"/>
            <w:shd w:val="clear" w:color="auto" w:fill="AEAAAA" w:themeFill="background2" w:themeFillShade="BF"/>
            <w:vAlign w:val="center"/>
          </w:tcPr>
          <w:p w14:paraId="1C289F85" w14:textId="67534556" w:rsidR="007F5A38" w:rsidRPr="000D6F33" w:rsidRDefault="007F5A38" w:rsidP="00863795">
            <w:pPr>
              <w:jc w:val="center"/>
              <w:rPr>
                <w:rFonts w:ascii="Times New Roman" w:hAnsi="Times New Roman" w:cs="Times New Roman"/>
                <w:b/>
                <w:bCs/>
                <w:sz w:val="20"/>
                <w:szCs w:val="20"/>
              </w:rPr>
            </w:pPr>
            <w:r w:rsidRPr="000D6F33">
              <w:rPr>
                <w:rFonts w:ascii="Times New Roman" w:hAnsi="Times New Roman" w:cs="Times New Roman"/>
                <w:b/>
                <w:bCs/>
                <w:sz w:val="20"/>
                <w:szCs w:val="20"/>
              </w:rPr>
              <w:t>Kelas Kontrol</w:t>
            </w:r>
          </w:p>
        </w:tc>
        <w:tc>
          <w:tcPr>
            <w:tcW w:w="1664" w:type="dxa"/>
            <w:gridSpan w:val="2"/>
            <w:shd w:val="clear" w:color="auto" w:fill="AEAAAA" w:themeFill="background2" w:themeFillShade="BF"/>
            <w:vAlign w:val="center"/>
          </w:tcPr>
          <w:p w14:paraId="08788E51" w14:textId="1806A61E" w:rsidR="007F5A38" w:rsidRPr="000D6F33" w:rsidRDefault="007F5A38" w:rsidP="00863795">
            <w:pPr>
              <w:jc w:val="center"/>
              <w:rPr>
                <w:rFonts w:ascii="Times New Roman" w:hAnsi="Times New Roman" w:cs="Times New Roman"/>
                <w:b/>
                <w:bCs/>
                <w:sz w:val="20"/>
                <w:szCs w:val="20"/>
              </w:rPr>
            </w:pPr>
            <w:r w:rsidRPr="000D6F33">
              <w:rPr>
                <w:rFonts w:ascii="Times New Roman" w:hAnsi="Times New Roman" w:cs="Times New Roman"/>
                <w:b/>
                <w:bCs/>
                <w:sz w:val="20"/>
                <w:szCs w:val="20"/>
              </w:rPr>
              <w:t>Kelas Eksperimen</w:t>
            </w:r>
          </w:p>
        </w:tc>
      </w:tr>
      <w:tr w:rsidR="007F5A38" w14:paraId="1699FB3E" w14:textId="77777777" w:rsidTr="006156E9">
        <w:tc>
          <w:tcPr>
            <w:tcW w:w="938" w:type="dxa"/>
            <w:vMerge/>
            <w:shd w:val="clear" w:color="auto" w:fill="AEAAAA" w:themeFill="background2" w:themeFillShade="BF"/>
            <w:vAlign w:val="center"/>
          </w:tcPr>
          <w:p w14:paraId="3ED2506F" w14:textId="77777777" w:rsidR="007F5A38" w:rsidRPr="000D6F33" w:rsidRDefault="007F5A38" w:rsidP="00863795">
            <w:pPr>
              <w:jc w:val="center"/>
              <w:rPr>
                <w:rFonts w:ascii="Times New Roman" w:hAnsi="Times New Roman" w:cs="Times New Roman"/>
                <w:b/>
                <w:bCs/>
                <w:sz w:val="20"/>
                <w:szCs w:val="20"/>
              </w:rPr>
            </w:pPr>
          </w:p>
        </w:tc>
        <w:tc>
          <w:tcPr>
            <w:tcW w:w="817" w:type="dxa"/>
            <w:shd w:val="clear" w:color="auto" w:fill="AEAAAA" w:themeFill="background2" w:themeFillShade="BF"/>
            <w:vAlign w:val="center"/>
          </w:tcPr>
          <w:p w14:paraId="25647649" w14:textId="4BDB719D" w:rsidR="007F5A38" w:rsidRPr="000D6F33" w:rsidRDefault="007F5A38" w:rsidP="00863795">
            <w:pPr>
              <w:jc w:val="center"/>
              <w:rPr>
                <w:rFonts w:ascii="Times New Roman" w:hAnsi="Times New Roman" w:cs="Times New Roman"/>
                <w:b/>
                <w:bCs/>
                <w:sz w:val="20"/>
                <w:szCs w:val="20"/>
              </w:rPr>
            </w:pPr>
            <w:r w:rsidRPr="000D6F33">
              <w:rPr>
                <w:rFonts w:ascii="Times New Roman" w:hAnsi="Times New Roman" w:cs="Times New Roman"/>
                <w:b/>
                <w:bCs/>
                <w:i/>
                <w:iCs/>
                <w:sz w:val="20"/>
                <w:szCs w:val="20"/>
              </w:rPr>
              <w:t>Pretest</w:t>
            </w:r>
          </w:p>
        </w:tc>
        <w:tc>
          <w:tcPr>
            <w:tcW w:w="726" w:type="dxa"/>
            <w:shd w:val="clear" w:color="auto" w:fill="AEAAAA" w:themeFill="background2" w:themeFillShade="BF"/>
            <w:vAlign w:val="center"/>
          </w:tcPr>
          <w:p w14:paraId="1A1A9EB2" w14:textId="4FB21DE6" w:rsidR="007F5A38" w:rsidRPr="000D6F33" w:rsidRDefault="007F5A38" w:rsidP="00863795">
            <w:pPr>
              <w:jc w:val="center"/>
              <w:rPr>
                <w:rFonts w:ascii="Times New Roman" w:hAnsi="Times New Roman" w:cs="Times New Roman"/>
                <w:b/>
                <w:bCs/>
                <w:sz w:val="20"/>
                <w:szCs w:val="20"/>
              </w:rPr>
            </w:pPr>
            <w:r w:rsidRPr="000D6F33">
              <w:rPr>
                <w:rFonts w:ascii="Times New Roman" w:hAnsi="Times New Roman" w:cs="Times New Roman"/>
                <w:b/>
                <w:bCs/>
                <w:i/>
                <w:iCs/>
                <w:sz w:val="20"/>
                <w:szCs w:val="20"/>
              </w:rPr>
              <w:t>Post-test</w:t>
            </w:r>
          </w:p>
        </w:tc>
        <w:tc>
          <w:tcPr>
            <w:tcW w:w="878" w:type="dxa"/>
            <w:shd w:val="clear" w:color="auto" w:fill="AEAAAA" w:themeFill="background2" w:themeFillShade="BF"/>
            <w:vAlign w:val="center"/>
          </w:tcPr>
          <w:p w14:paraId="0A46D3C8" w14:textId="09C0E282" w:rsidR="007F5A38" w:rsidRPr="000D6F33" w:rsidRDefault="007F5A38" w:rsidP="00863795">
            <w:pPr>
              <w:jc w:val="center"/>
              <w:rPr>
                <w:rFonts w:ascii="Times New Roman" w:hAnsi="Times New Roman" w:cs="Times New Roman"/>
                <w:b/>
                <w:bCs/>
                <w:i/>
                <w:iCs/>
                <w:sz w:val="20"/>
                <w:szCs w:val="20"/>
              </w:rPr>
            </w:pPr>
            <w:r w:rsidRPr="000D6F33">
              <w:rPr>
                <w:rFonts w:ascii="Times New Roman" w:hAnsi="Times New Roman" w:cs="Times New Roman"/>
                <w:b/>
                <w:bCs/>
                <w:i/>
                <w:iCs/>
                <w:sz w:val="20"/>
                <w:szCs w:val="20"/>
              </w:rPr>
              <w:t>Pretest</w:t>
            </w:r>
          </w:p>
        </w:tc>
        <w:tc>
          <w:tcPr>
            <w:tcW w:w="786" w:type="dxa"/>
            <w:shd w:val="clear" w:color="auto" w:fill="AEAAAA" w:themeFill="background2" w:themeFillShade="BF"/>
            <w:vAlign w:val="center"/>
          </w:tcPr>
          <w:p w14:paraId="5A374D36" w14:textId="6D98EA12" w:rsidR="007F5A38" w:rsidRPr="000D6F33" w:rsidRDefault="007F5A38" w:rsidP="00863795">
            <w:pPr>
              <w:jc w:val="center"/>
              <w:rPr>
                <w:rFonts w:ascii="Times New Roman" w:hAnsi="Times New Roman" w:cs="Times New Roman"/>
                <w:b/>
                <w:bCs/>
                <w:i/>
                <w:iCs/>
                <w:sz w:val="20"/>
                <w:szCs w:val="20"/>
              </w:rPr>
            </w:pPr>
            <w:r w:rsidRPr="000D6F33">
              <w:rPr>
                <w:rFonts w:ascii="Times New Roman" w:hAnsi="Times New Roman" w:cs="Times New Roman"/>
                <w:b/>
                <w:bCs/>
                <w:i/>
                <w:iCs/>
                <w:sz w:val="20"/>
                <w:szCs w:val="20"/>
              </w:rPr>
              <w:t>Post-test</w:t>
            </w:r>
          </w:p>
        </w:tc>
      </w:tr>
      <w:tr w:rsidR="000D6F33" w14:paraId="2C4B2045" w14:textId="77777777" w:rsidTr="006156E9">
        <w:tc>
          <w:tcPr>
            <w:tcW w:w="938" w:type="dxa"/>
          </w:tcPr>
          <w:p w14:paraId="2C483F35" w14:textId="462306D5" w:rsidR="007F5A38" w:rsidRPr="007F5A38" w:rsidRDefault="000D6F33" w:rsidP="00863795">
            <w:pPr>
              <w:rPr>
                <w:rFonts w:ascii="Times New Roman" w:hAnsi="Times New Roman" w:cs="Times New Roman"/>
                <w:sz w:val="20"/>
                <w:szCs w:val="20"/>
              </w:rPr>
            </w:pPr>
            <w:r>
              <w:rPr>
                <w:rFonts w:ascii="Times New Roman" w:hAnsi="Times New Roman" w:cs="Times New Roman"/>
                <w:sz w:val="20"/>
                <w:szCs w:val="20"/>
              </w:rPr>
              <w:t>Jumlah siswa</w:t>
            </w:r>
          </w:p>
        </w:tc>
        <w:tc>
          <w:tcPr>
            <w:tcW w:w="817" w:type="dxa"/>
            <w:vAlign w:val="center"/>
          </w:tcPr>
          <w:p w14:paraId="6AADAB3E" w14:textId="4C29B7E6"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30</w:t>
            </w:r>
          </w:p>
        </w:tc>
        <w:tc>
          <w:tcPr>
            <w:tcW w:w="726" w:type="dxa"/>
            <w:vAlign w:val="center"/>
          </w:tcPr>
          <w:p w14:paraId="238F654F" w14:textId="21D7FFC1"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30</w:t>
            </w:r>
          </w:p>
        </w:tc>
        <w:tc>
          <w:tcPr>
            <w:tcW w:w="878" w:type="dxa"/>
            <w:vAlign w:val="center"/>
          </w:tcPr>
          <w:p w14:paraId="4F2E3DDF" w14:textId="7628B950"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30</w:t>
            </w:r>
          </w:p>
        </w:tc>
        <w:tc>
          <w:tcPr>
            <w:tcW w:w="786" w:type="dxa"/>
            <w:vAlign w:val="center"/>
          </w:tcPr>
          <w:p w14:paraId="3C087A5D" w14:textId="032250AA"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30</w:t>
            </w:r>
          </w:p>
        </w:tc>
      </w:tr>
      <w:tr w:rsidR="000D6F33" w14:paraId="307ED067" w14:textId="77777777" w:rsidTr="006156E9">
        <w:tc>
          <w:tcPr>
            <w:tcW w:w="938" w:type="dxa"/>
          </w:tcPr>
          <w:p w14:paraId="5921D2C7" w14:textId="7FD48BD5" w:rsidR="007F5A38" w:rsidRPr="007F5A38" w:rsidRDefault="000D6F33" w:rsidP="00863795">
            <w:pPr>
              <w:rPr>
                <w:rFonts w:ascii="Times New Roman" w:hAnsi="Times New Roman" w:cs="Times New Roman"/>
                <w:sz w:val="20"/>
                <w:szCs w:val="20"/>
              </w:rPr>
            </w:pPr>
            <w:r>
              <w:rPr>
                <w:rFonts w:ascii="Times New Roman" w:hAnsi="Times New Roman" w:cs="Times New Roman"/>
                <w:sz w:val="20"/>
                <w:szCs w:val="20"/>
              </w:rPr>
              <w:t>Rerata nilai</w:t>
            </w:r>
          </w:p>
        </w:tc>
        <w:tc>
          <w:tcPr>
            <w:tcW w:w="817" w:type="dxa"/>
            <w:vAlign w:val="center"/>
          </w:tcPr>
          <w:p w14:paraId="01A002B9" w14:textId="1F10080D"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22</w:t>
            </w:r>
          </w:p>
        </w:tc>
        <w:tc>
          <w:tcPr>
            <w:tcW w:w="726" w:type="dxa"/>
            <w:vAlign w:val="center"/>
          </w:tcPr>
          <w:p w14:paraId="7295324B" w14:textId="4D388FD2"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67</w:t>
            </w:r>
          </w:p>
        </w:tc>
        <w:tc>
          <w:tcPr>
            <w:tcW w:w="878" w:type="dxa"/>
            <w:vAlign w:val="center"/>
          </w:tcPr>
          <w:p w14:paraId="60B76533" w14:textId="24149075"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20,44</w:t>
            </w:r>
          </w:p>
        </w:tc>
        <w:tc>
          <w:tcPr>
            <w:tcW w:w="786" w:type="dxa"/>
            <w:vAlign w:val="center"/>
          </w:tcPr>
          <w:p w14:paraId="76B247F1" w14:textId="7EA92FA3"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80,56</w:t>
            </w:r>
          </w:p>
        </w:tc>
      </w:tr>
      <w:tr w:rsidR="000D6F33" w14:paraId="0D0E26C9" w14:textId="77777777" w:rsidTr="006156E9">
        <w:tc>
          <w:tcPr>
            <w:tcW w:w="938" w:type="dxa"/>
          </w:tcPr>
          <w:p w14:paraId="0C0DCFF8" w14:textId="50B9DD24" w:rsidR="007F5A38" w:rsidRPr="007F5A38" w:rsidRDefault="000D6F33" w:rsidP="00863795">
            <w:pPr>
              <w:rPr>
                <w:rFonts w:ascii="Times New Roman" w:hAnsi="Times New Roman" w:cs="Times New Roman"/>
                <w:sz w:val="20"/>
                <w:szCs w:val="20"/>
              </w:rPr>
            </w:pPr>
            <w:r>
              <w:rPr>
                <w:rFonts w:ascii="Times New Roman" w:hAnsi="Times New Roman" w:cs="Times New Roman"/>
                <w:sz w:val="20"/>
                <w:szCs w:val="20"/>
              </w:rPr>
              <w:t>Nilai terendah</w:t>
            </w:r>
          </w:p>
        </w:tc>
        <w:tc>
          <w:tcPr>
            <w:tcW w:w="817" w:type="dxa"/>
            <w:vAlign w:val="center"/>
          </w:tcPr>
          <w:p w14:paraId="08F01AB0" w14:textId="53863DEA"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6,67</w:t>
            </w:r>
          </w:p>
        </w:tc>
        <w:tc>
          <w:tcPr>
            <w:tcW w:w="726" w:type="dxa"/>
            <w:vAlign w:val="center"/>
          </w:tcPr>
          <w:p w14:paraId="7E3C9140" w14:textId="4EBA841E"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13,33</w:t>
            </w:r>
          </w:p>
        </w:tc>
        <w:tc>
          <w:tcPr>
            <w:tcW w:w="878" w:type="dxa"/>
            <w:vAlign w:val="center"/>
          </w:tcPr>
          <w:p w14:paraId="749D30BE" w14:textId="04640F18"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6,67</w:t>
            </w:r>
          </w:p>
        </w:tc>
        <w:tc>
          <w:tcPr>
            <w:tcW w:w="786" w:type="dxa"/>
            <w:vAlign w:val="center"/>
          </w:tcPr>
          <w:p w14:paraId="4D63E9D3" w14:textId="3D5C639E" w:rsidR="007F5A38" w:rsidRPr="007F5A38" w:rsidRDefault="000D6F33" w:rsidP="006156E9">
            <w:pPr>
              <w:jc w:val="center"/>
              <w:rPr>
                <w:rFonts w:ascii="Times New Roman" w:hAnsi="Times New Roman" w:cs="Times New Roman"/>
                <w:sz w:val="20"/>
                <w:szCs w:val="20"/>
              </w:rPr>
            </w:pPr>
            <w:r>
              <w:rPr>
                <w:rFonts w:ascii="Times New Roman" w:hAnsi="Times New Roman" w:cs="Times New Roman"/>
                <w:sz w:val="20"/>
                <w:szCs w:val="20"/>
              </w:rPr>
              <w:t>46,67</w:t>
            </w:r>
          </w:p>
        </w:tc>
      </w:tr>
      <w:tr w:rsidR="000D6F33" w14:paraId="45F9ACFB" w14:textId="77777777" w:rsidTr="006156E9">
        <w:tc>
          <w:tcPr>
            <w:tcW w:w="938" w:type="dxa"/>
          </w:tcPr>
          <w:p w14:paraId="72F2AC68" w14:textId="7DC11150" w:rsidR="007F5A38" w:rsidRPr="007F5A38" w:rsidRDefault="000D6F33" w:rsidP="00863795">
            <w:pPr>
              <w:rPr>
                <w:rFonts w:ascii="Times New Roman" w:hAnsi="Times New Roman" w:cs="Times New Roman"/>
                <w:sz w:val="20"/>
                <w:szCs w:val="20"/>
              </w:rPr>
            </w:pPr>
            <w:r>
              <w:rPr>
                <w:rFonts w:ascii="Times New Roman" w:hAnsi="Times New Roman" w:cs="Times New Roman"/>
                <w:sz w:val="20"/>
                <w:szCs w:val="20"/>
              </w:rPr>
              <w:t>Nilai tertinggi</w:t>
            </w:r>
          </w:p>
        </w:tc>
        <w:tc>
          <w:tcPr>
            <w:tcW w:w="817" w:type="dxa"/>
            <w:vAlign w:val="center"/>
          </w:tcPr>
          <w:p w14:paraId="62CD053E" w14:textId="2930096F" w:rsidR="007F5A38" w:rsidRPr="007F5A38" w:rsidRDefault="006156E9" w:rsidP="006156E9">
            <w:pPr>
              <w:jc w:val="center"/>
              <w:rPr>
                <w:rFonts w:ascii="Times New Roman" w:hAnsi="Times New Roman" w:cs="Times New Roman"/>
                <w:sz w:val="20"/>
                <w:szCs w:val="20"/>
              </w:rPr>
            </w:pPr>
            <w:r>
              <w:rPr>
                <w:rFonts w:ascii="Times New Roman" w:hAnsi="Times New Roman" w:cs="Times New Roman"/>
                <w:sz w:val="20"/>
                <w:szCs w:val="20"/>
              </w:rPr>
              <w:t>40</w:t>
            </w:r>
          </w:p>
        </w:tc>
        <w:tc>
          <w:tcPr>
            <w:tcW w:w="726" w:type="dxa"/>
            <w:vAlign w:val="center"/>
          </w:tcPr>
          <w:p w14:paraId="6E4F1847" w14:textId="41003E9B" w:rsidR="007F5A38" w:rsidRPr="007F5A38" w:rsidRDefault="006156E9" w:rsidP="006156E9">
            <w:pPr>
              <w:jc w:val="center"/>
              <w:rPr>
                <w:rFonts w:ascii="Times New Roman" w:hAnsi="Times New Roman" w:cs="Times New Roman"/>
                <w:sz w:val="20"/>
                <w:szCs w:val="20"/>
              </w:rPr>
            </w:pPr>
            <w:r>
              <w:rPr>
                <w:rFonts w:ascii="Times New Roman" w:hAnsi="Times New Roman" w:cs="Times New Roman"/>
                <w:sz w:val="20"/>
                <w:szCs w:val="20"/>
              </w:rPr>
              <w:t>100</w:t>
            </w:r>
          </w:p>
        </w:tc>
        <w:tc>
          <w:tcPr>
            <w:tcW w:w="878" w:type="dxa"/>
            <w:vAlign w:val="center"/>
          </w:tcPr>
          <w:p w14:paraId="6B634630" w14:textId="4B8C906F" w:rsidR="007F5A38" w:rsidRPr="007F5A38" w:rsidRDefault="006156E9" w:rsidP="006156E9">
            <w:pPr>
              <w:jc w:val="center"/>
              <w:rPr>
                <w:rFonts w:ascii="Times New Roman" w:hAnsi="Times New Roman" w:cs="Times New Roman"/>
                <w:sz w:val="20"/>
                <w:szCs w:val="20"/>
              </w:rPr>
            </w:pPr>
            <w:r>
              <w:rPr>
                <w:rFonts w:ascii="Times New Roman" w:hAnsi="Times New Roman" w:cs="Times New Roman"/>
                <w:sz w:val="20"/>
                <w:szCs w:val="20"/>
              </w:rPr>
              <w:t>30</w:t>
            </w:r>
          </w:p>
        </w:tc>
        <w:tc>
          <w:tcPr>
            <w:tcW w:w="786" w:type="dxa"/>
            <w:vAlign w:val="center"/>
          </w:tcPr>
          <w:p w14:paraId="5A889CF1" w14:textId="75E6411C" w:rsidR="007F5A38" w:rsidRPr="007F5A38" w:rsidRDefault="006156E9" w:rsidP="006156E9">
            <w:pPr>
              <w:jc w:val="center"/>
              <w:rPr>
                <w:rFonts w:ascii="Times New Roman" w:hAnsi="Times New Roman" w:cs="Times New Roman"/>
                <w:sz w:val="20"/>
                <w:szCs w:val="20"/>
              </w:rPr>
            </w:pPr>
            <w:r>
              <w:rPr>
                <w:rFonts w:ascii="Times New Roman" w:hAnsi="Times New Roman" w:cs="Times New Roman"/>
                <w:sz w:val="20"/>
                <w:szCs w:val="20"/>
              </w:rPr>
              <w:t>100</w:t>
            </w:r>
          </w:p>
        </w:tc>
      </w:tr>
      <w:tr w:rsidR="006156E9" w14:paraId="734950C8" w14:textId="77777777" w:rsidTr="006156E9">
        <w:tc>
          <w:tcPr>
            <w:tcW w:w="938" w:type="dxa"/>
            <w:shd w:val="clear" w:color="auto" w:fill="AEAAAA" w:themeFill="background2" w:themeFillShade="BF"/>
          </w:tcPr>
          <w:p w14:paraId="166DF473" w14:textId="6886C276" w:rsidR="006156E9" w:rsidRPr="006156E9" w:rsidRDefault="006156E9" w:rsidP="00863795">
            <w:pPr>
              <w:rPr>
                <w:rFonts w:ascii="Times New Roman" w:hAnsi="Times New Roman" w:cs="Times New Roman"/>
                <w:b/>
                <w:bCs/>
                <w:sz w:val="20"/>
                <w:szCs w:val="20"/>
              </w:rPr>
            </w:pPr>
            <w:r w:rsidRPr="006156E9">
              <w:rPr>
                <w:rFonts w:ascii="Times New Roman" w:hAnsi="Times New Roman" w:cs="Times New Roman"/>
                <w:b/>
                <w:bCs/>
                <w:sz w:val="20"/>
                <w:szCs w:val="20"/>
              </w:rPr>
              <w:t>Rerata kenaikan</w:t>
            </w:r>
          </w:p>
        </w:tc>
        <w:tc>
          <w:tcPr>
            <w:tcW w:w="1543" w:type="dxa"/>
            <w:gridSpan w:val="2"/>
            <w:shd w:val="clear" w:color="auto" w:fill="AEAAAA" w:themeFill="background2" w:themeFillShade="BF"/>
            <w:vAlign w:val="center"/>
          </w:tcPr>
          <w:p w14:paraId="3D47A682" w14:textId="784200C9" w:rsidR="006156E9" w:rsidRPr="006156E9" w:rsidRDefault="006156E9" w:rsidP="006156E9">
            <w:pPr>
              <w:jc w:val="center"/>
              <w:rPr>
                <w:rFonts w:ascii="Times New Roman" w:hAnsi="Times New Roman" w:cs="Times New Roman"/>
                <w:b/>
                <w:bCs/>
                <w:sz w:val="20"/>
                <w:szCs w:val="20"/>
              </w:rPr>
            </w:pPr>
            <w:r w:rsidRPr="006156E9">
              <w:rPr>
                <w:rFonts w:ascii="Times New Roman" w:hAnsi="Times New Roman" w:cs="Times New Roman"/>
                <w:b/>
                <w:bCs/>
                <w:sz w:val="20"/>
                <w:szCs w:val="20"/>
              </w:rPr>
              <w:t>45</w:t>
            </w:r>
          </w:p>
        </w:tc>
        <w:tc>
          <w:tcPr>
            <w:tcW w:w="1664" w:type="dxa"/>
            <w:gridSpan w:val="2"/>
            <w:shd w:val="clear" w:color="auto" w:fill="AEAAAA" w:themeFill="background2" w:themeFillShade="BF"/>
            <w:vAlign w:val="center"/>
          </w:tcPr>
          <w:p w14:paraId="1E8F1C9C" w14:textId="178D3C64" w:rsidR="006156E9" w:rsidRPr="006156E9" w:rsidRDefault="006156E9" w:rsidP="006156E9">
            <w:pPr>
              <w:jc w:val="center"/>
              <w:rPr>
                <w:rFonts w:ascii="Times New Roman" w:hAnsi="Times New Roman" w:cs="Times New Roman"/>
                <w:b/>
                <w:bCs/>
                <w:sz w:val="20"/>
                <w:szCs w:val="20"/>
              </w:rPr>
            </w:pPr>
            <w:r w:rsidRPr="006156E9">
              <w:rPr>
                <w:rFonts w:ascii="Times New Roman" w:hAnsi="Times New Roman" w:cs="Times New Roman"/>
                <w:b/>
                <w:bCs/>
                <w:sz w:val="20"/>
                <w:szCs w:val="20"/>
              </w:rPr>
              <w:t>60,12</w:t>
            </w:r>
          </w:p>
        </w:tc>
      </w:tr>
    </w:tbl>
    <w:p w14:paraId="4334A2E0" w14:textId="4D8E5BDF" w:rsidR="00791758" w:rsidRDefault="00023884" w:rsidP="006156E9">
      <w:pPr>
        <w:spacing w:before="100" w:line="240" w:lineRule="auto"/>
        <w:ind w:firstLine="284"/>
        <w:jc w:val="both"/>
        <w:rPr>
          <w:rFonts w:ascii="Times New Roman" w:hAnsi="Times New Roman" w:cs="Times New Roman"/>
          <w:sz w:val="24"/>
          <w:szCs w:val="24"/>
        </w:rPr>
      </w:pPr>
      <w:r w:rsidRPr="00023884">
        <w:rPr>
          <w:rFonts w:ascii="Times New Roman" w:hAnsi="Times New Roman" w:cs="Times New Roman"/>
          <w:sz w:val="24"/>
          <w:szCs w:val="24"/>
        </w:rPr>
        <w:t xml:space="preserve">Tabel di atas menunjukkan bahwa kelas kontrol mengalami peningkatan nilai dengan rata-rata peningkatan sebesar 45 sedangkan kelas eksperimen mengalami peningkatan dengan rata-rata yaitu 60,12. Hasil ini dapat memperoleh kesimpulan penggunaan media pembelajaran Teman Ritma berbasis </w:t>
      </w:r>
      <w:r w:rsidRPr="00023884">
        <w:rPr>
          <w:rFonts w:ascii="Times New Roman" w:hAnsi="Times New Roman" w:cs="Times New Roman"/>
          <w:i/>
          <w:iCs/>
          <w:sz w:val="24"/>
          <w:szCs w:val="24"/>
        </w:rPr>
        <w:t xml:space="preserve">android </w:t>
      </w:r>
      <w:r w:rsidRPr="00023884">
        <w:rPr>
          <w:rFonts w:ascii="Times New Roman" w:hAnsi="Times New Roman" w:cs="Times New Roman"/>
          <w:sz w:val="24"/>
          <w:szCs w:val="24"/>
        </w:rPr>
        <w:t>dapat meningkatkan kemampuan pemecahan masalah matematis siswa pada materi aritmetika sosial.</w:t>
      </w:r>
    </w:p>
    <w:p w14:paraId="69675FE9" w14:textId="11E420D3" w:rsidR="006E1A76" w:rsidRDefault="006E1A76" w:rsidP="00705A67">
      <w:pPr>
        <w:spacing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4E2E49E4" w14:textId="77777777" w:rsidR="003310A1" w:rsidRDefault="00A33928" w:rsidP="006156E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Media pembelajaran </w:t>
      </w:r>
      <w:r w:rsidR="00132104">
        <w:rPr>
          <w:rFonts w:ascii="Times New Roman" w:hAnsi="Times New Roman" w:cs="Times New Roman"/>
          <w:sz w:val="24"/>
          <w:szCs w:val="24"/>
        </w:rPr>
        <w:t xml:space="preserve">Teman Ritma yang </w:t>
      </w:r>
      <w:r w:rsidR="005811CD">
        <w:rPr>
          <w:rFonts w:ascii="Times New Roman" w:hAnsi="Times New Roman" w:cs="Times New Roman"/>
          <w:sz w:val="24"/>
          <w:szCs w:val="24"/>
        </w:rPr>
        <w:t xml:space="preserve">dikembangkan dengan menggunakan model ADDIE telah memenuhi aspek penilaian yaitu </w:t>
      </w:r>
      <w:r w:rsidR="00BF47F7">
        <w:rPr>
          <w:rFonts w:ascii="Times New Roman" w:hAnsi="Times New Roman" w:cs="Times New Roman"/>
          <w:sz w:val="24"/>
          <w:szCs w:val="24"/>
        </w:rPr>
        <w:t xml:space="preserve">kevalidan, kepraktisan, dan keefektifan. Media Teman Ritma valid digunakan </w:t>
      </w:r>
      <w:r w:rsidR="00B9640D">
        <w:rPr>
          <w:rFonts w:ascii="Times New Roman" w:hAnsi="Times New Roman" w:cs="Times New Roman"/>
          <w:sz w:val="24"/>
          <w:szCs w:val="24"/>
        </w:rPr>
        <w:t xml:space="preserve">karena telah mendapatkan skor kualitas media sebesar 72 yang </w:t>
      </w:r>
      <w:r w:rsidR="00B9640D">
        <w:rPr>
          <w:rFonts w:ascii="Times New Roman" w:hAnsi="Times New Roman" w:cs="Times New Roman"/>
          <w:sz w:val="24"/>
          <w:szCs w:val="24"/>
        </w:rPr>
        <w:lastRenderedPageBreak/>
        <w:t xml:space="preserve">dikategorikan baik, dan skor kualitas materi sebesar 52,5 yang dikategorikan sangat baik. Media Teman Ritma juga </w:t>
      </w:r>
      <w:r w:rsidR="00DA05F4">
        <w:rPr>
          <w:rFonts w:ascii="Times New Roman" w:hAnsi="Times New Roman" w:cs="Times New Roman"/>
          <w:sz w:val="24"/>
          <w:szCs w:val="24"/>
        </w:rPr>
        <w:t>mendapatkan respons sangat baik dari siswa</w:t>
      </w:r>
      <w:r w:rsidR="006B37B2">
        <w:rPr>
          <w:rFonts w:ascii="Times New Roman" w:hAnsi="Times New Roman" w:cs="Times New Roman"/>
          <w:sz w:val="24"/>
          <w:szCs w:val="24"/>
        </w:rPr>
        <w:t xml:space="preserve"> dan media Teman Ritma </w:t>
      </w:r>
      <w:r w:rsidR="005D2F62">
        <w:rPr>
          <w:rFonts w:ascii="Times New Roman" w:hAnsi="Times New Roman" w:cs="Times New Roman"/>
          <w:sz w:val="24"/>
          <w:szCs w:val="24"/>
        </w:rPr>
        <w:t>efektif untuk meningkatkan kemampuan pemecahan masalah matematis siswa terhadap materi aritmetika sosial</w:t>
      </w:r>
      <w:r w:rsidR="002B004E">
        <w:rPr>
          <w:rFonts w:ascii="Times New Roman" w:hAnsi="Times New Roman" w:cs="Times New Roman"/>
          <w:sz w:val="24"/>
          <w:szCs w:val="24"/>
        </w:rPr>
        <w:t xml:space="preserve"> yang dibuktikan adanya pengaruh dan kenaikan nilai </w:t>
      </w:r>
      <w:r w:rsidR="002B004E">
        <w:rPr>
          <w:rFonts w:ascii="Times New Roman" w:hAnsi="Times New Roman" w:cs="Times New Roman"/>
          <w:i/>
          <w:iCs/>
          <w:sz w:val="24"/>
          <w:szCs w:val="24"/>
        </w:rPr>
        <w:t xml:space="preserve">pre-test </w:t>
      </w:r>
      <w:r w:rsidR="002B004E">
        <w:rPr>
          <w:rFonts w:ascii="Times New Roman" w:hAnsi="Times New Roman" w:cs="Times New Roman"/>
          <w:sz w:val="24"/>
          <w:szCs w:val="24"/>
        </w:rPr>
        <w:t xml:space="preserve">dan </w:t>
      </w:r>
      <w:r w:rsidR="002B004E">
        <w:rPr>
          <w:rFonts w:ascii="Times New Roman" w:hAnsi="Times New Roman" w:cs="Times New Roman"/>
          <w:i/>
          <w:iCs/>
          <w:sz w:val="24"/>
          <w:szCs w:val="24"/>
        </w:rPr>
        <w:t xml:space="preserve">post-test </w:t>
      </w:r>
      <w:r w:rsidR="002B004E">
        <w:rPr>
          <w:rFonts w:ascii="Times New Roman" w:hAnsi="Times New Roman" w:cs="Times New Roman"/>
          <w:sz w:val="24"/>
          <w:szCs w:val="24"/>
        </w:rPr>
        <w:t xml:space="preserve">sebesar 60,12. </w:t>
      </w:r>
      <w:r w:rsidR="003310A1">
        <w:rPr>
          <w:rFonts w:ascii="Times New Roman" w:hAnsi="Times New Roman" w:cs="Times New Roman"/>
          <w:sz w:val="24"/>
          <w:szCs w:val="24"/>
        </w:rPr>
        <w:t>Media Teman Ritma diharapkan menjadi solusi alternatif untuk mengatasi rendahnya kemampuan pemecahan masalah matematis siswa, khususnya di kelas VII SMP.</w:t>
      </w:r>
    </w:p>
    <w:p w14:paraId="77CC0981" w14:textId="70123D0D" w:rsidR="006E1A76" w:rsidRDefault="003310A1" w:rsidP="004B4BAD">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DAFTAR PUSTAKA</w:t>
      </w:r>
      <w:r>
        <w:rPr>
          <w:rFonts w:ascii="Times New Roman" w:hAnsi="Times New Roman" w:cs="Times New Roman"/>
          <w:sz w:val="24"/>
          <w:szCs w:val="24"/>
        </w:rPr>
        <w:t xml:space="preserve"> </w:t>
      </w:r>
    </w:p>
    <w:p w14:paraId="17911277" w14:textId="1F1DE912" w:rsidR="004036DA" w:rsidRDefault="004036DA" w:rsidP="004036DA">
      <w:pPr>
        <w:spacing w:after="0" w:line="240" w:lineRule="auto"/>
        <w:ind w:left="567" w:hanging="567"/>
        <w:jc w:val="both"/>
        <w:rPr>
          <w:rFonts w:ascii="Times New Roman" w:hAnsi="Times New Roman" w:cs="Times New Roman"/>
          <w:sz w:val="24"/>
          <w:szCs w:val="24"/>
        </w:rPr>
      </w:pPr>
      <w:r w:rsidRPr="004036DA">
        <w:rPr>
          <w:rFonts w:ascii="Times New Roman" w:hAnsi="Times New Roman" w:cs="Times New Roman"/>
          <w:sz w:val="24"/>
          <w:szCs w:val="24"/>
        </w:rPr>
        <w:t xml:space="preserve">Amam, A. (2017). Penilaian Kemampuan Pemecahan Masalah Matematis Siswa SMP. </w:t>
      </w:r>
      <w:r w:rsidRPr="004036DA">
        <w:rPr>
          <w:rFonts w:ascii="Times New Roman" w:hAnsi="Times New Roman" w:cs="Times New Roman"/>
          <w:i/>
          <w:iCs/>
          <w:sz w:val="24"/>
          <w:szCs w:val="24"/>
        </w:rPr>
        <w:t>Jurnal Teori dan Riset Matematika, 2(1)</w:t>
      </w:r>
      <w:r w:rsidRPr="004036DA">
        <w:rPr>
          <w:rFonts w:ascii="Times New Roman" w:hAnsi="Times New Roman" w:cs="Times New Roman"/>
          <w:sz w:val="24"/>
          <w:szCs w:val="24"/>
        </w:rPr>
        <w:t>, 40.</w:t>
      </w:r>
    </w:p>
    <w:p w14:paraId="148C5BA5" w14:textId="571F0F1C" w:rsidR="00A42877" w:rsidRDefault="00A42877" w:rsidP="00A42877">
      <w:pPr>
        <w:spacing w:after="0" w:line="240" w:lineRule="auto"/>
        <w:ind w:left="567" w:hanging="567"/>
        <w:jc w:val="both"/>
        <w:rPr>
          <w:rFonts w:ascii="Times New Roman" w:hAnsi="Times New Roman" w:cs="Times New Roman"/>
          <w:sz w:val="24"/>
          <w:szCs w:val="24"/>
          <w:lang w:val="en-US"/>
        </w:rPr>
      </w:pPr>
      <w:proofErr w:type="spellStart"/>
      <w:r w:rsidRPr="00A42877">
        <w:rPr>
          <w:rFonts w:ascii="Times New Roman" w:hAnsi="Times New Roman" w:cs="Times New Roman"/>
          <w:sz w:val="24"/>
          <w:szCs w:val="24"/>
          <w:lang w:val="en-US"/>
        </w:rPr>
        <w:t>Bilda</w:t>
      </w:r>
      <w:proofErr w:type="spellEnd"/>
      <w:r w:rsidRPr="00A42877">
        <w:rPr>
          <w:rFonts w:ascii="Times New Roman" w:hAnsi="Times New Roman" w:cs="Times New Roman"/>
          <w:sz w:val="24"/>
          <w:szCs w:val="24"/>
          <w:lang w:val="en-US"/>
        </w:rPr>
        <w:t xml:space="preserve">, W., </w:t>
      </w:r>
      <w:proofErr w:type="spellStart"/>
      <w:r w:rsidRPr="00A42877">
        <w:rPr>
          <w:rFonts w:ascii="Times New Roman" w:hAnsi="Times New Roman" w:cs="Times New Roman"/>
          <w:sz w:val="24"/>
          <w:szCs w:val="24"/>
          <w:lang w:val="en-US"/>
        </w:rPr>
        <w:t>Fadillah</w:t>
      </w:r>
      <w:proofErr w:type="spellEnd"/>
      <w:r w:rsidRPr="00A42877">
        <w:rPr>
          <w:rFonts w:ascii="Times New Roman" w:hAnsi="Times New Roman" w:cs="Times New Roman"/>
          <w:sz w:val="24"/>
          <w:szCs w:val="24"/>
          <w:lang w:val="en-US"/>
        </w:rPr>
        <w:t xml:space="preserve">, A., &amp; </w:t>
      </w:r>
      <w:proofErr w:type="spellStart"/>
      <w:r w:rsidRPr="00A42877">
        <w:rPr>
          <w:rFonts w:ascii="Times New Roman" w:hAnsi="Times New Roman" w:cs="Times New Roman"/>
          <w:sz w:val="24"/>
          <w:szCs w:val="24"/>
          <w:lang w:val="en-US"/>
        </w:rPr>
        <w:t>Nopitasari</w:t>
      </w:r>
      <w:proofErr w:type="spellEnd"/>
      <w:r w:rsidRPr="00A42877">
        <w:rPr>
          <w:rFonts w:ascii="Times New Roman" w:hAnsi="Times New Roman" w:cs="Times New Roman"/>
          <w:sz w:val="24"/>
          <w:szCs w:val="24"/>
          <w:lang w:val="en-US"/>
        </w:rPr>
        <w:t xml:space="preserve">, D. (2021). Android-Based Mathematical Learning Media: Online Learning Alternatives </w:t>
      </w:r>
      <w:proofErr w:type="gramStart"/>
      <w:r w:rsidRPr="00A42877">
        <w:rPr>
          <w:rFonts w:ascii="Times New Roman" w:hAnsi="Times New Roman" w:cs="Times New Roman"/>
          <w:sz w:val="24"/>
          <w:szCs w:val="24"/>
          <w:lang w:val="en-US"/>
        </w:rPr>
        <w:t>In</w:t>
      </w:r>
      <w:proofErr w:type="gramEnd"/>
      <w:r w:rsidRPr="00A42877">
        <w:rPr>
          <w:rFonts w:ascii="Times New Roman" w:hAnsi="Times New Roman" w:cs="Times New Roman"/>
          <w:sz w:val="24"/>
          <w:szCs w:val="24"/>
          <w:lang w:val="en-US"/>
        </w:rPr>
        <w:t xml:space="preserve"> The Time Of The Covid-19 Pandemic. </w:t>
      </w:r>
      <w:r w:rsidRPr="00A42877">
        <w:rPr>
          <w:rFonts w:ascii="Times New Roman" w:hAnsi="Times New Roman" w:cs="Times New Roman"/>
          <w:i/>
          <w:iCs/>
          <w:sz w:val="24"/>
          <w:szCs w:val="24"/>
          <w:lang w:val="en-US"/>
        </w:rPr>
        <w:t xml:space="preserve">AKSIOMA: </w:t>
      </w:r>
      <w:proofErr w:type="spellStart"/>
      <w:r w:rsidRPr="00A42877">
        <w:rPr>
          <w:rFonts w:ascii="Times New Roman" w:hAnsi="Times New Roman" w:cs="Times New Roman"/>
          <w:i/>
          <w:iCs/>
          <w:sz w:val="24"/>
          <w:szCs w:val="24"/>
          <w:lang w:val="en-US"/>
        </w:rPr>
        <w:t>Jurnal</w:t>
      </w:r>
      <w:proofErr w:type="spellEnd"/>
      <w:r w:rsidRPr="00A42877">
        <w:rPr>
          <w:rFonts w:ascii="Times New Roman" w:hAnsi="Times New Roman" w:cs="Times New Roman"/>
          <w:i/>
          <w:iCs/>
          <w:sz w:val="24"/>
          <w:szCs w:val="24"/>
          <w:lang w:val="en-US"/>
        </w:rPr>
        <w:t xml:space="preserve"> Program </w:t>
      </w:r>
      <w:proofErr w:type="spellStart"/>
      <w:r w:rsidRPr="00A42877">
        <w:rPr>
          <w:rFonts w:ascii="Times New Roman" w:hAnsi="Times New Roman" w:cs="Times New Roman"/>
          <w:i/>
          <w:iCs/>
          <w:sz w:val="24"/>
          <w:szCs w:val="24"/>
          <w:lang w:val="en-US"/>
        </w:rPr>
        <w:t>Studi</w:t>
      </w:r>
      <w:proofErr w:type="spellEnd"/>
      <w:r w:rsidRPr="00A42877">
        <w:rPr>
          <w:rFonts w:ascii="Times New Roman" w:hAnsi="Times New Roman" w:cs="Times New Roman"/>
          <w:i/>
          <w:iCs/>
          <w:sz w:val="24"/>
          <w:szCs w:val="24"/>
          <w:lang w:val="en-US"/>
        </w:rPr>
        <w:t xml:space="preserve"> </w:t>
      </w:r>
      <w:proofErr w:type="spellStart"/>
      <w:r w:rsidRPr="00A42877">
        <w:rPr>
          <w:rFonts w:ascii="Times New Roman" w:hAnsi="Times New Roman" w:cs="Times New Roman"/>
          <w:i/>
          <w:iCs/>
          <w:sz w:val="24"/>
          <w:szCs w:val="24"/>
          <w:lang w:val="en-US"/>
        </w:rPr>
        <w:t>Pendidikan</w:t>
      </w:r>
      <w:proofErr w:type="spellEnd"/>
      <w:r w:rsidRPr="00A42877">
        <w:rPr>
          <w:rFonts w:ascii="Times New Roman" w:hAnsi="Times New Roman" w:cs="Times New Roman"/>
          <w:i/>
          <w:iCs/>
          <w:sz w:val="24"/>
          <w:szCs w:val="24"/>
          <w:lang w:val="en-US"/>
        </w:rPr>
        <w:t xml:space="preserve"> </w:t>
      </w:r>
      <w:proofErr w:type="spellStart"/>
      <w:r w:rsidRPr="00A42877">
        <w:rPr>
          <w:rFonts w:ascii="Times New Roman" w:hAnsi="Times New Roman" w:cs="Times New Roman"/>
          <w:i/>
          <w:iCs/>
          <w:sz w:val="24"/>
          <w:szCs w:val="24"/>
          <w:lang w:val="en-US"/>
        </w:rPr>
        <w:t>Matematika</w:t>
      </w:r>
      <w:proofErr w:type="spellEnd"/>
      <w:r w:rsidRPr="00A42877">
        <w:rPr>
          <w:rFonts w:ascii="Times New Roman" w:hAnsi="Times New Roman" w:cs="Times New Roman"/>
          <w:sz w:val="24"/>
          <w:szCs w:val="24"/>
          <w:lang w:val="en-US"/>
        </w:rPr>
        <w:t>, </w:t>
      </w:r>
      <w:r w:rsidRPr="00A42877">
        <w:rPr>
          <w:rFonts w:ascii="Times New Roman" w:hAnsi="Times New Roman" w:cs="Times New Roman"/>
          <w:i/>
          <w:iCs/>
          <w:sz w:val="24"/>
          <w:szCs w:val="24"/>
          <w:lang w:val="en-US"/>
        </w:rPr>
        <w:t>10</w:t>
      </w:r>
      <w:r w:rsidRPr="00A42877">
        <w:rPr>
          <w:rFonts w:ascii="Times New Roman" w:hAnsi="Times New Roman" w:cs="Times New Roman"/>
          <w:sz w:val="24"/>
          <w:szCs w:val="24"/>
          <w:lang w:val="en-US"/>
        </w:rPr>
        <w:t>(4), 2646 – 2659</w:t>
      </w:r>
    </w:p>
    <w:p w14:paraId="002E743D" w14:textId="77777777" w:rsidR="00ED515D" w:rsidRPr="00117D3B" w:rsidRDefault="00ED515D" w:rsidP="00ED515D">
      <w:pPr>
        <w:pStyle w:val="Bibliography"/>
        <w:spacing w:after="0" w:line="240" w:lineRule="auto"/>
        <w:ind w:left="720" w:hanging="720"/>
        <w:jc w:val="both"/>
        <w:rPr>
          <w:rFonts w:ascii="Times New Roman" w:hAnsi="Times New Roman" w:cs="Times New Roman"/>
          <w:noProof/>
          <w:sz w:val="24"/>
          <w:szCs w:val="24"/>
        </w:rPr>
      </w:pPr>
      <w:r w:rsidRPr="00117D3B">
        <w:rPr>
          <w:rFonts w:ascii="Times New Roman" w:hAnsi="Times New Roman" w:cs="Times New Roman"/>
          <w:noProof/>
          <w:sz w:val="24"/>
          <w:szCs w:val="24"/>
        </w:rPr>
        <w:t xml:space="preserve">Departemen Pendidikan Nasional. (2003). </w:t>
      </w:r>
      <w:r w:rsidRPr="00117D3B">
        <w:rPr>
          <w:rFonts w:ascii="Times New Roman" w:hAnsi="Times New Roman" w:cs="Times New Roman"/>
          <w:i/>
          <w:iCs/>
          <w:noProof/>
          <w:sz w:val="24"/>
          <w:szCs w:val="24"/>
        </w:rPr>
        <w:t>Undang-Undang Nomor 20 Tahun 2003 Tentang Sistem Pendidikan Nasional.</w:t>
      </w:r>
      <w:r w:rsidRPr="00117D3B">
        <w:rPr>
          <w:rFonts w:ascii="Times New Roman" w:hAnsi="Times New Roman" w:cs="Times New Roman"/>
          <w:noProof/>
          <w:sz w:val="24"/>
          <w:szCs w:val="24"/>
        </w:rPr>
        <w:t xml:space="preserve"> Jakarta: Depdiknas.</w:t>
      </w:r>
    </w:p>
    <w:p w14:paraId="45C4857D" w14:textId="6CC45346" w:rsidR="000713CD" w:rsidRDefault="000713CD" w:rsidP="000713CD">
      <w:pPr>
        <w:spacing w:after="0" w:line="240" w:lineRule="auto"/>
        <w:ind w:left="567" w:hanging="567"/>
        <w:jc w:val="both"/>
        <w:rPr>
          <w:rFonts w:ascii="Times New Roman" w:hAnsi="Times New Roman" w:cs="Times New Roman"/>
          <w:sz w:val="24"/>
          <w:szCs w:val="24"/>
        </w:rPr>
      </w:pPr>
      <w:r w:rsidRPr="000713CD">
        <w:rPr>
          <w:rFonts w:ascii="Times New Roman" w:hAnsi="Times New Roman" w:cs="Times New Roman"/>
          <w:sz w:val="24"/>
          <w:szCs w:val="24"/>
        </w:rPr>
        <w:t>Fathani, A.H. (2009). Matematika, Hakikat dan Logika. Yogyakarta: Ar-Ruzz Media</w:t>
      </w:r>
      <w:r w:rsidR="003A0B27">
        <w:rPr>
          <w:rFonts w:ascii="Times New Roman" w:hAnsi="Times New Roman" w:cs="Times New Roman"/>
          <w:sz w:val="24"/>
          <w:szCs w:val="24"/>
        </w:rPr>
        <w:t>.</w:t>
      </w:r>
    </w:p>
    <w:p w14:paraId="2EEAA32D" w14:textId="77777777" w:rsidR="003A0B27" w:rsidRPr="003A0B27" w:rsidRDefault="003A0B27" w:rsidP="003A0B27">
      <w:pPr>
        <w:spacing w:after="0" w:line="240" w:lineRule="auto"/>
        <w:ind w:left="567" w:hanging="567"/>
        <w:jc w:val="both"/>
        <w:rPr>
          <w:rFonts w:ascii="Times New Roman" w:hAnsi="Times New Roman" w:cs="Times New Roman"/>
          <w:sz w:val="24"/>
          <w:szCs w:val="24"/>
        </w:rPr>
      </w:pPr>
      <w:r w:rsidRPr="003A0B27">
        <w:rPr>
          <w:rFonts w:ascii="Times New Roman" w:hAnsi="Times New Roman" w:cs="Times New Roman"/>
          <w:sz w:val="24"/>
          <w:szCs w:val="24"/>
        </w:rPr>
        <w:t>Hodiyanto,  Darma,  Y.,  &amp;  Putra,  S.  R.  S.  (2020).  Pengembangan  Media  Pembelajaran Berbasis Macromedia Flash Bermuatan Problem Posing Terhadap   Kemampuan Pemecahan Masalah Matematis. Jurnal Pendidikan Matematika, 9(2), 323–334.</w:t>
      </w:r>
    </w:p>
    <w:p w14:paraId="6204A4DD" w14:textId="693D489C" w:rsidR="005D1DF2" w:rsidRDefault="005D1DF2" w:rsidP="005D1DF2">
      <w:pPr>
        <w:spacing w:after="0" w:line="240" w:lineRule="auto"/>
        <w:ind w:left="567" w:hanging="567"/>
        <w:jc w:val="both"/>
        <w:rPr>
          <w:rFonts w:ascii="Times New Roman" w:hAnsi="Times New Roman" w:cs="Times New Roman"/>
          <w:sz w:val="24"/>
          <w:szCs w:val="24"/>
        </w:rPr>
      </w:pPr>
      <w:r w:rsidRPr="005D1DF2">
        <w:rPr>
          <w:rFonts w:ascii="Times New Roman" w:hAnsi="Times New Roman" w:cs="Times New Roman"/>
          <w:sz w:val="24"/>
          <w:szCs w:val="24"/>
        </w:rPr>
        <w:t xml:space="preserve">Kementerian Pendidikan dan Kebudayaan. (2019). </w:t>
      </w:r>
      <w:r w:rsidRPr="005D1DF2">
        <w:rPr>
          <w:rFonts w:ascii="Times New Roman" w:hAnsi="Times New Roman" w:cs="Times New Roman"/>
          <w:i/>
          <w:iCs/>
          <w:sz w:val="24"/>
          <w:szCs w:val="24"/>
        </w:rPr>
        <w:t>Pendidikan di Indonesia: Belajar dari Hasil PISA 2018.</w:t>
      </w:r>
      <w:r w:rsidRPr="005D1DF2">
        <w:rPr>
          <w:rFonts w:ascii="Times New Roman" w:hAnsi="Times New Roman" w:cs="Times New Roman"/>
          <w:sz w:val="24"/>
          <w:szCs w:val="24"/>
        </w:rPr>
        <w:t xml:space="preserve"> Jakarta: Balitbang Kemendikbud.</w:t>
      </w:r>
    </w:p>
    <w:p w14:paraId="33AA21B7" w14:textId="77777777" w:rsidR="00AE1244" w:rsidRPr="00AE1244" w:rsidRDefault="00AE1244" w:rsidP="00AE1244">
      <w:pPr>
        <w:spacing w:after="0" w:line="240" w:lineRule="auto"/>
        <w:ind w:left="567" w:hanging="567"/>
        <w:jc w:val="both"/>
        <w:rPr>
          <w:rFonts w:ascii="Times New Roman" w:hAnsi="Times New Roman" w:cs="Times New Roman"/>
          <w:sz w:val="24"/>
          <w:szCs w:val="24"/>
          <w:lang w:val="en-ID"/>
        </w:rPr>
      </w:pPr>
      <w:proofErr w:type="spellStart"/>
      <w:r w:rsidRPr="00AE1244">
        <w:rPr>
          <w:rFonts w:ascii="Times New Roman" w:hAnsi="Times New Roman" w:cs="Times New Roman"/>
          <w:sz w:val="24"/>
          <w:szCs w:val="24"/>
          <w:lang w:val="en-ID"/>
        </w:rPr>
        <w:t>Nieveen</w:t>
      </w:r>
      <w:proofErr w:type="spellEnd"/>
      <w:r w:rsidRPr="00AE1244">
        <w:rPr>
          <w:rFonts w:ascii="Times New Roman" w:hAnsi="Times New Roman" w:cs="Times New Roman"/>
          <w:sz w:val="24"/>
          <w:szCs w:val="24"/>
          <w:lang w:val="en-ID"/>
        </w:rPr>
        <w:t xml:space="preserve">, N. (1999). </w:t>
      </w:r>
      <w:r w:rsidRPr="00AE1244">
        <w:rPr>
          <w:rFonts w:ascii="Times New Roman" w:hAnsi="Times New Roman" w:cs="Times New Roman"/>
          <w:i/>
          <w:iCs/>
          <w:sz w:val="24"/>
          <w:szCs w:val="24"/>
          <w:lang w:val="en-ID"/>
        </w:rPr>
        <w:t xml:space="preserve">Prototype to </w:t>
      </w:r>
      <w:r w:rsidRPr="00AE1244">
        <w:rPr>
          <w:rFonts w:ascii="Times New Roman" w:hAnsi="Times New Roman" w:cs="Times New Roman"/>
          <w:i/>
          <w:iCs/>
          <w:sz w:val="24"/>
          <w:szCs w:val="24"/>
        </w:rPr>
        <w:t>R</w:t>
      </w:r>
      <w:r w:rsidRPr="00AE1244">
        <w:rPr>
          <w:rFonts w:ascii="Times New Roman" w:hAnsi="Times New Roman" w:cs="Times New Roman"/>
          <w:i/>
          <w:iCs/>
          <w:sz w:val="24"/>
          <w:szCs w:val="24"/>
          <w:lang w:val="en-ID"/>
        </w:rPr>
        <w:t xml:space="preserve">each </w:t>
      </w:r>
      <w:r w:rsidRPr="00AE1244">
        <w:rPr>
          <w:rFonts w:ascii="Times New Roman" w:hAnsi="Times New Roman" w:cs="Times New Roman"/>
          <w:i/>
          <w:iCs/>
          <w:sz w:val="24"/>
          <w:szCs w:val="24"/>
        </w:rPr>
        <w:t>P</w:t>
      </w:r>
      <w:proofErr w:type="spellStart"/>
      <w:r w:rsidRPr="00AE1244">
        <w:rPr>
          <w:rFonts w:ascii="Times New Roman" w:hAnsi="Times New Roman" w:cs="Times New Roman"/>
          <w:i/>
          <w:iCs/>
          <w:sz w:val="24"/>
          <w:szCs w:val="24"/>
          <w:lang w:val="en-ID"/>
        </w:rPr>
        <w:t>roduct</w:t>
      </w:r>
      <w:proofErr w:type="spellEnd"/>
      <w:r w:rsidRPr="00AE1244">
        <w:rPr>
          <w:rFonts w:ascii="Times New Roman" w:hAnsi="Times New Roman" w:cs="Times New Roman"/>
          <w:i/>
          <w:iCs/>
          <w:sz w:val="24"/>
          <w:szCs w:val="24"/>
          <w:lang w:val="en-ID"/>
        </w:rPr>
        <w:t xml:space="preserve"> </w:t>
      </w:r>
      <w:r w:rsidRPr="00AE1244">
        <w:rPr>
          <w:rFonts w:ascii="Times New Roman" w:hAnsi="Times New Roman" w:cs="Times New Roman"/>
          <w:i/>
          <w:iCs/>
          <w:sz w:val="24"/>
          <w:szCs w:val="24"/>
        </w:rPr>
        <w:t>Q</w:t>
      </w:r>
      <w:proofErr w:type="spellStart"/>
      <w:r w:rsidRPr="00AE1244">
        <w:rPr>
          <w:rFonts w:ascii="Times New Roman" w:hAnsi="Times New Roman" w:cs="Times New Roman"/>
          <w:i/>
          <w:iCs/>
          <w:sz w:val="24"/>
          <w:szCs w:val="24"/>
          <w:lang w:val="en-ID"/>
        </w:rPr>
        <w:t>uality</w:t>
      </w:r>
      <w:proofErr w:type="spellEnd"/>
      <w:r w:rsidRPr="00AE1244">
        <w:rPr>
          <w:rFonts w:ascii="Times New Roman" w:hAnsi="Times New Roman" w:cs="Times New Roman"/>
          <w:sz w:val="24"/>
          <w:szCs w:val="24"/>
          <w:lang w:val="en-ID"/>
        </w:rPr>
        <w:t xml:space="preserve">. </w:t>
      </w:r>
      <w:proofErr w:type="spellStart"/>
      <w:r w:rsidRPr="00AE1244">
        <w:rPr>
          <w:rFonts w:ascii="Times New Roman" w:hAnsi="Times New Roman" w:cs="Times New Roman"/>
          <w:sz w:val="24"/>
          <w:szCs w:val="24"/>
          <w:lang w:val="en-ID"/>
        </w:rPr>
        <w:t>Dalam</w:t>
      </w:r>
      <w:proofErr w:type="spellEnd"/>
      <w:r w:rsidRPr="00AE1244">
        <w:rPr>
          <w:rFonts w:ascii="Times New Roman" w:hAnsi="Times New Roman" w:cs="Times New Roman"/>
          <w:sz w:val="24"/>
          <w:szCs w:val="24"/>
          <w:lang w:val="en-ID"/>
        </w:rPr>
        <w:t xml:space="preserve">. van den </w:t>
      </w:r>
      <w:r w:rsidRPr="00AE1244">
        <w:rPr>
          <w:rFonts w:ascii="Times New Roman" w:hAnsi="Times New Roman" w:cs="Times New Roman"/>
          <w:sz w:val="24"/>
          <w:szCs w:val="24"/>
          <w:lang w:val="en-ID"/>
        </w:rPr>
        <w:lastRenderedPageBreak/>
        <w:t xml:space="preserve">Akker, J., Branch, R.M., Gustafson, K., </w:t>
      </w:r>
      <w:proofErr w:type="spellStart"/>
      <w:r w:rsidRPr="00AE1244">
        <w:rPr>
          <w:rFonts w:ascii="Times New Roman" w:hAnsi="Times New Roman" w:cs="Times New Roman"/>
          <w:sz w:val="24"/>
          <w:szCs w:val="24"/>
          <w:lang w:val="en-ID"/>
        </w:rPr>
        <w:t>Nieveen</w:t>
      </w:r>
      <w:proofErr w:type="spellEnd"/>
      <w:r w:rsidRPr="00AE1244">
        <w:rPr>
          <w:rFonts w:ascii="Times New Roman" w:hAnsi="Times New Roman" w:cs="Times New Roman"/>
          <w:sz w:val="24"/>
          <w:szCs w:val="24"/>
          <w:lang w:val="en-ID"/>
        </w:rPr>
        <w:t xml:space="preserve">, N., &amp; </w:t>
      </w:r>
      <w:proofErr w:type="spellStart"/>
      <w:r w:rsidRPr="00AE1244">
        <w:rPr>
          <w:rFonts w:ascii="Times New Roman" w:hAnsi="Times New Roman" w:cs="Times New Roman"/>
          <w:sz w:val="24"/>
          <w:szCs w:val="24"/>
          <w:lang w:val="en-ID"/>
        </w:rPr>
        <w:t>Plomp</w:t>
      </w:r>
      <w:proofErr w:type="spellEnd"/>
      <w:r w:rsidRPr="00AE1244">
        <w:rPr>
          <w:rFonts w:ascii="Times New Roman" w:hAnsi="Times New Roman" w:cs="Times New Roman"/>
          <w:sz w:val="24"/>
          <w:szCs w:val="24"/>
          <w:lang w:val="en-ID"/>
        </w:rPr>
        <w:t>, T. (</w:t>
      </w:r>
      <w:proofErr w:type="spellStart"/>
      <w:r w:rsidRPr="00AE1244">
        <w:rPr>
          <w:rFonts w:ascii="Times New Roman" w:hAnsi="Times New Roman" w:cs="Times New Roman"/>
          <w:sz w:val="24"/>
          <w:szCs w:val="24"/>
          <w:lang w:val="en-ID"/>
        </w:rPr>
        <w:t>pnyt</w:t>
      </w:r>
      <w:proofErr w:type="spellEnd"/>
      <w:r w:rsidRPr="00AE1244">
        <w:rPr>
          <w:rFonts w:ascii="Times New Roman" w:hAnsi="Times New Roman" w:cs="Times New Roman"/>
          <w:sz w:val="24"/>
          <w:szCs w:val="24"/>
          <w:lang w:val="en-ID"/>
        </w:rPr>
        <w:t>.)”. Design approaches and tools in educational and training. Dordrecht: Kluwer Academic Publisher.</w:t>
      </w:r>
    </w:p>
    <w:p w14:paraId="63D76321" w14:textId="77777777" w:rsidR="00836310" w:rsidRPr="00836310" w:rsidRDefault="00836310" w:rsidP="00836310">
      <w:pPr>
        <w:spacing w:after="0" w:line="240" w:lineRule="auto"/>
        <w:ind w:left="567" w:hanging="567"/>
        <w:jc w:val="both"/>
        <w:rPr>
          <w:rFonts w:ascii="Times New Roman" w:hAnsi="Times New Roman" w:cs="Times New Roman"/>
          <w:sz w:val="24"/>
          <w:szCs w:val="24"/>
        </w:rPr>
      </w:pPr>
      <w:r w:rsidRPr="00836310">
        <w:rPr>
          <w:rFonts w:ascii="Times New Roman" w:hAnsi="Times New Roman" w:cs="Times New Roman"/>
          <w:sz w:val="24"/>
          <w:szCs w:val="24"/>
          <w:lang w:val="id"/>
        </w:rPr>
        <w:t>Nursyahidah, F., Saputro, B. A., Albab, I. U., &amp; Aisyah, F. (2020). Pengembangan learning trajectory based instruction materi kerucut menggunakan konteks megono gunungan. </w:t>
      </w:r>
      <w:r w:rsidRPr="00836310">
        <w:rPr>
          <w:rFonts w:ascii="Times New Roman" w:hAnsi="Times New Roman" w:cs="Times New Roman"/>
          <w:i/>
          <w:iCs/>
          <w:sz w:val="24"/>
          <w:szCs w:val="24"/>
          <w:lang w:val="id"/>
        </w:rPr>
        <w:t>Mosharafa: Jurnal Pendidikan Matematika</w:t>
      </w:r>
      <w:r w:rsidRPr="00836310">
        <w:rPr>
          <w:rFonts w:ascii="Times New Roman" w:hAnsi="Times New Roman" w:cs="Times New Roman"/>
          <w:sz w:val="24"/>
          <w:szCs w:val="24"/>
          <w:lang w:val="id"/>
        </w:rPr>
        <w:t>, </w:t>
      </w:r>
      <w:r w:rsidRPr="00836310">
        <w:rPr>
          <w:rFonts w:ascii="Times New Roman" w:hAnsi="Times New Roman" w:cs="Times New Roman"/>
          <w:i/>
          <w:iCs/>
          <w:sz w:val="24"/>
          <w:szCs w:val="24"/>
          <w:lang w:val="id"/>
        </w:rPr>
        <w:t>9</w:t>
      </w:r>
      <w:r w:rsidRPr="00836310">
        <w:rPr>
          <w:rFonts w:ascii="Times New Roman" w:hAnsi="Times New Roman" w:cs="Times New Roman"/>
          <w:sz w:val="24"/>
          <w:szCs w:val="24"/>
          <w:lang w:val="id"/>
        </w:rPr>
        <w:t>(1), 47-58.</w:t>
      </w:r>
    </w:p>
    <w:p w14:paraId="635239E2" w14:textId="76BF1425" w:rsidR="007726E4" w:rsidRDefault="007726E4" w:rsidP="007726E4">
      <w:pPr>
        <w:spacing w:after="0" w:line="240" w:lineRule="auto"/>
        <w:ind w:left="567" w:hanging="567"/>
        <w:jc w:val="both"/>
        <w:rPr>
          <w:rFonts w:ascii="Times New Roman" w:hAnsi="Times New Roman" w:cs="Times New Roman"/>
          <w:sz w:val="24"/>
          <w:szCs w:val="24"/>
        </w:rPr>
      </w:pPr>
      <w:r w:rsidRPr="007726E4">
        <w:rPr>
          <w:rFonts w:ascii="Times New Roman" w:hAnsi="Times New Roman" w:cs="Times New Roman"/>
          <w:sz w:val="24"/>
          <w:szCs w:val="24"/>
        </w:rPr>
        <w:t xml:space="preserve">OECD. (2017). </w:t>
      </w:r>
      <w:r w:rsidRPr="007726E4">
        <w:rPr>
          <w:rFonts w:ascii="Times New Roman" w:hAnsi="Times New Roman" w:cs="Times New Roman"/>
          <w:i/>
          <w:iCs/>
          <w:sz w:val="24"/>
          <w:szCs w:val="24"/>
        </w:rPr>
        <w:t>PISA 2015 Technical Report.</w:t>
      </w:r>
      <w:r w:rsidRPr="007726E4">
        <w:rPr>
          <w:rFonts w:ascii="Times New Roman" w:hAnsi="Times New Roman" w:cs="Times New Roman"/>
          <w:sz w:val="24"/>
          <w:szCs w:val="24"/>
        </w:rPr>
        <w:t xml:space="preserve"> Dipetik November 10, 2021, dari </w:t>
      </w:r>
      <w:hyperlink r:id="rId9" w:history="1">
        <w:r w:rsidR="000F4862" w:rsidRPr="00BF5564">
          <w:rPr>
            <w:rStyle w:val="Hyperlink"/>
            <w:rFonts w:ascii="Times New Roman" w:hAnsi="Times New Roman" w:cs="Times New Roman"/>
            <w:color w:val="auto"/>
            <w:sz w:val="24"/>
            <w:szCs w:val="24"/>
            <w:u w:val="none"/>
          </w:rPr>
          <w:t>http://www.oecd.org/pisa/data/2015-technical-report/</w:t>
        </w:r>
      </w:hyperlink>
      <w:r w:rsidR="003A0B27">
        <w:rPr>
          <w:rFonts w:ascii="Times New Roman" w:hAnsi="Times New Roman" w:cs="Times New Roman"/>
          <w:sz w:val="24"/>
          <w:szCs w:val="24"/>
        </w:rPr>
        <w:t>.</w:t>
      </w:r>
    </w:p>
    <w:p w14:paraId="2728B24F" w14:textId="1ABBEBB6" w:rsidR="000F4862" w:rsidRDefault="000F4862" w:rsidP="001C1B92">
      <w:pPr>
        <w:spacing w:after="0" w:line="240" w:lineRule="auto"/>
        <w:ind w:left="567" w:hanging="567"/>
        <w:jc w:val="both"/>
        <w:rPr>
          <w:rFonts w:ascii="Times New Roman" w:hAnsi="Times New Roman" w:cs="Times New Roman"/>
          <w:sz w:val="24"/>
          <w:szCs w:val="24"/>
          <w:lang w:val="en-US"/>
        </w:rPr>
      </w:pPr>
      <w:r w:rsidRPr="00BF5564">
        <w:rPr>
          <w:rFonts w:ascii="Times New Roman" w:hAnsi="Times New Roman" w:cs="Times New Roman"/>
          <w:sz w:val="24"/>
          <w:szCs w:val="24"/>
          <w:lang w:val="id"/>
        </w:rPr>
        <w:t xml:space="preserve">Polya, G. </w:t>
      </w:r>
      <w:r w:rsidRPr="00117D3B">
        <w:rPr>
          <w:rFonts w:ascii="Times New Roman" w:hAnsi="Times New Roman" w:cs="Times New Roman"/>
          <w:sz w:val="24"/>
          <w:szCs w:val="24"/>
        </w:rPr>
        <w:t>(</w:t>
      </w:r>
      <w:r w:rsidRPr="00BF5564">
        <w:rPr>
          <w:rFonts w:ascii="Times New Roman" w:hAnsi="Times New Roman" w:cs="Times New Roman"/>
          <w:sz w:val="24"/>
          <w:szCs w:val="24"/>
          <w:lang w:val="id"/>
        </w:rPr>
        <w:t>2004</w:t>
      </w:r>
      <w:r w:rsidRPr="00117D3B">
        <w:rPr>
          <w:rFonts w:ascii="Times New Roman" w:hAnsi="Times New Roman" w:cs="Times New Roman"/>
          <w:sz w:val="24"/>
          <w:szCs w:val="24"/>
        </w:rPr>
        <w:t>)</w:t>
      </w:r>
      <w:r w:rsidRPr="00BF5564">
        <w:rPr>
          <w:rFonts w:ascii="Times New Roman" w:hAnsi="Times New Roman" w:cs="Times New Roman"/>
          <w:sz w:val="24"/>
          <w:szCs w:val="24"/>
          <w:lang w:val="id"/>
        </w:rPr>
        <w:t xml:space="preserve">. </w:t>
      </w:r>
      <w:r w:rsidRPr="00117D3B">
        <w:rPr>
          <w:rFonts w:ascii="Times New Roman" w:hAnsi="Times New Roman" w:cs="Times New Roman"/>
          <w:sz w:val="24"/>
          <w:szCs w:val="24"/>
          <w:lang w:val="en-US"/>
        </w:rPr>
        <w:t>How to Solve It. New Jersey: Princeton University Press.</w:t>
      </w:r>
    </w:p>
    <w:p w14:paraId="41A9C43D" w14:textId="77777777" w:rsidR="0004524B" w:rsidRPr="0004524B" w:rsidRDefault="0004524B" w:rsidP="0004524B">
      <w:pPr>
        <w:spacing w:after="0" w:line="240" w:lineRule="auto"/>
        <w:ind w:left="567" w:hanging="567"/>
        <w:jc w:val="both"/>
        <w:rPr>
          <w:rFonts w:ascii="Times New Roman" w:hAnsi="Times New Roman" w:cs="Times New Roman"/>
          <w:sz w:val="24"/>
          <w:szCs w:val="24"/>
        </w:rPr>
      </w:pPr>
      <w:r w:rsidRPr="0004524B">
        <w:rPr>
          <w:rFonts w:ascii="Times New Roman" w:hAnsi="Times New Roman" w:cs="Times New Roman"/>
          <w:sz w:val="24"/>
          <w:szCs w:val="24"/>
        </w:rPr>
        <w:t xml:space="preserve">Branch, R. M. (2009). </w:t>
      </w:r>
      <w:r w:rsidRPr="0004524B">
        <w:rPr>
          <w:rFonts w:ascii="Times New Roman" w:hAnsi="Times New Roman" w:cs="Times New Roman"/>
          <w:i/>
          <w:iCs/>
          <w:sz w:val="24"/>
          <w:szCs w:val="24"/>
        </w:rPr>
        <w:t>Instructional Design: The ADDIE Approach.</w:t>
      </w:r>
      <w:r w:rsidRPr="0004524B">
        <w:rPr>
          <w:rFonts w:ascii="Times New Roman" w:hAnsi="Times New Roman" w:cs="Times New Roman"/>
          <w:sz w:val="24"/>
          <w:szCs w:val="24"/>
        </w:rPr>
        <w:t xml:space="preserve"> New York: Springer.</w:t>
      </w:r>
    </w:p>
    <w:p w14:paraId="3C8FC5DF" w14:textId="77777777" w:rsidR="001C1B92" w:rsidRPr="00117D3B" w:rsidRDefault="001C1B92" w:rsidP="001C1B92">
      <w:pPr>
        <w:pStyle w:val="Bibliography"/>
        <w:spacing w:after="0" w:line="240" w:lineRule="auto"/>
        <w:ind w:left="720" w:hanging="720"/>
        <w:jc w:val="both"/>
        <w:rPr>
          <w:rFonts w:ascii="Times New Roman" w:hAnsi="Times New Roman" w:cs="Times New Roman"/>
          <w:noProof/>
          <w:sz w:val="24"/>
          <w:szCs w:val="24"/>
        </w:rPr>
      </w:pPr>
      <w:r w:rsidRPr="00117D3B">
        <w:rPr>
          <w:rFonts w:ascii="Times New Roman" w:hAnsi="Times New Roman" w:cs="Times New Roman"/>
          <w:noProof/>
          <w:sz w:val="24"/>
          <w:szCs w:val="24"/>
        </w:rPr>
        <w:t xml:space="preserve">Sugiyono. (2011). </w:t>
      </w:r>
      <w:r w:rsidRPr="00117D3B">
        <w:rPr>
          <w:rFonts w:ascii="Times New Roman" w:hAnsi="Times New Roman" w:cs="Times New Roman"/>
          <w:i/>
          <w:iCs/>
          <w:noProof/>
          <w:sz w:val="24"/>
          <w:szCs w:val="24"/>
        </w:rPr>
        <w:t>Metode Penelitian Kuantitatif, Kualitatif, dan R&amp;D.</w:t>
      </w:r>
      <w:r w:rsidRPr="00117D3B">
        <w:rPr>
          <w:rFonts w:ascii="Times New Roman" w:hAnsi="Times New Roman" w:cs="Times New Roman"/>
          <w:noProof/>
          <w:sz w:val="24"/>
          <w:szCs w:val="24"/>
        </w:rPr>
        <w:t xml:space="preserve"> Bandung: Alfabeta.</w:t>
      </w:r>
    </w:p>
    <w:p w14:paraId="2EA48426" w14:textId="5E630A9D" w:rsidR="00C9479D" w:rsidRDefault="00C9479D" w:rsidP="000713CD">
      <w:pPr>
        <w:spacing w:after="0" w:line="240" w:lineRule="auto"/>
        <w:ind w:left="567" w:hanging="567"/>
        <w:jc w:val="both"/>
        <w:rPr>
          <w:rFonts w:ascii="Times New Roman" w:hAnsi="Times New Roman" w:cs="Times New Roman"/>
          <w:sz w:val="24"/>
          <w:szCs w:val="24"/>
        </w:rPr>
      </w:pPr>
      <w:r w:rsidRPr="00C9479D">
        <w:rPr>
          <w:rFonts w:ascii="Times New Roman" w:hAnsi="Times New Roman" w:cs="Times New Roman"/>
          <w:sz w:val="24"/>
          <w:szCs w:val="24"/>
        </w:rPr>
        <w:t xml:space="preserve">Supardi. (2013). Hasil Belajar Matematika Siswa Ditinjau dari Interaksi Tes Formatif Uraian dan Kecerdasan Emosional. </w:t>
      </w:r>
      <w:r w:rsidRPr="00C9479D">
        <w:rPr>
          <w:rFonts w:ascii="Times New Roman" w:hAnsi="Times New Roman" w:cs="Times New Roman"/>
          <w:i/>
          <w:iCs/>
          <w:sz w:val="24"/>
          <w:szCs w:val="24"/>
        </w:rPr>
        <w:t xml:space="preserve">Jurnal Formatif, </w:t>
      </w:r>
      <w:r w:rsidRPr="00C9479D">
        <w:rPr>
          <w:rFonts w:ascii="Times New Roman" w:hAnsi="Times New Roman" w:cs="Times New Roman"/>
          <w:sz w:val="24"/>
          <w:szCs w:val="24"/>
        </w:rPr>
        <w:t>2(3):78-96</w:t>
      </w:r>
      <w:r w:rsidR="003A0B27">
        <w:rPr>
          <w:rFonts w:ascii="Times New Roman" w:hAnsi="Times New Roman" w:cs="Times New Roman"/>
          <w:sz w:val="24"/>
          <w:szCs w:val="24"/>
        </w:rPr>
        <w:t>.</w:t>
      </w:r>
    </w:p>
    <w:p w14:paraId="21825B3E" w14:textId="77777777" w:rsidR="00BB4644" w:rsidRPr="00BB4644" w:rsidRDefault="00BB4644" w:rsidP="00BB4644">
      <w:pPr>
        <w:spacing w:after="0" w:line="240" w:lineRule="auto"/>
        <w:ind w:left="567" w:hanging="567"/>
        <w:jc w:val="both"/>
        <w:rPr>
          <w:rFonts w:ascii="Times New Roman" w:hAnsi="Times New Roman" w:cs="Times New Roman"/>
          <w:sz w:val="24"/>
          <w:szCs w:val="24"/>
        </w:rPr>
      </w:pPr>
      <w:r w:rsidRPr="00BB4644">
        <w:rPr>
          <w:rFonts w:ascii="Times New Roman" w:hAnsi="Times New Roman" w:cs="Times New Roman"/>
          <w:sz w:val="24"/>
          <w:szCs w:val="24"/>
        </w:rPr>
        <w:t>Sya’bania, N., Anwar, M., &amp; Wijaya, M. (2020). Pengembangan Media Pembelajaran Berbasis Video Animasi dengan Model Pembelajaran Inkuiri Terbimbing untuk Meningkatkan Motivasi dan Hasil Belajar Peserta Didik. </w:t>
      </w:r>
      <w:r w:rsidRPr="00BB4644">
        <w:rPr>
          <w:rFonts w:ascii="Times New Roman" w:hAnsi="Times New Roman" w:cs="Times New Roman"/>
          <w:i/>
          <w:iCs/>
          <w:sz w:val="24"/>
          <w:szCs w:val="24"/>
        </w:rPr>
        <w:t>Chemistry Education Review (CER)</w:t>
      </w:r>
      <w:r w:rsidRPr="00BB4644">
        <w:rPr>
          <w:rFonts w:ascii="Times New Roman" w:hAnsi="Times New Roman" w:cs="Times New Roman"/>
          <w:sz w:val="24"/>
          <w:szCs w:val="24"/>
        </w:rPr>
        <w:t>, </w:t>
      </w:r>
      <w:r w:rsidRPr="00BB4644">
        <w:rPr>
          <w:rFonts w:ascii="Times New Roman" w:hAnsi="Times New Roman" w:cs="Times New Roman"/>
          <w:i/>
          <w:iCs/>
          <w:sz w:val="24"/>
          <w:szCs w:val="24"/>
        </w:rPr>
        <w:t>4</w:t>
      </w:r>
      <w:r w:rsidRPr="00BB4644">
        <w:rPr>
          <w:rFonts w:ascii="Times New Roman" w:hAnsi="Times New Roman" w:cs="Times New Roman"/>
          <w:sz w:val="24"/>
          <w:szCs w:val="24"/>
        </w:rPr>
        <w:t>(2), 34-44.</w:t>
      </w:r>
    </w:p>
    <w:p w14:paraId="104AE360" w14:textId="0BD86DBC" w:rsidR="0063675A" w:rsidRDefault="0063675A" w:rsidP="0063675A">
      <w:pPr>
        <w:spacing w:after="0" w:line="240" w:lineRule="auto"/>
        <w:ind w:left="567" w:hanging="567"/>
        <w:jc w:val="both"/>
        <w:rPr>
          <w:rFonts w:ascii="Times New Roman" w:hAnsi="Times New Roman" w:cs="Times New Roman"/>
          <w:sz w:val="24"/>
          <w:szCs w:val="24"/>
          <w:lang w:val="id"/>
        </w:rPr>
      </w:pPr>
      <w:r w:rsidRPr="0063675A">
        <w:rPr>
          <w:rFonts w:ascii="Times New Roman" w:hAnsi="Times New Roman" w:cs="Times New Roman"/>
          <w:sz w:val="24"/>
          <w:szCs w:val="24"/>
          <w:lang w:val="id"/>
        </w:rPr>
        <w:t>Wahid, A. H., Rahman, K., Qodriyah, K., Bali, M. M. E. I., Baharun, H., &amp; Muali, C. (2020, July). Effectiveness of Android-Based Mathematics Learning Media Application on Student Learning Achievement. In </w:t>
      </w:r>
      <w:r w:rsidRPr="0063675A">
        <w:rPr>
          <w:rFonts w:ascii="Times New Roman" w:hAnsi="Times New Roman" w:cs="Times New Roman"/>
          <w:i/>
          <w:iCs/>
          <w:sz w:val="24"/>
          <w:szCs w:val="24"/>
          <w:lang w:val="id"/>
        </w:rPr>
        <w:t>Journal of Physics Conference Series</w:t>
      </w:r>
      <w:r w:rsidRPr="0063675A">
        <w:rPr>
          <w:rFonts w:ascii="Times New Roman" w:hAnsi="Times New Roman" w:cs="Times New Roman"/>
          <w:sz w:val="24"/>
          <w:szCs w:val="24"/>
          <w:lang w:val="id"/>
        </w:rPr>
        <w:t> (Vol. 1594, No. 1, p. 012047).</w:t>
      </w:r>
    </w:p>
    <w:p w14:paraId="3E5A61A5" w14:textId="3908E472" w:rsidR="00FA03AE" w:rsidRDefault="00FA03AE" w:rsidP="00FA03AE">
      <w:pPr>
        <w:spacing w:after="0" w:line="240" w:lineRule="auto"/>
        <w:ind w:left="567" w:hanging="567"/>
        <w:jc w:val="both"/>
        <w:rPr>
          <w:rFonts w:ascii="Times New Roman" w:hAnsi="Times New Roman" w:cs="Times New Roman"/>
          <w:sz w:val="24"/>
          <w:szCs w:val="24"/>
        </w:rPr>
      </w:pPr>
      <w:r w:rsidRPr="00FA03AE">
        <w:rPr>
          <w:rFonts w:ascii="Times New Roman" w:hAnsi="Times New Roman" w:cs="Times New Roman"/>
          <w:sz w:val="24"/>
          <w:szCs w:val="24"/>
        </w:rPr>
        <w:t xml:space="preserve">Widodo, S.A., &amp; Wahyudin. (2018). Selection of Learning Media </w:t>
      </w:r>
      <w:r w:rsidRPr="00FA03AE">
        <w:rPr>
          <w:rFonts w:ascii="Times New Roman" w:hAnsi="Times New Roman" w:cs="Times New Roman"/>
          <w:sz w:val="24"/>
          <w:szCs w:val="24"/>
        </w:rPr>
        <w:lastRenderedPageBreak/>
        <w:t xml:space="preserve">Mathematics for Junior School Students. </w:t>
      </w:r>
      <w:r w:rsidRPr="00FA03AE">
        <w:rPr>
          <w:rFonts w:ascii="Times New Roman" w:hAnsi="Times New Roman" w:cs="Times New Roman"/>
          <w:i/>
          <w:iCs/>
          <w:sz w:val="24"/>
          <w:szCs w:val="24"/>
        </w:rPr>
        <w:t>TOJET:</w:t>
      </w:r>
      <w:r w:rsidRPr="00FA03AE">
        <w:rPr>
          <w:rFonts w:ascii="Times New Roman" w:hAnsi="Times New Roman" w:cs="Times New Roman"/>
          <w:sz w:val="24"/>
          <w:szCs w:val="24"/>
        </w:rPr>
        <w:t xml:space="preserve"> </w:t>
      </w:r>
      <w:r w:rsidRPr="00FA03AE">
        <w:rPr>
          <w:rFonts w:ascii="Times New Roman" w:hAnsi="Times New Roman" w:cs="Times New Roman"/>
          <w:i/>
          <w:iCs/>
          <w:sz w:val="24"/>
          <w:szCs w:val="24"/>
        </w:rPr>
        <w:t xml:space="preserve">The Turkish Online Journal of Educational Technology, </w:t>
      </w:r>
      <w:r w:rsidRPr="00FA03AE">
        <w:rPr>
          <w:rFonts w:ascii="Times New Roman" w:hAnsi="Times New Roman" w:cs="Times New Roman"/>
          <w:sz w:val="24"/>
          <w:szCs w:val="24"/>
        </w:rPr>
        <w:t>17(1), 154.</w:t>
      </w:r>
    </w:p>
    <w:p w14:paraId="58528238" w14:textId="77777777" w:rsidR="00922810" w:rsidRPr="00117D3B" w:rsidRDefault="00922810" w:rsidP="00922810">
      <w:pPr>
        <w:pStyle w:val="Bibliography"/>
        <w:spacing w:line="240" w:lineRule="auto"/>
        <w:ind w:left="720" w:hanging="720"/>
        <w:jc w:val="both"/>
        <w:rPr>
          <w:rFonts w:ascii="Times New Roman" w:hAnsi="Times New Roman" w:cs="Times New Roman"/>
          <w:noProof/>
          <w:sz w:val="24"/>
          <w:szCs w:val="24"/>
        </w:rPr>
      </w:pPr>
      <w:r w:rsidRPr="00117D3B">
        <w:rPr>
          <w:rFonts w:ascii="Times New Roman" w:hAnsi="Times New Roman" w:cs="Times New Roman"/>
          <w:noProof/>
          <w:sz w:val="24"/>
          <w:szCs w:val="24"/>
        </w:rPr>
        <w:t xml:space="preserve">Widoyoko, S. (2012). </w:t>
      </w:r>
      <w:r w:rsidRPr="00117D3B">
        <w:rPr>
          <w:rFonts w:ascii="Times New Roman" w:hAnsi="Times New Roman" w:cs="Times New Roman"/>
          <w:i/>
          <w:iCs/>
          <w:noProof/>
          <w:sz w:val="24"/>
          <w:szCs w:val="24"/>
        </w:rPr>
        <w:t>Teknik Penyusunan Instrumen Penelitian.</w:t>
      </w:r>
      <w:r w:rsidRPr="00117D3B">
        <w:rPr>
          <w:rFonts w:ascii="Times New Roman" w:hAnsi="Times New Roman" w:cs="Times New Roman"/>
          <w:noProof/>
          <w:sz w:val="24"/>
          <w:szCs w:val="24"/>
        </w:rPr>
        <w:t xml:space="preserve"> Yogyakarta: Pustaka Belajar.</w:t>
      </w:r>
    </w:p>
    <w:p w14:paraId="494C0483" w14:textId="279093D6" w:rsidR="008E35D5" w:rsidRDefault="008E35D5" w:rsidP="008E35D5">
      <w:pPr>
        <w:spacing w:after="0" w:line="240" w:lineRule="auto"/>
        <w:ind w:left="567" w:hanging="567"/>
        <w:jc w:val="both"/>
        <w:rPr>
          <w:rFonts w:ascii="Times New Roman" w:hAnsi="Times New Roman" w:cs="Times New Roman"/>
          <w:sz w:val="24"/>
          <w:szCs w:val="24"/>
        </w:rPr>
      </w:pPr>
      <w:r w:rsidRPr="008E35D5">
        <w:rPr>
          <w:rFonts w:ascii="Times New Roman" w:hAnsi="Times New Roman" w:cs="Times New Roman"/>
          <w:sz w:val="24"/>
          <w:szCs w:val="24"/>
        </w:rPr>
        <w:t xml:space="preserve">Widjajanti, D. B. (2009). Kemampuan Pemecahan Masalah Matematis Mahasiswa Calon Guru Matematika: Apa dan Bagaimana Mengembangkannya. </w:t>
      </w:r>
      <w:r w:rsidRPr="008E35D5">
        <w:rPr>
          <w:rFonts w:ascii="Times New Roman" w:hAnsi="Times New Roman" w:cs="Times New Roman"/>
          <w:i/>
          <w:iCs/>
          <w:sz w:val="24"/>
          <w:szCs w:val="24"/>
        </w:rPr>
        <w:t xml:space="preserve">Prosiding Seminar Nasional Matematika dan Pendidikan matematika. </w:t>
      </w:r>
      <w:r w:rsidRPr="008E35D5">
        <w:rPr>
          <w:rFonts w:ascii="Times New Roman" w:hAnsi="Times New Roman" w:cs="Times New Roman"/>
          <w:sz w:val="24"/>
          <w:szCs w:val="24"/>
        </w:rPr>
        <w:t>Yogyakarta: 5 Desember 2009. Hal. 403</w:t>
      </w:r>
      <w:r w:rsidR="003A0B27">
        <w:rPr>
          <w:rFonts w:ascii="Times New Roman" w:hAnsi="Times New Roman" w:cs="Times New Roman"/>
          <w:sz w:val="24"/>
          <w:szCs w:val="24"/>
        </w:rPr>
        <w:t>.</w:t>
      </w:r>
    </w:p>
    <w:p w14:paraId="1CCBCD8C" w14:textId="77777777" w:rsidR="00F56BBA" w:rsidRPr="00F56BBA" w:rsidRDefault="00F56BBA" w:rsidP="00F56BBA">
      <w:pPr>
        <w:spacing w:after="0" w:line="240" w:lineRule="auto"/>
        <w:ind w:left="567" w:hanging="567"/>
        <w:jc w:val="both"/>
        <w:rPr>
          <w:rFonts w:ascii="Times New Roman" w:hAnsi="Times New Roman" w:cs="Times New Roman"/>
          <w:sz w:val="24"/>
          <w:szCs w:val="24"/>
        </w:rPr>
      </w:pPr>
      <w:r w:rsidRPr="00F56BBA">
        <w:rPr>
          <w:rFonts w:ascii="Times New Roman" w:hAnsi="Times New Roman" w:cs="Times New Roman"/>
          <w:sz w:val="24"/>
          <w:szCs w:val="24"/>
        </w:rPr>
        <w:t>Yani, A., Prihatin, I., Hodiyanto, H., &amp; Sumiati, S. (2021). Android-Based Learning Media Design with Contextual Learning to Develop Problem-Solving Skills. </w:t>
      </w:r>
      <w:r w:rsidRPr="00F56BBA">
        <w:rPr>
          <w:rFonts w:ascii="Times New Roman" w:hAnsi="Times New Roman" w:cs="Times New Roman"/>
          <w:i/>
          <w:iCs/>
          <w:sz w:val="24"/>
          <w:szCs w:val="24"/>
        </w:rPr>
        <w:t>Jurnal Didaktik Matematika</w:t>
      </w:r>
      <w:r w:rsidRPr="00F56BBA">
        <w:rPr>
          <w:rFonts w:ascii="Times New Roman" w:hAnsi="Times New Roman" w:cs="Times New Roman"/>
          <w:sz w:val="24"/>
          <w:szCs w:val="24"/>
        </w:rPr>
        <w:t>, </w:t>
      </w:r>
      <w:r w:rsidRPr="00F56BBA">
        <w:rPr>
          <w:rFonts w:ascii="Times New Roman" w:hAnsi="Times New Roman" w:cs="Times New Roman"/>
          <w:i/>
          <w:iCs/>
          <w:sz w:val="24"/>
          <w:szCs w:val="24"/>
        </w:rPr>
        <w:t>8</w:t>
      </w:r>
      <w:r w:rsidRPr="00F56BBA">
        <w:rPr>
          <w:rFonts w:ascii="Times New Roman" w:hAnsi="Times New Roman" w:cs="Times New Roman"/>
          <w:sz w:val="24"/>
          <w:szCs w:val="24"/>
        </w:rPr>
        <w:t>(2), 148-159.</w:t>
      </w:r>
    </w:p>
    <w:p w14:paraId="70844158" w14:textId="77777777" w:rsidR="00F56BBA" w:rsidRDefault="00F56BBA" w:rsidP="008E35D5">
      <w:pPr>
        <w:spacing w:after="0" w:line="240" w:lineRule="auto"/>
        <w:ind w:left="567" w:hanging="567"/>
        <w:jc w:val="both"/>
        <w:rPr>
          <w:rFonts w:ascii="Times New Roman" w:hAnsi="Times New Roman" w:cs="Times New Roman"/>
          <w:sz w:val="24"/>
          <w:szCs w:val="24"/>
        </w:rPr>
      </w:pPr>
    </w:p>
    <w:p w14:paraId="0DA25481" w14:textId="77777777" w:rsidR="00F56BBA" w:rsidRPr="008E35D5" w:rsidRDefault="00F56BBA" w:rsidP="008E35D5">
      <w:pPr>
        <w:spacing w:after="0" w:line="240" w:lineRule="auto"/>
        <w:ind w:left="567" w:hanging="567"/>
        <w:jc w:val="both"/>
        <w:rPr>
          <w:rFonts w:ascii="Times New Roman" w:hAnsi="Times New Roman" w:cs="Times New Roman"/>
          <w:sz w:val="24"/>
          <w:szCs w:val="24"/>
        </w:rPr>
      </w:pPr>
    </w:p>
    <w:p w14:paraId="0C5C9299" w14:textId="77777777" w:rsidR="008E35D5" w:rsidRPr="00C9479D" w:rsidRDefault="008E35D5" w:rsidP="000713CD">
      <w:pPr>
        <w:spacing w:after="0" w:line="240" w:lineRule="auto"/>
        <w:ind w:left="567" w:hanging="567"/>
        <w:jc w:val="both"/>
        <w:rPr>
          <w:rFonts w:ascii="Times New Roman" w:hAnsi="Times New Roman" w:cs="Times New Roman"/>
          <w:sz w:val="24"/>
          <w:szCs w:val="24"/>
        </w:rPr>
      </w:pPr>
    </w:p>
    <w:p w14:paraId="06BD15DC" w14:textId="77777777" w:rsidR="006156E9" w:rsidRPr="002B004E" w:rsidRDefault="006156E9" w:rsidP="006156E9">
      <w:pPr>
        <w:spacing w:line="240" w:lineRule="auto"/>
        <w:jc w:val="both"/>
        <w:rPr>
          <w:rFonts w:ascii="Times New Roman" w:hAnsi="Times New Roman" w:cs="Times New Roman"/>
          <w:sz w:val="24"/>
          <w:szCs w:val="24"/>
        </w:rPr>
      </w:pPr>
    </w:p>
    <w:p w14:paraId="46F7C50B" w14:textId="54F0FFB2" w:rsidR="009D3A50" w:rsidRPr="009D3A50" w:rsidRDefault="00B9640D" w:rsidP="009D3A5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DA50C41" w14:textId="77777777" w:rsidR="00DB7AED" w:rsidRPr="00DB7AED" w:rsidRDefault="00DB7AED" w:rsidP="00DB7AED">
      <w:pPr>
        <w:spacing w:after="0" w:line="276" w:lineRule="auto"/>
        <w:jc w:val="center"/>
        <w:rPr>
          <w:rFonts w:ascii="Times New Roman" w:hAnsi="Times New Roman" w:cs="Times New Roman"/>
          <w:sz w:val="24"/>
          <w:szCs w:val="24"/>
        </w:rPr>
      </w:pPr>
    </w:p>
    <w:sectPr w:rsidR="00DB7AED" w:rsidRPr="00DB7AED" w:rsidSect="00DB7AED">
      <w:type w:val="continuous"/>
      <w:pgSz w:w="11910" w:h="16840" w:code="9"/>
      <w:pgMar w:top="1440" w:right="1440" w:bottom="1440" w:left="1440" w:header="1021" w:footer="284"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90"/>
    <w:rsid w:val="00005C37"/>
    <w:rsid w:val="00007F5A"/>
    <w:rsid w:val="00020BF8"/>
    <w:rsid w:val="00023884"/>
    <w:rsid w:val="0004524B"/>
    <w:rsid w:val="000713CD"/>
    <w:rsid w:val="000745DE"/>
    <w:rsid w:val="000A4CEF"/>
    <w:rsid w:val="000A664E"/>
    <w:rsid w:val="000A7EBE"/>
    <w:rsid w:val="000B3651"/>
    <w:rsid w:val="000D6F33"/>
    <w:rsid w:val="000F4862"/>
    <w:rsid w:val="001242EB"/>
    <w:rsid w:val="0013198D"/>
    <w:rsid w:val="00132104"/>
    <w:rsid w:val="00133F87"/>
    <w:rsid w:val="0015064F"/>
    <w:rsid w:val="00152084"/>
    <w:rsid w:val="00153448"/>
    <w:rsid w:val="00165E56"/>
    <w:rsid w:val="001712B9"/>
    <w:rsid w:val="001879E2"/>
    <w:rsid w:val="00196272"/>
    <w:rsid w:val="001A1C6E"/>
    <w:rsid w:val="001B6871"/>
    <w:rsid w:val="001C0E95"/>
    <w:rsid w:val="001C1B92"/>
    <w:rsid w:val="001C71BB"/>
    <w:rsid w:val="001C75ED"/>
    <w:rsid w:val="001F0AAA"/>
    <w:rsid w:val="002251BE"/>
    <w:rsid w:val="00235649"/>
    <w:rsid w:val="00251EBE"/>
    <w:rsid w:val="002745CD"/>
    <w:rsid w:val="00293972"/>
    <w:rsid w:val="002B004E"/>
    <w:rsid w:val="002B6154"/>
    <w:rsid w:val="002B6BF7"/>
    <w:rsid w:val="002C74BD"/>
    <w:rsid w:val="002D2BA2"/>
    <w:rsid w:val="002E5B75"/>
    <w:rsid w:val="002F77F4"/>
    <w:rsid w:val="00301C7F"/>
    <w:rsid w:val="00305F5A"/>
    <w:rsid w:val="003310A1"/>
    <w:rsid w:val="00395901"/>
    <w:rsid w:val="003A0B27"/>
    <w:rsid w:val="003C0390"/>
    <w:rsid w:val="003C4A6D"/>
    <w:rsid w:val="003D4F65"/>
    <w:rsid w:val="003E2D10"/>
    <w:rsid w:val="003E5060"/>
    <w:rsid w:val="003F1C1C"/>
    <w:rsid w:val="003F45A3"/>
    <w:rsid w:val="003F52A0"/>
    <w:rsid w:val="004036DA"/>
    <w:rsid w:val="00413694"/>
    <w:rsid w:val="004146EE"/>
    <w:rsid w:val="00454D3A"/>
    <w:rsid w:val="004564C4"/>
    <w:rsid w:val="00457B9D"/>
    <w:rsid w:val="00495079"/>
    <w:rsid w:val="004B155D"/>
    <w:rsid w:val="004B3019"/>
    <w:rsid w:val="004B4BAD"/>
    <w:rsid w:val="004B5DD7"/>
    <w:rsid w:val="004D1DDE"/>
    <w:rsid w:val="004D55A3"/>
    <w:rsid w:val="004D6906"/>
    <w:rsid w:val="004E78A3"/>
    <w:rsid w:val="0050755B"/>
    <w:rsid w:val="005149E9"/>
    <w:rsid w:val="005811CD"/>
    <w:rsid w:val="00590AE8"/>
    <w:rsid w:val="0059601A"/>
    <w:rsid w:val="005B2CAD"/>
    <w:rsid w:val="005B70A2"/>
    <w:rsid w:val="005C0C04"/>
    <w:rsid w:val="005D1DF2"/>
    <w:rsid w:val="005D2F62"/>
    <w:rsid w:val="005D7326"/>
    <w:rsid w:val="005E1C8E"/>
    <w:rsid w:val="005E3859"/>
    <w:rsid w:val="005F7F42"/>
    <w:rsid w:val="00600D88"/>
    <w:rsid w:val="006047B2"/>
    <w:rsid w:val="00606382"/>
    <w:rsid w:val="00611C65"/>
    <w:rsid w:val="0061393C"/>
    <w:rsid w:val="006156E9"/>
    <w:rsid w:val="0061763F"/>
    <w:rsid w:val="00627237"/>
    <w:rsid w:val="006308F7"/>
    <w:rsid w:val="0063675A"/>
    <w:rsid w:val="00647F86"/>
    <w:rsid w:val="006508EA"/>
    <w:rsid w:val="00662BE0"/>
    <w:rsid w:val="00663D31"/>
    <w:rsid w:val="00671801"/>
    <w:rsid w:val="0068396C"/>
    <w:rsid w:val="00686114"/>
    <w:rsid w:val="006A496E"/>
    <w:rsid w:val="006B37B2"/>
    <w:rsid w:val="006C03E0"/>
    <w:rsid w:val="006C0ADB"/>
    <w:rsid w:val="006D3A24"/>
    <w:rsid w:val="006E1A76"/>
    <w:rsid w:val="007056E1"/>
    <w:rsid w:val="00705A67"/>
    <w:rsid w:val="00763CD5"/>
    <w:rsid w:val="00763DA3"/>
    <w:rsid w:val="00766BE6"/>
    <w:rsid w:val="007726E4"/>
    <w:rsid w:val="00774486"/>
    <w:rsid w:val="007836D8"/>
    <w:rsid w:val="00784B89"/>
    <w:rsid w:val="00790F0E"/>
    <w:rsid w:val="00791758"/>
    <w:rsid w:val="007A557E"/>
    <w:rsid w:val="007A65E0"/>
    <w:rsid w:val="007C3389"/>
    <w:rsid w:val="007C7E67"/>
    <w:rsid w:val="007F1413"/>
    <w:rsid w:val="007F595C"/>
    <w:rsid w:val="007F5A38"/>
    <w:rsid w:val="00806AC1"/>
    <w:rsid w:val="00823EE9"/>
    <w:rsid w:val="0083347E"/>
    <w:rsid w:val="00836310"/>
    <w:rsid w:val="00847E80"/>
    <w:rsid w:val="00855161"/>
    <w:rsid w:val="00863795"/>
    <w:rsid w:val="00874A40"/>
    <w:rsid w:val="00877EA1"/>
    <w:rsid w:val="00882B18"/>
    <w:rsid w:val="0088345E"/>
    <w:rsid w:val="00887362"/>
    <w:rsid w:val="008934D2"/>
    <w:rsid w:val="00895604"/>
    <w:rsid w:val="008A2804"/>
    <w:rsid w:val="008D567F"/>
    <w:rsid w:val="008E35D5"/>
    <w:rsid w:val="00907886"/>
    <w:rsid w:val="00922810"/>
    <w:rsid w:val="00930F8C"/>
    <w:rsid w:val="0093562F"/>
    <w:rsid w:val="009A1645"/>
    <w:rsid w:val="009D3A50"/>
    <w:rsid w:val="009E6072"/>
    <w:rsid w:val="009F11D9"/>
    <w:rsid w:val="00A05655"/>
    <w:rsid w:val="00A0606B"/>
    <w:rsid w:val="00A24157"/>
    <w:rsid w:val="00A25A83"/>
    <w:rsid w:val="00A33928"/>
    <w:rsid w:val="00A352F6"/>
    <w:rsid w:val="00A42877"/>
    <w:rsid w:val="00A71BC2"/>
    <w:rsid w:val="00AB22EF"/>
    <w:rsid w:val="00AD539A"/>
    <w:rsid w:val="00AD709A"/>
    <w:rsid w:val="00AE0C96"/>
    <w:rsid w:val="00AE1244"/>
    <w:rsid w:val="00AE673C"/>
    <w:rsid w:val="00B3413C"/>
    <w:rsid w:val="00B75596"/>
    <w:rsid w:val="00B77AF6"/>
    <w:rsid w:val="00B9158A"/>
    <w:rsid w:val="00B9640D"/>
    <w:rsid w:val="00BA09D5"/>
    <w:rsid w:val="00BA37E6"/>
    <w:rsid w:val="00BB4644"/>
    <w:rsid w:val="00BC14A4"/>
    <w:rsid w:val="00BC5811"/>
    <w:rsid w:val="00BC779E"/>
    <w:rsid w:val="00BF47F7"/>
    <w:rsid w:val="00BF5564"/>
    <w:rsid w:val="00C0239E"/>
    <w:rsid w:val="00C117F4"/>
    <w:rsid w:val="00C12241"/>
    <w:rsid w:val="00C240D3"/>
    <w:rsid w:val="00C2480B"/>
    <w:rsid w:val="00C24B48"/>
    <w:rsid w:val="00C301C3"/>
    <w:rsid w:val="00C34584"/>
    <w:rsid w:val="00C53898"/>
    <w:rsid w:val="00C601B8"/>
    <w:rsid w:val="00C73BB4"/>
    <w:rsid w:val="00C74B9A"/>
    <w:rsid w:val="00C74C12"/>
    <w:rsid w:val="00C9479D"/>
    <w:rsid w:val="00CE7276"/>
    <w:rsid w:val="00D01141"/>
    <w:rsid w:val="00D253A3"/>
    <w:rsid w:val="00D31083"/>
    <w:rsid w:val="00D3614F"/>
    <w:rsid w:val="00D51108"/>
    <w:rsid w:val="00D70E2A"/>
    <w:rsid w:val="00D75743"/>
    <w:rsid w:val="00D84F7C"/>
    <w:rsid w:val="00D932D3"/>
    <w:rsid w:val="00D94199"/>
    <w:rsid w:val="00DA05F4"/>
    <w:rsid w:val="00DA3F0C"/>
    <w:rsid w:val="00DB53E4"/>
    <w:rsid w:val="00DB7AED"/>
    <w:rsid w:val="00DC054E"/>
    <w:rsid w:val="00DC29F0"/>
    <w:rsid w:val="00DE6053"/>
    <w:rsid w:val="00DF33FD"/>
    <w:rsid w:val="00E16B1F"/>
    <w:rsid w:val="00E249B5"/>
    <w:rsid w:val="00E40C88"/>
    <w:rsid w:val="00E57840"/>
    <w:rsid w:val="00E60044"/>
    <w:rsid w:val="00E65FFF"/>
    <w:rsid w:val="00E7216B"/>
    <w:rsid w:val="00E86331"/>
    <w:rsid w:val="00EC52D4"/>
    <w:rsid w:val="00EC7F5B"/>
    <w:rsid w:val="00ED49FE"/>
    <w:rsid w:val="00ED515D"/>
    <w:rsid w:val="00ED5E97"/>
    <w:rsid w:val="00EE07BF"/>
    <w:rsid w:val="00F23448"/>
    <w:rsid w:val="00F47B3A"/>
    <w:rsid w:val="00F56BBA"/>
    <w:rsid w:val="00FA03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237"/>
    <w:rPr>
      <w:color w:val="0563C1" w:themeColor="hyperlink"/>
      <w:u w:val="single"/>
    </w:rPr>
  </w:style>
  <w:style w:type="character" w:customStyle="1" w:styleId="UnresolvedMention">
    <w:name w:val="Unresolved Mention"/>
    <w:basedOn w:val="DefaultParagraphFont"/>
    <w:uiPriority w:val="99"/>
    <w:semiHidden/>
    <w:unhideWhenUsed/>
    <w:rsid w:val="00627237"/>
    <w:rPr>
      <w:color w:val="605E5C"/>
      <w:shd w:val="clear" w:color="auto" w:fill="E1DFDD"/>
    </w:rPr>
  </w:style>
  <w:style w:type="table" w:styleId="TableGrid">
    <w:name w:val="Table Grid"/>
    <w:basedOn w:val="TableNormal"/>
    <w:uiPriority w:val="39"/>
    <w:rsid w:val="00774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sid w:val="00C34584"/>
    <w:rPr>
      <w:color w:val="808080"/>
    </w:rPr>
  </w:style>
  <w:style w:type="paragraph" w:styleId="Bibliography">
    <w:name w:val="Bibliography"/>
    <w:basedOn w:val="Normal"/>
    <w:next w:val="Normal"/>
    <w:uiPriority w:val="37"/>
    <w:unhideWhenUsed/>
    <w:rsid w:val="00922810"/>
  </w:style>
  <w:style w:type="paragraph" w:styleId="BalloonText">
    <w:name w:val="Balloon Text"/>
    <w:basedOn w:val="Normal"/>
    <w:link w:val="BalloonTextChar"/>
    <w:uiPriority w:val="99"/>
    <w:semiHidden/>
    <w:unhideWhenUsed/>
    <w:rsid w:val="00C5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237"/>
    <w:rPr>
      <w:color w:val="0563C1" w:themeColor="hyperlink"/>
      <w:u w:val="single"/>
    </w:rPr>
  </w:style>
  <w:style w:type="character" w:customStyle="1" w:styleId="UnresolvedMention">
    <w:name w:val="Unresolved Mention"/>
    <w:basedOn w:val="DefaultParagraphFont"/>
    <w:uiPriority w:val="99"/>
    <w:semiHidden/>
    <w:unhideWhenUsed/>
    <w:rsid w:val="00627237"/>
    <w:rPr>
      <w:color w:val="605E5C"/>
      <w:shd w:val="clear" w:color="auto" w:fill="E1DFDD"/>
    </w:rPr>
  </w:style>
  <w:style w:type="table" w:styleId="TableGrid">
    <w:name w:val="Table Grid"/>
    <w:basedOn w:val="TableNormal"/>
    <w:uiPriority w:val="39"/>
    <w:rsid w:val="00774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sid w:val="00C34584"/>
    <w:rPr>
      <w:color w:val="808080"/>
    </w:rPr>
  </w:style>
  <w:style w:type="paragraph" w:styleId="Bibliography">
    <w:name w:val="Bibliography"/>
    <w:basedOn w:val="Normal"/>
    <w:next w:val="Normal"/>
    <w:uiPriority w:val="37"/>
    <w:unhideWhenUsed/>
    <w:rsid w:val="00922810"/>
  </w:style>
  <w:style w:type="paragraph" w:styleId="BalloonText">
    <w:name w:val="Balloon Text"/>
    <w:basedOn w:val="Normal"/>
    <w:link w:val="BalloonTextChar"/>
    <w:uiPriority w:val="99"/>
    <w:semiHidden/>
    <w:unhideWhenUsed/>
    <w:rsid w:val="00C5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ecd.org/pisa/data/2015-technical-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EB059AA73A4756BFD4892D97EB52A1"/>
        <w:category>
          <w:name w:val="General"/>
          <w:gallery w:val="placeholder"/>
        </w:category>
        <w:types>
          <w:type w:val="bbPlcHdr"/>
        </w:types>
        <w:behaviors>
          <w:behavior w:val="content"/>
        </w:behaviors>
        <w:guid w:val="{EF578061-E338-4D09-82E9-C0A568E51DD7}"/>
      </w:docPartPr>
      <w:docPartBody>
        <w:p w:rsidR="00F44A9D" w:rsidRDefault="00CC23C0" w:rsidP="00CC23C0">
          <w:pPr>
            <w:pStyle w:val="36EB059AA73A4756BFD4892D97EB52A1"/>
          </w:pPr>
          <w:r w:rsidRPr="00A628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C0"/>
    <w:rsid w:val="00013403"/>
    <w:rsid w:val="0028204B"/>
    <w:rsid w:val="00C7051A"/>
    <w:rsid w:val="00C856CC"/>
    <w:rsid w:val="00CC23C0"/>
    <w:rsid w:val="00F25E2C"/>
    <w:rsid w:val="00F44A9D"/>
    <w:rsid w:val="00FF01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01E1"/>
    <w:rPr>
      <w:color w:val="808080"/>
    </w:rPr>
  </w:style>
  <w:style w:type="paragraph" w:customStyle="1" w:styleId="36EB059AA73A4756BFD4892D97EB52A1">
    <w:name w:val="36EB059AA73A4756BFD4892D97EB52A1"/>
    <w:rsid w:val="00CC23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01E1"/>
    <w:rPr>
      <w:color w:val="808080"/>
    </w:rPr>
  </w:style>
  <w:style w:type="paragraph" w:customStyle="1" w:styleId="36EB059AA73A4756BFD4892D97EB52A1">
    <w:name w:val="36EB059AA73A4756BFD4892D97EB52A1"/>
    <w:rsid w:val="00CC2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10</Pages>
  <Words>3827</Words>
  <Characters>21815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Rizza27</dc:creator>
  <cp:keywords/>
  <dc:description/>
  <cp:lastModifiedBy>ASUS</cp:lastModifiedBy>
  <cp:revision>193</cp:revision>
  <cp:lastPrinted>2022-06-30T10:05:00Z</cp:lastPrinted>
  <dcterms:created xsi:type="dcterms:W3CDTF">2022-06-15T21:58:00Z</dcterms:created>
  <dcterms:modified xsi:type="dcterms:W3CDTF">2022-07-01T03:36:00Z</dcterms:modified>
</cp:coreProperties>
</file>