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60" w:rsidRDefault="00F24A04" w:rsidP="00C95E7B">
      <w:pPr>
        <w:spacing w:after="0"/>
        <w:jc w:val="center"/>
        <w:rPr>
          <w:rFonts w:ascii="Times New Roman" w:hAnsi="Times New Roman" w:cs="Times New Roman"/>
          <w:b/>
          <w:sz w:val="24"/>
          <w:szCs w:val="24"/>
        </w:rPr>
      </w:pPr>
      <w:r w:rsidRPr="00C95E7B">
        <w:rPr>
          <w:rFonts w:ascii="Times New Roman" w:hAnsi="Times New Roman" w:cs="Times New Roman"/>
          <w:b/>
          <w:sz w:val="24"/>
          <w:szCs w:val="24"/>
        </w:rPr>
        <w:t xml:space="preserve">HUBUNGAN ANTARA DUKUNGAN ORANG TUA DENGAN ADAPTABILITAS KARIR PADA MAHASISWA UNIVERSITAS </w:t>
      </w:r>
      <w:r w:rsidR="00F0327B">
        <w:rPr>
          <w:rFonts w:ascii="Times New Roman" w:hAnsi="Times New Roman" w:cs="Times New Roman"/>
          <w:b/>
          <w:sz w:val="24"/>
          <w:szCs w:val="24"/>
        </w:rPr>
        <w:t>X</w:t>
      </w:r>
      <w:r w:rsidRPr="00C95E7B">
        <w:rPr>
          <w:rFonts w:ascii="Times New Roman" w:hAnsi="Times New Roman" w:cs="Times New Roman"/>
          <w:b/>
          <w:sz w:val="24"/>
          <w:szCs w:val="24"/>
        </w:rPr>
        <w:t xml:space="preserve"> PONTIANAK</w:t>
      </w:r>
    </w:p>
    <w:p w:rsidR="00C95E7B" w:rsidRDefault="00C95E7B" w:rsidP="00C95E7B">
      <w:pPr>
        <w:spacing w:after="0"/>
        <w:jc w:val="center"/>
        <w:rPr>
          <w:rFonts w:ascii="Times New Roman" w:hAnsi="Times New Roman" w:cs="Times New Roman"/>
          <w:b/>
          <w:sz w:val="24"/>
          <w:szCs w:val="24"/>
        </w:rPr>
      </w:pPr>
    </w:p>
    <w:p w:rsidR="00C95E7B" w:rsidRPr="00C95E7B" w:rsidRDefault="00C95E7B" w:rsidP="00C95E7B">
      <w:pPr>
        <w:spacing w:after="0"/>
        <w:jc w:val="center"/>
        <w:rPr>
          <w:rFonts w:ascii="Times New Roman" w:hAnsi="Times New Roman" w:cs="Times New Roman"/>
          <w:b/>
          <w:sz w:val="24"/>
          <w:szCs w:val="24"/>
        </w:rPr>
      </w:pPr>
    </w:p>
    <w:p w:rsidR="00F24A04" w:rsidRDefault="00D072DE" w:rsidP="00C95E7B">
      <w:pPr>
        <w:spacing w:after="0"/>
        <w:jc w:val="center"/>
        <w:rPr>
          <w:rFonts w:ascii="Times New Roman" w:hAnsi="Times New Roman" w:cs="Times New Roman"/>
          <w:b/>
          <w:i/>
          <w:sz w:val="24"/>
          <w:szCs w:val="24"/>
        </w:rPr>
      </w:pPr>
      <w:r w:rsidRPr="00C95E7B">
        <w:rPr>
          <w:rFonts w:ascii="Times New Roman" w:hAnsi="Times New Roman" w:cs="Times New Roman"/>
          <w:b/>
          <w:i/>
          <w:sz w:val="24"/>
          <w:szCs w:val="24"/>
        </w:rPr>
        <w:t xml:space="preserve">THE RELATIONSHIP BETWEEN PARENTAL SUPPORT AND CAREER ADAPTABILITY </w:t>
      </w:r>
      <w:r w:rsidR="00CA25B5">
        <w:rPr>
          <w:rFonts w:ascii="Times New Roman" w:hAnsi="Times New Roman" w:cs="Times New Roman"/>
          <w:b/>
          <w:i/>
          <w:sz w:val="24"/>
          <w:szCs w:val="24"/>
        </w:rPr>
        <w:t>AMONG</w:t>
      </w:r>
      <w:r w:rsidRPr="00C95E7B">
        <w:rPr>
          <w:rFonts w:ascii="Times New Roman" w:hAnsi="Times New Roman" w:cs="Times New Roman"/>
          <w:b/>
          <w:i/>
          <w:sz w:val="24"/>
          <w:szCs w:val="24"/>
        </w:rPr>
        <w:t xml:space="preserve"> STUDENTS AT </w:t>
      </w:r>
      <w:r w:rsidR="0055733E">
        <w:rPr>
          <w:rFonts w:ascii="Times New Roman" w:hAnsi="Times New Roman" w:cs="Times New Roman"/>
          <w:b/>
          <w:i/>
          <w:sz w:val="24"/>
          <w:szCs w:val="24"/>
        </w:rPr>
        <w:t>X</w:t>
      </w:r>
      <w:r w:rsidRPr="00C95E7B">
        <w:rPr>
          <w:rFonts w:ascii="Times New Roman" w:hAnsi="Times New Roman" w:cs="Times New Roman"/>
          <w:b/>
          <w:i/>
          <w:sz w:val="24"/>
          <w:szCs w:val="24"/>
        </w:rPr>
        <w:t xml:space="preserve"> UNIVERSITY PONTIANAK</w:t>
      </w:r>
    </w:p>
    <w:p w:rsidR="00C95E7B" w:rsidRDefault="00C95E7B" w:rsidP="00C95E7B">
      <w:pPr>
        <w:spacing w:after="0"/>
        <w:jc w:val="center"/>
        <w:rPr>
          <w:rFonts w:ascii="Times New Roman" w:hAnsi="Times New Roman" w:cs="Times New Roman"/>
          <w:b/>
          <w:i/>
          <w:sz w:val="24"/>
          <w:szCs w:val="24"/>
        </w:rPr>
      </w:pPr>
    </w:p>
    <w:p w:rsidR="00C95E7B" w:rsidRPr="00C95E7B" w:rsidRDefault="00C95E7B" w:rsidP="00C95E7B">
      <w:pPr>
        <w:spacing w:after="0"/>
        <w:jc w:val="center"/>
        <w:rPr>
          <w:rFonts w:ascii="Times New Roman" w:hAnsi="Times New Roman" w:cs="Times New Roman"/>
          <w:b/>
          <w:i/>
          <w:sz w:val="24"/>
          <w:szCs w:val="24"/>
        </w:rPr>
      </w:pPr>
    </w:p>
    <w:p w:rsidR="00F24A04" w:rsidRDefault="00F24A04" w:rsidP="00F0327B">
      <w:pPr>
        <w:spacing w:after="0"/>
        <w:jc w:val="center"/>
        <w:rPr>
          <w:rFonts w:ascii="Times New Roman" w:eastAsia="Times New Roman" w:hAnsi="Times New Roman" w:cs="Times New Roman"/>
          <w:b/>
          <w:color w:val="000000"/>
        </w:rPr>
      </w:pPr>
      <w:r w:rsidRPr="00C95E7B">
        <w:rPr>
          <w:rFonts w:ascii="Times New Roman" w:hAnsi="Times New Roman" w:cs="Times New Roman"/>
          <w:b/>
        </w:rPr>
        <w:t xml:space="preserve">Risma Octaviani, </w:t>
      </w:r>
      <w:r w:rsidR="00F0327B" w:rsidRPr="00F0327B">
        <w:rPr>
          <w:rFonts w:ascii="Times New Roman" w:hAnsi="Times New Roman" w:cs="Times New Roman"/>
          <w:b/>
        </w:rPr>
        <w:t xml:space="preserve">Nina Fitriana, S.Pd., </w:t>
      </w:r>
      <w:proofErr w:type="gramStart"/>
      <w:r w:rsidR="00F0327B" w:rsidRPr="00F0327B">
        <w:rPr>
          <w:rFonts w:ascii="Times New Roman" w:hAnsi="Times New Roman" w:cs="Times New Roman"/>
          <w:b/>
        </w:rPr>
        <w:t>S.Psi</w:t>
      </w:r>
      <w:proofErr w:type="gramEnd"/>
      <w:r w:rsidR="00F0327B" w:rsidRPr="00F0327B">
        <w:rPr>
          <w:rFonts w:ascii="Times New Roman" w:hAnsi="Times New Roman" w:cs="Times New Roman"/>
          <w:b/>
        </w:rPr>
        <w:t>., M.A., M.Psi., Psikolog</w:t>
      </w:r>
    </w:p>
    <w:p w:rsidR="00C95E7B" w:rsidRPr="00C95E7B" w:rsidRDefault="00C95E7B" w:rsidP="00F24A04">
      <w:pPr>
        <w:spacing w:after="0"/>
        <w:jc w:val="center"/>
        <w:rPr>
          <w:rFonts w:ascii="Times New Roman" w:eastAsia="Times New Roman" w:hAnsi="Times New Roman" w:cs="Times New Roman"/>
          <w:color w:val="000000"/>
          <w:sz w:val="20"/>
          <w:szCs w:val="20"/>
        </w:rPr>
      </w:pPr>
      <w:r w:rsidRPr="00C95E7B">
        <w:rPr>
          <w:rFonts w:ascii="Times New Roman" w:eastAsia="Times New Roman" w:hAnsi="Times New Roman" w:cs="Times New Roman"/>
          <w:color w:val="000000"/>
          <w:sz w:val="20"/>
          <w:szCs w:val="20"/>
        </w:rPr>
        <w:t>Universitas Mercu Buana Yogyakarta</w:t>
      </w:r>
    </w:p>
    <w:p w:rsidR="00F24A04" w:rsidRPr="00C95E7B" w:rsidRDefault="002E3DA7" w:rsidP="00F24A04">
      <w:pPr>
        <w:spacing w:after="0"/>
        <w:jc w:val="center"/>
        <w:rPr>
          <w:rFonts w:ascii="Times New Roman" w:eastAsia="Times New Roman" w:hAnsi="Times New Roman" w:cs="Times New Roman"/>
          <w:color w:val="000000" w:themeColor="text1"/>
          <w:sz w:val="20"/>
          <w:szCs w:val="20"/>
        </w:rPr>
      </w:pPr>
      <w:hyperlink r:id="rId7" w:history="1">
        <w:r w:rsidR="00F24A04" w:rsidRPr="00C95E7B">
          <w:rPr>
            <w:rStyle w:val="Hyperlink"/>
            <w:rFonts w:ascii="Times New Roman" w:eastAsia="Times New Roman" w:hAnsi="Times New Roman" w:cs="Times New Roman"/>
            <w:color w:val="000000" w:themeColor="text1"/>
            <w:sz w:val="20"/>
            <w:szCs w:val="20"/>
            <w:u w:val="none"/>
          </w:rPr>
          <w:t>rsmoctaviani@gmail.com</w:t>
        </w:r>
      </w:hyperlink>
    </w:p>
    <w:p w:rsidR="00F24A04" w:rsidRPr="00C95E7B" w:rsidRDefault="00F24A04" w:rsidP="00F24A04">
      <w:pPr>
        <w:spacing w:after="0"/>
        <w:jc w:val="center"/>
        <w:rPr>
          <w:rFonts w:ascii="Times New Roman" w:eastAsia="Times New Roman" w:hAnsi="Times New Roman" w:cs="Times New Roman"/>
          <w:color w:val="000000"/>
          <w:sz w:val="20"/>
          <w:szCs w:val="20"/>
        </w:rPr>
      </w:pPr>
      <w:r w:rsidRPr="00C95E7B">
        <w:rPr>
          <w:rFonts w:ascii="Times New Roman" w:eastAsia="Times New Roman" w:hAnsi="Times New Roman" w:cs="Times New Roman"/>
          <w:color w:val="000000"/>
          <w:sz w:val="20"/>
          <w:szCs w:val="20"/>
        </w:rPr>
        <w:t>081256525776</w:t>
      </w:r>
    </w:p>
    <w:p w:rsidR="00F24A04" w:rsidRPr="00F24A04" w:rsidRDefault="00F24A04" w:rsidP="00067579">
      <w:pPr>
        <w:spacing w:after="0"/>
        <w:jc w:val="center"/>
        <w:rPr>
          <w:rFonts w:ascii="Times New Roman" w:eastAsia="Times New Roman" w:hAnsi="Times New Roman" w:cs="Times New Roman"/>
          <w:color w:val="000000"/>
          <w:sz w:val="24"/>
          <w:szCs w:val="24"/>
        </w:rPr>
      </w:pPr>
    </w:p>
    <w:p w:rsidR="00F24A04" w:rsidRPr="00287E30" w:rsidRDefault="00F24A04" w:rsidP="0083448C">
      <w:pPr>
        <w:spacing w:after="0"/>
        <w:jc w:val="center"/>
        <w:rPr>
          <w:rFonts w:ascii="Times New Roman" w:eastAsia="Times New Roman" w:hAnsi="Times New Roman" w:cs="Times New Roman"/>
          <w:b/>
          <w:color w:val="000000"/>
          <w:sz w:val="24"/>
          <w:szCs w:val="24"/>
        </w:rPr>
      </w:pPr>
      <w:r w:rsidRPr="00287E30">
        <w:rPr>
          <w:rFonts w:ascii="Times New Roman" w:eastAsia="Times New Roman" w:hAnsi="Times New Roman" w:cs="Times New Roman"/>
          <w:b/>
          <w:color w:val="000000"/>
          <w:sz w:val="24"/>
          <w:szCs w:val="24"/>
        </w:rPr>
        <w:t>ABSTRAK</w:t>
      </w:r>
    </w:p>
    <w:p w:rsidR="00F24A04" w:rsidRDefault="0083448C" w:rsidP="00C95E7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00F24A04" w:rsidRPr="00C95E7B">
        <w:rPr>
          <w:rFonts w:ascii="Times New Roman" w:hAnsi="Times New Roman" w:cs="Times New Roman"/>
          <w:sz w:val="20"/>
          <w:szCs w:val="20"/>
        </w:rPr>
        <w:t xml:space="preserve">Penelitian ini bertujuan untuk mengetahui hubungan antara dukungan orang tua dengan adaptabilitas karir pada mahasiswa Universitas </w:t>
      </w:r>
      <w:r w:rsidR="0003533E">
        <w:rPr>
          <w:rFonts w:ascii="Times New Roman" w:hAnsi="Times New Roman" w:cs="Times New Roman"/>
          <w:sz w:val="20"/>
          <w:szCs w:val="20"/>
        </w:rPr>
        <w:t>X</w:t>
      </w:r>
      <w:r w:rsidR="00F24A04" w:rsidRPr="00C95E7B">
        <w:rPr>
          <w:rFonts w:ascii="Times New Roman" w:hAnsi="Times New Roman" w:cs="Times New Roman"/>
          <w:sz w:val="20"/>
          <w:szCs w:val="20"/>
        </w:rPr>
        <w:t xml:space="preserve"> Pontianak. Hipotesis yang diajukan dalam penelitian ini adalah adanya hubungan yang positif dan signifikan antara dukungan orang tua dengan adaptabilitas karir pada mahasiswa Universitas </w:t>
      </w:r>
      <w:r w:rsidR="0003533E">
        <w:rPr>
          <w:rFonts w:ascii="Times New Roman" w:hAnsi="Times New Roman" w:cs="Times New Roman"/>
          <w:sz w:val="20"/>
          <w:szCs w:val="20"/>
        </w:rPr>
        <w:t>X</w:t>
      </w:r>
      <w:r w:rsidR="00F24A04" w:rsidRPr="00C95E7B">
        <w:rPr>
          <w:rFonts w:ascii="Times New Roman" w:hAnsi="Times New Roman" w:cs="Times New Roman"/>
          <w:sz w:val="20"/>
          <w:szCs w:val="20"/>
        </w:rPr>
        <w:t xml:space="preserve"> Pontianak. Subjek dalam penelitian ini adalah mahasiswa yang berkuliah di Universitas </w:t>
      </w:r>
      <w:r w:rsidR="0003533E">
        <w:rPr>
          <w:rFonts w:ascii="Times New Roman" w:hAnsi="Times New Roman" w:cs="Times New Roman"/>
          <w:sz w:val="20"/>
          <w:szCs w:val="20"/>
        </w:rPr>
        <w:t>X</w:t>
      </w:r>
      <w:r w:rsidR="00F24A04" w:rsidRPr="00C95E7B">
        <w:rPr>
          <w:rFonts w:ascii="Times New Roman" w:hAnsi="Times New Roman" w:cs="Times New Roman"/>
          <w:sz w:val="20"/>
          <w:szCs w:val="20"/>
        </w:rPr>
        <w:t xml:space="preserve"> Pontianak. Jumlah subjek dalam penelitian ini ada sebanyak 166 mahasiswa. Metode pengumpulan data menggunakan skala CAS (dukungan orang tua) dan CAAS-SF (skala adaptabilitas karir). Teknik analisis data menggunakan analisis korelasi Product Moment dengan menggunakan SPSS versi 18. Berdasarkan analisis data, diperoleh hasil nilai korelasi koefisien (rxy) = 0,778 dengan p = 0,000. Hal ini menunjukan adanya hubungan positif antara dukungan orang tua dengan adaptabilitas karir pada mahasiswa Universitas </w:t>
      </w:r>
      <w:r w:rsidR="0003533E">
        <w:rPr>
          <w:rFonts w:ascii="Times New Roman" w:hAnsi="Times New Roman" w:cs="Times New Roman"/>
          <w:sz w:val="20"/>
          <w:szCs w:val="20"/>
        </w:rPr>
        <w:t>X</w:t>
      </w:r>
      <w:r w:rsidR="00F24A04" w:rsidRPr="00C95E7B">
        <w:rPr>
          <w:rFonts w:ascii="Times New Roman" w:hAnsi="Times New Roman" w:cs="Times New Roman"/>
          <w:sz w:val="20"/>
          <w:szCs w:val="20"/>
        </w:rPr>
        <w:t xml:space="preserve"> Pontianak. Artinya, semakin tinggi dukungan orang tua maka semakin tinggi adaptabilitas karir pada mahasiswa begitupun sebaliknya semakin rendah dukungan orang tua maka semakin rendah adaptabilitas karir pada mahasiswa.  Dalam penelitian ini juga menunjukan koefisien determinasi (R</w:t>
      </w:r>
      <w:r w:rsidR="00C95E7B">
        <w:rPr>
          <w:rFonts w:ascii="Times New Roman" w:hAnsi="Times New Roman" w:cs="Times New Roman"/>
          <w:sz w:val="20"/>
          <w:szCs w:val="20"/>
          <w:vertAlign w:val="superscript"/>
        </w:rPr>
        <w:t>2</w:t>
      </w:r>
      <w:r w:rsidR="00F24A04" w:rsidRPr="00C95E7B">
        <w:rPr>
          <w:rFonts w:ascii="Times New Roman" w:hAnsi="Times New Roman" w:cs="Times New Roman"/>
          <w:sz w:val="20"/>
          <w:szCs w:val="20"/>
        </w:rPr>
        <w:t>) sebesar 0,606, hasil tersebut menunjukan bahwa variabel dukungan orang tua memberikan sumbangan efektif sebesar 60,6% terhadap resiliensi dan sisanya 39,4% dipengaruhi oleh factor yang lain yang tidak diteliti dalam penelitian ini.</w:t>
      </w:r>
    </w:p>
    <w:p w:rsidR="00F24A04" w:rsidRPr="00C95E7B" w:rsidRDefault="00F24A04" w:rsidP="00F24A04">
      <w:pPr>
        <w:spacing w:after="0" w:line="240" w:lineRule="auto"/>
        <w:jc w:val="both"/>
        <w:rPr>
          <w:rFonts w:ascii="Times New Roman" w:hAnsi="Times New Roman" w:cs="Times New Roman"/>
          <w:sz w:val="20"/>
          <w:szCs w:val="20"/>
        </w:rPr>
      </w:pPr>
      <w:r w:rsidRPr="00C95E7B">
        <w:rPr>
          <w:rFonts w:ascii="Times New Roman" w:hAnsi="Times New Roman" w:cs="Times New Roman"/>
          <w:b/>
          <w:sz w:val="20"/>
          <w:szCs w:val="20"/>
        </w:rPr>
        <w:t>Kata kunci</w:t>
      </w:r>
      <w:r w:rsidRPr="00C95E7B">
        <w:rPr>
          <w:rFonts w:ascii="Times New Roman" w:hAnsi="Times New Roman" w:cs="Times New Roman"/>
          <w:sz w:val="20"/>
          <w:szCs w:val="20"/>
        </w:rPr>
        <w:t>: dukungan orang tua, adaptabilitas karir mahasiswa</w:t>
      </w:r>
    </w:p>
    <w:p w:rsidR="00F24A04" w:rsidRPr="00F24A04" w:rsidRDefault="00F24A04" w:rsidP="00067579">
      <w:pPr>
        <w:spacing w:after="0"/>
        <w:rPr>
          <w:rFonts w:ascii="Times New Roman" w:hAnsi="Times New Roman" w:cs="Times New Roman"/>
          <w:sz w:val="24"/>
          <w:szCs w:val="24"/>
        </w:rPr>
      </w:pPr>
    </w:p>
    <w:p w:rsidR="00F24A04" w:rsidRPr="00C95E7B" w:rsidRDefault="00F24A04" w:rsidP="00C95E7B">
      <w:pPr>
        <w:pStyle w:val="Heading1"/>
        <w:spacing w:before="0" w:line="240" w:lineRule="auto"/>
        <w:jc w:val="center"/>
        <w:rPr>
          <w:rFonts w:cs="Times New Roman"/>
          <w:i/>
          <w:sz w:val="20"/>
          <w:szCs w:val="20"/>
        </w:rPr>
      </w:pPr>
      <w:bookmarkStart w:id="0" w:name="_Toc111909823"/>
      <w:r w:rsidRPr="00C95E7B">
        <w:rPr>
          <w:rFonts w:cs="Times New Roman"/>
          <w:b/>
          <w:i/>
          <w:sz w:val="20"/>
          <w:szCs w:val="20"/>
        </w:rPr>
        <w:t>ABSTRAC</w:t>
      </w:r>
      <w:bookmarkEnd w:id="0"/>
      <w:r w:rsidRPr="00C95E7B">
        <w:rPr>
          <w:rFonts w:cs="Times New Roman"/>
          <w:b/>
          <w:i/>
          <w:sz w:val="20"/>
          <w:szCs w:val="20"/>
        </w:rPr>
        <w:t>T</w:t>
      </w:r>
    </w:p>
    <w:p w:rsidR="00F24A04" w:rsidRDefault="0083448C" w:rsidP="00C95E7B">
      <w:pPr>
        <w:spacing w:after="0" w:line="240" w:lineRule="auto"/>
        <w:jc w:val="both"/>
        <w:rPr>
          <w:rFonts w:ascii="Times New Roman" w:hAnsi="Times New Roman" w:cs="Times New Roman"/>
          <w:i/>
          <w:sz w:val="20"/>
          <w:szCs w:val="20"/>
        </w:rPr>
      </w:pPr>
      <w:r w:rsidRPr="00C95E7B">
        <w:rPr>
          <w:rFonts w:ascii="Times New Roman" w:hAnsi="Times New Roman" w:cs="Times New Roman"/>
          <w:i/>
          <w:sz w:val="20"/>
          <w:szCs w:val="20"/>
        </w:rPr>
        <w:tab/>
      </w:r>
      <w:r w:rsidR="00F24A04" w:rsidRPr="00C95E7B">
        <w:rPr>
          <w:rFonts w:ascii="Times New Roman" w:hAnsi="Times New Roman" w:cs="Times New Roman"/>
          <w:i/>
          <w:sz w:val="20"/>
          <w:szCs w:val="20"/>
        </w:rPr>
        <w:t xml:space="preserve">This study aims to determine the relationship between parental support and career adaptability </w:t>
      </w:r>
      <w:r w:rsidR="00281C82">
        <w:rPr>
          <w:rFonts w:ascii="Times New Roman" w:hAnsi="Times New Roman" w:cs="Times New Roman"/>
          <w:i/>
          <w:sz w:val="20"/>
          <w:szCs w:val="20"/>
        </w:rPr>
        <w:t>among</w:t>
      </w:r>
      <w:bookmarkStart w:id="1" w:name="_GoBack"/>
      <w:bookmarkEnd w:id="1"/>
      <w:r w:rsidR="00F24A04" w:rsidRPr="00C95E7B">
        <w:rPr>
          <w:rFonts w:ascii="Times New Roman" w:hAnsi="Times New Roman" w:cs="Times New Roman"/>
          <w:i/>
          <w:sz w:val="20"/>
          <w:szCs w:val="20"/>
        </w:rPr>
        <w:t xml:space="preserve"> students at </w:t>
      </w:r>
      <w:r w:rsidR="0055733E">
        <w:rPr>
          <w:rFonts w:ascii="Times New Roman" w:hAnsi="Times New Roman" w:cs="Times New Roman"/>
          <w:i/>
          <w:sz w:val="20"/>
          <w:szCs w:val="20"/>
        </w:rPr>
        <w:t xml:space="preserve">X </w:t>
      </w:r>
      <w:r w:rsidR="00F24A04" w:rsidRPr="00C95E7B">
        <w:rPr>
          <w:rFonts w:ascii="Times New Roman" w:hAnsi="Times New Roman" w:cs="Times New Roman"/>
          <w:i/>
          <w:sz w:val="20"/>
          <w:szCs w:val="20"/>
        </w:rPr>
        <w:t xml:space="preserve">University Pontianak. The proposed hypothesis in this study is that there is a positive and significant relationship between parental support and career adaptability of students at </w:t>
      </w:r>
      <w:r w:rsidR="0055733E">
        <w:rPr>
          <w:rFonts w:ascii="Times New Roman" w:hAnsi="Times New Roman" w:cs="Times New Roman"/>
          <w:i/>
          <w:sz w:val="20"/>
          <w:szCs w:val="20"/>
        </w:rPr>
        <w:t>X</w:t>
      </w:r>
      <w:r w:rsidR="00F24A04" w:rsidRPr="00C95E7B">
        <w:rPr>
          <w:rFonts w:ascii="Times New Roman" w:hAnsi="Times New Roman" w:cs="Times New Roman"/>
          <w:i/>
          <w:sz w:val="20"/>
          <w:szCs w:val="20"/>
        </w:rPr>
        <w:t xml:space="preserve"> University Pontianak. The subjects in this study were students that study at </w:t>
      </w:r>
      <w:r w:rsidR="0055733E">
        <w:rPr>
          <w:rFonts w:ascii="Times New Roman" w:hAnsi="Times New Roman" w:cs="Times New Roman"/>
          <w:i/>
          <w:sz w:val="20"/>
          <w:szCs w:val="20"/>
        </w:rPr>
        <w:t>X</w:t>
      </w:r>
      <w:r w:rsidR="00F24A04" w:rsidRPr="00C95E7B">
        <w:rPr>
          <w:rFonts w:ascii="Times New Roman" w:hAnsi="Times New Roman" w:cs="Times New Roman"/>
          <w:i/>
          <w:sz w:val="20"/>
          <w:szCs w:val="20"/>
        </w:rPr>
        <w:t xml:space="preserve"> Uni</w:t>
      </w:r>
      <w:r w:rsidR="0003533E">
        <w:rPr>
          <w:rFonts w:ascii="Times New Roman" w:hAnsi="Times New Roman" w:cs="Times New Roman"/>
          <w:i/>
          <w:sz w:val="20"/>
          <w:szCs w:val="20"/>
        </w:rPr>
        <w:t>versity</w:t>
      </w:r>
      <w:r w:rsidR="00F24A04" w:rsidRPr="00C95E7B">
        <w:rPr>
          <w:rFonts w:ascii="Times New Roman" w:hAnsi="Times New Roman" w:cs="Times New Roman"/>
          <w:i/>
          <w:sz w:val="20"/>
          <w:szCs w:val="20"/>
        </w:rPr>
        <w:t xml:space="preserve"> Pontianak. And the number of subjects involved in this study was 166 students. The Methods that are used for Data collection are the CAS (parental support) and CAAS-SF (career adaptability scale) scales. Also, the data analysis technique in this study uses the Product Moment correlation analysis using SPSS version 18. Based on data that has been analyzed, the correlation coefficient shows the value (rxy) = 0.778 with p = 0.000. This result indicates that there is a positive relationship between parental support and career adaptabi</w:t>
      </w:r>
      <w:r w:rsidRPr="00C95E7B">
        <w:rPr>
          <w:rFonts w:ascii="Times New Roman" w:hAnsi="Times New Roman" w:cs="Times New Roman"/>
          <w:i/>
          <w:sz w:val="20"/>
          <w:szCs w:val="20"/>
        </w:rPr>
        <w:t xml:space="preserve">lity of students at </w:t>
      </w:r>
      <w:r w:rsidR="0055733E">
        <w:rPr>
          <w:rFonts w:ascii="Times New Roman" w:hAnsi="Times New Roman" w:cs="Times New Roman"/>
          <w:i/>
          <w:sz w:val="20"/>
          <w:szCs w:val="20"/>
        </w:rPr>
        <w:t>X</w:t>
      </w:r>
      <w:r w:rsidRPr="00C95E7B">
        <w:rPr>
          <w:rFonts w:ascii="Times New Roman" w:hAnsi="Times New Roman" w:cs="Times New Roman"/>
          <w:i/>
          <w:sz w:val="20"/>
          <w:szCs w:val="20"/>
        </w:rPr>
        <w:t xml:space="preserve"> </w:t>
      </w:r>
      <w:r w:rsidR="00F24A04" w:rsidRPr="00C95E7B">
        <w:rPr>
          <w:rFonts w:ascii="Times New Roman" w:hAnsi="Times New Roman" w:cs="Times New Roman"/>
          <w:i/>
          <w:sz w:val="20"/>
          <w:szCs w:val="20"/>
        </w:rPr>
        <w:t>Universit</w:t>
      </w:r>
      <w:r w:rsidR="0055733E">
        <w:rPr>
          <w:rFonts w:ascii="Times New Roman" w:hAnsi="Times New Roman" w:cs="Times New Roman"/>
          <w:i/>
          <w:sz w:val="20"/>
          <w:szCs w:val="20"/>
        </w:rPr>
        <w:t xml:space="preserve">y </w:t>
      </w:r>
      <w:r w:rsidR="00F24A04" w:rsidRPr="00C95E7B">
        <w:rPr>
          <w:rFonts w:ascii="Times New Roman" w:hAnsi="Times New Roman" w:cs="Times New Roman"/>
          <w:i/>
          <w:sz w:val="20"/>
          <w:szCs w:val="20"/>
        </w:rPr>
        <w:t>Pontianak. Meaning that the higher the parental support that the students had, the higher the career adaptability that the students will have, and vice versa, the lower the parental support that the students had, the lower the career adaptability that students had. In this study, the result also shows the coefficient of determination (R2) of 0.606, these results indicate that the parental support variable provides an effective contribution of 60.6% to resilience and the remaining 39.4% is influenced by other factors that are not examined in this study.</w:t>
      </w:r>
    </w:p>
    <w:p w:rsidR="00F24A04" w:rsidRPr="00C95E7B" w:rsidRDefault="00F24A04" w:rsidP="00C95E7B">
      <w:pPr>
        <w:spacing w:line="240" w:lineRule="auto"/>
        <w:jc w:val="both"/>
        <w:rPr>
          <w:rFonts w:ascii="Times New Roman" w:hAnsi="Times New Roman" w:cs="Times New Roman"/>
          <w:i/>
          <w:sz w:val="20"/>
          <w:szCs w:val="20"/>
        </w:rPr>
      </w:pPr>
      <w:r w:rsidRPr="00C95E7B">
        <w:rPr>
          <w:rFonts w:ascii="Times New Roman" w:hAnsi="Times New Roman" w:cs="Times New Roman"/>
          <w:b/>
          <w:i/>
          <w:sz w:val="20"/>
          <w:szCs w:val="20"/>
        </w:rPr>
        <w:t>Keywords</w:t>
      </w:r>
      <w:r w:rsidRPr="00C95E7B">
        <w:rPr>
          <w:rFonts w:ascii="Times New Roman" w:hAnsi="Times New Roman" w:cs="Times New Roman"/>
          <w:i/>
          <w:sz w:val="20"/>
          <w:szCs w:val="20"/>
        </w:rPr>
        <w:t>: parental support, student career adaptability</w:t>
      </w:r>
    </w:p>
    <w:p w:rsidR="00F24A04" w:rsidRPr="009E5C2D" w:rsidRDefault="00F24A04">
      <w:pPr>
        <w:rPr>
          <w:rFonts w:ascii="Times New Roman" w:hAnsi="Times New Roman" w:cs="Times New Roman"/>
        </w:rPr>
      </w:pPr>
      <w:r w:rsidRPr="009E5C2D">
        <w:rPr>
          <w:rFonts w:ascii="Times New Roman" w:hAnsi="Times New Roman" w:cs="Times New Roman"/>
          <w:b/>
        </w:rPr>
        <w:lastRenderedPageBreak/>
        <w:t>PENDAHULUAN</w:t>
      </w:r>
    </w:p>
    <w:p w:rsidR="00945C92" w:rsidRDefault="0083448C" w:rsidP="0083448C">
      <w:pPr>
        <w:spacing w:after="0" w:line="360" w:lineRule="auto"/>
        <w:ind w:firstLine="567"/>
        <w:jc w:val="both"/>
        <w:rPr>
          <w:rFonts w:ascii="Times New Roman" w:eastAsia="Times New Roman" w:hAnsi="Times New Roman" w:cs="Times New Roman"/>
          <w:color w:val="000000"/>
        </w:rPr>
      </w:pPr>
      <w:r w:rsidRPr="009E5C2D">
        <w:rPr>
          <w:rFonts w:ascii="Times New Roman" w:eastAsia="Times New Roman" w:hAnsi="Times New Roman" w:cs="Times New Roman"/>
          <w:color w:val="000000"/>
        </w:rPr>
        <w:t xml:space="preserve">Pada </w:t>
      </w:r>
      <w:r w:rsidR="00C95E7B" w:rsidRPr="009E5C2D">
        <w:rPr>
          <w:rFonts w:ascii="Times New Roman" w:eastAsia="Times New Roman" w:hAnsi="Times New Roman" w:cs="Times New Roman"/>
          <w:color w:val="000000"/>
        </w:rPr>
        <w:t>saat ini pendidikan sangat</w:t>
      </w:r>
      <w:r w:rsidRPr="009E5C2D">
        <w:rPr>
          <w:rFonts w:ascii="Times New Roman" w:eastAsia="Times New Roman" w:hAnsi="Times New Roman" w:cs="Times New Roman"/>
          <w:color w:val="000000"/>
        </w:rPr>
        <w:t xml:space="preserve"> penting untuk menunjang karir seseorang. Meskipun pendidikan sangat penting untuk menunjang karir seseorang tetapi pada saat ini pendidikan juga tidak menjamin seseorang untuk mendapatkan karir yang baik dan layak. Hasil total survei bulan Agustus 2021 oleh Badan Pusat Statistik (BPS) mencatat lebih dari 9 juta pengangguran </w:t>
      </w:r>
      <w:r w:rsidR="002D2CA1" w:rsidRPr="009E5C2D">
        <w:rPr>
          <w:rFonts w:ascii="Times New Roman" w:eastAsia="Times New Roman" w:hAnsi="Times New Roman" w:cs="Times New Roman"/>
          <w:color w:val="000000"/>
        </w:rPr>
        <w:t>dengan rata-rata jumlah</w:t>
      </w:r>
      <w:r w:rsidR="00DC6675">
        <w:rPr>
          <w:rFonts w:ascii="Times New Roman" w:eastAsia="Times New Roman" w:hAnsi="Times New Roman" w:cs="Times New Roman"/>
          <w:color w:val="000000"/>
        </w:rPr>
        <w:t xml:space="preserve"> pengangguran terbuka</w:t>
      </w:r>
      <w:r w:rsidR="002D2CA1" w:rsidRPr="009E5C2D">
        <w:rPr>
          <w:rFonts w:ascii="Times New Roman" w:eastAsia="Times New Roman" w:hAnsi="Times New Roman" w:cs="Times New Roman"/>
          <w:color w:val="000000"/>
        </w:rPr>
        <w:t xml:space="preserve"> mencapai 6,49% bertambah 0,23% dibandingkan periode yang sama tahun lalu</w:t>
      </w:r>
      <w:r w:rsidRPr="009E5C2D">
        <w:rPr>
          <w:rFonts w:ascii="Times New Roman" w:eastAsia="Times New Roman" w:hAnsi="Times New Roman" w:cs="Times New Roman"/>
          <w:color w:val="000000"/>
        </w:rPr>
        <w:t xml:space="preserve">, diantaranya terdapat </w:t>
      </w:r>
      <w:r w:rsidRPr="009E5C2D">
        <w:rPr>
          <w:rFonts w:ascii="Times New Roman" w:hAnsi="Times New Roman" w:cs="Times New Roman"/>
        </w:rPr>
        <w:t>848.657 pengangguran yang berasal dari Perguruan Tinggi atau sarjana</w:t>
      </w:r>
      <w:r w:rsidR="002D2CA1" w:rsidRPr="009E5C2D">
        <w:rPr>
          <w:rFonts w:ascii="Times New Roman" w:hAnsi="Times New Roman" w:cs="Times New Roman"/>
        </w:rPr>
        <w:t>.</w:t>
      </w:r>
      <w:r w:rsidR="00E17FCD">
        <w:rPr>
          <w:rFonts w:ascii="Times New Roman" w:hAnsi="Times New Roman" w:cs="Times New Roman"/>
        </w:rPr>
        <w:t xml:space="preserve"> </w:t>
      </w:r>
      <w:r w:rsidR="002D2CA1" w:rsidRPr="009E5C2D">
        <w:rPr>
          <w:rFonts w:ascii="Times New Roman" w:eastAsia="Times New Roman" w:hAnsi="Times New Roman" w:cs="Times New Roman"/>
          <w:color w:val="000000"/>
        </w:rPr>
        <w:t>Meningkatnya pengangguran yang berasal dari Perguruan Tinggi atau sarjana dikarenakan pada</w:t>
      </w:r>
      <w:r w:rsidRPr="009E5C2D">
        <w:rPr>
          <w:rFonts w:ascii="Times New Roman" w:eastAsia="Times New Roman" w:hAnsi="Times New Roman" w:cs="Times New Roman"/>
          <w:color w:val="000000"/>
        </w:rPr>
        <w:t xml:space="preserve"> saat ini banyak mahasiswa yang belum mengenal diri dan belum mengetahui atau mengga</w:t>
      </w:r>
      <w:r w:rsidR="0003533E">
        <w:rPr>
          <w:rFonts w:ascii="Times New Roman" w:eastAsia="Times New Roman" w:hAnsi="Times New Roman" w:cs="Times New Roman"/>
          <w:color w:val="000000"/>
        </w:rPr>
        <w:t xml:space="preserve">li potensi yang ada dan terdapat </w:t>
      </w:r>
      <w:r w:rsidR="0003533E" w:rsidRPr="0003533E">
        <w:rPr>
          <w:rFonts w:ascii="Times New Roman" w:eastAsia="Times New Roman" w:hAnsi="Times New Roman" w:cs="Times New Roman"/>
          <w:color w:val="000000"/>
        </w:rPr>
        <w:t>penelitian terdahulu</w:t>
      </w:r>
      <w:r w:rsidR="0003533E">
        <w:rPr>
          <w:rFonts w:ascii="Times New Roman" w:eastAsia="Times New Roman" w:hAnsi="Times New Roman" w:cs="Times New Roman"/>
          <w:color w:val="000000"/>
        </w:rPr>
        <w:t xml:space="preserve"> juga</w:t>
      </w:r>
      <w:r w:rsidR="0003533E" w:rsidRPr="0003533E">
        <w:rPr>
          <w:rFonts w:ascii="Times New Roman" w:eastAsia="Times New Roman" w:hAnsi="Times New Roman" w:cs="Times New Roman"/>
          <w:color w:val="000000"/>
        </w:rPr>
        <w:t xml:space="preserve"> yang mengatakan bahwa dalam hal perencanaan dan pengambilan keputusan karir, seringkali individu mengalami kesulitan dalam menentukan karir yang benar dan tepat (Sisca &amp; Gunawan, 2015) pemilihan karir sering kali menjadi sumber pikiran dan tantangan yang besar (Hurlock &amp; Elizabeth, 2011)</w:t>
      </w:r>
      <w:r w:rsidRPr="0003533E">
        <w:rPr>
          <w:rFonts w:ascii="Times New Roman" w:eastAsia="Times New Roman" w:hAnsi="Times New Roman" w:cs="Times New Roman"/>
          <w:color w:val="000000"/>
        </w:rPr>
        <w:t>,</w:t>
      </w:r>
      <w:r w:rsidRPr="009E5C2D">
        <w:rPr>
          <w:rFonts w:ascii="Times New Roman" w:eastAsia="Times New Roman" w:hAnsi="Times New Roman" w:cs="Times New Roman"/>
          <w:color w:val="000000"/>
        </w:rPr>
        <w:t xml:space="preserve"> </w:t>
      </w:r>
      <w:r w:rsidR="002D2CA1" w:rsidRPr="009E5C2D">
        <w:rPr>
          <w:rFonts w:ascii="Times New Roman" w:eastAsia="Times New Roman" w:hAnsi="Times New Roman" w:cs="Times New Roman"/>
          <w:color w:val="000000"/>
        </w:rPr>
        <w:t>Seiring dengan meningkatnya pengangguran tingkat</w:t>
      </w:r>
      <w:r w:rsidRPr="009E5C2D">
        <w:rPr>
          <w:rFonts w:ascii="Times New Roman" w:eastAsia="Times New Roman" w:hAnsi="Times New Roman" w:cs="Times New Roman"/>
          <w:color w:val="000000"/>
        </w:rPr>
        <w:t xml:space="preserve"> kebutuhan tenaga kerja yang berkualitas dan mumpuni </w:t>
      </w:r>
      <w:r w:rsidR="002D2CA1" w:rsidRPr="009E5C2D">
        <w:rPr>
          <w:rFonts w:ascii="Times New Roman" w:eastAsia="Times New Roman" w:hAnsi="Times New Roman" w:cs="Times New Roman"/>
          <w:color w:val="000000"/>
        </w:rPr>
        <w:t xml:space="preserve">juga semakin meningkat, hal ini membuat mahasiswa </w:t>
      </w:r>
      <w:r w:rsidRPr="009E5C2D">
        <w:rPr>
          <w:rFonts w:ascii="Times New Roman" w:eastAsia="Times New Roman" w:hAnsi="Times New Roman" w:cs="Times New Roman"/>
          <w:color w:val="000000"/>
        </w:rPr>
        <w:t>berusaha untuk mempersiapkan diri k</w:t>
      </w:r>
      <w:r w:rsidR="00551772">
        <w:rPr>
          <w:rFonts w:ascii="Times New Roman" w:eastAsia="Times New Roman" w:hAnsi="Times New Roman" w:cs="Times New Roman"/>
          <w:color w:val="000000"/>
        </w:rPr>
        <w:t>etika terjun dalam dunia kerja.</w:t>
      </w:r>
    </w:p>
    <w:p w:rsidR="0086608B" w:rsidRDefault="0083448C" w:rsidP="0083448C">
      <w:pPr>
        <w:spacing w:after="0" w:line="360" w:lineRule="auto"/>
        <w:ind w:firstLine="567"/>
        <w:jc w:val="both"/>
        <w:rPr>
          <w:rFonts w:ascii="Times New Roman" w:eastAsia="Times New Roman" w:hAnsi="Times New Roman" w:cs="Times New Roman"/>
          <w:color w:val="000000"/>
        </w:rPr>
      </w:pPr>
      <w:r w:rsidRPr="009E5C2D">
        <w:rPr>
          <w:rFonts w:ascii="Times New Roman" w:eastAsia="Times New Roman" w:hAnsi="Times New Roman" w:cs="Times New Roman"/>
          <w:color w:val="000000"/>
        </w:rPr>
        <w:t xml:space="preserve">Sejalan dengan permasalahan tersebut terdapat sebuah pendapat untuk membantu memecahkan permasalahan yang ada. Savickas dan Porfeli (2012) mendefinisikan </w:t>
      </w:r>
      <w:r w:rsidRPr="009E5C2D">
        <w:rPr>
          <w:rFonts w:ascii="Times New Roman" w:eastAsia="Times New Roman" w:hAnsi="Times New Roman" w:cs="Times New Roman"/>
          <w:i/>
          <w:color w:val="000000"/>
        </w:rPr>
        <w:t>career adaptability</w:t>
      </w:r>
      <w:r w:rsidRPr="009E5C2D">
        <w:rPr>
          <w:rFonts w:ascii="Times New Roman" w:eastAsia="Times New Roman" w:hAnsi="Times New Roman" w:cs="Times New Roman"/>
          <w:color w:val="000000"/>
        </w:rPr>
        <w:t xml:space="preserve"> sebagai kemampuan individu dalam mempersiapkan diri untuk menyelesaikan berbagai macam tugas yang terprediksi, dan terlibat dalam peran pekerjaan, serta mampu mengatasi permasalahan yang tidak dapat diduga atau diprediksi yang akan terjadi karena perubahan dalam pekerjaan dan kondisi kerja. Selain itu, </w:t>
      </w:r>
      <w:r w:rsidRPr="009E5C2D">
        <w:rPr>
          <w:rFonts w:ascii="Times New Roman" w:eastAsia="Times New Roman" w:hAnsi="Times New Roman" w:cs="Times New Roman"/>
          <w:i/>
          <w:color w:val="000000"/>
        </w:rPr>
        <w:t>career adaptability</w:t>
      </w:r>
      <w:r w:rsidRPr="009E5C2D">
        <w:rPr>
          <w:rFonts w:ascii="Times New Roman" w:eastAsia="Times New Roman" w:hAnsi="Times New Roman" w:cs="Times New Roman"/>
          <w:color w:val="000000"/>
        </w:rPr>
        <w:t xml:space="preserve"> berperan penting guna mengarahkan individu dalam menentukan tindakan dan strategi demi mewujudkan tujuan yang ingin dicapai (Savickas &amp; Porfeli, dalam Koen, dkk., 2012) dan membantu</w:t>
      </w:r>
      <w:r w:rsidR="006538EC">
        <w:rPr>
          <w:rFonts w:ascii="Times New Roman" w:eastAsia="Times New Roman" w:hAnsi="Times New Roman" w:cs="Times New Roman"/>
          <w:color w:val="000000"/>
        </w:rPr>
        <w:t xml:space="preserve"> transisi karier (Savickas </w:t>
      </w:r>
      <w:r w:rsidR="006538EC" w:rsidRPr="009E5C2D">
        <w:rPr>
          <w:rFonts w:ascii="Times New Roman" w:eastAsia="Times New Roman" w:hAnsi="Times New Roman" w:cs="Times New Roman"/>
          <w:color w:val="000000"/>
        </w:rPr>
        <w:t>&amp; Porfeli</w:t>
      </w:r>
      <w:r w:rsidR="006538EC">
        <w:rPr>
          <w:rFonts w:ascii="Times New Roman" w:eastAsia="Times New Roman" w:hAnsi="Times New Roman" w:cs="Times New Roman"/>
          <w:color w:val="000000"/>
        </w:rPr>
        <w:t>,</w:t>
      </w:r>
      <w:r w:rsidRPr="009E5C2D">
        <w:rPr>
          <w:rFonts w:ascii="Times New Roman" w:eastAsia="Times New Roman" w:hAnsi="Times New Roman" w:cs="Times New Roman"/>
          <w:color w:val="000000"/>
        </w:rPr>
        <w:t xml:space="preserve"> dalam Koen, dkk</w:t>
      </w:r>
      <w:r w:rsidR="0014625E">
        <w:rPr>
          <w:rFonts w:ascii="Times New Roman" w:eastAsia="Times New Roman" w:hAnsi="Times New Roman" w:cs="Times New Roman"/>
          <w:color w:val="000000"/>
        </w:rPr>
        <w:t>.</w:t>
      </w:r>
      <w:r w:rsidRPr="009E5C2D">
        <w:rPr>
          <w:rFonts w:ascii="Times New Roman" w:eastAsia="Times New Roman" w:hAnsi="Times New Roman" w:cs="Times New Roman"/>
          <w:color w:val="000000"/>
        </w:rPr>
        <w:t>, 2012). Karena mahasiswa akan menghadapi masa transisi dari dunia perguruan tinggi menuju dunia kerja. Masa transisi ini merupakan masa yang penting karena keputusan karir yang diambil mahasiswa akan menentukan kesuksesan karirnya kelak (Koen dkk., 2012).</w:t>
      </w:r>
    </w:p>
    <w:p w:rsidR="0086608B" w:rsidRDefault="0086608B" w:rsidP="00E17FCD">
      <w:pPr>
        <w:spacing w:after="0"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Dari </w:t>
      </w:r>
      <w:r w:rsidR="00B34662">
        <w:rPr>
          <w:rFonts w:ascii="Times New Roman" w:eastAsia="Times New Roman" w:hAnsi="Times New Roman" w:cs="Times New Roman"/>
          <w:color w:val="000000"/>
        </w:rPr>
        <w:t>permasalahan yang ada</w:t>
      </w:r>
      <w:r>
        <w:rPr>
          <w:rFonts w:ascii="Times New Roman" w:eastAsia="Times New Roman" w:hAnsi="Times New Roman" w:cs="Times New Roman"/>
          <w:color w:val="000000"/>
        </w:rPr>
        <w:t xml:space="preserve"> p</w:t>
      </w:r>
      <w:r w:rsidRPr="0086608B">
        <w:rPr>
          <w:rFonts w:ascii="Times New Roman" w:eastAsia="Times New Roman" w:hAnsi="Times New Roman" w:cs="Times New Roman"/>
          <w:color w:val="000000"/>
        </w:rPr>
        <w:t xml:space="preserve">eneliti melakukan observasi dan wawancara </w:t>
      </w:r>
      <w:r w:rsidR="00AC2A37">
        <w:rPr>
          <w:rFonts w:ascii="Times New Roman" w:eastAsia="Times New Roman" w:hAnsi="Times New Roman" w:cs="Times New Roman"/>
          <w:color w:val="000000"/>
        </w:rPr>
        <w:t xml:space="preserve">berdasarkan aspek adaptabilitas karir menurut </w:t>
      </w:r>
      <w:r w:rsidR="00AC2A37" w:rsidRPr="00E17FCD">
        <w:rPr>
          <w:rFonts w:ascii="Times New Roman" w:eastAsia="Times New Roman" w:hAnsi="Times New Roman" w:cs="Times New Roman"/>
          <w:color w:val="000000"/>
        </w:rPr>
        <w:t>Savickas (dalam Brown &amp; Lent, 2013)</w:t>
      </w:r>
      <w:r w:rsidR="00AC2A37">
        <w:rPr>
          <w:rFonts w:ascii="Times New Roman" w:eastAsia="Times New Roman" w:hAnsi="Times New Roman" w:cs="Times New Roman"/>
          <w:color w:val="000000"/>
        </w:rPr>
        <w:t xml:space="preserve"> yaitu, </w:t>
      </w:r>
      <w:r w:rsidR="00AC2A37" w:rsidRPr="00E17FCD">
        <w:rPr>
          <w:rFonts w:ascii="Times New Roman" w:eastAsia="Times New Roman" w:hAnsi="Times New Roman" w:cs="Times New Roman"/>
          <w:color w:val="000000"/>
        </w:rPr>
        <w:t>kepedulian karir, pengendalian karir, keinginta</w:t>
      </w:r>
      <w:r w:rsidR="00AC2A37">
        <w:rPr>
          <w:rFonts w:ascii="Times New Roman" w:eastAsia="Times New Roman" w:hAnsi="Times New Roman" w:cs="Times New Roman"/>
          <w:color w:val="000000"/>
        </w:rPr>
        <w:t xml:space="preserve">huan karir, dan keyakinan karir </w:t>
      </w:r>
      <w:r w:rsidRPr="0086608B">
        <w:rPr>
          <w:rFonts w:ascii="Times New Roman" w:eastAsia="Times New Roman" w:hAnsi="Times New Roman" w:cs="Times New Roman"/>
          <w:color w:val="000000"/>
        </w:rPr>
        <w:t>pada tanggal 11 Agu</w:t>
      </w:r>
      <w:r w:rsidR="000A620E">
        <w:rPr>
          <w:rFonts w:ascii="Times New Roman" w:eastAsia="Times New Roman" w:hAnsi="Times New Roman" w:cs="Times New Roman"/>
          <w:color w:val="000000"/>
        </w:rPr>
        <w:t>stus 2020 di Pontianak bersama 10</w:t>
      </w:r>
      <w:r w:rsidRPr="0086608B">
        <w:rPr>
          <w:rFonts w:ascii="Times New Roman" w:eastAsia="Times New Roman" w:hAnsi="Times New Roman" w:cs="Times New Roman"/>
          <w:color w:val="000000"/>
        </w:rPr>
        <w:t xml:space="preserve"> mahasiswa Un</w:t>
      </w:r>
      <w:r>
        <w:rPr>
          <w:rFonts w:ascii="Times New Roman" w:eastAsia="Times New Roman" w:hAnsi="Times New Roman" w:cs="Times New Roman"/>
          <w:color w:val="000000"/>
        </w:rPr>
        <w:t xml:space="preserve">iversitas </w:t>
      </w:r>
      <w:r w:rsidR="0003533E">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Pontianak yang memiliki hasil mahasiswa cenderung memiliki adaptabilitas karir yang rendah dikarenakan </w:t>
      </w:r>
      <w:r w:rsidR="00AF62AF">
        <w:rPr>
          <w:rFonts w:ascii="Times New Roman" w:eastAsia="Times New Roman" w:hAnsi="Times New Roman" w:cs="Times New Roman"/>
          <w:color w:val="000000"/>
        </w:rPr>
        <w:lastRenderedPageBreak/>
        <w:t>kurangnya kepercayaan diri pada mahasiswa. Namun, dengan adanya dukungan eksternal terutama</w:t>
      </w:r>
      <w:r w:rsidR="00E17FCD">
        <w:rPr>
          <w:rFonts w:ascii="Times New Roman" w:eastAsia="Times New Roman" w:hAnsi="Times New Roman" w:cs="Times New Roman"/>
          <w:color w:val="000000"/>
        </w:rPr>
        <w:t xml:space="preserve"> dari orang tua</w:t>
      </w:r>
      <w:r w:rsidR="00551772">
        <w:rPr>
          <w:rFonts w:ascii="Times New Roman" w:eastAsia="Times New Roman" w:hAnsi="Times New Roman" w:cs="Times New Roman"/>
          <w:color w:val="000000"/>
        </w:rPr>
        <w:t>,</w:t>
      </w:r>
      <w:r w:rsidR="00E17FCD">
        <w:rPr>
          <w:rFonts w:ascii="Times New Roman" w:eastAsia="Times New Roman" w:hAnsi="Times New Roman" w:cs="Times New Roman"/>
          <w:color w:val="000000"/>
        </w:rPr>
        <w:t xml:space="preserve"> mahasiswa dapat lebih percaya diri, merasa aman, nyaman, dicintai, dan mampu untuk beradaptasi. </w:t>
      </w:r>
    </w:p>
    <w:p w:rsidR="00841E69" w:rsidRPr="009E5C2D" w:rsidRDefault="00AC2A37" w:rsidP="0083448C">
      <w:pPr>
        <w:spacing w:after="0" w:line="360" w:lineRule="auto"/>
        <w:ind w:firstLine="567"/>
        <w:jc w:val="both"/>
        <w:rPr>
          <w:rFonts w:ascii="Times New Roman" w:eastAsia="Times New Roman" w:hAnsi="Times New Roman" w:cs="Times New Roman"/>
          <w:color w:val="000000"/>
        </w:rPr>
      </w:pPr>
      <w:r w:rsidRPr="0003533E">
        <w:rPr>
          <w:rFonts w:ascii="Times New Roman" w:eastAsia="Times New Roman" w:hAnsi="Times New Roman" w:cs="Times New Roman"/>
          <w:color w:val="000000"/>
        </w:rPr>
        <w:t>Hal ini sesuai dengan pendapat</w:t>
      </w:r>
      <w:r w:rsidR="00E17FCD" w:rsidRPr="0003533E">
        <w:rPr>
          <w:rFonts w:ascii="Times New Roman" w:eastAsia="Times New Roman" w:hAnsi="Times New Roman" w:cs="Times New Roman"/>
          <w:color w:val="000000"/>
        </w:rPr>
        <w:t xml:space="preserve"> </w:t>
      </w:r>
      <w:r w:rsidR="000A620E" w:rsidRPr="0003533E">
        <w:rPr>
          <w:rFonts w:ascii="Times New Roman" w:eastAsia="Times New Roman" w:hAnsi="Times New Roman" w:cs="Times New Roman"/>
          <w:color w:val="000000"/>
        </w:rPr>
        <w:t>Karacan &amp; Ozdemir (2016) yang menyatakan bahwa ada hubungan yang signifikan antara dukungan sosial dengan adaptabilitas karir dimana individu yang lebih banyak menerima dukungan sosial dari berbagai sumber seperti dari keluarga, orang tua, kerabat atau teman sebaya, dan orang terdekat lainnya akan memiliki tingkat adaptabilitas karir yang tinggi</w:t>
      </w:r>
      <w:r w:rsidR="000A620E">
        <w:rPr>
          <w:rFonts w:ascii="Times New Roman" w:eastAsia="Times New Roman" w:hAnsi="Times New Roman" w:cs="Times New Roman"/>
          <w:color w:val="000000"/>
          <w:sz w:val="24"/>
          <w:szCs w:val="24"/>
        </w:rPr>
        <w:t>.</w:t>
      </w:r>
      <w:r w:rsidR="00E17FCD" w:rsidRPr="00E17FCD">
        <w:rPr>
          <w:rFonts w:ascii="Times New Roman" w:eastAsia="Times New Roman" w:hAnsi="Times New Roman" w:cs="Times New Roman"/>
          <w:color w:val="000000"/>
        </w:rPr>
        <w:t xml:space="preserve"> Keluarga adalah salah satu sarana termudah yang dapat diakses oleh anak untuk belajar mengenai minat dan bakat mereka terhadap pekerjaan tertentu, di mana sebagian besar informasi berasal dari orang tua. Informasi dari orang tua bisa d</w:t>
      </w:r>
      <w:r w:rsidR="0003533E">
        <w:rPr>
          <w:rFonts w:ascii="Times New Roman" w:eastAsia="Times New Roman" w:hAnsi="Times New Roman" w:cs="Times New Roman"/>
          <w:color w:val="000000"/>
        </w:rPr>
        <w:t xml:space="preserve">ianggap sebagai sebuah dukungan sesuai dengan </w:t>
      </w:r>
      <w:r w:rsidR="0003533E" w:rsidRPr="0003533E">
        <w:rPr>
          <w:rFonts w:ascii="Times New Roman" w:eastAsia="Times New Roman" w:hAnsi="Times New Roman" w:cs="Times New Roman"/>
          <w:color w:val="000000"/>
        </w:rPr>
        <w:t>teori Turner (Patton &amp; Lokan 2001) bahwa terdapat dukungan orang tua dalam karir.</w:t>
      </w:r>
      <w:r w:rsidR="00E17FCD" w:rsidRPr="00E17FCD">
        <w:rPr>
          <w:rFonts w:ascii="Times New Roman" w:eastAsia="Times New Roman" w:hAnsi="Times New Roman" w:cs="Times New Roman"/>
          <w:color w:val="000000"/>
        </w:rPr>
        <w:t xml:space="preserve"> Dukungan orang tua dalam karir dapat seperti memberikan fasilitas, mendiskusikan peluang yang diberikan orang tua kepada anaknya (interaksi), dan orang tua dapat menjadi panutan bagi anak.</w:t>
      </w:r>
      <w:r w:rsidR="00B34662">
        <w:rPr>
          <w:rFonts w:ascii="Times New Roman" w:eastAsia="Times New Roman" w:hAnsi="Times New Roman" w:cs="Times New Roman"/>
          <w:color w:val="000000"/>
        </w:rPr>
        <w:t xml:space="preserve"> </w:t>
      </w:r>
      <w:r w:rsidR="009E5C2D" w:rsidRPr="009E5C2D">
        <w:rPr>
          <w:rFonts w:ascii="Times New Roman" w:eastAsia="Times New Roman" w:hAnsi="Times New Roman" w:cs="Times New Roman"/>
          <w:color w:val="000000"/>
        </w:rPr>
        <w:t xml:space="preserve">Dari fenomena tersebut peneliti ingin meneliti apakah ada hubungan antara dukungan orang tua dengan adaptabilitas karir pada mahasiswa Universitas </w:t>
      </w:r>
      <w:r w:rsidR="0003533E">
        <w:rPr>
          <w:rFonts w:ascii="Times New Roman" w:eastAsia="Times New Roman" w:hAnsi="Times New Roman" w:cs="Times New Roman"/>
          <w:color w:val="000000"/>
        </w:rPr>
        <w:t>X</w:t>
      </w:r>
      <w:r w:rsidR="009E5C2D" w:rsidRPr="009E5C2D">
        <w:rPr>
          <w:rFonts w:ascii="Times New Roman" w:eastAsia="Times New Roman" w:hAnsi="Times New Roman" w:cs="Times New Roman"/>
          <w:color w:val="000000"/>
        </w:rPr>
        <w:t xml:space="preserve"> Pontianak.</w:t>
      </w:r>
    </w:p>
    <w:p w:rsidR="00841E69" w:rsidRPr="009E5C2D" w:rsidRDefault="00841E69" w:rsidP="0083448C">
      <w:pPr>
        <w:spacing w:after="0" w:line="360" w:lineRule="auto"/>
        <w:ind w:firstLine="567"/>
        <w:jc w:val="both"/>
        <w:rPr>
          <w:rFonts w:ascii="Times New Roman" w:eastAsia="Times New Roman" w:hAnsi="Times New Roman" w:cs="Times New Roman"/>
          <w:color w:val="000000"/>
        </w:rPr>
      </w:pPr>
    </w:p>
    <w:p w:rsidR="00841E69" w:rsidRPr="009E5C2D" w:rsidRDefault="00841E69" w:rsidP="00841E69">
      <w:pPr>
        <w:spacing w:after="0" w:line="360" w:lineRule="auto"/>
        <w:jc w:val="both"/>
        <w:rPr>
          <w:rFonts w:ascii="Times New Roman" w:eastAsia="Times New Roman" w:hAnsi="Times New Roman" w:cs="Times New Roman"/>
          <w:color w:val="000000"/>
        </w:rPr>
      </w:pPr>
      <w:r w:rsidRPr="009E5C2D">
        <w:rPr>
          <w:rFonts w:ascii="Times New Roman" w:eastAsia="Times New Roman" w:hAnsi="Times New Roman" w:cs="Times New Roman"/>
          <w:b/>
          <w:color w:val="000000"/>
        </w:rPr>
        <w:t>METODE</w:t>
      </w:r>
    </w:p>
    <w:p w:rsidR="00841E69" w:rsidRPr="009E5C2D" w:rsidRDefault="00945C92" w:rsidP="00945C92">
      <w:pPr>
        <w:tabs>
          <w:tab w:val="left" w:pos="3120"/>
        </w:tabs>
        <w:spacing w:after="0" w:line="360" w:lineRule="auto"/>
        <w:ind w:firstLine="567"/>
        <w:jc w:val="both"/>
        <w:rPr>
          <w:rFonts w:ascii="Times New Roman" w:hAnsi="Times New Roman" w:cs="Times New Roman"/>
          <w:i/>
        </w:rPr>
      </w:pPr>
      <w:r>
        <w:rPr>
          <w:rFonts w:ascii="Times New Roman" w:hAnsi="Times New Roman" w:cs="Times New Roman"/>
        </w:rPr>
        <w:t>Metode pengumpulan data yang digunakan pada penelitian ini adalah metode skala. Skala yang digunakan adalah skala likert dengan m</w:t>
      </w:r>
      <w:r w:rsidRPr="00945C92">
        <w:rPr>
          <w:rFonts w:ascii="Times New Roman" w:hAnsi="Times New Roman" w:cs="Times New Roman"/>
        </w:rPr>
        <w:t>etode pemberian skor yang dimulai dari dari angka 4 untuk jawaban sangat sesuai (SS), 3 untuk jawaban Sesuai (S), 2 untuk jawaban Tidak Sesuai (TS), sampai 1 untuk jawaban Sangat Tidak Sesuai (STS).</w:t>
      </w:r>
      <w:r>
        <w:rPr>
          <w:rFonts w:ascii="Times New Roman" w:hAnsi="Times New Roman" w:cs="Times New Roman"/>
        </w:rPr>
        <w:t xml:space="preserve"> </w:t>
      </w:r>
      <w:r w:rsidR="0014625E" w:rsidRPr="0014625E">
        <w:rPr>
          <w:rFonts w:ascii="Times New Roman" w:hAnsi="Times New Roman" w:cs="Times New Roman"/>
        </w:rPr>
        <w:t>Berdasarkan pada pendapat Nussbeck (dalam Azwar, 2017) mengenai perlu tidaknya menyediakan pilihan tengah dipicu oleh kekhawatiran beberapa orang yang berpendapat bila pilihan tengah atau netral disediakan maka kebanyakan subjek akan cenderung untuk menempatkan pilihannya di kategori tengah tersebut</w:t>
      </w:r>
      <w:r w:rsidR="0014625E">
        <w:rPr>
          <w:rFonts w:ascii="Times New Roman" w:hAnsi="Times New Roman" w:cs="Times New Roman"/>
        </w:rPr>
        <w:t xml:space="preserve">. </w:t>
      </w:r>
      <w:r>
        <w:rPr>
          <w:rFonts w:ascii="Times New Roman" w:hAnsi="Times New Roman" w:cs="Times New Roman"/>
        </w:rPr>
        <w:t xml:space="preserve">Penelitian ini juga </w:t>
      </w:r>
      <w:r w:rsidR="00841E69" w:rsidRPr="009E5C2D">
        <w:rPr>
          <w:rFonts w:ascii="Times New Roman" w:hAnsi="Times New Roman" w:cs="Times New Roman"/>
        </w:rPr>
        <w:t xml:space="preserve">menggunakan metode analisis uji korelasi </w:t>
      </w:r>
      <w:r w:rsidR="00841E69" w:rsidRPr="009E5C2D">
        <w:rPr>
          <w:rFonts w:ascii="Times New Roman" w:hAnsi="Times New Roman" w:cs="Times New Roman"/>
          <w:i/>
        </w:rPr>
        <w:t>product moment (pearson correlation)</w:t>
      </w:r>
      <w:r w:rsidR="00841E69" w:rsidRPr="009E5C2D">
        <w:rPr>
          <w:rFonts w:ascii="Times New Roman" w:hAnsi="Times New Roman" w:cs="Times New Roman"/>
        </w:rPr>
        <w:t xml:space="preserve"> yang </w:t>
      </w:r>
      <w:r>
        <w:rPr>
          <w:rFonts w:ascii="Times New Roman" w:hAnsi="Times New Roman" w:cs="Times New Roman"/>
        </w:rPr>
        <w:t xml:space="preserve">dikembangkan oleh Karl Pearson. </w:t>
      </w:r>
      <w:r w:rsidRPr="00945C92">
        <w:rPr>
          <w:rFonts w:ascii="Times New Roman" w:hAnsi="Times New Roman" w:cs="Times New Roman"/>
        </w:rPr>
        <w:t>Analisis data untuk keseluruhan perhitungan statistik dalam penelitian ini dilakukan dengan menggunakan bantuan komputer program SPSS (</w:t>
      </w:r>
      <w:r w:rsidRPr="00945C92">
        <w:rPr>
          <w:rFonts w:ascii="Times New Roman" w:hAnsi="Times New Roman" w:cs="Times New Roman"/>
          <w:i/>
        </w:rPr>
        <w:t>statistical package for social science</w:t>
      </w:r>
      <w:r w:rsidRPr="00945C92">
        <w:rPr>
          <w:rFonts w:ascii="Times New Roman" w:hAnsi="Times New Roman" w:cs="Times New Roman"/>
        </w:rPr>
        <w:t xml:space="preserve">) versi 18 for </w:t>
      </w:r>
      <w:r w:rsidRPr="00945C92">
        <w:rPr>
          <w:rFonts w:ascii="Times New Roman" w:hAnsi="Times New Roman" w:cs="Times New Roman"/>
          <w:i/>
        </w:rPr>
        <w:t>windows</w:t>
      </w:r>
      <w:r>
        <w:rPr>
          <w:rFonts w:ascii="Times New Roman" w:hAnsi="Times New Roman" w:cs="Times New Roman"/>
        </w:rPr>
        <w:t xml:space="preserve">. </w:t>
      </w:r>
      <w:r w:rsidR="00841E69" w:rsidRPr="009E5C2D">
        <w:rPr>
          <w:rFonts w:ascii="Times New Roman" w:hAnsi="Times New Roman" w:cs="Times New Roman"/>
        </w:rPr>
        <w:t xml:space="preserve">Subjek dalam penelitian ini adalah mahasiswa di Universitas </w:t>
      </w:r>
      <w:r w:rsidR="0055733E">
        <w:rPr>
          <w:rFonts w:ascii="Times New Roman" w:hAnsi="Times New Roman" w:cs="Times New Roman"/>
        </w:rPr>
        <w:t>X</w:t>
      </w:r>
      <w:r w:rsidR="00841E69" w:rsidRPr="009E5C2D">
        <w:rPr>
          <w:rFonts w:ascii="Times New Roman" w:hAnsi="Times New Roman" w:cs="Times New Roman"/>
        </w:rPr>
        <w:t xml:space="preserve"> Pontianak sebanyak 166 mahasiswa. Proses pengumpulan data menggunakan </w:t>
      </w:r>
      <w:r w:rsidR="00841E69" w:rsidRPr="009E5C2D">
        <w:rPr>
          <w:rFonts w:ascii="Times New Roman" w:hAnsi="Times New Roman" w:cs="Times New Roman"/>
          <w:i/>
        </w:rPr>
        <w:t>Google Form.</w:t>
      </w:r>
    </w:p>
    <w:p w:rsidR="00906AA9" w:rsidRDefault="00906AA9" w:rsidP="00841E69">
      <w:pPr>
        <w:spacing w:after="0" w:line="360" w:lineRule="auto"/>
        <w:jc w:val="both"/>
        <w:rPr>
          <w:rFonts w:ascii="Times New Roman" w:hAnsi="Times New Roman" w:cs="Times New Roman"/>
          <w:i/>
          <w:sz w:val="24"/>
          <w:szCs w:val="24"/>
        </w:rPr>
      </w:pPr>
    </w:p>
    <w:p w:rsidR="00067579" w:rsidRDefault="00067579" w:rsidP="00841E69">
      <w:pPr>
        <w:spacing w:after="0" w:line="360" w:lineRule="auto"/>
        <w:jc w:val="both"/>
        <w:rPr>
          <w:rFonts w:ascii="Times New Roman" w:hAnsi="Times New Roman" w:cs="Times New Roman"/>
          <w:i/>
          <w:sz w:val="24"/>
          <w:szCs w:val="24"/>
        </w:rPr>
      </w:pPr>
    </w:p>
    <w:p w:rsidR="0083448C" w:rsidRPr="009E5C2D" w:rsidRDefault="00841E69" w:rsidP="00841E69">
      <w:pPr>
        <w:spacing w:after="0" w:line="360" w:lineRule="auto"/>
        <w:jc w:val="both"/>
        <w:rPr>
          <w:rFonts w:ascii="Times New Roman" w:hAnsi="Times New Roman" w:cs="Times New Roman"/>
          <w:b/>
        </w:rPr>
      </w:pPr>
      <w:r w:rsidRPr="009E5C2D">
        <w:rPr>
          <w:rFonts w:ascii="Times New Roman" w:hAnsi="Times New Roman" w:cs="Times New Roman"/>
          <w:b/>
        </w:rPr>
        <w:lastRenderedPageBreak/>
        <w:t>HASIL DAN PEMBAHASAN</w:t>
      </w:r>
    </w:p>
    <w:p w:rsidR="00995215" w:rsidRPr="009E5C2D" w:rsidRDefault="00995215" w:rsidP="00272873">
      <w:pPr>
        <w:pStyle w:val="Caption"/>
        <w:jc w:val="center"/>
        <w:rPr>
          <w:rFonts w:ascii="Times New Roman" w:hAnsi="Times New Roman" w:cs="Times New Roman"/>
          <w:i w:val="0"/>
          <w:color w:val="000000" w:themeColor="text1"/>
          <w:sz w:val="22"/>
          <w:szCs w:val="22"/>
        </w:rPr>
      </w:pPr>
      <w:bookmarkStart w:id="2" w:name="_Toc111907064"/>
      <w:r w:rsidRPr="009E5C2D">
        <w:rPr>
          <w:rFonts w:ascii="Times New Roman" w:hAnsi="Times New Roman" w:cs="Times New Roman"/>
          <w:i w:val="0"/>
          <w:color w:val="000000" w:themeColor="text1"/>
          <w:sz w:val="22"/>
          <w:szCs w:val="22"/>
        </w:rPr>
        <w:t>Tabel 1. Kategorisasi Skala Adaptabilitas Karir</w:t>
      </w:r>
      <w:bookmarkEnd w:id="2"/>
    </w:p>
    <w:tbl>
      <w:tblPr>
        <w:tblW w:w="5000" w:type="pct"/>
        <w:tblLook w:val="04A0" w:firstRow="1" w:lastRow="0" w:firstColumn="1" w:lastColumn="0" w:noHBand="0" w:noVBand="1"/>
      </w:tblPr>
      <w:tblGrid>
        <w:gridCol w:w="2987"/>
        <w:gridCol w:w="2351"/>
        <w:gridCol w:w="2599"/>
      </w:tblGrid>
      <w:tr w:rsidR="006F51EF" w:rsidRPr="009E5C2D" w:rsidTr="006F51EF">
        <w:trPr>
          <w:trHeight w:val="315"/>
        </w:trPr>
        <w:tc>
          <w:tcPr>
            <w:tcW w:w="1882" w:type="pct"/>
            <w:tcBorders>
              <w:top w:val="single" w:sz="8" w:space="0" w:color="auto"/>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Kategorisasi</w:t>
            </w:r>
          </w:p>
        </w:tc>
        <w:tc>
          <w:tcPr>
            <w:tcW w:w="1481" w:type="pct"/>
            <w:tcBorders>
              <w:top w:val="single" w:sz="8" w:space="0" w:color="auto"/>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N</w:t>
            </w:r>
          </w:p>
        </w:tc>
        <w:tc>
          <w:tcPr>
            <w:tcW w:w="1637" w:type="pct"/>
            <w:tcBorders>
              <w:top w:val="single" w:sz="8" w:space="0" w:color="auto"/>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Presentase</w:t>
            </w:r>
          </w:p>
        </w:tc>
      </w:tr>
      <w:tr w:rsidR="006F51EF" w:rsidRPr="009E5C2D" w:rsidTr="006F51EF">
        <w:trPr>
          <w:trHeight w:val="300"/>
        </w:trPr>
        <w:tc>
          <w:tcPr>
            <w:tcW w:w="1882"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Tinggi</w:t>
            </w:r>
          </w:p>
        </w:tc>
        <w:tc>
          <w:tcPr>
            <w:tcW w:w="1481"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160</w:t>
            </w:r>
          </w:p>
        </w:tc>
        <w:tc>
          <w:tcPr>
            <w:tcW w:w="1637"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96.4%</w:t>
            </w:r>
          </w:p>
        </w:tc>
      </w:tr>
      <w:tr w:rsidR="006F51EF" w:rsidRPr="009E5C2D" w:rsidTr="006F51EF">
        <w:trPr>
          <w:trHeight w:val="300"/>
        </w:trPr>
        <w:tc>
          <w:tcPr>
            <w:tcW w:w="1882"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Sedang</w:t>
            </w:r>
          </w:p>
        </w:tc>
        <w:tc>
          <w:tcPr>
            <w:tcW w:w="1481"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6</w:t>
            </w:r>
          </w:p>
        </w:tc>
        <w:tc>
          <w:tcPr>
            <w:tcW w:w="1637"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3.6%</w:t>
            </w:r>
          </w:p>
        </w:tc>
      </w:tr>
      <w:tr w:rsidR="006F51EF" w:rsidRPr="009E5C2D" w:rsidTr="006F51EF">
        <w:trPr>
          <w:trHeight w:val="315"/>
        </w:trPr>
        <w:tc>
          <w:tcPr>
            <w:tcW w:w="1882"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Rendah</w:t>
            </w:r>
          </w:p>
        </w:tc>
        <w:tc>
          <w:tcPr>
            <w:tcW w:w="1481"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0</w:t>
            </w:r>
          </w:p>
        </w:tc>
        <w:tc>
          <w:tcPr>
            <w:tcW w:w="1637"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0%</w:t>
            </w:r>
          </w:p>
        </w:tc>
      </w:tr>
      <w:tr w:rsidR="006F51EF" w:rsidRPr="009E5C2D" w:rsidTr="006F51EF">
        <w:trPr>
          <w:trHeight w:val="315"/>
        </w:trPr>
        <w:tc>
          <w:tcPr>
            <w:tcW w:w="1882"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Jumlah</w:t>
            </w:r>
          </w:p>
        </w:tc>
        <w:tc>
          <w:tcPr>
            <w:tcW w:w="1481"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166</w:t>
            </w:r>
          </w:p>
        </w:tc>
        <w:tc>
          <w:tcPr>
            <w:tcW w:w="1637"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100%</w:t>
            </w:r>
          </w:p>
        </w:tc>
      </w:tr>
    </w:tbl>
    <w:p w:rsidR="00995215" w:rsidRPr="009E5C2D" w:rsidRDefault="00995215" w:rsidP="00272873">
      <w:pPr>
        <w:pStyle w:val="ListParagraph"/>
        <w:spacing w:after="0" w:line="360" w:lineRule="auto"/>
        <w:ind w:left="0" w:firstLine="567"/>
        <w:jc w:val="both"/>
        <w:rPr>
          <w:rFonts w:ascii="Times New Roman" w:hAnsi="Times New Roman" w:cs="Times New Roman"/>
        </w:rPr>
      </w:pPr>
      <w:r w:rsidRPr="009E5C2D">
        <w:rPr>
          <w:rFonts w:ascii="Times New Roman" w:eastAsia="Times New Roman" w:hAnsi="Times New Roman" w:cs="Times New Roman"/>
          <w:color w:val="000000"/>
        </w:rPr>
        <w:t xml:space="preserve">Pada table 1 </w:t>
      </w:r>
      <w:r w:rsidRPr="009E5C2D">
        <w:rPr>
          <w:rFonts w:ascii="Times New Roman" w:hAnsi="Times New Roman" w:cs="Times New Roman"/>
        </w:rPr>
        <w:t>menunjukkan hasil kategorisasi skor adaptabilitas karir menunjukkan bahwa tidak ada subjek dengan kategorisasi rendah, subjek dengan kategori sedang sebanyak 6 orang (3,6%), dan subjek dengan kategori tinggi sebanyak 160 orang (96,4%).</w:t>
      </w:r>
    </w:p>
    <w:p w:rsidR="006F51EF" w:rsidRPr="009E5C2D" w:rsidRDefault="006F51EF" w:rsidP="00272873">
      <w:pPr>
        <w:pStyle w:val="ListParagraph"/>
        <w:spacing w:after="0" w:line="360" w:lineRule="auto"/>
        <w:ind w:left="0" w:firstLine="567"/>
        <w:jc w:val="both"/>
        <w:rPr>
          <w:rFonts w:ascii="Times New Roman" w:hAnsi="Times New Roman" w:cs="Times New Roman"/>
        </w:rPr>
      </w:pPr>
    </w:p>
    <w:p w:rsidR="00995215" w:rsidRPr="009E5C2D" w:rsidRDefault="00995215" w:rsidP="00995215">
      <w:pPr>
        <w:pStyle w:val="Caption"/>
        <w:jc w:val="center"/>
        <w:rPr>
          <w:rFonts w:ascii="Times New Roman" w:hAnsi="Times New Roman" w:cs="Times New Roman"/>
          <w:i w:val="0"/>
          <w:color w:val="000000" w:themeColor="text1"/>
          <w:sz w:val="22"/>
          <w:szCs w:val="22"/>
        </w:rPr>
      </w:pPr>
      <w:bookmarkStart w:id="3" w:name="_Toc111907065"/>
      <w:r w:rsidRPr="009E5C2D">
        <w:rPr>
          <w:rFonts w:ascii="Times New Roman" w:hAnsi="Times New Roman" w:cs="Times New Roman"/>
          <w:i w:val="0"/>
          <w:color w:val="000000" w:themeColor="text1"/>
          <w:sz w:val="22"/>
          <w:szCs w:val="22"/>
        </w:rPr>
        <w:t xml:space="preserve">Tabel </w:t>
      </w:r>
      <w:r w:rsidR="00272873" w:rsidRPr="009E5C2D">
        <w:rPr>
          <w:rFonts w:ascii="Times New Roman" w:hAnsi="Times New Roman" w:cs="Times New Roman"/>
          <w:i w:val="0"/>
          <w:color w:val="000000" w:themeColor="text1"/>
          <w:sz w:val="22"/>
          <w:szCs w:val="22"/>
        </w:rPr>
        <w:t>2.</w:t>
      </w:r>
      <w:r w:rsidRPr="009E5C2D">
        <w:rPr>
          <w:rFonts w:ascii="Times New Roman" w:hAnsi="Times New Roman" w:cs="Times New Roman"/>
          <w:i w:val="0"/>
          <w:color w:val="000000" w:themeColor="text1"/>
          <w:sz w:val="22"/>
          <w:szCs w:val="22"/>
        </w:rPr>
        <w:t xml:space="preserve"> Kategorisasi Skala Dukungan Orang Tua</w:t>
      </w:r>
      <w:bookmarkEnd w:id="3"/>
    </w:p>
    <w:tbl>
      <w:tblPr>
        <w:tblW w:w="5000" w:type="pct"/>
        <w:tblLook w:val="04A0" w:firstRow="1" w:lastRow="0" w:firstColumn="1" w:lastColumn="0" w:noHBand="0" w:noVBand="1"/>
      </w:tblPr>
      <w:tblGrid>
        <w:gridCol w:w="2987"/>
        <w:gridCol w:w="2351"/>
        <w:gridCol w:w="2599"/>
      </w:tblGrid>
      <w:tr w:rsidR="006F51EF" w:rsidRPr="009E5C2D" w:rsidTr="006F51EF">
        <w:trPr>
          <w:trHeight w:val="315"/>
        </w:trPr>
        <w:tc>
          <w:tcPr>
            <w:tcW w:w="1882" w:type="pct"/>
            <w:tcBorders>
              <w:top w:val="single" w:sz="8" w:space="0" w:color="auto"/>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Kategorisasi</w:t>
            </w:r>
          </w:p>
        </w:tc>
        <w:tc>
          <w:tcPr>
            <w:tcW w:w="1481" w:type="pct"/>
            <w:tcBorders>
              <w:top w:val="single" w:sz="8" w:space="0" w:color="auto"/>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N</w:t>
            </w:r>
          </w:p>
        </w:tc>
        <w:tc>
          <w:tcPr>
            <w:tcW w:w="1637" w:type="pct"/>
            <w:tcBorders>
              <w:top w:val="single" w:sz="8" w:space="0" w:color="auto"/>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Presentase</w:t>
            </w:r>
          </w:p>
        </w:tc>
      </w:tr>
      <w:tr w:rsidR="006F51EF" w:rsidRPr="009E5C2D" w:rsidTr="006F51EF">
        <w:trPr>
          <w:trHeight w:val="300"/>
        </w:trPr>
        <w:tc>
          <w:tcPr>
            <w:tcW w:w="1882"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Tinggi</w:t>
            </w:r>
          </w:p>
        </w:tc>
        <w:tc>
          <w:tcPr>
            <w:tcW w:w="1481"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135</w:t>
            </w:r>
          </w:p>
        </w:tc>
        <w:tc>
          <w:tcPr>
            <w:tcW w:w="1637"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81.3%</w:t>
            </w:r>
          </w:p>
        </w:tc>
      </w:tr>
      <w:tr w:rsidR="006F51EF" w:rsidRPr="009E5C2D" w:rsidTr="006F51EF">
        <w:trPr>
          <w:trHeight w:val="300"/>
        </w:trPr>
        <w:tc>
          <w:tcPr>
            <w:tcW w:w="1882"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Sedang</w:t>
            </w:r>
          </w:p>
        </w:tc>
        <w:tc>
          <w:tcPr>
            <w:tcW w:w="1481"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31</w:t>
            </w:r>
          </w:p>
        </w:tc>
        <w:tc>
          <w:tcPr>
            <w:tcW w:w="1637" w:type="pct"/>
            <w:tcBorders>
              <w:top w:val="nil"/>
              <w:left w:val="nil"/>
              <w:bottom w:val="nil"/>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18.7%</w:t>
            </w:r>
          </w:p>
        </w:tc>
      </w:tr>
      <w:tr w:rsidR="006F51EF" w:rsidRPr="009E5C2D" w:rsidTr="006F51EF">
        <w:trPr>
          <w:trHeight w:val="315"/>
        </w:trPr>
        <w:tc>
          <w:tcPr>
            <w:tcW w:w="1882"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Rendah</w:t>
            </w:r>
          </w:p>
        </w:tc>
        <w:tc>
          <w:tcPr>
            <w:tcW w:w="1481"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0</w:t>
            </w:r>
          </w:p>
        </w:tc>
        <w:tc>
          <w:tcPr>
            <w:tcW w:w="1637"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0%</w:t>
            </w:r>
          </w:p>
        </w:tc>
      </w:tr>
      <w:tr w:rsidR="006F51EF" w:rsidRPr="009E5C2D" w:rsidTr="006F51EF">
        <w:trPr>
          <w:trHeight w:val="315"/>
        </w:trPr>
        <w:tc>
          <w:tcPr>
            <w:tcW w:w="1882"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rPr>
                <w:rFonts w:ascii="Times New Roman" w:eastAsia="Times New Roman" w:hAnsi="Times New Roman" w:cs="Times New Roman"/>
                <w:color w:val="000000"/>
              </w:rPr>
            </w:pPr>
            <w:r w:rsidRPr="009E5C2D">
              <w:rPr>
                <w:rFonts w:ascii="Times New Roman" w:eastAsia="Times New Roman" w:hAnsi="Times New Roman" w:cs="Times New Roman"/>
                <w:color w:val="000000"/>
              </w:rPr>
              <w:t>Jumlah</w:t>
            </w:r>
          </w:p>
        </w:tc>
        <w:tc>
          <w:tcPr>
            <w:tcW w:w="1481"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166</w:t>
            </w:r>
          </w:p>
        </w:tc>
        <w:tc>
          <w:tcPr>
            <w:tcW w:w="1637" w:type="pct"/>
            <w:tcBorders>
              <w:top w:val="nil"/>
              <w:left w:val="nil"/>
              <w:bottom w:val="single" w:sz="8" w:space="0" w:color="auto"/>
              <w:right w:val="nil"/>
            </w:tcBorders>
            <w:shd w:val="clear" w:color="auto" w:fill="auto"/>
            <w:noWrap/>
            <w:vAlign w:val="center"/>
            <w:hideMark/>
          </w:tcPr>
          <w:p w:rsidR="006F51EF" w:rsidRPr="009E5C2D" w:rsidRDefault="006F51EF" w:rsidP="006F51EF">
            <w:pPr>
              <w:spacing w:after="0" w:line="240" w:lineRule="auto"/>
              <w:jc w:val="center"/>
              <w:rPr>
                <w:rFonts w:ascii="Times New Roman" w:eastAsia="Times New Roman" w:hAnsi="Times New Roman" w:cs="Times New Roman"/>
                <w:color w:val="000000"/>
              </w:rPr>
            </w:pPr>
            <w:r w:rsidRPr="009E5C2D">
              <w:rPr>
                <w:rFonts w:ascii="Times New Roman" w:eastAsia="Times New Roman" w:hAnsi="Times New Roman" w:cs="Times New Roman"/>
                <w:color w:val="000000"/>
              </w:rPr>
              <w:t>100%</w:t>
            </w:r>
          </w:p>
        </w:tc>
      </w:tr>
    </w:tbl>
    <w:p w:rsidR="00287E30" w:rsidRPr="009E5C2D" w:rsidRDefault="00272873" w:rsidP="00287E30">
      <w:pPr>
        <w:pStyle w:val="ListParagraph"/>
        <w:spacing w:after="0" w:line="360" w:lineRule="auto"/>
        <w:ind w:left="0" w:firstLine="567"/>
        <w:jc w:val="both"/>
        <w:rPr>
          <w:rFonts w:ascii="Times New Roman" w:hAnsi="Times New Roman" w:cs="Times New Roman"/>
        </w:rPr>
      </w:pPr>
      <w:r w:rsidRPr="009E5C2D">
        <w:rPr>
          <w:rFonts w:ascii="Times New Roman" w:eastAsia="Times New Roman" w:hAnsi="Times New Roman" w:cs="Times New Roman"/>
          <w:color w:val="000000"/>
        </w:rPr>
        <w:t xml:space="preserve">Pada table 2 </w:t>
      </w:r>
      <w:r w:rsidRPr="009E5C2D">
        <w:rPr>
          <w:rFonts w:ascii="Times New Roman" w:hAnsi="Times New Roman" w:cs="Times New Roman"/>
        </w:rPr>
        <w:t>menunjukkan hasil kategorisasi skor dukungan orang tua menunjukkan bahwa tidak ada subjek dengan kategorisasi rendah, subjek dengan kategori sedang sebanyak 31 orang (18,7%), dan subjek dengan kategori tinggi sebanyak 135 orang (81,3%).</w:t>
      </w:r>
    </w:p>
    <w:p w:rsidR="00287E30" w:rsidRPr="009E5C2D" w:rsidRDefault="00272873" w:rsidP="00287E30">
      <w:pPr>
        <w:pStyle w:val="ListParagraph"/>
        <w:spacing w:after="0" w:line="360" w:lineRule="auto"/>
        <w:ind w:left="0" w:firstLine="567"/>
        <w:jc w:val="both"/>
        <w:rPr>
          <w:rFonts w:ascii="Times New Roman" w:hAnsi="Times New Roman" w:cs="Times New Roman"/>
        </w:rPr>
      </w:pPr>
      <w:r w:rsidRPr="009E5C2D">
        <w:rPr>
          <w:rFonts w:ascii="Times New Roman" w:hAnsi="Times New Roman" w:cs="Times New Roman"/>
        </w:rPr>
        <w:t>Berdasarkan hasil uji</w:t>
      </w:r>
      <w:r w:rsidR="00F31776" w:rsidRPr="009E5C2D">
        <w:rPr>
          <w:rFonts w:ascii="Times New Roman" w:hAnsi="Times New Roman" w:cs="Times New Roman"/>
        </w:rPr>
        <w:t xml:space="preserve"> </w:t>
      </w:r>
      <w:r w:rsidR="00F31776" w:rsidRPr="009E5C2D">
        <w:rPr>
          <w:rFonts w:ascii="Times New Roman" w:hAnsi="Times New Roman" w:cs="Times New Roman"/>
          <w:i/>
        </w:rPr>
        <w:t>Kolmogorov-Smirnov</w:t>
      </w:r>
      <w:r w:rsidR="00F31776" w:rsidRPr="009E5C2D">
        <w:rPr>
          <w:rFonts w:ascii="Times New Roman" w:hAnsi="Times New Roman" w:cs="Times New Roman"/>
        </w:rPr>
        <w:t xml:space="preserve"> </w:t>
      </w:r>
      <w:r w:rsidRPr="009E5C2D">
        <w:rPr>
          <w:rFonts w:ascii="Times New Roman" w:hAnsi="Times New Roman" w:cs="Times New Roman"/>
        </w:rPr>
        <w:t>untuk dukungan orang tua diperoleh nilai KS-Z = 0,207, p = 0,000, (p &gt; 0,050). Berdasarkan hasil tersebut dapat disimpulkan bahwa data variabel dukungan orang tua terdistribusi tidak normal. Data adaptabilitas karir memperoleh nilai KS-Z = 0,195, dengan p = 0,000, (p &gt; 0,050). Berdasarkan hasil tersebut dapat disimpulkan bahwa data variabel adaptabilitas karir terdistribusi tidak normal</w:t>
      </w:r>
      <w:r w:rsidR="00287E30" w:rsidRPr="009E5C2D">
        <w:rPr>
          <w:rFonts w:ascii="Times New Roman" w:hAnsi="Times New Roman" w:cs="Times New Roman"/>
        </w:rPr>
        <w:t>.</w:t>
      </w:r>
    </w:p>
    <w:p w:rsidR="00272873" w:rsidRPr="009E5C2D" w:rsidRDefault="00272873" w:rsidP="00287E30">
      <w:pPr>
        <w:pStyle w:val="ListParagraph"/>
        <w:spacing w:after="0" w:line="360" w:lineRule="auto"/>
        <w:ind w:left="0" w:firstLine="567"/>
        <w:jc w:val="both"/>
        <w:rPr>
          <w:rFonts w:ascii="Times New Roman" w:hAnsi="Times New Roman" w:cs="Times New Roman"/>
        </w:rPr>
      </w:pPr>
      <w:r w:rsidRPr="009E5C2D">
        <w:rPr>
          <w:rFonts w:ascii="Times New Roman" w:hAnsi="Times New Roman" w:cs="Times New Roman"/>
        </w:rPr>
        <w:t xml:space="preserve">Berdasarkan hasil analisis </w:t>
      </w:r>
      <w:r w:rsidR="00287E30" w:rsidRPr="009E5C2D">
        <w:rPr>
          <w:rFonts w:ascii="Times New Roman" w:hAnsi="Times New Roman" w:cs="Times New Roman"/>
        </w:rPr>
        <w:t xml:space="preserve">uji linieritas </w:t>
      </w:r>
      <w:r w:rsidRPr="009E5C2D">
        <w:rPr>
          <w:rFonts w:ascii="Times New Roman" w:hAnsi="Times New Roman" w:cs="Times New Roman"/>
        </w:rPr>
        <w:t>yang dilakukan terhadap kedua variabel diperoleh nilai F</w:t>
      </w:r>
      <w:r w:rsidR="009E5C2D">
        <w:rPr>
          <w:rFonts w:ascii="Times New Roman" w:hAnsi="Times New Roman" w:cs="Times New Roman"/>
        </w:rPr>
        <w:t xml:space="preserve"> =</w:t>
      </w:r>
      <w:r w:rsidRPr="009E5C2D">
        <w:rPr>
          <w:rFonts w:ascii="Times New Roman" w:hAnsi="Times New Roman" w:cs="Times New Roman"/>
        </w:rPr>
        <w:t xml:space="preserve"> 2,700 &lt; </w:t>
      </w:r>
      <w:r w:rsidR="00DC6675">
        <w:rPr>
          <w:rFonts w:ascii="Times New Roman" w:hAnsi="Times New Roman" w:cs="Times New Roman"/>
        </w:rPr>
        <w:t xml:space="preserve">nilai </w:t>
      </w:r>
      <w:r w:rsidR="009E5C2D">
        <w:rPr>
          <w:rFonts w:ascii="Times New Roman" w:hAnsi="Times New Roman" w:cs="Times New Roman"/>
        </w:rPr>
        <w:t xml:space="preserve">tabel </w:t>
      </w:r>
      <w:r w:rsidRPr="009E5C2D">
        <w:rPr>
          <w:rFonts w:ascii="Times New Roman" w:hAnsi="Times New Roman" w:cs="Times New Roman"/>
        </w:rPr>
        <w:t xml:space="preserve">F </w:t>
      </w:r>
      <w:r w:rsidR="009E5C2D">
        <w:rPr>
          <w:rFonts w:ascii="Times New Roman" w:hAnsi="Times New Roman" w:cs="Times New Roman"/>
        </w:rPr>
        <w:t>= 3,900</w:t>
      </w:r>
      <w:r w:rsidRPr="009E5C2D">
        <w:rPr>
          <w:rFonts w:ascii="Times New Roman" w:hAnsi="Times New Roman" w:cs="Times New Roman"/>
        </w:rPr>
        <w:t>. Hal ini menunjukkan bahwa hubungan antara variabel adaptabilitas karir dengan dukungan orang tua merupakan hubungan linear.</w:t>
      </w:r>
    </w:p>
    <w:p w:rsidR="00995215" w:rsidRPr="009E5C2D" w:rsidRDefault="00287E30" w:rsidP="00287E30">
      <w:pPr>
        <w:pStyle w:val="ListParagraph"/>
        <w:spacing w:after="0" w:line="360" w:lineRule="auto"/>
        <w:ind w:left="0" w:firstLine="567"/>
        <w:jc w:val="both"/>
        <w:rPr>
          <w:rFonts w:ascii="Times New Roman" w:hAnsi="Times New Roman" w:cs="Times New Roman"/>
        </w:rPr>
      </w:pPr>
      <w:r w:rsidRPr="009E5C2D">
        <w:rPr>
          <w:rFonts w:ascii="Times New Roman" w:hAnsi="Times New Roman" w:cs="Times New Roman"/>
        </w:rPr>
        <w:t xml:space="preserve">Berdasarkan hasil analisis korelasi </w:t>
      </w:r>
      <w:r w:rsidRPr="009E5C2D">
        <w:rPr>
          <w:rFonts w:ascii="Times New Roman" w:hAnsi="Times New Roman" w:cs="Times New Roman"/>
          <w:i/>
        </w:rPr>
        <w:t>product moment</w:t>
      </w:r>
      <w:r w:rsidRPr="009E5C2D">
        <w:rPr>
          <w:rFonts w:ascii="Times New Roman" w:hAnsi="Times New Roman" w:cs="Times New Roman"/>
        </w:rPr>
        <w:t xml:space="preserve"> diatas diperoleh koefisien korelasi (r</w:t>
      </w:r>
      <w:r w:rsidRPr="009E5C2D">
        <w:rPr>
          <w:rFonts w:ascii="Times New Roman" w:hAnsi="Times New Roman" w:cs="Times New Roman"/>
          <w:vertAlign w:val="subscript"/>
        </w:rPr>
        <w:t>xy</w:t>
      </w:r>
      <w:r w:rsidRPr="009E5C2D">
        <w:rPr>
          <w:rFonts w:ascii="Times New Roman" w:hAnsi="Times New Roman" w:cs="Times New Roman"/>
        </w:rPr>
        <w:t>) = 0,778 p = 0,000 (p &lt; 0,0</w:t>
      </w:r>
      <w:r w:rsidR="009E5C2D">
        <w:rPr>
          <w:rFonts w:ascii="Times New Roman" w:hAnsi="Times New Roman" w:cs="Times New Roman"/>
        </w:rPr>
        <w:t>5</w:t>
      </w:r>
      <w:r w:rsidRPr="009E5C2D">
        <w:rPr>
          <w:rFonts w:ascii="Times New Roman" w:hAnsi="Times New Roman" w:cs="Times New Roman"/>
        </w:rPr>
        <w:t xml:space="preserve">0). Hasil ini menunjukkan bahwa ada hubungan positif antara dukungan orang tua dengan adaptabilitas karir pada mahasiswa Universitas </w:t>
      </w:r>
      <w:r w:rsidR="0003533E">
        <w:rPr>
          <w:rFonts w:ascii="Times New Roman" w:hAnsi="Times New Roman" w:cs="Times New Roman"/>
        </w:rPr>
        <w:t>X</w:t>
      </w:r>
      <w:r w:rsidRPr="009E5C2D">
        <w:rPr>
          <w:rFonts w:ascii="Times New Roman" w:hAnsi="Times New Roman" w:cs="Times New Roman"/>
        </w:rPr>
        <w:t xml:space="preserve"> Pontianak. Hal ini menunjukkan bahwa hipotesis dalam penelitian ini diterima. Artinya, arah hubungan variabel tersebut yaitu, semakin tinggi dukungan orang tua maka semakin </w:t>
      </w:r>
      <w:r w:rsidRPr="009E5C2D">
        <w:rPr>
          <w:rFonts w:ascii="Times New Roman" w:hAnsi="Times New Roman" w:cs="Times New Roman"/>
        </w:rPr>
        <w:lastRenderedPageBreak/>
        <w:t>tinggi adaptabilitas karir pada mahasiswa begitupun sebaliknya semakin rendah dukungan orang tua maka semakin rendah adaptabilitas karir pada mahasiswa.</w:t>
      </w:r>
    </w:p>
    <w:p w:rsidR="00287E30" w:rsidRPr="009E5C2D" w:rsidRDefault="00287E30" w:rsidP="00287E30">
      <w:pPr>
        <w:pStyle w:val="ListParagraph"/>
        <w:spacing w:after="0" w:line="360" w:lineRule="auto"/>
        <w:ind w:left="0" w:firstLine="567"/>
        <w:jc w:val="both"/>
        <w:rPr>
          <w:rFonts w:ascii="Times New Roman" w:hAnsi="Times New Roman" w:cs="Times New Roman"/>
        </w:rPr>
      </w:pPr>
    </w:p>
    <w:p w:rsidR="00287E30" w:rsidRPr="009E5C2D" w:rsidRDefault="00287E30" w:rsidP="00287E30">
      <w:pPr>
        <w:pStyle w:val="ListParagraph"/>
        <w:spacing w:after="0" w:line="360" w:lineRule="auto"/>
        <w:ind w:left="0"/>
        <w:jc w:val="both"/>
        <w:rPr>
          <w:rFonts w:ascii="Times New Roman" w:hAnsi="Times New Roman" w:cs="Times New Roman"/>
        </w:rPr>
      </w:pPr>
      <w:r w:rsidRPr="009E5C2D">
        <w:rPr>
          <w:rFonts w:ascii="Times New Roman" w:hAnsi="Times New Roman" w:cs="Times New Roman"/>
          <w:b/>
        </w:rPr>
        <w:t>KESIMPULAN</w:t>
      </w:r>
    </w:p>
    <w:p w:rsidR="00287E30" w:rsidRPr="009E5C2D" w:rsidRDefault="00287E30" w:rsidP="006F51EF">
      <w:pPr>
        <w:spacing w:after="0" w:line="360" w:lineRule="auto"/>
        <w:ind w:firstLine="567"/>
        <w:jc w:val="both"/>
        <w:rPr>
          <w:rFonts w:ascii="Times New Roman" w:hAnsi="Times New Roman" w:cs="Times New Roman"/>
        </w:rPr>
      </w:pPr>
      <w:r w:rsidRPr="009E5C2D">
        <w:rPr>
          <w:rFonts w:ascii="Times New Roman" w:hAnsi="Times New Roman" w:cs="Times New Roman"/>
          <w:bCs/>
        </w:rPr>
        <w:t xml:space="preserve">Hasil penelitian ini menunjukkan bahwa terdapat hubungan positif yang signifikan antara dukungan orang tua dengan adaptabilitas karir pada mahasiswa di Universitas </w:t>
      </w:r>
      <w:r w:rsidR="0003533E">
        <w:rPr>
          <w:rFonts w:ascii="Times New Roman" w:hAnsi="Times New Roman" w:cs="Times New Roman"/>
          <w:bCs/>
        </w:rPr>
        <w:t>X</w:t>
      </w:r>
      <w:r w:rsidRPr="009E5C2D">
        <w:rPr>
          <w:rFonts w:ascii="Times New Roman" w:hAnsi="Times New Roman" w:cs="Times New Roman"/>
          <w:bCs/>
        </w:rPr>
        <w:t xml:space="preserve"> Pontianak. Hal tersebut dapat dilihat dari hasil analisis </w:t>
      </w:r>
      <w:r w:rsidRPr="009E5C2D">
        <w:rPr>
          <w:rFonts w:ascii="Times New Roman" w:hAnsi="Times New Roman" w:cs="Times New Roman"/>
          <w:bCs/>
          <w:i/>
        </w:rPr>
        <w:t>product moment</w:t>
      </w:r>
      <w:r w:rsidRPr="009E5C2D">
        <w:rPr>
          <w:rFonts w:ascii="Times New Roman" w:hAnsi="Times New Roman" w:cs="Times New Roman"/>
          <w:bCs/>
        </w:rPr>
        <w:t xml:space="preserve"> yang menunjukkan </w:t>
      </w:r>
      <w:r w:rsidRPr="009E5C2D">
        <w:rPr>
          <w:rFonts w:ascii="Times New Roman" w:hAnsi="Times New Roman" w:cs="Times New Roman"/>
        </w:rPr>
        <w:t>koefisien korelasi (r</w:t>
      </w:r>
      <w:r w:rsidRPr="009E5C2D">
        <w:rPr>
          <w:rFonts w:ascii="Times New Roman" w:hAnsi="Times New Roman" w:cs="Times New Roman"/>
          <w:vertAlign w:val="subscript"/>
        </w:rPr>
        <w:t>xy</w:t>
      </w:r>
      <w:r w:rsidRPr="009E5C2D">
        <w:rPr>
          <w:rFonts w:ascii="Times New Roman" w:hAnsi="Times New Roman" w:cs="Times New Roman"/>
        </w:rPr>
        <w:t>) sebesar 0,778 dengan p = 0,000. Artinya, semakin tinggi dukungan orang tua maka semakin tinggi adaptabilitas karir pada mahasiswa begitupun sebaliknya semakin rendah dukungan orang tua maka semakin rendah adaptabilitas karir pada mahasiswa. Ketika dukungan orang tua diberikan kepada anaknya yang sedang berkuliah tinggi maka itu akan membantu seorang anak untuk menyesuaikan diri terhadap perubahan tidak terduga seperti perilaku pasif dan pesimis akan rendah. Sebaliknya jika dukungan yang diterima oleh mahasiswa rendah maka adaptabilitas karir akan semakin rendah karena anak tidak mendapatkan dukungan eksternal yang dapat membantu membangun pola perkembangan diri dalam penunjang karir mereka.</w:t>
      </w:r>
    </w:p>
    <w:p w:rsidR="00287E30" w:rsidRPr="009E5C2D" w:rsidRDefault="00287E30" w:rsidP="00287E30">
      <w:pPr>
        <w:spacing w:line="360" w:lineRule="auto"/>
        <w:ind w:firstLine="567"/>
        <w:jc w:val="both"/>
        <w:rPr>
          <w:rFonts w:ascii="Times New Roman" w:hAnsi="Times New Roman" w:cs="Times New Roman"/>
        </w:rPr>
      </w:pPr>
      <w:r w:rsidRPr="009E5C2D">
        <w:rPr>
          <w:rFonts w:ascii="Times New Roman" w:hAnsi="Times New Roman" w:cs="Times New Roman"/>
        </w:rPr>
        <w:t>Hasil koefisien determinasi (R</w:t>
      </w:r>
      <w:r w:rsidRPr="009E5C2D">
        <w:rPr>
          <w:rFonts w:ascii="Times New Roman" w:hAnsi="Times New Roman" w:cs="Times New Roman"/>
          <w:vertAlign w:val="superscript"/>
        </w:rPr>
        <w:t>2</w:t>
      </w:r>
      <w:r w:rsidRPr="009E5C2D">
        <w:rPr>
          <w:rFonts w:ascii="Times New Roman" w:hAnsi="Times New Roman" w:cs="Times New Roman"/>
        </w:rPr>
        <w:t>) yang diperoleh dalam penelitian ini sebesar 0,606. Hal tersebut menunjukkan bahwa variabel dukungan orang tua memberikan sumbangan efektif sebesar 60,6% terhadap resiliensi dan sisanya 39,4% dipengaruhi oleh faktor yang lain yang tidak diteliti dalam penelitian ini seperti, usia, jenis kelamin, pengalaman kerja, keluarga, lingkungan belajar dan institusi pendidikan, dan status sosial-ekonomi.</w:t>
      </w:r>
    </w:p>
    <w:p w:rsidR="0003533E" w:rsidRDefault="0003533E" w:rsidP="00067579">
      <w:pPr>
        <w:spacing w:after="0"/>
        <w:rPr>
          <w:rFonts w:ascii="Times New Roman" w:hAnsi="Times New Roman" w:cs="Times New Roman"/>
          <w:b/>
        </w:rPr>
      </w:pPr>
    </w:p>
    <w:p w:rsidR="00F24A04" w:rsidRPr="009E5C2D" w:rsidRDefault="00287E30" w:rsidP="00086C49">
      <w:pPr>
        <w:rPr>
          <w:rFonts w:ascii="Times New Roman" w:hAnsi="Times New Roman" w:cs="Times New Roman"/>
          <w:b/>
        </w:rPr>
      </w:pPr>
      <w:r w:rsidRPr="009E5C2D">
        <w:rPr>
          <w:rFonts w:ascii="Times New Roman" w:hAnsi="Times New Roman" w:cs="Times New Roman"/>
          <w:b/>
        </w:rPr>
        <w:t>DAFTAR PUSTAKA</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Angela, G., &amp; Gunawan, W. (2021). </w:t>
      </w:r>
      <w:r w:rsidRPr="00987D3D">
        <w:rPr>
          <w:i/>
          <w:color w:val="000000"/>
          <w:sz w:val="22"/>
          <w:szCs w:val="22"/>
        </w:rPr>
        <w:t>Hubungan Antara Dukungan Orang Tua Dengan Adaptabilitas Karier Pada Siswa SMA Di Jakarta</w:t>
      </w:r>
      <w:r w:rsidRPr="00987D3D">
        <w:rPr>
          <w:color w:val="000000"/>
          <w:sz w:val="22"/>
          <w:szCs w:val="22"/>
        </w:rPr>
        <w:t xml:space="preserve">. </w:t>
      </w:r>
      <w:r w:rsidRPr="00987D3D">
        <w:rPr>
          <w:i/>
          <w:color w:val="000000"/>
          <w:sz w:val="22"/>
          <w:szCs w:val="22"/>
        </w:rPr>
        <w:t>Humanitas</w:t>
      </w:r>
      <w:r w:rsidRPr="00987D3D">
        <w:rPr>
          <w:color w:val="000000"/>
          <w:sz w:val="22"/>
          <w:szCs w:val="22"/>
        </w:rPr>
        <w:t>. 5(2), 232-248. </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Apollo dan Cahyadi, (2012: 261). </w:t>
      </w:r>
      <w:r w:rsidRPr="00987D3D">
        <w:rPr>
          <w:rFonts w:ascii="Times New Roman" w:eastAsia="Times New Roman" w:hAnsi="Times New Roman" w:cs="Times New Roman"/>
          <w:i/>
          <w:color w:val="000000"/>
        </w:rPr>
        <w:t>Pengaruh Sikap Mandiri dan Dukungan Sosial Terhadap Intensi Berwirausaha Pada Siswa Kelas XI Jurusan Pemasaran SMK PGRI 2 Kota Jambi</w:t>
      </w:r>
      <w:r w:rsidRPr="00987D3D">
        <w:rPr>
          <w:rFonts w:ascii="Times New Roman" w:eastAsia="Times New Roman" w:hAnsi="Times New Roman" w:cs="Times New Roman"/>
          <w:color w:val="000000"/>
        </w:rPr>
        <w:t>. Jurnal Psikologi 1-11.</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Arikunto, S. 2010. </w:t>
      </w:r>
      <w:r w:rsidRPr="00987D3D">
        <w:rPr>
          <w:i/>
          <w:color w:val="000000"/>
          <w:sz w:val="22"/>
          <w:szCs w:val="22"/>
        </w:rPr>
        <w:t>Prosedur penelitian suatu pendekatan praktik</w:t>
      </w:r>
      <w:r w:rsidRPr="00987D3D">
        <w:rPr>
          <w:color w:val="000000"/>
          <w:sz w:val="22"/>
          <w:szCs w:val="22"/>
        </w:rPr>
        <w:t>. Jakarta: Rineka Cipta.</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Autin, K.L., Douglass, R.P., Duffy, R.D., England, J.W., &amp; Allan, B.A. (2017). </w:t>
      </w:r>
      <w:r w:rsidRPr="00987D3D">
        <w:rPr>
          <w:i/>
          <w:color w:val="000000"/>
          <w:sz w:val="22"/>
          <w:szCs w:val="22"/>
        </w:rPr>
        <w:t>Subjective Social Status, Work Volition, And Career Adaptability: A Longitudinal Study. Journal of Vocational Behavior</w:t>
      </w:r>
      <w:r w:rsidRPr="00987D3D">
        <w:rPr>
          <w:color w:val="000000"/>
          <w:sz w:val="22"/>
          <w:szCs w:val="22"/>
        </w:rPr>
        <w:t>, 99, 1-10</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lastRenderedPageBreak/>
        <w:t xml:space="preserve">Azhar, R., &amp; Aprilia, E. D. (2018). </w:t>
      </w:r>
      <w:r w:rsidRPr="00987D3D">
        <w:rPr>
          <w:i/>
          <w:color w:val="000000"/>
          <w:sz w:val="22"/>
          <w:szCs w:val="22"/>
        </w:rPr>
        <w:t>Hubungan Antara Kecerdasan Emosi Dan Adaptabilitas Karir Pada Sarjana Di Banda Aceh</w:t>
      </w:r>
      <w:r w:rsidRPr="00987D3D">
        <w:rPr>
          <w:color w:val="000000"/>
          <w:sz w:val="22"/>
          <w:szCs w:val="22"/>
        </w:rPr>
        <w:t xml:space="preserve">. </w:t>
      </w:r>
      <w:r w:rsidRPr="00987D3D">
        <w:rPr>
          <w:i/>
          <w:color w:val="000000"/>
          <w:sz w:val="22"/>
          <w:szCs w:val="22"/>
        </w:rPr>
        <w:t>Jurnal Psikologi Sains dan Profesi</w:t>
      </w:r>
      <w:r w:rsidRPr="00987D3D">
        <w:rPr>
          <w:color w:val="000000"/>
          <w:sz w:val="22"/>
          <w:szCs w:val="22"/>
        </w:rPr>
        <w:t>, 2(2). 174-178.</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Azwar, S. (2016). </w:t>
      </w:r>
      <w:r w:rsidRPr="00987D3D">
        <w:rPr>
          <w:i/>
          <w:color w:val="000000"/>
          <w:sz w:val="22"/>
          <w:szCs w:val="22"/>
        </w:rPr>
        <w:t>Penyusunan skala psikologi</w:t>
      </w:r>
      <w:r w:rsidRPr="00987D3D">
        <w:rPr>
          <w:color w:val="000000"/>
          <w:sz w:val="22"/>
          <w:szCs w:val="22"/>
        </w:rPr>
        <w:t xml:space="preserve"> (Edisi, 2). Yogyakarta: Pustaka Pelajar.</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Azwar, S. (2017). </w:t>
      </w:r>
      <w:r w:rsidRPr="00987D3D">
        <w:rPr>
          <w:i/>
          <w:color w:val="000000"/>
          <w:sz w:val="22"/>
          <w:szCs w:val="22"/>
        </w:rPr>
        <w:t>Metode penelitian psikologi</w:t>
      </w:r>
      <w:r w:rsidRPr="00987D3D">
        <w:rPr>
          <w:color w:val="000000"/>
          <w:sz w:val="22"/>
          <w:szCs w:val="22"/>
        </w:rPr>
        <w:t xml:space="preserve"> (Edisi, II). Yogyakarta: Pustaka Pelajar.</w:t>
      </w:r>
    </w:p>
    <w:p w:rsidR="00987D3D" w:rsidRPr="00987D3D" w:rsidRDefault="00987D3D" w:rsidP="00987D3D">
      <w:pPr>
        <w:pStyle w:val="NormalWeb"/>
        <w:spacing w:before="0" w:beforeAutospacing="0" w:after="160" w:afterAutospacing="0" w:line="360" w:lineRule="auto"/>
        <w:ind w:left="851" w:hanging="851"/>
        <w:jc w:val="both"/>
        <w:rPr>
          <w:sz w:val="22"/>
          <w:szCs w:val="22"/>
        </w:rPr>
      </w:pPr>
      <w:r w:rsidRPr="00987D3D">
        <w:rPr>
          <w:sz w:val="22"/>
          <w:szCs w:val="22"/>
        </w:rPr>
        <w:t xml:space="preserve">Badan Pusat Statistik. (2021). </w:t>
      </w:r>
      <w:r w:rsidRPr="00987D3D">
        <w:rPr>
          <w:i/>
          <w:sz w:val="22"/>
          <w:szCs w:val="22"/>
        </w:rPr>
        <w:t>Keadaan Ketenagakerjaan Indonesia 2021</w:t>
      </w:r>
      <w:r w:rsidRPr="00987D3D">
        <w:rPr>
          <w:sz w:val="22"/>
          <w:szCs w:val="22"/>
        </w:rPr>
        <w:t>. Jakarta: Badan Pusat Statistik Republik Indonesia.</w:t>
      </w:r>
    </w:p>
    <w:p w:rsidR="00987D3D" w:rsidRPr="00987D3D" w:rsidRDefault="00987D3D" w:rsidP="00987D3D">
      <w:pPr>
        <w:pStyle w:val="NormalWeb"/>
        <w:spacing w:before="0" w:beforeAutospacing="0" w:after="160" w:afterAutospacing="0" w:line="360" w:lineRule="auto"/>
        <w:ind w:left="851" w:hanging="851"/>
        <w:jc w:val="both"/>
        <w:rPr>
          <w:sz w:val="22"/>
          <w:szCs w:val="22"/>
        </w:rPr>
      </w:pPr>
      <w:r w:rsidRPr="00987D3D">
        <w:rPr>
          <w:sz w:val="22"/>
          <w:szCs w:val="22"/>
        </w:rPr>
        <w:t xml:space="preserve">Baumeister, R. F., &amp; Vohs, K. D. (2007). </w:t>
      </w:r>
      <w:r w:rsidRPr="00987D3D">
        <w:rPr>
          <w:i/>
          <w:sz w:val="22"/>
          <w:szCs w:val="22"/>
        </w:rPr>
        <w:t>Self-Regulation, Ego Depletion, and Motivation. Social and Personality Psychology Compass</w:t>
      </w:r>
      <w:r w:rsidRPr="00987D3D">
        <w:rPr>
          <w:sz w:val="22"/>
          <w:szCs w:val="22"/>
        </w:rPr>
        <w:t>. 1, 1-14.</w:t>
      </w:r>
    </w:p>
    <w:p w:rsidR="00987D3D" w:rsidRPr="00987D3D" w:rsidRDefault="00987D3D" w:rsidP="00987D3D">
      <w:pPr>
        <w:pStyle w:val="NormalWeb"/>
        <w:spacing w:before="0" w:beforeAutospacing="0" w:after="160" w:afterAutospacing="0" w:line="360" w:lineRule="auto"/>
        <w:ind w:left="851" w:hanging="851"/>
        <w:jc w:val="both"/>
        <w:rPr>
          <w:sz w:val="22"/>
          <w:szCs w:val="22"/>
        </w:rPr>
      </w:pPr>
      <w:r w:rsidRPr="00987D3D">
        <w:rPr>
          <w:sz w:val="22"/>
          <w:szCs w:val="22"/>
        </w:rPr>
        <w:t xml:space="preserve">Brown, S, D., Lent. R, W. (2013). </w:t>
      </w:r>
      <w:r w:rsidRPr="00987D3D">
        <w:rPr>
          <w:i/>
          <w:sz w:val="22"/>
          <w:szCs w:val="22"/>
        </w:rPr>
        <w:t>Career development and counseling putting theory and research to work</w:t>
      </w:r>
      <w:r w:rsidRPr="00987D3D">
        <w:rPr>
          <w:sz w:val="22"/>
          <w:szCs w:val="22"/>
        </w:rPr>
        <w:t>. Canada: John Wiley Sons, Inc.</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Creed, P. A., Fallon, T., &amp; Hood, M. (2009).</w:t>
      </w:r>
      <w:r w:rsidRPr="00987D3D">
        <w:rPr>
          <w:i/>
          <w:color w:val="000000"/>
          <w:sz w:val="22"/>
          <w:szCs w:val="22"/>
        </w:rPr>
        <w:t xml:space="preserve"> The Relationship Between Career Adaptability, Person </w:t>
      </w:r>
      <w:proofErr w:type="gramStart"/>
      <w:r w:rsidRPr="00987D3D">
        <w:rPr>
          <w:i/>
          <w:color w:val="000000"/>
          <w:sz w:val="22"/>
          <w:szCs w:val="22"/>
        </w:rPr>
        <w:t>And</w:t>
      </w:r>
      <w:proofErr w:type="gramEnd"/>
      <w:r w:rsidRPr="00987D3D">
        <w:rPr>
          <w:i/>
          <w:color w:val="000000"/>
          <w:sz w:val="22"/>
          <w:szCs w:val="22"/>
        </w:rPr>
        <w:t xml:space="preserve"> Situation Variables, And Career Concerns In Young Adults. Journal of Vocational Behavior</w:t>
      </w:r>
      <w:r w:rsidRPr="00987D3D">
        <w:rPr>
          <w:color w:val="000000"/>
          <w:sz w:val="22"/>
          <w:szCs w:val="22"/>
        </w:rPr>
        <w:t>, 74. 219-229.</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Del Corso, J. (2017). </w:t>
      </w:r>
      <w:r w:rsidRPr="00987D3D">
        <w:rPr>
          <w:i/>
          <w:color w:val="000000"/>
          <w:sz w:val="22"/>
          <w:szCs w:val="22"/>
        </w:rPr>
        <w:t>Counseling Young Adults to Become Career Adaptable and Career Resilient. In K. Maree (ed). Psychology of Career Adaptability, Employability and Resilience,</w:t>
      </w:r>
      <w:r w:rsidRPr="00987D3D">
        <w:rPr>
          <w:color w:val="000000"/>
          <w:sz w:val="22"/>
          <w:szCs w:val="22"/>
        </w:rPr>
        <w:t xml:space="preserve"> 171-188.</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Desmita. (2012). </w:t>
      </w:r>
      <w:r w:rsidRPr="00987D3D">
        <w:rPr>
          <w:i/>
          <w:color w:val="000000"/>
          <w:sz w:val="22"/>
          <w:szCs w:val="22"/>
        </w:rPr>
        <w:t>Psikologi perkembangan</w:t>
      </w:r>
      <w:r w:rsidRPr="00987D3D">
        <w:rPr>
          <w:color w:val="000000"/>
          <w:sz w:val="22"/>
          <w:szCs w:val="22"/>
        </w:rPr>
        <w:t>. Bandung: PT. Rosdakarya.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Djamarah, S. B. (2004). </w:t>
      </w:r>
      <w:r w:rsidRPr="00987D3D">
        <w:rPr>
          <w:rFonts w:ascii="Times New Roman" w:eastAsia="Times New Roman" w:hAnsi="Times New Roman" w:cs="Times New Roman"/>
          <w:i/>
          <w:color w:val="000000"/>
        </w:rPr>
        <w:t>Pola komunikasi orang tua dan anak dalam keluarga</w:t>
      </w:r>
      <w:r w:rsidRPr="00987D3D">
        <w:rPr>
          <w:rFonts w:ascii="Times New Roman" w:eastAsia="Times New Roman" w:hAnsi="Times New Roman" w:cs="Times New Roman"/>
          <w:color w:val="000000"/>
        </w:rPr>
        <w:t>. Jakarta: Rineka Cipta.</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Dluha, M.S., Suminar, D.R., &amp; Hendriyanti, W. (2020). </w:t>
      </w:r>
      <w:r w:rsidRPr="00987D3D">
        <w:rPr>
          <w:i/>
          <w:color w:val="000000"/>
          <w:sz w:val="22"/>
          <w:szCs w:val="22"/>
        </w:rPr>
        <w:t>Pengaruh Adversity Quotient Dan Dukungan Sosial Terhadap Adaptabilitas Karir Siswa Di SMK "X" Gresik</w:t>
      </w:r>
      <w:r w:rsidRPr="00987D3D">
        <w:rPr>
          <w:color w:val="000000"/>
          <w:sz w:val="22"/>
          <w:szCs w:val="22"/>
        </w:rPr>
        <w:t xml:space="preserve">. Jurnal Psikologi: Media Ilmiah Psikologi, 18(01). 49-57. </w:t>
      </w:r>
      <w:hyperlink r:id="rId8">
        <w:r w:rsidRPr="00987D3D">
          <w:rPr>
            <w:color w:val="000000"/>
            <w:sz w:val="22"/>
            <w:szCs w:val="22"/>
            <w:u w:val="single"/>
          </w:rPr>
          <w:t>https://jpsikologi.esaunggul.ac.id/index.php/JPSI/article/view/77</w:t>
        </w:r>
      </w:hyperlink>
      <w:r w:rsidRPr="00987D3D">
        <w:rPr>
          <w:color w:val="000000"/>
          <w:sz w:val="22"/>
          <w:szCs w:val="22"/>
        </w:rPr>
        <w:t> </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Friedman, M. 2010. </w:t>
      </w:r>
      <w:r w:rsidRPr="00987D3D">
        <w:rPr>
          <w:i/>
          <w:color w:val="000000"/>
          <w:sz w:val="22"/>
          <w:szCs w:val="22"/>
        </w:rPr>
        <w:t>Buku ajar keperawatan keluarga: riset, teori, dan praktek. edisi ke-5</w:t>
      </w:r>
      <w:r w:rsidRPr="00987D3D">
        <w:rPr>
          <w:color w:val="000000"/>
          <w:sz w:val="22"/>
          <w:szCs w:val="22"/>
        </w:rPr>
        <w:t>. Jakarta: EGC.</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Gotlib, H. &amp; Hammen, C.L</w:t>
      </w:r>
      <w:r w:rsidRPr="00987D3D">
        <w:rPr>
          <w:rFonts w:ascii="Times New Roman" w:eastAsia="Times New Roman" w:hAnsi="Times New Roman" w:cs="Times New Roman"/>
          <w:i/>
          <w:color w:val="000000"/>
        </w:rPr>
        <w:t xml:space="preserve">. (1992). Psychological Aspects of Depression: Toward a Cognitive-Interpersonal Integration. </w:t>
      </w:r>
      <w:r w:rsidRPr="00987D3D">
        <w:rPr>
          <w:rFonts w:ascii="Times New Roman" w:eastAsia="Times New Roman" w:hAnsi="Times New Roman" w:cs="Times New Roman"/>
          <w:color w:val="000000"/>
        </w:rPr>
        <w:t xml:space="preserve">New York: John Wiley &amp; Sons. </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222222"/>
          <w:sz w:val="22"/>
          <w:szCs w:val="22"/>
          <w:shd w:val="clear" w:color="auto" w:fill="FFFFFF"/>
        </w:rPr>
        <w:lastRenderedPageBreak/>
        <w:t xml:space="preserve">Hadi, S. (2004). Statistik jilid 2. Yogyakarta, ID: </w:t>
      </w:r>
      <w:r w:rsidRPr="00987D3D">
        <w:rPr>
          <w:color w:val="333333"/>
          <w:sz w:val="22"/>
          <w:szCs w:val="22"/>
          <w:shd w:val="clear" w:color="auto" w:fill="FFFFFF"/>
        </w:rPr>
        <w:t>CV. Andi Offset</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Hamzah, A. (2019). </w:t>
      </w:r>
      <w:r w:rsidRPr="00987D3D">
        <w:rPr>
          <w:i/>
          <w:color w:val="000000"/>
          <w:sz w:val="22"/>
          <w:szCs w:val="22"/>
        </w:rPr>
        <w:t>Kematangan karier: teori dan pengukurannya</w:t>
      </w:r>
      <w:r w:rsidRPr="00987D3D">
        <w:rPr>
          <w:color w:val="000000"/>
          <w:sz w:val="22"/>
          <w:szCs w:val="22"/>
        </w:rPr>
        <w:t>. Malang, ID: Literasi Nusantara Abadi</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Hartono, R. M., &amp; Gunawan, W, (2017). </w:t>
      </w:r>
      <w:r w:rsidRPr="00987D3D">
        <w:rPr>
          <w:i/>
          <w:color w:val="000000"/>
          <w:sz w:val="22"/>
          <w:szCs w:val="22"/>
        </w:rPr>
        <w:t>Hubungan job search self-efficacy dengan career adaptability.</w:t>
      </w:r>
      <w:r w:rsidRPr="00987D3D">
        <w:rPr>
          <w:color w:val="000000"/>
          <w:sz w:val="22"/>
          <w:szCs w:val="22"/>
        </w:rPr>
        <w:t xml:space="preserve"> Mind Set, 8(2), 78-90.</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Hirschi, A. (2009). </w:t>
      </w:r>
      <w:r w:rsidRPr="00987D3D">
        <w:rPr>
          <w:i/>
          <w:color w:val="000000"/>
          <w:sz w:val="22"/>
          <w:szCs w:val="22"/>
        </w:rPr>
        <w:t>Career Adaptability Development in Adolescence: Multiple Predictors and Effect on Sense of Power and Life Satisfaction. Journal of Vocational Behavior</w:t>
      </w:r>
      <w:r w:rsidRPr="00987D3D">
        <w:rPr>
          <w:color w:val="000000"/>
          <w:sz w:val="22"/>
          <w:szCs w:val="22"/>
        </w:rPr>
        <w:t>. 74, 145-155.</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Hurlock, Elizabeth. (1993). </w:t>
      </w:r>
      <w:r w:rsidRPr="00987D3D">
        <w:rPr>
          <w:rFonts w:ascii="Times New Roman" w:eastAsia="Times New Roman" w:hAnsi="Times New Roman" w:cs="Times New Roman"/>
          <w:i/>
          <w:color w:val="000000"/>
        </w:rPr>
        <w:t>Psikologi perkembangan: Suatu pendekatan sepanjang rentang kehidupan</w:t>
      </w:r>
      <w:r w:rsidRPr="00987D3D">
        <w:rPr>
          <w:rFonts w:ascii="Times New Roman" w:eastAsia="Times New Roman" w:hAnsi="Times New Roman" w:cs="Times New Roman"/>
          <w:color w:val="000000"/>
        </w:rPr>
        <w:t xml:space="preserve"> (Edisi 5). Jakarta: Erlangga.</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Iksan, Muhammad. (2013). </w:t>
      </w:r>
      <w:r w:rsidRPr="00987D3D">
        <w:rPr>
          <w:i/>
          <w:color w:val="000000"/>
          <w:sz w:val="22"/>
          <w:szCs w:val="22"/>
        </w:rPr>
        <w:t>Dukungan Sosial Pada Prestasi Dan Faktor Penyebab Kegagalan Siswa SMP Dan SMA</w:t>
      </w:r>
      <w:r w:rsidRPr="00987D3D">
        <w:rPr>
          <w:color w:val="000000"/>
          <w:sz w:val="22"/>
          <w:szCs w:val="22"/>
        </w:rPr>
        <w:t xml:space="preserve">. </w:t>
      </w:r>
      <w:r w:rsidRPr="00987D3D">
        <w:rPr>
          <w:i/>
          <w:color w:val="000000"/>
          <w:sz w:val="22"/>
          <w:szCs w:val="22"/>
        </w:rPr>
        <w:t>Jurnal Psikoislamika</w:t>
      </w:r>
      <w:r w:rsidRPr="00987D3D">
        <w:rPr>
          <w:color w:val="000000"/>
          <w:sz w:val="22"/>
          <w:szCs w:val="22"/>
        </w:rPr>
        <w:t>, 10(1), 53-71.</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Isaacson, L. E. &amp; Brown, D. (1997). </w:t>
      </w:r>
      <w:r w:rsidRPr="00987D3D">
        <w:rPr>
          <w:i/>
          <w:color w:val="000000"/>
          <w:sz w:val="22"/>
          <w:szCs w:val="22"/>
        </w:rPr>
        <w:t>Career information, career counseling, and career development 6th ed</w:t>
      </w:r>
      <w:r w:rsidRPr="00987D3D">
        <w:rPr>
          <w:color w:val="000000"/>
          <w:sz w:val="22"/>
          <w:szCs w:val="22"/>
        </w:rPr>
        <w:t>. USA: Allyn &amp; Bacon.</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Ismail, S. (2017) </w:t>
      </w:r>
      <w:r w:rsidRPr="00987D3D">
        <w:rPr>
          <w:i/>
          <w:color w:val="000000"/>
          <w:sz w:val="22"/>
          <w:szCs w:val="22"/>
        </w:rPr>
        <w:t xml:space="preserve">Graduate Employability Capacities, Self-Esteem </w:t>
      </w:r>
      <w:proofErr w:type="gramStart"/>
      <w:r w:rsidRPr="00987D3D">
        <w:rPr>
          <w:i/>
          <w:color w:val="000000"/>
          <w:sz w:val="22"/>
          <w:szCs w:val="22"/>
        </w:rPr>
        <w:t>And</w:t>
      </w:r>
      <w:proofErr w:type="gramEnd"/>
      <w:r w:rsidRPr="00987D3D">
        <w:rPr>
          <w:i/>
          <w:color w:val="000000"/>
          <w:sz w:val="22"/>
          <w:szCs w:val="22"/>
        </w:rPr>
        <w:t xml:space="preserve"> Career Adaptability Among South African Young Adults. SA Journal of Industrial Psychology</w:t>
      </w:r>
      <w:r w:rsidRPr="00987D3D">
        <w:rPr>
          <w:color w:val="000000"/>
          <w:sz w:val="22"/>
          <w:szCs w:val="22"/>
        </w:rPr>
        <w:t>, page 1 of 10.</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Jannah, F. &amp; Sulianti, A. (2021). </w:t>
      </w:r>
      <w:r w:rsidRPr="00987D3D">
        <w:rPr>
          <w:i/>
          <w:color w:val="000000"/>
          <w:sz w:val="22"/>
          <w:szCs w:val="22"/>
        </w:rPr>
        <w:t xml:space="preserve">Perspektif Mahasiswa Sebagai Agen </w:t>
      </w:r>
      <w:proofErr w:type="gramStart"/>
      <w:r w:rsidRPr="00987D3D">
        <w:rPr>
          <w:i/>
          <w:color w:val="000000"/>
          <w:sz w:val="22"/>
          <w:szCs w:val="22"/>
        </w:rPr>
        <w:t>Of</w:t>
      </w:r>
      <w:proofErr w:type="gramEnd"/>
      <w:r w:rsidRPr="00987D3D">
        <w:rPr>
          <w:i/>
          <w:color w:val="000000"/>
          <w:sz w:val="22"/>
          <w:szCs w:val="22"/>
        </w:rPr>
        <w:t xml:space="preserve"> Change Melalui Pendidikan Kewarganegaraan</w:t>
      </w:r>
      <w:r w:rsidRPr="00987D3D">
        <w:rPr>
          <w:color w:val="000000"/>
          <w:sz w:val="22"/>
          <w:szCs w:val="22"/>
        </w:rPr>
        <w:t>. Journal of Social Science and Education. 2(2). 181-193.</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Johnson, D. W &amp; Johnson, F. P. 1991. </w:t>
      </w:r>
      <w:r w:rsidRPr="00987D3D">
        <w:rPr>
          <w:i/>
          <w:color w:val="000000"/>
          <w:sz w:val="22"/>
          <w:szCs w:val="22"/>
        </w:rPr>
        <w:t>Joining Together Group Theory and Group Skill Fourth Edition</w:t>
      </w:r>
      <w:r w:rsidRPr="00987D3D">
        <w:rPr>
          <w:color w:val="000000"/>
          <w:sz w:val="22"/>
          <w:szCs w:val="22"/>
        </w:rPr>
        <w:t xml:space="preserve">. </w:t>
      </w:r>
      <w:r w:rsidRPr="00987D3D">
        <w:rPr>
          <w:i/>
          <w:color w:val="000000"/>
          <w:sz w:val="22"/>
          <w:szCs w:val="22"/>
        </w:rPr>
        <w:t>New York: Prentice Hall International</w:t>
      </w:r>
      <w:r w:rsidRPr="00987D3D">
        <w:rPr>
          <w:color w:val="000000"/>
          <w:sz w:val="22"/>
          <w:szCs w:val="22"/>
        </w:rPr>
        <w:t xml:space="preserve">. </w:t>
      </w:r>
    </w:p>
    <w:p w:rsidR="00987D3D" w:rsidRPr="00987D3D" w:rsidRDefault="00987D3D" w:rsidP="00987D3D">
      <w:pPr>
        <w:pStyle w:val="NormalWeb"/>
        <w:spacing w:before="0" w:beforeAutospacing="0" w:after="160" w:afterAutospacing="0" w:line="360" w:lineRule="auto"/>
        <w:ind w:left="851" w:hanging="851"/>
        <w:jc w:val="both"/>
        <w:rPr>
          <w:color w:val="000000"/>
          <w:sz w:val="22"/>
          <w:szCs w:val="22"/>
        </w:rPr>
      </w:pPr>
      <w:r w:rsidRPr="00987D3D">
        <w:rPr>
          <w:color w:val="000000"/>
          <w:sz w:val="22"/>
          <w:szCs w:val="22"/>
        </w:rPr>
        <w:t xml:space="preserve">Kartono, Kartini. (1990). </w:t>
      </w:r>
      <w:r w:rsidRPr="00987D3D">
        <w:rPr>
          <w:i/>
          <w:color w:val="000000"/>
          <w:sz w:val="22"/>
          <w:szCs w:val="22"/>
        </w:rPr>
        <w:t>Psikologi anak</w:t>
      </w:r>
      <w:r w:rsidRPr="00987D3D">
        <w:rPr>
          <w:color w:val="000000"/>
          <w:sz w:val="22"/>
          <w:szCs w:val="22"/>
        </w:rPr>
        <w:t>. Bandung: Mandar Maju.</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Karacan-Özdemir, N. (2016). </w:t>
      </w:r>
      <w:r w:rsidRPr="00987D3D">
        <w:rPr>
          <w:rFonts w:ascii="Times New Roman" w:eastAsia="Times New Roman" w:hAnsi="Times New Roman" w:cs="Times New Roman"/>
          <w:i/>
          <w:color w:val="000000"/>
        </w:rPr>
        <w:t>The Factors contribute to career adaptability of high school students</w:t>
      </w:r>
      <w:r w:rsidRPr="00987D3D">
        <w:rPr>
          <w:rFonts w:ascii="Times New Roman" w:eastAsia="Times New Roman" w:hAnsi="Times New Roman" w:cs="Times New Roman"/>
          <w:color w:val="000000"/>
        </w:rPr>
        <w:t xml:space="preserve"> [Ph.D. - Doctoral Program]. Middle East Technical University.</w:t>
      </w:r>
    </w:p>
    <w:p w:rsidR="00987D3D" w:rsidRPr="00987D3D" w:rsidRDefault="00987D3D" w:rsidP="00987D3D">
      <w:pPr>
        <w:pStyle w:val="NormalWeb"/>
        <w:spacing w:before="0" w:beforeAutospacing="0" w:after="160" w:afterAutospacing="0" w:line="360" w:lineRule="auto"/>
        <w:ind w:left="851" w:hanging="851"/>
        <w:jc w:val="both"/>
        <w:rPr>
          <w:sz w:val="22"/>
          <w:szCs w:val="22"/>
        </w:rPr>
      </w:pPr>
      <w:r w:rsidRPr="00987D3D">
        <w:rPr>
          <w:sz w:val="22"/>
          <w:szCs w:val="22"/>
        </w:rPr>
        <w:t xml:space="preserve">Khurniawan A. (2022, 24 Juni). </w:t>
      </w:r>
      <w:r w:rsidRPr="00987D3D">
        <w:rPr>
          <w:i/>
          <w:sz w:val="22"/>
          <w:szCs w:val="22"/>
        </w:rPr>
        <w:t>3 Universitas Terbaik di Pulau Kalimantan Versi Webometrics 2022</w:t>
      </w:r>
      <w:r w:rsidRPr="00987D3D">
        <w:rPr>
          <w:sz w:val="22"/>
          <w:szCs w:val="22"/>
        </w:rPr>
        <w:t xml:space="preserve">. Diakses dari Seputarlampung.com: </w:t>
      </w:r>
      <w:hyperlink r:id="rId9" w:history="1">
        <w:r w:rsidRPr="00067579">
          <w:rPr>
            <w:rStyle w:val="Hyperlink"/>
            <w:color w:val="auto"/>
            <w:sz w:val="22"/>
            <w:szCs w:val="22"/>
          </w:rPr>
          <w:t>https://seputarlampung.pikiran-rakyat.com/pendidikan/pr-973668000/3-universitas-terbaik-di-pulau-kalimantan-versi-webometrics-2022</w:t>
        </w:r>
      </w:hyperlink>
      <w:r w:rsidRPr="00067579">
        <w:rPr>
          <w:sz w:val="22"/>
          <w:szCs w:val="22"/>
        </w:rPr>
        <w:t xml:space="preserve"> </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lastRenderedPageBreak/>
        <w:t xml:space="preserve">Koen. J., Klehe. U., dan Vianen. A. E.M. (2012). </w:t>
      </w:r>
      <w:r w:rsidRPr="00987D3D">
        <w:rPr>
          <w:rFonts w:ascii="Times New Roman" w:eastAsia="Times New Roman" w:hAnsi="Times New Roman" w:cs="Times New Roman"/>
          <w:i/>
          <w:color w:val="000000"/>
        </w:rPr>
        <w:t>Training Career Adaptability to Facilitate a Successful School-to-work Transition. Journal of Vocational Behavior.</w:t>
      </w:r>
      <w:r w:rsidRPr="00987D3D">
        <w:rPr>
          <w:rFonts w:ascii="Times New Roman" w:eastAsia="Times New Roman" w:hAnsi="Times New Roman" w:cs="Times New Roman"/>
          <w:color w:val="000000"/>
        </w:rPr>
        <w:t xml:space="preserve"> 81. 385-408.</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Kuntjoro, R. S., 2002. </w:t>
      </w:r>
      <w:r w:rsidRPr="00987D3D">
        <w:rPr>
          <w:rFonts w:ascii="Times New Roman" w:eastAsia="Times New Roman" w:hAnsi="Times New Roman" w:cs="Times New Roman"/>
          <w:i/>
          <w:color w:val="000000"/>
        </w:rPr>
        <w:t>Dukungan sosial pada lansia</w:t>
      </w:r>
      <w:r w:rsidRPr="00987D3D">
        <w:rPr>
          <w:rFonts w:ascii="Times New Roman" w:eastAsia="Times New Roman" w:hAnsi="Times New Roman" w:cs="Times New Roman"/>
          <w:color w:val="000000"/>
        </w:rPr>
        <w:t>. Jakarta: Erlangga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Lestari, S. (2012). </w:t>
      </w:r>
      <w:r w:rsidRPr="00987D3D">
        <w:rPr>
          <w:rFonts w:ascii="Times New Roman" w:eastAsia="Times New Roman" w:hAnsi="Times New Roman" w:cs="Times New Roman"/>
          <w:i/>
          <w:color w:val="000000"/>
        </w:rPr>
        <w:t>Psikologi keluarga: penanaman nilai dan penanganan konflik dalam keluarga.</w:t>
      </w:r>
      <w:r w:rsidRPr="00987D3D">
        <w:rPr>
          <w:rFonts w:ascii="Times New Roman" w:eastAsia="Times New Roman" w:hAnsi="Times New Roman" w:cs="Times New Roman"/>
          <w:color w:val="000000"/>
        </w:rPr>
        <w:t>  Jakarta: Kencana.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Luthfi, A. G. A., Hidayatullah, M. S., &amp; Yuserina, F. (2019). </w:t>
      </w:r>
      <w:r w:rsidRPr="00987D3D">
        <w:rPr>
          <w:rFonts w:ascii="Times New Roman" w:eastAsia="Times New Roman" w:hAnsi="Times New Roman" w:cs="Times New Roman"/>
          <w:i/>
          <w:color w:val="000000"/>
        </w:rPr>
        <w:t>Hubungan Penetapan Tujuan Dengan Adaptabilitas Karir Pada Peserta Didik SMK Telkom Banjarbaru.</w:t>
      </w:r>
      <w:r w:rsidRPr="00987D3D">
        <w:rPr>
          <w:rFonts w:ascii="Times New Roman" w:eastAsia="Times New Roman" w:hAnsi="Times New Roman" w:cs="Times New Roman"/>
          <w:color w:val="000000"/>
        </w:rPr>
        <w:t xml:space="preserve"> Jurnal Kognisia, 2(2), 37-42.</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Maldonado-Molina, M. M. &amp; Scharrón del Río, M. R. (2003). </w:t>
      </w:r>
      <w:r w:rsidRPr="00987D3D">
        <w:rPr>
          <w:rFonts w:ascii="Times New Roman" w:eastAsia="Times New Roman" w:hAnsi="Times New Roman" w:cs="Times New Roman"/>
          <w:i/>
          <w:color w:val="000000"/>
        </w:rPr>
        <w:t>Development of a Brief Scale for Social Support: Reliability and validity in Puerto Rico. Journal of Clinical and Health Psychology</w:t>
      </w:r>
      <w:r w:rsidRPr="00987D3D">
        <w:rPr>
          <w:rFonts w:ascii="Times New Roman" w:eastAsia="Times New Roman" w:hAnsi="Times New Roman" w:cs="Times New Roman"/>
          <w:color w:val="000000"/>
        </w:rPr>
        <w:t>, 3(2) 251-264.</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Mardiyati, B. D., Yuniawati, R., (2015). </w:t>
      </w:r>
      <w:r w:rsidRPr="00987D3D">
        <w:rPr>
          <w:rFonts w:ascii="Times New Roman" w:eastAsia="Times New Roman" w:hAnsi="Times New Roman" w:cs="Times New Roman"/>
          <w:i/>
          <w:color w:val="000000"/>
        </w:rPr>
        <w:t>Perbedaan Adaptabilitas Karir Ditinjau Dari Jenis Sekolah (SMA DAN SMK)</w:t>
      </w:r>
      <w:r w:rsidRPr="00987D3D">
        <w:rPr>
          <w:rFonts w:ascii="Times New Roman" w:eastAsia="Times New Roman" w:hAnsi="Times New Roman" w:cs="Times New Roman"/>
          <w:color w:val="000000"/>
        </w:rPr>
        <w:t>. Jurnal Fakultas Psikologi Vol. 3, No 1, Juli 2015.</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u w:val="single"/>
        </w:rPr>
      </w:pPr>
      <w:r w:rsidRPr="00987D3D">
        <w:rPr>
          <w:rFonts w:ascii="Times New Roman" w:eastAsia="Times New Roman" w:hAnsi="Times New Roman" w:cs="Times New Roman"/>
          <w:color w:val="000000"/>
        </w:rPr>
        <w:t xml:space="preserve">Nabilah, A., &amp; Indianti, W. (2019). </w:t>
      </w:r>
      <w:r w:rsidRPr="00987D3D">
        <w:rPr>
          <w:rFonts w:ascii="Times New Roman" w:eastAsia="Times New Roman" w:hAnsi="Times New Roman" w:cs="Times New Roman"/>
          <w:i/>
          <w:color w:val="000000"/>
        </w:rPr>
        <w:t>Peran efikasi diri dalam keputusan karier terhadap hubungan antara future work self dengan adaptabilitas karier pada mahasiswa tingkat akhir</w:t>
      </w:r>
      <w:r w:rsidRPr="00987D3D">
        <w:rPr>
          <w:rFonts w:ascii="Times New Roman" w:eastAsia="Times New Roman" w:hAnsi="Times New Roman" w:cs="Times New Roman"/>
          <w:color w:val="000000"/>
        </w:rPr>
        <w:t xml:space="preserve">. Jurnal Psikologi Teori dan Terapan, 9(2), 160-174. </w:t>
      </w:r>
      <w:hyperlink r:id="rId10">
        <w:r w:rsidRPr="00987D3D">
          <w:rPr>
            <w:rFonts w:ascii="Times New Roman" w:eastAsia="Times New Roman" w:hAnsi="Times New Roman" w:cs="Times New Roman"/>
            <w:color w:val="000000"/>
            <w:u w:val="single"/>
          </w:rPr>
          <w:t>https://doi.org/10.26740/jptt.v9n2.p160-174</w:t>
        </w:r>
      </w:hyperlink>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u w:val="single"/>
        </w:rPr>
      </w:pPr>
      <w:r w:rsidRPr="00987D3D">
        <w:rPr>
          <w:rFonts w:ascii="Times New Roman" w:hAnsi="Times New Roman" w:cs="Times New Roman"/>
        </w:rPr>
        <w:t xml:space="preserve">Nurrohmatulloh, M.A. (2016). </w:t>
      </w:r>
      <w:r w:rsidRPr="00987D3D">
        <w:rPr>
          <w:rFonts w:ascii="Times New Roman" w:hAnsi="Times New Roman" w:cs="Times New Roman"/>
          <w:i/>
        </w:rPr>
        <w:t>Hubungan Orientasi Masa Depan Dan Dukungan Orang Tua Dengan Minat Melanjutkan Studi Keperguruan Tinggi</w:t>
      </w:r>
      <w:r w:rsidRPr="00987D3D">
        <w:rPr>
          <w:rFonts w:ascii="Times New Roman" w:hAnsi="Times New Roman" w:cs="Times New Roman"/>
        </w:rPr>
        <w:t>. Jurnal Psikoborneo, 4 (4).</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Pancawati, R. (2013). </w:t>
      </w:r>
      <w:r w:rsidRPr="00987D3D">
        <w:rPr>
          <w:rFonts w:ascii="Times New Roman" w:eastAsia="Times New Roman" w:hAnsi="Times New Roman" w:cs="Times New Roman"/>
          <w:i/>
          <w:color w:val="000000"/>
        </w:rPr>
        <w:t>Penerimaan Diri dan Dukungan Orangtua Terhadap Anak Autis</w:t>
      </w:r>
      <w:r w:rsidRPr="00987D3D">
        <w:rPr>
          <w:rFonts w:ascii="Times New Roman" w:eastAsia="Times New Roman" w:hAnsi="Times New Roman" w:cs="Times New Roman"/>
          <w:color w:val="000000"/>
        </w:rPr>
        <w:t>. Journal Psikologi. 1 (1) 38-47.</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Panjaitan, Y. J. (2020) </w:t>
      </w:r>
      <w:r w:rsidRPr="00987D3D">
        <w:rPr>
          <w:rFonts w:ascii="Times New Roman" w:eastAsia="Times New Roman" w:hAnsi="Times New Roman" w:cs="Times New Roman"/>
          <w:i/>
          <w:color w:val="000000"/>
        </w:rPr>
        <w:t>Adaptasi dan</w:t>
      </w:r>
      <w:r w:rsidRPr="00987D3D">
        <w:rPr>
          <w:rFonts w:ascii="Times New Roman" w:eastAsia="Times New Roman" w:hAnsi="Times New Roman" w:cs="Times New Roman"/>
          <w:color w:val="000000"/>
        </w:rPr>
        <w:t xml:space="preserve"> </w:t>
      </w:r>
      <w:r w:rsidRPr="00987D3D">
        <w:rPr>
          <w:rFonts w:ascii="Times New Roman" w:eastAsia="Times New Roman" w:hAnsi="Times New Roman" w:cs="Times New Roman"/>
          <w:i/>
          <w:color w:val="000000"/>
        </w:rPr>
        <w:t xml:space="preserve">Validasi Career Adapt-Abilities Scale-Short </w:t>
      </w:r>
      <w:proofErr w:type="gramStart"/>
      <w:r w:rsidRPr="00987D3D">
        <w:rPr>
          <w:rFonts w:ascii="Times New Roman" w:eastAsia="Times New Roman" w:hAnsi="Times New Roman" w:cs="Times New Roman"/>
          <w:i/>
          <w:color w:val="000000"/>
        </w:rPr>
        <w:t>From</w:t>
      </w:r>
      <w:proofErr w:type="gramEnd"/>
      <w:r w:rsidRPr="00987D3D">
        <w:rPr>
          <w:rFonts w:ascii="Times New Roman" w:eastAsia="Times New Roman" w:hAnsi="Times New Roman" w:cs="Times New Roman"/>
          <w:i/>
          <w:color w:val="000000"/>
        </w:rPr>
        <w:t xml:space="preserve"> </w:t>
      </w:r>
      <w:r w:rsidRPr="00987D3D">
        <w:rPr>
          <w:rFonts w:ascii="Times New Roman" w:eastAsia="Times New Roman" w:hAnsi="Times New Roman" w:cs="Times New Roman"/>
          <w:color w:val="000000"/>
        </w:rPr>
        <w:t>(CAAS-SF). (Unpublished doctoral thesis). Universitas Mercu Buana Yogyakarta, Yogyakarta, Indonesia.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Patton, W., &amp; Lokan, J. (2001). </w:t>
      </w:r>
      <w:r w:rsidRPr="00987D3D">
        <w:rPr>
          <w:rFonts w:ascii="Times New Roman" w:eastAsia="Times New Roman" w:hAnsi="Times New Roman" w:cs="Times New Roman"/>
          <w:i/>
          <w:color w:val="000000"/>
        </w:rPr>
        <w:t>Perspectives on Donald Super’ Construct of Career Maturity. International Journal for Educational and Vocational Guidance</w:t>
      </w:r>
      <w:r w:rsidRPr="00987D3D">
        <w:rPr>
          <w:rFonts w:ascii="Times New Roman" w:eastAsia="Times New Roman" w:hAnsi="Times New Roman" w:cs="Times New Roman"/>
          <w:color w:val="000000"/>
        </w:rPr>
        <w:t>. 1(1/2), 31-48.</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lastRenderedPageBreak/>
        <w:t xml:space="preserve">Primana, L., &amp; Permadi, A. K. (2018). </w:t>
      </w:r>
      <w:r w:rsidRPr="00987D3D">
        <w:rPr>
          <w:rFonts w:ascii="Times New Roman" w:eastAsia="Times New Roman" w:hAnsi="Times New Roman" w:cs="Times New Roman"/>
          <w:i/>
          <w:color w:val="000000"/>
        </w:rPr>
        <w:t>Nilai kerja (work values) dan adaptabilitas karier peserta didik kelas IX di Depok, Jawa Barat</w:t>
      </w:r>
      <w:r w:rsidRPr="00987D3D">
        <w:rPr>
          <w:rFonts w:ascii="Times New Roman" w:eastAsia="Times New Roman" w:hAnsi="Times New Roman" w:cs="Times New Roman"/>
          <w:color w:val="000000"/>
        </w:rPr>
        <w:t>. Jurnal Psikogenesis, 6(2), 121-129.</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Rahayu, Y. A. (2021, 31 Mei). </w:t>
      </w:r>
      <w:r w:rsidRPr="00987D3D">
        <w:rPr>
          <w:rFonts w:ascii="Times New Roman" w:eastAsia="Times New Roman" w:hAnsi="Times New Roman" w:cs="Times New Roman"/>
          <w:i/>
          <w:color w:val="000000"/>
        </w:rPr>
        <w:t>Menteri Hanif beberkan tiga masalah kronis yang hambat ekonomi RI.</w:t>
      </w:r>
      <w:r w:rsidRPr="00987D3D">
        <w:rPr>
          <w:rFonts w:ascii="Times New Roman" w:eastAsia="Times New Roman" w:hAnsi="Times New Roman" w:cs="Times New Roman"/>
          <w:color w:val="000000"/>
        </w:rPr>
        <w:t xml:space="preserve"> </w:t>
      </w:r>
      <w:r w:rsidRPr="00987D3D">
        <w:rPr>
          <w:rFonts w:ascii="Times New Roman" w:eastAsia="Times New Roman" w:hAnsi="Times New Roman" w:cs="Times New Roman"/>
          <w:i/>
          <w:color w:val="000000"/>
        </w:rPr>
        <w:t>Emtek Digital</w:t>
      </w:r>
      <w:r w:rsidRPr="00987D3D">
        <w:rPr>
          <w:rFonts w:ascii="Times New Roman" w:eastAsia="Times New Roman" w:hAnsi="Times New Roman" w:cs="Times New Roman"/>
          <w:color w:val="000000"/>
        </w:rPr>
        <w:t xml:space="preserve">. Diakses dari </w:t>
      </w:r>
      <w:hyperlink r:id="rId11">
        <w:r w:rsidRPr="00987D3D">
          <w:rPr>
            <w:rFonts w:ascii="Times New Roman" w:eastAsia="Times New Roman" w:hAnsi="Times New Roman" w:cs="Times New Roman"/>
            <w:color w:val="000000"/>
            <w:u w:val="single"/>
          </w:rPr>
          <w:t>https://www.merdeka.com/uang/menteri-hanif-beberkan-tiga-masalah-kronis-yang-hambat-ekonomi-ri.html</w:t>
        </w:r>
      </w:hyperlink>
      <w:r w:rsidRPr="00987D3D">
        <w:rPr>
          <w:rFonts w:ascii="Times New Roman" w:eastAsia="Times New Roman" w:hAnsi="Times New Roman" w:cs="Times New Roman"/>
          <w:color w:val="000000"/>
          <w:u w:val="single"/>
        </w:rPr>
        <w:t xml:space="preserve"> </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Rahma, U. (2010). </w:t>
      </w:r>
      <w:r w:rsidRPr="00987D3D">
        <w:rPr>
          <w:rFonts w:ascii="Times New Roman" w:eastAsia="Times New Roman" w:hAnsi="Times New Roman" w:cs="Times New Roman"/>
          <w:i/>
          <w:color w:val="000000"/>
        </w:rPr>
        <w:t>Bimbingan karier siswa</w:t>
      </w:r>
      <w:r w:rsidRPr="00987D3D">
        <w:rPr>
          <w:rFonts w:ascii="Times New Roman" w:eastAsia="Times New Roman" w:hAnsi="Times New Roman" w:cs="Times New Roman"/>
          <w:color w:val="000000"/>
        </w:rPr>
        <w:t>. Malang: UIN Maliki Press.</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Ramadha. 1990. </w:t>
      </w:r>
      <w:r w:rsidRPr="00987D3D">
        <w:rPr>
          <w:rFonts w:ascii="Times New Roman" w:eastAsia="Times New Roman" w:hAnsi="Times New Roman" w:cs="Times New Roman"/>
          <w:i/>
          <w:color w:val="000000"/>
        </w:rPr>
        <w:t>Manajemen mutu berbasis sekolah</w:t>
      </w:r>
      <w:r w:rsidRPr="00987D3D">
        <w:rPr>
          <w:rFonts w:ascii="Times New Roman" w:eastAsia="Times New Roman" w:hAnsi="Times New Roman" w:cs="Times New Roman"/>
          <w:color w:val="000000"/>
        </w:rPr>
        <w:t>. Bandung: Sarana Panca Karya Nusa.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Ramdhani, R.N, Budiamin, A &amp; Budiman, N. (2019) </w:t>
      </w:r>
      <w:r w:rsidRPr="00987D3D">
        <w:rPr>
          <w:rFonts w:ascii="Times New Roman" w:eastAsia="Times New Roman" w:hAnsi="Times New Roman" w:cs="Times New Roman"/>
          <w:i/>
          <w:color w:val="000000"/>
        </w:rPr>
        <w:t>Adaptabilitas Karir Dewasa Awal</w:t>
      </w:r>
      <w:r w:rsidRPr="00987D3D">
        <w:rPr>
          <w:rFonts w:ascii="Times New Roman" w:eastAsia="Times New Roman" w:hAnsi="Times New Roman" w:cs="Times New Roman"/>
          <w:color w:val="000000"/>
        </w:rPr>
        <w:t xml:space="preserve">. Jurnal Penelitian Pendidikan. </w:t>
      </w:r>
      <w:r w:rsidRPr="00987D3D">
        <w:rPr>
          <w:rFonts w:ascii="Times New Roman" w:eastAsia="Times New Roman" w:hAnsi="Times New Roman" w:cs="Times New Roman"/>
          <w:color w:val="000000"/>
          <w:u w:val="single"/>
        </w:rPr>
        <w:t>https://doi.org/10.17509/jpp.v18i3.15008</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Rottinghaus, P.J., Day, S.X., &amp; Borgen, F. H. (2005). </w:t>
      </w:r>
      <w:r w:rsidRPr="00987D3D">
        <w:rPr>
          <w:rFonts w:ascii="Times New Roman" w:eastAsia="Times New Roman" w:hAnsi="Times New Roman" w:cs="Times New Roman"/>
          <w:i/>
          <w:color w:val="000000"/>
        </w:rPr>
        <w:t xml:space="preserve">The Career Future Inventory: </w:t>
      </w:r>
      <w:proofErr w:type="gramStart"/>
      <w:r w:rsidRPr="00987D3D">
        <w:rPr>
          <w:rFonts w:ascii="Times New Roman" w:eastAsia="Times New Roman" w:hAnsi="Times New Roman" w:cs="Times New Roman"/>
          <w:i/>
          <w:color w:val="000000"/>
        </w:rPr>
        <w:t>a</w:t>
      </w:r>
      <w:proofErr w:type="gramEnd"/>
      <w:r w:rsidRPr="00987D3D">
        <w:rPr>
          <w:rFonts w:ascii="Times New Roman" w:eastAsia="Times New Roman" w:hAnsi="Times New Roman" w:cs="Times New Roman"/>
          <w:i/>
          <w:color w:val="000000"/>
        </w:rPr>
        <w:t xml:space="preserve"> Measure of Career-Related Adaptability and Optimism.Journal of Career Assessment</w:t>
      </w:r>
      <w:r w:rsidRPr="00987D3D">
        <w:rPr>
          <w:rFonts w:ascii="Times New Roman" w:eastAsia="Times New Roman" w:hAnsi="Times New Roman" w:cs="Times New Roman"/>
          <w:color w:val="000000"/>
        </w:rPr>
        <w:t>, 13(1), 3-24.</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Saifuddin, A. (2018). </w:t>
      </w:r>
      <w:r w:rsidRPr="00987D3D">
        <w:rPr>
          <w:rFonts w:ascii="Times New Roman" w:eastAsia="Times New Roman" w:hAnsi="Times New Roman" w:cs="Times New Roman"/>
          <w:i/>
          <w:color w:val="000000"/>
        </w:rPr>
        <w:t>Kematangan karier: teori dan strategi memilih jurusan dan merencanakan karier</w:t>
      </w:r>
      <w:r w:rsidRPr="00987D3D">
        <w:rPr>
          <w:rFonts w:ascii="Times New Roman" w:eastAsia="Times New Roman" w:hAnsi="Times New Roman" w:cs="Times New Roman"/>
          <w:color w:val="000000"/>
        </w:rPr>
        <w:t>. Yogyakarta: Pustaka Belajar.</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Santrock, J. W. 2003. </w:t>
      </w:r>
      <w:r w:rsidRPr="00987D3D">
        <w:rPr>
          <w:rFonts w:ascii="Times New Roman" w:eastAsia="Times New Roman" w:hAnsi="Times New Roman" w:cs="Times New Roman"/>
          <w:i/>
          <w:color w:val="000000"/>
        </w:rPr>
        <w:t>Adolescence</w:t>
      </w:r>
      <w:r w:rsidRPr="00987D3D">
        <w:rPr>
          <w:rFonts w:ascii="Times New Roman" w:eastAsia="Times New Roman" w:hAnsi="Times New Roman" w:cs="Times New Roman"/>
          <w:color w:val="000000"/>
        </w:rPr>
        <w:t xml:space="preserve">: </w:t>
      </w:r>
      <w:r w:rsidRPr="00987D3D">
        <w:rPr>
          <w:rFonts w:ascii="Times New Roman" w:eastAsia="Times New Roman" w:hAnsi="Times New Roman" w:cs="Times New Roman"/>
          <w:i/>
          <w:color w:val="000000"/>
        </w:rPr>
        <w:t>perkembangan remaja (edisi ke-6).</w:t>
      </w:r>
      <w:r w:rsidRPr="00987D3D">
        <w:rPr>
          <w:rFonts w:ascii="Times New Roman" w:eastAsia="Times New Roman" w:hAnsi="Times New Roman" w:cs="Times New Roman"/>
          <w:color w:val="000000"/>
        </w:rPr>
        <w:t xml:space="preserve"> Jakarta: Penerbit Erlangga.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Santrock, J. W. (2011). </w:t>
      </w:r>
      <w:r w:rsidRPr="00987D3D">
        <w:rPr>
          <w:rFonts w:ascii="Times New Roman" w:eastAsia="Times New Roman" w:hAnsi="Times New Roman" w:cs="Times New Roman"/>
          <w:i/>
          <w:color w:val="000000"/>
        </w:rPr>
        <w:t>Perkembangan anak</w:t>
      </w:r>
      <w:r w:rsidRPr="00987D3D">
        <w:rPr>
          <w:rFonts w:ascii="Times New Roman" w:eastAsia="Times New Roman" w:hAnsi="Times New Roman" w:cs="Times New Roman"/>
          <w:color w:val="000000"/>
        </w:rPr>
        <w:t>. Jakarta: Erlangga.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Santrock, J. W. (2012). </w:t>
      </w:r>
      <w:r w:rsidRPr="00987D3D">
        <w:rPr>
          <w:rFonts w:ascii="Times New Roman" w:eastAsia="Times New Roman" w:hAnsi="Times New Roman" w:cs="Times New Roman"/>
          <w:i/>
          <w:color w:val="000000"/>
        </w:rPr>
        <w:t>Life-span development</w:t>
      </w:r>
      <w:r w:rsidRPr="00987D3D">
        <w:rPr>
          <w:rFonts w:ascii="Times New Roman" w:eastAsia="Times New Roman" w:hAnsi="Times New Roman" w:cs="Times New Roman"/>
          <w:color w:val="000000"/>
        </w:rPr>
        <w:t xml:space="preserve"> Jilid I. Jakarta: Erlangga.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Sarason, (1972). </w:t>
      </w:r>
      <w:r w:rsidRPr="00987D3D">
        <w:rPr>
          <w:rFonts w:ascii="Times New Roman" w:eastAsia="Times New Roman" w:hAnsi="Times New Roman" w:cs="Times New Roman"/>
          <w:i/>
          <w:color w:val="000000"/>
        </w:rPr>
        <w:t>Personality: an objective approach. new york</w:t>
      </w:r>
      <w:r w:rsidRPr="00987D3D">
        <w:rPr>
          <w:rFonts w:ascii="Times New Roman" w:eastAsia="Times New Roman" w:hAnsi="Times New Roman" w:cs="Times New Roman"/>
          <w:color w:val="000000"/>
        </w:rPr>
        <w:t>: John Wiley &amp; Sons, inc.</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rPr>
      </w:pPr>
      <w:r w:rsidRPr="00987D3D">
        <w:rPr>
          <w:rFonts w:ascii="Times New Roman" w:eastAsia="Times New Roman" w:hAnsi="Times New Roman" w:cs="Times New Roman"/>
          <w:color w:val="232323"/>
        </w:rPr>
        <w:t xml:space="preserve">Savickas, M. L. (1997). </w:t>
      </w:r>
      <w:r w:rsidRPr="00987D3D">
        <w:rPr>
          <w:rFonts w:ascii="Times New Roman" w:eastAsia="Times New Roman" w:hAnsi="Times New Roman" w:cs="Times New Roman"/>
          <w:i/>
          <w:color w:val="232323"/>
        </w:rPr>
        <w:t>Career Adaptability: An Integrative Construct for Life-Span, Life-Space Theory</w:t>
      </w:r>
      <w:r w:rsidRPr="00987D3D">
        <w:rPr>
          <w:rFonts w:ascii="Times New Roman" w:eastAsia="Times New Roman" w:hAnsi="Times New Roman" w:cs="Times New Roman"/>
          <w:color w:val="232323"/>
        </w:rPr>
        <w:t xml:space="preserve">. Career Development </w:t>
      </w:r>
      <w:r w:rsidRPr="00987D3D">
        <w:rPr>
          <w:rFonts w:ascii="Times New Roman" w:eastAsia="Times New Roman" w:hAnsi="Times New Roman" w:cs="Times New Roman"/>
        </w:rPr>
        <w:t>Quarterly, 45, 247-259.</w:t>
      </w:r>
      <w:r w:rsidRPr="00987D3D">
        <w:rPr>
          <w:rFonts w:ascii="Times New Roman" w:eastAsia="Times New Roman" w:hAnsi="Times New Roman" w:cs="Times New Roman"/>
        </w:rPr>
        <w:br/>
      </w:r>
      <w:hyperlink r:id="rId12" w:history="1">
        <w:r w:rsidRPr="00067579">
          <w:rPr>
            <w:rStyle w:val="Hyperlink"/>
            <w:rFonts w:ascii="Times New Roman" w:eastAsia="Times New Roman" w:hAnsi="Times New Roman" w:cs="Times New Roman"/>
            <w:color w:val="auto"/>
          </w:rPr>
          <w:t>https://doi.org/10.1002/j.2161-0045.1997.tb00469.x</w:t>
        </w:r>
      </w:hyperlink>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rPr>
        <w:t>Savickas, M.L.&amp; Porfeli, E. J.</w:t>
      </w:r>
      <w:r w:rsidRPr="00987D3D">
        <w:rPr>
          <w:rFonts w:ascii="Times New Roman" w:eastAsia="Times New Roman" w:hAnsi="Times New Roman" w:cs="Times New Roman"/>
          <w:color w:val="000000"/>
        </w:rPr>
        <w:t xml:space="preserve"> (2012). </w:t>
      </w:r>
      <w:r w:rsidRPr="00987D3D">
        <w:rPr>
          <w:rFonts w:ascii="Times New Roman" w:eastAsia="Times New Roman" w:hAnsi="Times New Roman" w:cs="Times New Roman"/>
          <w:i/>
          <w:color w:val="000000"/>
        </w:rPr>
        <w:t>Career Adapt-Abilities Scale: Construction, reliability, and measurement equivalence across 13 countries. Journal of vocational behavior,</w:t>
      </w:r>
      <w:r w:rsidRPr="00987D3D">
        <w:rPr>
          <w:rFonts w:ascii="Times New Roman" w:eastAsia="Times New Roman" w:hAnsi="Times New Roman" w:cs="Times New Roman"/>
          <w:color w:val="000000"/>
        </w:rPr>
        <w:t xml:space="preserve"> 80(3), 661-673. </w:t>
      </w:r>
      <w:proofErr w:type="gramStart"/>
      <w:r w:rsidRPr="00987D3D">
        <w:rPr>
          <w:rFonts w:ascii="Times New Roman" w:eastAsia="Times New Roman" w:hAnsi="Times New Roman" w:cs="Times New Roman"/>
          <w:color w:val="000000"/>
          <w:u w:val="single"/>
        </w:rPr>
        <w:t>doi:10.1016/j.jvb</w:t>
      </w:r>
      <w:proofErr w:type="gramEnd"/>
      <w:r w:rsidRPr="00987D3D">
        <w:rPr>
          <w:rFonts w:ascii="Times New Roman" w:eastAsia="Times New Roman" w:hAnsi="Times New Roman" w:cs="Times New Roman"/>
          <w:color w:val="000000"/>
          <w:u w:val="single"/>
        </w:rPr>
        <w:t>.2012.01.011</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lastRenderedPageBreak/>
        <w:t xml:space="preserve">Sawitri.D. R., Creed, P. A., &amp; Zimmer-Gembeck, M. J. (2014). </w:t>
      </w:r>
      <w:r w:rsidRPr="00987D3D">
        <w:rPr>
          <w:rFonts w:ascii="Times New Roman" w:eastAsia="Times New Roman" w:hAnsi="Times New Roman" w:cs="Times New Roman"/>
          <w:i/>
          <w:color w:val="000000"/>
        </w:rPr>
        <w:t>Parental influences and adolescent career behaviours in a collectivist cultural setting</w:t>
      </w:r>
      <w:r w:rsidRPr="00987D3D">
        <w:rPr>
          <w:rFonts w:ascii="Times New Roman" w:eastAsia="Times New Roman" w:hAnsi="Times New Roman" w:cs="Times New Roman"/>
          <w:color w:val="000000"/>
        </w:rPr>
        <w:t>. International Journal for Educational and Vocational Guidance. 14, 161-180.</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Sisca, William Gunawan. (2015). G</w:t>
      </w:r>
      <w:r w:rsidRPr="00987D3D">
        <w:rPr>
          <w:rFonts w:ascii="Times New Roman" w:eastAsia="Times New Roman" w:hAnsi="Times New Roman" w:cs="Times New Roman"/>
          <w:i/>
          <w:color w:val="000000"/>
        </w:rPr>
        <w:t>ambaran Adaptabilitas Karier Rema</w:t>
      </w:r>
      <w:r w:rsidRPr="00987D3D">
        <w:rPr>
          <w:rFonts w:ascii="Times New Roman" w:eastAsia="Times New Roman" w:hAnsi="Times New Roman" w:cs="Times New Roman"/>
          <w:color w:val="000000"/>
        </w:rPr>
        <w:t xml:space="preserve">ja. Jurnal Psikologi, 11(2), Diaakses dari </w:t>
      </w:r>
      <w:r w:rsidRPr="00987D3D">
        <w:rPr>
          <w:rFonts w:ascii="Times New Roman" w:eastAsia="Times New Roman" w:hAnsi="Times New Roman" w:cs="Times New Roman"/>
          <w:color w:val="000000"/>
          <w:u w:val="single"/>
        </w:rPr>
        <w:t>http://ejournal.uin-suska.ac.id/index.php/psikologi/article/download/1402/1215</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Sukardi, D. K. (1987). </w:t>
      </w:r>
      <w:r w:rsidRPr="00987D3D">
        <w:rPr>
          <w:rFonts w:ascii="Times New Roman" w:eastAsia="Times New Roman" w:hAnsi="Times New Roman" w:cs="Times New Roman"/>
          <w:i/>
          <w:color w:val="000000"/>
        </w:rPr>
        <w:t>Bimbingan karir di sekolah-sekolah</w:t>
      </w:r>
      <w:r w:rsidRPr="00987D3D">
        <w:rPr>
          <w:rFonts w:ascii="Times New Roman" w:eastAsia="Times New Roman" w:hAnsi="Times New Roman" w:cs="Times New Roman"/>
          <w:color w:val="000000"/>
        </w:rPr>
        <w:t>. Jakarta: Ghalia Indonesia.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Sugiyono. (2021). </w:t>
      </w:r>
      <w:r w:rsidRPr="00987D3D">
        <w:rPr>
          <w:rFonts w:ascii="Times New Roman" w:eastAsia="Times New Roman" w:hAnsi="Times New Roman" w:cs="Times New Roman"/>
          <w:i/>
          <w:color w:val="000000"/>
        </w:rPr>
        <w:t>Metode penelitian pendidikan</w:t>
      </w:r>
      <w:r w:rsidRPr="00987D3D">
        <w:rPr>
          <w:rFonts w:ascii="Times New Roman" w:eastAsia="Times New Roman" w:hAnsi="Times New Roman" w:cs="Times New Roman"/>
          <w:color w:val="000000"/>
        </w:rPr>
        <w:t>. Bandung: Cv. Alfabeta.</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Sujarwo, S. (2013). </w:t>
      </w:r>
      <w:r w:rsidRPr="00987D3D">
        <w:rPr>
          <w:rFonts w:ascii="Times New Roman" w:eastAsia="Times New Roman" w:hAnsi="Times New Roman" w:cs="Times New Roman"/>
          <w:i/>
          <w:color w:val="000000"/>
        </w:rPr>
        <w:t xml:space="preserve">Modul kuliah dan praktikum aplikasi komputer: SPSS. </w:t>
      </w:r>
      <w:r w:rsidRPr="00987D3D">
        <w:rPr>
          <w:rFonts w:ascii="Times New Roman" w:eastAsia="Times New Roman" w:hAnsi="Times New Roman" w:cs="Times New Roman"/>
          <w:color w:val="000000"/>
        </w:rPr>
        <w:t>(</w:t>
      </w:r>
      <w:r w:rsidRPr="00987D3D">
        <w:rPr>
          <w:rFonts w:ascii="Times New Roman" w:eastAsia="Times New Roman" w:hAnsi="Times New Roman" w:cs="Times New Roman"/>
          <w:i/>
          <w:color w:val="000000"/>
        </w:rPr>
        <w:t>diktat</w:t>
      </w:r>
      <w:r w:rsidRPr="00987D3D">
        <w:rPr>
          <w:rFonts w:ascii="Times New Roman" w:eastAsia="Times New Roman" w:hAnsi="Times New Roman" w:cs="Times New Roman"/>
          <w:color w:val="000000"/>
        </w:rPr>
        <w:t xml:space="preserve"> kuliah tidak diterbitkan). Universitas Bina Darma: Palembang.</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u w:val="single"/>
        </w:rPr>
      </w:pPr>
      <w:r w:rsidRPr="00987D3D">
        <w:rPr>
          <w:rFonts w:ascii="Times New Roman" w:eastAsia="Times New Roman" w:hAnsi="Times New Roman" w:cs="Times New Roman"/>
          <w:color w:val="000000"/>
        </w:rPr>
        <w:t xml:space="preserve">Tito, F. (2021, 6 Juni). </w:t>
      </w:r>
      <w:r w:rsidRPr="00987D3D">
        <w:rPr>
          <w:rFonts w:ascii="Times New Roman" w:eastAsia="Times New Roman" w:hAnsi="Times New Roman" w:cs="Times New Roman"/>
          <w:i/>
          <w:color w:val="000000"/>
        </w:rPr>
        <w:t>Menristek-dikti: Peranan PendidikanTinggi harus Relevan dengan Dunia Kerja.</w:t>
      </w:r>
      <w:r w:rsidRPr="00987D3D">
        <w:rPr>
          <w:rFonts w:ascii="Times New Roman" w:eastAsia="Times New Roman" w:hAnsi="Times New Roman" w:cs="Times New Roman"/>
          <w:color w:val="000000"/>
        </w:rPr>
        <w:t xml:space="preserve"> Diakses dari Beritajatim.com: </w:t>
      </w:r>
      <w:r w:rsidRPr="00987D3D">
        <w:rPr>
          <w:rFonts w:ascii="Times New Roman" w:eastAsia="Times New Roman" w:hAnsi="Times New Roman" w:cs="Times New Roman"/>
          <w:color w:val="000000"/>
          <w:u w:val="single"/>
        </w:rPr>
        <w:t xml:space="preserve">http://m.beritajatim.com/pendidikan_kesehatan/296798/menristekdikti:_peranan_pendidikan_tinggi_harus_relevan_dengan_dunia_kerja.html. </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Tolentino. L. R., M. Patrick. R. J., Lu. V.N., Restubog. S. L. D., Bordia. P., Plewa. C. (2014). </w:t>
      </w:r>
      <w:r w:rsidRPr="00987D3D">
        <w:rPr>
          <w:rFonts w:ascii="Times New Roman" w:eastAsia="Times New Roman" w:hAnsi="Times New Roman" w:cs="Times New Roman"/>
          <w:i/>
          <w:color w:val="000000"/>
        </w:rPr>
        <w:t>Career Adaptation: The Relation of Adaptability to Goal Orientation, Proactive Personality, and Career Optimism. Journal of Vocational Behavior</w:t>
      </w:r>
      <w:r w:rsidRPr="00987D3D">
        <w:rPr>
          <w:rFonts w:ascii="Times New Roman" w:eastAsia="Times New Roman" w:hAnsi="Times New Roman" w:cs="Times New Roman"/>
          <w:color w:val="000000"/>
        </w:rPr>
        <w:t>. 84. 39-48.</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Trilling, B., &amp; Fadel, C. (2009). </w:t>
      </w:r>
      <w:r w:rsidRPr="00987D3D">
        <w:rPr>
          <w:rFonts w:ascii="Times New Roman" w:eastAsia="Times New Roman" w:hAnsi="Times New Roman" w:cs="Times New Roman"/>
          <w:i/>
          <w:color w:val="000000"/>
        </w:rPr>
        <w:t>21st century skills: learning for life in our time</w:t>
      </w:r>
      <w:r w:rsidRPr="00987D3D">
        <w:rPr>
          <w:rFonts w:ascii="Times New Roman" w:eastAsia="Times New Roman" w:hAnsi="Times New Roman" w:cs="Times New Roman"/>
          <w:color w:val="000000"/>
        </w:rPr>
        <w:t>. San Francisco: John Wiley &amp; Sons, Inc. All.</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Ulfah, F., &amp; Akmal, S. Z., (2019). </w:t>
      </w:r>
      <w:r w:rsidRPr="00987D3D">
        <w:rPr>
          <w:rFonts w:ascii="Times New Roman" w:eastAsia="Times New Roman" w:hAnsi="Times New Roman" w:cs="Times New Roman"/>
          <w:i/>
          <w:color w:val="000000"/>
        </w:rPr>
        <w:t>Peran kepribadian proaktif terhadap adaptabilitas karir pada mahasiswa tingkat akhir</w:t>
      </w:r>
      <w:r w:rsidRPr="00987D3D">
        <w:rPr>
          <w:rFonts w:ascii="Times New Roman" w:eastAsia="Times New Roman" w:hAnsi="Times New Roman" w:cs="Times New Roman"/>
          <w:color w:val="000000"/>
        </w:rPr>
        <w:t>. Intuisi, 11(1), 45-53.</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Wang, Z., &amp; Fu, Y. (2015). </w:t>
      </w:r>
      <w:r w:rsidRPr="00987D3D">
        <w:rPr>
          <w:rFonts w:ascii="Times New Roman" w:eastAsia="Times New Roman" w:hAnsi="Times New Roman" w:cs="Times New Roman"/>
          <w:i/>
          <w:color w:val="000000"/>
        </w:rPr>
        <w:t xml:space="preserve">Social support, social comparison, and career adaptability: A moderated mediation model. Social Behavior and Personality, </w:t>
      </w:r>
      <w:r w:rsidRPr="00987D3D">
        <w:rPr>
          <w:rFonts w:ascii="Times New Roman" w:eastAsia="Times New Roman" w:hAnsi="Times New Roman" w:cs="Times New Roman"/>
          <w:color w:val="000000"/>
        </w:rPr>
        <w:t xml:space="preserve">43(4), 649–659. </w:t>
      </w:r>
    </w:p>
    <w:p w:rsidR="00987D3D" w:rsidRPr="00987D3D" w:rsidRDefault="00987D3D" w:rsidP="00987D3D">
      <w:p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rPr>
      </w:pPr>
      <w:r w:rsidRPr="00987D3D">
        <w:rPr>
          <w:rFonts w:ascii="Times New Roman" w:eastAsia="Times New Roman" w:hAnsi="Times New Roman" w:cs="Times New Roman"/>
          <w:color w:val="000000"/>
        </w:rPr>
        <w:t xml:space="preserve">Zahra, Afrilaili. (2018). </w:t>
      </w:r>
      <w:r w:rsidRPr="00987D3D">
        <w:rPr>
          <w:rFonts w:ascii="Times New Roman" w:eastAsia="Times New Roman" w:hAnsi="Times New Roman" w:cs="Times New Roman"/>
          <w:i/>
          <w:color w:val="000000"/>
        </w:rPr>
        <w:t>Hubungan antara Dukungan Orang Tua dengan Adaptabilitas Karir pada Siswa.</w:t>
      </w:r>
      <w:r w:rsidRPr="00987D3D">
        <w:rPr>
          <w:rFonts w:ascii="Times New Roman" w:eastAsia="Times New Roman" w:hAnsi="Times New Roman" w:cs="Times New Roman"/>
          <w:color w:val="000000"/>
        </w:rPr>
        <w:t xml:space="preserve"> Surabaya, Indonesia: Universitas Islam Negeri Sunan Ampel. Diakses dari </w:t>
      </w:r>
      <w:r w:rsidRPr="00987D3D">
        <w:rPr>
          <w:rFonts w:ascii="Times New Roman" w:eastAsia="Times New Roman" w:hAnsi="Times New Roman" w:cs="Times New Roman"/>
          <w:color w:val="000000"/>
          <w:u w:val="single"/>
        </w:rPr>
        <w:t xml:space="preserve">https://digilib.uinsby.ac.id/26303/1 /Afrilaili%20Zahra_J71214028.pdf </w:t>
      </w:r>
    </w:p>
    <w:p w:rsidR="00987D3D" w:rsidRPr="00987D3D" w:rsidRDefault="00987D3D" w:rsidP="00987D3D">
      <w:pPr>
        <w:pBdr>
          <w:top w:val="nil"/>
          <w:left w:val="nil"/>
          <w:bottom w:val="nil"/>
          <w:right w:val="nil"/>
          <w:between w:val="nil"/>
        </w:pBdr>
        <w:spacing w:line="240" w:lineRule="auto"/>
        <w:ind w:left="851" w:hanging="851"/>
        <w:jc w:val="both"/>
        <w:rPr>
          <w:rFonts w:ascii="Times New Roman" w:eastAsia="Times New Roman" w:hAnsi="Times New Roman" w:cs="Times New Roman"/>
          <w:color w:val="000000"/>
        </w:rPr>
      </w:pPr>
    </w:p>
    <w:sectPr w:rsidR="00987D3D" w:rsidRPr="00987D3D" w:rsidSect="00906AA9">
      <w:headerReference w:type="default" r:id="rId13"/>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A7" w:rsidRDefault="002E3DA7" w:rsidP="008542C1">
      <w:pPr>
        <w:spacing w:after="0" w:line="240" w:lineRule="auto"/>
      </w:pPr>
      <w:r>
        <w:separator/>
      </w:r>
    </w:p>
  </w:endnote>
  <w:endnote w:type="continuationSeparator" w:id="0">
    <w:p w:rsidR="002E3DA7" w:rsidRDefault="002E3DA7" w:rsidP="0085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A7" w:rsidRDefault="002E3DA7" w:rsidP="008542C1">
      <w:pPr>
        <w:spacing w:after="0" w:line="240" w:lineRule="auto"/>
      </w:pPr>
      <w:r>
        <w:separator/>
      </w:r>
    </w:p>
  </w:footnote>
  <w:footnote w:type="continuationSeparator" w:id="0">
    <w:p w:rsidR="002E3DA7" w:rsidRDefault="002E3DA7" w:rsidP="0085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C1" w:rsidRDefault="008542C1">
    <w:pPr>
      <w:pStyle w:val="Header"/>
    </w:pPr>
    <w:r w:rsidRPr="00C95E7B">
      <w:rPr>
        <w:rFonts w:ascii="Times New Roman" w:hAnsi="Times New Roman" w:cs="Times New Roman"/>
        <w:sz w:val="20"/>
        <w:szCs w:val="20"/>
      </w:rPr>
      <w:t>Hubungan Antara Dukungan Orang Tua Dengan Adaptabilitas Karir</w:t>
    </w:r>
    <w:r w:rsidR="005E6D41">
      <w:rPr>
        <w:rFonts w:ascii="Times New Roman" w:hAnsi="Times New Roman" w:cs="Times New Roman"/>
        <w:sz w:val="20"/>
        <w:szCs w:val="20"/>
      </w:rPr>
      <w:t xml:space="preserve"> Mahasiswa</w:t>
    </w:r>
  </w:p>
  <w:p w:rsidR="008542C1" w:rsidRDefault="00854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04"/>
    <w:rsid w:val="0003533E"/>
    <w:rsid w:val="00067579"/>
    <w:rsid w:val="00086C49"/>
    <w:rsid w:val="00090C00"/>
    <w:rsid w:val="000A620E"/>
    <w:rsid w:val="0014625E"/>
    <w:rsid w:val="00272873"/>
    <w:rsid w:val="00281C82"/>
    <w:rsid w:val="00287E30"/>
    <w:rsid w:val="002A4F0A"/>
    <w:rsid w:val="002D2CA1"/>
    <w:rsid w:val="002E3DA7"/>
    <w:rsid w:val="00387028"/>
    <w:rsid w:val="003F59AD"/>
    <w:rsid w:val="004C7A64"/>
    <w:rsid w:val="00524319"/>
    <w:rsid w:val="005466F2"/>
    <w:rsid w:val="00551772"/>
    <w:rsid w:val="0055733E"/>
    <w:rsid w:val="0058124D"/>
    <w:rsid w:val="005E6D41"/>
    <w:rsid w:val="00602601"/>
    <w:rsid w:val="006538EC"/>
    <w:rsid w:val="006F51EF"/>
    <w:rsid w:val="007B0925"/>
    <w:rsid w:val="0081731B"/>
    <w:rsid w:val="0083448C"/>
    <w:rsid w:val="00841E69"/>
    <w:rsid w:val="008542C1"/>
    <w:rsid w:val="0086608B"/>
    <w:rsid w:val="00906AA9"/>
    <w:rsid w:val="00945C92"/>
    <w:rsid w:val="00987D3D"/>
    <w:rsid w:val="00995215"/>
    <w:rsid w:val="009E5C2D"/>
    <w:rsid w:val="00A22C8C"/>
    <w:rsid w:val="00A67010"/>
    <w:rsid w:val="00A97260"/>
    <w:rsid w:val="00AC2A37"/>
    <w:rsid w:val="00AF62AF"/>
    <w:rsid w:val="00B05FEE"/>
    <w:rsid w:val="00B34662"/>
    <w:rsid w:val="00B65C1C"/>
    <w:rsid w:val="00B85336"/>
    <w:rsid w:val="00C95E7B"/>
    <w:rsid w:val="00CA25B5"/>
    <w:rsid w:val="00CD0A83"/>
    <w:rsid w:val="00D072DE"/>
    <w:rsid w:val="00DC6675"/>
    <w:rsid w:val="00DD4777"/>
    <w:rsid w:val="00E17FCD"/>
    <w:rsid w:val="00EE0156"/>
    <w:rsid w:val="00F0327B"/>
    <w:rsid w:val="00F04327"/>
    <w:rsid w:val="00F15D1E"/>
    <w:rsid w:val="00F24A04"/>
    <w:rsid w:val="00F3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433EA"/>
  <w15:chartTrackingRefBased/>
  <w15:docId w15:val="{863D322D-4A46-46A4-948B-6117E016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A04"/>
    <w:pPr>
      <w:keepNext/>
      <w:keepLines/>
      <w:spacing w:before="240" w:after="0"/>
      <w:outlineLvl w:val="0"/>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2728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A04"/>
    <w:rPr>
      <w:color w:val="0563C1" w:themeColor="hyperlink"/>
      <w:u w:val="single"/>
    </w:rPr>
  </w:style>
  <w:style w:type="character" w:customStyle="1" w:styleId="Heading1Char">
    <w:name w:val="Heading 1 Char"/>
    <w:basedOn w:val="DefaultParagraphFont"/>
    <w:link w:val="Heading1"/>
    <w:uiPriority w:val="9"/>
    <w:rsid w:val="00F24A04"/>
    <w:rPr>
      <w:rFonts w:ascii="Times New Roman" w:eastAsiaTheme="majorEastAsia" w:hAnsi="Times New Roman" w:cstheme="majorBidi"/>
      <w:sz w:val="24"/>
      <w:szCs w:val="32"/>
    </w:rPr>
  </w:style>
  <w:style w:type="paragraph" w:styleId="Caption">
    <w:name w:val="caption"/>
    <w:basedOn w:val="Normal"/>
    <w:next w:val="Normal"/>
    <w:uiPriority w:val="35"/>
    <w:unhideWhenUsed/>
    <w:qFormat/>
    <w:rsid w:val="00995215"/>
    <w:pPr>
      <w:spacing w:after="200" w:line="240" w:lineRule="auto"/>
    </w:pPr>
    <w:rPr>
      <w:i/>
      <w:iCs/>
      <w:color w:val="44546A" w:themeColor="text2"/>
      <w:sz w:val="18"/>
      <w:szCs w:val="18"/>
    </w:rPr>
  </w:style>
  <w:style w:type="paragraph" w:styleId="ListParagraph">
    <w:name w:val="List Paragraph"/>
    <w:basedOn w:val="Normal"/>
    <w:uiPriority w:val="34"/>
    <w:qFormat/>
    <w:rsid w:val="00995215"/>
    <w:pPr>
      <w:ind w:left="720"/>
      <w:contextualSpacing/>
    </w:pPr>
  </w:style>
  <w:style w:type="character" w:customStyle="1" w:styleId="Heading3Char">
    <w:name w:val="Heading 3 Char"/>
    <w:basedOn w:val="DefaultParagraphFont"/>
    <w:link w:val="Heading3"/>
    <w:uiPriority w:val="9"/>
    <w:rsid w:val="0027287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6F51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4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2C1"/>
  </w:style>
  <w:style w:type="paragraph" w:styleId="Footer">
    <w:name w:val="footer"/>
    <w:basedOn w:val="Normal"/>
    <w:link w:val="FooterChar"/>
    <w:uiPriority w:val="99"/>
    <w:unhideWhenUsed/>
    <w:rsid w:val="00854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2C1"/>
  </w:style>
  <w:style w:type="paragraph" w:styleId="BalloonText">
    <w:name w:val="Balloon Text"/>
    <w:basedOn w:val="Normal"/>
    <w:link w:val="BalloonTextChar"/>
    <w:uiPriority w:val="99"/>
    <w:semiHidden/>
    <w:unhideWhenUsed/>
    <w:rsid w:val="00906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09433">
      <w:bodyDiv w:val="1"/>
      <w:marLeft w:val="0"/>
      <w:marRight w:val="0"/>
      <w:marTop w:val="0"/>
      <w:marBottom w:val="0"/>
      <w:divBdr>
        <w:top w:val="none" w:sz="0" w:space="0" w:color="auto"/>
        <w:left w:val="none" w:sz="0" w:space="0" w:color="auto"/>
        <w:bottom w:val="none" w:sz="0" w:space="0" w:color="auto"/>
        <w:right w:val="none" w:sz="0" w:space="0" w:color="auto"/>
      </w:divBdr>
    </w:div>
    <w:div w:id="2140491228">
      <w:bodyDiv w:val="1"/>
      <w:marLeft w:val="0"/>
      <w:marRight w:val="0"/>
      <w:marTop w:val="0"/>
      <w:marBottom w:val="0"/>
      <w:divBdr>
        <w:top w:val="none" w:sz="0" w:space="0" w:color="auto"/>
        <w:left w:val="none" w:sz="0" w:space="0" w:color="auto"/>
        <w:bottom w:val="none" w:sz="0" w:space="0" w:color="auto"/>
        <w:right w:val="none" w:sz="0" w:space="0" w:color="auto"/>
      </w:divBdr>
    </w:div>
    <w:div w:id="21409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ikologi.esaunggul.ac.id/index.php/JPSI/article/view/7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smoctaviani@gmail.com" TargetMode="External"/><Relationship Id="rId12" Type="http://schemas.openxmlformats.org/officeDocument/2006/relationships/hyperlink" Target="https://doi.org/10.1002/j.2161-0045.1997.tb00469.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rdeka.com/uang/menteri-hanif-beberkan-tiga-masalah-kronis-yang-hambat-ekonomi-r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26740/jptt.v9n2.p160-174" TargetMode="External"/><Relationship Id="rId4" Type="http://schemas.openxmlformats.org/officeDocument/2006/relationships/webSettings" Target="webSettings.xml"/><Relationship Id="rId9" Type="http://schemas.openxmlformats.org/officeDocument/2006/relationships/hyperlink" Target="https://seputarlampung.pikiran-rakyat.com/pendidikan/pr-973668000/3-universitas-terbaik-di-pulau-kalimantan-versi-webometrics-20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B014-BE43-4B48-BBF6-C09ACD21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10</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2022-10-05T16:49:00Z</cp:lastPrinted>
  <dcterms:created xsi:type="dcterms:W3CDTF">2022-09-12T17:28:00Z</dcterms:created>
  <dcterms:modified xsi:type="dcterms:W3CDTF">2022-11-06T05:11:00Z</dcterms:modified>
</cp:coreProperties>
</file>