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12A" w:rsidRDefault="006F13F3" w:rsidP="000D012E">
      <w:pPr>
        <w:spacing w:after="0" w:line="240" w:lineRule="auto"/>
        <w:jc w:val="center"/>
        <w:rPr>
          <w:rFonts w:asciiTheme="majorBidi" w:hAnsiTheme="majorBidi" w:cstheme="majorBidi"/>
          <w:b/>
          <w:sz w:val="24"/>
          <w:szCs w:val="24"/>
          <w:lang w:val="en-US" w:eastAsia="zh-CN"/>
        </w:rPr>
      </w:pPr>
      <w:r w:rsidRPr="003F640C">
        <w:rPr>
          <w:rFonts w:asciiTheme="majorBidi" w:hAnsiTheme="majorBidi" w:cstheme="majorBidi"/>
          <w:b/>
          <w:sz w:val="24"/>
          <w:szCs w:val="24"/>
          <w:lang w:val="en-US"/>
        </w:rPr>
        <w:t>PENGA</w:t>
      </w:r>
      <w:bookmarkStart w:id="0" w:name="_GoBack"/>
      <w:bookmarkEnd w:id="0"/>
      <w:r w:rsidRPr="003F640C">
        <w:rPr>
          <w:rFonts w:asciiTheme="majorBidi" w:hAnsiTheme="majorBidi" w:cstheme="majorBidi"/>
          <w:b/>
          <w:sz w:val="24"/>
          <w:szCs w:val="24"/>
          <w:lang w:val="en-US"/>
        </w:rPr>
        <w:t>RUH DOSIS PUPUK KOMPOS DAUN LAMTORO TERHADAP PERTUMBUHAN DAN HASIL OKR</w:t>
      </w:r>
      <w:r>
        <w:rPr>
          <w:rFonts w:asciiTheme="majorBidi" w:hAnsiTheme="majorBidi" w:cstheme="majorBidi" w:hint="eastAsia"/>
          <w:b/>
          <w:sz w:val="24"/>
          <w:szCs w:val="24"/>
          <w:lang w:val="en-US" w:eastAsia="zh-CN"/>
        </w:rPr>
        <w:t>A</w:t>
      </w:r>
    </w:p>
    <w:p w:rsidR="000D012E" w:rsidRDefault="000D012E" w:rsidP="000D012E">
      <w:pPr>
        <w:spacing w:after="0" w:line="240" w:lineRule="auto"/>
        <w:jc w:val="center"/>
        <w:rPr>
          <w:rFonts w:asciiTheme="majorBidi" w:hAnsiTheme="majorBidi" w:cstheme="majorBidi"/>
          <w:b/>
          <w:sz w:val="24"/>
          <w:szCs w:val="24"/>
          <w:lang w:val="en-US" w:eastAsia="zh-CN"/>
        </w:rPr>
      </w:pPr>
    </w:p>
    <w:p w:rsidR="000D012E" w:rsidRDefault="000D012E" w:rsidP="000D012E">
      <w:pPr>
        <w:spacing w:after="0" w:line="240" w:lineRule="auto"/>
        <w:jc w:val="center"/>
        <w:rPr>
          <w:rFonts w:asciiTheme="majorBidi" w:hAnsiTheme="majorBidi" w:cstheme="majorBidi"/>
          <w:b/>
          <w:sz w:val="24"/>
          <w:szCs w:val="24"/>
        </w:rPr>
      </w:pPr>
      <w:r w:rsidRPr="00362065">
        <w:rPr>
          <w:rFonts w:asciiTheme="majorBidi" w:hAnsiTheme="majorBidi" w:cstheme="majorBidi"/>
          <w:b/>
          <w:sz w:val="24"/>
          <w:szCs w:val="24"/>
          <w:lang w:val="en-US"/>
        </w:rPr>
        <w:t>THE EFFECT OF LAMTORO LEAF COMPOST</w:t>
      </w:r>
    </w:p>
    <w:p w:rsidR="000D012E" w:rsidRDefault="000D012E" w:rsidP="000D012E">
      <w:pPr>
        <w:spacing w:after="0" w:line="240" w:lineRule="auto"/>
        <w:jc w:val="center"/>
        <w:rPr>
          <w:rFonts w:ascii="inherit" w:eastAsia="Times New Roman" w:hAnsi="inherit" w:cs="Courier New"/>
          <w:noProof w:val="0"/>
          <w:color w:val="202124"/>
          <w:sz w:val="52"/>
          <w:lang w:eastAsia="id-ID"/>
        </w:rPr>
      </w:pPr>
      <w:r w:rsidRPr="00AD4B98">
        <w:rPr>
          <w:rFonts w:asciiTheme="majorBidi" w:hAnsiTheme="majorBidi" w:cstheme="majorBidi"/>
          <w:b/>
          <w:sz w:val="24"/>
          <w:szCs w:val="24"/>
          <w:lang w:val="en-US"/>
        </w:rPr>
        <w:t>DOSAGE ON OKRA GROWTH AND RESULT</w:t>
      </w:r>
    </w:p>
    <w:p w:rsidR="004666A1" w:rsidRDefault="004666A1" w:rsidP="000D012E">
      <w:pPr>
        <w:spacing w:after="0" w:line="240" w:lineRule="auto"/>
        <w:rPr>
          <w:rFonts w:asciiTheme="majorBidi" w:hAnsiTheme="majorBidi" w:cstheme="majorBidi"/>
          <w:b/>
          <w:sz w:val="24"/>
          <w:szCs w:val="24"/>
          <w:lang w:eastAsia="zh-CN"/>
        </w:rPr>
      </w:pPr>
    </w:p>
    <w:p w:rsidR="004756B6" w:rsidRPr="003F640C" w:rsidRDefault="004756B6" w:rsidP="0031712A">
      <w:pPr>
        <w:spacing w:after="0" w:line="360" w:lineRule="auto"/>
        <w:contextualSpacing/>
        <w:jc w:val="center"/>
        <w:rPr>
          <w:rFonts w:asciiTheme="majorBidi" w:hAnsiTheme="majorBidi" w:cstheme="majorBidi"/>
          <w:b/>
          <w:sz w:val="24"/>
          <w:szCs w:val="24"/>
          <w:lang w:val="en-US"/>
        </w:rPr>
      </w:pPr>
      <w:r w:rsidRPr="003F640C">
        <w:rPr>
          <w:rFonts w:asciiTheme="majorBidi" w:hAnsiTheme="majorBidi" w:cstheme="majorBidi"/>
          <w:b/>
          <w:sz w:val="24"/>
          <w:szCs w:val="24"/>
          <w:lang w:val="en-US"/>
        </w:rPr>
        <w:t>A</w:t>
      </w:r>
      <w:r w:rsidR="00F04795">
        <w:rPr>
          <w:rFonts w:asciiTheme="majorBidi" w:hAnsiTheme="majorBidi" w:cstheme="majorBidi" w:hint="eastAsia"/>
          <w:b/>
          <w:sz w:val="24"/>
          <w:szCs w:val="24"/>
          <w:lang w:val="en-US" w:eastAsia="zh-CN"/>
        </w:rPr>
        <w:t>rief</w:t>
      </w:r>
      <w:r w:rsidRPr="003F640C">
        <w:rPr>
          <w:rFonts w:asciiTheme="majorBidi" w:hAnsiTheme="majorBidi" w:cstheme="majorBidi"/>
          <w:b/>
          <w:sz w:val="24"/>
          <w:szCs w:val="24"/>
          <w:lang w:val="en-US"/>
        </w:rPr>
        <w:t xml:space="preserve"> P</w:t>
      </w:r>
      <w:r w:rsidR="00F04795">
        <w:rPr>
          <w:rFonts w:asciiTheme="majorBidi" w:hAnsiTheme="majorBidi" w:cstheme="majorBidi" w:hint="eastAsia"/>
          <w:b/>
          <w:sz w:val="24"/>
          <w:szCs w:val="24"/>
          <w:lang w:val="en-US" w:eastAsia="zh-CN"/>
        </w:rPr>
        <w:t>rasetya</w:t>
      </w:r>
      <w:r w:rsidRPr="003F640C">
        <w:rPr>
          <w:rFonts w:asciiTheme="majorBidi" w:hAnsiTheme="majorBidi" w:cstheme="majorBidi"/>
          <w:b/>
          <w:sz w:val="24"/>
          <w:szCs w:val="24"/>
          <w:lang w:val="en-US"/>
        </w:rPr>
        <w:t xml:space="preserve"> D</w:t>
      </w:r>
      <w:r w:rsidR="00F04795">
        <w:rPr>
          <w:rFonts w:asciiTheme="majorBidi" w:hAnsiTheme="majorBidi" w:cstheme="majorBidi" w:hint="eastAsia"/>
          <w:b/>
          <w:sz w:val="24"/>
          <w:szCs w:val="24"/>
          <w:lang w:val="en-US" w:eastAsia="zh-CN"/>
        </w:rPr>
        <w:t>inata</w:t>
      </w:r>
    </w:p>
    <w:p w:rsidR="000D012E" w:rsidRPr="000B217A" w:rsidRDefault="000D012E" w:rsidP="000D012E">
      <w:pPr>
        <w:spacing w:after="0" w:line="240" w:lineRule="auto"/>
        <w:jc w:val="center"/>
        <w:rPr>
          <w:rFonts w:asciiTheme="majorBidi" w:hAnsiTheme="majorBidi" w:cstheme="majorBidi"/>
          <w:bCs/>
          <w:sz w:val="24"/>
          <w:szCs w:val="24"/>
        </w:rPr>
      </w:pPr>
      <w:r w:rsidRPr="000B217A">
        <w:rPr>
          <w:rFonts w:asciiTheme="majorBidi" w:hAnsiTheme="majorBidi" w:cstheme="majorBidi"/>
          <w:bCs/>
          <w:sz w:val="24"/>
          <w:szCs w:val="24"/>
        </w:rPr>
        <w:t xml:space="preserve">Jalan Raya Wates-Yogyakarta, Karanglo, Argomulyo, Kec. Sedayu, Bantul, </w:t>
      </w:r>
    </w:p>
    <w:p w:rsidR="000D012E" w:rsidRPr="000B217A" w:rsidRDefault="000D012E" w:rsidP="000D012E">
      <w:pPr>
        <w:spacing w:line="240" w:lineRule="auto"/>
        <w:jc w:val="center"/>
        <w:rPr>
          <w:rFonts w:asciiTheme="majorBidi" w:hAnsiTheme="majorBidi" w:cstheme="majorBidi"/>
          <w:bCs/>
          <w:sz w:val="24"/>
          <w:szCs w:val="24"/>
        </w:rPr>
      </w:pPr>
      <w:r w:rsidRPr="000B217A">
        <w:rPr>
          <w:rFonts w:asciiTheme="majorBidi" w:hAnsiTheme="majorBidi" w:cstheme="majorBidi"/>
          <w:bCs/>
          <w:sz w:val="24"/>
          <w:szCs w:val="24"/>
        </w:rPr>
        <w:t>Daerah Istimewa Yogyakarta</w:t>
      </w:r>
    </w:p>
    <w:p w:rsidR="000D012E" w:rsidRPr="00EA7A48" w:rsidRDefault="000D012E" w:rsidP="000D012E">
      <w:pPr>
        <w:spacing w:line="240" w:lineRule="auto"/>
        <w:jc w:val="center"/>
        <w:rPr>
          <w:rFonts w:asciiTheme="majorBidi" w:hAnsiTheme="majorBidi" w:cstheme="majorBidi"/>
          <w:bCs/>
          <w:iCs/>
          <w:sz w:val="24"/>
          <w:szCs w:val="24"/>
        </w:rPr>
      </w:pPr>
      <w:r w:rsidRPr="00EA7A48">
        <w:rPr>
          <w:rFonts w:asciiTheme="majorBidi" w:hAnsiTheme="majorBidi" w:cstheme="majorBidi"/>
          <w:bCs/>
          <w:iCs/>
          <w:sz w:val="24"/>
          <w:szCs w:val="24"/>
        </w:rPr>
        <w:t>e-mail: 190120067@student.mercubuana-yogya.ac.id</w:t>
      </w:r>
    </w:p>
    <w:p w:rsidR="004756B6" w:rsidRPr="005370E5" w:rsidRDefault="004756B6" w:rsidP="005370E5">
      <w:pPr>
        <w:spacing w:after="0" w:line="360" w:lineRule="auto"/>
        <w:jc w:val="center"/>
        <w:rPr>
          <w:rFonts w:asciiTheme="majorBidi" w:hAnsiTheme="majorBidi" w:cstheme="majorBidi"/>
          <w:b/>
          <w:sz w:val="16"/>
          <w:szCs w:val="16"/>
          <w:u w:val="single"/>
        </w:rPr>
      </w:pPr>
    </w:p>
    <w:p w:rsidR="00C3713A" w:rsidRPr="000B217A" w:rsidRDefault="00C3713A" w:rsidP="00C3713A">
      <w:pPr>
        <w:spacing w:line="240" w:lineRule="auto"/>
        <w:jc w:val="center"/>
        <w:rPr>
          <w:rFonts w:asciiTheme="majorBidi" w:hAnsiTheme="majorBidi" w:cstheme="majorBidi"/>
          <w:b/>
          <w:iCs/>
          <w:sz w:val="24"/>
          <w:szCs w:val="24"/>
        </w:rPr>
      </w:pPr>
      <w:r w:rsidRPr="000B217A">
        <w:rPr>
          <w:rFonts w:asciiTheme="majorBidi" w:hAnsiTheme="majorBidi" w:cstheme="majorBidi"/>
          <w:b/>
          <w:iCs/>
          <w:sz w:val="24"/>
          <w:szCs w:val="24"/>
        </w:rPr>
        <w:t>ABSTRAK</w:t>
      </w:r>
    </w:p>
    <w:p w:rsidR="00F04795" w:rsidRPr="005370E5" w:rsidRDefault="00F04795" w:rsidP="00845588">
      <w:pPr>
        <w:spacing w:after="0" w:line="240" w:lineRule="auto"/>
        <w:jc w:val="center"/>
        <w:rPr>
          <w:rFonts w:asciiTheme="majorBidi" w:hAnsiTheme="majorBidi" w:cstheme="majorBidi"/>
          <w:b/>
          <w:sz w:val="24"/>
          <w:szCs w:val="24"/>
        </w:rPr>
      </w:pPr>
    </w:p>
    <w:p w:rsidR="00522543" w:rsidRPr="00A37E53" w:rsidRDefault="0064354D" w:rsidP="00522543">
      <w:pPr>
        <w:spacing w:after="0" w:line="240" w:lineRule="auto"/>
        <w:ind w:firstLine="567"/>
        <w:jc w:val="both"/>
        <w:rPr>
          <w:rFonts w:ascii="Times New Roman" w:hAnsi="Times New Roman" w:cs="Times New Roman"/>
          <w:bCs/>
          <w:color w:val="000000"/>
          <w:sz w:val="24"/>
          <w:szCs w:val="24"/>
        </w:rPr>
      </w:pPr>
      <w:r>
        <w:rPr>
          <w:rFonts w:asciiTheme="majorBidi" w:hAnsiTheme="majorBidi" w:cstheme="majorBidi" w:hint="eastAsia"/>
          <w:bCs/>
          <w:sz w:val="24"/>
          <w:szCs w:val="24"/>
          <w:lang w:eastAsia="zh-CN"/>
        </w:rPr>
        <w:t>Okra merupakan sayuran berbentuk buah yang dapat diolah menjadi berbagi macam makanan enak dan berhasiat dalam kesehatan. Okra merupakan sayuran buah yang penting dalam kehidupan karena menduduki peringkat ke 3 selain bawang dan tomat. Okra juga menyediakan banyak sekali nutrisi yang dibutuhkan oleh tubuh sehingga dapat menurunkan kolesterol dan mengurangi resiko jantung sehingga budidaya okra sangatlah penting. Dengan demikian salah satu meningkatkan produksi okra adalah menggunakan pupuk organik guna memenuhi kebutuhan unsur hara yang diperlukan oleh tanaman. Salah satu pupuk organik yang baik bagi tanah adalah kompos daun lamtoro</w:t>
      </w:r>
      <w:r>
        <w:rPr>
          <w:rFonts w:asciiTheme="majorBidi" w:hAnsiTheme="majorBidi" w:cstheme="majorBidi"/>
          <w:bCs/>
          <w:sz w:val="24"/>
          <w:szCs w:val="24"/>
          <w:lang w:eastAsia="zh-CN"/>
        </w:rPr>
        <w:t xml:space="preserve">. </w:t>
      </w:r>
      <w:r w:rsidRPr="003F640C">
        <w:rPr>
          <w:rFonts w:asciiTheme="majorBidi" w:hAnsiTheme="majorBidi" w:cstheme="majorBidi"/>
          <w:sz w:val="24"/>
          <w:szCs w:val="24"/>
        </w:rPr>
        <w:t>Sejak lama lamtoro telah dimanfaatkan sebagai pohon peneduh, pencegah erosi, sumber kayu bakar dan pakan ternak</w:t>
      </w:r>
      <w:r>
        <w:rPr>
          <w:rFonts w:asciiTheme="majorBidi" w:hAnsiTheme="majorBidi" w:cstheme="majorBidi"/>
          <w:sz w:val="24"/>
          <w:szCs w:val="24"/>
        </w:rPr>
        <w:t xml:space="preserve"> namun saat ini telah diketahui jika daun lamtoro merupakan pupuk organik yang sangat baik</w:t>
      </w:r>
      <w:r>
        <w:rPr>
          <w:rFonts w:asciiTheme="majorBidi" w:hAnsiTheme="majorBidi" w:cstheme="majorBidi" w:hint="eastAsia"/>
          <w:bCs/>
          <w:sz w:val="24"/>
          <w:szCs w:val="24"/>
          <w:lang w:eastAsia="zh-CN"/>
        </w:rPr>
        <w:t xml:space="preserve">. Tujuan dari penelitian ini adalah mengetahui pengaruh dosis pupuk daun lamtoro terhadap pertumbuhan dan hasil okra dan mengetahui dosis pupuk kompos daun lamtoro terbaik untuk pertumbuhan dan hasil okra. Penelitian ini menggunakan Rancangan Acak Lengkap (RAL) dengan 4 perlakuan yaitu pupuk NPK Mutiara 200 kg/ha, dosis kompos daun lamtoro 6 ton/ha, 12 ton/ha, dan 18 ton/ha dengan 3 ulangan. Setiap data yang diperoleh dianalisis dengan sidik ragam, apabilan terdapat beda nyata dilanjutkan dengan uji </w:t>
      </w:r>
      <w:r>
        <w:rPr>
          <w:rFonts w:asciiTheme="majorBidi" w:hAnsiTheme="majorBidi" w:cstheme="majorBidi" w:hint="eastAsia"/>
          <w:bCs/>
          <w:i/>
          <w:iCs/>
          <w:sz w:val="24"/>
          <w:szCs w:val="24"/>
          <w:lang w:eastAsia="zh-CN"/>
        </w:rPr>
        <w:t>Duncan</w:t>
      </w:r>
      <w:r>
        <w:rPr>
          <w:rFonts w:asciiTheme="majorBidi" w:hAnsiTheme="majorBidi" w:cstheme="majorBidi"/>
          <w:bCs/>
          <w:i/>
          <w:iCs/>
          <w:sz w:val="24"/>
          <w:szCs w:val="24"/>
          <w:lang w:eastAsia="zh-CN"/>
        </w:rPr>
        <w:t>’</w:t>
      </w:r>
      <w:r>
        <w:rPr>
          <w:rFonts w:asciiTheme="majorBidi" w:hAnsiTheme="majorBidi" w:cstheme="majorBidi" w:hint="eastAsia"/>
          <w:bCs/>
          <w:i/>
          <w:iCs/>
          <w:sz w:val="24"/>
          <w:szCs w:val="24"/>
          <w:lang w:eastAsia="zh-CN"/>
        </w:rPr>
        <w:t xml:space="preserve">s Multiple Range Test </w:t>
      </w:r>
      <w:r>
        <w:rPr>
          <w:rFonts w:asciiTheme="majorBidi" w:hAnsiTheme="majorBidi" w:cstheme="majorBidi" w:hint="eastAsia"/>
          <w:bCs/>
          <w:sz w:val="24"/>
          <w:szCs w:val="24"/>
          <w:lang w:eastAsia="zh-CN"/>
        </w:rPr>
        <w:t xml:space="preserve">(DMRT) taraf 5%. </w:t>
      </w:r>
      <w:r w:rsidR="00522543" w:rsidRPr="00A37E53">
        <w:rPr>
          <w:rFonts w:ascii="Times New Roman" w:hAnsi="Times New Roman" w:cs="Times New Roman" w:hint="eastAsia"/>
          <w:bCs/>
          <w:color w:val="000000"/>
          <w:sz w:val="24"/>
          <w:szCs w:val="24"/>
          <w:lang w:eastAsia="zh-CN"/>
        </w:rPr>
        <w:t xml:space="preserve">Hasil penelitian menunjukkan bahwa </w:t>
      </w:r>
      <w:r w:rsidR="00522543" w:rsidRPr="00A37E53">
        <w:rPr>
          <w:rFonts w:ascii="Times New Roman" w:eastAsia="Times New Roman" w:hAnsi="Times New Roman" w:cs="Times New Roman"/>
          <w:color w:val="000000"/>
          <w:sz w:val="24"/>
          <w:szCs w:val="24"/>
        </w:rPr>
        <w:t>dosis pupuk kompos daun lamtoro tidak berpengaruh pada pertumbuhan tanaman okra, sedangkan pada hasil berpengaruh</w:t>
      </w:r>
      <w:r w:rsidR="00522543" w:rsidRPr="00A37E53">
        <w:rPr>
          <w:rFonts w:ascii="Times New Roman" w:eastAsia="Times New Roman" w:hAnsi="Times New Roman" w:cs="Times New Roman"/>
          <w:color w:val="000000"/>
          <w:sz w:val="24"/>
          <w:szCs w:val="24"/>
          <w:lang w:val="en-US"/>
        </w:rPr>
        <w:t>.</w:t>
      </w:r>
      <w:r w:rsidR="00522543" w:rsidRPr="00A37E53">
        <w:rPr>
          <w:rFonts w:ascii="Times New Roman" w:eastAsia="Times New Roman" w:hAnsi="Times New Roman" w:cs="Times New Roman"/>
          <w:color w:val="000000"/>
          <w:sz w:val="24"/>
          <w:szCs w:val="24"/>
        </w:rPr>
        <w:t xml:space="preserve"> Dosis pupuk kompos daun lamtoro 12 ton/ha memberikan hasil yang terbaik</w:t>
      </w:r>
      <w:r w:rsidR="00522543" w:rsidRPr="00A37E53">
        <w:rPr>
          <w:rFonts w:ascii="Times New Roman" w:eastAsia="Times New Roman" w:hAnsi="Times New Roman" w:cs="Times New Roman"/>
          <w:color w:val="000000"/>
          <w:sz w:val="24"/>
          <w:szCs w:val="24"/>
          <w:lang w:val="en-US"/>
        </w:rPr>
        <w:t>.</w:t>
      </w:r>
    </w:p>
    <w:p w:rsidR="00144D6F" w:rsidRDefault="00144D6F" w:rsidP="00522543">
      <w:pPr>
        <w:spacing w:after="0" w:line="240" w:lineRule="auto"/>
        <w:ind w:firstLine="567"/>
        <w:jc w:val="both"/>
        <w:rPr>
          <w:rFonts w:asciiTheme="majorBidi" w:hAnsiTheme="majorBidi" w:cstheme="majorBidi"/>
          <w:b/>
          <w:sz w:val="24"/>
          <w:szCs w:val="24"/>
        </w:rPr>
      </w:pPr>
    </w:p>
    <w:p w:rsidR="00E7230A" w:rsidRDefault="00E7230A" w:rsidP="00E7230A">
      <w:pPr>
        <w:spacing w:line="360" w:lineRule="auto"/>
        <w:rPr>
          <w:rFonts w:asciiTheme="majorBidi" w:hAnsiTheme="majorBidi" w:cstheme="majorBidi"/>
          <w:bCs/>
          <w:sz w:val="24"/>
          <w:szCs w:val="24"/>
        </w:rPr>
      </w:pPr>
      <w:r>
        <w:rPr>
          <w:rFonts w:asciiTheme="majorBidi" w:hAnsiTheme="majorBidi" w:cstheme="majorBidi"/>
          <w:b/>
          <w:sz w:val="24"/>
          <w:szCs w:val="24"/>
        </w:rPr>
        <w:t xml:space="preserve">Kata Kunci : </w:t>
      </w:r>
      <w:r w:rsidR="004666A1" w:rsidRPr="004666A1">
        <w:rPr>
          <w:rFonts w:asciiTheme="majorBidi" w:hAnsiTheme="majorBidi" w:cstheme="majorBidi"/>
          <w:sz w:val="24"/>
          <w:szCs w:val="24"/>
          <w:lang w:val="en-US"/>
        </w:rPr>
        <w:t>Dosis</w:t>
      </w:r>
      <w:r w:rsidR="004666A1">
        <w:rPr>
          <w:rFonts w:asciiTheme="majorBidi" w:hAnsiTheme="majorBidi" w:cstheme="majorBidi"/>
          <w:b/>
          <w:sz w:val="24"/>
          <w:szCs w:val="24"/>
          <w:lang w:val="en-US"/>
        </w:rPr>
        <w:t xml:space="preserve">, </w:t>
      </w:r>
      <w:r w:rsidR="004666A1">
        <w:rPr>
          <w:rFonts w:asciiTheme="majorBidi" w:hAnsiTheme="majorBidi" w:cstheme="majorBidi"/>
          <w:bCs/>
          <w:sz w:val="24"/>
          <w:szCs w:val="24"/>
        </w:rPr>
        <w:t>Pupuk</w:t>
      </w:r>
      <w:r>
        <w:rPr>
          <w:rFonts w:asciiTheme="majorBidi" w:hAnsiTheme="majorBidi" w:cstheme="majorBidi"/>
          <w:bCs/>
          <w:sz w:val="24"/>
          <w:szCs w:val="24"/>
        </w:rPr>
        <w:t xml:space="preserve"> kompos</w:t>
      </w:r>
      <w:r w:rsidR="004666A1">
        <w:rPr>
          <w:rFonts w:asciiTheme="majorBidi" w:hAnsiTheme="majorBidi" w:cstheme="majorBidi"/>
          <w:bCs/>
          <w:sz w:val="24"/>
          <w:szCs w:val="24"/>
          <w:lang w:val="en-US"/>
        </w:rPr>
        <w:t>,</w:t>
      </w:r>
      <w:r w:rsidR="004666A1">
        <w:rPr>
          <w:rFonts w:asciiTheme="majorBidi" w:hAnsiTheme="majorBidi" w:cstheme="majorBidi"/>
          <w:bCs/>
          <w:sz w:val="24"/>
          <w:szCs w:val="24"/>
        </w:rPr>
        <w:t xml:space="preserve"> daun lamtoro dan</w:t>
      </w:r>
      <w:r>
        <w:rPr>
          <w:rFonts w:asciiTheme="majorBidi" w:hAnsiTheme="majorBidi" w:cstheme="majorBidi"/>
          <w:bCs/>
          <w:sz w:val="24"/>
          <w:szCs w:val="24"/>
        </w:rPr>
        <w:t xml:space="preserve"> okra</w:t>
      </w:r>
    </w:p>
    <w:p w:rsidR="00DB0FDD" w:rsidRDefault="00DB0FDD" w:rsidP="00E7230A">
      <w:pPr>
        <w:spacing w:line="360" w:lineRule="auto"/>
        <w:rPr>
          <w:rFonts w:asciiTheme="majorBidi" w:hAnsiTheme="majorBidi" w:cstheme="majorBidi"/>
          <w:bCs/>
          <w:sz w:val="24"/>
          <w:szCs w:val="24"/>
        </w:rPr>
      </w:pPr>
    </w:p>
    <w:p w:rsidR="00AD4B98" w:rsidRDefault="00AD4B98" w:rsidP="00AD4B98">
      <w:pPr>
        <w:spacing w:after="0" w:line="240" w:lineRule="auto"/>
        <w:jc w:val="center"/>
        <w:rPr>
          <w:rFonts w:asciiTheme="majorBidi" w:hAnsiTheme="majorBidi" w:cstheme="majorBidi"/>
          <w:b/>
          <w:sz w:val="24"/>
          <w:szCs w:val="24"/>
        </w:rPr>
      </w:pPr>
    </w:p>
    <w:p w:rsidR="00AD4B98" w:rsidRDefault="00AD4B98" w:rsidP="00AD4B98">
      <w:pPr>
        <w:spacing w:after="0" w:line="240" w:lineRule="auto"/>
        <w:jc w:val="center"/>
        <w:rPr>
          <w:rFonts w:asciiTheme="majorBidi" w:hAnsiTheme="majorBidi" w:cstheme="majorBidi"/>
          <w:b/>
          <w:sz w:val="24"/>
          <w:szCs w:val="24"/>
        </w:rPr>
      </w:pPr>
    </w:p>
    <w:p w:rsidR="00AD4B98" w:rsidRDefault="00AD4B98" w:rsidP="00AD4B98">
      <w:pPr>
        <w:spacing w:after="0" w:line="240" w:lineRule="auto"/>
        <w:jc w:val="center"/>
        <w:rPr>
          <w:rFonts w:asciiTheme="majorBidi" w:hAnsiTheme="majorBidi" w:cstheme="majorBidi"/>
          <w:b/>
          <w:sz w:val="24"/>
          <w:szCs w:val="24"/>
        </w:rPr>
      </w:pPr>
    </w:p>
    <w:p w:rsidR="00AD4B98" w:rsidRDefault="00AD4B98" w:rsidP="00AD4B98">
      <w:pPr>
        <w:spacing w:after="0" w:line="240" w:lineRule="auto"/>
        <w:jc w:val="center"/>
        <w:rPr>
          <w:rFonts w:asciiTheme="majorBidi" w:hAnsiTheme="majorBidi" w:cstheme="majorBidi"/>
          <w:b/>
          <w:sz w:val="24"/>
          <w:szCs w:val="24"/>
        </w:rPr>
      </w:pPr>
    </w:p>
    <w:p w:rsidR="00AD4B98" w:rsidRPr="00165BDD" w:rsidRDefault="00AD4B98" w:rsidP="00165BDD">
      <w:pPr>
        <w:jc w:val="both"/>
        <w:rPr>
          <w:rFonts w:ascii="Times New Roman" w:hAnsi="Times New Roman" w:cs="Times New Roman"/>
          <w:sz w:val="24"/>
          <w:szCs w:val="24"/>
        </w:rPr>
      </w:pPr>
    </w:p>
    <w:p w:rsidR="00871981" w:rsidRPr="00165BDD" w:rsidRDefault="00871981" w:rsidP="00165BDD">
      <w:pPr>
        <w:jc w:val="center"/>
        <w:rPr>
          <w:rFonts w:ascii="Times New Roman" w:eastAsia="Times New Roman" w:hAnsi="Times New Roman" w:cs="Times New Roman"/>
          <w:b/>
          <w:bCs/>
          <w:i/>
          <w:iCs/>
          <w:color w:val="202124"/>
          <w:sz w:val="24"/>
          <w:szCs w:val="24"/>
        </w:rPr>
      </w:pPr>
      <w:r w:rsidRPr="00165BDD">
        <w:rPr>
          <w:rFonts w:ascii="Times New Roman" w:hAnsi="Times New Roman" w:cs="Times New Roman"/>
          <w:b/>
          <w:i/>
          <w:iCs/>
          <w:sz w:val="24"/>
          <w:szCs w:val="24"/>
        </w:rPr>
        <w:lastRenderedPageBreak/>
        <w:t>ABSTRACT</w:t>
      </w:r>
    </w:p>
    <w:p w:rsidR="0020633C" w:rsidRDefault="008703B6" w:rsidP="0020633C">
      <w:pPr>
        <w:pStyle w:val="NoSpacing"/>
        <w:ind w:firstLine="567"/>
        <w:jc w:val="both"/>
        <w:rPr>
          <w:rFonts w:ascii="Times New Roman" w:hAnsi="Times New Roman" w:cs="Times New Roman"/>
          <w:i/>
          <w:color w:val="000000"/>
          <w:sz w:val="24"/>
          <w:szCs w:val="24"/>
          <w:lang w:eastAsia="zh-CN"/>
        </w:rPr>
      </w:pPr>
      <w:r w:rsidRPr="00165BDD">
        <w:rPr>
          <w:rFonts w:ascii="Times New Roman" w:hAnsi="Times New Roman" w:cs="Times New Roman"/>
          <w:bCs/>
          <w:i/>
          <w:sz w:val="24"/>
          <w:szCs w:val="24"/>
          <w:lang w:eastAsia="zh-CN"/>
        </w:rPr>
        <w:t xml:space="preserve">Okra is a fruit-shaped vegetable that can be processed into various kinds of delicious food and has health benefits. Okra is an important fruit vegetable in life because it is ranked 3rd in addition to onions and tomatoes. Okra also provides many nutrients needed by the body so that it can lower cholesterol and reduce heart risk, so okra cultivation is very important. Thus, one way to increase okra production is to use organic fertilizers to meet the nutrient needs of plants. One of the best organic fertilizers for the soil is lamtoro leaf compost. For a long time, lamtoro has been used as a shade tree, preventing erosion, a source of firewood and animal feed, but now it is known that lamtoro leaves are an excellent organic fertilizer. The purpose of this study was to determine the effect of dose of lamtoro leaf fertilizer on okra growth and yield and to determine the best dose of lamtoro leaf compost for okra growth and yield. This study used a completely randomized design (CRD) with 4 treatments, namely NPK Mutiara 200 kg/ha, lamtoro leaf compost dose of 6 tons/ha, 12 tons/ha, and 18 tons/ha with 3 replications. Each data obtained was analyzed by means of variance, if there was a significant difference followed by Duncan's Multiple Range Test (DMRT) level 5%. </w:t>
      </w:r>
      <w:r w:rsidR="0020633C" w:rsidRPr="00A37E53">
        <w:rPr>
          <w:rFonts w:ascii="Times New Roman" w:hAnsi="Times New Roman" w:cs="Times New Roman"/>
          <w:i/>
          <w:color w:val="000000"/>
          <w:sz w:val="24"/>
          <w:szCs w:val="24"/>
          <w:lang w:eastAsia="zh-CN"/>
        </w:rPr>
        <w:t>The results that the dose of lamtoro leaf compost had no effect on the growth of okra plants, while it had an effect on yields. The dose of lamtoro leaf compost of 12 tons/ha gives the best results..</w:t>
      </w:r>
    </w:p>
    <w:p w:rsidR="00B563B9" w:rsidRPr="00A37E53" w:rsidRDefault="00B563B9" w:rsidP="0020633C">
      <w:pPr>
        <w:pStyle w:val="NoSpacing"/>
        <w:ind w:firstLine="567"/>
        <w:jc w:val="both"/>
        <w:rPr>
          <w:rFonts w:ascii="Times New Roman" w:hAnsi="Times New Roman" w:cs="Times New Roman"/>
          <w:i/>
          <w:color w:val="000000"/>
          <w:sz w:val="24"/>
          <w:szCs w:val="24"/>
          <w:lang w:eastAsia="zh-CN"/>
        </w:rPr>
      </w:pPr>
    </w:p>
    <w:p w:rsidR="000830C6" w:rsidRDefault="00AD4B98" w:rsidP="00165BDD">
      <w:pPr>
        <w:jc w:val="both"/>
        <w:rPr>
          <w:rFonts w:ascii="Times New Roman" w:hAnsi="Times New Roman" w:cs="Times New Roman"/>
          <w:i/>
          <w:iCs/>
          <w:sz w:val="24"/>
          <w:szCs w:val="24"/>
          <w:lang w:val="en-US"/>
        </w:rPr>
      </w:pPr>
      <w:r w:rsidRPr="00165BDD">
        <w:rPr>
          <w:rFonts w:ascii="Times New Roman" w:hAnsi="Times New Roman" w:cs="Times New Roman"/>
          <w:b/>
          <w:i/>
          <w:iCs/>
          <w:sz w:val="24"/>
          <w:szCs w:val="24"/>
        </w:rPr>
        <w:t>Keywords:</w:t>
      </w:r>
      <w:r w:rsidRPr="00165BDD">
        <w:rPr>
          <w:rFonts w:ascii="Times New Roman" w:hAnsi="Times New Roman" w:cs="Times New Roman"/>
          <w:i/>
          <w:iCs/>
          <w:sz w:val="24"/>
          <w:szCs w:val="24"/>
        </w:rPr>
        <w:t xml:space="preserve"> </w:t>
      </w:r>
      <w:r w:rsidR="004B1440" w:rsidRPr="00165BDD">
        <w:rPr>
          <w:rFonts w:ascii="Times New Roman" w:hAnsi="Times New Roman" w:cs="Times New Roman"/>
          <w:i/>
          <w:iCs/>
          <w:sz w:val="24"/>
          <w:szCs w:val="24"/>
          <w:lang w:val="en-US"/>
        </w:rPr>
        <w:t>Dosage, compost, lamtoro leaves, and okra</w:t>
      </w:r>
    </w:p>
    <w:p w:rsidR="000830C6" w:rsidRDefault="000830C6" w:rsidP="00165BDD">
      <w:pPr>
        <w:jc w:val="both"/>
        <w:rPr>
          <w:rFonts w:ascii="Times New Roman" w:hAnsi="Times New Roman" w:cs="Times New Roman"/>
          <w:i/>
          <w:iCs/>
          <w:sz w:val="24"/>
          <w:szCs w:val="24"/>
          <w:lang w:val="en-US"/>
        </w:rPr>
        <w:sectPr w:rsidR="000830C6" w:rsidSect="00320B6E">
          <w:footerReference w:type="even" r:id="rId8"/>
          <w:footerReference w:type="default" r:id="rId9"/>
          <w:pgSz w:w="11907" w:h="16840" w:code="9"/>
          <w:pgMar w:top="1701" w:right="1701" w:bottom="1701" w:left="2268" w:header="737" w:footer="720" w:gutter="0"/>
          <w:pgNumType w:fmt="lowerRoman" w:start="2" w:chapStyle="1"/>
          <w:cols w:space="720"/>
          <w:titlePg/>
          <w:docGrid w:linePitch="360"/>
        </w:sectPr>
      </w:pPr>
    </w:p>
    <w:p w:rsidR="000830C6" w:rsidRPr="00BC07C4" w:rsidRDefault="000830C6" w:rsidP="000830C6">
      <w:pPr>
        <w:pStyle w:val="Heading1"/>
        <w:spacing w:line="240" w:lineRule="auto"/>
        <w:rPr>
          <w:rFonts w:asciiTheme="majorBidi" w:hAnsiTheme="majorBidi"/>
          <w:b w:val="0"/>
          <w:bCs w:val="0"/>
          <w:color w:val="auto"/>
          <w:sz w:val="24"/>
          <w:szCs w:val="24"/>
          <w:lang w:val="id-ID"/>
        </w:rPr>
      </w:pPr>
      <w:r w:rsidRPr="00BC07C4">
        <w:rPr>
          <w:rFonts w:asciiTheme="majorBidi" w:hAnsiTheme="majorBidi"/>
          <w:color w:val="auto"/>
          <w:sz w:val="24"/>
          <w:szCs w:val="24"/>
        </w:rPr>
        <w:lastRenderedPageBreak/>
        <w:t xml:space="preserve">MATERI DAN METODE </w:t>
      </w:r>
    </w:p>
    <w:p w:rsidR="000830C6" w:rsidRPr="000830C6" w:rsidRDefault="000830C6" w:rsidP="000830C6">
      <w:pPr>
        <w:pStyle w:val="Heading2"/>
        <w:spacing w:before="0" w:after="0" w:line="240" w:lineRule="auto"/>
        <w:rPr>
          <w:rFonts w:asciiTheme="majorBidi" w:hAnsiTheme="majorBidi"/>
          <w:b w:val="0"/>
          <w:bCs w:val="0"/>
          <w:i w:val="0"/>
          <w:sz w:val="24"/>
          <w:szCs w:val="24"/>
        </w:rPr>
      </w:pPr>
      <w:bookmarkStart w:id="1" w:name="_Toc61388494"/>
      <w:r w:rsidRPr="000830C6">
        <w:rPr>
          <w:rFonts w:asciiTheme="majorBidi" w:hAnsiTheme="majorBidi"/>
          <w:i w:val="0"/>
          <w:sz w:val="24"/>
          <w:szCs w:val="24"/>
        </w:rPr>
        <w:t>Waktu Dan Tempat</w:t>
      </w:r>
      <w:bookmarkEnd w:id="1"/>
      <w:r w:rsidR="007A5129" w:rsidRPr="000830C6">
        <w:rPr>
          <w:rFonts w:asciiTheme="majorBidi" w:hAnsiTheme="majorBidi" w:cstheme="majorBidi"/>
          <w:i w:val="0"/>
          <w:sz w:val="24"/>
          <w:szCs w:val="24"/>
        </w:rPr>
        <w:t xml:space="preserve">       </w:t>
      </w:r>
    </w:p>
    <w:p w:rsidR="009D46BD" w:rsidRDefault="00636BCA" w:rsidP="00F57C76">
      <w:pPr>
        <w:spacing w:after="0" w:line="360" w:lineRule="auto"/>
        <w:ind w:firstLine="426"/>
        <w:jc w:val="both"/>
        <w:rPr>
          <w:rFonts w:asciiTheme="majorBidi" w:hAnsiTheme="majorBidi" w:cstheme="majorBidi"/>
          <w:sz w:val="24"/>
          <w:szCs w:val="24"/>
          <w:lang w:val="en-US"/>
        </w:rPr>
      </w:pPr>
      <w:r w:rsidRPr="000830C6">
        <w:rPr>
          <w:rFonts w:asciiTheme="majorBidi" w:hAnsiTheme="majorBidi" w:cstheme="majorBidi"/>
          <w:sz w:val="24"/>
          <w:szCs w:val="24"/>
        </w:rPr>
        <w:t xml:space="preserve">Penelitian ini </w:t>
      </w:r>
      <w:r w:rsidR="003A2F67" w:rsidRPr="000830C6">
        <w:rPr>
          <w:rFonts w:asciiTheme="majorBidi" w:hAnsiTheme="majorBidi" w:cstheme="majorBidi"/>
          <w:sz w:val="24"/>
          <w:szCs w:val="24"/>
        </w:rPr>
        <w:t>dilaksanakan</w:t>
      </w:r>
      <w:r w:rsidR="003A2F67">
        <w:rPr>
          <w:rFonts w:asciiTheme="majorBidi" w:hAnsiTheme="majorBidi" w:cstheme="majorBidi"/>
          <w:sz w:val="24"/>
          <w:szCs w:val="24"/>
        </w:rPr>
        <w:t xml:space="preserve"> </w:t>
      </w:r>
      <w:r w:rsidR="003A2F67">
        <w:rPr>
          <w:rFonts w:asciiTheme="majorBidi" w:hAnsiTheme="majorBidi" w:cstheme="majorBidi"/>
          <w:sz w:val="24"/>
          <w:szCs w:val="24"/>
          <w:lang w:val="en-US"/>
        </w:rPr>
        <w:t>dari</w:t>
      </w:r>
      <w:r w:rsidR="00911883" w:rsidRPr="003F640C">
        <w:rPr>
          <w:rFonts w:asciiTheme="majorBidi" w:hAnsiTheme="majorBidi" w:cstheme="majorBidi"/>
          <w:sz w:val="24"/>
          <w:szCs w:val="24"/>
        </w:rPr>
        <w:t xml:space="preserve"> bulan </w:t>
      </w:r>
      <w:r w:rsidR="003A2F67">
        <w:rPr>
          <w:rFonts w:asciiTheme="majorBidi" w:hAnsiTheme="majorBidi" w:cstheme="majorBidi"/>
          <w:sz w:val="24"/>
          <w:szCs w:val="24"/>
          <w:lang w:val="en-US"/>
        </w:rPr>
        <w:t>f</w:t>
      </w:r>
      <w:r w:rsidR="00911883" w:rsidRPr="003F640C">
        <w:rPr>
          <w:rFonts w:asciiTheme="majorBidi" w:hAnsiTheme="majorBidi" w:cstheme="majorBidi"/>
          <w:sz w:val="24"/>
          <w:szCs w:val="24"/>
          <w:lang w:val="en-US"/>
        </w:rPr>
        <w:t>ebuari</w:t>
      </w:r>
      <w:r w:rsidR="003A2F67">
        <w:rPr>
          <w:rFonts w:asciiTheme="majorBidi" w:hAnsiTheme="majorBidi" w:cstheme="majorBidi"/>
          <w:sz w:val="24"/>
          <w:szCs w:val="24"/>
        </w:rPr>
        <w:t xml:space="preserve"> sampai a</w:t>
      </w:r>
      <w:r w:rsidR="00911883" w:rsidRPr="003F640C">
        <w:rPr>
          <w:rFonts w:asciiTheme="majorBidi" w:hAnsiTheme="majorBidi" w:cstheme="majorBidi"/>
          <w:sz w:val="24"/>
          <w:szCs w:val="24"/>
        </w:rPr>
        <w:t>pril 202</w:t>
      </w:r>
      <w:r w:rsidR="00911883" w:rsidRPr="003F640C">
        <w:rPr>
          <w:rFonts w:asciiTheme="majorBidi" w:hAnsiTheme="majorBidi" w:cstheme="majorBidi"/>
          <w:sz w:val="24"/>
          <w:szCs w:val="24"/>
          <w:lang w:val="en-US"/>
        </w:rPr>
        <w:t>1</w:t>
      </w:r>
      <w:r w:rsidR="00911883" w:rsidRPr="003F640C">
        <w:rPr>
          <w:rFonts w:asciiTheme="majorBidi" w:hAnsiTheme="majorBidi" w:cstheme="majorBidi"/>
          <w:sz w:val="24"/>
          <w:szCs w:val="24"/>
        </w:rPr>
        <w:t xml:space="preserve"> di </w:t>
      </w:r>
      <w:r w:rsidR="004260A9" w:rsidRPr="003F640C">
        <w:rPr>
          <w:rFonts w:asciiTheme="majorBidi" w:hAnsiTheme="majorBidi" w:cstheme="majorBidi"/>
          <w:sz w:val="24"/>
          <w:szCs w:val="24"/>
          <w:lang w:val="en-US"/>
        </w:rPr>
        <w:t xml:space="preserve">laboratorium Agronomi, dan di kebun Bapak Widodo yang terletak di Desa Geruk Sumber Rahayu, </w:t>
      </w:r>
      <w:r w:rsidR="003A2F67">
        <w:rPr>
          <w:rFonts w:asciiTheme="majorBidi" w:hAnsiTheme="majorBidi" w:cstheme="majorBidi"/>
          <w:sz w:val="24"/>
          <w:szCs w:val="24"/>
          <w:lang w:val="en-US"/>
        </w:rPr>
        <w:t>Moyudan, Sleman, Yogyakarta. Ke</w:t>
      </w:r>
      <w:r w:rsidR="004260A9" w:rsidRPr="003F640C">
        <w:rPr>
          <w:rFonts w:asciiTheme="majorBidi" w:hAnsiTheme="majorBidi" w:cstheme="majorBidi"/>
          <w:sz w:val="24"/>
          <w:szCs w:val="24"/>
          <w:lang w:val="en-US"/>
        </w:rPr>
        <w:t xml:space="preserve">tinggian tempat 87,5 meter di atas permukaan laut dengan </w:t>
      </w:r>
      <w:r w:rsidR="00FE6A7A">
        <w:rPr>
          <w:rFonts w:asciiTheme="majorBidi" w:hAnsiTheme="majorBidi" w:cstheme="majorBidi"/>
          <w:sz w:val="24"/>
          <w:szCs w:val="24"/>
        </w:rPr>
        <w:t>t</w:t>
      </w:r>
      <w:r w:rsidR="004260A9" w:rsidRPr="003F640C">
        <w:rPr>
          <w:rFonts w:asciiTheme="majorBidi" w:hAnsiTheme="majorBidi" w:cstheme="majorBidi"/>
          <w:sz w:val="24"/>
          <w:szCs w:val="24"/>
          <w:lang w:val="en-US"/>
        </w:rPr>
        <w:t xml:space="preserve">anah regosol. </w:t>
      </w:r>
    </w:p>
    <w:p w:rsidR="00CA4057" w:rsidRPr="00CA4057" w:rsidRDefault="00CA4057" w:rsidP="00F57C76">
      <w:pPr>
        <w:pStyle w:val="Heading2"/>
        <w:spacing w:before="0" w:after="0" w:line="360" w:lineRule="auto"/>
        <w:rPr>
          <w:rFonts w:asciiTheme="majorBidi" w:hAnsiTheme="majorBidi"/>
          <w:b w:val="0"/>
          <w:bCs w:val="0"/>
          <w:i w:val="0"/>
          <w:sz w:val="24"/>
          <w:szCs w:val="24"/>
        </w:rPr>
      </w:pPr>
      <w:bookmarkStart w:id="2" w:name="_Toc61388495"/>
      <w:r w:rsidRPr="00CA4057">
        <w:rPr>
          <w:rFonts w:asciiTheme="majorBidi" w:hAnsiTheme="majorBidi"/>
          <w:i w:val="0"/>
          <w:sz w:val="24"/>
          <w:szCs w:val="24"/>
        </w:rPr>
        <w:t>Bahan dan Alat</w:t>
      </w:r>
      <w:bookmarkEnd w:id="2"/>
    </w:p>
    <w:p w:rsidR="00503AC8" w:rsidRDefault="00BD5A68" w:rsidP="00F57C76">
      <w:pPr>
        <w:spacing w:after="0" w:line="360" w:lineRule="auto"/>
        <w:jc w:val="both"/>
        <w:rPr>
          <w:rFonts w:asciiTheme="majorBidi" w:hAnsiTheme="majorBidi" w:cstheme="majorBidi"/>
          <w:sz w:val="24"/>
          <w:szCs w:val="24"/>
        </w:rPr>
      </w:pPr>
      <w:r w:rsidRPr="003F640C">
        <w:rPr>
          <w:rFonts w:asciiTheme="majorBidi" w:hAnsiTheme="majorBidi" w:cstheme="majorBidi"/>
          <w:sz w:val="24"/>
          <w:szCs w:val="24"/>
        </w:rPr>
        <w:t xml:space="preserve">       </w:t>
      </w:r>
      <w:r w:rsidR="00503AC8" w:rsidRPr="003F640C">
        <w:rPr>
          <w:rFonts w:asciiTheme="majorBidi" w:hAnsiTheme="majorBidi" w:cstheme="majorBidi"/>
          <w:sz w:val="24"/>
          <w:szCs w:val="24"/>
        </w:rPr>
        <w:t xml:space="preserve">Bahan yang digunakan meliputi benih okra </w:t>
      </w:r>
      <w:r w:rsidR="001F61CD">
        <w:rPr>
          <w:rFonts w:asciiTheme="majorBidi" w:hAnsiTheme="majorBidi" w:cstheme="majorBidi"/>
          <w:sz w:val="24"/>
          <w:szCs w:val="24"/>
        </w:rPr>
        <w:t>merah</w:t>
      </w:r>
      <w:r w:rsidR="008D4EC5" w:rsidRPr="003F640C">
        <w:rPr>
          <w:rFonts w:asciiTheme="majorBidi" w:hAnsiTheme="majorBidi" w:cstheme="majorBidi"/>
          <w:sz w:val="24"/>
          <w:szCs w:val="24"/>
        </w:rPr>
        <w:t xml:space="preserve"> </w:t>
      </w:r>
      <w:r w:rsidR="00B200B7" w:rsidRPr="003F640C">
        <w:rPr>
          <w:rFonts w:asciiTheme="majorBidi" w:hAnsiTheme="majorBidi" w:cstheme="majorBidi"/>
          <w:sz w:val="24"/>
          <w:szCs w:val="24"/>
        </w:rPr>
        <w:t>yang</w:t>
      </w:r>
      <w:r w:rsidR="00021F76" w:rsidRPr="003F640C">
        <w:rPr>
          <w:rFonts w:asciiTheme="majorBidi" w:hAnsiTheme="majorBidi" w:cstheme="majorBidi"/>
          <w:sz w:val="24"/>
          <w:szCs w:val="24"/>
        </w:rPr>
        <w:t xml:space="preserve"> </w:t>
      </w:r>
      <w:r w:rsidR="00503AC8" w:rsidRPr="003F640C">
        <w:rPr>
          <w:rFonts w:asciiTheme="majorBidi" w:hAnsiTheme="majorBidi" w:cstheme="majorBidi"/>
          <w:sz w:val="24"/>
          <w:szCs w:val="24"/>
        </w:rPr>
        <w:t>diperoleh dari toko pertanian,</w:t>
      </w:r>
      <w:r w:rsidR="005338E0" w:rsidRPr="003F640C">
        <w:rPr>
          <w:rFonts w:asciiTheme="majorBidi" w:hAnsiTheme="majorBidi" w:cstheme="majorBidi"/>
          <w:sz w:val="24"/>
          <w:szCs w:val="24"/>
        </w:rPr>
        <w:t xml:space="preserve"> EM4,</w:t>
      </w:r>
      <w:r w:rsidR="008872EE" w:rsidRPr="003F640C">
        <w:rPr>
          <w:rFonts w:asciiTheme="majorBidi" w:hAnsiTheme="majorBidi" w:cstheme="majorBidi"/>
          <w:sz w:val="24"/>
          <w:szCs w:val="24"/>
        </w:rPr>
        <w:t xml:space="preserve"> daun lamtoro, gula merah</w:t>
      </w:r>
      <w:r w:rsidR="00737698" w:rsidRPr="003F640C">
        <w:rPr>
          <w:rFonts w:asciiTheme="majorBidi" w:hAnsiTheme="majorBidi" w:cstheme="majorBidi"/>
          <w:sz w:val="24"/>
          <w:szCs w:val="24"/>
        </w:rPr>
        <w:t xml:space="preserve">, air, </w:t>
      </w:r>
      <w:r w:rsidR="00B200B7" w:rsidRPr="003F640C">
        <w:rPr>
          <w:rFonts w:asciiTheme="majorBidi" w:hAnsiTheme="majorBidi" w:cstheme="majorBidi"/>
          <w:sz w:val="24"/>
          <w:szCs w:val="24"/>
        </w:rPr>
        <w:t xml:space="preserve"> pupuk</w:t>
      </w:r>
      <w:r w:rsidR="00D94531" w:rsidRPr="003F640C">
        <w:rPr>
          <w:rFonts w:asciiTheme="majorBidi" w:hAnsiTheme="majorBidi" w:cstheme="majorBidi"/>
          <w:sz w:val="24"/>
          <w:szCs w:val="24"/>
        </w:rPr>
        <w:t xml:space="preserve"> </w:t>
      </w:r>
      <w:r w:rsidR="00503AC8" w:rsidRPr="003F640C">
        <w:rPr>
          <w:rFonts w:asciiTheme="majorBidi" w:hAnsiTheme="majorBidi" w:cstheme="majorBidi"/>
          <w:sz w:val="24"/>
          <w:szCs w:val="24"/>
        </w:rPr>
        <w:t>NPK Majemuk,</w:t>
      </w:r>
      <w:r w:rsidR="00D94531" w:rsidRPr="003F640C">
        <w:rPr>
          <w:rFonts w:asciiTheme="majorBidi" w:hAnsiTheme="majorBidi" w:cstheme="majorBidi"/>
          <w:sz w:val="24"/>
          <w:szCs w:val="24"/>
        </w:rPr>
        <w:t xml:space="preserve"> poly</w:t>
      </w:r>
      <w:r w:rsidR="005C0835">
        <w:rPr>
          <w:rFonts w:asciiTheme="majorBidi" w:hAnsiTheme="majorBidi" w:cstheme="majorBidi"/>
          <w:sz w:val="24"/>
          <w:szCs w:val="24"/>
        </w:rPr>
        <w:t>bag (40cm x 40cm)</w:t>
      </w:r>
      <w:r w:rsidR="00503AC8" w:rsidRPr="003F640C">
        <w:rPr>
          <w:rFonts w:asciiTheme="majorBidi" w:hAnsiTheme="majorBidi" w:cstheme="majorBidi"/>
          <w:sz w:val="24"/>
          <w:szCs w:val="24"/>
        </w:rPr>
        <w:t>.</w:t>
      </w:r>
      <w:r w:rsidR="00D94531" w:rsidRPr="003F640C">
        <w:rPr>
          <w:rFonts w:asciiTheme="majorBidi" w:hAnsiTheme="majorBidi" w:cstheme="majorBidi"/>
          <w:sz w:val="24"/>
          <w:szCs w:val="24"/>
        </w:rPr>
        <w:t xml:space="preserve"> </w:t>
      </w:r>
      <w:r w:rsidR="00CB079F">
        <w:rPr>
          <w:rFonts w:asciiTheme="majorBidi" w:hAnsiTheme="majorBidi" w:cstheme="majorBidi"/>
          <w:sz w:val="24"/>
          <w:szCs w:val="24"/>
        </w:rPr>
        <w:t xml:space="preserve">Alat yang </w:t>
      </w:r>
      <w:r w:rsidR="00503AC8" w:rsidRPr="003F640C">
        <w:rPr>
          <w:rFonts w:asciiTheme="majorBidi" w:hAnsiTheme="majorBidi" w:cstheme="majorBidi"/>
          <w:sz w:val="24"/>
          <w:szCs w:val="24"/>
        </w:rPr>
        <w:t>digunakan meteran, gunting, penggaris, ember, gelas ukur, gembor, jangka sorong, oven dan timbangan.</w:t>
      </w:r>
    </w:p>
    <w:p w:rsidR="009D5AE1" w:rsidRPr="009D5AE1" w:rsidRDefault="009D5AE1" w:rsidP="00F57C76">
      <w:pPr>
        <w:spacing w:after="0" w:line="360" w:lineRule="auto"/>
        <w:jc w:val="both"/>
        <w:rPr>
          <w:rFonts w:asciiTheme="majorBidi" w:hAnsiTheme="majorBidi" w:cstheme="majorBidi"/>
          <w:b/>
          <w:sz w:val="24"/>
          <w:szCs w:val="24"/>
          <w:lang w:val="en-US"/>
        </w:rPr>
      </w:pPr>
      <w:r>
        <w:rPr>
          <w:rFonts w:asciiTheme="majorBidi" w:hAnsiTheme="majorBidi" w:cstheme="majorBidi"/>
          <w:b/>
          <w:sz w:val="24"/>
          <w:szCs w:val="24"/>
        </w:rPr>
        <w:t>Metode Penelitian</w:t>
      </w:r>
    </w:p>
    <w:p w:rsidR="00093F8A" w:rsidRPr="003F640C" w:rsidRDefault="00B67244" w:rsidP="00F57C76">
      <w:pPr>
        <w:pStyle w:val="ListParagraph"/>
        <w:spacing w:before="80" w:after="80" w:line="360" w:lineRule="auto"/>
        <w:ind w:left="0" w:firstLine="540"/>
        <w:jc w:val="both"/>
        <w:rPr>
          <w:rFonts w:asciiTheme="majorBidi" w:hAnsiTheme="majorBidi" w:cstheme="majorBidi"/>
          <w:sz w:val="24"/>
          <w:szCs w:val="24"/>
        </w:rPr>
      </w:pPr>
      <w:r w:rsidRPr="003F640C">
        <w:rPr>
          <w:rFonts w:asciiTheme="majorBidi" w:hAnsiTheme="majorBidi" w:cstheme="majorBidi"/>
          <w:sz w:val="24"/>
          <w:szCs w:val="24"/>
        </w:rPr>
        <w:t xml:space="preserve">Penelitian ini merupakan percobaan faktor tunggal yang disusun dalam rancangan acak lengkap (RAL) yang terdiri dari empat perlakuan, setiap perlakuan terdapat tiga </w:t>
      </w:r>
      <w:proofErr w:type="gramStart"/>
      <w:r w:rsidRPr="003F640C">
        <w:rPr>
          <w:rFonts w:asciiTheme="majorBidi" w:hAnsiTheme="majorBidi" w:cstheme="majorBidi"/>
          <w:sz w:val="24"/>
          <w:szCs w:val="24"/>
        </w:rPr>
        <w:t>ulangan .</w:t>
      </w:r>
      <w:proofErr w:type="gramEnd"/>
      <w:r w:rsidRPr="003F640C">
        <w:rPr>
          <w:rFonts w:asciiTheme="majorBidi" w:hAnsiTheme="majorBidi" w:cstheme="majorBidi"/>
          <w:sz w:val="24"/>
          <w:szCs w:val="24"/>
        </w:rPr>
        <w:t xml:space="preserve"> Setiap ulangan terdiri atas 10 tanaman, sehingga jumlah tanaman dari seluruh perlakuan dan ulangan ada 10 x 4 x 3 = 120 tanaman.</w:t>
      </w:r>
    </w:p>
    <w:p w:rsidR="00093F8A" w:rsidRPr="003F640C" w:rsidRDefault="00CB079F" w:rsidP="00F57C76">
      <w:pPr>
        <w:spacing w:after="0" w:line="360" w:lineRule="auto"/>
        <w:ind w:firstLine="426"/>
        <w:jc w:val="both"/>
        <w:rPr>
          <w:rFonts w:asciiTheme="majorBidi" w:hAnsiTheme="majorBidi" w:cstheme="majorBidi"/>
          <w:sz w:val="24"/>
          <w:szCs w:val="24"/>
        </w:rPr>
      </w:pPr>
      <w:r>
        <w:rPr>
          <w:rFonts w:asciiTheme="majorBidi" w:hAnsiTheme="majorBidi" w:cstheme="majorBidi"/>
          <w:sz w:val="24"/>
          <w:szCs w:val="24"/>
        </w:rPr>
        <w:lastRenderedPageBreak/>
        <w:t>Faktor yang diuji</w:t>
      </w:r>
      <w:r w:rsidR="00F57C76">
        <w:rPr>
          <w:rFonts w:asciiTheme="majorBidi" w:hAnsiTheme="majorBidi" w:cstheme="majorBidi"/>
          <w:sz w:val="24"/>
          <w:szCs w:val="24"/>
        </w:rPr>
        <w:t xml:space="preserve"> sebagai berikut:</w:t>
      </w:r>
    </w:p>
    <w:p w:rsidR="00093F8A" w:rsidRPr="003F640C" w:rsidRDefault="00093F8A" w:rsidP="00FE6A7A">
      <w:pPr>
        <w:pStyle w:val="ListParagraph"/>
        <w:numPr>
          <w:ilvl w:val="0"/>
          <w:numId w:val="1"/>
        </w:numPr>
        <w:spacing w:after="0" w:line="360" w:lineRule="auto"/>
        <w:ind w:left="284" w:hanging="295"/>
        <w:jc w:val="both"/>
        <w:rPr>
          <w:rFonts w:asciiTheme="majorBidi" w:hAnsiTheme="majorBidi" w:cstheme="majorBidi"/>
          <w:sz w:val="24"/>
          <w:szCs w:val="24"/>
          <w:lang w:val="id-ID"/>
        </w:rPr>
      </w:pPr>
      <w:r w:rsidRPr="003F640C">
        <w:rPr>
          <w:rFonts w:asciiTheme="majorBidi" w:hAnsiTheme="majorBidi" w:cstheme="majorBidi"/>
          <w:sz w:val="24"/>
          <w:szCs w:val="24"/>
        </w:rPr>
        <w:t>P</w:t>
      </w:r>
      <w:r w:rsidRPr="003F640C">
        <w:rPr>
          <w:rFonts w:asciiTheme="majorBidi" w:hAnsiTheme="majorBidi" w:cstheme="majorBidi"/>
          <w:sz w:val="24"/>
          <w:szCs w:val="24"/>
          <w:lang w:val="id-ID"/>
        </w:rPr>
        <w:t xml:space="preserve"> 1 = Pupuk NPK Mutiara </w:t>
      </w:r>
      <w:r w:rsidRPr="003F640C">
        <w:rPr>
          <w:rFonts w:asciiTheme="majorBidi" w:hAnsiTheme="majorBidi" w:cstheme="majorBidi"/>
          <w:sz w:val="24"/>
          <w:szCs w:val="24"/>
        </w:rPr>
        <w:t>20</w:t>
      </w:r>
      <w:r w:rsidR="00CB079F">
        <w:rPr>
          <w:rFonts w:asciiTheme="majorBidi" w:hAnsiTheme="majorBidi" w:cstheme="majorBidi"/>
          <w:sz w:val="24"/>
          <w:szCs w:val="24"/>
          <w:lang w:val="id-ID"/>
        </w:rPr>
        <w:t>0 kg/ha atau 5 g/polybag</w:t>
      </w:r>
      <w:r w:rsidRPr="003F640C">
        <w:rPr>
          <w:rFonts w:asciiTheme="majorBidi" w:hAnsiTheme="majorBidi" w:cstheme="majorBidi"/>
          <w:sz w:val="24"/>
          <w:szCs w:val="24"/>
        </w:rPr>
        <w:t xml:space="preserve"> (dosis anjuran)</w:t>
      </w:r>
    </w:p>
    <w:p w:rsidR="00093F8A" w:rsidRPr="003F640C" w:rsidRDefault="00093F8A" w:rsidP="00FE6A7A">
      <w:pPr>
        <w:pStyle w:val="ListParagraph"/>
        <w:numPr>
          <w:ilvl w:val="0"/>
          <w:numId w:val="1"/>
        </w:numPr>
        <w:spacing w:after="0" w:line="360" w:lineRule="auto"/>
        <w:ind w:left="284" w:hanging="295"/>
        <w:jc w:val="both"/>
        <w:rPr>
          <w:rFonts w:asciiTheme="majorBidi" w:hAnsiTheme="majorBidi" w:cstheme="majorBidi"/>
          <w:sz w:val="24"/>
          <w:szCs w:val="24"/>
          <w:lang w:val="id-ID"/>
        </w:rPr>
      </w:pPr>
      <w:r w:rsidRPr="003F640C">
        <w:rPr>
          <w:rFonts w:asciiTheme="majorBidi" w:hAnsiTheme="majorBidi" w:cstheme="majorBidi"/>
          <w:sz w:val="24"/>
          <w:szCs w:val="24"/>
        </w:rPr>
        <w:t>P2</w:t>
      </w:r>
      <w:r w:rsidR="00E40DCB" w:rsidRPr="003F640C">
        <w:rPr>
          <w:rFonts w:asciiTheme="majorBidi" w:hAnsiTheme="majorBidi" w:cstheme="majorBidi"/>
          <w:sz w:val="24"/>
          <w:szCs w:val="24"/>
        </w:rPr>
        <w:t xml:space="preserve"> </w:t>
      </w:r>
      <w:r w:rsidRPr="003F640C">
        <w:rPr>
          <w:rFonts w:asciiTheme="majorBidi" w:hAnsiTheme="majorBidi" w:cstheme="majorBidi"/>
          <w:sz w:val="24"/>
          <w:szCs w:val="24"/>
          <w:lang w:val="id-ID"/>
        </w:rPr>
        <w:t xml:space="preserve"> = </w:t>
      </w:r>
      <w:r w:rsidRPr="003F640C">
        <w:rPr>
          <w:rFonts w:asciiTheme="majorBidi" w:hAnsiTheme="majorBidi" w:cstheme="majorBidi"/>
          <w:sz w:val="24"/>
          <w:szCs w:val="24"/>
        </w:rPr>
        <w:t>Kompos lamtoro</w:t>
      </w:r>
      <w:r w:rsidR="00DD0382" w:rsidRPr="003F640C">
        <w:rPr>
          <w:rFonts w:asciiTheme="majorBidi" w:hAnsiTheme="majorBidi" w:cstheme="majorBidi"/>
          <w:sz w:val="24"/>
          <w:szCs w:val="24"/>
        </w:rPr>
        <w:t xml:space="preserve"> </w:t>
      </w:r>
      <w:r w:rsidR="00204CD8" w:rsidRPr="003F640C">
        <w:rPr>
          <w:rFonts w:asciiTheme="majorBidi" w:hAnsiTheme="majorBidi" w:cstheme="majorBidi"/>
          <w:sz w:val="24"/>
          <w:szCs w:val="24"/>
        </w:rPr>
        <w:t xml:space="preserve"> 6</w:t>
      </w:r>
      <w:r w:rsidR="00115297" w:rsidRPr="003F640C">
        <w:rPr>
          <w:rFonts w:asciiTheme="majorBidi" w:hAnsiTheme="majorBidi" w:cstheme="majorBidi"/>
          <w:sz w:val="24"/>
          <w:szCs w:val="24"/>
        </w:rPr>
        <w:t xml:space="preserve"> ton/ha atau 150</w:t>
      </w:r>
      <w:r w:rsidR="00457EFE" w:rsidRPr="003F640C">
        <w:rPr>
          <w:rFonts w:asciiTheme="majorBidi" w:hAnsiTheme="majorBidi" w:cstheme="majorBidi"/>
          <w:sz w:val="24"/>
          <w:szCs w:val="24"/>
        </w:rPr>
        <w:t xml:space="preserve"> g</w:t>
      </w:r>
      <w:r w:rsidR="006D3654" w:rsidRPr="003F640C">
        <w:rPr>
          <w:rFonts w:asciiTheme="majorBidi" w:hAnsiTheme="majorBidi" w:cstheme="majorBidi"/>
          <w:sz w:val="24"/>
          <w:szCs w:val="24"/>
        </w:rPr>
        <w:t xml:space="preserve"> </w:t>
      </w:r>
      <w:r w:rsidR="00457EFE" w:rsidRPr="003F640C">
        <w:rPr>
          <w:rFonts w:asciiTheme="majorBidi" w:hAnsiTheme="majorBidi" w:cstheme="majorBidi"/>
          <w:sz w:val="24"/>
          <w:szCs w:val="24"/>
        </w:rPr>
        <w:t>/ po</w:t>
      </w:r>
      <w:r w:rsidR="006D3654" w:rsidRPr="003F640C">
        <w:rPr>
          <w:rFonts w:asciiTheme="majorBidi" w:hAnsiTheme="majorBidi" w:cstheme="majorBidi"/>
          <w:sz w:val="24"/>
          <w:szCs w:val="24"/>
        </w:rPr>
        <w:t>l</w:t>
      </w:r>
      <w:r w:rsidR="00457EFE" w:rsidRPr="003F640C">
        <w:rPr>
          <w:rFonts w:asciiTheme="majorBidi" w:hAnsiTheme="majorBidi" w:cstheme="majorBidi"/>
          <w:sz w:val="24"/>
          <w:szCs w:val="24"/>
        </w:rPr>
        <w:t>ybag</w:t>
      </w:r>
    </w:p>
    <w:p w:rsidR="00093F8A" w:rsidRPr="003F640C" w:rsidRDefault="00093F8A" w:rsidP="00FE6A7A">
      <w:pPr>
        <w:pStyle w:val="ListParagraph"/>
        <w:numPr>
          <w:ilvl w:val="0"/>
          <w:numId w:val="1"/>
        </w:numPr>
        <w:spacing w:after="0" w:line="360" w:lineRule="auto"/>
        <w:ind w:left="284" w:hanging="295"/>
        <w:jc w:val="both"/>
        <w:rPr>
          <w:rFonts w:asciiTheme="majorBidi" w:hAnsiTheme="majorBidi" w:cstheme="majorBidi"/>
          <w:sz w:val="24"/>
          <w:szCs w:val="24"/>
          <w:lang w:val="id-ID"/>
        </w:rPr>
      </w:pPr>
      <w:r w:rsidRPr="003F640C">
        <w:rPr>
          <w:rFonts w:asciiTheme="majorBidi" w:hAnsiTheme="majorBidi" w:cstheme="majorBidi"/>
          <w:sz w:val="24"/>
          <w:szCs w:val="24"/>
        </w:rPr>
        <w:t>P 3 = kompos lamtoro</w:t>
      </w:r>
      <w:r w:rsidR="00DD0382" w:rsidRPr="003F640C">
        <w:rPr>
          <w:rFonts w:asciiTheme="majorBidi" w:hAnsiTheme="majorBidi" w:cstheme="majorBidi"/>
          <w:sz w:val="24"/>
          <w:szCs w:val="24"/>
        </w:rPr>
        <w:t xml:space="preserve"> </w:t>
      </w:r>
      <w:r w:rsidR="00204CD8" w:rsidRPr="003F640C">
        <w:rPr>
          <w:rFonts w:asciiTheme="majorBidi" w:hAnsiTheme="majorBidi" w:cstheme="majorBidi"/>
          <w:sz w:val="24"/>
          <w:szCs w:val="24"/>
        </w:rPr>
        <w:t>12 ton/ha atau 30</w:t>
      </w:r>
      <w:r w:rsidR="00F603A7" w:rsidRPr="003F640C">
        <w:rPr>
          <w:rFonts w:asciiTheme="majorBidi" w:hAnsiTheme="majorBidi" w:cstheme="majorBidi"/>
          <w:sz w:val="24"/>
          <w:szCs w:val="24"/>
        </w:rPr>
        <w:t>0 g</w:t>
      </w:r>
      <w:r w:rsidR="000B48A3" w:rsidRPr="003F640C">
        <w:rPr>
          <w:rFonts w:asciiTheme="majorBidi" w:hAnsiTheme="majorBidi" w:cstheme="majorBidi"/>
          <w:sz w:val="24"/>
          <w:szCs w:val="24"/>
        </w:rPr>
        <w:t xml:space="preserve"> </w:t>
      </w:r>
      <w:r w:rsidR="00F603A7" w:rsidRPr="003F640C">
        <w:rPr>
          <w:rFonts w:asciiTheme="majorBidi" w:hAnsiTheme="majorBidi" w:cstheme="majorBidi"/>
          <w:sz w:val="24"/>
          <w:szCs w:val="24"/>
        </w:rPr>
        <w:t>/</w:t>
      </w:r>
      <w:r w:rsidR="000B48A3" w:rsidRPr="003F640C">
        <w:rPr>
          <w:rFonts w:asciiTheme="majorBidi" w:hAnsiTheme="majorBidi" w:cstheme="majorBidi"/>
          <w:sz w:val="24"/>
          <w:szCs w:val="24"/>
        </w:rPr>
        <w:t xml:space="preserve"> </w:t>
      </w:r>
      <w:r w:rsidR="00B13C4A" w:rsidRPr="003F640C">
        <w:rPr>
          <w:rFonts w:asciiTheme="majorBidi" w:hAnsiTheme="majorBidi" w:cstheme="majorBidi"/>
          <w:sz w:val="24"/>
          <w:szCs w:val="24"/>
        </w:rPr>
        <w:t>polybag</w:t>
      </w:r>
    </w:p>
    <w:p w:rsidR="00093F8A" w:rsidRPr="003F640C" w:rsidRDefault="00093F8A" w:rsidP="00FE6A7A">
      <w:pPr>
        <w:pStyle w:val="ListParagraph"/>
        <w:numPr>
          <w:ilvl w:val="0"/>
          <w:numId w:val="1"/>
        </w:numPr>
        <w:spacing w:after="0" w:line="360" w:lineRule="auto"/>
        <w:ind w:left="284" w:hanging="295"/>
        <w:jc w:val="both"/>
        <w:rPr>
          <w:rFonts w:asciiTheme="majorBidi" w:eastAsia="Times New Roman" w:hAnsiTheme="majorBidi" w:cstheme="majorBidi"/>
          <w:sz w:val="24"/>
          <w:szCs w:val="24"/>
          <w:lang w:eastAsia="id-ID"/>
        </w:rPr>
      </w:pPr>
      <w:r w:rsidRPr="003F640C">
        <w:rPr>
          <w:rFonts w:asciiTheme="majorBidi" w:hAnsiTheme="majorBidi" w:cstheme="majorBidi"/>
          <w:sz w:val="24"/>
          <w:szCs w:val="24"/>
          <w:lang w:val="id-ID"/>
        </w:rPr>
        <w:t xml:space="preserve">P 4 = </w:t>
      </w:r>
      <w:r w:rsidRPr="003F640C">
        <w:rPr>
          <w:rFonts w:asciiTheme="majorBidi" w:hAnsiTheme="majorBidi" w:cstheme="majorBidi"/>
          <w:sz w:val="24"/>
          <w:szCs w:val="24"/>
        </w:rPr>
        <w:t>kompos lamtoro</w:t>
      </w:r>
      <w:r w:rsidR="00204CD8" w:rsidRPr="003F640C">
        <w:rPr>
          <w:rFonts w:asciiTheme="majorBidi" w:hAnsiTheme="majorBidi" w:cstheme="majorBidi"/>
          <w:sz w:val="24"/>
          <w:szCs w:val="24"/>
        </w:rPr>
        <w:t xml:space="preserve"> 18 ton/ha atau 45</w:t>
      </w:r>
      <w:r w:rsidR="00F603A7" w:rsidRPr="003F640C">
        <w:rPr>
          <w:rFonts w:asciiTheme="majorBidi" w:hAnsiTheme="majorBidi" w:cstheme="majorBidi"/>
          <w:sz w:val="24"/>
          <w:szCs w:val="24"/>
        </w:rPr>
        <w:t>0 g</w:t>
      </w:r>
      <w:r w:rsidR="000B48A3" w:rsidRPr="003F640C">
        <w:rPr>
          <w:rFonts w:asciiTheme="majorBidi" w:hAnsiTheme="majorBidi" w:cstheme="majorBidi"/>
          <w:sz w:val="24"/>
          <w:szCs w:val="24"/>
        </w:rPr>
        <w:t xml:space="preserve"> </w:t>
      </w:r>
      <w:r w:rsidR="00F603A7" w:rsidRPr="003F640C">
        <w:rPr>
          <w:rFonts w:asciiTheme="majorBidi" w:hAnsiTheme="majorBidi" w:cstheme="majorBidi"/>
          <w:sz w:val="24"/>
          <w:szCs w:val="24"/>
        </w:rPr>
        <w:t>/</w:t>
      </w:r>
      <w:r w:rsidR="000B48A3" w:rsidRPr="003F640C">
        <w:rPr>
          <w:rFonts w:asciiTheme="majorBidi" w:hAnsiTheme="majorBidi" w:cstheme="majorBidi"/>
          <w:sz w:val="24"/>
          <w:szCs w:val="24"/>
        </w:rPr>
        <w:t xml:space="preserve"> </w:t>
      </w:r>
      <w:r w:rsidR="00F603A7" w:rsidRPr="003F640C">
        <w:rPr>
          <w:rFonts w:asciiTheme="majorBidi" w:hAnsiTheme="majorBidi" w:cstheme="majorBidi"/>
          <w:sz w:val="24"/>
          <w:szCs w:val="24"/>
        </w:rPr>
        <w:t>polybag</w:t>
      </w:r>
    </w:p>
    <w:p w:rsidR="00051BDF" w:rsidRPr="00051BDF" w:rsidRDefault="00051BDF" w:rsidP="00F57C76">
      <w:pPr>
        <w:shd w:val="clear" w:color="auto" w:fill="FFFFFF"/>
        <w:spacing w:after="0" w:line="360" w:lineRule="auto"/>
        <w:ind w:right="432"/>
        <w:jc w:val="both"/>
        <w:rPr>
          <w:rFonts w:asciiTheme="majorBidi" w:hAnsiTheme="majorBidi" w:cstheme="majorBidi"/>
          <w:b/>
          <w:sz w:val="24"/>
          <w:szCs w:val="24"/>
        </w:rPr>
      </w:pPr>
      <w:r>
        <w:rPr>
          <w:rFonts w:asciiTheme="majorBidi" w:hAnsiTheme="majorBidi" w:cstheme="majorBidi"/>
          <w:b/>
          <w:sz w:val="24"/>
          <w:szCs w:val="24"/>
        </w:rPr>
        <w:t>Pelaksanaan Penelitian</w:t>
      </w:r>
    </w:p>
    <w:p w:rsidR="00F57C76" w:rsidRPr="00F57C76" w:rsidRDefault="00F57C76" w:rsidP="006403B7">
      <w:pPr>
        <w:pStyle w:val="ListParagraph"/>
        <w:numPr>
          <w:ilvl w:val="0"/>
          <w:numId w:val="2"/>
        </w:numPr>
        <w:spacing w:after="0" w:line="360" w:lineRule="auto"/>
        <w:ind w:left="284" w:right="432" w:hanging="284"/>
        <w:jc w:val="both"/>
        <w:rPr>
          <w:rFonts w:asciiTheme="majorBidi" w:hAnsiTheme="majorBidi" w:cstheme="majorBidi"/>
          <w:sz w:val="24"/>
          <w:szCs w:val="24"/>
          <w:lang w:val="id-ID"/>
        </w:rPr>
      </w:pPr>
      <w:r w:rsidRPr="00F57C76">
        <w:rPr>
          <w:rFonts w:asciiTheme="majorBidi" w:hAnsiTheme="majorBidi" w:cstheme="majorBidi"/>
          <w:sz w:val="24"/>
          <w:szCs w:val="24"/>
          <w:lang w:val="id-ID"/>
        </w:rPr>
        <w:t>Pemilihan Benih</w:t>
      </w:r>
    </w:p>
    <w:p w:rsidR="00F57C76" w:rsidRPr="003F640C" w:rsidRDefault="00F57C76" w:rsidP="00E85457">
      <w:pPr>
        <w:spacing w:after="0" w:line="360" w:lineRule="auto"/>
        <w:ind w:firstLine="284"/>
        <w:jc w:val="both"/>
        <w:rPr>
          <w:rFonts w:asciiTheme="majorBidi" w:hAnsiTheme="majorBidi" w:cstheme="majorBidi"/>
          <w:sz w:val="24"/>
          <w:szCs w:val="24"/>
        </w:rPr>
      </w:pPr>
      <w:r w:rsidRPr="003F640C">
        <w:rPr>
          <w:rFonts w:asciiTheme="majorBidi" w:hAnsiTheme="majorBidi" w:cstheme="majorBidi"/>
          <w:sz w:val="24"/>
          <w:szCs w:val="24"/>
        </w:rPr>
        <w:t>Benih yang digunakan  diperoleh toko pertanian yang sudah memiliki label dan bersertifikat</w:t>
      </w:r>
      <w:r>
        <w:rPr>
          <w:rFonts w:asciiTheme="majorBidi" w:hAnsiTheme="majorBidi" w:cstheme="majorBidi"/>
          <w:sz w:val="24"/>
          <w:szCs w:val="24"/>
        </w:rPr>
        <w:t xml:space="preserve"> dan dipilih benih yang jauh masa kadaluarsa</w:t>
      </w:r>
      <w:r w:rsidRPr="003F640C">
        <w:rPr>
          <w:rFonts w:asciiTheme="majorBidi" w:hAnsiTheme="majorBidi" w:cstheme="majorBidi"/>
          <w:sz w:val="24"/>
          <w:szCs w:val="24"/>
        </w:rPr>
        <w:t>.</w:t>
      </w:r>
    </w:p>
    <w:p w:rsidR="00F57C76" w:rsidRPr="00F57C76" w:rsidRDefault="00F57C76" w:rsidP="006403B7">
      <w:pPr>
        <w:pStyle w:val="ListParagraph"/>
        <w:numPr>
          <w:ilvl w:val="0"/>
          <w:numId w:val="2"/>
        </w:numPr>
        <w:spacing w:after="0" w:line="360" w:lineRule="auto"/>
        <w:ind w:left="284" w:right="432" w:hanging="284"/>
        <w:jc w:val="both"/>
        <w:rPr>
          <w:rFonts w:asciiTheme="majorBidi" w:hAnsiTheme="majorBidi" w:cstheme="majorBidi"/>
          <w:sz w:val="24"/>
          <w:szCs w:val="24"/>
        </w:rPr>
      </w:pPr>
      <w:r w:rsidRPr="00E85457">
        <w:rPr>
          <w:rFonts w:asciiTheme="majorBidi" w:hAnsiTheme="majorBidi" w:cstheme="majorBidi"/>
          <w:sz w:val="24"/>
          <w:szCs w:val="24"/>
          <w:lang w:val="id-ID"/>
        </w:rPr>
        <w:t>Pembuatan</w:t>
      </w:r>
      <w:r w:rsidRPr="00F57C76">
        <w:rPr>
          <w:rFonts w:asciiTheme="majorBidi" w:hAnsiTheme="majorBidi" w:cstheme="majorBidi"/>
          <w:sz w:val="24"/>
          <w:szCs w:val="24"/>
        </w:rPr>
        <w:t xml:space="preserve"> Kompos Lamtoro</w:t>
      </w:r>
    </w:p>
    <w:p w:rsidR="001F61CD" w:rsidRPr="001F61CD" w:rsidRDefault="00FD3E07" w:rsidP="006403B7">
      <w:pPr>
        <w:pStyle w:val="ListParagraph"/>
        <w:numPr>
          <w:ilvl w:val="0"/>
          <w:numId w:val="7"/>
        </w:numPr>
        <w:shd w:val="clear" w:color="auto" w:fill="FFFFFF"/>
        <w:spacing w:before="80" w:after="0" w:line="360" w:lineRule="auto"/>
        <w:ind w:left="284" w:hanging="284"/>
        <w:jc w:val="both"/>
        <w:rPr>
          <w:rFonts w:asciiTheme="majorBidi" w:hAnsiTheme="majorBidi" w:cstheme="majorBidi"/>
          <w:sz w:val="24"/>
          <w:szCs w:val="24"/>
        </w:rPr>
      </w:pPr>
      <w:r w:rsidRPr="001F61CD">
        <w:rPr>
          <w:rFonts w:asciiTheme="majorBidi" w:hAnsiTheme="majorBidi" w:cstheme="majorBidi"/>
          <w:sz w:val="24"/>
          <w:szCs w:val="24"/>
        </w:rPr>
        <w:t xml:space="preserve">Mengumpulkan bahan-bahan dan alat </w:t>
      </w:r>
    </w:p>
    <w:p w:rsidR="00D20A84" w:rsidRPr="00E85457" w:rsidRDefault="00FD3E07" w:rsidP="00E85457">
      <w:pPr>
        <w:pStyle w:val="ListParagraph"/>
        <w:spacing w:before="80" w:after="80" w:line="360" w:lineRule="auto"/>
        <w:ind w:left="0" w:firstLine="540"/>
        <w:jc w:val="both"/>
        <w:rPr>
          <w:rFonts w:asciiTheme="majorBidi" w:hAnsiTheme="majorBidi" w:cstheme="majorBidi"/>
          <w:sz w:val="24"/>
          <w:szCs w:val="24"/>
        </w:rPr>
      </w:pPr>
      <w:r w:rsidRPr="001F61CD">
        <w:rPr>
          <w:rFonts w:asciiTheme="majorBidi" w:hAnsiTheme="majorBidi" w:cstheme="majorBidi"/>
          <w:sz w:val="24"/>
          <w:szCs w:val="24"/>
        </w:rPr>
        <w:t>Terdiri dari daun lamtoro 00 kg,</w:t>
      </w:r>
      <w:r w:rsidR="007D23F0">
        <w:rPr>
          <w:rFonts w:asciiTheme="majorBidi" w:hAnsiTheme="majorBidi" w:cstheme="majorBidi"/>
          <w:sz w:val="24"/>
          <w:szCs w:val="24"/>
        </w:rPr>
        <w:t xml:space="preserve"> gula merah 1 kg, EM4 2 liter, </w:t>
      </w:r>
      <w:r w:rsidRPr="001F61CD">
        <w:rPr>
          <w:rFonts w:asciiTheme="majorBidi" w:hAnsiTheme="majorBidi" w:cstheme="majorBidi"/>
          <w:sz w:val="24"/>
          <w:szCs w:val="24"/>
        </w:rPr>
        <w:t xml:space="preserve">air 10 liter. Alat </w:t>
      </w:r>
      <w:r w:rsidR="00FE6A7A">
        <w:rPr>
          <w:rFonts w:asciiTheme="majorBidi" w:hAnsiTheme="majorBidi" w:cstheme="majorBidi"/>
          <w:sz w:val="24"/>
          <w:szCs w:val="24"/>
          <w:lang w:val="id-ID"/>
        </w:rPr>
        <w:t>t</w:t>
      </w:r>
      <w:r w:rsidRPr="001F61CD">
        <w:rPr>
          <w:rFonts w:asciiTheme="majorBidi" w:hAnsiTheme="majorBidi" w:cstheme="majorBidi"/>
          <w:sz w:val="24"/>
          <w:szCs w:val="24"/>
        </w:rPr>
        <w:t>erpal hitam ukuran 2 x 2 m, cangkul, tong penampung, gembor, timbangan, dan beakerglass.</w:t>
      </w:r>
    </w:p>
    <w:p w:rsidR="001F61CD" w:rsidRPr="001F61CD" w:rsidRDefault="00FD3E07" w:rsidP="006403B7">
      <w:pPr>
        <w:pStyle w:val="ListParagraph"/>
        <w:numPr>
          <w:ilvl w:val="0"/>
          <w:numId w:val="7"/>
        </w:numPr>
        <w:shd w:val="clear" w:color="auto" w:fill="FFFFFF"/>
        <w:spacing w:before="80" w:after="0" w:line="360" w:lineRule="auto"/>
        <w:ind w:left="284" w:hanging="284"/>
        <w:jc w:val="both"/>
        <w:rPr>
          <w:rFonts w:asciiTheme="majorBidi" w:hAnsiTheme="majorBidi" w:cstheme="majorBidi"/>
          <w:sz w:val="24"/>
          <w:szCs w:val="24"/>
        </w:rPr>
      </w:pPr>
      <w:r w:rsidRPr="001F61CD">
        <w:rPr>
          <w:rFonts w:asciiTheme="majorBidi" w:hAnsiTheme="majorBidi" w:cstheme="majorBidi"/>
          <w:sz w:val="24"/>
          <w:szCs w:val="24"/>
        </w:rPr>
        <w:t xml:space="preserve">Pembuatan adonan kompos </w:t>
      </w:r>
    </w:p>
    <w:p w:rsidR="00FD3E07" w:rsidRPr="007D23F0" w:rsidRDefault="0091164B" w:rsidP="00E85457">
      <w:pPr>
        <w:pStyle w:val="ListParagraph"/>
        <w:spacing w:before="80" w:after="80" w:line="360" w:lineRule="auto"/>
        <w:ind w:left="0" w:firstLine="540"/>
        <w:jc w:val="both"/>
        <w:rPr>
          <w:rFonts w:asciiTheme="majorBidi" w:hAnsiTheme="majorBidi" w:cstheme="majorBidi"/>
          <w:sz w:val="24"/>
          <w:szCs w:val="24"/>
          <w:lang w:val="id-ID"/>
        </w:rPr>
      </w:pPr>
      <w:r w:rsidRPr="001F61CD">
        <w:rPr>
          <w:rFonts w:asciiTheme="majorBidi" w:hAnsiTheme="majorBidi" w:cstheme="majorBidi"/>
          <w:sz w:val="24"/>
          <w:szCs w:val="24"/>
        </w:rPr>
        <w:t>M</w:t>
      </w:r>
      <w:r w:rsidR="00FD3E07" w:rsidRPr="001F61CD">
        <w:rPr>
          <w:rFonts w:asciiTheme="majorBidi" w:hAnsiTheme="majorBidi" w:cstheme="majorBidi"/>
          <w:sz w:val="24"/>
          <w:szCs w:val="24"/>
        </w:rPr>
        <w:t>encampur bahan yang kemudian disiram larutan EM4 (gul</w:t>
      </w:r>
      <w:r w:rsidR="007D23F0">
        <w:rPr>
          <w:rFonts w:asciiTheme="majorBidi" w:hAnsiTheme="majorBidi" w:cstheme="majorBidi"/>
          <w:sz w:val="24"/>
          <w:szCs w:val="24"/>
        </w:rPr>
        <w:t>a merah, EM4 1 liter, dan air)</w:t>
      </w:r>
      <w:r w:rsidR="007D23F0">
        <w:rPr>
          <w:rFonts w:asciiTheme="majorBidi" w:hAnsiTheme="majorBidi" w:cstheme="majorBidi"/>
          <w:sz w:val="24"/>
          <w:szCs w:val="24"/>
          <w:lang w:val="id-ID"/>
        </w:rPr>
        <w:t>.</w:t>
      </w:r>
    </w:p>
    <w:p w:rsidR="001F61CD" w:rsidRPr="001F61CD" w:rsidRDefault="0091164B" w:rsidP="006403B7">
      <w:pPr>
        <w:pStyle w:val="ListParagraph"/>
        <w:numPr>
          <w:ilvl w:val="0"/>
          <w:numId w:val="7"/>
        </w:numPr>
        <w:shd w:val="clear" w:color="auto" w:fill="FFFFFF"/>
        <w:spacing w:before="80" w:after="0" w:line="360" w:lineRule="auto"/>
        <w:ind w:left="284" w:hanging="284"/>
        <w:jc w:val="both"/>
        <w:rPr>
          <w:rFonts w:asciiTheme="majorBidi" w:hAnsiTheme="majorBidi" w:cstheme="majorBidi"/>
          <w:sz w:val="24"/>
          <w:szCs w:val="24"/>
        </w:rPr>
      </w:pPr>
      <w:r w:rsidRPr="001F61CD">
        <w:rPr>
          <w:rFonts w:asciiTheme="majorBidi" w:hAnsiTheme="majorBidi" w:cstheme="majorBidi"/>
          <w:sz w:val="24"/>
          <w:szCs w:val="24"/>
        </w:rPr>
        <w:t>Proses fermentasi</w:t>
      </w:r>
    </w:p>
    <w:p w:rsidR="00D20A84" w:rsidRDefault="00FD3E07" w:rsidP="00E85457">
      <w:pPr>
        <w:pStyle w:val="ListParagraph"/>
        <w:spacing w:before="80" w:after="80" w:line="360" w:lineRule="auto"/>
        <w:ind w:left="0" w:firstLine="540"/>
        <w:jc w:val="both"/>
        <w:rPr>
          <w:rFonts w:asciiTheme="majorBidi" w:hAnsiTheme="majorBidi" w:cstheme="majorBidi"/>
          <w:sz w:val="24"/>
          <w:szCs w:val="24"/>
        </w:rPr>
      </w:pPr>
      <w:r w:rsidRPr="001F61CD">
        <w:rPr>
          <w:rFonts w:asciiTheme="majorBidi" w:hAnsiTheme="majorBidi" w:cstheme="majorBidi"/>
          <w:sz w:val="24"/>
          <w:szCs w:val="24"/>
        </w:rPr>
        <w:t xml:space="preserve">Proses fermentasi ini dilakukan selama ± 2 minggu dengan setiap 4 </w:t>
      </w:r>
      <w:r w:rsidRPr="001F61CD">
        <w:rPr>
          <w:rFonts w:asciiTheme="majorBidi" w:hAnsiTheme="majorBidi" w:cstheme="majorBidi"/>
          <w:sz w:val="24"/>
          <w:szCs w:val="24"/>
        </w:rPr>
        <w:lastRenderedPageBreak/>
        <w:t>hari sekali kompos daun lamtoro di buka dan diaduk kembali hingga merata kemudian disiram EM4 kembali sebanyak 500 ml. Pemberian EM4 sebanyak 500 ml dilakukan dua kali</w:t>
      </w:r>
      <w:r w:rsidR="00FE6A7A">
        <w:rPr>
          <w:rFonts w:asciiTheme="majorBidi" w:hAnsiTheme="majorBidi" w:cstheme="majorBidi"/>
          <w:sz w:val="24"/>
          <w:szCs w:val="24"/>
        </w:rPr>
        <w:t xml:space="preserve"> dengan interval waktu 4 hari</w:t>
      </w:r>
      <w:r w:rsidR="00FA578C">
        <w:rPr>
          <w:rFonts w:asciiTheme="majorBidi" w:hAnsiTheme="majorBidi" w:cstheme="majorBidi"/>
          <w:sz w:val="24"/>
          <w:szCs w:val="24"/>
        </w:rPr>
        <w:t>.</w:t>
      </w:r>
    </w:p>
    <w:p w:rsidR="00D20A84" w:rsidRDefault="00D20A84" w:rsidP="006403B7">
      <w:pPr>
        <w:pStyle w:val="ListParagraph"/>
        <w:numPr>
          <w:ilvl w:val="0"/>
          <w:numId w:val="2"/>
        </w:numPr>
        <w:spacing w:after="0" w:line="360" w:lineRule="auto"/>
        <w:ind w:left="284" w:right="432" w:hanging="284"/>
        <w:jc w:val="both"/>
        <w:rPr>
          <w:rFonts w:asciiTheme="majorBidi" w:hAnsiTheme="majorBidi" w:cstheme="majorBidi"/>
          <w:sz w:val="24"/>
          <w:szCs w:val="24"/>
        </w:rPr>
      </w:pPr>
      <w:r w:rsidRPr="00D20A84">
        <w:rPr>
          <w:rFonts w:asciiTheme="majorBidi" w:hAnsiTheme="majorBidi" w:cstheme="majorBidi"/>
          <w:sz w:val="24"/>
          <w:szCs w:val="24"/>
        </w:rPr>
        <w:t>Penyemaian benih</w:t>
      </w:r>
    </w:p>
    <w:p w:rsidR="00D20A84" w:rsidRDefault="00D20A84" w:rsidP="00E85457">
      <w:pPr>
        <w:pStyle w:val="ListParagraph"/>
        <w:spacing w:before="80" w:after="80" w:line="360" w:lineRule="auto"/>
        <w:ind w:left="0" w:firstLine="540"/>
        <w:jc w:val="both"/>
        <w:rPr>
          <w:rFonts w:asciiTheme="majorBidi" w:eastAsia="Times New Roman" w:hAnsiTheme="majorBidi" w:cstheme="majorBidi"/>
          <w:color w:val="000000" w:themeColor="text1"/>
          <w:sz w:val="24"/>
          <w:szCs w:val="24"/>
          <w:lang w:eastAsia="id-ID"/>
        </w:rPr>
      </w:pPr>
      <w:r w:rsidRPr="003F640C">
        <w:rPr>
          <w:rFonts w:asciiTheme="majorBidi" w:hAnsiTheme="majorBidi" w:cstheme="majorBidi"/>
          <w:sz w:val="24"/>
          <w:szCs w:val="24"/>
        </w:rPr>
        <w:t xml:space="preserve">Benih disemaikan pada bak pesemaian dengan media tanah dan pupuk kandang dengan perbandingan 2: 1 dilakukan pada tempat yang ternaungi. </w:t>
      </w:r>
      <w:r w:rsidRPr="003F640C">
        <w:rPr>
          <w:rFonts w:asciiTheme="majorBidi" w:hAnsiTheme="majorBidi" w:cstheme="majorBidi"/>
          <w:sz w:val="24"/>
          <w:szCs w:val="24"/>
          <w:lang w:val="id-ID"/>
        </w:rPr>
        <w:t>P</w:t>
      </w:r>
      <w:r w:rsidRPr="003F640C">
        <w:rPr>
          <w:rFonts w:asciiTheme="majorBidi" w:hAnsiTheme="majorBidi" w:cstheme="majorBidi"/>
          <w:sz w:val="24"/>
          <w:szCs w:val="24"/>
        </w:rPr>
        <w:t>emeliharaan pesemaian meliputi penyiraman dan penyiangan, setelah 14 hari di persemaian bibit dipindahkan ke polybag.</w:t>
      </w:r>
      <w:r w:rsidRPr="003F640C">
        <w:rPr>
          <w:rFonts w:asciiTheme="majorBidi" w:hAnsiTheme="majorBidi" w:cstheme="majorBidi"/>
          <w:sz w:val="24"/>
          <w:szCs w:val="24"/>
          <w:lang w:val="id-ID"/>
        </w:rPr>
        <w:t xml:space="preserve"> Bibit okra dapat dipindah ke </w:t>
      </w:r>
      <w:r w:rsidRPr="003F640C">
        <w:rPr>
          <w:rFonts w:asciiTheme="majorBidi" w:hAnsiTheme="majorBidi" w:cstheme="majorBidi"/>
          <w:color w:val="000000" w:themeColor="text1"/>
          <w:sz w:val="24"/>
          <w:szCs w:val="24"/>
          <w:lang w:val="id-ID"/>
        </w:rPr>
        <w:t xml:space="preserve">polybag </w:t>
      </w:r>
      <w:r w:rsidRPr="003F640C">
        <w:rPr>
          <w:rFonts w:asciiTheme="majorBidi" w:eastAsia="Times New Roman" w:hAnsiTheme="majorBidi" w:cstheme="majorBidi"/>
          <w:color w:val="000000" w:themeColor="text1"/>
          <w:sz w:val="24"/>
          <w:szCs w:val="24"/>
          <w:lang w:eastAsia="id-ID"/>
        </w:rPr>
        <w:t xml:space="preserve">saat sudah mempunyai 4-5 helai daun </w:t>
      </w:r>
      <w:r w:rsidRPr="003F640C">
        <w:rPr>
          <w:rFonts w:asciiTheme="majorBidi" w:eastAsia="Times New Roman" w:hAnsiTheme="majorBidi" w:cstheme="majorBidi"/>
          <w:color w:val="000000" w:themeColor="text1"/>
          <w:sz w:val="24"/>
          <w:szCs w:val="24"/>
          <w:lang w:val="id-ID" w:eastAsia="id-ID"/>
        </w:rPr>
        <w:t>dan tinggi tanaman sudah mencapai 15-20 cm</w:t>
      </w:r>
      <w:r w:rsidRPr="003F640C">
        <w:rPr>
          <w:rFonts w:asciiTheme="majorBidi" w:eastAsia="Times New Roman" w:hAnsiTheme="majorBidi" w:cstheme="majorBidi"/>
          <w:color w:val="000000" w:themeColor="text1"/>
          <w:sz w:val="24"/>
          <w:szCs w:val="24"/>
          <w:lang w:eastAsia="id-ID"/>
        </w:rPr>
        <w:t xml:space="preserve"> .</w:t>
      </w:r>
    </w:p>
    <w:p w:rsidR="00D96FED" w:rsidRDefault="00E85457" w:rsidP="006403B7">
      <w:pPr>
        <w:pStyle w:val="ListParagraph"/>
        <w:numPr>
          <w:ilvl w:val="0"/>
          <w:numId w:val="2"/>
        </w:numPr>
        <w:spacing w:after="0" w:line="360" w:lineRule="auto"/>
        <w:ind w:left="284" w:right="432" w:hanging="284"/>
        <w:jc w:val="both"/>
        <w:rPr>
          <w:rFonts w:asciiTheme="majorBidi" w:eastAsia="Times New Roman" w:hAnsiTheme="majorBidi" w:cstheme="majorBidi"/>
          <w:color w:val="000000" w:themeColor="text1"/>
          <w:sz w:val="24"/>
          <w:szCs w:val="24"/>
          <w:lang w:val="id-ID" w:eastAsia="id-ID"/>
        </w:rPr>
      </w:pPr>
      <w:r>
        <w:rPr>
          <w:rFonts w:asciiTheme="majorBidi" w:eastAsia="Times New Roman" w:hAnsiTheme="majorBidi" w:cstheme="majorBidi"/>
          <w:color w:val="000000" w:themeColor="text1"/>
          <w:sz w:val="24"/>
          <w:szCs w:val="24"/>
          <w:lang w:val="id-ID" w:eastAsia="id-ID"/>
        </w:rPr>
        <w:t>Menyiapkan Media Tanam</w:t>
      </w:r>
    </w:p>
    <w:p w:rsidR="00E85457" w:rsidRPr="00D96FED" w:rsidRDefault="00E85457" w:rsidP="006403B7">
      <w:pPr>
        <w:pStyle w:val="ListParagraph"/>
        <w:numPr>
          <w:ilvl w:val="0"/>
          <w:numId w:val="8"/>
        </w:numPr>
        <w:spacing w:after="0" w:line="360" w:lineRule="auto"/>
        <w:ind w:left="426" w:right="432"/>
        <w:jc w:val="both"/>
        <w:rPr>
          <w:rFonts w:asciiTheme="majorBidi" w:eastAsia="Times New Roman" w:hAnsiTheme="majorBidi" w:cstheme="majorBidi"/>
          <w:color w:val="000000" w:themeColor="text1"/>
          <w:sz w:val="24"/>
          <w:szCs w:val="24"/>
          <w:lang w:val="id-ID" w:eastAsia="id-ID"/>
        </w:rPr>
      </w:pPr>
      <w:r w:rsidRPr="00D96FED">
        <w:rPr>
          <w:rFonts w:asciiTheme="majorBidi" w:hAnsiTheme="majorBidi" w:cstheme="majorBidi"/>
          <w:bCs/>
          <w:sz w:val="24"/>
          <w:szCs w:val="24"/>
          <w:lang w:val="id-ID"/>
        </w:rPr>
        <w:t>Pengambilan tanah</w:t>
      </w:r>
    </w:p>
    <w:p w:rsidR="00D96FED" w:rsidRPr="00FE6A7A" w:rsidRDefault="00E85457" w:rsidP="00FE6A7A">
      <w:pPr>
        <w:pStyle w:val="ListParagraph"/>
        <w:spacing w:before="80" w:after="80" w:line="360" w:lineRule="auto"/>
        <w:ind w:left="0" w:firstLine="540"/>
        <w:jc w:val="both"/>
        <w:rPr>
          <w:rFonts w:asciiTheme="majorBidi" w:hAnsiTheme="majorBidi" w:cstheme="majorBidi"/>
          <w:sz w:val="24"/>
          <w:szCs w:val="24"/>
        </w:rPr>
      </w:pPr>
      <w:r w:rsidRPr="00D96FED">
        <w:rPr>
          <w:rFonts w:asciiTheme="majorBidi" w:hAnsiTheme="majorBidi" w:cstheme="majorBidi"/>
          <w:sz w:val="24"/>
          <w:szCs w:val="24"/>
          <w:lang w:val="id-ID"/>
        </w:rPr>
        <w:t>Tanah</w:t>
      </w:r>
      <w:r w:rsidRPr="003F640C">
        <w:rPr>
          <w:rFonts w:asciiTheme="majorBidi" w:hAnsiTheme="majorBidi" w:cstheme="majorBidi"/>
          <w:sz w:val="24"/>
          <w:szCs w:val="24"/>
        </w:rPr>
        <w:t xml:space="preserve"> </w:t>
      </w:r>
      <w:r w:rsidRPr="003F640C">
        <w:rPr>
          <w:rFonts w:asciiTheme="majorBidi" w:hAnsiTheme="majorBidi" w:cstheme="majorBidi"/>
          <w:sz w:val="24"/>
          <w:szCs w:val="24"/>
          <w:lang w:val="id-ID"/>
        </w:rPr>
        <w:t xml:space="preserve">yang digunakan yaitu tanah </w:t>
      </w:r>
      <w:r>
        <w:rPr>
          <w:rFonts w:asciiTheme="majorBidi" w:hAnsiTheme="majorBidi" w:cstheme="majorBidi"/>
          <w:sz w:val="24"/>
          <w:szCs w:val="24"/>
        </w:rPr>
        <w:t>regosol yang di beli di to</w:t>
      </w:r>
      <w:r w:rsidRPr="003F640C">
        <w:rPr>
          <w:rFonts w:asciiTheme="majorBidi" w:hAnsiTheme="majorBidi" w:cstheme="majorBidi"/>
          <w:sz w:val="24"/>
          <w:szCs w:val="24"/>
        </w:rPr>
        <w:t>k</w:t>
      </w:r>
      <w:r>
        <w:rPr>
          <w:rFonts w:asciiTheme="majorBidi" w:hAnsiTheme="majorBidi" w:cstheme="majorBidi"/>
          <w:sz w:val="24"/>
          <w:szCs w:val="24"/>
        </w:rPr>
        <w:t>o</w:t>
      </w:r>
      <w:r w:rsidRPr="003F640C">
        <w:rPr>
          <w:rFonts w:asciiTheme="majorBidi" w:hAnsiTheme="majorBidi" w:cstheme="majorBidi"/>
          <w:sz w:val="24"/>
          <w:szCs w:val="24"/>
        </w:rPr>
        <w:t xml:space="preserve"> pertanian.</w:t>
      </w:r>
    </w:p>
    <w:p w:rsidR="00E85457" w:rsidRPr="001F61CD" w:rsidRDefault="00E85457" w:rsidP="006403B7">
      <w:pPr>
        <w:pStyle w:val="ListParagraph"/>
        <w:numPr>
          <w:ilvl w:val="0"/>
          <w:numId w:val="8"/>
        </w:numPr>
        <w:spacing w:after="0" w:line="360" w:lineRule="auto"/>
        <w:ind w:left="426" w:right="432"/>
        <w:jc w:val="both"/>
        <w:rPr>
          <w:rFonts w:asciiTheme="majorBidi" w:hAnsiTheme="majorBidi" w:cstheme="majorBidi"/>
          <w:bCs/>
          <w:sz w:val="24"/>
          <w:szCs w:val="24"/>
          <w:lang w:val="id-ID"/>
        </w:rPr>
      </w:pPr>
      <w:r w:rsidRPr="001F61CD">
        <w:rPr>
          <w:rFonts w:asciiTheme="majorBidi" w:hAnsiTheme="majorBidi" w:cstheme="majorBidi"/>
          <w:bCs/>
          <w:sz w:val="24"/>
          <w:szCs w:val="24"/>
          <w:lang w:val="id-ID"/>
        </w:rPr>
        <w:t xml:space="preserve">Pembuatan </w:t>
      </w:r>
      <w:r w:rsidRPr="001F61CD">
        <w:rPr>
          <w:rFonts w:asciiTheme="majorBidi" w:hAnsiTheme="majorBidi" w:cstheme="majorBidi"/>
          <w:bCs/>
          <w:sz w:val="24"/>
          <w:szCs w:val="24"/>
        </w:rPr>
        <w:t xml:space="preserve">media </w:t>
      </w:r>
    </w:p>
    <w:p w:rsidR="00D20A84" w:rsidRDefault="00E85457" w:rsidP="00D96FED">
      <w:pPr>
        <w:spacing w:after="0" w:line="360" w:lineRule="auto"/>
        <w:ind w:firstLine="426"/>
        <w:jc w:val="both"/>
        <w:rPr>
          <w:rFonts w:asciiTheme="majorBidi" w:hAnsiTheme="majorBidi" w:cstheme="majorBidi"/>
          <w:sz w:val="24"/>
          <w:szCs w:val="24"/>
        </w:rPr>
      </w:pPr>
      <w:r w:rsidRPr="003F640C">
        <w:rPr>
          <w:rFonts w:asciiTheme="majorBidi" w:hAnsiTheme="majorBidi" w:cstheme="majorBidi"/>
          <w:sz w:val="24"/>
          <w:szCs w:val="24"/>
        </w:rPr>
        <w:t xml:space="preserve">Media dalam hal ini yaitu tanah rogosol sebanyak 10 kg / polybag ukuran (40 cm x 40 cm)yang sudah diayak ditambahkan kompos lamtoro </w:t>
      </w:r>
      <w:r w:rsidRPr="00D96FED">
        <w:rPr>
          <w:rFonts w:asciiTheme="majorBidi" w:hAnsiTheme="majorBidi" w:cstheme="majorBidi"/>
          <w:sz w:val="24"/>
          <w:szCs w:val="24"/>
          <w:lang w:val="en-US"/>
        </w:rPr>
        <w:t>dengan</w:t>
      </w:r>
      <w:r w:rsidRPr="003F640C">
        <w:rPr>
          <w:rFonts w:asciiTheme="majorBidi" w:hAnsiTheme="majorBidi" w:cstheme="majorBidi"/>
          <w:sz w:val="24"/>
          <w:szCs w:val="24"/>
        </w:rPr>
        <w:t xml:space="preserve"> perbandingan yang sudah ditetapkan dan diberikan label setiap polybag.</w:t>
      </w:r>
    </w:p>
    <w:p w:rsidR="00D96FED" w:rsidRDefault="00D96FED" w:rsidP="006403B7">
      <w:pPr>
        <w:pStyle w:val="ListParagraph"/>
        <w:numPr>
          <w:ilvl w:val="0"/>
          <w:numId w:val="2"/>
        </w:numPr>
        <w:spacing w:after="0" w:line="360" w:lineRule="auto"/>
        <w:ind w:left="284" w:right="432" w:hanging="284"/>
        <w:jc w:val="both"/>
        <w:rPr>
          <w:rFonts w:asciiTheme="majorBidi" w:hAnsiTheme="majorBidi" w:cstheme="majorBidi"/>
          <w:sz w:val="24"/>
          <w:szCs w:val="24"/>
        </w:rPr>
      </w:pPr>
      <w:r w:rsidRPr="00D96FED">
        <w:rPr>
          <w:rFonts w:asciiTheme="majorBidi" w:hAnsiTheme="majorBidi" w:cstheme="majorBidi"/>
          <w:sz w:val="24"/>
          <w:szCs w:val="24"/>
          <w:lang w:val="id-ID"/>
        </w:rPr>
        <w:lastRenderedPageBreak/>
        <w:t>P</w:t>
      </w:r>
      <w:r>
        <w:rPr>
          <w:rFonts w:asciiTheme="majorBidi" w:hAnsiTheme="majorBidi" w:cstheme="majorBidi"/>
          <w:sz w:val="24"/>
          <w:szCs w:val="24"/>
        </w:rPr>
        <w:t>enanaman</w:t>
      </w:r>
    </w:p>
    <w:p w:rsidR="00D96FED" w:rsidRPr="00D96FED" w:rsidRDefault="00D96FED" w:rsidP="006403B7">
      <w:pPr>
        <w:pStyle w:val="ListParagraph"/>
        <w:numPr>
          <w:ilvl w:val="0"/>
          <w:numId w:val="9"/>
        </w:numPr>
        <w:spacing w:after="0" w:line="360" w:lineRule="auto"/>
        <w:ind w:left="284" w:right="432" w:hanging="284"/>
        <w:jc w:val="both"/>
        <w:rPr>
          <w:rFonts w:asciiTheme="majorBidi" w:hAnsiTheme="majorBidi" w:cstheme="majorBidi"/>
          <w:sz w:val="24"/>
          <w:szCs w:val="24"/>
        </w:rPr>
      </w:pPr>
      <w:r w:rsidRPr="00D96FED">
        <w:rPr>
          <w:rFonts w:asciiTheme="majorBidi" w:hAnsiTheme="majorBidi" w:cstheme="majorBidi"/>
          <w:bCs/>
          <w:sz w:val="24"/>
          <w:szCs w:val="24"/>
        </w:rPr>
        <w:t>Menentukan jarak antar polybag</w:t>
      </w:r>
    </w:p>
    <w:p w:rsidR="00D96FED" w:rsidRPr="00503C9A" w:rsidRDefault="00D96FED" w:rsidP="00D96FED">
      <w:pPr>
        <w:pStyle w:val="ListParagraph"/>
        <w:spacing w:before="80" w:after="80" w:line="360" w:lineRule="auto"/>
        <w:ind w:left="0" w:firstLine="284"/>
        <w:jc w:val="both"/>
        <w:rPr>
          <w:rFonts w:asciiTheme="majorBidi" w:hAnsiTheme="majorBidi" w:cstheme="majorBidi"/>
          <w:bCs/>
          <w:sz w:val="24"/>
          <w:szCs w:val="24"/>
        </w:rPr>
      </w:pPr>
      <w:r w:rsidRPr="00503C9A">
        <w:rPr>
          <w:rFonts w:asciiTheme="majorBidi" w:hAnsiTheme="majorBidi" w:cstheme="majorBidi"/>
          <w:bCs/>
          <w:sz w:val="24"/>
          <w:szCs w:val="24"/>
        </w:rPr>
        <w:t>Jarak tanam yang digunakan pada penelitian ini  50 x 50 cm. Pemancangan jarak tanam menggunakan meteran. Kemudian menyusun polybag sesuai titik pancang.</w:t>
      </w:r>
    </w:p>
    <w:p w:rsidR="00D96FED" w:rsidRPr="00503C9A" w:rsidRDefault="00D96FED" w:rsidP="006403B7">
      <w:pPr>
        <w:pStyle w:val="ListParagraph"/>
        <w:numPr>
          <w:ilvl w:val="0"/>
          <w:numId w:val="9"/>
        </w:numPr>
        <w:spacing w:after="0" w:line="360" w:lineRule="auto"/>
        <w:ind w:left="284" w:right="432" w:hanging="284"/>
        <w:jc w:val="both"/>
        <w:rPr>
          <w:rFonts w:asciiTheme="majorBidi" w:hAnsiTheme="majorBidi" w:cstheme="majorBidi"/>
          <w:bCs/>
          <w:sz w:val="24"/>
          <w:szCs w:val="24"/>
          <w:lang w:val="id-ID"/>
        </w:rPr>
      </w:pPr>
      <w:r w:rsidRPr="00503C9A">
        <w:rPr>
          <w:rFonts w:asciiTheme="majorBidi" w:hAnsiTheme="majorBidi" w:cstheme="majorBidi"/>
          <w:bCs/>
          <w:sz w:val="24"/>
          <w:szCs w:val="24"/>
          <w:lang w:val="id-ID"/>
        </w:rPr>
        <w:t>Menanam b</w:t>
      </w:r>
      <w:r w:rsidRPr="00503C9A">
        <w:rPr>
          <w:rFonts w:asciiTheme="majorBidi" w:hAnsiTheme="majorBidi" w:cstheme="majorBidi"/>
          <w:bCs/>
          <w:sz w:val="24"/>
          <w:szCs w:val="24"/>
        </w:rPr>
        <w:t>ibit</w:t>
      </w:r>
    </w:p>
    <w:p w:rsidR="00D96FED" w:rsidRPr="003F640C" w:rsidRDefault="00D96FED" w:rsidP="00D96FED">
      <w:pPr>
        <w:pStyle w:val="ListParagraph"/>
        <w:spacing w:before="80" w:after="80" w:line="360" w:lineRule="auto"/>
        <w:ind w:left="0" w:firstLine="284"/>
        <w:jc w:val="both"/>
        <w:rPr>
          <w:rFonts w:asciiTheme="majorBidi" w:hAnsiTheme="majorBidi" w:cstheme="majorBidi"/>
          <w:sz w:val="24"/>
          <w:szCs w:val="24"/>
        </w:rPr>
      </w:pPr>
      <w:r w:rsidRPr="00D96FED">
        <w:rPr>
          <w:rFonts w:asciiTheme="majorBidi" w:hAnsiTheme="majorBidi" w:cstheme="majorBidi"/>
          <w:bCs/>
          <w:sz w:val="24"/>
          <w:szCs w:val="24"/>
        </w:rPr>
        <w:t>Membuat</w:t>
      </w:r>
      <w:r w:rsidRPr="003A5A75">
        <w:rPr>
          <w:rFonts w:asciiTheme="majorBidi" w:hAnsiTheme="majorBidi" w:cstheme="majorBidi"/>
          <w:sz w:val="24"/>
          <w:szCs w:val="24"/>
          <w:lang w:val="id-ID"/>
        </w:rPr>
        <w:t xml:space="preserve"> lubang</w:t>
      </w:r>
      <w:r w:rsidRPr="003F640C">
        <w:rPr>
          <w:rFonts w:asciiTheme="majorBidi" w:hAnsiTheme="majorBidi" w:cstheme="majorBidi"/>
          <w:sz w:val="24"/>
          <w:szCs w:val="24"/>
          <w:lang w:val="id-ID"/>
        </w:rPr>
        <w:t xml:space="preserve"> tanam </w:t>
      </w:r>
      <w:r w:rsidRPr="003A5A75">
        <w:rPr>
          <w:rFonts w:asciiTheme="majorBidi" w:hAnsiTheme="majorBidi" w:cstheme="majorBidi"/>
          <w:sz w:val="24"/>
          <w:szCs w:val="24"/>
        </w:rPr>
        <w:t xml:space="preserve">dengan </w:t>
      </w:r>
      <w:r w:rsidRPr="003A5A75">
        <w:rPr>
          <w:rFonts w:asciiTheme="majorBidi" w:hAnsiTheme="majorBidi" w:cstheme="majorBidi"/>
          <w:sz w:val="24"/>
          <w:szCs w:val="24"/>
          <w:lang w:val="id-ID"/>
        </w:rPr>
        <w:t>kayu</w:t>
      </w:r>
      <w:r w:rsidRPr="003F640C">
        <w:rPr>
          <w:rFonts w:asciiTheme="majorBidi" w:hAnsiTheme="majorBidi" w:cstheme="majorBidi"/>
          <w:sz w:val="24"/>
          <w:szCs w:val="24"/>
          <w:lang w:val="id-ID"/>
        </w:rPr>
        <w:t xml:space="preserve"> bulat yang ujungnya agak runcing.  </w:t>
      </w:r>
      <w:r w:rsidRPr="00D96FED">
        <w:rPr>
          <w:rFonts w:asciiTheme="majorBidi" w:hAnsiTheme="majorBidi" w:cstheme="majorBidi"/>
          <w:bCs/>
          <w:sz w:val="24"/>
          <w:szCs w:val="24"/>
        </w:rPr>
        <w:t>Kedalaman</w:t>
      </w:r>
      <w:r w:rsidRPr="003F640C">
        <w:rPr>
          <w:rFonts w:asciiTheme="majorBidi" w:hAnsiTheme="majorBidi" w:cstheme="majorBidi"/>
          <w:sz w:val="24"/>
          <w:szCs w:val="24"/>
          <w:lang w:val="id-ID"/>
        </w:rPr>
        <w:t xml:space="preserve"> lubang tanam 3 – 5 cm dan tiap lubang </w:t>
      </w:r>
      <w:r w:rsidRPr="003A5A75">
        <w:rPr>
          <w:rFonts w:asciiTheme="majorBidi" w:hAnsiTheme="majorBidi" w:cstheme="majorBidi"/>
          <w:sz w:val="24"/>
          <w:szCs w:val="24"/>
          <w:lang w:val="id-ID"/>
        </w:rPr>
        <w:t xml:space="preserve">hanya </w:t>
      </w:r>
      <w:r w:rsidRPr="003A5A75">
        <w:rPr>
          <w:rFonts w:asciiTheme="majorBidi" w:hAnsiTheme="majorBidi" w:cstheme="majorBidi"/>
          <w:sz w:val="24"/>
          <w:szCs w:val="24"/>
        </w:rPr>
        <w:t>ditanam</w:t>
      </w:r>
      <w:r>
        <w:rPr>
          <w:rFonts w:asciiTheme="majorBidi" w:hAnsiTheme="majorBidi" w:cstheme="majorBidi"/>
          <w:color w:val="00B0F0"/>
          <w:sz w:val="24"/>
          <w:szCs w:val="24"/>
        </w:rPr>
        <w:t xml:space="preserve"> </w:t>
      </w:r>
      <w:r w:rsidRPr="003F640C">
        <w:rPr>
          <w:rFonts w:asciiTheme="majorBidi" w:hAnsiTheme="majorBidi" w:cstheme="majorBidi"/>
          <w:sz w:val="24"/>
          <w:szCs w:val="24"/>
          <w:lang w:val="id-ID"/>
        </w:rPr>
        <w:t>1 b</w:t>
      </w:r>
      <w:r w:rsidRPr="003F640C">
        <w:rPr>
          <w:rFonts w:asciiTheme="majorBidi" w:hAnsiTheme="majorBidi" w:cstheme="majorBidi"/>
          <w:sz w:val="24"/>
          <w:szCs w:val="24"/>
        </w:rPr>
        <w:t>ibit tanaman</w:t>
      </w:r>
      <w:r w:rsidRPr="003F640C">
        <w:rPr>
          <w:rFonts w:asciiTheme="majorBidi" w:hAnsiTheme="majorBidi" w:cstheme="majorBidi"/>
          <w:sz w:val="24"/>
          <w:szCs w:val="24"/>
          <w:lang w:val="id-ID"/>
        </w:rPr>
        <w:t xml:space="preserve">. </w:t>
      </w:r>
    </w:p>
    <w:p w:rsidR="007E0CF3" w:rsidRPr="007E0CF3" w:rsidRDefault="007E0CF3" w:rsidP="006403B7">
      <w:pPr>
        <w:pStyle w:val="ListParagraph"/>
        <w:numPr>
          <w:ilvl w:val="0"/>
          <w:numId w:val="2"/>
        </w:numPr>
        <w:spacing w:after="0" w:line="360" w:lineRule="auto"/>
        <w:ind w:left="284" w:right="432" w:hanging="284"/>
        <w:jc w:val="both"/>
        <w:rPr>
          <w:rFonts w:asciiTheme="majorBidi" w:hAnsiTheme="majorBidi" w:cstheme="majorBidi"/>
          <w:sz w:val="24"/>
          <w:szCs w:val="24"/>
          <w:lang w:val="id-ID"/>
        </w:rPr>
      </w:pPr>
      <w:r w:rsidRPr="007E0CF3">
        <w:rPr>
          <w:rFonts w:asciiTheme="majorBidi" w:hAnsiTheme="majorBidi" w:cstheme="majorBidi"/>
          <w:sz w:val="24"/>
          <w:szCs w:val="24"/>
          <w:lang w:val="id-ID"/>
        </w:rPr>
        <w:t>Pemeliharaan tanaman</w:t>
      </w:r>
    </w:p>
    <w:p w:rsidR="007E0CF3" w:rsidRPr="007E0CF3" w:rsidRDefault="007E0CF3" w:rsidP="006403B7">
      <w:pPr>
        <w:pStyle w:val="ListParagraph"/>
        <w:numPr>
          <w:ilvl w:val="0"/>
          <w:numId w:val="10"/>
        </w:numPr>
        <w:spacing w:after="0" w:line="360" w:lineRule="auto"/>
        <w:ind w:left="284" w:right="432" w:hanging="284"/>
        <w:jc w:val="both"/>
        <w:rPr>
          <w:rFonts w:asciiTheme="majorBidi" w:hAnsiTheme="majorBidi" w:cstheme="majorBidi"/>
          <w:bCs/>
          <w:sz w:val="24"/>
          <w:szCs w:val="24"/>
        </w:rPr>
      </w:pPr>
      <w:r w:rsidRPr="007E0CF3">
        <w:rPr>
          <w:rFonts w:asciiTheme="majorBidi" w:hAnsiTheme="majorBidi" w:cstheme="majorBidi"/>
          <w:bCs/>
          <w:sz w:val="24"/>
          <w:szCs w:val="24"/>
        </w:rPr>
        <w:t>Penyiraman tanaman</w:t>
      </w:r>
    </w:p>
    <w:p w:rsidR="007E0CF3" w:rsidRPr="003F640C" w:rsidRDefault="007E0CF3" w:rsidP="007E0CF3">
      <w:pPr>
        <w:pStyle w:val="ListParagraph"/>
        <w:spacing w:before="80" w:after="80" w:line="360" w:lineRule="auto"/>
        <w:ind w:left="0" w:firstLine="284"/>
        <w:jc w:val="both"/>
        <w:rPr>
          <w:rFonts w:asciiTheme="majorBidi" w:hAnsiTheme="majorBidi" w:cstheme="majorBidi"/>
          <w:sz w:val="24"/>
          <w:szCs w:val="24"/>
        </w:rPr>
      </w:pPr>
      <w:r w:rsidRPr="003F640C">
        <w:rPr>
          <w:rFonts w:asciiTheme="majorBidi" w:hAnsiTheme="majorBidi" w:cstheme="majorBidi"/>
          <w:sz w:val="24"/>
          <w:szCs w:val="24"/>
        </w:rPr>
        <w:t>Penyiraman dilakukan pada pagi dan sore hari. Apabila turun hujan penyiraman tidak dilakukan.</w:t>
      </w:r>
    </w:p>
    <w:p w:rsidR="007E0CF3" w:rsidRPr="00503C9A" w:rsidRDefault="007E0CF3" w:rsidP="006403B7">
      <w:pPr>
        <w:pStyle w:val="ListParagraph"/>
        <w:numPr>
          <w:ilvl w:val="0"/>
          <w:numId w:val="10"/>
        </w:numPr>
        <w:spacing w:after="0" w:line="360" w:lineRule="auto"/>
        <w:ind w:left="284" w:right="432" w:hanging="284"/>
        <w:jc w:val="both"/>
        <w:rPr>
          <w:rFonts w:asciiTheme="majorBidi" w:hAnsiTheme="majorBidi" w:cstheme="majorBidi"/>
          <w:bCs/>
          <w:sz w:val="24"/>
          <w:szCs w:val="24"/>
          <w:lang w:val="id-ID"/>
        </w:rPr>
      </w:pPr>
      <w:r w:rsidRPr="00503C9A">
        <w:rPr>
          <w:rFonts w:asciiTheme="majorBidi" w:hAnsiTheme="majorBidi" w:cstheme="majorBidi"/>
          <w:bCs/>
          <w:sz w:val="24"/>
          <w:szCs w:val="24"/>
          <w:lang w:val="id-ID"/>
        </w:rPr>
        <w:t>Penyiangan gulma</w:t>
      </w:r>
    </w:p>
    <w:p w:rsidR="007E0CF3" w:rsidRPr="003F640C" w:rsidRDefault="007E0CF3" w:rsidP="007E0CF3">
      <w:pPr>
        <w:pStyle w:val="ListParagraph"/>
        <w:spacing w:before="80" w:after="80" w:line="360" w:lineRule="auto"/>
        <w:ind w:left="0" w:firstLine="284"/>
        <w:jc w:val="both"/>
        <w:rPr>
          <w:rFonts w:asciiTheme="majorBidi" w:hAnsiTheme="majorBidi" w:cstheme="majorBidi"/>
          <w:sz w:val="24"/>
          <w:szCs w:val="24"/>
          <w:lang w:val="id-ID"/>
        </w:rPr>
      </w:pPr>
      <w:r w:rsidRPr="003F640C">
        <w:rPr>
          <w:rFonts w:asciiTheme="majorBidi" w:hAnsiTheme="majorBidi" w:cstheme="majorBidi"/>
          <w:sz w:val="24"/>
          <w:szCs w:val="24"/>
          <w:lang w:val="id-ID"/>
        </w:rPr>
        <w:t xml:space="preserve">Penyiangan pertama </w:t>
      </w:r>
      <w:r w:rsidRPr="007E0CF3">
        <w:rPr>
          <w:rFonts w:asciiTheme="majorBidi" w:hAnsiTheme="majorBidi" w:cstheme="majorBidi"/>
          <w:sz w:val="24"/>
          <w:szCs w:val="24"/>
        </w:rPr>
        <w:t>pada</w:t>
      </w:r>
      <w:r w:rsidRPr="003F640C">
        <w:rPr>
          <w:rFonts w:asciiTheme="majorBidi" w:hAnsiTheme="majorBidi" w:cstheme="majorBidi"/>
          <w:sz w:val="24"/>
          <w:szCs w:val="24"/>
          <w:lang w:val="id-ID"/>
        </w:rPr>
        <w:t xml:space="preserve"> umur 15 HST. Penyiangan kedua pada umur 30</w:t>
      </w:r>
      <w:r w:rsidR="00FE6A7A">
        <w:rPr>
          <w:rFonts w:asciiTheme="majorBidi" w:hAnsiTheme="majorBidi" w:cstheme="majorBidi"/>
          <w:sz w:val="24"/>
          <w:szCs w:val="24"/>
          <w:lang w:val="id-ID"/>
        </w:rPr>
        <w:t xml:space="preserve"> hari</w:t>
      </w:r>
      <w:r w:rsidRPr="003F640C">
        <w:rPr>
          <w:rFonts w:asciiTheme="majorBidi" w:hAnsiTheme="majorBidi" w:cstheme="majorBidi"/>
          <w:sz w:val="24"/>
          <w:szCs w:val="24"/>
        </w:rPr>
        <w:t>.</w:t>
      </w:r>
      <w:r w:rsidRPr="003F640C">
        <w:rPr>
          <w:rFonts w:asciiTheme="majorBidi" w:hAnsiTheme="majorBidi" w:cstheme="majorBidi"/>
          <w:sz w:val="24"/>
          <w:szCs w:val="24"/>
          <w:lang w:val="id-ID"/>
        </w:rPr>
        <w:t xml:space="preserve"> Penyiangan ketiga </w:t>
      </w:r>
      <w:r w:rsidR="00FE6A7A">
        <w:rPr>
          <w:rFonts w:asciiTheme="majorBidi" w:hAnsiTheme="majorBidi" w:cstheme="majorBidi"/>
          <w:sz w:val="24"/>
          <w:szCs w:val="24"/>
          <w:lang w:val="id-ID"/>
        </w:rPr>
        <w:t>p</w:t>
      </w:r>
      <w:r w:rsidRPr="003F640C">
        <w:rPr>
          <w:rFonts w:asciiTheme="majorBidi" w:hAnsiTheme="majorBidi" w:cstheme="majorBidi"/>
          <w:sz w:val="24"/>
          <w:szCs w:val="24"/>
          <w:lang w:val="id-ID"/>
        </w:rPr>
        <w:t xml:space="preserve">ada  umur </w:t>
      </w:r>
      <w:r w:rsidRPr="003F640C">
        <w:rPr>
          <w:rFonts w:asciiTheme="majorBidi" w:hAnsiTheme="majorBidi" w:cstheme="majorBidi"/>
          <w:sz w:val="24"/>
          <w:szCs w:val="24"/>
        </w:rPr>
        <w:t>45 hari</w:t>
      </w:r>
      <w:r w:rsidRPr="003F640C">
        <w:rPr>
          <w:rFonts w:asciiTheme="majorBidi" w:hAnsiTheme="majorBidi" w:cstheme="majorBidi"/>
          <w:sz w:val="24"/>
          <w:szCs w:val="24"/>
          <w:lang w:val="id-ID"/>
        </w:rPr>
        <w:t>.</w:t>
      </w:r>
    </w:p>
    <w:p w:rsidR="007E0CF3" w:rsidRPr="00503C9A" w:rsidRDefault="007E0CF3" w:rsidP="006403B7">
      <w:pPr>
        <w:pStyle w:val="ListParagraph"/>
        <w:numPr>
          <w:ilvl w:val="0"/>
          <w:numId w:val="10"/>
        </w:numPr>
        <w:spacing w:after="0" w:line="360" w:lineRule="auto"/>
        <w:ind w:left="284" w:right="432" w:hanging="284"/>
        <w:jc w:val="both"/>
        <w:rPr>
          <w:rFonts w:asciiTheme="majorBidi" w:hAnsiTheme="majorBidi" w:cstheme="majorBidi"/>
          <w:bCs/>
          <w:sz w:val="24"/>
          <w:szCs w:val="24"/>
          <w:lang w:val="id-ID"/>
        </w:rPr>
      </w:pPr>
      <w:r w:rsidRPr="00503C9A">
        <w:rPr>
          <w:rFonts w:asciiTheme="majorBidi" w:hAnsiTheme="majorBidi" w:cstheme="majorBidi"/>
          <w:bCs/>
          <w:sz w:val="24"/>
          <w:szCs w:val="24"/>
          <w:lang w:val="id-ID"/>
        </w:rPr>
        <w:t xml:space="preserve">Pemupukan </w:t>
      </w:r>
    </w:p>
    <w:p w:rsidR="007E0CF3" w:rsidRPr="003F640C" w:rsidRDefault="007E0CF3" w:rsidP="003063F7">
      <w:pPr>
        <w:pStyle w:val="ListParagraph"/>
        <w:spacing w:before="80" w:after="80" w:line="360" w:lineRule="auto"/>
        <w:ind w:left="0" w:firstLine="284"/>
        <w:jc w:val="both"/>
        <w:rPr>
          <w:rFonts w:asciiTheme="majorBidi" w:hAnsiTheme="majorBidi" w:cstheme="majorBidi"/>
          <w:sz w:val="24"/>
          <w:szCs w:val="24"/>
          <w:lang w:val="id-ID"/>
        </w:rPr>
      </w:pPr>
      <w:r w:rsidRPr="003F640C">
        <w:rPr>
          <w:rFonts w:asciiTheme="majorBidi" w:hAnsiTheme="majorBidi" w:cstheme="majorBidi"/>
          <w:sz w:val="24"/>
          <w:szCs w:val="24"/>
          <w:lang w:val="id-ID"/>
        </w:rPr>
        <w:t xml:space="preserve">Aplikasi pupuk NPK Mutiara dan </w:t>
      </w:r>
      <w:r w:rsidRPr="003F640C">
        <w:rPr>
          <w:rFonts w:asciiTheme="majorBidi" w:hAnsiTheme="majorBidi" w:cstheme="majorBidi"/>
          <w:sz w:val="24"/>
          <w:szCs w:val="24"/>
        </w:rPr>
        <w:t xml:space="preserve">kompos </w:t>
      </w:r>
      <w:r w:rsidRPr="003063F7">
        <w:rPr>
          <w:rFonts w:asciiTheme="majorBidi" w:hAnsiTheme="majorBidi" w:cstheme="majorBidi"/>
          <w:sz w:val="24"/>
          <w:szCs w:val="24"/>
          <w:lang w:val="id-ID"/>
        </w:rPr>
        <w:t>lamtoro</w:t>
      </w:r>
      <w:r w:rsidRPr="003F640C">
        <w:rPr>
          <w:rFonts w:asciiTheme="majorBidi" w:hAnsiTheme="majorBidi" w:cstheme="majorBidi"/>
          <w:sz w:val="24"/>
          <w:szCs w:val="24"/>
        </w:rPr>
        <w:t xml:space="preserve"> </w:t>
      </w:r>
      <w:r w:rsidRPr="003F640C">
        <w:rPr>
          <w:rFonts w:asciiTheme="majorBidi" w:hAnsiTheme="majorBidi" w:cstheme="majorBidi"/>
          <w:sz w:val="24"/>
          <w:szCs w:val="24"/>
          <w:lang w:val="id-ID"/>
        </w:rPr>
        <w:t xml:space="preserve">terdapat beberapa tahapan berikut ini : </w:t>
      </w:r>
    </w:p>
    <w:p w:rsidR="007E0CF3" w:rsidRPr="00503C9A" w:rsidRDefault="007E0CF3" w:rsidP="006403B7">
      <w:pPr>
        <w:pStyle w:val="ListParagraph"/>
        <w:numPr>
          <w:ilvl w:val="0"/>
          <w:numId w:val="3"/>
        </w:numPr>
        <w:spacing w:after="0" w:line="360" w:lineRule="auto"/>
        <w:ind w:left="284" w:right="432" w:hanging="284"/>
        <w:jc w:val="both"/>
        <w:rPr>
          <w:rFonts w:asciiTheme="majorBidi" w:hAnsiTheme="majorBidi" w:cstheme="majorBidi"/>
          <w:bCs/>
          <w:sz w:val="24"/>
          <w:szCs w:val="24"/>
          <w:lang w:val="id-ID"/>
        </w:rPr>
      </w:pPr>
      <w:r w:rsidRPr="00503C9A">
        <w:rPr>
          <w:rFonts w:asciiTheme="majorBidi" w:hAnsiTheme="majorBidi" w:cstheme="majorBidi"/>
          <w:bCs/>
          <w:sz w:val="24"/>
          <w:szCs w:val="24"/>
        </w:rPr>
        <w:t>Aplikasi</w:t>
      </w:r>
      <w:r w:rsidRPr="00503C9A">
        <w:rPr>
          <w:rFonts w:asciiTheme="majorBidi" w:hAnsiTheme="majorBidi" w:cstheme="majorBidi"/>
          <w:bCs/>
          <w:sz w:val="24"/>
          <w:szCs w:val="24"/>
          <w:lang w:val="id-ID"/>
        </w:rPr>
        <w:t>Pupuk NPK Mutiara</w:t>
      </w:r>
    </w:p>
    <w:p w:rsidR="007E0CF3" w:rsidRPr="003F640C" w:rsidRDefault="007E0CF3" w:rsidP="00FE6A7A">
      <w:pPr>
        <w:pStyle w:val="ListParagraph"/>
        <w:spacing w:after="0" w:line="360" w:lineRule="auto"/>
        <w:ind w:left="0" w:firstLine="284"/>
        <w:jc w:val="both"/>
        <w:rPr>
          <w:rFonts w:asciiTheme="majorBidi" w:hAnsiTheme="majorBidi" w:cstheme="majorBidi"/>
          <w:sz w:val="24"/>
          <w:szCs w:val="24"/>
        </w:rPr>
      </w:pPr>
      <w:r w:rsidRPr="003F640C">
        <w:rPr>
          <w:rFonts w:asciiTheme="majorBidi" w:hAnsiTheme="majorBidi" w:cstheme="majorBidi"/>
          <w:sz w:val="24"/>
          <w:szCs w:val="24"/>
        </w:rPr>
        <w:t xml:space="preserve">Pupuk NPK Mutiara 200 kg/ ha (5 g/ tanaman) pemberian dilakukan </w:t>
      </w:r>
      <w:r w:rsidRPr="003F640C">
        <w:rPr>
          <w:rFonts w:asciiTheme="majorBidi" w:hAnsiTheme="majorBidi" w:cstheme="majorBidi"/>
          <w:sz w:val="24"/>
          <w:szCs w:val="24"/>
        </w:rPr>
        <w:lastRenderedPageBreak/>
        <w:t xml:space="preserve">pada saat bibit ditanam dengan cara pocket, yaitu dengan membuat </w:t>
      </w:r>
      <w:r w:rsidRPr="003A5A75">
        <w:rPr>
          <w:rFonts w:asciiTheme="majorBidi" w:hAnsiTheme="majorBidi" w:cstheme="majorBidi"/>
          <w:sz w:val="24"/>
          <w:szCs w:val="24"/>
        </w:rPr>
        <w:t>lubang disekitar tanaman dengan</w:t>
      </w:r>
      <w:r>
        <w:rPr>
          <w:rFonts w:asciiTheme="majorBidi" w:hAnsiTheme="majorBidi" w:cstheme="majorBidi"/>
          <w:sz w:val="24"/>
          <w:szCs w:val="24"/>
        </w:rPr>
        <w:t xml:space="preserve"> jarak 3cm dari tanaman dengan</w:t>
      </w:r>
      <w:r w:rsidRPr="003F640C">
        <w:rPr>
          <w:rFonts w:asciiTheme="majorBidi" w:hAnsiTheme="majorBidi" w:cstheme="majorBidi"/>
          <w:sz w:val="24"/>
          <w:szCs w:val="24"/>
        </w:rPr>
        <w:t xml:space="preserve"> kedalaman 3-5 cm, kemudian dilakukan penimbunan pupuk.</w:t>
      </w:r>
    </w:p>
    <w:p w:rsidR="007E0CF3" w:rsidRPr="00503C9A" w:rsidRDefault="007E0CF3" w:rsidP="006403B7">
      <w:pPr>
        <w:pStyle w:val="ListParagraph"/>
        <w:numPr>
          <w:ilvl w:val="0"/>
          <w:numId w:val="3"/>
        </w:numPr>
        <w:spacing w:after="0" w:line="360" w:lineRule="auto"/>
        <w:ind w:left="284" w:right="432" w:hanging="284"/>
        <w:jc w:val="both"/>
        <w:rPr>
          <w:rFonts w:asciiTheme="majorBidi" w:hAnsiTheme="majorBidi" w:cstheme="majorBidi"/>
          <w:bCs/>
          <w:sz w:val="24"/>
          <w:szCs w:val="24"/>
          <w:lang w:val="id-ID"/>
        </w:rPr>
      </w:pPr>
      <w:r w:rsidRPr="00503C9A">
        <w:rPr>
          <w:rFonts w:asciiTheme="majorBidi" w:hAnsiTheme="majorBidi" w:cstheme="majorBidi"/>
          <w:bCs/>
          <w:sz w:val="24"/>
          <w:szCs w:val="24"/>
        </w:rPr>
        <w:t>Aplikasi Pupuk Kompos Lamtoro</w:t>
      </w:r>
    </w:p>
    <w:p w:rsidR="003063F7" w:rsidRPr="00FE6A7A" w:rsidRDefault="007E0CF3" w:rsidP="00FE6A7A">
      <w:pPr>
        <w:pStyle w:val="ListParagraph"/>
        <w:spacing w:before="80" w:after="0" w:line="360" w:lineRule="auto"/>
        <w:ind w:left="0" w:firstLine="284"/>
        <w:jc w:val="both"/>
        <w:rPr>
          <w:rFonts w:asciiTheme="majorBidi" w:hAnsiTheme="majorBidi" w:cstheme="majorBidi"/>
          <w:sz w:val="24"/>
          <w:szCs w:val="24"/>
          <w:lang w:val="id-ID"/>
        </w:rPr>
      </w:pPr>
      <w:r w:rsidRPr="003063F7">
        <w:rPr>
          <w:rFonts w:asciiTheme="majorBidi" w:hAnsiTheme="majorBidi" w:cstheme="majorBidi"/>
          <w:sz w:val="24"/>
          <w:szCs w:val="24"/>
        </w:rPr>
        <w:t>Pemberian</w:t>
      </w:r>
      <w:r w:rsidRPr="003F640C">
        <w:rPr>
          <w:rFonts w:asciiTheme="majorBidi" w:hAnsiTheme="majorBidi" w:cstheme="majorBidi"/>
          <w:sz w:val="24"/>
          <w:szCs w:val="24"/>
          <w:lang w:val="id-ID"/>
        </w:rPr>
        <w:t xml:space="preserve"> </w:t>
      </w:r>
      <w:r w:rsidRPr="000C2E8D">
        <w:rPr>
          <w:rFonts w:asciiTheme="majorBidi" w:hAnsiTheme="majorBidi" w:cstheme="majorBidi"/>
          <w:sz w:val="24"/>
          <w:szCs w:val="24"/>
        </w:rPr>
        <w:t xml:space="preserve">pupuk </w:t>
      </w:r>
      <w:r w:rsidRPr="000C2E8D">
        <w:rPr>
          <w:rFonts w:asciiTheme="majorBidi" w:hAnsiTheme="majorBidi" w:cstheme="majorBidi"/>
          <w:sz w:val="24"/>
          <w:szCs w:val="24"/>
          <w:lang w:val="id-ID"/>
        </w:rPr>
        <w:t>kompos</w:t>
      </w:r>
      <w:r w:rsidRPr="003F640C">
        <w:rPr>
          <w:rFonts w:asciiTheme="majorBidi" w:hAnsiTheme="majorBidi" w:cstheme="majorBidi"/>
          <w:sz w:val="24"/>
          <w:szCs w:val="24"/>
          <w:lang w:val="id-ID"/>
        </w:rPr>
        <w:t xml:space="preserve"> lamtoro dilakukan sebelum penanaman bibit okra</w:t>
      </w:r>
      <w:r>
        <w:rPr>
          <w:rFonts w:asciiTheme="majorBidi" w:hAnsiTheme="majorBidi" w:cstheme="majorBidi"/>
          <w:color w:val="FF0000"/>
          <w:sz w:val="24"/>
          <w:szCs w:val="24"/>
        </w:rPr>
        <w:t>,</w:t>
      </w:r>
      <w:r w:rsidRPr="003F640C">
        <w:rPr>
          <w:rFonts w:asciiTheme="majorBidi" w:hAnsiTheme="majorBidi" w:cstheme="majorBidi"/>
          <w:sz w:val="24"/>
          <w:szCs w:val="24"/>
          <w:lang w:val="id-ID"/>
        </w:rPr>
        <w:t xml:space="preserve"> yaitu pada saat proses pembuatan media sesuai dengan dosis perlakuan yang sudah ditentukan yaitu 150 g / polybag, 3000 g / polybag, dan 450 g/ polybag.</w:t>
      </w:r>
    </w:p>
    <w:p w:rsidR="007E0CF3" w:rsidRPr="00503C9A" w:rsidRDefault="007E0CF3" w:rsidP="006403B7">
      <w:pPr>
        <w:pStyle w:val="ListParagraph"/>
        <w:numPr>
          <w:ilvl w:val="0"/>
          <w:numId w:val="10"/>
        </w:numPr>
        <w:spacing w:after="0" w:line="360" w:lineRule="auto"/>
        <w:ind w:left="284" w:right="432" w:hanging="284"/>
        <w:jc w:val="both"/>
        <w:rPr>
          <w:rFonts w:asciiTheme="majorBidi" w:eastAsia="Times New Roman" w:hAnsiTheme="majorBidi" w:cstheme="majorBidi"/>
          <w:bCs/>
          <w:sz w:val="24"/>
          <w:szCs w:val="24"/>
          <w:lang w:val="id-ID"/>
        </w:rPr>
      </w:pPr>
      <w:r w:rsidRPr="00503C9A">
        <w:rPr>
          <w:rFonts w:asciiTheme="majorBidi" w:eastAsia="Times New Roman" w:hAnsiTheme="majorBidi" w:cstheme="majorBidi"/>
          <w:bCs/>
          <w:sz w:val="24"/>
          <w:szCs w:val="24"/>
          <w:lang w:val="id-ID"/>
        </w:rPr>
        <w:t>Pengendalian Hama dan Penyakit</w:t>
      </w:r>
    </w:p>
    <w:p w:rsidR="007E0CF3" w:rsidRPr="00CD6698" w:rsidRDefault="007E0CF3" w:rsidP="003063F7">
      <w:pPr>
        <w:pStyle w:val="ListParagraph"/>
        <w:spacing w:before="80" w:after="80" w:line="360" w:lineRule="auto"/>
        <w:ind w:left="0" w:firstLine="284"/>
        <w:jc w:val="both"/>
        <w:rPr>
          <w:rFonts w:asciiTheme="majorBidi" w:eastAsia="Times New Roman" w:hAnsiTheme="majorBidi" w:cstheme="majorBidi"/>
          <w:sz w:val="24"/>
          <w:szCs w:val="24"/>
        </w:rPr>
      </w:pPr>
      <w:r>
        <w:rPr>
          <w:rFonts w:asciiTheme="majorBidi" w:eastAsia="Times New Roman" w:hAnsiTheme="majorBidi" w:cstheme="majorBidi"/>
          <w:sz w:val="24"/>
          <w:szCs w:val="24"/>
          <w:lang w:val="id-ID"/>
        </w:rPr>
        <w:t xml:space="preserve">Selama penelitian tidak </w:t>
      </w:r>
      <w:r w:rsidRPr="003063F7">
        <w:rPr>
          <w:rFonts w:asciiTheme="majorBidi" w:hAnsiTheme="majorBidi" w:cstheme="majorBidi"/>
          <w:sz w:val="24"/>
          <w:szCs w:val="24"/>
          <w:lang w:val="id-ID"/>
        </w:rPr>
        <w:t>terkena</w:t>
      </w:r>
      <w:r>
        <w:rPr>
          <w:rFonts w:asciiTheme="majorBidi" w:eastAsia="Times New Roman" w:hAnsiTheme="majorBidi" w:cstheme="majorBidi"/>
          <w:sz w:val="24"/>
          <w:szCs w:val="24"/>
          <w:lang w:val="id-ID"/>
        </w:rPr>
        <w:t xml:space="preserve"> penyakit</w:t>
      </w:r>
      <w:r>
        <w:rPr>
          <w:rFonts w:asciiTheme="majorBidi" w:eastAsia="Times New Roman" w:hAnsiTheme="majorBidi" w:cstheme="majorBidi"/>
          <w:sz w:val="24"/>
          <w:szCs w:val="24"/>
        </w:rPr>
        <w:t xml:space="preserve">. Tetapi beberapa tanaman ketika berumur 1 </w:t>
      </w:r>
      <w:r w:rsidRPr="00AF11C5">
        <w:rPr>
          <w:rFonts w:asciiTheme="majorBidi" w:eastAsia="Times New Roman" w:hAnsiTheme="majorBidi" w:cstheme="majorBidi"/>
          <w:sz w:val="24"/>
          <w:szCs w:val="24"/>
        </w:rPr>
        <w:t xml:space="preserve">minggu </w:t>
      </w:r>
      <w:r w:rsidRPr="00AF11C5">
        <w:rPr>
          <w:rFonts w:asciiTheme="majorBidi" w:eastAsia="Times New Roman" w:hAnsiTheme="majorBidi" w:cstheme="majorBidi"/>
          <w:sz w:val="24"/>
          <w:szCs w:val="24"/>
          <w:lang w:val="id-ID"/>
        </w:rPr>
        <w:t>(M</w:t>
      </w:r>
      <w:r w:rsidRPr="00AF11C5">
        <w:rPr>
          <w:rFonts w:asciiTheme="majorBidi" w:eastAsia="Times New Roman" w:hAnsiTheme="majorBidi" w:cstheme="majorBidi"/>
          <w:sz w:val="24"/>
          <w:szCs w:val="24"/>
        </w:rPr>
        <w:t>ST</w:t>
      </w:r>
      <w:r w:rsidRPr="00AF11C5">
        <w:rPr>
          <w:rFonts w:asciiTheme="majorBidi" w:eastAsia="Times New Roman" w:hAnsiTheme="majorBidi" w:cstheme="majorBidi"/>
          <w:sz w:val="24"/>
          <w:szCs w:val="24"/>
          <w:lang w:val="id-ID"/>
        </w:rPr>
        <w:t xml:space="preserve">) </w:t>
      </w:r>
      <w:r>
        <w:rPr>
          <w:rFonts w:asciiTheme="majorBidi" w:eastAsia="Times New Roman" w:hAnsiTheme="majorBidi" w:cstheme="majorBidi"/>
          <w:sz w:val="24"/>
          <w:szCs w:val="24"/>
        </w:rPr>
        <w:t>terkena serangan hama belalang. Belalang memakan 1 sampai 2 helai daun. Pengendalian yang dilakukan dengan cara mekanik atau menangkap secara langsung kemudian dimusnahkan.</w:t>
      </w:r>
    </w:p>
    <w:p w:rsidR="00D96FED" w:rsidRPr="003063F7" w:rsidRDefault="003063F7" w:rsidP="006403B7">
      <w:pPr>
        <w:pStyle w:val="ListParagraph"/>
        <w:numPr>
          <w:ilvl w:val="0"/>
          <w:numId w:val="2"/>
        </w:numPr>
        <w:spacing w:after="0" w:line="360" w:lineRule="auto"/>
        <w:ind w:left="284" w:right="432" w:hanging="284"/>
        <w:jc w:val="both"/>
        <w:rPr>
          <w:rFonts w:asciiTheme="majorBidi" w:hAnsiTheme="majorBidi" w:cstheme="majorBidi"/>
          <w:sz w:val="24"/>
          <w:szCs w:val="24"/>
          <w:lang w:val="id-ID"/>
        </w:rPr>
      </w:pPr>
      <w:r w:rsidRPr="003063F7">
        <w:rPr>
          <w:rFonts w:asciiTheme="majorBidi" w:eastAsia="Times New Roman" w:hAnsiTheme="majorBidi" w:cstheme="majorBidi"/>
          <w:sz w:val="24"/>
          <w:szCs w:val="24"/>
          <w:lang w:val="id-ID"/>
        </w:rPr>
        <w:t>Panen</w:t>
      </w:r>
    </w:p>
    <w:p w:rsidR="003063F7" w:rsidRPr="000C2E8D" w:rsidRDefault="003063F7" w:rsidP="003063F7">
      <w:pPr>
        <w:pStyle w:val="ListParagraph"/>
        <w:spacing w:before="80" w:after="80" w:line="360" w:lineRule="auto"/>
        <w:ind w:left="0" w:firstLine="284"/>
        <w:jc w:val="both"/>
        <w:rPr>
          <w:rFonts w:asciiTheme="majorBidi" w:eastAsia="Times New Roman" w:hAnsiTheme="majorBidi" w:cstheme="majorBidi"/>
          <w:sz w:val="24"/>
          <w:szCs w:val="24"/>
          <w:lang w:val="id-ID"/>
        </w:rPr>
      </w:pPr>
      <w:r w:rsidRPr="003063F7">
        <w:rPr>
          <w:rFonts w:asciiTheme="majorBidi" w:hAnsiTheme="majorBidi" w:cstheme="majorBidi"/>
          <w:sz w:val="24"/>
          <w:szCs w:val="24"/>
        </w:rPr>
        <w:t>Tanaman</w:t>
      </w:r>
      <w:r>
        <w:rPr>
          <w:rFonts w:asciiTheme="majorBidi" w:eastAsia="Times New Roman" w:hAnsiTheme="majorBidi" w:cstheme="majorBidi"/>
          <w:sz w:val="24"/>
          <w:szCs w:val="24"/>
          <w:lang w:val="id-ID"/>
        </w:rPr>
        <w:t xml:space="preserve"> </w:t>
      </w:r>
      <w:r>
        <w:rPr>
          <w:rFonts w:asciiTheme="majorBidi" w:eastAsia="Times New Roman" w:hAnsiTheme="majorBidi" w:cstheme="majorBidi"/>
          <w:sz w:val="24"/>
          <w:szCs w:val="24"/>
        </w:rPr>
        <w:t>dipanen</w:t>
      </w:r>
      <w:r>
        <w:rPr>
          <w:rFonts w:asciiTheme="majorBidi" w:eastAsia="Times New Roman" w:hAnsiTheme="majorBidi" w:cstheme="majorBidi"/>
          <w:sz w:val="24"/>
          <w:szCs w:val="24"/>
          <w:lang w:val="id-ID"/>
        </w:rPr>
        <w:t xml:space="preserve"> </w:t>
      </w:r>
      <w:r w:rsidRPr="000C2E8D">
        <w:rPr>
          <w:rFonts w:asciiTheme="majorBidi" w:eastAsia="Times New Roman" w:hAnsiTheme="majorBidi" w:cstheme="majorBidi"/>
          <w:sz w:val="24"/>
          <w:szCs w:val="24"/>
        </w:rPr>
        <w:t>pada umur 2 bulan</w:t>
      </w:r>
      <w:r w:rsidRPr="000C2E8D">
        <w:rPr>
          <w:rFonts w:asciiTheme="majorBidi" w:eastAsia="Times New Roman" w:hAnsiTheme="majorBidi" w:cstheme="majorBidi"/>
          <w:sz w:val="24"/>
          <w:szCs w:val="24"/>
          <w:lang w:val="id-ID"/>
        </w:rPr>
        <w:t>.</w:t>
      </w:r>
      <w:r>
        <w:rPr>
          <w:rFonts w:asciiTheme="majorBidi" w:eastAsia="Times New Roman" w:hAnsiTheme="majorBidi" w:cstheme="majorBidi"/>
          <w:sz w:val="24"/>
          <w:szCs w:val="24"/>
          <w:lang w:val="id-ID"/>
        </w:rPr>
        <w:t xml:space="preserve"> </w:t>
      </w:r>
      <w:r w:rsidRPr="000C2E8D">
        <w:rPr>
          <w:rFonts w:asciiTheme="majorBidi" w:eastAsia="Times New Roman" w:hAnsiTheme="majorBidi" w:cstheme="majorBidi"/>
          <w:sz w:val="24"/>
          <w:szCs w:val="24"/>
        </w:rPr>
        <w:t>Panen</w:t>
      </w:r>
      <w:r>
        <w:rPr>
          <w:rFonts w:asciiTheme="majorBidi" w:eastAsia="Times New Roman" w:hAnsiTheme="majorBidi" w:cstheme="majorBidi"/>
          <w:sz w:val="24"/>
          <w:szCs w:val="24"/>
        </w:rPr>
        <w:t xml:space="preserve"> dilakukan dengan interval waktu 2 hari sekali. Pemanenan dilakukan sesuai dengan </w:t>
      </w:r>
      <w:r>
        <w:rPr>
          <w:rFonts w:asciiTheme="majorBidi" w:eastAsia="Times New Roman" w:hAnsiTheme="majorBidi" w:cstheme="majorBidi"/>
          <w:sz w:val="24"/>
          <w:szCs w:val="24"/>
        </w:rPr>
        <w:lastRenderedPageBreak/>
        <w:t>kriteria buah panen, yaitu buah telah mencapai ukuran ± 5 cm</w:t>
      </w:r>
      <w:r w:rsidRPr="000C2E8D">
        <w:rPr>
          <w:rFonts w:asciiTheme="majorBidi" w:eastAsia="Times New Roman" w:hAnsiTheme="majorBidi" w:cstheme="majorBidi"/>
          <w:color w:val="FF0000"/>
          <w:sz w:val="24"/>
          <w:szCs w:val="24"/>
          <w:lang w:val="id-ID"/>
        </w:rPr>
        <w:t>.</w:t>
      </w:r>
    </w:p>
    <w:p w:rsidR="005E3BDD" w:rsidRPr="005E3BDD" w:rsidRDefault="005E3BDD" w:rsidP="000B23AA">
      <w:pPr>
        <w:spacing w:before="80" w:after="80" w:line="240" w:lineRule="auto"/>
        <w:ind w:right="432"/>
        <w:jc w:val="both"/>
        <w:rPr>
          <w:rFonts w:asciiTheme="majorBidi" w:eastAsia="Times New Roman" w:hAnsiTheme="majorBidi" w:cstheme="majorBidi"/>
          <w:b/>
          <w:sz w:val="24"/>
          <w:szCs w:val="24"/>
        </w:rPr>
      </w:pPr>
      <w:r>
        <w:rPr>
          <w:rFonts w:asciiTheme="majorBidi" w:eastAsia="Times New Roman" w:hAnsiTheme="majorBidi" w:cstheme="majorBidi"/>
          <w:b/>
          <w:sz w:val="24"/>
          <w:szCs w:val="24"/>
        </w:rPr>
        <w:t>Pengamatan</w:t>
      </w:r>
    </w:p>
    <w:p w:rsidR="00D12396" w:rsidRDefault="00D12396" w:rsidP="006403B7">
      <w:pPr>
        <w:pStyle w:val="ListParagraph"/>
        <w:numPr>
          <w:ilvl w:val="0"/>
          <w:numId w:val="11"/>
        </w:numPr>
        <w:spacing w:before="80" w:after="80" w:line="360" w:lineRule="auto"/>
        <w:ind w:left="426" w:hanging="426"/>
        <w:jc w:val="both"/>
        <w:rPr>
          <w:rFonts w:asciiTheme="majorBidi" w:eastAsia="Times New Roman" w:hAnsiTheme="majorBidi" w:cstheme="majorBidi"/>
          <w:sz w:val="24"/>
          <w:szCs w:val="24"/>
        </w:rPr>
      </w:pPr>
      <w:r>
        <w:rPr>
          <w:rFonts w:asciiTheme="majorBidi" w:eastAsia="Times New Roman" w:hAnsiTheme="majorBidi" w:cstheme="majorBidi"/>
          <w:sz w:val="24"/>
          <w:szCs w:val="24"/>
          <w:lang w:val="id-ID"/>
        </w:rPr>
        <w:t>T</w:t>
      </w:r>
      <w:r w:rsidR="00503AC8" w:rsidRPr="003F640C">
        <w:rPr>
          <w:rFonts w:asciiTheme="majorBidi" w:eastAsia="Times New Roman" w:hAnsiTheme="majorBidi" w:cstheme="majorBidi"/>
          <w:sz w:val="24"/>
          <w:szCs w:val="24"/>
        </w:rPr>
        <w:t>inggi tanaman</w:t>
      </w:r>
      <w:r>
        <w:rPr>
          <w:rFonts w:asciiTheme="majorBidi" w:eastAsia="Times New Roman" w:hAnsiTheme="majorBidi" w:cstheme="majorBidi"/>
          <w:sz w:val="24"/>
          <w:szCs w:val="24"/>
        </w:rPr>
        <w:t xml:space="preserve"> (cm)</w:t>
      </w:r>
    </w:p>
    <w:p w:rsidR="008B371E" w:rsidRPr="008B371E" w:rsidRDefault="008B371E" w:rsidP="008B371E">
      <w:pPr>
        <w:pStyle w:val="ListParagraph"/>
        <w:spacing w:before="80" w:after="80" w:line="360" w:lineRule="auto"/>
        <w:ind w:left="0" w:firstLine="284"/>
        <w:jc w:val="both"/>
        <w:rPr>
          <w:rFonts w:asciiTheme="majorBidi" w:eastAsia="Times New Roman" w:hAnsiTheme="majorBidi" w:cstheme="majorBidi"/>
          <w:sz w:val="24"/>
          <w:szCs w:val="24"/>
        </w:rPr>
      </w:pPr>
      <w:r w:rsidRPr="008B371E">
        <w:rPr>
          <w:rFonts w:asciiTheme="majorBidi" w:hAnsiTheme="majorBidi" w:cstheme="majorBidi"/>
          <w:sz w:val="24"/>
          <w:szCs w:val="24"/>
          <w:lang w:val="id-ID"/>
        </w:rPr>
        <w:t>Pengukuran</w:t>
      </w:r>
      <w:r w:rsidRPr="008B371E">
        <w:rPr>
          <w:rFonts w:asciiTheme="majorBidi" w:eastAsia="Times New Roman" w:hAnsiTheme="majorBidi" w:cstheme="majorBidi"/>
          <w:sz w:val="24"/>
          <w:szCs w:val="24"/>
        </w:rPr>
        <w:t xml:space="preserve"> dilakukan pada saat tanaman berumur 2 Minggu Setelah Tanam (MST), 3 MST, 4 MST dan 5 MST sampai 50% dari populasi tanaman telah berbunga.</w:t>
      </w:r>
    </w:p>
    <w:p w:rsidR="00D12396" w:rsidRDefault="00D12396" w:rsidP="006403B7">
      <w:pPr>
        <w:pStyle w:val="ListParagraph"/>
        <w:numPr>
          <w:ilvl w:val="0"/>
          <w:numId w:val="11"/>
        </w:numPr>
        <w:spacing w:before="80" w:after="80" w:line="360" w:lineRule="auto"/>
        <w:ind w:left="426" w:hanging="426"/>
        <w:jc w:val="both"/>
        <w:rPr>
          <w:rFonts w:asciiTheme="majorBidi" w:eastAsia="Times New Roman" w:hAnsiTheme="majorBidi" w:cstheme="majorBidi"/>
          <w:sz w:val="24"/>
          <w:szCs w:val="24"/>
        </w:rPr>
      </w:pPr>
      <w:r>
        <w:rPr>
          <w:rFonts w:asciiTheme="majorBidi" w:eastAsia="Times New Roman" w:hAnsiTheme="majorBidi" w:cstheme="majorBidi"/>
          <w:sz w:val="24"/>
          <w:szCs w:val="24"/>
        </w:rPr>
        <w:t>J</w:t>
      </w:r>
      <w:r w:rsidR="00503AC8" w:rsidRPr="000B23AA">
        <w:rPr>
          <w:rFonts w:asciiTheme="majorBidi" w:eastAsia="Times New Roman" w:hAnsiTheme="majorBidi" w:cstheme="majorBidi"/>
          <w:sz w:val="24"/>
          <w:szCs w:val="24"/>
        </w:rPr>
        <w:t xml:space="preserve">umlah daun </w:t>
      </w:r>
      <w:r>
        <w:rPr>
          <w:rFonts w:asciiTheme="majorBidi" w:eastAsia="Times New Roman" w:hAnsiTheme="majorBidi" w:cstheme="majorBidi"/>
          <w:sz w:val="24"/>
          <w:szCs w:val="24"/>
        </w:rPr>
        <w:t>(helai)</w:t>
      </w:r>
    </w:p>
    <w:p w:rsidR="008B371E" w:rsidRPr="00FE6A7A" w:rsidRDefault="008B371E" w:rsidP="00FE6A7A">
      <w:pPr>
        <w:pStyle w:val="ListParagraph"/>
        <w:spacing w:before="80" w:after="80" w:line="360" w:lineRule="auto"/>
        <w:ind w:left="0" w:firstLine="284"/>
        <w:jc w:val="both"/>
        <w:rPr>
          <w:rFonts w:asciiTheme="majorBidi" w:eastAsia="Times New Roman" w:hAnsiTheme="majorBidi" w:cstheme="majorBidi"/>
          <w:sz w:val="24"/>
          <w:szCs w:val="24"/>
        </w:rPr>
      </w:pPr>
      <w:r w:rsidRPr="008B371E">
        <w:rPr>
          <w:rFonts w:asciiTheme="majorBidi" w:eastAsia="Times New Roman" w:hAnsiTheme="majorBidi" w:cstheme="majorBidi"/>
          <w:sz w:val="24"/>
          <w:szCs w:val="24"/>
        </w:rPr>
        <w:t xml:space="preserve">Penghitungan dilakukan pada saat </w:t>
      </w:r>
      <w:r w:rsidRPr="008B371E">
        <w:rPr>
          <w:rFonts w:asciiTheme="majorBidi" w:hAnsiTheme="majorBidi" w:cstheme="majorBidi"/>
          <w:sz w:val="24"/>
          <w:szCs w:val="24"/>
          <w:lang w:val="id-ID"/>
        </w:rPr>
        <w:t>tanaman</w:t>
      </w:r>
      <w:r w:rsidRPr="008B371E">
        <w:rPr>
          <w:rFonts w:asciiTheme="majorBidi" w:eastAsia="Times New Roman" w:hAnsiTheme="majorBidi" w:cstheme="majorBidi"/>
          <w:sz w:val="24"/>
          <w:szCs w:val="24"/>
        </w:rPr>
        <w:t xml:space="preserve"> berumur 2 MST,3 MST, 4 MST, 5 MST sampai 50% dari populasi tanaman telah berbunga.</w:t>
      </w:r>
    </w:p>
    <w:p w:rsidR="00D12396" w:rsidRDefault="00D12396" w:rsidP="006403B7">
      <w:pPr>
        <w:pStyle w:val="ListParagraph"/>
        <w:numPr>
          <w:ilvl w:val="0"/>
          <w:numId w:val="11"/>
        </w:numPr>
        <w:spacing w:before="80" w:after="80" w:line="360" w:lineRule="auto"/>
        <w:ind w:left="426" w:hanging="426"/>
        <w:jc w:val="both"/>
        <w:rPr>
          <w:rFonts w:asciiTheme="majorBidi" w:eastAsia="Times New Roman" w:hAnsiTheme="majorBidi" w:cstheme="majorBidi"/>
          <w:sz w:val="24"/>
          <w:szCs w:val="24"/>
        </w:rPr>
      </w:pPr>
      <w:r>
        <w:rPr>
          <w:rFonts w:asciiTheme="majorBidi" w:eastAsia="Times New Roman" w:hAnsiTheme="majorBidi" w:cstheme="majorBidi"/>
          <w:sz w:val="24"/>
          <w:szCs w:val="24"/>
        </w:rPr>
        <w:t>D</w:t>
      </w:r>
      <w:r w:rsidR="00503AC8" w:rsidRPr="003F640C">
        <w:rPr>
          <w:rFonts w:asciiTheme="majorBidi" w:eastAsia="Times New Roman" w:hAnsiTheme="majorBidi" w:cstheme="majorBidi"/>
          <w:sz w:val="24"/>
          <w:szCs w:val="24"/>
        </w:rPr>
        <w:t>iameter batang</w:t>
      </w:r>
      <w:r>
        <w:rPr>
          <w:rFonts w:asciiTheme="majorBidi" w:eastAsia="Times New Roman" w:hAnsiTheme="majorBidi" w:cstheme="majorBidi"/>
          <w:sz w:val="24"/>
          <w:szCs w:val="24"/>
        </w:rPr>
        <w:t xml:space="preserve"> (mm)</w:t>
      </w:r>
    </w:p>
    <w:p w:rsidR="008B371E" w:rsidRPr="008B371E" w:rsidRDefault="008B371E" w:rsidP="008B371E">
      <w:pPr>
        <w:pStyle w:val="ListParagraph"/>
        <w:spacing w:before="80" w:after="80" w:line="360" w:lineRule="auto"/>
        <w:ind w:left="0" w:firstLine="284"/>
        <w:jc w:val="both"/>
        <w:rPr>
          <w:rFonts w:asciiTheme="majorBidi" w:eastAsia="Times New Roman" w:hAnsiTheme="majorBidi" w:cstheme="majorBidi"/>
          <w:sz w:val="24"/>
          <w:szCs w:val="24"/>
        </w:rPr>
      </w:pPr>
      <w:r w:rsidRPr="008B371E">
        <w:rPr>
          <w:rFonts w:asciiTheme="majorBidi" w:hAnsiTheme="majorBidi" w:cstheme="majorBidi"/>
          <w:sz w:val="24"/>
          <w:szCs w:val="24"/>
          <w:lang w:val="id-ID"/>
        </w:rPr>
        <w:t>Pengukuran</w:t>
      </w:r>
      <w:r w:rsidRPr="003F640C">
        <w:rPr>
          <w:rFonts w:asciiTheme="majorBidi" w:eastAsia="Times New Roman" w:hAnsiTheme="majorBidi" w:cstheme="majorBidi"/>
          <w:sz w:val="24"/>
          <w:szCs w:val="24"/>
        </w:rPr>
        <w:t xml:space="preserve"> diameter batang dilakukan pada saat tanaman berumur 2 MST, 3 MST, 4 MST,  5 MSTsampai 50% dari populasi tanaman telah berbunga.</w:t>
      </w:r>
    </w:p>
    <w:p w:rsidR="00D12396" w:rsidRDefault="00D12396" w:rsidP="006403B7">
      <w:pPr>
        <w:pStyle w:val="ListParagraph"/>
        <w:numPr>
          <w:ilvl w:val="0"/>
          <w:numId w:val="11"/>
        </w:numPr>
        <w:spacing w:before="80" w:after="80" w:line="360" w:lineRule="auto"/>
        <w:ind w:left="426" w:hanging="426"/>
        <w:jc w:val="both"/>
        <w:rPr>
          <w:rFonts w:asciiTheme="majorBidi" w:eastAsia="Times New Roman" w:hAnsiTheme="majorBidi" w:cstheme="majorBidi"/>
          <w:sz w:val="24"/>
          <w:szCs w:val="24"/>
        </w:rPr>
      </w:pPr>
      <w:r>
        <w:rPr>
          <w:rFonts w:asciiTheme="majorBidi" w:eastAsia="Times New Roman" w:hAnsiTheme="majorBidi" w:cstheme="majorBidi"/>
          <w:sz w:val="24"/>
          <w:szCs w:val="24"/>
        </w:rPr>
        <w:t>B</w:t>
      </w:r>
      <w:r w:rsidR="008B371E">
        <w:rPr>
          <w:rFonts w:asciiTheme="majorBidi" w:eastAsia="Times New Roman" w:hAnsiTheme="majorBidi" w:cstheme="majorBidi"/>
          <w:sz w:val="24"/>
          <w:szCs w:val="24"/>
        </w:rPr>
        <w:t xml:space="preserve">obot segar </w:t>
      </w:r>
      <w:r w:rsidR="008B371E">
        <w:rPr>
          <w:rFonts w:asciiTheme="majorBidi" w:eastAsia="Times New Roman" w:hAnsiTheme="majorBidi" w:cstheme="majorBidi"/>
          <w:sz w:val="24"/>
          <w:szCs w:val="24"/>
          <w:lang w:val="id-ID"/>
        </w:rPr>
        <w:t>dan b</w:t>
      </w:r>
      <w:r w:rsidR="000B23AA" w:rsidRPr="008B371E">
        <w:rPr>
          <w:rFonts w:asciiTheme="majorBidi" w:eastAsia="Times New Roman" w:hAnsiTheme="majorBidi" w:cstheme="majorBidi"/>
          <w:sz w:val="24"/>
          <w:szCs w:val="24"/>
        </w:rPr>
        <w:t xml:space="preserve">obot kering tanaman </w:t>
      </w:r>
      <w:r w:rsidR="00762C68" w:rsidRPr="008B371E">
        <w:rPr>
          <w:rFonts w:asciiTheme="majorBidi" w:eastAsia="Times New Roman" w:hAnsiTheme="majorBidi" w:cstheme="majorBidi"/>
          <w:sz w:val="24"/>
          <w:szCs w:val="24"/>
        </w:rPr>
        <w:t>(g)</w:t>
      </w:r>
    </w:p>
    <w:p w:rsidR="000F143E" w:rsidRPr="000F143E" w:rsidRDefault="000F143E" w:rsidP="000F143E">
      <w:pPr>
        <w:pStyle w:val="ListParagraph"/>
        <w:spacing w:before="80" w:after="80" w:line="360" w:lineRule="auto"/>
        <w:ind w:left="0" w:firstLine="284"/>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Pengukuran bobot segar dilakukan dengan menimbang seluruh tanaman korban kemudian dihitung rerata. Pengukuran bobot kering tanaman dilakukan dengan cara mengambil tanaman dari bobot segar tanaman yang kemudian dicacah untuk mempercepat </w:t>
      </w:r>
      <w:proofErr w:type="gramStart"/>
      <w:r>
        <w:rPr>
          <w:rFonts w:asciiTheme="majorBidi" w:eastAsia="Times New Roman" w:hAnsiTheme="majorBidi" w:cstheme="majorBidi"/>
          <w:sz w:val="24"/>
          <w:szCs w:val="24"/>
        </w:rPr>
        <w:t>pengeringan .</w:t>
      </w:r>
      <w:proofErr w:type="gramEnd"/>
      <w:r>
        <w:rPr>
          <w:rFonts w:asciiTheme="majorBidi" w:eastAsia="Times New Roman" w:hAnsiTheme="majorBidi" w:cstheme="majorBidi"/>
          <w:sz w:val="24"/>
          <w:szCs w:val="24"/>
        </w:rPr>
        <w:t xml:space="preserve"> Kemudian tanaman dimasukkan </w:t>
      </w:r>
      <w:r>
        <w:rPr>
          <w:rFonts w:asciiTheme="majorBidi" w:eastAsia="Times New Roman" w:hAnsiTheme="majorBidi" w:cstheme="majorBidi"/>
          <w:sz w:val="24"/>
          <w:szCs w:val="24"/>
        </w:rPr>
        <w:lastRenderedPageBreak/>
        <w:t>kedalam bungkus kertas lalu di oven dengan suhu 105</w:t>
      </w:r>
      <w:r>
        <w:rPr>
          <w:rFonts w:asciiTheme="majorBidi" w:eastAsia="Times New Roman" w:hAnsiTheme="majorBidi" w:cstheme="majorBidi"/>
          <w:sz w:val="28"/>
          <w:szCs w:val="24"/>
          <w:vertAlign w:val="superscript"/>
        </w:rPr>
        <w:t>0</w:t>
      </w:r>
      <w:r>
        <w:rPr>
          <w:rFonts w:asciiTheme="majorBidi" w:eastAsia="Times New Roman" w:hAnsiTheme="majorBidi" w:cstheme="majorBidi"/>
          <w:sz w:val="28"/>
          <w:szCs w:val="24"/>
        </w:rPr>
        <w:t xml:space="preserve"> C </w:t>
      </w:r>
      <w:r w:rsidR="00982238">
        <w:rPr>
          <w:rFonts w:asciiTheme="majorBidi" w:eastAsia="Times New Roman" w:hAnsiTheme="majorBidi" w:cstheme="majorBidi"/>
          <w:sz w:val="24"/>
          <w:szCs w:val="24"/>
        </w:rPr>
        <w:t>selama 24 jam</w:t>
      </w:r>
    </w:p>
    <w:p w:rsidR="00D12396" w:rsidRPr="000F143E" w:rsidRDefault="00D12396" w:rsidP="006403B7">
      <w:pPr>
        <w:pStyle w:val="ListParagraph"/>
        <w:numPr>
          <w:ilvl w:val="0"/>
          <w:numId w:val="11"/>
        </w:numPr>
        <w:spacing w:before="80" w:after="80" w:line="360" w:lineRule="auto"/>
        <w:ind w:left="426" w:hanging="426"/>
        <w:jc w:val="both"/>
        <w:rPr>
          <w:rFonts w:asciiTheme="majorBidi" w:eastAsia="Times New Roman" w:hAnsiTheme="majorBidi" w:cstheme="majorBidi"/>
          <w:sz w:val="24"/>
          <w:szCs w:val="24"/>
        </w:rPr>
      </w:pPr>
      <w:r>
        <w:rPr>
          <w:rFonts w:asciiTheme="majorBidi" w:eastAsia="Times New Roman" w:hAnsiTheme="majorBidi" w:cstheme="majorBidi"/>
          <w:color w:val="000000" w:themeColor="text1"/>
          <w:sz w:val="24"/>
          <w:szCs w:val="24"/>
        </w:rPr>
        <w:t>J</w:t>
      </w:r>
      <w:r w:rsidR="00503AC8" w:rsidRPr="000B23AA">
        <w:rPr>
          <w:rFonts w:asciiTheme="majorBidi" w:eastAsia="Times New Roman" w:hAnsiTheme="majorBidi" w:cstheme="majorBidi"/>
          <w:color w:val="000000" w:themeColor="text1"/>
          <w:sz w:val="24"/>
          <w:szCs w:val="24"/>
        </w:rPr>
        <w:t>umlah buah per</w:t>
      </w:r>
      <w:r w:rsidR="00642F0B" w:rsidRPr="000B23AA">
        <w:rPr>
          <w:rFonts w:asciiTheme="majorBidi" w:eastAsia="Times New Roman" w:hAnsiTheme="majorBidi" w:cstheme="majorBidi"/>
          <w:color w:val="000000" w:themeColor="text1"/>
          <w:sz w:val="24"/>
          <w:szCs w:val="24"/>
        </w:rPr>
        <w:t xml:space="preserve"> </w:t>
      </w:r>
      <w:r w:rsidR="00503AC8" w:rsidRPr="000B23AA">
        <w:rPr>
          <w:rFonts w:asciiTheme="majorBidi" w:eastAsia="Times New Roman" w:hAnsiTheme="majorBidi" w:cstheme="majorBidi"/>
          <w:color w:val="000000" w:themeColor="text1"/>
          <w:sz w:val="24"/>
          <w:szCs w:val="24"/>
        </w:rPr>
        <w:t>tanaman</w:t>
      </w:r>
      <w:r w:rsidR="00F06CC6" w:rsidRPr="000B23AA">
        <w:rPr>
          <w:rFonts w:asciiTheme="majorBidi" w:eastAsia="Times New Roman" w:hAnsiTheme="majorBidi" w:cstheme="majorBidi"/>
          <w:color w:val="000000" w:themeColor="text1"/>
          <w:sz w:val="24"/>
          <w:szCs w:val="24"/>
        </w:rPr>
        <w:t xml:space="preserve"> </w:t>
      </w:r>
      <w:r w:rsidR="000B23AA">
        <w:rPr>
          <w:rFonts w:asciiTheme="majorBidi" w:eastAsia="Times New Roman" w:hAnsiTheme="majorBidi" w:cstheme="majorBidi"/>
          <w:color w:val="000000" w:themeColor="text1"/>
          <w:sz w:val="24"/>
          <w:szCs w:val="24"/>
        </w:rPr>
        <w:t>(</w:t>
      </w:r>
      <w:r w:rsidR="000B23AA" w:rsidRPr="00D12396">
        <w:rPr>
          <w:rFonts w:asciiTheme="majorBidi" w:hAnsiTheme="majorBidi" w:cstheme="majorBidi"/>
          <w:sz w:val="24"/>
          <w:szCs w:val="24"/>
        </w:rPr>
        <w:t>buah</w:t>
      </w:r>
      <w:r w:rsidR="000B23AA">
        <w:rPr>
          <w:rFonts w:asciiTheme="majorBidi" w:eastAsia="Times New Roman" w:hAnsiTheme="majorBidi" w:cstheme="majorBidi"/>
          <w:color w:val="000000" w:themeColor="text1"/>
          <w:sz w:val="24"/>
          <w:szCs w:val="24"/>
        </w:rPr>
        <w:t>)</w:t>
      </w:r>
    </w:p>
    <w:p w:rsidR="000F143E" w:rsidRPr="000F143E" w:rsidRDefault="000F143E" w:rsidP="000F143E">
      <w:pPr>
        <w:pStyle w:val="ListParagraph"/>
        <w:spacing w:before="80" w:after="80" w:line="360" w:lineRule="auto"/>
        <w:ind w:left="0" w:firstLine="284"/>
        <w:jc w:val="both"/>
        <w:rPr>
          <w:rFonts w:asciiTheme="majorBidi" w:eastAsia="Times New Roman" w:hAnsiTheme="majorBidi" w:cstheme="majorBidi"/>
          <w:color w:val="000000" w:themeColor="text1"/>
          <w:sz w:val="24"/>
          <w:szCs w:val="24"/>
        </w:rPr>
      </w:pPr>
      <w:r w:rsidRPr="000F143E">
        <w:rPr>
          <w:rFonts w:asciiTheme="majorBidi" w:eastAsia="Times New Roman" w:hAnsiTheme="majorBidi" w:cstheme="majorBidi"/>
          <w:sz w:val="24"/>
          <w:szCs w:val="24"/>
        </w:rPr>
        <w:t>Pengamatan</w:t>
      </w:r>
      <w:r w:rsidRPr="000F143E">
        <w:rPr>
          <w:rFonts w:asciiTheme="majorBidi" w:eastAsia="Times New Roman" w:hAnsiTheme="majorBidi" w:cstheme="majorBidi"/>
          <w:color w:val="000000" w:themeColor="text1"/>
          <w:sz w:val="24"/>
          <w:szCs w:val="24"/>
        </w:rPr>
        <w:t xml:space="preserve"> dilakukan pada saat awal panen hingga akhir panen, dengan cara menghitung banyaknya buah setiap </w:t>
      </w:r>
      <w:proofErr w:type="gramStart"/>
      <w:r w:rsidRPr="000F143E">
        <w:rPr>
          <w:rFonts w:asciiTheme="majorBidi" w:eastAsia="Times New Roman" w:hAnsiTheme="majorBidi" w:cstheme="majorBidi"/>
          <w:color w:val="000000" w:themeColor="text1"/>
          <w:sz w:val="24"/>
          <w:szCs w:val="24"/>
        </w:rPr>
        <w:t>tanaman .</w:t>
      </w:r>
      <w:proofErr w:type="gramEnd"/>
    </w:p>
    <w:p w:rsidR="00D12396" w:rsidRDefault="00D12396" w:rsidP="006403B7">
      <w:pPr>
        <w:pStyle w:val="ListParagraph"/>
        <w:numPr>
          <w:ilvl w:val="0"/>
          <w:numId w:val="11"/>
        </w:numPr>
        <w:spacing w:before="80" w:after="80" w:line="360" w:lineRule="auto"/>
        <w:ind w:left="426" w:hanging="426"/>
        <w:jc w:val="both"/>
        <w:rPr>
          <w:rFonts w:asciiTheme="majorBidi" w:eastAsia="Times New Roman" w:hAnsiTheme="majorBidi" w:cstheme="majorBidi"/>
          <w:sz w:val="24"/>
          <w:szCs w:val="24"/>
        </w:rPr>
      </w:pPr>
      <w:r>
        <w:rPr>
          <w:rFonts w:asciiTheme="majorBidi" w:eastAsia="Times New Roman" w:hAnsiTheme="majorBidi" w:cstheme="majorBidi"/>
          <w:sz w:val="24"/>
          <w:szCs w:val="24"/>
        </w:rPr>
        <w:t>D</w:t>
      </w:r>
      <w:r w:rsidR="00503AC8" w:rsidRPr="000B23AA">
        <w:rPr>
          <w:rFonts w:asciiTheme="majorBidi" w:eastAsia="Times New Roman" w:hAnsiTheme="majorBidi" w:cstheme="majorBidi"/>
          <w:sz w:val="24"/>
          <w:szCs w:val="24"/>
        </w:rPr>
        <w:t xml:space="preserve">iameter buah </w:t>
      </w:r>
      <w:r w:rsidR="00F309BA" w:rsidRPr="000B23AA">
        <w:rPr>
          <w:rFonts w:asciiTheme="majorBidi" w:eastAsia="Times New Roman" w:hAnsiTheme="majorBidi" w:cstheme="majorBidi"/>
          <w:sz w:val="24"/>
          <w:szCs w:val="24"/>
        </w:rPr>
        <w:t>per</w:t>
      </w:r>
      <w:r w:rsidR="00642F0B" w:rsidRPr="000B23AA">
        <w:rPr>
          <w:rFonts w:asciiTheme="majorBidi" w:eastAsia="Times New Roman" w:hAnsiTheme="majorBidi" w:cstheme="majorBidi"/>
          <w:sz w:val="24"/>
          <w:szCs w:val="24"/>
        </w:rPr>
        <w:t xml:space="preserve"> </w:t>
      </w:r>
      <w:r w:rsidR="004268A1" w:rsidRPr="000B23AA">
        <w:rPr>
          <w:rFonts w:asciiTheme="majorBidi" w:eastAsia="Times New Roman" w:hAnsiTheme="majorBidi" w:cstheme="majorBidi"/>
          <w:sz w:val="24"/>
          <w:szCs w:val="24"/>
        </w:rPr>
        <w:t>panen</w:t>
      </w:r>
      <w:r w:rsidR="000F143E">
        <w:rPr>
          <w:rFonts w:asciiTheme="majorBidi" w:eastAsia="Times New Roman" w:hAnsiTheme="majorBidi" w:cstheme="majorBidi"/>
          <w:sz w:val="24"/>
          <w:szCs w:val="24"/>
        </w:rPr>
        <w:t xml:space="preserve"> (mm)</w:t>
      </w:r>
    </w:p>
    <w:p w:rsidR="000F143E" w:rsidRPr="00831704" w:rsidRDefault="000F143E" w:rsidP="00831704">
      <w:pPr>
        <w:pStyle w:val="ListParagraph"/>
        <w:spacing w:before="80" w:after="80" w:line="360" w:lineRule="auto"/>
        <w:ind w:left="0" w:firstLine="284"/>
        <w:jc w:val="both"/>
        <w:rPr>
          <w:rFonts w:asciiTheme="majorBidi" w:eastAsia="Times New Roman" w:hAnsiTheme="majorBidi" w:cstheme="majorBidi"/>
          <w:sz w:val="24"/>
          <w:szCs w:val="24"/>
          <w:lang w:val="id-ID"/>
        </w:rPr>
      </w:pPr>
      <w:r w:rsidRPr="000F143E">
        <w:rPr>
          <w:rFonts w:asciiTheme="majorBidi" w:eastAsia="Times New Roman" w:hAnsiTheme="majorBidi" w:cstheme="majorBidi"/>
          <w:sz w:val="24"/>
          <w:szCs w:val="24"/>
        </w:rPr>
        <w:t xml:space="preserve">Pengukuran </w:t>
      </w:r>
      <w:r w:rsidRPr="000F143E">
        <w:rPr>
          <w:rFonts w:asciiTheme="majorBidi" w:eastAsia="Times New Roman" w:hAnsiTheme="majorBidi" w:cstheme="majorBidi"/>
          <w:color w:val="000000" w:themeColor="text1"/>
          <w:sz w:val="24"/>
          <w:szCs w:val="24"/>
        </w:rPr>
        <w:t>diameter</w:t>
      </w:r>
      <w:r w:rsidRPr="000F143E">
        <w:rPr>
          <w:rFonts w:asciiTheme="majorBidi" w:eastAsia="Times New Roman" w:hAnsiTheme="majorBidi" w:cstheme="majorBidi"/>
          <w:sz w:val="24"/>
          <w:szCs w:val="24"/>
        </w:rPr>
        <w:t xml:space="preserve"> buah dilakukan pada saat awal panen sampai a</w:t>
      </w:r>
      <w:r w:rsidRPr="000F143E">
        <w:rPr>
          <w:rFonts w:asciiTheme="majorBidi" w:eastAsia="Times New Roman" w:hAnsiTheme="majorBidi" w:cstheme="majorBidi"/>
          <w:sz w:val="24"/>
          <w:szCs w:val="24"/>
          <w:lang w:val="id-ID"/>
        </w:rPr>
        <w:t>k</w:t>
      </w:r>
      <w:r w:rsidRPr="000F143E">
        <w:rPr>
          <w:rFonts w:asciiTheme="majorBidi" w:eastAsia="Times New Roman" w:hAnsiTheme="majorBidi" w:cstheme="majorBidi"/>
          <w:sz w:val="24"/>
          <w:szCs w:val="24"/>
        </w:rPr>
        <w:t>hir panen dengan menggunakan jangka sorong.</w:t>
      </w:r>
    </w:p>
    <w:tbl>
      <w:tblPr>
        <w:tblStyle w:val="TableGrid"/>
        <w:tblpPr w:leftFromText="180" w:rightFromText="180" w:vertAnchor="text" w:horzAnchor="page" w:tblpX="6757" w:tblpY="254"/>
        <w:tblW w:w="464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1563"/>
        <w:gridCol w:w="1555"/>
      </w:tblGrid>
      <w:tr w:rsidR="00FE6A7A" w:rsidRPr="003F640C" w:rsidTr="00F72BAD">
        <w:trPr>
          <w:trHeight w:val="283"/>
        </w:trPr>
        <w:tc>
          <w:tcPr>
            <w:tcW w:w="1526" w:type="dxa"/>
            <w:tcBorders>
              <w:top w:val="single" w:sz="18" w:space="0" w:color="auto"/>
              <w:bottom w:val="single" w:sz="18" w:space="0" w:color="auto"/>
            </w:tcBorders>
            <w:vAlign w:val="center"/>
          </w:tcPr>
          <w:p w:rsidR="00FE6A7A" w:rsidRPr="003F640C" w:rsidRDefault="00FE6A7A" w:rsidP="00FB6422">
            <w:pPr>
              <w:pStyle w:val="ListParagraph"/>
              <w:spacing w:before="240" w:after="0" w:line="240" w:lineRule="auto"/>
              <w:ind w:left="0"/>
              <w:jc w:val="center"/>
              <w:rPr>
                <w:rFonts w:asciiTheme="majorBidi" w:eastAsiaTheme="minorEastAsia" w:hAnsiTheme="majorBidi" w:cstheme="majorBidi"/>
                <w:b/>
                <w:bCs/>
                <w:sz w:val="24"/>
                <w:szCs w:val="24"/>
                <w:lang w:val="id-ID" w:eastAsia="zh-CN"/>
              </w:rPr>
            </w:pPr>
            <w:r w:rsidRPr="003F640C">
              <w:rPr>
                <w:rFonts w:asciiTheme="majorBidi" w:eastAsiaTheme="minorEastAsia" w:hAnsiTheme="majorBidi" w:cstheme="majorBidi"/>
                <w:b/>
                <w:bCs/>
                <w:sz w:val="24"/>
                <w:szCs w:val="24"/>
                <w:lang w:val="id-ID" w:eastAsia="zh-CN"/>
              </w:rPr>
              <w:t>Unsur</w:t>
            </w:r>
          </w:p>
        </w:tc>
        <w:tc>
          <w:tcPr>
            <w:tcW w:w="1563" w:type="dxa"/>
            <w:tcBorders>
              <w:top w:val="single" w:sz="18" w:space="0" w:color="auto"/>
              <w:bottom w:val="single" w:sz="18" w:space="0" w:color="auto"/>
            </w:tcBorders>
            <w:vAlign w:val="center"/>
          </w:tcPr>
          <w:p w:rsidR="00FE6A7A" w:rsidRPr="003F640C" w:rsidRDefault="00FE6A7A" w:rsidP="00FB6422">
            <w:pPr>
              <w:pStyle w:val="ListParagraph"/>
              <w:spacing w:before="240" w:after="0" w:line="240" w:lineRule="auto"/>
              <w:ind w:left="0"/>
              <w:jc w:val="center"/>
              <w:rPr>
                <w:rFonts w:asciiTheme="majorBidi" w:eastAsiaTheme="minorEastAsia" w:hAnsiTheme="majorBidi" w:cstheme="majorBidi"/>
                <w:b/>
                <w:bCs/>
                <w:sz w:val="24"/>
                <w:szCs w:val="24"/>
                <w:lang w:val="id-ID" w:eastAsia="zh-CN"/>
              </w:rPr>
            </w:pPr>
            <w:r w:rsidRPr="003F640C">
              <w:rPr>
                <w:rFonts w:asciiTheme="majorBidi" w:eastAsiaTheme="minorEastAsia" w:hAnsiTheme="majorBidi" w:cstheme="majorBidi"/>
                <w:b/>
                <w:bCs/>
                <w:sz w:val="24"/>
                <w:szCs w:val="24"/>
                <w:lang w:val="id-ID" w:eastAsia="zh-CN"/>
              </w:rPr>
              <w:t>Kadar</w:t>
            </w:r>
          </w:p>
        </w:tc>
        <w:tc>
          <w:tcPr>
            <w:tcW w:w="1555" w:type="dxa"/>
            <w:tcBorders>
              <w:top w:val="single" w:sz="18" w:space="0" w:color="auto"/>
              <w:bottom w:val="single" w:sz="18" w:space="0" w:color="auto"/>
            </w:tcBorders>
          </w:tcPr>
          <w:p w:rsidR="00FE6A7A" w:rsidRPr="003F640C" w:rsidRDefault="00FE6A7A" w:rsidP="00FB6422">
            <w:pPr>
              <w:pStyle w:val="ListParagraph"/>
              <w:spacing w:before="240" w:after="0" w:line="240" w:lineRule="auto"/>
              <w:ind w:left="0"/>
              <w:jc w:val="center"/>
              <w:rPr>
                <w:rFonts w:asciiTheme="majorBidi" w:eastAsiaTheme="minorEastAsia" w:hAnsiTheme="majorBidi" w:cstheme="majorBidi"/>
                <w:b/>
                <w:bCs/>
                <w:sz w:val="24"/>
                <w:szCs w:val="24"/>
                <w:lang w:val="id-ID" w:eastAsia="zh-CN"/>
              </w:rPr>
            </w:pPr>
            <w:r w:rsidRPr="003F640C">
              <w:rPr>
                <w:rFonts w:asciiTheme="majorBidi" w:eastAsiaTheme="minorEastAsia" w:hAnsiTheme="majorBidi" w:cstheme="majorBidi"/>
                <w:b/>
                <w:bCs/>
                <w:sz w:val="24"/>
                <w:szCs w:val="24"/>
                <w:lang w:val="id-ID" w:eastAsia="zh-CN"/>
              </w:rPr>
              <w:t>Harkat</w:t>
            </w:r>
          </w:p>
        </w:tc>
      </w:tr>
      <w:tr w:rsidR="00FE6A7A" w:rsidRPr="003F640C" w:rsidTr="00F72BAD">
        <w:trPr>
          <w:trHeight w:val="299"/>
        </w:trPr>
        <w:tc>
          <w:tcPr>
            <w:tcW w:w="1526" w:type="dxa"/>
            <w:tcBorders>
              <w:top w:val="single" w:sz="18" w:space="0" w:color="auto"/>
            </w:tcBorders>
          </w:tcPr>
          <w:p w:rsidR="00FE6A7A" w:rsidRPr="003F640C" w:rsidRDefault="00FE6A7A" w:rsidP="00FB6422">
            <w:pPr>
              <w:pStyle w:val="ListParagraph"/>
              <w:spacing w:after="0" w:line="240" w:lineRule="auto"/>
              <w:ind w:left="0"/>
              <w:rPr>
                <w:rFonts w:asciiTheme="majorBidi" w:eastAsiaTheme="minorEastAsia" w:hAnsiTheme="majorBidi" w:cstheme="majorBidi"/>
                <w:sz w:val="24"/>
                <w:szCs w:val="24"/>
                <w:lang w:val="id-ID" w:eastAsia="zh-CN"/>
              </w:rPr>
            </w:pPr>
            <w:r w:rsidRPr="003F640C">
              <w:rPr>
                <w:rFonts w:asciiTheme="majorBidi" w:eastAsiaTheme="minorEastAsia" w:hAnsiTheme="majorBidi" w:cstheme="majorBidi"/>
                <w:sz w:val="24"/>
                <w:szCs w:val="24"/>
                <w:lang w:val="id-ID" w:eastAsia="zh-CN"/>
              </w:rPr>
              <w:t>Nitrogen (N)</w:t>
            </w:r>
          </w:p>
        </w:tc>
        <w:tc>
          <w:tcPr>
            <w:tcW w:w="1563" w:type="dxa"/>
            <w:tcBorders>
              <w:top w:val="single" w:sz="18" w:space="0" w:color="auto"/>
            </w:tcBorders>
          </w:tcPr>
          <w:p w:rsidR="00FE6A7A" w:rsidRPr="003F640C" w:rsidRDefault="00FE6A7A" w:rsidP="00FB6422">
            <w:pPr>
              <w:pStyle w:val="ListParagraph"/>
              <w:spacing w:after="0" w:line="240" w:lineRule="auto"/>
              <w:ind w:left="0"/>
              <w:rPr>
                <w:rFonts w:asciiTheme="majorBidi" w:eastAsiaTheme="minorEastAsia" w:hAnsiTheme="majorBidi" w:cstheme="majorBidi"/>
                <w:sz w:val="24"/>
                <w:szCs w:val="24"/>
                <w:lang w:val="id-ID" w:eastAsia="zh-CN"/>
              </w:rPr>
            </w:pPr>
            <w:r w:rsidRPr="003F640C">
              <w:rPr>
                <w:rFonts w:asciiTheme="majorBidi" w:eastAsiaTheme="minorEastAsia" w:hAnsiTheme="majorBidi" w:cstheme="majorBidi"/>
                <w:sz w:val="24"/>
                <w:szCs w:val="24"/>
                <w:lang w:val="id-ID" w:eastAsia="zh-CN"/>
              </w:rPr>
              <w:t>0,93 %</w:t>
            </w:r>
          </w:p>
        </w:tc>
        <w:tc>
          <w:tcPr>
            <w:tcW w:w="1555" w:type="dxa"/>
            <w:tcBorders>
              <w:top w:val="single" w:sz="18" w:space="0" w:color="auto"/>
            </w:tcBorders>
          </w:tcPr>
          <w:p w:rsidR="00FE6A7A" w:rsidRPr="003F640C" w:rsidRDefault="00FE6A7A" w:rsidP="00F72BAD">
            <w:pPr>
              <w:pStyle w:val="ListParagraph"/>
              <w:spacing w:after="0" w:line="240" w:lineRule="auto"/>
              <w:ind w:left="-113"/>
              <w:rPr>
                <w:rFonts w:asciiTheme="majorBidi" w:eastAsiaTheme="minorEastAsia" w:hAnsiTheme="majorBidi" w:cstheme="majorBidi"/>
                <w:sz w:val="24"/>
                <w:szCs w:val="24"/>
                <w:lang w:val="id-ID" w:eastAsia="zh-CN"/>
              </w:rPr>
            </w:pPr>
            <w:r w:rsidRPr="003F640C">
              <w:rPr>
                <w:rFonts w:asciiTheme="majorBidi" w:eastAsiaTheme="minorEastAsia" w:hAnsiTheme="majorBidi" w:cstheme="majorBidi"/>
                <w:sz w:val="24"/>
                <w:szCs w:val="24"/>
                <w:lang w:val="id-ID" w:eastAsia="zh-CN"/>
              </w:rPr>
              <w:t>Sangat Tinggi</w:t>
            </w:r>
          </w:p>
        </w:tc>
      </w:tr>
      <w:tr w:rsidR="00FE6A7A" w:rsidRPr="003F640C" w:rsidTr="00F72BAD">
        <w:trPr>
          <w:trHeight w:val="283"/>
        </w:trPr>
        <w:tc>
          <w:tcPr>
            <w:tcW w:w="1526" w:type="dxa"/>
          </w:tcPr>
          <w:p w:rsidR="00FE6A7A" w:rsidRPr="003F640C" w:rsidRDefault="00FE6A7A" w:rsidP="00FB6422">
            <w:pPr>
              <w:pStyle w:val="ListParagraph"/>
              <w:spacing w:after="0" w:line="240" w:lineRule="auto"/>
              <w:ind w:left="0"/>
              <w:rPr>
                <w:rFonts w:asciiTheme="majorBidi" w:eastAsiaTheme="minorEastAsia" w:hAnsiTheme="majorBidi" w:cstheme="majorBidi"/>
                <w:sz w:val="24"/>
                <w:szCs w:val="24"/>
                <w:lang w:val="id-ID" w:eastAsia="zh-CN"/>
              </w:rPr>
            </w:pPr>
            <w:r w:rsidRPr="003F640C">
              <w:rPr>
                <w:rFonts w:asciiTheme="majorBidi" w:eastAsiaTheme="minorEastAsia" w:hAnsiTheme="majorBidi" w:cstheme="majorBidi"/>
                <w:sz w:val="24"/>
                <w:szCs w:val="24"/>
                <w:lang w:val="id-ID" w:eastAsia="zh-CN"/>
              </w:rPr>
              <w:t>Fosfor (P)</w:t>
            </w:r>
          </w:p>
        </w:tc>
        <w:tc>
          <w:tcPr>
            <w:tcW w:w="1563" w:type="dxa"/>
          </w:tcPr>
          <w:p w:rsidR="00FE6A7A" w:rsidRPr="003F640C" w:rsidRDefault="00FE6A7A" w:rsidP="00FB6422">
            <w:pPr>
              <w:pStyle w:val="ListParagraph"/>
              <w:spacing w:after="0" w:line="240" w:lineRule="auto"/>
              <w:ind w:left="0"/>
              <w:rPr>
                <w:rFonts w:asciiTheme="majorBidi" w:eastAsiaTheme="minorEastAsia" w:hAnsiTheme="majorBidi" w:cstheme="majorBidi"/>
                <w:sz w:val="24"/>
                <w:szCs w:val="24"/>
                <w:lang w:val="id-ID" w:eastAsia="zh-CN"/>
              </w:rPr>
            </w:pPr>
            <w:r w:rsidRPr="003F640C">
              <w:rPr>
                <w:rFonts w:asciiTheme="majorBidi" w:eastAsiaTheme="minorEastAsia" w:hAnsiTheme="majorBidi" w:cstheme="majorBidi"/>
                <w:sz w:val="24"/>
                <w:szCs w:val="24"/>
                <w:lang w:val="id-ID" w:eastAsia="zh-CN"/>
              </w:rPr>
              <w:t>1,20 mg/100g</w:t>
            </w:r>
          </w:p>
        </w:tc>
        <w:tc>
          <w:tcPr>
            <w:tcW w:w="1555" w:type="dxa"/>
          </w:tcPr>
          <w:p w:rsidR="00FE6A7A" w:rsidRPr="003F640C" w:rsidRDefault="00FE6A7A" w:rsidP="00F72BAD">
            <w:pPr>
              <w:pStyle w:val="ListParagraph"/>
              <w:spacing w:after="0" w:line="240" w:lineRule="auto"/>
              <w:ind w:left="-113"/>
              <w:rPr>
                <w:rFonts w:asciiTheme="majorBidi" w:eastAsiaTheme="minorEastAsia" w:hAnsiTheme="majorBidi" w:cstheme="majorBidi"/>
                <w:sz w:val="24"/>
                <w:szCs w:val="24"/>
                <w:lang w:val="id-ID" w:eastAsia="zh-CN"/>
              </w:rPr>
            </w:pPr>
            <w:r w:rsidRPr="003F640C">
              <w:rPr>
                <w:rFonts w:asciiTheme="majorBidi" w:eastAsiaTheme="minorEastAsia" w:hAnsiTheme="majorBidi" w:cstheme="majorBidi"/>
                <w:sz w:val="24"/>
                <w:szCs w:val="24"/>
                <w:lang w:val="id-ID" w:eastAsia="zh-CN"/>
              </w:rPr>
              <w:t>Sangat Rendah</w:t>
            </w:r>
          </w:p>
        </w:tc>
      </w:tr>
      <w:tr w:rsidR="00FE6A7A" w:rsidRPr="003F640C" w:rsidTr="00F72BAD">
        <w:trPr>
          <w:trHeight w:val="299"/>
        </w:trPr>
        <w:tc>
          <w:tcPr>
            <w:tcW w:w="1526" w:type="dxa"/>
          </w:tcPr>
          <w:p w:rsidR="00FE6A7A" w:rsidRPr="003F640C" w:rsidRDefault="00FE6A7A" w:rsidP="00FB6422">
            <w:pPr>
              <w:pStyle w:val="ListParagraph"/>
              <w:spacing w:after="0" w:line="240" w:lineRule="auto"/>
              <w:ind w:left="0"/>
              <w:rPr>
                <w:rFonts w:asciiTheme="majorBidi" w:eastAsiaTheme="minorEastAsia" w:hAnsiTheme="majorBidi" w:cstheme="majorBidi"/>
                <w:sz w:val="24"/>
                <w:szCs w:val="24"/>
                <w:lang w:val="id-ID" w:eastAsia="zh-CN"/>
              </w:rPr>
            </w:pPr>
            <w:r w:rsidRPr="003F640C">
              <w:rPr>
                <w:rFonts w:asciiTheme="majorBidi" w:eastAsiaTheme="minorEastAsia" w:hAnsiTheme="majorBidi" w:cstheme="majorBidi"/>
                <w:sz w:val="24"/>
                <w:szCs w:val="24"/>
                <w:lang w:val="id-ID" w:eastAsia="zh-CN"/>
              </w:rPr>
              <w:t>Kalium (K)</w:t>
            </w:r>
          </w:p>
        </w:tc>
        <w:tc>
          <w:tcPr>
            <w:tcW w:w="1563" w:type="dxa"/>
          </w:tcPr>
          <w:p w:rsidR="00FE6A7A" w:rsidRPr="003F640C" w:rsidRDefault="00FE6A7A" w:rsidP="00FB6422">
            <w:pPr>
              <w:pStyle w:val="ListParagraph"/>
              <w:spacing w:after="0" w:line="240" w:lineRule="auto"/>
              <w:ind w:left="0"/>
              <w:rPr>
                <w:rFonts w:asciiTheme="majorBidi" w:eastAsiaTheme="minorEastAsia" w:hAnsiTheme="majorBidi" w:cstheme="majorBidi"/>
                <w:sz w:val="24"/>
                <w:szCs w:val="24"/>
                <w:lang w:val="id-ID" w:eastAsia="zh-CN"/>
              </w:rPr>
            </w:pPr>
            <w:r w:rsidRPr="003F640C">
              <w:rPr>
                <w:rFonts w:asciiTheme="majorBidi" w:eastAsiaTheme="minorEastAsia" w:hAnsiTheme="majorBidi" w:cstheme="majorBidi"/>
                <w:sz w:val="24"/>
                <w:szCs w:val="24"/>
                <w:lang w:val="id-ID" w:eastAsia="zh-CN"/>
              </w:rPr>
              <w:t>5,08 mg/100g</w:t>
            </w:r>
          </w:p>
        </w:tc>
        <w:tc>
          <w:tcPr>
            <w:tcW w:w="1555" w:type="dxa"/>
          </w:tcPr>
          <w:p w:rsidR="00FE6A7A" w:rsidRPr="003F640C" w:rsidRDefault="00FE6A7A" w:rsidP="00F72BAD">
            <w:pPr>
              <w:pStyle w:val="ListParagraph"/>
              <w:spacing w:after="0" w:line="240" w:lineRule="auto"/>
              <w:ind w:left="-113"/>
              <w:rPr>
                <w:rFonts w:asciiTheme="majorBidi" w:eastAsiaTheme="minorEastAsia" w:hAnsiTheme="majorBidi" w:cstheme="majorBidi"/>
                <w:sz w:val="24"/>
                <w:szCs w:val="24"/>
                <w:lang w:val="id-ID" w:eastAsia="zh-CN"/>
              </w:rPr>
            </w:pPr>
            <w:r w:rsidRPr="003F640C">
              <w:rPr>
                <w:rFonts w:asciiTheme="majorBidi" w:eastAsiaTheme="minorEastAsia" w:hAnsiTheme="majorBidi" w:cstheme="majorBidi"/>
                <w:sz w:val="24"/>
                <w:szCs w:val="24"/>
                <w:lang w:val="id-ID" w:eastAsia="zh-CN"/>
              </w:rPr>
              <w:t>Sangat Rendah</w:t>
            </w:r>
          </w:p>
        </w:tc>
      </w:tr>
      <w:tr w:rsidR="00FE6A7A" w:rsidRPr="003F640C" w:rsidTr="00F72BAD">
        <w:trPr>
          <w:trHeight w:val="283"/>
        </w:trPr>
        <w:tc>
          <w:tcPr>
            <w:tcW w:w="1526" w:type="dxa"/>
          </w:tcPr>
          <w:p w:rsidR="00FE6A7A" w:rsidRPr="003F640C" w:rsidRDefault="00FE6A7A" w:rsidP="00FB6422">
            <w:pPr>
              <w:pStyle w:val="ListParagraph"/>
              <w:spacing w:after="0" w:line="240" w:lineRule="auto"/>
              <w:ind w:left="0"/>
              <w:rPr>
                <w:rFonts w:asciiTheme="majorBidi" w:eastAsiaTheme="minorEastAsia" w:hAnsiTheme="majorBidi" w:cstheme="majorBidi"/>
                <w:sz w:val="24"/>
                <w:szCs w:val="24"/>
                <w:lang w:val="id-ID" w:eastAsia="zh-CN"/>
              </w:rPr>
            </w:pPr>
            <w:r w:rsidRPr="003F640C">
              <w:rPr>
                <w:rFonts w:asciiTheme="majorBidi" w:eastAsiaTheme="minorEastAsia" w:hAnsiTheme="majorBidi" w:cstheme="majorBidi"/>
                <w:sz w:val="24"/>
                <w:szCs w:val="24"/>
                <w:lang w:val="id-ID" w:eastAsia="zh-CN"/>
              </w:rPr>
              <w:t>C-organik</w:t>
            </w:r>
          </w:p>
        </w:tc>
        <w:tc>
          <w:tcPr>
            <w:tcW w:w="1563" w:type="dxa"/>
          </w:tcPr>
          <w:p w:rsidR="00FE6A7A" w:rsidRPr="003F640C" w:rsidRDefault="00FE6A7A" w:rsidP="00FB6422">
            <w:pPr>
              <w:pStyle w:val="ListParagraph"/>
              <w:spacing w:after="0" w:line="240" w:lineRule="auto"/>
              <w:ind w:left="0"/>
              <w:rPr>
                <w:rFonts w:asciiTheme="majorBidi" w:eastAsiaTheme="minorEastAsia" w:hAnsiTheme="majorBidi" w:cstheme="majorBidi"/>
                <w:sz w:val="24"/>
                <w:szCs w:val="24"/>
                <w:lang w:val="id-ID" w:eastAsia="zh-CN"/>
              </w:rPr>
            </w:pPr>
            <w:r w:rsidRPr="003F640C">
              <w:rPr>
                <w:rFonts w:asciiTheme="majorBidi" w:eastAsiaTheme="minorEastAsia" w:hAnsiTheme="majorBidi" w:cstheme="majorBidi"/>
                <w:sz w:val="24"/>
                <w:szCs w:val="24"/>
                <w:lang w:val="id-ID" w:eastAsia="zh-CN"/>
              </w:rPr>
              <w:t>1,30 %</w:t>
            </w:r>
          </w:p>
        </w:tc>
        <w:tc>
          <w:tcPr>
            <w:tcW w:w="1555" w:type="dxa"/>
          </w:tcPr>
          <w:p w:rsidR="00FE6A7A" w:rsidRPr="003F640C" w:rsidRDefault="00FE6A7A" w:rsidP="00F72BAD">
            <w:pPr>
              <w:pStyle w:val="ListParagraph"/>
              <w:spacing w:after="0" w:line="240" w:lineRule="auto"/>
              <w:ind w:left="-113"/>
              <w:rPr>
                <w:rFonts w:asciiTheme="majorBidi" w:eastAsiaTheme="minorEastAsia" w:hAnsiTheme="majorBidi" w:cstheme="majorBidi"/>
                <w:sz w:val="24"/>
                <w:szCs w:val="24"/>
                <w:lang w:val="id-ID" w:eastAsia="zh-CN"/>
              </w:rPr>
            </w:pPr>
            <w:r w:rsidRPr="003F640C">
              <w:rPr>
                <w:rFonts w:asciiTheme="majorBidi" w:eastAsiaTheme="minorEastAsia" w:hAnsiTheme="majorBidi" w:cstheme="majorBidi"/>
                <w:sz w:val="24"/>
                <w:szCs w:val="24"/>
                <w:lang w:val="id-ID" w:eastAsia="zh-CN"/>
              </w:rPr>
              <w:t>Sangat Rendah</w:t>
            </w:r>
          </w:p>
        </w:tc>
      </w:tr>
      <w:tr w:rsidR="00FE6A7A" w:rsidRPr="003F640C" w:rsidTr="00F72BAD">
        <w:trPr>
          <w:trHeight w:val="283"/>
        </w:trPr>
        <w:tc>
          <w:tcPr>
            <w:tcW w:w="1526" w:type="dxa"/>
            <w:tcBorders>
              <w:bottom w:val="single" w:sz="18" w:space="0" w:color="auto"/>
            </w:tcBorders>
          </w:tcPr>
          <w:p w:rsidR="00FE6A7A" w:rsidRPr="003F640C" w:rsidRDefault="00FE6A7A" w:rsidP="00FB6422">
            <w:pPr>
              <w:pStyle w:val="ListParagraph"/>
              <w:spacing w:after="0" w:line="240" w:lineRule="auto"/>
              <w:ind w:left="0"/>
              <w:rPr>
                <w:rFonts w:asciiTheme="majorBidi" w:eastAsiaTheme="minorEastAsia" w:hAnsiTheme="majorBidi" w:cstheme="majorBidi"/>
                <w:sz w:val="24"/>
                <w:szCs w:val="24"/>
                <w:lang w:val="id-ID" w:eastAsia="zh-CN"/>
              </w:rPr>
            </w:pPr>
            <w:r w:rsidRPr="003F640C">
              <w:rPr>
                <w:rFonts w:asciiTheme="majorBidi" w:eastAsiaTheme="minorEastAsia" w:hAnsiTheme="majorBidi" w:cstheme="majorBidi"/>
                <w:sz w:val="24"/>
                <w:szCs w:val="24"/>
                <w:lang w:val="id-ID" w:eastAsia="zh-CN"/>
              </w:rPr>
              <w:t>pH</w:t>
            </w:r>
          </w:p>
        </w:tc>
        <w:tc>
          <w:tcPr>
            <w:tcW w:w="1563" w:type="dxa"/>
            <w:tcBorders>
              <w:bottom w:val="single" w:sz="18" w:space="0" w:color="auto"/>
            </w:tcBorders>
          </w:tcPr>
          <w:p w:rsidR="00FE6A7A" w:rsidRPr="003F640C" w:rsidRDefault="00FE6A7A" w:rsidP="00FB6422">
            <w:pPr>
              <w:pStyle w:val="ListParagraph"/>
              <w:spacing w:after="0" w:line="240" w:lineRule="auto"/>
              <w:ind w:left="0"/>
              <w:rPr>
                <w:rFonts w:asciiTheme="majorBidi" w:eastAsiaTheme="minorEastAsia" w:hAnsiTheme="majorBidi" w:cstheme="majorBidi"/>
                <w:sz w:val="24"/>
                <w:szCs w:val="24"/>
                <w:lang w:val="id-ID" w:eastAsia="zh-CN"/>
              </w:rPr>
            </w:pPr>
            <w:r w:rsidRPr="003F640C">
              <w:rPr>
                <w:rFonts w:asciiTheme="majorBidi" w:eastAsiaTheme="minorEastAsia" w:hAnsiTheme="majorBidi" w:cstheme="majorBidi"/>
                <w:sz w:val="24"/>
                <w:szCs w:val="24"/>
                <w:lang w:val="id-ID" w:eastAsia="zh-CN"/>
              </w:rPr>
              <w:t>7,60</w:t>
            </w:r>
          </w:p>
        </w:tc>
        <w:tc>
          <w:tcPr>
            <w:tcW w:w="1555" w:type="dxa"/>
            <w:tcBorders>
              <w:bottom w:val="single" w:sz="18" w:space="0" w:color="auto"/>
            </w:tcBorders>
          </w:tcPr>
          <w:p w:rsidR="00FE6A7A" w:rsidRPr="003F640C" w:rsidRDefault="00FE6A7A" w:rsidP="00F72BAD">
            <w:pPr>
              <w:pStyle w:val="ListParagraph"/>
              <w:spacing w:after="0" w:line="240" w:lineRule="auto"/>
              <w:ind w:left="-113"/>
              <w:rPr>
                <w:rFonts w:asciiTheme="majorBidi" w:eastAsiaTheme="minorEastAsia" w:hAnsiTheme="majorBidi" w:cstheme="majorBidi"/>
                <w:sz w:val="24"/>
                <w:szCs w:val="24"/>
                <w:lang w:val="id-ID" w:eastAsia="zh-CN"/>
              </w:rPr>
            </w:pPr>
            <w:r w:rsidRPr="003F640C">
              <w:rPr>
                <w:rFonts w:asciiTheme="majorBidi" w:eastAsiaTheme="minorEastAsia" w:hAnsiTheme="majorBidi" w:cstheme="majorBidi"/>
                <w:sz w:val="24"/>
                <w:szCs w:val="24"/>
                <w:lang w:val="id-ID" w:eastAsia="zh-CN"/>
              </w:rPr>
              <w:t>Agak Alkalis</w:t>
            </w:r>
          </w:p>
        </w:tc>
      </w:tr>
    </w:tbl>
    <w:p w:rsidR="00D12396" w:rsidRDefault="00D12396" w:rsidP="006403B7">
      <w:pPr>
        <w:pStyle w:val="ListParagraph"/>
        <w:numPr>
          <w:ilvl w:val="0"/>
          <w:numId w:val="11"/>
        </w:numPr>
        <w:spacing w:before="80" w:after="80" w:line="360" w:lineRule="auto"/>
        <w:ind w:left="426" w:hanging="426"/>
        <w:jc w:val="both"/>
        <w:rPr>
          <w:rFonts w:asciiTheme="majorBidi" w:eastAsia="Times New Roman" w:hAnsiTheme="majorBidi" w:cstheme="majorBidi"/>
          <w:sz w:val="24"/>
          <w:szCs w:val="24"/>
        </w:rPr>
      </w:pPr>
      <w:r>
        <w:rPr>
          <w:rFonts w:asciiTheme="majorBidi" w:eastAsia="Times New Roman" w:hAnsiTheme="majorBidi" w:cstheme="majorBidi"/>
          <w:sz w:val="24"/>
          <w:szCs w:val="24"/>
        </w:rPr>
        <w:t>P</w:t>
      </w:r>
      <w:r w:rsidR="00503AC8" w:rsidRPr="000B23AA">
        <w:rPr>
          <w:rFonts w:asciiTheme="majorBidi" w:eastAsia="Times New Roman" w:hAnsiTheme="majorBidi" w:cstheme="majorBidi"/>
          <w:sz w:val="24"/>
          <w:szCs w:val="24"/>
        </w:rPr>
        <w:t>anjang buah</w:t>
      </w:r>
      <w:r w:rsidR="00F309BA" w:rsidRPr="000B23AA">
        <w:rPr>
          <w:rFonts w:asciiTheme="majorBidi" w:eastAsia="Times New Roman" w:hAnsiTheme="majorBidi" w:cstheme="majorBidi"/>
          <w:sz w:val="24"/>
          <w:szCs w:val="24"/>
        </w:rPr>
        <w:t xml:space="preserve"> per</w:t>
      </w:r>
      <w:r w:rsidR="00642F0B" w:rsidRPr="000B23AA">
        <w:rPr>
          <w:rFonts w:asciiTheme="majorBidi" w:eastAsia="Times New Roman" w:hAnsiTheme="majorBidi" w:cstheme="majorBidi"/>
          <w:sz w:val="24"/>
          <w:szCs w:val="24"/>
        </w:rPr>
        <w:t xml:space="preserve"> </w:t>
      </w:r>
      <w:r w:rsidR="004268A1" w:rsidRPr="000B23AA">
        <w:rPr>
          <w:rFonts w:asciiTheme="majorBidi" w:eastAsia="Times New Roman" w:hAnsiTheme="majorBidi" w:cstheme="majorBidi"/>
          <w:sz w:val="24"/>
          <w:szCs w:val="24"/>
        </w:rPr>
        <w:t>panen</w:t>
      </w:r>
      <w:r w:rsidR="000F143E">
        <w:rPr>
          <w:rFonts w:asciiTheme="majorBidi" w:eastAsia="Times New Roman" w:hAnsiTheme="majorBidi" w:cstheme="majorBidi"/>
          <w:sz w:val="24"/>
          <w:szCs w:val="24"/>
        </w:rPr>
        <w:t xml:space="preserve"> (cm)</w:t>
      </w:r>
    </w:p>
    <w:p w:rsidR="000F143E" w:rsidRPr="000F143E" w:rsidRDefault="000F143E" w:rsidP="00945859">
      <w:pPr>
        <w:pStyle w:val="ListParagraph"/>
        <w:spacing w:before="80" w:after="80" w:line="360" w:lineRule="auto"/>
        <w:ind w:left="0" w:firstLine="284"/>
        <w:jc w:val="both"/>
        <w:rPr>
          <w:rFonts w:asciiTheme="majorBidi" w:eastAsia="Times New Roman" w:hAnsiTheme="majorBidi" w:cstheme="majorBidi"/>
          <w:sz w:val="24"/>
          <w:szCs w:val="24"/>
        </w:rPr>
      </w:pPr>
      <w:r w:rsidRPr="000F143E">
        <w:rPr>
          <w:rFonts w:asciiTheme="majorBidi" w:eastAsia="Times New Roman" w:hAnsiTheme="majorBidi" w:cstheme="majorBidi"/>
          <w:sz w:val="24"/>
          <w:szCs w:val="24"/>
        </w:rPr>
        <w:t>Pengukuran panjang buah dilakukan pada saat awal panen sampai a</w:t>
      </w:r>
      <w:r w:rsidRPr="000F143E">
        <w:rPr>
          <w:rFonts w:asciiTheme="majorBidi" w:eastAsia="Times New Roman" w:hAnsiTheme="majorBidi" w:cstheme="majorBidi"/>
          <w:sz w:val="24"/>
          <w:szCs w:val="24"/>
          <w:lang w:val="id-ID"/>
        </w:rPr>
        <w:t>k</w:t>
      </w:r>
      <w:r w:rsidRPr="000F143E">
        <w:rPr>
          <w:rFonts w:asciiTheme="majorBidi" w:eastAsia="Times New Roman" w:hAnsiTheme="majorBidi" w:cstheme="majorBidi"/>
          <w:sz w:val="24"/>
          <w:szCs w:val="24"/>
        </w:rPr>
        <w:t>hir dengan mengukurnya dari ujung sampai pan</w:t>
      </w:r>
      <w:r w:rsidR="00945859">
        <w:rPr>
          <w:rFonts w:asciiTheme="majorBidi" w:eastAsia="Times New Roman" w:hAnsiTheme="majorBidi" w:cstheme="majorBidi"/>
          <w:sz w:val="24"/>
          <w:szCs w:val="24"/>
        </w:rPr>
        <w:t>gkal buah menggunakan penggaris.</w:t>
      </w:r>
    </w:p>
    <w:p w:rsidR="00B203E0" w:rsidRDefault="00D12396" w:rsidP="006403B7">
      <w:pPr>
        <w:pStyle w:val="ListParagraph"/>
        <w:numPr>
          <w:ilvl w:val="0"/>
          <w:numId w:val="11"/>
        </w:numPr>
        <w:spacing w:before="80" w:after="80" w:line="360" w:lineRule="auto"/>
        <w:ind w:left="426" w:hanging="426"/>
        <w:jc w:val="both"/>
        <w:rPr>
          <w:rFonts w:asciiTheme="majorBidi" w:eastAsia="Times New Roman" w:hAnsiTheme="majorBidi" w:cstheme="majorBidi"/>
          <w:sz w:val="24"/>
          <w:szCs w:val="24"/>
        </w:rPr>
      </w:pPr>
      <w:r>
        <w:rPr>
          <w:rFonts w:asciiTheme="majorBidi" w:eastAsia="Times New Roman" w:hAnsiTheme="majorBidi" w:cstheme="majorBidi"/>
          <w:sz w:val="24"/>
          <w:szCs w:val="24"/>
        </w:rPr>
        <w:t>B</w:t>
      </w:r>
      <w:r w:rsidR="00503AC8" w:rsidRPr="000B23AA">
        <w:rPr>
          <w:rFonts w:asciiTheme="majorBidi" w:eastAsia="Times New Roman" w:hAnsiTheme="majorBidi" w:cstheme="majorBidi"/>
          <w:sz w:val="24"/>
          <w:szCs w:val="24"/>
        </w:rPr>
        <w:t xml:space="preserve">obot buah </w:t>
      </w:r>
      <w:r w:rsidR="00B203E0" w:rsidRPr="000B23AA">
        <w:rPr>
          <w:rFonts w:asciiTheme="majorBidi" w:eastAsia="Times New Roman" w:hAnsiTheme="majorBidi" w:cstheme="majorBidi"/>
          <w:sz w:val="24"/>
          <w:szCs w:val="24"/>
        </w:rPr>
        <w:t>per tanaman</w:t>
      </w:r>
      <w:r w:rsidR="000B23AA">
        <w:rPr>
          <w:rFonts w:asciiTheme="majorBidi" w:eastAsia="Times New Roman" w:hAnsiTheme="majorBidi" w:cstheme="majorBidi"/>
          <w:sz w:val="24"/>
          <w:szCs w:val="24"/>
        </w:rPr>
        <w:t xml:space="preserve"> (g).</w:t>
      </w:r>
    </w:p>
    <w:tbl>
      <w:tblPr>
        <w:tblStyle w:val="TableGrid"/>
        <w:tblpPr w:leftFromText="180" w:rightFromText="180" w:vertAnchor="text" w:horzAnchor="page" w:tblpX="6478" w:tblpY="576"/>
        <w:tblW w:w="4644"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992"/>
        <w:gridCol w:w="2126"/>
      </w:tblGrid>
      <w:tr w:rsidR="004B7AA0" w:rsidRPr="003F640C" w:rsidTr="004B7AA0">
        <w:tc>
          <w:tcPr>
            <w:tcW w:w="1526" w:type="dxa"/>
            <w:tcBorders>
              <w:top w:val="single" w:sz="18" w:space="0" w:color="auto"/>
              <w:bottom w:val="single" w:sz="18" w:space="0" w:color="auto"/>
            </w:tcBorders>
            <w:vAlign w:val="center"/>
          </w:tcPr>
          <w:p w:rsidR="004B7AA0" w:rsidRPr="003F640C" w:rsidRDefault="004B7AA0" w:rsidP="004B7AA0">
            <w:pPr>
              <w:pStyle w:val="ListParagraph"/>
              <w:spacing w:before="240" w:after="0" w:line="240" w:lineRule="auto"/>
              <w:ind w:left="0"/>
              <w:jc w:val="center"/>
              <w:rPr>
                <w:rFonts w:asciiTheme="majorBidi" w:eastAsiaTheme="minorEastAsia" w:hAnsiTheme="majorBidi" w:cstheme="majorBidi"/>
                <w:b/>
                <w:bCs/>
                <w:sz w:val="24"/>
                <w:szCs w:val="24"/>
                <w:lang w:val="id-ID" w:eastAsia="zh-CN"/>
              </w:rPr>
            </w:pPr>
            <w:r w:rsidRPr="003F640C">
              <w:rPr>
                <w:rFonts w:asciiTheme="majorBidi" w:eastAsiaTheme="minorEastAsia" w:hAnsiTheme="majorBidi" w:cstheme="majorBidi"/>
                <w:b/>
                <w:bCs/>
                <w:sz w:val="24"/>
                <w:szCs w:val="24"/>
                <w:lang w:val="id-ID" w:eastAsia="zh-CN"/>
              </w:rPr>
              <w:t>Unsur</w:t>
            </w:r>
          </w:p>
        </w:tc>
        <w:tc>
          <w:tcPr>
            <w:tcW w:w="992" w:type="dxa"/>
            <w:tcBorders>
              <w:top w:val="single" w:sz="18" w:space="0" w:color="auto"/>
              <w:bottom w:val="single" w:sz="18" w:space="0" w:color="auto"/>
            </w:tcBorders>
            <w:vAlign w:val="center"/>
          </w:tcPr>
          <w:p w:rsidR="004B7AA0" w:rsidRPr="003F640C" w:rsidRDefault="004B7AA0" w:rsidP="004B7AA0">
            <w:pPr>
              <w:pStyle w:val="ListParagraph"/>
              <w:spacing w:before="240" w:after="0" w:line="240" w:lineRule="auto"/>
              <w:ind w:left="-116"/>
              <w:jc w:val="center"/>
              <w:rPr>
                <w:rFonts w:asciiTheme="majorBidi" w:eastAsiaTheme="minorEastAsia" w:hAnsiTheme="majorBidi" w:cstheme="majorBidi"/>
                <w:b/>
                <w:bCs/>
                <w:sz w:val="24"/>
                <w:szCs w:val="24"/>
                <w:lang w:val="id-ID" w:eastAsia="zh-CN"/>
              </w:rPr>
            </w:pPr>
            <w:r w:rsidRPr="003F640C">
              <w:rPr>
                <w:rFonts w:asciiTheme="majorBidi" w:eastAsiaTheme="minorEastAsia" w:hAnsiTheme="majorBidi" w:cstheme="majorBidi"/>
                <w:b/>
                <w:bCs/>
                <w:sz w:val="24"/>
                <w:szCs w:val="24"/>
                <w:lang w:val="id-ID" w:eastAsia="zh-CN"/>
              </w:rPr>
              <w:t>Kadar</w:t>
            </w:r>
          </w:p>
        </w:tc>
        <w:tc>
          <w:tcPr>
            <w:tcW w:w="2126" w:type="dxa"/>
            <w:tcBorders>
              <w:top w:val="single" w:sz="18" w:space="0" w:color="auto"/>
              <w:bottom w:val="single" w:sz="18" w:space="0" w:color="auto"/>
            </w:tcBorders>
          </w:tcPr>
          <w:p w:rsidR="004B7AA0" w:rsidRPr="003F640C" w:rsidRDefault="004B7AA0" w:rsidP="004B7AA0">
            <w:pPr>
              <w:pStyle w:val="ListParagraph"/>
              <w:spacing w:before="240" w:after="0" w:line="240" w:lineRule="auto"/>
              <w:ind w:left="-115" w:right="-103"/>
              <w:jc w:val="center"/>
              <w:rPr>
                <w:rFonts w:asciiTheme="majorBidi" w:eastAsiaTheme="minorEastAsia" w:hAnsiTheme="majorBidi" w:cstheme="majorBidi"/>
                <w:b/>
                <w:bCs/>
                <w:sz w:val="24"/>
                <w:szCs w:val="24"/>
                <w:lang w:val="id-ID" w:eastAsia="zh-CN"/>
              </w:rPr>
            </w:pPr>
            <w:r w:rsidRPr="003F640C">
              <w:rPr>
                <w:rFonts w:asciiTheme="majorBidi" w:eastAsiaTheme="minorEastAsia" w:hAnsiTheme="majorBidi" w:cstheme="majorBidi"/>
                <w:b/>
                <w:bCs/>
                <w:sz w:val="24"/>
                <w:szCs w:val="24"/>
                <w:lang w:val="id-ID" w:eastAsia="zh-CN"/>
              </w:rPr>
              <w:t xml:space="preserve">Harkat (Kepmentan </w:t>
            </w:r>
            <w:r>
              <w:rPr>
                <w:rFonts w:asciiTheme="majorBidi" w:eastAsiaTheme="minorEastAsia" w:hAnsiTheme="majorBidi" w:cstheme="majorBidi"/>
                <w:b/>
                <w:bCs/>
                <w:sz w:val="24"/>
                <w:szCs w:val="24"/>
                <w:lang w:val="id-ID" w:eastAsia="zh-CN"/>
              </w:rPr>
              <w:t>No.</w:t>
            </w:r>
            <w:r w:rsidRPr="003F640C">
              <w:rPr>
                <w:rFonts w:asciiTheme="majorBidi" w:eastAsiaTheme="minorEastAsia" w:hAnsiTheme="majorBidi" w:cstheme="majorBidi"/>
                <w:b/>
                <w:bCs/>
                <w:sz w:val="24"/>
                <w:szCs w:val="24"/>
                <w:lang w:val="id-ID" w:eastAsia="zh-CN"/>
              </w:rPr>
              <w:t>261/KPTS/SR.310/M/4/2019)</w:t>
            </w:r>
          </w:p>
        </w:tc>
      </w:tr>
      <w:tr w:rsidR="004B7AA0" w:rsidRPr="003F640C" w:rsidTr="004B7AA0">
        <w:tc>
          <w:tcPr>
            <w:tcW w:w="1526" w:type="dxa"/>
            <w:tcBorders>
              <w:top w:val="single" w:sz="18" w:space="0" w:color="auto"/>
            </w:tcBorders>
          </w:tcPr>
          <w:p w:rsidR="004B7AA0" w:rsidRPr="003F640C" w:rsidRDefault="004B7AA0" w:rsidP="004B7AA0">
            <w:pPr>
              <w:pStyle w:val="ListParagraph"/>
              <w:spacing w:after="0" w:line="240" w:lineRule="auto"/>
              <w:ind w:left="0"/>
              <w:rPr>
                <w:rFonts w:asciiTheme="majorBidi" w:eastAsiaTheme="minorEastAsia" w:hAnsiTheme="majorBidi" w:cstheme="majorBidi"/>
                <w:sz w:val="24"/>
                <w:szCs w:val="24"/>
                <w:lang w:val="id-ID" w:eastAsia="zh-CN"/>
              </w:rPr>
            </w:pPr>
            <w:r w:rsidRPr="003F640C">
              <w:rPr>
                <w:rFonts w:asciiTheme="majorBidi" w:eastAsiaTheme="minorEastAsia" w:hAnsiTheme="majorBidi" w:cstheme="majorBidi"/>
                <w:sz w:val="24"/>
                <w:szCs w:val="24"/>
                <w:lang w:val="id-ID" w:eastAsia="zh-CN"/>
              </w:rPr>
              <w:t>Nitrogen (N)</w:t>
            </w:r>
          </w:p>
        </w:tc>
        <w:tc>
          <w:tcPr>
            <w:tcW w:w="992" w:type="dxa"/>
            <w:tcBorders>
              <w:top w:val="single" w:sz="18" w:space="0" w:color="auto"/>
            </w:tcBorders>
          </w:tcPr>
          <w:p w:rsidR="004B7AA0" w:rsidRPr="003F640C" w:rsidRDefault="004B7AA0" w:rsidP="004B7AA0">
            <w:pPr>
              <w:pStyle w:val="ListParagraph"/>
              <w:spacing w:after="0" w:line="240" w:lineRule="auto"/>
              <w:ind w:left="-112"/>
              <w:rPr>
                <w:rFonts w:asciiTheme="majorBidi" w:eastAsiaTheme="minorEastAsia" w:hAnsiTheme="majorBidi" w:cstheme="majorBidi"/>
                <w:sz w:val="24"/>
                <w:szCs w:val="24"/>
                <w:lang w:val="id-ID" w:eastAsia="zh-CN"/>
              </w:rPr>
            </w:pPr>
            <w:r w:rsidRPr="003F640C">
              <w:rPr>
                <w:rFonts w:asciiTheme="majorBidi" w:eastAsiaTheme="minorEastAsia" w:hAnsiTheme="majorBidi" w:cstheme="majorBidi"/>
                <w:sz w:val="24"/>
                <w:szCs w:val="24"/>
                <w:lang w:val="id-ID" w:eastAsia="zh-CN"/>
              </w:rPr>
              <w:t>3,06 %</w:t>
            </w:r>
          </w:p>
        </w:tc>
        <w:tc>
          <w:tcPr>
            <w:tcW w:w="2126" w:type="dxa"/>
            <w:tcBorders>
              <w:top w:val="single" w:sz="18" w:space="0" w:color="auto"/>
            </w:tcBorders>
          </w:tcPr>
          <w:p w:rsidR="004B7AA0" w:rsidRPr="003F640C" w:rsidRDefault="004B7AA0" w:rsidP="004B7AA0">
            <w:pPr>
              <w:pStyle w:val="ListParagraph"/>
              <w:spacing w:after="0" w:line="240" w:lineRule="auto"/>
              <w:ind w:left="0"/>
              <w:rPr>
                <w:rFonts w:asciiTheme="majorBidi" w:eastAsiaTheme="minorEastAsia" w:hAnsiTheme="majorBidi" w:cstheme="majorBidi"/>
                <w:sz w:val="24"/>
                <w:szCs w:val="24"/>
                <w:lang w:val="id-ID" w:eastAsia="zh-CN"/>
              </w:rPr>
            </w:pPr>
            <w:r w:rsidRPr="003F640C">
              <w:rPr>
                <w:rFonts w:asciiTheme="majorBidi" w:eastAsiaTheme="minorEastAsia" w:hAnsiTheme="majorBidi" w:cstheme="majorBidi"/>
                <w:sz w:val="24"/>
                <w:szCs w:val="24"/>
                <w:lang w:val="id-ID" w:eastAsia="zh-CN"/>
              </w:rPr>
              <w:t>Miniman 2 %</w:t>
            </w:r>
          </w:p>
        </w:tc>
      </w:tr>
      <w:tr w:rsidR="004B7AA0" w:rsidRPr="003F640C" w:rsidTr="004B7AA0">
        <w:tc>
          <w:tcPr>
            <w:tcW w:w="1526" w:type="dxa"/>
          </w:tcPr>
          <w:p w:rsidR="004B7AA0" w:rsidRPr="003F640C" w:rsidRDefault="004B7AA0" w:rsidP="004B7AA0">
            <w:pPr>
              <w:pStyle w:val="ListParagraph"/>
              <w:spacing w:after="0" w:line="240" w:lineRule="auto"/>
              <w:ind w:left="0"/>
              <w:rPr>
                <w:rFonts w:asciiTheme="majorBidi" w:eastAsiaTheme="minorEastAsia" w:hAnsiTheme="majorBidi" w:cstheme="majorBidi"/>
                <w:sz w:val="24"/>
                <w:szCs w:val="24"/>
                <w:lang w:val="id-ID" w:eastAsia="zh-CN"/>
              </w:rPr>
            </w:pPr>
            <w:r w:rsidRPr="003F640C">
              <w:rPr>
                <w:rFonts w:asciiTheme="majorBidi" w:eastAsiaTheme="minorEastAsia" w:hAnsiTheme="majorBidi" w:cstheme="majorBidi"/>
                <w:sz w:val="24"/>
                <w:szCs w:val="24"/>
                <w:lang w:val="id-ID" w:eastAsia="zh-CN"/>
              </w:rPr>
              <w:t>Fosfor (P)</w:t>
            </w:r>
          </w:p>
        </w:tc>
        <w:tc>
          <w:tcPr>
            <w:tcW w:w="992" w:type="dxa"/>
          </w:tcPr>
          <w:p w:rsidR="004B7AA0" w:rsidRPr="003F640C" w:rsidRDefault="004B7AA0" w:rsidP="004B7AA0">
            <w:pPr>
              <w:pStyle w:val="ListParagraph"/>
              <w:spacing w:after="0" w:line="240" w:lineRule="auto"/>
              <w:ind w:left="-112"/>
              <w:rPr>
                <w:rFonts w:asciiTheme="majorBidi" w:eastAsiaTheme="minorEastAsia" w:hAnsiTheme="majorBidi" w:cstheme="majorBidi"/>
                <w:sz w:val="24"/>
                <w:szCs w:val="24"/>
                <w:lang w:val="id-ID" w:eastAsia="zh-CN"/>
              </w:rPr>
            </w:pPr>
            <w:r w:rsidRPr="003F640C">
              <w:rPr>
                <w:rFonts w:asciiTheme="majorBidi" w:eastAsiaTheme="minorEastAsia" w:hAnsiTheme="majorBidi" w:cstheme="majorBidi"/>
                <w:sz w:val="24"/>
                <w:szCs w:val="24"/>
                <w:lang w:val="id-ID" w:eastAsia="zh-CN"/>
              </w:rPr>
              <w:t>1,47 %</w:t>
            </w:r>
          </w:p>
        </w:tc>
        <w:tc>
          <w:tcPr>
            <w:tcW w:w="2126" w:type="dxa"/>
          </w:tcPr>
          <w:p w:rsidR="004B7AA0" w:rsidRPr="003F640C" w:rsidRDefault="004B7AA0" w:rsidP="004B7AA0">
            <w:pPr>
              <w:pStyle w:val="ListParagraph"/>
              <w:spacing w:after="0" w:line="240" w:lineRule="auto"/>
              <w:ind w:left="0"/>
              <w:rPr>
                <w:rFonts w:asciiTheme="majorBidi" w:eastAsiaTheme="minorEastAsia" w:hAnsiTheme="majorBidi" w:cstheme="majorBidi"/>
                <w:sz w:val="24"/>
                <w:szCs w:val="24"/>
                <w:lang w:val="id-ID" w:eastAsia="zh-CN"/>
              </w:rPr>
            </w:pPr>
            <w:r w:rsidRPr="003F640C">
              <w:rPr>
                <w:rFonts w:asciiTheme="majorBidi" w:eastAsiaTheme="minorEastAsia" w:hAnsiTheme="majorBidi" w:cstheme="majorBidi"/>
                <w:sz w:val="24"/>
                <w:szCs w:val="24"/>
                <w:lang w:val="id-ID" w:eastAsia="zh-CN"/>
              </w:rPr>
              <w:t>Minimal 2 %</w:t>
            </w:r>
          </w:p>
        </w:tc>
      </w:tr>
      <w:tr w:rsidR="004B7AA0" w:rsidRPr="003F640C" w:rsidTr="004B7AA0">
        <w:tc>
          <w:tcPr>
            <w:tcW w:w="1526" w:type="dxa"/>
          </w:tcPr>
          <w:p w:rsidR="004B7AA0" w:rsidRPr="003F640C" w:rsidRDefault="004B7AA0" w:rsidP="004B7AA0">
            <w:pPr>
              <w:pStyle w:val="ListParagraph"/>
              <w:spacing w:after="0" w:line="240" w:lineRule="auto"/>
              <w:ind w:left="0"/>
              <w:rPr>
                <w:rFonts w:asciiTheme="majorBidi" w:eastAsiaTheme="minorEastAsia" w:hAnsiTheme="majorBidi" w:cstheme="majorBidi"/>
                <w:sz w:val="24"/>
                <w:szCs w:val="24"/>
                <w:lang w:val="id-ID" w:eastAsia="zh-CN"/>
              </w:rPr>
            </w:pPr>
            <w:r w:rsidRPr="003F640C">
              <w:rPr>
                <w:rFonts w:asciiTheme="majorBidi" w:eastAsiaTheme="minorEastAsia" w:hAnsiTheme="majorBidi" w:cstheme="majorBidi"/>
                <w:sz w:val="24"/>
                <w:szCs w:val="24"/>
                <w:lang w:val="id-ID" w:eastAsia="zh-CN"/>
              </w:rPr>
              <w:t>Kalium (K)</w:t>
            </w:r>
          </w:p>
        </w:tc>
        <w:tc>
          <w:tcPr>
            <w:tcW w:w="992" w:type="dxa"/>
          </w:tcPr>
          <w:p w:rsidR="004B7AA0" w:rsidRPr="003F640C" w:rsidRDefault="004B7AA0" w:rsidP="004B7AA0">
            <w:pPr>
              <w:pStyle w:val="ListParagraph"/>
              <w:spacing w:after="0" w:line="240" w:lineRule="auto"/>
              <w:ind w:left="-112"/>
              <w:rPr>
                <w:rFonts w:asciiTheme="majorBidi" w:eastAsiaTheme="minorEastAsia" w:hAnsiTheme="majorBidi" w:cstheme="majorBidi"/>
                <w:sz w:val="24"/>
                <w:szCs w:val="24"/>
                <w:lang w:val="id-ID" w:eastAsia="zh-CN"/>
              </w:rPr>
            </w:pPr>
            <w:r w:rsidRPr="003F640C">
              <w:rPr>
                <w:rFonts w:asciiTheme="majorBidi" w:eastAsiaTheme="minorEastAsia" w:hAnsiTheme="majorBidi" w:cstheme="majorBidi"/>
                <w:sz w:val="24"/>
                <w:szCs w:val="24"/>
                <w:lang w:val="id-ID" w:eastAsia="zh-CN"/>
              </w:rPr>
              <w:t>1,06 %</w:t>
            </w:r>
          </w:p>
        </w:tc>
        <w:tc>
          <w:tcPr>
            <w:tcW w:w="2126" w:type="dxa"/>
          </w:tcPr>
          <w:p w:rsidR="004B7AA0" w:rsidRPr="003F640C" w:rsidRDefault="004B7AA0" w:rsidP="004B7AA0">
            <w:pPr>
              <w:pStyle w:val="ListParagraph"/>
              <w:spacing w:after="0" w:line="240" w:lineRule="auto"/>
              <w:ind w:left="0"/>
              <w:rPr>
                <w:rFonts w:asciiTheme="majorBidi" w:eastAsiaTheme="minorEastAsia" w:hAnsiTheme="majorBidi" w:cstheme="majorBidi"/>
                <w:sz w:val="24"/>
                <w:szCs w:val="24"/>
                <w:lang w:val="id-ID" w:eastAsia="zh-CN"/>
              </w:rPr>
            </w:pPr>
            <w:r w:rsidRPr="003F640C">
              <w:rPr>
                <w:rFonts w:asciiTheme="majorBidi" w:eastAsiaTheme="minorEastAsia" w:hAnsiTheme="majorBidi" w:cstheme="majorBidi"/>
                <w:sz w:val="24"/>
                <w:szCs w:val="24"/>
                <w:lang w:val="id-ID" w:eastAsia="zh-CN"/>
              </w:rPr>
              <w:t>Minimal 2 %</w:t>
            </w:r>
          </w:p>
        </w:tc>
      </w:tr>
      <w:tr w:rsidR="004B7AA0" w:rsidRPr="003F640C" w:rsidTr="004B7AA0">
        <w:tc>
          <w:tcPr>
            <w:tcW w:w="1526" w:type="dxa"/>
          </w:tcPr>
          <w:p w:rsidR="004B7AA0" w:rsidRPr="003F640C" w:rsidRDefault="004B7AA0" w:rsidP="004B7AA0">
            <w:pPr>
              <w:pStyle w:val="ListParagraph"/>
              <w:spacing w:after="0" w:line="240" w:lineRule="auto"/>
              <w:ind w:left="0"/>
              <w:rPr>
                <w:rFonts w:asciiTheme="majorBidi" w:eastAsiaTheme="minorEastAsia" w:hAnsiTheme="majorBidi" w:cstheme="majorBidi"/>
                <w:sz w:val="24"/>
                <w:szCs w:val="24"/>
                <w:lang w:val="id-ID" w:eastAsia="zh-CN"/>
              </w:rPr>
            </w:pPr>
            <w:r w:rsidRPr="003F640C">
              <w:rPr>
                <w:rFonts w:asciiTheme="majorBidi" w:eastAsiaTheme="minorEastAsia" w:hAnsiTheme="majorBidi" w:cstheme="majorBidi"/>
                <w:sz w:val="24"/>
                <w:szCs w:val="24"/>
                <w:lang w:val="id-ID" w:eastAsia="zh-CN"/>
              </w:rPr>
              <w:t>C-organik</w:t>
            </w:r>
          </w:p>
        </w:tc>
        <w:tc>
          <w:tcPr>
            <w:tcW w:w="992" w:type="dxa"/>
          </w:tcPr>
          <w:p w:rsidR="004B7AA0" w:rsidRPr="003F640C" w:rsidRDefault="004B7AA0" w:rsidP="004B7AA0">
            <w:pPr>
              <w:pStyle w:val="ListParagraph"/>
              <w:spacing w:after="0" w:line="240" w:lineRule="auto"/>
              <w:ind w:left="-112"/>
              <w:rPr>
                <w:rFonts w:asciiTheme="majorBidi" w:eastAsiaTheme="minorEastAsia" w:hAnsiTheme="majorBidi" w:cstheme="majorBidi"/>
                <w:sz w:val="24"/>
                <w:szCs w:val="24"/>
                <w:lang w:val="id-ID" w:eastAsia="zh-CN"/>
              </w:rPr>
            </w:pPr>
            <w:r w:rsidRPr="003F640C">
              <w:rPr>
                <w:rFonts w:asciiTheme="majorBidi" w:eastAsiaTheme="minorEastAsia" w:hAnsiTheme="majorBidi" w:cstheme="majorBidi"/>
                <w:sz w:val="24"/>
                <w:szCs w:val="24"/>
                <w:lang w:val="id-ID" w:eastAsia="zh-CN"/>
              </w:rPr>
              <w:t>11,90 %</w:t>
            </w:r>
          </w:p>
        </w:tc>
        <w:tc>
          <w:tcPr>
            <w:tcW w:w="2126" w:type="dxa"/>
          </w:tcPr>
          <w:p w:rsidR="004B7AA0" w:rsidRPr="003F640C" w:rsidRDefault="004B7AA0" w:rsidP="004B7AA0">
            <w:pPr>
              <w:pStyle w:val="ListParagraph"/>
              <w:spacing w:after="0" w:line="240" w:lineRule="auto"/>
              <w:ind w:left="0"/>
              <w:rPr>
                <w:rFonts w:asciiTheme="majorBidi" w:eastAsiaTheme="minorEastAsia" w:hAnsiTheme="majorBidi" w:cstheme="majorBidi"/>
                <w:sz w:val="24"/>
                <w:szCs w:val="24"/>
                <w:lang w:val="id-ID" w:eastAsia="zh-CN"/>
              </w:rPr>
            </w:pPr>
            <w:r w:rsidRPr="003F640C">
              <w:rPr>
                <w:rFonts w:asciiTheme="majorBidi" w:eastAsiaTheme="minorEastAsia" w:hAnsiTheme="majorBidi" w:cstheme="majorBidi"/>
                <w:sz w:val="24"/>
                <w:szCs w:val="24"/>
                <w:lang w:val="id-ID" w:eastAsia="zh-CN"/>
              </w:rPr>
              <w:t>Minimal 15 %</w:t>
            </w:r>
          </w:p>
        </w:tc>
      </w:tr>
      <w:tr w:rsidR="004B7AA0" w:rsidRPr="003F640C" w:rsidTr="004B7AA0">
        <w:tc>
          <w:tcPr>
            <w:tcW w:w="1526" w:type="dxa"/>
            <w:tcBorders>
              <w:bottom w:val="single" w:sz="18" w:space="0" w:color="auto"/>
            </w:tcBorders>
          </w:tcPr>
          <w:p w:rsidR="004B7AA0" w:rsidRPr="00D77456" w:rsidRDefault="004B7AA0" w:rsidP="004B7AA0">
            <w:pPr>
              <w:pStyle w:val="ListParagraph"/>
              <w:spacing w:after="0" w:line="240" w:lineRule="auto"/>
              <w:ind w:left="0"/>
              <w:rPr>
                <w:rFonts w:asciiTheme="majorBidi" w:eastAsiaTheme="minorEastAsia" w:hAnsiTheme="majorBidi" w:cstheme="majorBidi"/>
                <w:sz w:val="24"/>
                <w:szCs w:val="24"/>
                <w:lang w:eastAsia="zh-CN"/>
              </w:rPr>
            </w:pPr>
            <w:r>
              <w:rPr>
                <w:rFonts w:asciiTheme="majorBidi" w:eastAsiaTheme="minorEastAsia" w:hAnsiTheme="majorBidi" w:cstheme="majorBidi"/>
                <w:sz w:val="24"/>
                <w:szCs w:val="24"/>
                <w:lang w:eastAsia="zh-CN"/>
              </w:rPr>
              <w:t>Cn rasio</w:t>
            </w:r>
          </w:p>
        </w:tc>
        <w:tc>
          <w:tcPr>
            <w:tcW w:w="992" w:type="dxa"/>
            <w:tcBorders>
              <w:bottom w:val="single" w:sz="18" w:space="0" w:color="auto"/>
            </w:tcBorders>
          </w:tcPr>
          <w:p w:rsidR="004B7AA0" w:rsidRPr="003F640C" w:rsidRDefault="004B7AA0" w:rsidP="004B7AA0">
            <w:pPr>
              <w:pStyle w:val="ListParagraph"/>
              <w:spacing w:after="0" w:line="240" w:lineRule="auto"/>
              <w:ind w:left="-112"/>
              <w:rPr>
                <w:rFonts w:asciiTheme="majorBidi" w:eastAsiaTheme="minorEastAsia" w:hAnsiTheme="majorBidi" w:cstheme="majorBidi"/>
                <w:sz w:val="24"/>
                <w:szCs w:val="24"/>
                <w:lang w:val="id-ID" w:eastAsia="zh-CN"/>
              </w:rPr>
            </w:pPr>
            <w:r w:rsidRPr="003F640C">
              <w:rPr>
                <w:rFonts w:asciiTheme="majorBidi" w:eastAsiaTheme="minorEastAsia" w:hAnsiTheme="majorBidi" w:cstheme="majorBidi"/>
                <w:sz w:val="24"/>
                <w:szCs w:val="24"/>
                <w:lang w:val="id-ID" w:eastAsia="zh-CN"/>
              </w:rPr>
              <w:t>3,88</w:t>
            </w:r>
          </w:p>
        </w:tc>
        <w:tc>
          <w:tcPr>
            <w:tcW w:w="2126" w:type="dxa"/>
            <w:tcBorders>
              <w:bottom w:val="single" w:sz="18" w:space="0" w:color="auto"/>
            </w:tcBorders>
          </w:tcPr>
          <w:p w:rsidR="004B7AA0" w:rsidRPr="00F011CA" w:rsidRDefault="004B7AA0" w:rsidP="004B7AA0">
            <w:pPr>
              <w:spacing w:after="0" w:line="240" w:lineRule="auto"/>
              <w:rPr>
                <w:rFonts w:asciiTheme="majorBidi" w:eastAsiaTheme="minorEastAsia" w:hAnsiTheme="majorBidi" w:cstheme="majorBidi"/>
                <w:sz w:val="24"/>
                <w:szCs w:val="24"/>
                <w:lang w:eastAsia="zh-CN"/>
              </w:rPr>
            </w:pPr>
            <w:r>
              <w:rPr>
                <w:rFonts w:asciiTheme="majorBidi" w:eastAsiaTheme="minorEastAsia" w:hAnsiTheme="majorBidi" w:cstheme="majorBidi"/>
                <w:sz w:val="24"/>
                <w:szCs w:val="24"/>
                <w:lang w:eastAsia="zh-CN"/>
              </w:rPr>
              <w:t>≤ 25</w:t>
            </w:r>
          </w:p>
        </w:tc>
      </w:tr>
    </w:tbl>
    <w:p w:rsidR="00945859" w:rsidRPr="00945859" w:rsidRDefault="00945859" w:rsidP="006028FA">
      <w:pPr>
        <w:pStyle w:val="ListParagraph"/>
        <w:spacing w:before="80" w:after="80" w:line="360" w:lineRule="auto"/>
        <w:ind w:left="0" w:firstLine="284"/>
        <w:jc w:val="both"/>
        <w:rPr>
          <w:rFonts w:asciiTheme="majorBidi" w:eastAsia="Times New Roman" w:hAnsiTheme="majorBidi" w:cstheme="majorBidi"/>
          <w:sz w:val="24"/>
          <w:szCs w:val="24"/>
        </w:rPr>
      </w:pPr>
      <w:r w:rsidRPr="00945859">
        <w:rPr>
          <w:rFonts w:asciiTheme="majorBidi" w:eastAsia="Times New Roman" w:hAnsiTheme="majorBidi" w:cstheme="majorBidi"/>
          <w:sz w:val="24"/>
          <w:szCs w:val="24"/>
        </w:rPr>
        <w:t>Pengamatan dilakukan mulai panen pertama sampai akhir panen dengan cara menimbang sampel   per tanaman dengan menggunakan timbangan analitik.</w:t>
      </w:r>
    </w:p>
    <w:p w:rsidR="00681D88" w:rsidRPr="006028FA" w:rsidRDefault="005E3BDD" w:rsidP="006028FA">
      <w:pPr>
        <w:spacing w:before="80" w:after="80" w:line="240" w:lineRule="auto"/>
        <w:ind w:right="432"/>
        <w:jc w:val="both"/>
        <w:rPr>
          <w:rFonts w:asciiTheme="majorBidi" w:eastAsia="Times New Roman" w:hAnsiTheme="majorBidi" w:cstheme="majorBidi"/>
          <w:b/>
          <w:sz w:val="24"/>
          <w:szCs w:val="24"/>
        </w:rPr>
      </w:pPr>
      <w:r>
        <w:rPr>
          <w:rFonts w:asciiTheme="majorBidi" w:eastAsia="Times New Roman" w:hAnsiTheme="majorBidi" w:cstheme="majorBidi"/>
          <w:b/>
          <w:sz w:val="24"/>
          <w:szCs w:val="24"/>
        </w:rPr>
        <w:t>Analisis Data</w:t>
      </w:r>
    </w:p>
    <w:p w:rsidR="000B23AA" w:rsidRDefault="006028FA" w:rsidP="006E103B">
      <w:pPr>
        <w:pStyle w:val="ListParagraph"/>
        <w:spacing w:before="80" w:after="80" w:line="360" w:lineRule="auto"/>
        <w:ind w:left="0" w:firstLine="284"/>
        <w:jc w:val="both"/>
        <w:rPr>
          <w:rFonts w:asciiTheme="majorBidi" w:eastAsia="Times New Roman" w:hAnsiTheme="majorBidi" w:cstheme="majorBidi"/>
          <w:sz w:val="24"/>
          <w:szCs w:val="24"/>
        </w:rPr>
      </w:pPr>
      <w:r w:rsidRPr="006028FA">
        <w:rPr>
          <w:rFonts w:asciiTheme="majorBidi" w:eastAsia="Times New Roman" w:hAnsiTheme="majorBidi" w:cstheme="majorBidi"/>
          <w:sz w:val="24"/>
          <w:szCs w:val="24"/>
        </w:rPr>
        <w:t>Data hasil pengamatan masing</w:t>
      </w:r>
      <w:r w:rsidRPr="003F640C">
        <w:rPr>
          <w:rFonts w:asciiTheme="majorBidi" w:eastAsia="Times New Roman" w:hAnsiTheme="majorBidi" w:cstheme="majorBidi"/>
          <w:sz w:val="24"/>
          <w:szCs w:val="24"/>
          <w:lang w:val="id-ID"/>
        </w:rPr>
        <w:t xml:space="preserve"> – masing variabel dianalisis </w:t>
      </w:r>
      <w:r w:rsidRPr="003F640C">
        <w:rPr>
          <w:rFonts w:asciiTheme="majorBidi" w:eastAsia="Times New Roman" w:hAnsiTheme="majorBidi" w:cstheme="majorBidi"/>
          <w:sz w:val="24"/>
          <w:szCs w:val="24"/>
        </w:rPr>
        <w:t xml:space="preserve">dengan </w:t>
      </w:r>
      <w:r w:rsidRPr="003F640C">
        <w:rPr>
          <w:rFonts w:asciiTheme="majorBidi" w:eastAsia="Times New Roman" w:hAnsiTheme="majorBidi" w:cstheme="majorBidi"/>
          <w:sz w:val="24"/>
          <w:szCs w:val="24"/>
          <w:lang w:val="id-ID"/>
        </w:rPr>
        <w:t>sidik ragam pada taraf5 %. Jikaperlakuan pada sidik ragam berbeda nyata dilanjutkan denganDMRT  (</w:t>
      </w:r>
      <w:r w:rsidRPr="003F640C">
        <w:rPr>
          <w:rFonts w:asciiTheme="majorBidi" w:eastAsia="Times New Roman" w:hAnsiTheme="majorBidi" w:cstheme="majorBidi"/>
          <w:i/>
          <w:sz w:val="24"/>
          <w:szCs w:val="24"/>
          <w:lang w:val="id-ID"/>
        </w:rPr>
        <w:t>Duncan’s Multiple Range Test</w:t>
      </w:r>
      <w:r w:rsidRPr="003F640C">
        <w:rPr>
          <w:rFonts w:asciiTheme="majorBidi" w:eastAsia="Times New Roman" w:hAnsiTheme="majorBidi" w:cstheme="majorBidi"/>
          <w:sz w:val="24"/>
          <w:szCs w:val="24"/>
          <w:lang w:val="id-ID"/>
        </w:rPr>
        <w:t xml:space="preserve">) dengan </w:t>
      </w:r>
      <w:r w:rsidRPr="003F640C">
        <w:rPr>
          <w:rFonts w:asciiTheme="majorBidi" w:eastAsia="Times New Roman" w:hAnsiTheme="majorBidi" w:cstheme="majorBidi"/>
          <w:sz w:val="24"/>
          <w:szCs w:val="24"/>
        </w:rPr>
        <w:t>taraf</w:t>
      </w:r>
      <w:r w:rsidRPr="003F640C">
        <w:rPr>
          <w:rFonts w:asciiTheme="majorBidi" w:eastAsia="Times New Roman" w:hAnsiTheme="majorBidi" w:cstheme="majorBidi"/>
          <w:sz w:val="24"/>
          <w:szCs w:val="24"/>
          <w:lang w:val="id-ID"/>
        </w:rPr>
        <w:t xml:space="preserve"> 5 %</w:t>
      </w:r>
      <w:r>
        <w:rPr>
          <w:rFonts w:asciiTheme="majorBidi" w:eastAsia="Times New Roman" w:hAnsiTheme="majorBidi" w:cstheme="majorBidi"/>
          <w:sz w:val="24"/>
          <w:szCs w:val="24"/>
        </w:rPr>
        <w:t>.</w:t>
      </w:r>
    </w:p>
    <w:p w:rsidR="001D258E" w:rsidRPr="003339F0" w:rsidRDefault="003339F0" w:rsidP="00276F26">
      <w:pPr>
        <w:spacing w:after="0" w:line="360" w:lineRule="auto"/>
        <w:rPr>
          <w:rFonts w:asciiTheme="majorBidi" w:hAnsiTheme="majorBidi" w:cstheme="majorBidi"/>
          <w:b/>
          <w:bCs/>
          <w:sz w:val="24"/>
          <w:szCs w:val="24"/>
        </w:rPr>
      </w:pPr>
      <w:r w:rsidRPr="00270696">
        <w:rPr>
          <w:rFonts w:asciiTheme="majorBidi" w:hAnsiTheme="majorBidi" w:cstheme="majorBidi"/>
          <w:b/>
          <w:bCs/>
          <w:sz w:val="24"/>
          <w:szCs w:val="24"/>
        </w:rPr>
        <w:lastRenderedPageBreak/>
        <w:t>HASIL DAN PEMBAHASAN</w:t>
      </w:r>
    </w:p>
    <w:p w:rsidR="00636BCA" w:rsidRPr="00E90A53" w:rsidRDefault="00636BCA" w:rsidP="00276F26">
      <w:pPr>
        <w:spacing w:after="0" w:line="240" w:lineRule="auto"/>
        <w:rPr>
          <w:rFonts w:asciiTheme="majorBidi" w:hAnsiTheme="majorBidi" w:cstheme="majorBidi"/>
          <w:b/>
          <w:sz w:val="24"/>
          <w:szCs w:val="24"/>
        </w:rPr>
      </w:pPr>
      <w:r w:rsidRPr="00E90A53">
        <w:rPr>
          <w:rFonts w:asciiTheme="majorBidi" w:hAnsiTheme="majorBidi" w:cstheme="majorBidi"/>
          <w:b/>
          <w:sz w:val="24"/>
          <w:szCs w:val="24"/>
        </w:rPr>
        <w:t>Hasil</w:t>
      </w:r>
    </w:p>
    <w:p w:rsidR="00EB17F1" w:rsidRPr="00A16738" w:rsidRDefault="00636BCA" w:rsidP="006403B7">
      <w:pPr>
        <w:pStyle w:val="ListParagraph"/>
        <w:numPr>
          <w:ilvl w:val="1"/>
          <w:numId w:val="4"/>
        </w:numPr>
        <w:spacing w:before="240" w:line="240" w:lineRule="auto"/>
        <w:ind w:left="284" w:hanging="283"/>
        <w:jc w:val="both"/>
        <w:rPr>
          <w:rFonts w:asciiTheme="majorBidi" w:hAnsiTheme="majorBidi" w:cstheme="majorBidi"/>
          <w:sz w:val="24"/>
          <w:szCs w:val="24"/>
        </w:rPr>
      </w:pPr>
      <w:r w:rsidRPr="003F640C">
        <w:rPr>
          <w:rFonts w:asciiTheme="majorBidi" w:eastAsiaTheme="minorEastAsia" w:hAnsiTheme="majorBidi" w:cstheme="majorBidi"/>
          <w:b/>
          <w:bCs/>
          <w:sz w:val="24"/>
          <w:szCs w:val="24"/>
          <w:lang w:eastAsia="zh-CN"/>
        </w:rPr>
        <w:t>Uji Kandungan Unsur N, P, K, C-organik, dan pH pada Tanah dan Pupuk Kompos Lamtoro</w:t>
      </w:r>
    </w:p>
    <w:p w:rsidR="00636BCA" w:rsidRDefault="00A16738" w:rsidP="006E103B">
      <w:pPr>
        <w:pStyle w:val="ListParagraph"/>
        <w:spacing w:before="240" w:after="0" w:line="360" w:lineRule="auto"/>
        <w:ind w:left="0" w:firstLine="567"/>
        <w:contextualSpacing w:val="0"/>
        <w:jc w:val="both"/>
        <w:rPr>
          <w:rFonts w:asciiTheme="majorBidi" w:eastAsiaTheme="minorEastAsia" w:hAnsiTheme="majorBidi" w:cstheme="majorBidi"/>
          <w:sz w:val="24"/>
          <w:szCs w:val="24"/>
          <w:lang w:eastAsia="zh-CN"/>
        </w:rPr>
      </w:pPr>
      <w:r>
        <w:rPr>
          <w:rFonts w:asciiTheme="majorBidi" w:eastAsiaTheme="minorEastAsia" w:hAnsiTheme="majorBidi" w:cstheme="majorBidi"/>
          <w:sz w:val="24"/>
          <w:szCs w:val="24"/>
          <w:lang w:eastAsia="zh-CN"/>
        </w:rPr>
        <w:t>Uji kandungan u</w:t>
      </w:r>
      <w:r>
        <w:rPr>
          <w:rFonts w:asciiTheme="majorBidi" w:eastAsiaTheme="minorEastAsia" w:hAnsiTheme="majorBidi" w:cstheme="majorBidi"/>
          <w:sz w:val="24"/>
          <w:szCs w:val="24"/>
          <w:lang w:val="id-ID" w:eastAsia="zh-CN"/>
        </w:rPr>
        <w:t>n</w:t>
      </w:r>
      <w:r w:rsidR="00636BCA" w:rsidRPr="003F640C">
        <w:rPr>
          <w:rFonts w:asciiTheme="majorBidi" w:eastAsiaTheme="minorEastAsia" w:hAnsiTheme="majorBidi" w:cstheme="majorBidi"/>
          <w:sz w:val="24"/>
          <w:szCs w:val="24"/>
          <w:lang w:eastAsia="zh-CN"/>
        </w:rPr>
        <w:t>sur hara pada tanah dan kompos lamtoro dilakukan di Laboratorium Analis Polinela pada tanggal 26 April 2021. Kandungan unsur hara pada tanah kompos lamtoro disajikan pada tabe</w:t>
      </w:r>
      <w:r w:rsidR="000170BC" w:rsidRPr="003F640C">
        <w:rPr>
          <w:rFonts w:asciiTheme="majorBidi" w:eastAsiaTheme="minorEastAsia" w:hAnsiTheme="majorBidi" w:cstheme="majorBidi"/>
          <w:sz w:val="24"/>
          <w:szCs w:val="24"/>
          <w:lang w:val="id-ID" w:eastAsia="zh-CN"/>
        </w:rPr>
        <w:t>l</w:t>
      </w:r>
      <w:r w:rsidR="00636BCA" w:rsidRPr="003F640C">
        <w:rPr>
          <w:rFonts w:asciiTheme="majorBidi" w:eastAsiaTheme="minorEastAsia" w:hAnsiTheme="majorBidi" w:cstheme="majorBidi"/>
          <w:sz w:val="24"/>
          <w:szCs w:val="24"/>
          <w:lang w:eastAsia="zh-CN"/>
        </w:rPr>
        <w:t xml:space="preserve"> </w:t>
      </w:r>
      <w:r w:rsidR="000170BC" w:rsidRPr="003F640C">
        <w:rPr>
          <w:rFonts w:asciiTheme="majorBidi" w:eastAsiaTheme="minorEastAsia" w:hAnsiTheme="majorBidi" w:cstheme="majorBidi"/>
          <w:sz w:val="24"/>
          <w:szCs w:val="24"/>
          <w:lang w:val="id-ID" w:eastAsia="zh-CN"/>
        </w:rPr>
        <w:t>1</w:t>
      </w:r>
      <w:r w:rsidR="006F7D87">
        <w:rPr>
          <w:rFonts w:asciiTheme="majorBidi" w:eastAsiaTheme="minorEastAsia" w:hAnsiTheme="majorBidi" w:cstheme="majorBidi"/>
          <w:sz w:val="24"/>
          <w:szCs w:val="24"/>
          <w:lang w:eastAsia="zh-CN"/>
        </w:rPr>
        <w:t xml:space="preserve"> samp</w:t>
      </w:r>
      <w:r w:rsidR="006F7D87">
        <w:rPr>
          <w:rFonts w:asciiTheme="majorBidi" w:eastAsiaTheme="minorEastAsia" w:hAnsiTheme="majorBidi" w:cstheme="majorBidi"/>
          <w:sz w:val="24"/>
          <w:szCs w:val="24"/>
          <w:lang w:val="id-ID" w:eastAsia="zh-CN"/>
        </w:rPr>
        <w:t>a</w:t>
      </w:r>
      <w:r w:rsidR="00636BCA" w:rsidRPr="003F640C">
        <w:rPr>
          <w:rFonts w:asciiTheme="majorBidi" w:eastAsiaTheme="minorEastAsia" w:hAnsiTheme="majorBidi" w:cstheme="majorBidi"/>
          <w:sz w:val="24"/>
          <w:szCs w:val="24"/>
          <w:lang w:eastAsia="zh-CN"/>
        </w:rPr>
        <w:t xml:space="preserve">i </w:t>
      </w:r>
      <w:r w:rsidR="000170BC" w:rsidRPr="003F640C">
        <w:rPr>
          <w:rFonts w:asciiTheme="majorBidi" w:eastAsiaTheme="minorEastAsia" w:hAnsiTheme="majorBidi" w:cstheme="majorBidi"/>
          <w:sz w:val="24"/>
          <w:szCs w:val="24"/>
          <w:lang w:val="id-ID" w:eastAsia="zh-CN"/>
        </w:rPr>
        <w:t>2</w:t>
      </w:r>
      <w:r w:rsidR="00636BCA" w:rsidRPr="003F640C">
        <w:rPr>
          <w:rFonts w:asciiTheme="majorBidi" w:eastAsiaTheme="minorEastAsia" w:hAnsiTheme="majorBidi" w:cstheme="majorBidi"/>
          <w:sz w:val="24"/>
          <w:szCs w:val="24"/>
          <w:lang w:eastAsia="zh-CN"/>
        </w:rPr>
        <w:t>.</w:t>
      </w:r>
    </w:p>
    <w:p w:rsidR="00EC1E02" w:rsidRDefault="00EC1E02" w:rsidP="00982238">
      <w:pPr>
        <w:pStyle w:val="ListParagraph"/>
        <w:spacing w:before="240" w:after="0" w:line="240" w:lineRule="auto"/>
        <w:ind w:left="0"/>
        <w:jc w:val="both"/>
        <w:rPr>
          <w:rFonts w:asciiTheme="majorBidi" w:eastAsiaTheme="minorEastAsia" w:hAnsiTheme="majorBidi" w:cstheme="majorBidi"/>
          <w:sz w:val="24"/>
          <w:szCs w:val="24"/>
          <w:lang w:val="id-ID" w:eastAsia="zh-CN"/>
        </w:rPr>
      </w:pPr>
      <w:r w:rsidRPr="003F640C">
        <w:rPr>
          <w:rFonts w:asciiTheme="majorBidi" w:eastAsiaTheme="minorEastAsia" w:hAnsiTheme="majorBidi" w:cstheme="majorBidi"/>
          <w:sz w:val="24"/>
          <w:szCs w:val="24"/>
          <w:lang w:val="id-ID" w:eastAsia="zh-CN"/>
        </w:rPr>
        <w:t>Tabel 1. Kandungan N, P, K, C-organik dan pH Tanah</w:t>
      </w:r>
    </w:p>
    <w:p w:rsidR="004B7AA0" w:rsidRDefault="00EB17F1" w:rsidP="004B7AA0">
      <w:pPr>
        <w:spacing w:after="0" w:line="240" w:lineRule="auto"/>
        <w:jc w:val="both"/>
        <w:rPr>
          <w:rFonts w:asciiTheme="majorBidi" w:hAnsiTheme="majorBidi" w:cstheme="majorBidi"/>
          <w:sz w:val="24"/>
          <w:szCs w:val="24"/>
        </w:rPr>
      </w:pPr>
      <w:r w:rsidRPr="007748EF">
        <w:rPr>
          <w:rFonts w:asciiTheme="majorBidi" w:eastAsiaTheme="minorEastAsia" w:hAnsiTheme="majorBidi" w:cstheme="majorBidi"/>
          <w:sz w:val="24"/>
          <w:szCs w:val="24"/>
          <w:lang w:eastAsia="zh-CN"/>
        </w:rPr>
        <w:t>Sumber</w:t>
      </w:r>
      <w:r w:rsidR="00D039E7" w:rsidRPr="007748EF">
        <w:rPr>
          <w:rFonts w:asciiTheme="majorBidi" w:eastAsiaTheme="minorEastAsia" w:hAnsiTheme="majorBidi" w:cstheme="majorBidi"/>
          <w:sz w:val="24"/>
          <w:szCs w:val="24"/>
          <w:lang w:eastAsia="zh-CN"/>
        </w:rPr>
        <w:t xml:space="preserve"> :</w:t>
      </w:r>
      <w:r w:rsidRPr="007748EF">
        <w:rPr>
          <w:rFonts w:asciiTheme="majorBidi" w:eastAsiaTheme="minorEastAsia" w:hAnsiTheme="majorBidi" w:cstheme="majorBidi"/>
          <w:sz w:val="24"/>
          <w:szCs w:val="24"/>
          <w:lang w:eastAsia="zh-CN"/>
        </w:rPr>
        <w:t xml:space="preserve"> (</w:t>
      </w:r>
      <w:r w:rsidR="00D039E7" w:rsidRPr="007748EF">
        <w:rPr>
          <w:rFonts w:asciiTheme="majorBidi" w:hAnsiTheme="majorBidi" w:cstheme="majorBidi"/>
          <w:sz w:val="24"/>
          <w:szCs w:val="24"/>
        </w:rPr>
        <w:t>Analisis Lab Polinela, 2021</w:t>
      </w:r>
      <w:r w:rsidRPr="007748EF">
        <w:rPr>
          <w:rFonts w:asciiTheme="majorBidi" w:hAnsiTheme="majorBidi" w:cstheme="majorBidi"/>
          <w:sz w:val="24"/>
          <w:szCs w:val="24"/>
        </w:rPr>
        <w:t>)</w:t>
      </w:r>
    </w:p>
    <w:p w:rsidR="00EC1E02" w:rsidRPr="004B7AA0" w:rsidRDefault="00EC1E02" w:rsidP="004B7AA0">
      <w:pPr>
        <w:spacing w:after="0" w:line="240" w:lineRule="auto"/>
        <w:jc w:val="both"/>
        <w:rPr>
          <w:rFonts w:asciiTheme="majorBidi" w:hAnsiTheme="majorBidi" w:cstheme="majorBidi"/>
          <w:sz w:val="24"/>
          <w:szCs w:val="24"/>
        </w:rPr>
      </w:pPr>
      <w:r w:rsidRPr="003F640C">
        <w:rPr>
          <w:rFonts w:asciiTheme="majorBidi" w:eastAsiaTheme="minorEastAsia" w:hAnsiTheme="majorBidi" w:cstheme="majorBidi"/>
          <w:sz w:val="24"/>
          <w:szCs w:val="24"/>
          <w:lang w:eastAsia="zh-CN"/>
        </w:rPr>
        <w:t>Tabel 2. Kandungan N, P, K, C-organik dan pH Kompos Daun Lamtoro</w:t>
      </w:r>
    </w:p>
    <w:p w:rsidR="007F2D4C" w:rsidRDefault="00D039E7" w:rsidP="00982238">
      <w:pPr>
        <w:spacing w:after="0" w:line="240" w:lineRule="auto"/>
        <w:jc w:val="both"/>
        <w:rPr>
          <w:rFonts w:asciiTheme="majorBidi" w:hAnsiTheme="majorBidi" w:cstheme="majorBidi"/>
          <w:sz w:val="24"/>
          <w:szCs w:val="24"/>
        </w:rPr>
      </w:pPr>
      <w:r w:rsidRPr="007748EF">
        <w:rPr>
          <w:rFonts w:asciiTheme="majorBidi" w:eastAsiaTheme="minorEastAsia" w:hAnsiTheme="majorBidi" w:cstheme="majorBidi"/>
          <w:sz w:val="24"/>
          <w:szCs w:val="24"/>
          <w:lang w:eastAsia="zh-CN"/>
        </w:rPr>
        <w:t>Sumber : (</w:t>
      </w:r>
      <w:r w:rsidRPr="007748EF">
        <w:rPr>
          <w:rFonts w:asciiTheme="majorBidi" w:hAnsiTheme="majorBidi" w:cstheme="majorBidi"/>
          <w:sz w:val="24"/>
          <w:szCs w:val="24"/>
        </w:rPr>
        <w:t>Analisis Lab Polinela, 2021)</w:t>
      </w:r>
    </w:p>
    <w:p w:rsidR="00636BCA" w:rsidRPr="00EE4EC6" w:rsidRDefault="00636BCA" w:rsidP="006403B7">
      <w:pPr>
        <w:pStyle w:val="ListParagraph"/>
        <w:numPr>
          <w:ilvl w:val="1"/>
          <w:numId w:val="4"/>
        </w:numPr>
        <w:spacing w:after="0" w:line="360" w:lineRule="auto"/>
        <w:ind w:left="284" w:hanging="284"/>
        <w:rPr>
          <w:rFonts w:asciiTheme="majorBidi" w:hAnsiTheme="majorBidi" w:cstheme="majorBidi"/>
          <w:b/>
          <w:bCs/>
          <w:sz w:val="24"/>
          <w:szCs w:val="24"/>
        </w:rPr>
      </w:pPr>
      <w:r w:rsidRPr="00EE4EC6">
        <w:rPr>
          <w:rFonts w:asciiTheme="majorBidi" w:hAnsiTheme="majorBidi" w:cstheme="majorBidi"/>
          <w:b/>
          <w:bCs/>
          <w:sz w:val="24"/>
          <w:szCs w:val="24"/>
        </w:rPr>
        <w:t>Variabel Pertumbuhan</w:t>
      </w:r>
    </w:p>
    <w:p w:rsidR="00636BCA" w:rsidRPr="003F640C" w:rsidRDefault="00636BCA" w:rsidP="006403B7">
      <w:pPr>
        <w:pStyle w:val="ListParagraph"/>
        <w:numPr>
          <w:ilvl w:val="1"/>
          <w:numId w:val="5"/>
        </w:numPr>
        <w:spacing w:after="0" w:line="360" w:lineRule="auto"/>
        <w:ind w:left="284" w:hanging="283"/>
        <w:rPr>
          <w:rFonts w:asciiTheme="majorBidi" w:hAnsiTheme="majorBidi" w:cstheme="majorBidi"/>
          <w:b/>
          <w:bCs/>
          <w:sz w:val="24"/>
          <w:szCs w:val="24"/>
        </w:rPr>
      </w:pPr>
      <w:r w:rsidRPr="003F640C">
        <w:rPr>
          <w:rFonts w:asciiTheme="majorBidi" w:hAnsiTheme="majorBidi" w:cstheme="majorBidi"/>
          <w:b/>
          <w:bCs/>
          <w:sz w:val="24"/>
          <w:szCs w:val="24"/>
        </w:rPr>
        <w:t xml:space="preserve">Tinggi </w:t>
      </w:r>
      <w:r w:rsidR="001B76F3" w:rsidRPr="003F640C">
        <w:rPr>
          <w:rFonts w:asciiTheme="majorBidi" w:hAnsiTheme="majorBidi" w:cstheme="majorBidi"/>
          <w:b/>
          <w:bCs/>
          <w:sz w:val="24"/>
          <w:szCs w:val="24"/>
        </w:rPr>
        <w:t>Tanaman</w:t>
      </w:r>
      <w:r w:rsidR="002C59E5">
        <w:rPr>
          <w:rFonts w:asciiTheme="majorBidi" w:hAnsiTheme="majorBidi" w:cstheme="majorBidi"/>
          <w:b/>
          <w:bCs/>
          <w:sz w:val="24"/>
          <w:szCs w:val="24"/>
        </w:rPr>
        <w:t xml:space="preserve"> </w:t>
      </w:r>
    </w:p>
    <w:p w:rsidR="00EE4EC6" w:rsidRPr="00EE4EC6" w:rsidRDefault="00EE4EC6" w:rsidP="00EE4EC6">
      <w:pPr>
        <w:spacing w:after="0" w:line="360" w:lineRule="auto"/>
        <w:ind w:firstLine="426"/>
        <w:jc w:val="both"/>
        <w:rPr>
          <w:rFonts w:asciiTheme="majorBidi" w:eastAsia="Times New Roman" w:hAnsiTheme="majorBidi" w:cstheme="majorBidi"/>
          <w:color w:val="000000"/>
          <w:sz w:val="24"/>
          <w:szCs w:val="24"/>
        </w:rPr>
      </w:pPr>
      <w:bookmarkStart w:id="3" w:name="_Hlk74579641"/>
      <w:r w:rsidRPr="00EE4EC6">
        <w:rPr>
          <w:rFonts w:asciiTheme="majorBidi" w:hAnsiTheme="majorBidi" w:cstheme="majorBidi"/>
          <w:sz w:val="24"/>
          <w:szCs w:val="24"/>
        </w:rPr>
        <w:t xml:space="preserve">Hasil sidik ragam </w:t>
      </w:r>
      <w:r w:rsidRPr="00EE4EC6">
        <w:rPr>
          <w:rFonts w:asciiTheme="majorBidi" w:eastAsia="Times New Roman" w:hAnsiTheme="majorBidi" w:cstheme="majorBidi"/>
          <w:color w:val="000000"/>
          <w:sz w:val="24"/>
          <w:szCs w:val="24"/>
        </w:rPr>
        <w:t xml:space="preserve">tinggi tanaman </w:t>
      </w:r>
      <w:r w:rsidRPr="00EE4EC6">
        <w:rPr>
          <w:rFonts w:asciiTheme="majorBidi" w:eastAsia="Times New Roman" w:hAnsiTheme="majorBidi" w:cstheme="majorBidi"/>
          <w:sz w:val="24"/>
          <w:szCs w:val="24"/>
        </w:rPr>
        <w:t xml:space="preserve">umur 2, 3, 4 dan 5 minggu setelah tanamtidak berpengaruh nyata. </w:t>
      </w:r>
      <w:r w:rsidRPr="00EE4EC6">
        <w:rPr>
          <w:rFonts w:asciiTheme="majorBidi" w:eastAsia="Times New Roman" w:hAnsiTheme="majorBidi" w:cstheme="majorBidi"/>
          <w:sz w:val="24"/>
          <w:szCs w:val="24"/>
        </w:rPr>
        <w:lastRenderedPageBreak/>
        <w:t>Purata tinggi tanaman okra pada setiap minggu pengamatan disajikan pada Tabel 3.</w:t>
      </w:r>
      <w:r w:rsidRPr="00EE4EC6">
        <w:rPr>
          <w:rFonts w:asciiTheme="majorBidi" w:eastAsia="Times New Roman" w:hAnsiTheme="majorBidi" w:cstheme="majorBidi"/>
          <w:color w:val="000000"/>
          <w:sz w:val="24"/>
          <w:szCs w:val="24"/>
        </w:rPr>
        <w:t xml:space="preserve"> </w:t>
      </w:r>
    </w:p>
    <w:p w:rsidR="00636BCA" w:rsidRPr="00982238" w:rsidRDefault="001B76F3" w:rsidP="00982238">
      <w:pPr>
        <w:spacing w:after="0" w:line="240" w:lineRule="auto"/>
        <w:jc w:val="both"/>
        <w:rPr>
          <w:rFonts w:asciiTheme="majorBidi" w:hAnsiTheme="majorBidi" w:cstheme="majorBidi"/>
          <w:sz w:val="24"/>
          <w:szCs w:val="24"/>
        </w:rPr>
      </w:pPr>
      <w:r w:rsidRPr="00982238">
        <w:rPr>
          <w:rFonts w:asciiTheme="majorBidi" w:hAnsiTheme="majorBidi" w:cstheme="majorBidi"/>
          <w:color w:val="000000"/>
          <w:sz w:val="24"/>
          <w:szCs w:val="24"/>
        </w:rPr>
        <w:t xml:space="preserve">Tabel </w:t>
      </w:r>
      <w:r w:rsidR="004F3924" w:rsidRPr="00982238">
        <w:rPr>
          <w:rFonts w:asciiTheme="majorBidi" w:hAnsiTheme="majorBidi" w:cstheme="majorBidi"/>
          <w:color w:val="000000"/>
          <w:sz w:val="24"/>
          <w:szCs w:val="24"/>
        </w:rPr>
        <w:t>3</w:t>
      </w:r>
      <w:r w:rsidR="00636BCA" w:rsidRPr="00982238">
        <w:rPr>
          <w:rFonts w:asciiTheme="majorBidi" w:hAnsiTheme="majorBidi" w:cstheme="majorBidi"/>
          <w:color w:val="000000"/>
          <w:sz w:val="24"/>
          <w:szCs w:val="24"/>
        </w:rPr>
        <w:t xml:space="preserve">. </w:t>
      </w:r>
      <w:r w:rsidR="00FD7309" w:rsidRPr="00982238">
        <w:rPr>
          <w:rFonts w:asciiTheme="majorBidi" w:hAnsiTheme="majorBidi" w:cstheme="majorBidi"/>
          <w:sz w:val="24"/>
          <w:szCs w:val="24"/>
        </w:rPr>
        <w:t>Purata</w:t>
      </w:r>
      <w:r w:rsidRPr="00982238">
        <w:rPr>
          <w:rFonts w:asciiTheme="majorBidi" w:hAnsiTheme="majorBidi" w:cstheme="majorBidi"/>
          <w:sz w:val="24"/>
          <w:szCs w:val="24"/>
        </w:rPr>
        <w:t xml:space="preserve"> </w:t>
      </w:r>
      <w:r w:rsidR="00B37D1D" w:rsidRPr="00982238">
        <w:rPr>
          <w:rFonts w:asciiTheme="majorBidi" w:hAnsiTheme="majorBidi" w:cstheme="majorBidi"/>
          <w:sz w:val="24"/>
          <w:szCs w:val="24"/>
        </w:rPr>
        <w:t xml:space="preserve">Tinggi Umur </w:t>
      </w:r>
      <w:r w:rsidRPr="00982238">
        <w:rPr>
          <w:rFonts w:asciiTheme="majorBidi" w:hAnsiTheme="majorBidi" w:cstheme="majorBidi"/>
          <w:sz w:val="24"/>
          <w:szCs w:val="24"/>
        </w:rPr>
        <w:t>2, 3, 4, dan 5 MST</w:t>
      </w:r>
      <w:r w:rsidR="00622EB1" w:rsidRPr="00982238">
        <w:rPr>
          <w:rFonts w:asciiTheme="majorBidi" w:hAnsiTheme="majorBidi" w:cstheme="majorBidi"/>
          <w:sz w:val="24"/>
          <w:szCs w:val="24"/>
        </w:rPr>
        <w:t xml:space="preserve"> </w:t>
      </w:r>
    </w:p>
    <w:tbl>
      <w:tblPr>
        <w:tblW w:w="4961" w:type="dxa"/>
        <w:tblInd w:w="-1168" w:type="dxa"/>
        <w:tblLook w:val="04A0" w:firstRow="1" w:lastRow="0" w:firstColumn="1" w:lastColumn="0" w:noHBand="0" w:noVBand="1"/>
      </w:tblPr>
      <w:tblGrid>
        <w:gridCol w:w="1559"/>
        <w:gridCol w:w="850"/>
        <w:gridCol w:w="850"/>
        <w:gridCol w:w="851"/>
        <w:gridCol w:w="851"/>
      </w:tblGrid>
      <w:tr w:rsidR="00982238" w:rsidRPr="00982238" w:rsidTr="00982238">
        <w:trPr>
          <w:trHeight w:val="300"/>
        </w:trPr>
        <w:tc>
          <w:tcPr>
            <w:tcW w:w="1559" w:type="dxa"/>
            <w:vMerge w:val="restart"/>
            <w:tcBorders>
              <w:top w:val="single" w:sz="4" w:space="0" w:color="auto"/>
              <w:left w:val="nil"/>
              <w:bottom w:val="single" w:sz="4" w:space="0" w:color="000000"/>
              <w:right w:val="nil"/>
            </w:tcBorders>
            <w:shd w:val="clear" w:color="auto" w:fill="auto"/>
            <w:noWrap/>
            <w:vAlign w:val="center"/>
            <w:hideMark/>
          </w:tcPr>
          <w:bookmarkEnd w:id="3"/>
          <w:p w:rsidR="00982238" w:rsidRPr="00982238" w:rsidRDefault="00982238" w:rsidP="001C2E9C">
            <w:pPr>
              <w:spacing w:after="0" w:line="240" w:lineRule="auto"/>
              <w:ind w:left="34" w:hanging="34"/>
              <w:jc w:val="center"/>
              <w:rPr>
                <w:rFonts w:asciiTheme="majorBidi" w:eastAsia="Times New Roman" w:hAnsiTheme="majorBidi" w:cstheme="majorBidi"/>
                <w:b/>
                <w:bCs/>
              </w:rPr>
            </w:pPr>
            <w:r w:rsidRPr="00982238">
              <w:rPr>
                <w:rFonts w:asciiTheme="majorBidi" w:eastAsia="Times New Roman" w:hAnsiTheme="majorBidi" w:cstheme="majorBidi"/>
                <w:b/>
                <w:bCs/>
              </w:rPr>
              <w:t>Dosis Kompos Lamtoro</w:t>
            </w:r>
          </w:p>
        </w:tc>
        <w:tc>
          <w:tcPr>
            <w:tcW w:w="3402" w:type="dxa"/>
            <w:gridSpan w:val="4"/>
            <w:tcBorders>
              <w:top w:val="single" w:sz="4" w:space="0" w:color="auto"/>
              <w:left w:val="nil"/>
              <w:bottom w:val="single" w:sz="4" w:space="0" w:color="auto"/>
              <w:right w:val="nil"/>
            </w:tcBorders>
            <w:shd w:val="clear" w:color="auto" w:fill="auto"/>
            <w:noWrap/>
            <w:vAlign w:val="center"/>
            <w:hideMark/>
          </w:tcPr>
          <w:p w:rsidR="00982238" w:rsidRPr="00982238" w:rsidRDefault="00982238" w:rsidP="001C2E9C">
            <w:pPr>
              <w:spacing w:after="0" w:line="240" w:lineRule="auto"/>
              <w:jc w:val="center"/>
              <w:rPr>
                <w:rFonts w:asciiTheme="majorBidi" w:eastAsia="Times New Roman" w:hAnsiTheme="majorBidi" w:cstheme="majorBidi"/>
                <w:b/>
                <w:bCs/>
                <w:color w:val="000000"/>
              </w:rPr>
            </w:pPr>
            <w:r w:rsidRPr="00982238">
              <w:rPr>
                <w:rFonts w:asciiTheme="majorBidi" w:eastAsia="Times New Roman" w:hAnsiTheme="majorBidi" w:cstheme="majorBidi"/>
                <w:b/>
                <w:bCs/>
                <w:color w:val="000000"/>
              </w:rPr>
              <w:t>Tinggi Tanaman (cm)</w:t>
            </w:r>
          </w:p>
        </w:tc>
      </w:tr>
      <w:tr w:rsidR="00982238" w:rsidRPr="00982238" w:rsidTr="00982238">
        <w:trPr>
          <w:trHeight w:val="300"/>
        </w:trPr>
        <w:tc>
          <w:tcPr>
            <w:tcW w:w="1559" w:type="dxa"/>
            <w:vMerge/>
            <w:tcBorders>
              <w:top w:val="single" w:sz="4" w:space="0" w:color="auto"/>
              <w:left w:val="nil"/>
              <w:bottom w:val="single" w:sz="4" w:space="0" w:color="000000"/>
              <w:right w:val="nil"/>
            </w:tcBorders>
            <w:vAlign w:val="center"/>
            <w:hideMark/>
          </w:tcPr>
          <w:p w:rsidR="00982238" w:rsidRPr="00982238" w:rsidRDefault="00982238" w:rsidP="001C2E9C">
            <w:pPr>
              <w:spacing w:after="0" w:line="240" w:lineRule="auto"/>
              <w:jc w:val="center"/>
              <w:rPr>
                <w:rFonts w:asciiTheme="majorBidi" w:eastAsia="Times New Roman" w:hAnsiTheme="majorBidi" w:cstheme="majorBidi"/>
                <w:b/>
                <w:bCs/>
              </w:rPr>
            </w:pPr>
          </w:p>
        </w:tc>
        <w:tc>
          <w:tcPr>
            <w:tcW w:w="850" w:type="dxa"/>
            <w:tcBorders>
              <w:top w:val="nil"/>
              <w:left w:val="nil"/>
              <w:bottom w:val="single" w:sz="4" w:space="0" w:color="auto"/>
              <w:right w:val="nil"/>
            </w:tcBorders>
            <w:shd w:val="clear" w:color="auto" w:fill="auto"/>
            <w:noWrap/>
            <w:vAlign w:val="center"/>
            <w:hideMark/>
          </w:tcPr>
          <w:p w:rsidR="00982238" w:rsidRPr="00982238" w:rsidRDefault="00982238" w:rsidP="00982238">
            <w:pPr>
              <w:spacing w:after="0" w:line="240" w:lineRule="auto"/>
              <w:ind w:left="-104"/>
              <w:jc w:val="center"/>
              <w:rPr>
                <w:rFonts w:asciiTheme="majorBidi" w:eastAsia="Times New Roman" w:hAnsiTheme="majorBidi" w:cstheme="majorBidi"/>
                <w:b/>
                <w:bCs/>
                <w:color w:val="000000"/>
              </w:rPr>
            </w:pPr>
            <w:r w:rsidRPr="00982238">
              <w:rPr>
                <w:rFonts w:asciiTheme="majorBidi" w:eastAsia="Times New Roman" w:hAnsiTheme="majorBidi" w:cstheme="majorBidi"/>
                <w:b/>
                <w:bCs/>
                <w:color w:val="000000"/>
              </w:rPr>
              <w:t>2 MST</w:t>
            </w:r>
          </w:p>
        </w:tc>
        <w:tc>
          <w:tcPr>
            <w:tcW w:w="850" w:type="dxa"/>
            <w:tcBorders>
              <w:top w:val="nil"/>
              <w:left w:val="nil"/>
              <w:bottom w:val="single" w:sz="4" w:space="0" w:color="auto"/>
              <w:right w:val="nil"/>
            </w:tcBorders>
            <w:shd w:val="clear" w:color="auto" w:fill="auto"/>
            <w:noWrap/>
            <w:vAlign w:val="center"/>
            <w:hideMark/>
          </w:tcPr>
          <w:p w:rsidR="00982238" w:rsidRPr="00982238" w:rsidRDefault="00982238" w:rsidP="00982238">
            <w:pPr>
              <w:spacing w:after="0" w:line="240" w:lineRule="auto"/>
              <w:ind w:left="-108"/>
              <w:jc w:val="center"/>
              <w:rPr>
                <w:rFonts w:asciiTheme="majorBidi" w:eastAsia="Times New Roman" w:hAnsiTheme="majorBidi" w:cstheme="majorBidi"/>
                <w:b/>
                <w:bCs/>
                <w:color w:val="000000"/>
              </w:rPr>
            </w:pPr>
            <w:r w:rsidRPr="00982238">
              <w:rPr>
                <w:rFonts w:asciiTheme="majorBidi" w:eastAsia="Times New Roman" w:hAnsiTheme="majorBidi" w:cstheme="majorBidi"/>
                <w:b/>
                <w:bCs/>
                <w:color w:val="000000"/>
              </w:rPr>
              <w:t>3 MST</w:t>
            </w:r>
          </w:p>
        </w:tc>
        <w:tc>
          <w:tcPr>
            <w:tcW w:w="851" w:type="dxa"/>
            <w:tcBorders>
              <w:top w:val="nil"/>
              <w:left w:val="nil"/>
              <w:bottom w:val="single" w:sz="4" w:space="0" w:color="auto"/>
              <w:right w:val="nil"/>
            </w:tcBorders>
            <w:shd w:val="clear" w:color="auto" w:fill="auto"/>
            <w:noWrap/>
            <w:vAlign w:val="center"/>
            <w:hideMark/>
          </w:tcPr>
          <w:p w:rsidR="00982238" w:rsidRPr="00982238" w:rsidRDefault="00982238" w:rsidP="00982238">
            <w:pPr>
              <w:spacing w:after="0" w:line="240" w:lineRule="auto"/>
              <w:ind w:left="-112"/>
              <w:jc w:val="center"/>
              <w:rPr>
                <w:rFonts w:asciiTheme="majorBidi" w:eastAsia="Times New Roman" w:hAnsiTheme="majorBidi" w:cstheme="majorBidi"/>
                <w:b/>
                <w:bCs/>
                <w:color w:val="000000"/>
              </w:rPr>
            </w:pPr>
            <w:r w:rsidRPr="00982238">
              <w:rPr>
                <w:rFonts w:asciiTheme="majorBidi" w:eastAsia="Times New Roman" w:hAnsiTheme="majorBidi" w:cstheme="majorBidi"/>
                <w:b/>
                <w:bCs/>
                <w:color w:val="000000"/>
              </w:rPr>
              <w:t>4 MST</w:t>
            </w:r>
          </w:p>
        </w:tc>
        <w:tc>
          <w:tcPr>
            <w:tcW w:w="851" w:type="dxa"/>
            <w:tcBorders>
              <w:top w:val="nil"/>
              <w:left w:val="nil"/>
              <w:bottom w:val="single" w:sz="4" w:space="0" w:color="auto"/>
              <w:right w:val="nil"/>
            </w:tcBorders>
            <w:shd w:val="clear" w:color="auto" w:fill="auto"/>
            <w:noWrap/>
            <w:vAlign w:val="center"/>
            <w:hideMark/>
          </w:tcPr>
          <w:p w:rsidR="00982238" w:rsidRPr="00982238" w:rsidRDefault="00982238" w:rsidP="00982238">
            <w:pPr>
              <w:spacing w:after="0" w:line="240" w:lineRule="auto"/>
              <w:ind w:left="-102"/>
              <w:jc w:val="center"/>
              <w:rPr>
                <w:rFonts w:asciiTheme="majorBidi" w:eastAsia="Times New Roman" w:hAnsiTheme="majorBidi" w:cstheme="majorBidi"/>
                <w:b/>
                <w:bCs/>
                <w:color w:val="000000"/>
              </w:rPr>
            </w:pPr>
            <w:r w:rsidRPr="00982238">
              <w:rPr>
                <w:rFonts w:asciiTheme="majorBidi" w:eastAsia="Times New Roman" w:hAnsiTheme="majorBidi" w:cstheme="majorBidi"/>
                <w:b/>
                <w:bCs/>
                <w:color w:val="000000"/>
              </w:rPr>
              <w:t>5 MST</w:t>
            </w:r>
          </w:p>
        </w:tc>
      </w:tr>
      <w:tr w:rsidR="00982238" w:rsidRPr="00982238" w:rsidTr="00982238">
        <w:trPr>
          <w:trHeight w:val="300"/>
        </w:trPr>
        <w:tc>
          <w:tcPr>
            <w:tcW w:w="1559" w:type="dxa"/>
            <w:tcBorders>
              <w:top w:val="nil"/>
              <w:left w:val="nil"/>
              <w:bottom w:val="nil"/>
              <w:right w:val="nil"/>
            </w:tcBorders>
            <w:shd w:val="clear" w:color="auto" w:fill="auto"/>
            <w:noWrap/>
            <w:vAlign w:val="bottom"/>
            <w:hideMark/>
          </w:tcPr>
          <w:p w:rsidR="00982238" w:rsidRPr="00B21BFB" w:rsidRDefault="00B21BFB" w:rsidP="00982238">
            <w:pPr>
              <w:spacing w:after="0" w:line="240" w:lineRule="auto"/>
              <w:ind w:left="-103"/>
              <w:rPr>
                <w:rFonts w:asciiTheme="majorBidi" w:eastAsia="Times New Roman" w:hAnsiTheme="majorBidi" w:cstheme="majorBidi"/>
                <w:bCs/>
              </w:rPr>
            </w:pPr>
            <w:r>
              <w:rPr>
                <w:rFonts w:asciiTheme="majorBidi" w:eastAsia="Times New Roman" w:hAnsiTheme="majorBidi" w:cstheme="majorBidi"/>
                <w:bCs/>
              </w:rPr>
              <w:t xml:space="preserve">NPK 5 </w:t>
            </w:r>
            <w:r w:rsidR="00982238" w:rsidRPr="00B21BFB">
              <w:rPr>
                <w:rFonts w:asciiTheme="majorBidi" w:eastAsia="Times New Roman" w:hAnsiTheme="majorBidi" w:cstheme="majorBidi"/>
                <w:bCs/>
              </w:rPr>
              <w:t>g/</w:t>
            </w:r>
            <w:r>
              <w:rPr>
                <w:rFonts w:asciiTheme="majorBidi" w:eastAsia="Times New Roman" w:hAnsiTheme="majorBidi" w:cstheme="majorBidi"/>
                <w:bCs/>
              </w:rPr>
              <w:t xml:space="preserve"> </w:t>
            </w:r>
            <w:r w:rsidR="00982238" w:rsidRPr="00B21BFB">
              <w:rPr>
                <w:rFonts w:asciiTheme="majorBidi" w:eastAsia="Times New Roman" w:hAnsiTheme="majorBidi" w:cstheme="majorBidi"/>
                <w:bCs/>
              </w:rPr>
              <w:t>polybag</w:t>
            </w:r>
          </w:p>
        </w:tc>
        <w:tc>
          <w:tcPr>
            <w:tcW w:w="850" w:type="dxa"/>
            <w:tcBorders>
              <w:top w:val="nil"/>
              <w:left w:val="nil"/>
              <w:bottom w:val="nil"/>
              <w:right w:val="nil"/>
            </w:tcBorders>
            <w:shd w:val="clear" w:color="auto" w:fill="auto"/>
            <w:noWrap/>
            <w:vAlign w:val="center"/>
            <w:hideMark/>
          </w:tcPr>
          <w:p w:rsidR="00982238" w:rsidRPr="00982238" w:rsidRDefault="00982238" w:rsidP="00982238">
            <w:pPr>
              <w:spacing w:after="0" w:line="240" w:lineRule="auto"/>
              <w:ind w:left="-112"/>
              <w:jc w:val="center"/>
              <w:rPr>
                <w:rFonts w:asciiTheme="majorBidi" w:eastAsia="Times New Roman" w:hAnsiTheme="majorBidi" w:cstheme="majorBidi"/>
                <w:color w:val="000000"/>
              </w:rPr>
            </w:pPr>
            <w:r w:rsidRPr="00982238">
              <w:rPr>
                <w:rFonts w:asciiTheme="majorBidi" w:eastAsia="Times New Roman" w:hAnsiTheme="majorBidi" w:cstheme="majorBidi"/>
                <w:color w:val="000000"/>
              </w:rPr>
              <w:t>20,47 a</w:t>
            </w:r>
          </w:p>
        </w:tc>
        <w:tc>
          <w:tcPr>
            <w:tcW w:w="850" w:type="dxa"/>
            <w:tcBorders>
              <w:top w:val="nil"/>
              <w:left w:val="nil"/>
              <w:bottom w:val="nil"/>
              <w:right w:val="nil"/>
            </w:tcBorders>
            <w:shd w:val="clear" w:color="auto" w:fill="auto"/>
            <w:noWrap/>
            <w:vAlign w:val="center"/>
            <w:hideMark/>
          </w:tcPr>
          <w:p w:rsidR="00982238" w:rsidRPr="00982238" w:rsidRDefault="00982238" w:rsidP="00982238">
            <w:pPr>
              <w:spacing w:after="0" w:line="240" w:lineRule="auto"/>
              <w:ind w:left="-109"/>
              <w:jc w:val="center"/>
              <w:rPr>
                <w:rFonts w:asciiTheme="majorBidi" w:eastAsia="Times New Roman" w:hAnsiTheme="majorBidi" w:cstheme="majorBidi"/>
                <w:color w:val="000000"/>
              </w:rPr>
            </w:pPr>
            <w:r w:rsidRPr="00982238">
              <w:rPr>
                <w:rFonts w:asciiTheme="majorBidi" w:eastAsia="Times New Roman" w:hAnsiTheme="majorBidi" w:cstheme="majorBidi"/>
                <w:color w:val="000000"/>
              </w:rPr>
              <w:t>27,25 a</w:t>
            </w:r>
          </w:p>
        </w:tc>
        <w:tc>
          <w:tcPr>
            <w:tcW w:w="851" w:type="dxa"/>
            <w:tcBorders>
              <w:top w:val="nil"/>
              <w:left w:val="nil"/>
              <w:bottom w:val="nil"/>
              <w:right w:val="nil"/>
            </w:tcBorders>
            <w:shd w:val="clear" w:color="auto" w:fill="auto"/>
            <w:noWrap/>
            <w:vAlign w:val="center"/>
            <w:hideMark/>
          </w:tcPr>
          <w:p w:rsidR="00982238" w:rsidRPr="00982238" w:rsidRDefault="00982238" w:rsidP="00982238">
            <w:pPr>
              <w:spacing w:after="0" w:line="240" w:lineRule="auto"/>
              <w:ind w:left="-107"/>
              <w:jc w:val="center"/>
              <w:rPr>
                <w:rFonts w:asciiTheme="majorBidi" w:eastAsia="Times New Roman" w:hAnsiTheme="majorBidi" w:cstheme="majorBidi"/>
                <w:color w:val="000000"/>
              </w:rPr>
            </w:pPr>
            <w:r w:rsidRPr="00982238">
              <w:rPr>
                <w:rFonts w:asciiTheme="majorBidi" w:eastAsia="Times New Roman" w:hAnsiTheme="majorBidi" w:cstheme="majorBidi"/>
                <w:color w:val="000000"/>
              </w:rPr>
              <w:t>39,53 a</w:t>
            </w:r>
          </w:p>
        </w:tc>
        <w:tc>
          <w:tcPr>
            <w:tcW w:w="851" w:type="dxa"/>
            <w:tcBorders>
              <w:top w:val="nil"/>
              <w:left w:val="nil"/>
              <w:bottom w:val="nil"/>
              <w:right w:val="nil"/>
            </w:tcBorders>
            <w:shd w:val="clear" w:color="auto" w:fill="auto"/>
            <w:noWrap/>
            <w:vAlign w:val="center"/>
            <w:hideMark/>
          </w:tcPr>
          <w:p w:rsidR="00982238" w:rsidRPr="00982238" w:rsidRDefault="00982238" w:rsidP="00982238">
            <w:pPr>
              <w:spacing w:after="0" w:line="240" w:lineRule="auto"/>
              <w:ind w:left="-105"/>
              <w:jc w:val="center"/>
              <w:rPr>
                <w:rFonts w:asciiTheme="majorBidi" w:eastAsia="Times New Roman" w:hAnsiTheme="majorBidi" w:cstheme="majorBidi"/>
                <w:color w:val="000000"/>
              </w:rPr>
            </w:pPr>
            <w:r w:rsidRPr="00982238">
              <w:rPr>
                <w:rFonts w:asciiTheme="majorBidi" w:eastAsia="Times New Roman" w:hAnsiTheme="majorBidi" w:cstheme="majorBidi"/>
                <w:color w:val="000000"/>
              </w:rPr>
              <w:t>49,67 a</w:t>
            </w:r>
          </w:p>
        </w:tc>
      </w:tr>
      <w:tr w:rsidR="00982238" w:rsidRPr="00982238" w:rsidTr="00982238">
        <w:trPr>
          <w:trHeight w:val="300"/>
        </w:trPr>
        <w:tc>
          <w:tcPr>
            <w:tcW w:w="1559" w:type="dxa"/>
            <w:tcBorders>
              <w:top w:val="nil"/>
              <w:left w:val="nil"/>
              <w:bottom w:val="nil"/>
              <w:right w:val="nil"/>
            </w:tcBorders>
            <w:shd w:val="clear" w:color="auto" w:fill="auto"/>
            <w:noWrap/>
            <w:vAlign w:val="bottom"/>
            <w:hideMark/>
          </w:tcPr>
          <w:p w:rsidR="00982238" w:rsidRPr="00B21BFB" w:rsidRDefault="00982238" w:rsidP="00982238">
            <w:pPr>
              <w:spacing w:after="0" w:line="240" w:lineRule="auto"/>
              <w:ind w:left="-103"/>
              <w:rPr>
                <w:rFonts w:asciiTheme="majorBidi" w:eastAsia="Times New Roman" w:hAnsiTheme="majorBidi" w:cstheme="majorBidi"/>
                <w:bCs/>
              </w:rPr>
            </w:pPr>
            <w:r w:rsidRPr="00B21BFB">
              <w:rPr>
                <w:rFonts w:asciiTheme="majorBidi" w:eastAsia="Times New Roman" w:hAnsiTheme="majorBidi" w:cstheme="majorBidi"/>
                <w:bCs/>
              </w:rPr>
              <w:t>150 g/polybag</w:t>
            </w:r>
          </w:p>
        </w:tc>
        <w:tc>
          <w:tcPr>
            <w:tcW w:w="850" w:type="dxa"/>
            <w:tcBorders>
              <w:top w:val="nil"/>
              <w:left w:val="nil"/>
              <w:bottom w:val="nil"/>
              <w:right w:val="nil"/>
            </w:tcBorders>
            <w:shd w:val="clear" w:color="auto" w:fill="auto"/>
            <w:noWrap/>
            <w:vAlign w:val="center"/>
            <w:hideMark/>
          </w:tcPr>
          <w:p w:rsidR="00982238" w:rsidRPr="00982238" w:rsidRDefault="00982238" w:rsidP="00982238">
            <w:pPr>
              <w:spacing w:after="0" w:line="240" w:lineRule="auto"/>
              <w:ind w:left="-112"/>
              <w:jc w:val="center"/>
              <w:rPr>
                <w:rFonts w:asciiTheme="majorBidi" w:eastAsia="Times New Roman" w:hAnsiTheme="majorBidi" w:cstheme="majorBidi"/>
                <w:color w:val="000000"/>
              </w:rPr>
            </w:pPr>
            <w:r w:rsidRPr="00982238">
              <w:rPr>
                <w:rFonts w:asciiTheme="majorBidi" w:eastAsia="Times New Roman" w:hAnsiTheme="majorBidi" w:cstheme="majorBidi"/>
                <w:color w:val="000000"/>
              </w:rPr>
              <w:t>20,61 a</w:t>
            </w:r>
          </w:p>
        </w:tc>
        <w:tc>
          <w:tcPr>
            <w:tcW w:w="850" w:type="dxa"/>
            <w:tcBorders>
              <w:top w:val="nil"/>
              <w:left w:val="nil"/>
              <w:bottom w:val="nil"/>
              <w:right w:val="nil"/>
            </w:tcBorders>
            <w:shd w:val="clear" w:color="auto" w:fill="auto"/>
            <w:noWrap/>
            <w:vAlign w:val="center"/>
            <w:hideMark/>
          </w:tcPr>
          <w:p w:rsidR="00982238" w:rsidRPr="00982238" w:rsidRDefault="00982238" w:rsidP="00982238">
            <w:pPr>
              <w:spacing w:after="0" w:line="240" w:lineRule="auto"/>
              <w:ind w:left="-109"/>
              <w:jc w:val="center"/>
              <w:rPr>
                <w:rFonts w:asciiTheme="majorBidi" w:eastAsia="Times New Roman" w:hAnsiTheme="majorBidi" w:cstheme="majorBidi"/>
                <w:color w:val="000000"/>
              </w:rPr>
            </w:pPr>
            <w:r w:rsidRPr="00982238">
              <w:rPr>
                <w:rFonts w:asciiTheme="majorBidi" w:eastAsia="Times New Roman" w:hAnsiTheme="majorBidi" w:cstheme="majorBidi"/>
                <w:color w:val="000000"/>
              </w:rPr>
              <w:t>24,77 a</w:t>
            </w:r>
          </w:p>
        </w:tc>
        <w:tc>
          <w:tcPr>
            <w:tcW w:w="851" w:type="dxa"/>
            <w:tcBorders>
              <w:top w:val="nil"/>
              <w:left w:val="nil"/>
              <w:bottom w:val="nil"/>
              <w:right w:val="nil"/>
            </w:tcBorders>
            <w:shd w:val="clear" w:color="auto" w:fill="auto"/>
            <w:noWrap/>
            <w:vAlign w:val="center"/>
            <w:hideMark/>
          </w:tcPr>
          <w:p w:rsidR="00982238" w:rsidRPr="00982238" w:rsidRDefault="00982238" w:rsidP="00982238">
            <w:pPr>
              <w:spacing w:after="0" w:line="240" w:lineRule="auto"/>
              <w:ind w:left="-107"/>
              <w:jc w:val="center"/>
              <w:rPr>
                <w:rFonts w:asciiTheme="majorBidi" w:eastAsia="Times New Roman" w:hAnsiTheme="majorBidi" w:cstheme="majorBidi"/>
                <w:color w:val="000000"/>
              </w:rPr>
            </w:pPr>
            <w:r w:rsidRPr="00982238">
              <w:rPr>
                <w:rFonts w:asciiTheme="majorBidi" w:eastAsia="Times New Roman" w:hAnsiTheme="majorBidi" w:cstheme="majorBidi"/>
                <w:color w:val="000000"/>
              </w:rPr>
              <w:t>35,01 a</w:t>
            </w:r>
          </w:p>
        </w:tc>
        <w:tc>
          <w:tcPr>
            <w:tcW w:w="851" w:type="dxa"/>
            <w:tcBorders>
              <w:top w:val="nil"/>
              <w:left w:val="nil"/>
              <w:bottom w:val="nil"/>
              <w:right w:val="nil"/>
            </w:tcBorders>
            <w:shd w:val="clear" w:color="auto" w:fill="auto"/>
            <w:noWrap/>
            <w:vAlign w:val="center"/>
            <w:hideMark/>
          </w:tcPr>
          <w:p w:rsidR="00982238" w:rsidRPr="00982238" w:rsidRDefault="00982238" w:rsidP="00982238">
            <w:pPr>
              <w:spacing w:after="0" w:line="240" w:lineRule="auto"/>
              <w:ind w:left="-105"/>
              <w:jc w:val="center"/>
              <w:rPr>
                <w:rFonts w:asciiTheme="majorBidi" w:eastAsia="Times New Roman" w:hAnsiTheme="majorBidi" w:cstheme="majorBidi"/>
                <w:color w:val="000000"/>
              </w:rPr>
            </w:pPr>
            <w:r w:rsidRPr="00982238">
              <w:rPr>
                <w:rFonts w:asciiTheme="majorBidi" w:eastAsia="Times New Roman" w:hAnsiTheme="majorBidi" w:cstheme="majorBidi"/>
                <w:color w:val="000000"/>
              </w:rPr>
              <w:t>45,96 a</w:t>
            </w:r>
          </w:p>
        </w:tc>
      </w:tr>
      <w:tr w:rsidR="00982238" w:rsidRPr="00982238" w:rsidTr="00982238">
        <w:trPr>
          <w:trHeight w:val="300"/>
        </w:trPr>
        <w:tc>
          <w:tcPr>
            <w:tcW w:w="1559" w:type="dxa"/>
            <w:tcBorders>
              <w:top w:val="nil"/>
              <w:left w:val="nil"/>
              <w:bottom w:val="nil"/>
              <w:right w:val="nil"/>
            </w:tcBorders>
            <w:shd w:val="clear" w:color="auto" w:fill="auto"/>
            <w:noWrap/>
            <w:vAlign w:val="bottom"/>
            <w:hideMark/>
          </w:tcPr>
          <w:p w:rsidR="00982238" w:rsidRPr="00B21BFB" w:rsidRDefault="00982238" w:rsidP="00982238">
            <w:pPr>
              <w:spacing w:after="0" w:line="240" w:lineRule="auto"/>
              <w:ind w:left="-103"/>
              <w:rPr>
                <w:rFonts w:asciiTheme="majorBidi" w:eastAsia="Times New Roman" w:hAnsiTheme="majorBidi" w:cstheme="majorBidi"/>
                <w:bCs/>
              </w:rPr>
            </w:pPr>
            <w:r w:rsidRPr="00B21BFB">
              <w:rPr>
                <w:rFonts w:asciiTheme="majorBidi" w:eastAsia="Times New Roman" w:hAnsiTheme="majorBidi" w:cstheme="majorBidi"/>
                <w:bCs/>
              </w:rPr>
              <w:t>300 g/polybag</w:t>
            </w:r>
          </w:p>
        </w:tc>
        <w:tc>
          <w:tcPr>
            <w:tcW w:w="850" w:type="dxa"/>
            <w:tcBorders>
              <w:top w:val="nil"/>
              <w:left w:val="nil"/>
              <w:bottom w:val="nil"/>
              <w:right w:val="nil"/>
            </w:tcBorders>
            <w:shd w:val="clear" w:color="auto" w:fill="auto"/>
            <w:noWrap/>
            <w:vAlign w:val="center"/>
            <w:hideMark/>
          </w:tcPr>
          <w:p w:rsidR="00982238" w:rsidRPr="00982238" w:rsidRDefault="00982238" w:rsidP="00982238">
            <w:pPr>
              <w:spacing w:after="0" w:line="240" w:lineRule="auto"/>
              <w:ind w:left="-112"/>
              <w:jc w:val="center"/>
              <w:rPr>
                <w:rFonts w:asciiTheme="majorBidi" w:eastAsia="Times New Roman" w:hAnsiTheme="majorBidi" w:cstheme="majorBidi"/>
                <w:color w:val="000000"/>
              </w:rPr>
            </w:pPr>
            <w:r w:rsidRPr="00982238">
              <w:rPr>
                <w:rFonts w:asciiTheme="majorBidi" w:eastAsia="Times New Roman" w:hAnsiTheme="majorBidi" w:cstheme="majorBidi"/>
                <w:color w:val="000000"/>
              </w:rPr>
              <w:t>20,20 a</w:t>
            </w:r>
          </w:p>
        </w:tc>
        <w:tc>
          <w:tcPr>
            <w:tcW w:w="850" w:type="dxa"/>
            <w:tcBorders>
              <w:top w:val="nil"/>
              <w:left w:val="nil"/>
              <w:bottom w:val="nil"/>
              <w:right w:val="nil"/>
            </w:tcBorders>
            <w:shd w:val="clear" w:color="auto" w:fill="auto"/>
            <w:noWrap/>
            <w:vAlign w:val="center"/>
            <w:hideMark/>
          </w:tcPr>
          <w:p w:rsidR="00982238" w:rsidRPr="00982238" w:rsidRDefault="00982238" w:rsidP="00982238">
            <w:pPr>
              <w:spacing w:after="0" w:line="240" w:lineRule="auto"/>
              <w:ind w:left="-109"/>
              <w:jc w:val="center"/>
              <w:rPr>
                <w:rFonts w:asciiTheme="majorBidi" w:eastAsia="Times New Roman" w:hAnsiTheme="majorBidi" w:cstheme="majorBidi"/>
                <w:color w:val="000000"/>
              </w:rPr>
            </w:pPr>
            <w:r w:rsidRPr="00982238">
              <w:rPr>
                <w:rFonts w:asciiTheme="majorBidi" w:eastAsia="Times New Roman" w:hAnsiTheme="majorBidi" w:cstheme="majorBidi"/>
                <w:color w:val="000000"/>
              </w:rPr>
              <w:t>26,33 a</w:t>
            </w:r>
          </w:p>
        </w:tc>
        <w:tc>
          <w:tcPr>
            <w:tcW w:w="851" w:type="dxa"/>
            <w:tcBorders>
              <w:top w:val="nil"/>
              <w:left w:val="nil"/>
              <w:bottom w:val="nil"/>
              <w:right w:val="nil"/>
            </w:tcBorders>
            <w:shd w:val="clear" w:color="auto" w:fill="auto"/>
            <w:noWrap/>
            <w:vAlign w:val="center"/>
            <w:hideMark/>
          </w:tcPr>
          <w:p w:rsidR="00982238" w:rsidRPr="00982238" w:rsidRDefault="00982238" w:rsidP="00982238">
            <w:pPr>
              <w:spacing w:after="0" w:line="240" w:lineRule="auto"/>
              <w:ind w:left="-107"/>
              <w:jc w:val="center"/>
              <w:rPr>
                <w:rFonts w:asciiTheme="majorBidi" w:eastAsia="Times New Roman" w:hAnsiTheme="majorBidi" w:cstheme="majorBidi"/>
                <w:color w:val="000000"/>
              </w:rPr>
            </w:pPr>
            <w:r w:rsidRPr="00982238">
              <w:rPr>
                <w:rFonts w:asciiTheme="majorBidi" w:eastAsia="Times New Roman" w:hAnsiTheme="majorBidi" w:cstheme="majorBidi"/>
                <w:color w:val="000000"/>
              </w:rPr>
              <w:t>38,17 a</w:t>
            </w:r>
          </w:p>
        </w:tc>
        <w:tc>
          <w:tcPr>
            <w:tcW w:w="851" w:type="dxa"/>
            <w:tcBorders>
              <w:top w:val="nil"/>
              <w:left w:val="nil"/>
              <w:bottom w:val="nil"/>
              <w:right w:val="nil"/>
            </w:tcBorders>
            <w:shd w:val="clear" w:color="auto" w:fill="auto"/>
            <w:noWrap/>
            <w:vAlign w:val="center"/>
            <w:hideMark/>
          </w:tcPr>
          <w:p w:rsidR="00982238" w:rsidRPr="00982238" w:rsidRDefault="00982238" w:rsidP="00982238">
            <w:pPr>
              <w:spacing w:after="0" w:line="240" w:lineRule="auto"/>
              <w:ind w:left="-105"/>
              <w:jc w:val="center"/>
              <w:rPr>
                <w:rFonts w:asciiTheme="majorBidi" w:eastAsia="Times New Roman" w:hAnsiTheme="majorBidi" w:cstheme="majorBidi"/>
                <w:color w:val="000000"/>
              </w:rPr>
            </w:pPr>
            <w:r w:rsidRPr="00982238">
              <w:rPr>
                <w:rFonts w:asciiTheme="majorBidi" w:eastAsia="Times New Roman" w:hAnsiTheme="majorBidi" w:cstheme="majorBidi"/>
                <w:color w:val="000000"/>
              </w:rPr>
              <w:t>47,70 a</w:t>
            </w:r>
          </w:p>
        </w:tc>
      </w:tr>
      <w:tr w:rsidR="00982238" w:rsidRPr="00982238" w:rsidTr="00982238">
        <w:trPr>
          <w:trHeight w:val="300"/>
        </w:trPr>
        <w:tc>
          <w:tcPr>
            <w:tcW w:w="1559" w:type="dxa"/>
            <w:tcBorders>
              <w:top w:val="nil"/>
              <w:left w:val="nil"/>
              <w:bottom w:val="single" w:sz="4" w:space="0" w:color="auto"/>
              <w:right w:val="nil"/>
            </w:tcBorders>
            <w:shd w:val="clear" w:color="auto" w:fill="auto"/>
            <w:noWrap/>
            <w:vAlign w:val="bottom"/>
            <w:hideMark/>
          </w:tcPr>
          <w:p w:rsidR="00982238" w:rsidRPr="00B21BFB" w:rsidRDefault="00982238" w:rsidP="00982238">
            <w:pPr>
              <w:spacing w:after="0" w:line="240" w:lineRule="auto"/>
              <w:ind w:left="-103"/>
              <w:rPr>
                <w:rFonts w:asciiTheme="majorBidi" w:eastAsia="Times New Roman" w:hAnsiTheme="majorBidi" w:cstheme="majorBidi"/>
                <w:bCs/>
              </w:rPr>
            </w:pPr>
            <w:r w:rsidRPr="00B21BFB">
              <w:rPr>
                <w:rFonts w:asciiTheme="majorBidi" w:eastAsia="Times New Roman" w:hAnsiTheme="majorBidi" w:cstheme="majorBidi"/>
                <w:bCs/>
              </w:rPr>
              <w:t>450 g/polybag</w:t>
            </w:r>
          </w:p>
        </w:tc>
        <w:tc>
          <w:tcPr>
            <w:tcW w:w="850" w:type="dxa"/>
            <w:tcBorders>
              <w:top w:val="nil"/>
              <w:left w:val="nil"/>
              <w:bottom w:val="single" w:sz="4" w:space="0" w:color="auto"/>
              <w:right w:val="nil"/>
            </w:tcBorders>
            <w:shd w:val="clear" w:color="auto" w:fill="auto"/>
            <w:noWrap/>
            <w:vAlign w:val="center"/>
            <w:hideMark/>
          </w:tcPr>
          <w:p w:rsidR="00982238" w:rsidRPr="00982238" w:rsidRDefault="00982238" w:rsidP="00982238">
            <w:pPr>
              <w:spacing w:after="0" w:line="240" w:lineRule="auto"/>
              <w:ind w:left="-112"/>
              <w:jc w:val="center"/>
              <w:rPr>
                <w:rFonts w:asciiTheme="majorBidi" w:eastAsia="Times New Roman" w:hAnsiTheme="majorBidi" w:cstheme="majorBidi"/>
                <w:color w:val="000000"/>
              </w:rPr>
            </w:pPr>
            <w:r w:rsidRPr="00982238">
              <w:rPr>
                <w:rFonts w:asciiTheme="majorBidi" w:eastAsia="Times New Roman" w:hAnsiTheme="majorBidi" w:cstheme="majorBidi"/>
                <w:color w:val="000000"/>
              </w:rPr>
              <w:t>22,42 a</w:t>
            </w:r>
          </w:p>
        </w:tc>
        <w:tc>
          <w:tcPr>
            <w:tcW w:w="850" w:type="dxa"/>
            <w:tcBorders>
              <w:top w:val="nil"/>
              <w:left w:val="nil"/>
              <w:bottom w:val="single" w:sz="4" w:space="0" w:color="auto"/>
              <w:right w:val="nil"/>
            </w:tcBorders>
            <w:shd w:val="clear" w:color="auto" w:fill="auto"/>
            <w:noWrap/>
            <w:vAlign w:val="center"/>
            <w:hideMark/>
          </w:tcPr>
          <w:p w:rsidR="00982238" w:rsidRPr="00982238" w:rsidRDefault="00982238" w:rsidP="00982238">
            <w:pPr>
              <w:spacing w:after="0" w:line="240" w:lineRule="auto"/>
              <w:ind w:left="-109"/>
              <w:jc w:val="center"/>
              <w:rPr>
                <w:rFonts w:asciiTheme="majorBidi" w:eastAsia="Times New Roman" w:hAnsiTheme="majorBidi" w:cstheme="majorBidi"/>
                <w:color w:val="000000"/>
              </w:rPr>
            </w:pPr>
            <w:r w:rsidRPr="00982238">
              <w:rPr>
                <w:rFonts w:asciiTheme="majorBidi" w:eastAsia="Times New Roman" w:hAnsiTheme="majorBidi" w:cstheme="majorBidi"/>
                <w:color w:val="000000"/>
              </w:rPr>
              <w:t>29,20 a</w:t>
            </w:r>
          </w:p>
        </w:tc>
        <w:tc>
          <w:tcPr>
            <w:tcW w:w="851" w:type="dxa"/>
            <w:tcBorders>
              <w:top w:val="nil"/>
              <w:left w:val="nil"/>
              <w:bottom w:val="single" w:sz="4" w:space="0" w:color="auto"/>
              <w:right w:val="nil"/>
            </w:tcBorders>
            <w:shd w:val="clear" w:color="auto" w:fill="auto"/>
            <w:noWrap/>
            <w:vAlign w:val="center"/>
            <w:hideMark/>
          </w:tcPr>
          <w:p w:rsidR="00982238" w:rsidRPr="00982238" w:rsidRDefault="00982238" w:rsidP="00982238">
            <w:pPr>
              <w:spacing w:after="0" w:line="240" w:lineRule="auto"/>
              <w:ind w:left="-107"/>
              <w:jc w:val="center"/>
              <w:rPr>
                <w:rFonts w:asciiTheme="majorBidi" w:eastAsia="Times New Roman" w:hAnsiTheme="majorBidi" w:cstheme="majorBidi"/>
                <w:color w:val="000000"/>
              </w:rPr>
            </w:pPr>
            <w:r w:rsidRPr="00982238">
              <w:rPr>
                <w:rFonts w:asciiTheme="majorBidi" w:eastAsia="Times New Roman" w:hAnsiTheme="majorBidi" w:cstheme="majorBidi"/>
                <w:color w:val="000000"/>
              </w:rPr>
              <w:t>40,54 a</w:t>
            </w:r>
          </w:p>
        </w:tc>
        <w:tc>
          <w:tcPr>
            <w:tcW w:w="851" w:type="dxa"/>
            <w:tcBorders>
              <w:top w:val="nil"/>
              <w:left w:val="nil"/>
              <w:bottom w:val="single" w:sz="4" w:space="0" w:color="auto"/>
              <w:right w:val="nil"/>
            </w:tcBorders>
            <w:shd w:val="clear" w:color="auto" w:fill="auto"/>
            <w:noWrap/>
            <w:vAlign w:val="center"/>
            <w:hideMark/>
          </w:tcPr>
          <w:p w:rsidR="00982238" w:rsidRPr="00982238" w:rsidRDefault="00982238" w:rsidP="00982238">
            <w:pPr>
              <w:spacing w:after="0" w:line="240" w:lineRule="auto"/>
              <w:ind w:left="-105"/>
              <w:jc w:val="center"/>
              <w:rPr>
                <w:rFonts w:asciiTheme="majorBidi" w:eastAsia="Times New Roman" w:hAnsiTheme="majorBidi" w:cstheme="majorBidi"/>
                <w:color w:val="000000"/>
              </w:rPr>
            </w:pPr>
            <w:r w:rsidRPr="00982238">
              <w:rPr>
                <w:rFonts w:asciiTheme="majorBidi" w:eastAsia="Times New Roman" w:hAnsiTheme="majorBidi" w:cstheme="majorBidi"/>
                <w:color w:val="000000"/>
              </w:rPr>
              <w:t>50,10 a</w:t>
            </w:r>
          </w:p>
        </w:tc>
      </w:tr>
    </w:tbl>
    <w:p w:rsidR="004D1A6F" w:rsidRPr="004D1A6F" w:rsidRDefault="004D1A6F" w:rsidP="004D1A6F">
      <w:pPr>
        <w:spacing w:after="0"/>
        <w:ind w:left="1134" w:hanging="1134"/>
        <w:jc w:val="both"/>
        <w:rPr>
          <w:rFonts w:asciiTheme="majorBidi" w:hAnsiTheme="majorBidi" w:cstheme="majorBidi"/>
          <w:sz w:val="24"/>
          <w:szCs w:val="24"/>
        </w:rPr>
      </w:pPr>
      <w:r w:rsidRPr="003F640C">
        <w:rPr>
          <w:rFonts w:asciiTheme="majorBidi" w:hAnsiTheme="majorBidi" w:cstheme="majorBidi"/>
          <w:color w:val="000000"/>
          <w:sz w:val="24"/>
          <w:szCs w:val="24"/>
        </w:rPr>
        <w:t xml:space="preserve">Keterangan: </w:t>
      </w:r>
      <w:r>
        <w:rPr>
          <w:rFonts w:asciiTheme="majorBidi" w:hAnsiTheme="majorBidi" w:cstheme="majorBidi"/>
          <w:sz w:val="24"/>
          <w:szCs w:val="24"/>
        </w:rPr>
        <w:t>Nilai purata yang diikuti</w:t>
      </w:r>
      <w:r w:rsidRPr="003F640C">
        <w:rPr>
          <w:rFonts w:asciiTheme="majorBidi" w:hAnsiTheme="majorBidi" w:cstheme="majorBidi"/>
          <w:sz w:val="24"/>
          <w:szCs w:val="24"/>
        </w:rPr>
        <w:t xml:space="preserve"> huruf yang sama menunjukkan </w:t>
      </w:r>
      <w:r w:rsidRPr="000C2E8D">
        <w:rPr>
          <w:rFonts w:asciiTheme="majorBidi" w:hAnsiTheme="majorBidi" w:cstheme="majorBidi"/>
          <w:sz w:val="24"/>
          <w:szCs w:val="24"/>
        </w:rPr>
        <w:t>tidak</w:t>
      </w:r>
      <w:r w:rsidRPr="000C2E8D">
        <w:rPr>
          <w:rFonts w:asciiTheme="majorBidi" w:hAnsiTheme="majorBidi" w:cstheme="majorBidi"/>
          <w:b/>
          <w:bCs/>
          <w:sz w:val="24"/>
          <w:szCs w:val="24"/>
          <w:lang w:val="en-US"/>
        </w:rPr>
        <w:t xml:space="preserve">berbeda </w:t>
      </w:r>
      <w:r w:rsidRPr="000C2E8D">
        <w:rPr>
          <w:rFonts w:asciiTheme="majorBidi" w:hAnsiTheme="majorBidi" w:cstheme="majorBidi"/>
          <w:sz w:val="24"/>
          <w:szCs w:val="24"/>
        </w:rPr>
        <w:t xml:space="preserve">nyata menurut uji </w:t>
      </w:r>
      <w:r w:rsidRPr="000C2E8D">
        <w:rPr>
          <w:rFonts w:asciiTheme="majorBidi" w:hAnsiTheme="majorBidi" w:cstheme="majorBidi"/>
          <w:b/>
          <w:bCs/>
          <w:sz w:val="24"/>
          <w:szCs w:val="24"/>
          <w:lang w:val="en-US"/>
        </w:rPr>
        <w:t>Ftaraf</w:t>
      </w:r>
      <w:r w:rsidRPr="000C2E8D">
        <w:rPr>
          <w:rFonts w:asciiTheme="majorBidi" w:eastAsia="Times New Roman" w:hAnsiTheme="majorBidi" w:cstheme="majorBidi"/>
          <w:sz w:val="24"/>
          <w:szCs w:val="24"/>
        </w:rPr>
        <w:t>5 %.</w:t>
      </w:r>
    </w:p>
    <w:p w:rsidR="00636BCA" w:rsidRPr="003F640C" w:rsidRDefault="00FD7309" w:rsidP="006403B7">
      <w:pPr>
        <w:pStyle w:val="ListParagraph"/>
        <w:numPr>
          <w:ilvl w:val="1"/>
          <w:numId w:val="5"/>
        </w:numPr>
        <w:spacing w:after="0" w:line="360" w:lineRule="auto"/>
        <w:ind w:left="284" w:hanging="283"/>
        <w:jc w:val="both"/>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 xml:space="preserve">Diameter Batang </w:t>
      </w:r>
    </w:p>
    <w:p w:rsidR="00982238" w:rsidRPr="00982238" w:rsidRDefault="00982238" w:rsidP="00982238">
      <w:pPr>
        <w:spacing w:after="0" w:line="360" w:lineRule="auto"/>
        <w:ind w:firstLine="426"/>
        <w:jc w:val="both"/>
        <w:rPr>
          <w:rFonts w:asciiTheme="majorBidi" w:eastAsia="Times New Roman" w:hAnsiTheme="majorBidi" w:cstheme="majorBidi"/>
          <w:color w:val="000000"/>
          <w:sz w:val="24"/>
          <w:szCs w:val="24"/>
        </w:rPr>
      </w:pPr>
      <w:r w:rsidRPr="00982238">
        <w:rPr>
          <w:rFonts w:asciiTheme="majorBidi" w:hAnsiTheme="majorBidi" w:cstheme="majorBidi"/>
          <w:sz w:val="24"/>
          <w:szCs w:val="24"/>
        </w:rPr>
        <w:t xml:space="preserve">Hasil sidik ragam </w:t>
      </w:r>
      <w:r w:rsidRPr="00982238">
        <w:rPr>
          <w:rFonts w:asciiTheme="majorBidi" w:eastAsia="Times New Roman" w:hAnsiTheme="majorBidi" w:cstheme="majorBidi"/>
          <w:color w:val="000000"/>
          <w:sz w:val="24"/>
          <w:szCs w:val="24"/>
        </w:rPr>
        <w:t>diameter batang umur 2, 3, 4 dan 5 minggu setelah tanam tidak berpengaruh nyata. Purata diameter batang tanaman okra pada setiap minggu pengamatan disajikan pada Tabel 4.</w:t>
      </w:r>
    </w:p>
    <w:p w:rsidR="00636BCA" w:rsidRPr="00622EB1" w:rsidRDefault="00AA795E" w:rsidP="004D1A6F">
      <w:pPr>
        <w:pStyle w:val="ListParagraph"/>
        <w:spacing w:after="0" w:line="240" w:lineRule="auto"/>
        <w:ind w:left="0" w:firstLine="1"/>
        <w:jc w:val="both"/>
        <w:rPr>
          <w:rFonts w:asciiTheme="majorBidi" w:hAnsiTheme="majorBidi" w:cstheme="majorBidi"/>
          <w:sz w:val="24"/>
          <w:szCs w:val="24"/>
          <w:lang w:val="id-ID"/>
        </w:rPr>
      </w:pPr>
      <w:r w:rsidRPr="003F640C">
        <w:rPr>
          <w:rFonts w:asciiTheme="majorBidi" w:hAnsiTheme="majorBidi" w:cstheme="majorBidi"/>
          <w:color w:val="000000"/>
          <w:sz w:val="24"/>
          <w:szCs w:val="24"/>
        </w:rPr>
        <w:t xml:space="preserve">Tabel </w:t>
      </w:r>
      <w:r w:rsidRPr="003F640C">
        <w:rPr>
          <w:rFonts w:asciiTheme="majorBidi" w:hAnsiTheme="majorBidi" w:cstheme="majorBidi"/>
          <w:color w:val="000000"/>
          <w:sz w:val="24"/>
          <w:szCs w:val="24"/>
          <w:lang w:val="id-ID"/>
        </w:rPr>
        <w:t>4</w:t>
      </w:r>
      <w:r w:rsidR="00636BCA" w:rsidRPr="003F640C">
        <w:rPr>
          <w:rFonts w:asciiTheme="majorBidi" w:hAnsiTheme="majorBidi" w:cstheme="majorBidi"/>
          <w:color w:val="000000"/>
          <w:sz w:val="24"/>
          <w:szCs w:val="24"/>
        </w:rPr>
        <w:t xml:space="preserve">. </w:t>
      </w:r>
      <w:r w:rsidR="00D80EBE">
        <w:rPr>
          <w:rFonts w:asciiTheme="majorBidi" w:hAnsiTheme="majorBidi" w:cstheme="majorBidi"/>
          <w:sz w:val="24"/>
          <w:szCs w:val="24"/>
        </w:rPr>
        <w:t>Pu</w:t>
      </w:r>
      <w:r w:rsidR="00636BCA" w:rsidRPr="003F640C">
        <w:rPr>
          <w:rFonts w:asciiTheme="majorBidi" w:hAnsiTheme="majorBidi" w:cstheme="majorBidi"/>
          <w:sz w:val="24"/>
          <w:szCs w:val="24"/>
        </w:rPr>
        <w:t>rata diame</w:t>
      </w:r>
      <w:r w:rsidR="004F3924" w:rsidRPr="003F640C">
        <w:rPr>
          <w:rFonts w:asciiTheme="majorBidi" w:hAnsiTheme="majorBidi" w:cstheme="majorBidi"/>
          <w:sz w:val="24"/>
          <w:szCs w:val="24"/>
        </w:rPr>
        <w:t xml:space="preserve">ter batang </w:t>
      </w:r>
      <w:r w:rsidR="004F3924" w:rsidRPr="003F640C">
        <w:rPr>
          <w:rFonts w:asciiTheme="majorBidi" w:hAnsiTheme="majorBidi" w:cstheme="majorBidi"/>
          <w:sz w:val="24"/>
          <w:szCs w:val="24"/>
          <w:lang w:val="id-ID"/>
        </w:rPr>
        <w:t>umur</w:t>
      </w:r>
      <w:r w:rsidR="00636BCA" w:rsidRPr="003F640C">
        <w:rPr>
          <w:rFonts w:asciiTheme="majorBidi" w:hAnsiTheme="majorBidi" w:cstheme="majorBidi"/>
          <w:sz w:val="24"/>
          <w:szCs w:val="24"/>
        </w:rPr>
        <w:t xml:space="preserve"> 2, </w:t>
      </w:r>
      <w:r w:rsidR="004F3924" w:rsidRPr="003F640C">
        <w:rPr>
          <w:rFonts w:asciiTheme="majorBidi" w:hAnsiTheme="majorBidi" w:cstheme="majorBidi"/>
          <w:sz w:val="24"/>
          <w:szCs w:val="24"/>
        </w:rPr>
        <w:t xml:space="preserve">3, 4, dan 5 </w:t>
      </w:r>
      <w:r w:rsidR="004F3924" w:rsidRPr="003F640C">
        <w:rPr>
          <w:rFonts w:asciiTheme="majorBidi" w:hAnsiTheme="majorBidi" w:cstheme="majorBidi"/>
          <w:sz w:val="24"/>
          <w:szCs w:val="24"/>
          <w:lang w:val="id-ID"/>
        </w:rPr>
        <w:t>MST</w:t>
      </w:r>
    </w:p>
    <w:tbl>
      <w:tblPr>
        <w:tblW w:w="4536" w:type="dxa"/>
        <w:tblInd w:w="-843" w:type="dxa"/>
        <w:tblLook w:val="04A0" w:firstRow="1" w:lastRow="0" w:firstColumn="1" w:lastColumn="0" w:noHBand="0" w:noVBand="1"/>
      </w:tblPr>
      <w:tblGrid>
        <w:gridCol w:w="1701"/>
        <w:gridCol w:w="709"/>
        <w:gridCol w:w="709"/>
        <w:gridCol w:w="709"/>
        <w:gridCol w:w="708"/>
      </w:tblGrid>
      <w:tr w:rsidR="004D1A6F" w:rsidRPr="00B21BFB" w:rsidTr="00161AD3">
        <w:trPr>
          <w:trHeight w:val="300"/>
        </w:trPr>
        <w:tc>
          <w:tcPr>
            <w:tcW w:w="1701" w:type="dxa"/>
            <w:vMerge w:val="restart"/>
            <w:tcBorders>
              <w:top w:val="single" w:sz="4" w:space="0" w:color="auto"/>
              <w:left w:val="nil"/>
              <w:bottom w:val="single" w:sz="4" w:space="0" w:color="000000"/>
              <w:right w:val="nil"/>
            </w:tcBorders>
            <w:shd w:val="clear" w:color="auto" w:fill="auto"/>
            <w:noWrap/>
            <w:vAlign w:val="center"/>
            <w:hideMark/>
          </w:tcPr>
          <w:p w:rsidR="004D1A6F" w:rsidRPr="00B21BFB" w:rsidRDefault="004D1A6F" w:rsidP="00B21BFB">
            <w:pPr>
              <w:spacing w:after="0" w:line="240" w:lineRule="auto"/>
              <w:ind w:left="-105"/>
              <w:jc w:val="center"/>
              <w:rPr>
                <w:rFonts w:asciiTheme="majorBidi" w:eastAsia="Times New Roman" w:hAnsiTheme="majorBidi" w:cstheme="majorBidi"/>
                <w:b/>
                <w:bCs/>
                <w:color w:val="000000"/>
              </w:rPr>
            </w:pPr>
            <w:r w:rsidRPr="00B21BFB">
              <w:rPr>
                <w:rFonts w:asciiTheme="majorBidi" w:eastAsia="Times New Roman" w:hAnsiTheme="majorBidi" w:cstheme="majorBidi"/>
                <w:b/>
                <w:bCs/>
                <w:color w:val="000000"/>
              </w:rPr>
              <w:t>Dosis Kompos Lamtoro</w:t>
            </w:r>
          </w:p>
        </w:tc>
        <w:tc>
          <w:tcPr>
            <w:tcW w:w="2835" w:type="dxa"/>
            <w:gridSpan w:val="4"/>
            <w:tcBorders>
              <w:top w:val="single" w:sz="4" w:space="0" w:color="auto"/>
              <w:left w:val="nil"/>
              <w:bottom w:val="single" w:sz="4" w:space="0" w:color="auto"/>
              <w:right w:val="nil"/>
            </w:tcBorders>
            <w:shd w:val="clear" w:color="auto" w:fill="auto"/>
            <w:noWrap/>
            <w:vAlign w:val="center"/>
            <w:hideMark/>
          </w:tcPr>
          <w:p w:rsidR="004D1A6F" w:rsidRPr="00B21BFB" w:rsidRDefault="004D1A6F" w:rsidP="001C2E9C">
            <w:pPr>
              <w:spacing w:after="0" w:line="240" w:lineRule="auto"/>
              <w:jc w:val="center"/>
              <w:rPr>
                <w:rFonts w:asciiTheme="majorBidi" w:eastAsia="Times New Roman" w:hAnsiTheme="majorBidi" w:cstheme="majorBidi"/>
                <w:b/>
                <w:bCs/>
                <w:color w:val="000000"/>
              </w:rPr>
            </w:pPr>
            <w:r w:rsidRPr="00B21BFB">
              <w:rPr>
                <w:rFonts w:asciiTheme="majorBidi" w:eastAsia="Times New Roman" w:hAnsiTheme="majorBidi" w:cstheme="majorBidi"/>
                <w:b/>
                <w:bCs/>
                <w:color w:val="000000"/>
              </w:rPr>
              <w:t>Diameter Batang (mm)</w:t>
            </w:r>
          </w:p>
        </w:tc>
      </w:tr>
      <w:tr w:rsidR="004D1A6F" w:rsidRPr="00B21BFB" w:rsidTr="00161AD3">
        <w:trPr>
          <w:trHeight w:val="300"/>
        </w:trPr>
        <w:tc>
          <w:tcPr>
            <w:tcW w:w="1701" w:type="dxa"/>
            <w:vMerge/>
            <w:tcBorders>
              <w:top w:val="single" w:sz="4" w:space="0" w:color="auto"/>
              <w:left w:val="nil"/>
              <w:bottom w:val="single" w:sz="4" w:space="0" w:color="000000"/>
              <w:right w:val="nil"/>
            </w:tcBorders>
            <w:vAlign w:val="center"/>
            <w:hideMark/>
          </w:tcPr>
          <w:p w:rsidR="004D1A6F" w:rsidRPr="00B21BFB" w:rsidRDefault="004D1A6F" w:rsidP="001C2E9C">
            <w:pPr>
              <w:spacing w:after="0" w:line="240" w:lineRule="auto"/>
              <w:rPr>
                <w:rFonts w:asciiTheme="majorBidi" w:eastAsia="Times New Roman" w:hAnsiTheme="majorBidi" w:cstheme="majorBidi"/>
                <w:b/>
                <w:bCs/>
                <w:color w:val="000000"/>
              </w:rPr>
            </w:pPr>
          </w:p>
        </w:tc>
        <w:tc>
          <w:tcPr>
            <w:tcW w:w="709" w:type="dxa"/>
            <w:tcBorders>
              <w:top w:val="nil"/>
              <w:left w:val="nil"/>
              <w:bottom w:val="single" w:sz="4" w:space="0" w:color="auto"/>
              <w:right w:val="nil"/>
            </w:tcBorders>
            <w:shd w:val="clear" w:color="auto" w:fill="auto"/>
            <w:noWrap/>
            <w:vAlign w:val="center"/>
            <w:hideMark/>
          </w:tcPr>
          <w:p w:rsidR="004D1A6F" w:rsidRPr="00B21BFB" w:rsidRDefault="004D1A6F" w:rsidP="00123819">
            <w:pPr>
              <w:spacing w:after="0" w:line="240" w:lineRule="auto"/>
              <w:ind w:left="-114" w:right="-107"/>
              <w:jc w:val="center"/>
              <w:rPr>
                <w:rFonts w:asciiTheme="majorBidi" w:eastAsia="Times New Roman" w:hAnsiTheme="majorBidi" w:cstheme="majorBidi"/>
                <w:b/>
                <w:bCs/>
                <w:color w:val="000000"/>
              </w:rPr>
            </w:pPr>
            <w:r w:rsidRPr="00B21BFB">
              <w:rPr>
                <w:rFonts w:asciiTheme="majorBidi" w:eastAsia="Times New Roman" w:hAnsiTheme="majorBidi" w:cstheme="majorBidi"/>
                <w:b/>
                <w:bCs/>
                <w:color w:val="000000"/>
              </w:rPr>
              <w:t>2 MST</w:t>
            </w:r>
          </w:p>
        </w:tc>
        <w:tc>
          <w:tcPr>
            <w:tcW w:w="709" w:type="dxa"/>
            <w:tcBorders>
              <w:top w:val="nil"/>
              <w:left w:val="nil"/>
              <w:bottom w:val="single" w:sz="4" w:space="0" w:color="auto"/>
              <w:right w:val="nil"/>
            </w:tcBorders>
            <w:shd w:val="clear" w:color="auto" w:fill="auto"/>
            <w:noWrap/>
            <w:vAlign w:val="center"/>
            <w:hideMark/>
          </w:tcPr>
          <w:p w:rsidR="004D1A6F" w:rsidRPr="00B21BFB" w:rsidRDefault="004D1A6F" w:rsidP="00123819">
            <w:pPr>
              <w:spacing w:after="0" w:line="240" w:lineRule="auto"/>
              <w:ind w:left="-103" w:right="-111"/>
              <w:jc w:val="center"/>
              <w:rPr>
                <w:rFonts w:asciiTheme="majorBidi" w:eastAsia="Times New Roman" w:hAnsiTheme="majorBidi" w:cstheme="majorBidi"/>
                <w:b/>
                <w:bCs/>
                <w:color w:val="000000"/>
              </w:rPr>
            </w:pPr>
            <w:r w:rsidRPr="00B21BFB">
              <w:rPr>
                <w:rFonts w:asciiTheme="majorBidi" w:eastAsia="Times New Roman" w:hAnsiTheme="majorBidi" w:cstheme="majorBidi"/>
                <w:b/>
                <w:bCs/>
                <w:color w:val="000000"/>
              </w:rPr>
              <w:t>3 MST</w:t>
            </w:r>
          </w:p>
        </w:tc>
        <w:tc>
          <w:tcPr>
            <w:tcW w:w="709" w:type="dxa"/>
            <w:tcBorders>
              <w:top w:val="nil"/>
              <w:left w:val="nil"/>
              <w:bottom w:val="single" w:sz="4" w:space="0" w:color="auto"/>
              <w:right w:val="nil"/>
            </w:tcBorders>
            <w:shd w:val="clear" w:color="auto" w:fill="auto"/>
            <w:noWrap/>
            <w:vAlign w:val="center"/>
            <w:hideMark/>
          </w:tcPr>
          <w:p w:rsidR="004D1A6F" w:rsidRPr="00B21BFB" w:rsidRDefault="004D1A6F" w:rsidP="00123819">
            <w:pPr>
              <w:spacing w:after="0" w:line="240" w:lineRule="auto"/>
              <w:ind w:left="-108" w:right="-114"/>
              <w:jc w:val="center"/>
              <w:rPr>
                <w:rFonts w:asciiTheme="majorBidi" w:eastAsia="Times New Roman" w:hAnsiTheme="majorBidi" w:cstheme="majorBidi"/>
                <w:b/>
                <w:bCs/>
                <w:color w:val="000000"/>
              </w:rPr>
            </w:pPr>
            <w:r w:rsidRPr="00B21BFB">
              <w:rPr>
                <w:rFonts w:asciiTheme="majorBidi" w:eastAsia="Times New Roman" w:hAnsiTheme="majorBidi" w:cstheme="majorBidi"/>
                <w:b/>
                <w:bCs/>
                <w:color w:val="000000"/>
              </w:rPr>
              <w:t>4 MST</w:t>
            </w:r>
          </w:p>
        </w:tc>
        <w:tc>
          <w:tcPr>
            <w:tcW w:w="708" w:type="dxa"/>
            <w:tcBorders>
              <w:top w:val="nil"/>
              <w:left w:val="nil"/>
              <w:bottom w:val="single" w:sz="4" w:space="0" w:color="auto"/>
              <w:right w:val="nil"/>
            </w:tcBorders>
            <w:shd w:val="clear" w:color="auto" w:fill="auto"/>
            <w:noWrap/>
            <w:vAlign w:val="center"/>
            <w:hideMark/>
          </w:tcPr>
          <w:p w:rsidR="004D1A6F" w:rsidRPr="00B21BFB" w:rsidRDefault="004D1A6F" w:rsidP="00123819">
            <w:pPr>
              <w:spacing w:after="0" w:line="240" w:lineRule="auto"/>
              <w:ind w:left="-112" w:right="-103"/>
              <w:jc w:val="center"/>
              <w:rPr>
                <w:rFonts w:asciiTheme="majorBidi" w:eastAsia="Times New Roman" w:hAnsiTheme="majorBidi" w:cstheme="majorBidi"/>
                <w:b/>
                <w:bCs/>
                <w:color w:val="000000"/>
              </w:rPr>
            </w:pPr>
            <w:r w:rsidRPr="00B21BFB">
              <w:rPr>
                <w:rFonts w:asciiTheme="majorBidi" w:eastAsia="Times New Roman" w:hAnsiTheme="majorBidi" w:cstheme="majorBidi"/>
                <w:b/>
                <w:bCs/>
                <w:color w:val="000000"/>
              </w:rPr>
              <w:t>5 MST</w:t>
            </w:r>
          </w:p>
        </w:tc>
      </w:tr>
      <w:tr w:rsidR="004D1A6F" w:rsidRPr="00B21BFB" w:rsidTr="00161AD3">
        <w:trPr>
          <w:trHeight w:val="300"/>
        </w:trPr>
        <w:tc>
          <w:tcPr>
            <w:tcW w:w="1701" w:type="dxa"/>
            <w:tcBorders>
              <w:top w:val="nil"/>
              <w:left w:val="nil"/>
              <w:bottom w:val="nil"/>
              <w:right w:val="nil"/>
            </w:tcBorders>
            <w:shd w:val="clear" w:color="auto" w:fill="auto"/>
            <w:noWrap/>
            <w:vAlign w:val="bottom"/>
            <w:hideMark/>
          </w:tcPr>
          <w:p w:rsidR="004D1A6F" w:rsidRPr="00B21BFB" w:rsidRDefault="004D1A6F" w:rsidP="00B21BFB">
            <w:pPr>
              <w:spacing w:after="0" w:line="240" w:lineRule="auto"/>
              <w:ind w:left="-105"/>
              <w:jc w:val="center"/>
              <w:rPr>
                <w:rFonts w:asciiTheme="majorBidi" w:eastAsia="Times New Roman" w:hAnsiTheme="majorBidi" w:cstheme="majorBidi"/>
                <w:color w:val="000000"/>
              </w:rPr>
            </w:pPr>
            <w:r w:rsidRPr="00B21BFB">
              <w:rPr>
                <w:rFonts w:asciiTheme="majorBidi" w:eastAsia="Times New Roman" w:hAnsiTheme="majorBidi" w:cstheme="majorBidi"/>
                <w:color w:val="000000"/>
              </w:rPr>
              <w:t>NPK 5 g/polybag</w:t>
            </w:r>
          </w:p>
        </w:tc>
        <w:tc>
          <w:tcPr>
            <w:tcW w:w="709" w:type="dxa"/>
            <w:tcBorders>
              <w:top w:val="nil"/>
              <w:left w:val="nil"/>
              <w:bottom w:val="nil"/>
              <w:right w:val="nil"/>
            </w:tcBorders>
            <w:shd w:val="clear" w:color="auto" w:fill="auto"/>
            <w:noWrap/>
            <w:vAlign w:val="center"/>
            <w:hideMark/>
          </w:tcPr>
          <w:p w:rsidR="004D1A6F" w:rsidRPr="00B21BFB" w:rsidRDefault="004D1A6F" w:rsidP="00123819">
            <w:pPr>
              <w:spacing w:after="0" w:line="240" w:lineRule="auto"/>
              <w:ind w:left="-114" w:right="-107"/>
              <w:jc w:val="center"/>
              <w:rPr>
                <w:rFonts w:asciiTheme="majorBidi" w:eastAsia="Times New Roman" w:hAnsiTheme="majorBidi" w:cstheme="majorBidi"/>
                <w:color w:val="000000"/>
              </w:rPr>
            </w:pPr>
            <w:r w:rsidRPr="00B21BFB">
              <w:rPr>
                <w:rFonts w:asciiTheme="majorBidi" w:eastAsia="Times New Roman" w:hAnsiTheme="majorBidi" w:cstheme="majorBidi"/>
                <w:color w:val="000000"/>
              </w:rPr>
              <w:t>3,22 a</w:t>
            </w:r>
          </w:p>
        </w:tc>
        <w:tc>
          <w:tcPr>
            <w:tcW w:w="709" w:type="dxa"/>
            <w:tcBorders>
              <w:top w:val="nil"/>
              <w:left w:val="nil"/>
              <w:bottom w:val="nil"/>
              <w:right w:val="nil"/>
            </w:tcBorders>
            <w:shd w:val="clear" w:color="auto" w:fill="auto"/>
            <w:noWrap/>
            <w:vAlign w:val="center"/>
            <w:hideMark/>
          </w:tcPr>
          <w:p w:rsidR="004D1A6F" w:rsidRPr="00B21BFB" w:rsidRDefault="004D1A6F" w:rsidP="00123819">
            <w:pPr>
              <w:spacing w:after="0" w:line="240" w:lineRule="auto"/>
              <w:ind w:left="-103" w:right="-111"/>
              <w:jc w:val="center"/>
              <w:rPr>
                <w:rFonts w:asciiTheme="majorBidi" w:eastAsia="Times New Roman" w:hAnsiTheme="majorBidi" w:cstheme="majorBidi"/>
                <w:color w:val="000000"/>
              </w:rPr>
            </w:pPr>
            <w:r w:rsidRPr="00B21BFB">
              <w:rPr>
                <w:rFonts w:asciiTheme="majorBidi" w:eastAsia="Times New Roman" w:hAnsiTheme="majorBidi" w:cstheme="majorBidi"/>
                <w:color w:val="000000"/>
              </w:rPr>
              <w:t>5,65 a</w:t>
            </w:r>
          </w:p>
        </w:tc>
        <w:tc>
          <w:tcPr>
            <w:tcW w:w="709" w:type="dxa"/>
            <w:tcBorders>
              <w:top w:val="nil"/>
              <w:left w:val="nil"/>
              <w:bottom w:val="nil"/>
              <w:right w:val="nil"/>
            </w:tcBorders>
            <w:shd w:val="clear" w:color="auto" w:fill="auto"/>
            <w:noWrap/>
            <w:vAlign w:val="center"/>
            <w:hideMark/>
          </w:tcPr>
          <w:p w:rsidR="004D1A6F" w:rsidRPr="00B21BFB" w:rsidRDefault="004D1A6F" w:rsidP="00123819">
            <w:pPr>
              <w:spacing w:after="0" w:line="240" w:lineRule="auto"/>
              <w:ind w:left="-108" w:right="-114"/>
              <w:jc w:val="center"/>
              <w:rPr>
                <w:rFonts w:asciiTheme="majorBidi" w:eastAsia="Times New Roman" w:hAnsiTheme="majorBidi" w:cstheme="majorBidi"/>
                <w:color w:val="000000"/>
              </w:rPr>
            </w:pPr>
            <w:r w:rsidRPr="00B21BFB">
              <w:rPr>
                <w:rFonts w:asciiTheme="majorBidi" w:eastAsia="Times New Roman" w:hAnsiTheme="majorBidi" w:cstheme="majorBidi"/>
                <w:color w:val="000000"/>
              </w:rPr>
              <w:t>8,39 a</w:t>
            </w:r>
          </w:p>
        </w:tc>
        <w:tc>
          <w:tcPr>
            <w:tcW w:w="708" w:type="dxa"/>
            <w:tcBorders>
              <w:top w:val="nil"/>
              <w:left w:val="nil"/>
              <w:bottom w:val="nil"/>
              <w:right w:val="nil"/>
            </w:tcBorders>
            <w:shd w:val="clear" w:color="auto" w:fill="auto"/>
            <w:noWrap/>
            <w:vAlign w:val="center"/>
            <w:hideMark/>
          </w:tcPr>
          <w:p w:rsidR="004D1A6F" w:rsidRPr="00B21BFB" w:rsidRDefault="004D1A6F" w:rsidP="00123819">
            <w:pPr>
              <w:spacing w:after="0" w:line="240" w:lineRule="auto"/>
              <w:ind w:left="-112" w:right="-103"/>
              <w:jc w:val="center"/>
              <w:rPr>
                <w:rFonts w:asciiTheme="majorBidi" w:eastAsia="Times New Roman" w:hAnsiTheme="majorBidi" w:cstheme="majorBidi"/>
                <w:color w:val="000000"/>
              </w:rPr>
            </w:pPr>
            <w:r w:rsidRPr="00B21BFB">
              <w:rPr>
                <w:rFonts w:asciiTheme="majorBidi" w:eastAsia="Times New Roman" w:hAnsiTheme="majorBidi" w:cstheme="majorBidi"/>
                <w:color w:val="000000"/>
              </w:rPr>
              <w:t>11,31 a</w:t>
            </w:r>
          </w:p>
        </w:tc>
      </w:tr>
      <w:tr w:rsidR="004D1A6F" w:rsidRPr="00B21BFB" w:rsidTr="00161AD3">
        <w:trPr>
          <w:trHeight w:val="300"/>
        </w:trPr>
        <w:tc>
          <w:tcPr>
            <w:tcW w:w="1701" w:type="dxa"/>
            <w:tcBorders>
              <w:top w:val="nil"/>
              <w:left w:val="nil"/>
              <w:bottom w:val="nil"/>
              <w:right w:val="nil"/>
            </w:tcBorders>
            <w:shd w:val="clear" w:color="auto" w:fill="auto"/>
            <w:noWrap/>
            <w:vAlign w:val="bottom"/>
            <w:hideMark/>
          </w:tcPr>
          <w:p w:rsidR="004D1A6F" w:rsidRPr="00B21BFB" w:rsidRDefault="004D1A6F" w:rsidP="00B21BFB">
            <w:pPr>
              <w:spacing w:after="0" w:line="240" w:lineRule="auto"/>
              <w:ind w:left="-105"/>
              <w:jc w:val="center"/>
              <w:rPr>
                <w:rFonts w:asciiTheme="majorBidi" w:eastAsia="Times New Roman" w:hAnsiTheme="majorBidi" w:cstheme="majorBidi"/>
                <w:color w:val="000000"/>
              </w:rPr>
            </w:pPr>
            <w:r w:rsidRPr="00B21BFB">
              <w:rPr>
                <w:rFonts w:asciiTheme="majorBidi" w:eastAsia="Times New Roman" w:hAnsiTheme="majorBidi" w:cstheme="majorBidi"/>
                <w:color w:val="000000"/>
              </w:rPr>
              <w:t>150 g/polybag</w:t>
            </w:r>
          </w:p>
        </w:tc>
        <w:tc>
          <w:tcPr>
            <w:tcW w:w="709" w:type="dxa"/>
            <w:tcBorders>
              <w:top w:val="nil"/>
              <w:left w:val="nil"/>
              <w:bottom w:val="nil"/>
              <w:right w:val="nil"/>
            </w:tcBorders>
            <w:shd w:val="clear" w:color="auto" w:fill="auto"/>
            <w:noWrap/>
            <w:vAlign w:val="center"/>
            <w:hideMark/>
          </w:tcPr>
          <w:p w:rsidR="004D1A6F" w:rsidRPr="00B21BFB" w:rsidRDefault="004D1A6F" w:rsidP="00123819">
            <w:pPr>
              <w:spacing w:after="0" w:line="240" w:lineRule="auto"/>
              <w:ind w:left="-114" w:right="-107"/>
              <w:jc w:val="center"/>
              <w:rPr>
                <w:rFonts w:asciiTheme="majorBidi" w:eastAsia="Times New Roman" w:hAnsiTheme="majorBidi" w:cstheme="majorBidi"/>
                <w:color w:val="000000"/>
              </w:rPr>
            </w:pPr>
            <w:r w:rsidRPr="00B21BFB">
              <w:rPr>
                <w:rFonts w:asciiTheme="majorBidi" w:eastAsia="Times New Roman" w:hAnsiTheme="majorBidi" w:cstheme="majorBidi"/>
                <w:color w:val="000000"/>
              </w:rPr>
              <w:t>2,55 a</w:t>
            </w:r>
          </w:p>
        </w:tc>
        <w:tc>
          <w:tcPr>
            <w:tcW w:w="709" w:type="dxa"/>
            <w:tcBorders>
              <w:top w:val="nil"/>
              <w:left w:val="nil"/>
              <w:bottom w:val="nil"/>
              <w:right w:val="nil"/>
            </w:tcBorders>
            <w:shd w:val="clear" w:color="auto" w:fill="auto"/>
            <w:noWrap/>
            <w:vAlign w:val="center"/>
            <w:hideMark/>
          </w:tcPr>
          <w:p w:rsidR="004D1A6F" w:rsidRPr="00B21BFB" w:rsidRDefault="004D1A6F" w:rsidP="00123819">
            <w:pPr>
              <w:spacing w:after="0" w:line="240" w:lineRule="auto"/>
              <w:ind w:left="-103" w:right="-111"/>
              <w:jc w:val="center"/>
              <w:rPr>
                <w:rFonts w:asciiTheme="majorBidi" w:eastAsia="Times New Roman" w:hAnsiTheme="majorBidi" w:cstheme="majorBidi"/>
                <w:color w:val="000000"/>
              </w:rPr>
            </w:pPr>
            <w:r w:rsidRPr="00B21BFB">
              <w:rPr>
                <w:rFonts w:asciiTheme="majorBidi" w:eastAsia="Times New Roman" w:hAnsiTheme="majorBidi" w:cstheme="majorBidi"/>
                <w:color w:val="000000"/>
              </w:rPr>
              <w:t>4,32 a</w:t>
            </w:r>
          </w:p>
        </w:tc>
        <w:tc>
          <w:tcPr>
            <w:tcW w:w="709" w:type="dxa"/>
            <w:tcBorders>
              <w:top w:val="nil"/>
              <w:left w:val="nil"/>
              <w:bottom w:val="nil"/>
              <w:right w:val="nil"/>
            </w:tcBorders>
            <w:shd w:val="clear" w:color="auto" w:fill="auto"/>
            <w:noWrap/>
            <w:vAlign w:val="center"/>
            <w:hideMark/>
          </w:tcPr>
          <w:p w:rsidR="004D1A6F" w:rsidRPr="00B21BFB" w:rsidRDefault="004D1A6F" w:rsidP="00123819">
            <w:pPr>
              <w:spacing w:after="0" w:line="240" w:lineRule="auto"/>
              <w:ind w:left="-108" w:right="-114"/>
              <w:jc w:val="center"/>
              <w:rPr>
                <w:rFonts w:asciiTheme="majorBidi" w:eastAsia="Times New Roman" w:hAnsiTheme="majorBidi" w:cstheme="majorBidi"/>
                <w:color w:val="000000"/>
              </w:rPr>
            </w:pPr>
            <w:r w:rsidRPr="00B21BFB">
              <w:rPr>
                <w:rFonts w:asciiTheme="majorBidi" w:eastAsia="Times New Roman" w:hAnsiTheme="majorBidi" w:cstheme="majorBidi"/>
                <w:color w:val="000000"/>
              </w:rPr>
              <w:t>6,89 a</w:t>
            </w:r>
          </w:p>
        </w:tc>
        <w:tc>
          <w:tcPr>
            <w:tcW w:w="708" w:type="dxa"/>
            <w:tcBorders>
              <w:top w:val="nil"/>
              <w:left w:val="nil"/>
              <w:bottom w:val="nil"/>
              <w:right w:val="nil"/>
            </w:tcBorders>
            <w:shd w:val="clear" w:color="auto" w:fill="auto"/>
            <w:noWrap/>
            <w:vAlign w:val="center"/>
            <w:hideMark/>
          </w:tcPr>
          <w:p w:rsidR="004D1A6F" w:rsidRPr="00B21BFB" w:rsidRDefault="004D1A6F" w:rsidP="00123819">
            <w:pPr>
              <w:spacing w:after="0" w:line="240" w:lineRule="auto"/>
              <w:ind w:left="-112" w:right="-103"/>
              <w:jc w:val="center"/>
              <w:rPr>
                <w:rFonts w:asciiTheme="majorBidi" w:eastAsia="Times New Roman" w:hAnsiTheme="majorBidi" w:cstheme="majorBidi"/>
                <w:color w:val="000000"/>
              </w:rPr>
            </w:pPr>
            <w:r w:rsidRPr="00B21BFB">
              <w:rPr>
                <w:rFonts w:asciiTheme="majorBidi" w:eastAsia="Times New Roman" w:hAnsiTheme="majorBidi" w:cstheme="majorBidi"/>
                <w:color w:val="000000"/>
              </w:rPr>
              <w:t>9,39 a</w:t>
            </w:r>
          </w:p>
        </w:tc>
      </w:tr>
      <w:tr w:rsidR="004D1A6F" w:rsidRPr="00B21BFB" w:rsidTr="00161AD3">
        <w:trPr>
          <w:trHeight w:val="300"/>
        </w:trPr>
        <w:tc>
          <w:tcPr>
            <w:tcW w:w="1701" w:type="dxa"/>
            <w:tcBorders>
              <w:top w:val="nil"/>
              <w:left w:val="nil"/>
              <w:bottom w:val="nil"/>
              <w:right w:val="nil"/>
            </w:tcBorders>
            <w:shd w:val="clear" w:color="auto" w:fill="auto"/>
            <w:noWrap/>
            <w:vAlign w:val="bottom"/>
            <w:hideMark/>
          </w:tcPr>
          <w:p w:rsidR="004D1A6F" w:rsidRPr="00B21BFB" w:rsidRDefault="004D1A6F" w:rsidP="00B21BFB">
            <w:pPr>
              <w:spacing w:after="0" w:line="240" w:lineRule="auto"/>
              <w:ind w:left="-105"/>
              <w:jc w:val="center"/>
              <w:rPr>
                <w:rFonts w:asciiTheme="majorBidi" w:eastAsia="Times New Roman" w:hAnsiTheme="majorBidi" w:cstheme="majorBidi"/>
                <w:color w:val="000000"/>
              </w:rPr>
            </w:pPr>
            <w:r w:rsidRPr="00B21BFB">
              <w:rPr>
                <w:rFonts w:asciiTheme="majorBidi" w:eastAsia="Times New Roman" w:hAnsiTheme="majorBidi" w:cstheme="majorBidi"/>
                <w:color w:val="000000"/>
              </w:rPr>
              <w:t>300 g/polybag</w:t>
            </w:r>
          </w:p>
        </w:tc>
        <w:tc>
          <w:tcPr>
            <w:tcW w:w="709" w:type="dxa"/>
            <w:tcBorders>
              <w:top w:val="nil"/>
              <w:left w:val="nil"/>
              <w:bottom w:val="nil"/>
              <w:right w:val="nil"/>
            </w:tcBorders>
            <w:shd w:val="clear" w:color="auto" w:fill="auto"/>
            <w:noWrap/>
            <w:vAlign w:val="center"/>
            <w:hideMark/>
          </w:tcPr>
          <w:p w:rsidR="004D1A6F" w:rsidRPr="00B21BFB" w:rsidRDefault="004D1A6F" w:rsidP="00123819">
            <w:pPr>
              <w:spacing w:after="0" w:line="240" w:lineRule="auto"/>
              <w:ind w:left="-114" w:right="-107"/>
              <w:jc w:val="center"/>
              <w:rPr>
                <w:rFonts w:asciiTheme="majorBidi" w:eastAsia="Times New Roman" w:hAnsiTheme="majorBidi" w:cstheme="majorBidi"/>
                <w:color w:val="000000"/>
              </w:rPr>
            </w:pPr>
            <w:r w:rsidRPr="00B21BFB">
              <w:rPr>
                <w:rFonts w:asciiTheme="majorBidi" w:eastAsia="Times New Roman" w:hAnsiTheme="majorBidi" w:cstheme="majorBidi"/>
                <w:color w:val="000000"/>
              </w:rPr>
              <w:t>2,77 a</w:t>
            </w:r>
          </w:p>
        </w:tc>
        <w:tc>
          <w:tcPr>
            <w:tcW w:w="709" w:type="dxa"/>
            <w:tcBorders>
              <w:top w:val="nil"/>
              <w:left w:val="nil"/>
              <w:bottom w:val="nil"/>
              <w:right w:val="nil"/>
            </w:tcBorders>
            <w:shd w:val="clear" w:color="auto" w:fill="auto"/>
            <w:noWrap/>
            <w:vAlign w:val="center"/>
            <w:hideMark/>
          </w:tcPr>
          <w:p w:rsidR="004D1A6F" w:rsidRPr="00B21BFB" w:rsidRDefault="004D1A6F" w:rsidP="00123819">
            <w:pPr>
              <w:spacing w:after="0" w:line="240" w:lineRule="auto"/>
              <w:ind w:left="-103" w:right="-111"/>
              <w:jc w:val="center"/>
              <w:rPr>
                <w:rFonts w:asciiTheme="majorBidi" w:eastAsia="Times New Roman" w:hAnsiTheme="majorBidi" w:cstheme="majorBidi"/>
                <w:color w:val="000000"/>
              </w:rPr>
            </w:pPr>
            <w:r w:rsidRPr="00B21BFB">
              <w:rPr>
                <w:rFonts w:asciiTheme="majorBidi" w:eastAsia="Times New Roman" w:hAnsiTheme="majorBidi" w:cstheme="majorBidi"/>
                <w:color w:val="000000"/>
              </w:rPr>
              <w:t>5,01 a</w:t>
            </w:r>
          </w:p>
        </w:tc>
        <w:tc>
          <w:tcPr>
            <w:tcW w:w="709" w:type="dxa"/>
            <w:tcBorders>
              <w:top w:val="nil"/>
              <w:left w:val="nil"/>
              <w:bottom w:val="nil"/>
              <w:right w:val="nil"/>
            </w:tcBorders>
            <w:shd w:val="clear" w:color="auto" w:fill="auto"/>
            <w:noWrap/>
            <w:vAlign w:val="center"/>
            <w:hideMark/>
          </w:tcPr>
          <w:p w:rsidR="004D1A6F" w:rsidRPr="00B21BFB" w:rsidRDefault="004D1A6F" w:rsidP="00123819">
            <w:pPr>
              <w:spacing w:after="0" w:line="240" w:lineRule="auto"/>
              <w:ind w:left="-108" w:right="-114"/>
              <w:jc w:val="center"/>
              <w:rPr>
                <w:rFonts w:asciiTheme="majorBidi" w:eastAsia="Times New Roman" w:hAnsiTheme="majorBidi" w:cstheme="majorBidi"/>
                <w:color w:val="000000"/>
              </w:rPr>
            </w:pPr>
            <w:r w:rsidRPr="00B21BFB">
              <w:rPr>
                <w:rFonts w:asciiTheme="majorBidi" w:eastAsia="Times New Roman" w:hAnsiTheme="majorBidi" w:cstheme="majorBidi"/>
                <w:color w:val="000000"/>
              </w:rPr>
              <w:t>8,09 a</w:t>
            </w:r>
          </w:p>
        </w:tc>
        <w:tc>
          <w:tcPr>
            <w:tcW w:w="708" w:type="dxa"/>
            <w:tcBorders>
              <w:top w:val="nil"/>
              <w:left w:val="nil"/>
              <w:bottom w:val="nil"/>
              <w:right w:val="nil"/>
            </w:tcBorders>
            <w:shd w:val="clear" w:color="auto" w:fill="auto"/>
            <w:noWrap/>
            <w:vAlign w:val="center"/>
            <w:hideMark/>
          </w:tcPr>
          <w:p w:rsidR="004D1A6F" w:rsidRPr="00B21BFB" w:rsidRDefault="004D1A6F" w:rsidP="00123819">
            <w:pPr>
              <w:spacing w:after="0" w:line="240" w:lineRule="auto"/>
              <w:ind w:left="-112" w:right="-103"/>
              <w:jc w:val="center"/>
              <w:rPr>
                <w:rFonts w:asciiTheme="majorBidi" w:eastAsia="Times New Roman" w:hAnsiTheme="majorBidi" w:cstheme="majorBidi"/>
                <w:color w:val="000000"/>
              </w:rPr>
            </w:pPr>
            <w:r w:rsidRPr="00B21BFB">
              <w:rPr>
                <w:rFonts w:asciiTheme="majorBidi" w:eastAsia="Times New Roman" w:hAnsiTheme="majorBidi" w:cstheme="majorBidi"/>
                <w:color w:val="000000"/>
              </w:rPr>
              <w:t>12,26 a</w:t>
            </w:r>
          </w:p>
        </w:tc>
      </w:tr>
      <w:tr w:rsidR="004D1A6F" w:rsidRPr="00B21BFB" w:rsidTr="00161AD3">
        <w:trPr>
          <w:trHeight w:val="300"/>
        </w:trPr>
        <w:tc>
          <w:tcPr>
            <w:tcW w:w="1701" w:type="dxa"/>
            <w:tcBorders>
              <w:top w:val="nil"/>
              <w:left w:val="nil"/>
              <w:bottom w:val="single" w:sz="4" w:space="0" w:color="auto"/>
              <w:right w:val="nil"/>
            </w:tcBorders>
            <w:shd w:val="clear" w:color="auto" w:fill="auto"/>
            <w:noWrap/>
            <w:vAlign w:val="bottom"/>
            <w:hideMark/>
          </w:tcPr>
          <w:p w:rsidR="004D1A6F" w:rsidRPr="00B21BFB" w:rsidRDefault="004D1A6F" w:rsidP="00B21BFB">
            <w:pPr>
              <w:spacing w:after="0" w:line="240" w:lineRule="auto"/>
              <w:ind w:left="-105"/>
              <w:jc w:val="center"/>
              <w:rPr>
                <w:rFonts w:asciiTheme="majorBidi" w:eastAsia="Times New Roman" w:hAnsiTheme="majorBidi" w:cstheme="majorBidi"/>
                <w:color w:val="000000"/>
              </w:rPr>
            </w:pPr>
            <w:r w:rsidRPr="00B21BFB">
              <w:rPr>
                <w:rFonts w:asciiTheme="majorBidi" w:eastAsia="Times New Roman" w:hAnsiTheme="majorBidi" w:cstheme="majorBidi"/>
                <w:color w:val="000000"/>
              </w:rPr>
              <w:t>450 g/polybag</w:t>
            </w:r>
          </w:p>
        </w:tc>
        <w:tc>
          <w:tcPr>
            <w:tcW w:w="709" w:type="dxa"/>
            <w:tcBorders>
              <w:top w:val="nil"/>
              <w:left w:val="nil"/>
              <w:bottom w:val="single" w:sz="4" w:space="0" w:color="auto"/>
              <w:right w:val="nil"/>
            </w:tcBorders>
            <w:shd w:val="clear" w:color="auto" w:fill="auto"/>
            <w:noWrap/>
            <w:vAlign w:val="center"/>
            <w:hideMark/>
          </w:tcPr>
          <w:p w:rsidR="004D1A6F" w:rsidRPr="00B21BFB" w:rsidRDefault="004D1A6F" w:rsidP="00123819">
            <w:pPr>
              <w:spacing w:after="0" w:line="240" w:lineRule="auto"/>
              <w:ind w:left="-114" w:right="-107"/>
              <w:jc w:val="center"/>
              <w:rPr>
                <w:rFonts w:asciiTheme="majorBidi" w:eastAsia="Times New Roman" w:hAnsiTheme="majorBidi" w:cstheme="majorBidi"/>
                <w:color w:val="000000"/>
              </w:rPr>
            </w:pPr>
            <w:r w:rsidRPr="00B21BFB">
              <w:rPr>
                <w:rFonts w:asciiTheme="majorBidi" w:eastAsia="Times New Roman" w:hAnsiTheme="majorBidi" w:cstheme="majorBidi"/>
                <w:color w:val="000000"/>
              </w:rPr>
              <w:t>3,05 a</w:t>
            </w:r>
          </w:p>
        </w:tc>
        <w:tc>
          <w:tcPr>
            <w:tcW w:w="709" w:type="dxa"/>
            <w:tcBorders>
              <w:top w:val="nil"/>
              <w:left w:val="nil"/>
              <w:bottom w:val="single" w:sz="4" w:space="0" w:color="auto"/>
              <w:right w:val="nil"/>
            </w:tcBorders>
            <w:shd w:val="clear" w:color="auto" w:fill="auto"/>
            <w:noWrap/>
            <w:vAlign w:val="center"/>
            <w:hideMark/>
          </w:tcPr>
          <w:p w:rsidR="004D1A6F" w:rsidRPr="00B21BFB" w:rsidRDefault="004D1A6F" w:rsidP="00123819">
            <w:pPr>
              <w:spacing w:after="0" w:line="240" w:lineRule="auto"/>
              <w:ind w:left="-103" w:right="-111"/>
              <w:jc w:val="center"/>
              <w:rPr>
                <w:rFonts w:asciiTheme="majorBidi" w:eastAsia="Times New Roman" w:hAnsiTheme="majorBidi" w:cstheme="majorBidi"/>
                <w:color w:val="000000"/>
              </w:rPr>
            </w:pPr>
            <w:r w:rsidRPr="00B21BFB">
              <w:rPr>
                <w:rFonts w:asciiTheme="majorBidi" w:eastAsia="Times New Roman" w:hAnsiTheme="majorBidi" w:cstheme="majorBidi"/>
                <w:color w:val="000000"/>
              </w:rPr>
              <w:t>5,51 a</w:t>
            </w:r>
          </w:p>
        </w:tc>
        <w:tc>
          <w:tcPr>
            <w:tcW w:w="709" w:type="dxa"/>
            <w:tcBorders>
              <w:top w:val="nil"/>
              <w:left w:val="nil"/>
              <w:bottom w:val="single" w:sz="4" w:space="0" w:color="auto"/>
              <w:right w:val="nil"/>
            </w:tcBorders>
            <w:shd w:val="clear" w:color="auto" w:fill="auto"/>
            <w:noWrap/>
            <w:vAlign w:val="center"/>
            <w:hideMark/>
          </w:tcPr>
          <w:p w:rsidR="004D1A6F" w:rsidRPr="00B21BFB" w:rsidRDefault="004D1A6F" w:rsidP="00123819">
            <w:pPr>
              <w:spacing w:after="0" w:line="240" w:lineRule="auto"/>
              <w:ind w:left="-108" w:right="-114"/>
              <w:jc w:val="center"/>
              <w:rPr>
                <w:rFonts w:asciiTheme="majorBidi" w:eastAsia="Times New Roman" w:hAnsiTheme="majorBidi" w:cstheme="majorBidi"/>
                <w:color w:val="000000"/>
              </w:rPr>
            </w:pPr>
            <w:r w:rsidRPr="00B21BFB">
              <w:rPr>
                <w:rFonts w:asciiTheme="majorBidi" w:eastAsia="Times New Roman" w:hAnsiTheme="majorBidi" w:cstheme="majorBidi"/>
                <w:color w:val="000000"/>
              </w:rPr>
              <w:t>7,56 a</w:t>
            </w:r>
          </w:p>
        </w:tc>
        <w:tc>
          <w:tcPr>
            <w:tcW w:w="708" w:type="dxa"/>
            <w:tcBorders>
              <w:top w:val="nil"/>
              <w:left w:val="nil"/>
              <w:bottom w:val="single" w:sz="4" w:space="0" w:color="auto"/>
              <w:right w:val="nil"/>
            </w:tcBorders>
            <w:shd w:val="clear" w:color="auto" w:fill="auto"/>
            <w:noWrap/>
            <w:vAlign w:val="center"/>
            <w:hideMark/>
          </w:tcPr>
          <w:p w:rsidR="004D1A6F" w:rsidRPr="00B21BFB" w:rsidRDefault="004D1A6F" w:rsidP="00123819">
            <w:pPr>
              <w:spacing w:after="0" w:line="240" w:lineRule="auto"/>
              <w:ind w:left="-112" w:right="-103"/>
              <w:jc w:val="center"/>
              <w:rPr>
                <w:rFonts w:asciiTheme="majorBidi" w:eastAsia="Times New Roman" w:hAnsiTheme="majorBidi" w:cstheme="majorBidi"/>
                <w:color w:val="000000"/>
              </w:rPr>
            </w:pPr>
            <w:r w:rsidRPr="00B21BFB">
              <w:rPr>
                <w:rFonts w:asciiTheme="majorBidi" w:eastAsia="Times New Roman" w:hAnsiTheme="majorBidi" w:cstheme="majorBidi"/>
                <w:color w:val="000000"/>
              </w:rPr>
              <w:t>11,59 a</w:t>
            </w:r>
          </w:p>
        </w:tc>
      </w:tr>
    </w:tbl>
    <w:p w:rsidR="001B7176" w:rsidRDefault="001B7176" w:rsidP="001B7176">
      <w:pPr>
        <w:spacing w:after="0"/>
        <w:ind w:left="1276" w:hanging="1276"/>
        <w:jc w:val="both"/>
        <w:rPr>
          <w:rFonts w:asciiTheme="majorBidi" w:eastAsia="Times New Roman" w:hAnsiTheme="majorBidi" w:cstheme="majorBidi"/>
          <w:sz w:val="24"/>
          <w:szCs w:val="24"/>
        </w:rPr>
      </w:pPr>
      <w:r w:rsidRPr="001B7176">
        <w:rPr>
          <w:rFonts w:asciiTheme="majorBidi" w:hAnsiTheme="majorBidi" w:cstheme="majorBidi"/>
          <w:color w:val="000000"/>
          <w:sz w:val="24"/>
          <w:szCs w:val="24"/>
        </w:rPr>
        <w:t xml:space="preserve">Keterangan: </w:t>
      </w:r>
      <w:r w:rsidRPr="001B7176">
        <w:rPr>
          <w:rFonts w:asciiTheme="majorBidi" w:hAnsiTheme="majorBidi" w:cstheme="majorBidi"/>
          <w:sz w:val="24"/>
          <w:szCs w:val="24"/>
        </w:rPr>
        <w:t>Nilai purata yang diikuti huruf yang sama menunjukkan tidak</w:t>
      </w:r>
      <w:r w:rsidRPr="001B7176">
        <w:rPr>
          <w:rFonts w:asciiTheme="majorBidi" w:hAnsiTheme="majorBidi" w:cstheme="majorBidi"/>
          <w:b/>
          <w:bCs/>
          <w:sz w:val="24"/>
          <w:szCs w:val="24"/>
          <w:lang w:val="en-US"/>
        </w:rPr>
        <w:t xml:space="preserve">berbeda </w:t>
      </w:r>
      <w:r w:rsidRPr="001B7176">
        <w:rPr>
          <w:rFonts w:asciiTheme="majorBidi" w:hAnsiTheme="majorBidi" w:cstheme="majorBidi"/>
          <w:sz w:val="24"/>
          <w:szCs w:val="24"/>
        </w:rPr>
        <w:t xml:space="preserve">nyata menurut uji </w:t>
      </w:r>
      <w:r w:rsidRPr="001B7176">
        <w:rPr>
          <w:rFonts w:asciiTheme="majorBidi" w:hAnsiTheme="majorBidi" w:cstheme="majorBidi"/>
          <w:b/>
          <w:bCs/>
          <w:sz w:val="24"/>
          <w:szCs w:val="24"/>
          <w:lang w:val="en-US"/>
        </w:rPr>
        <w:t>Ftaraf</w:t>
      </w:r>
      <w:r w:rsidRPr="001B7176">
        <w:rPr>
          <w:rFonts w:asciiTheme="majorBidi" w:eastAsia="Times New Roman" w:hAnsiTheme="majorBidi" w:cstheme="majorBidi"/>
          <w:sz w:val="24"/>
          <w:szCs w:val="24"/>
        </w:rPr>
        <w:t>5 %.</w:t>
      </w:r>
    </w:p>
    <w:p w:rsidR="00636BCA" w:rsidRPr="003F640C" w:rsidRDefault="00597023" w:rsidP="006403B7">
      <w:pPr>
        <w:pStyle w:val="ListParagraph"/>
        <w:numPr>
          <w:ilvl w:val="1"/>
          <w:numId w:val="5"/>
        </w:numPr>
        <w:spacing w:after="0" w:line="360" w:lineRule="auto"/>
        <w:ind w:left="284" w:hanging="284"/>
        <w:jc w:val="both"/>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 xml:space="preserve">Jumlah daun </w:t>
      </w:r>
    </w:p>
    <w:p w:rsidR="00217D8F" w:rsidRDefault="00E83691" w:rsidP="00E83691">
      <w:pPr>
        <w:spacing w:after="0" w:line="360" w:lineRule="auto"/>
        <w:ind w:firstLine="426"/>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Hasil</w:t>
      </w:r>
      <w:r w:rsidRPr="003F640C">
        <w:rPr>
          <w:rFonts w:asciiTheme="majorBidi" w:eastAsia="Times New Roman" w:hAnsiTheme="majorBidi" w:cstheme="majorBidi"/>
          <w:color w:val="000000"/>
          <w:sz w:val="24"/>
          <w:szCs w:val="24"/>
        </w:rPr>
        <w:t xml:space="preserve"> si</w:t>
      </w:r>
      <w:r>
        <w:rPr>
          <w:rFonts w:asciiTheme="majorBidi" w:eastAsia="Times New Roman" w:hAnsiTheme="majorBidi" w:cstheme="majorBidi"/>
          <w:color w:val="000000"/>
          <w:sz w:val="24"/>
          <w:szCs w:val="24"/>
        </w:rPr>
        <w:t xml:space="preserve">dik ragam pada </w:t>
      </w:r>
      <w:r w:rsidRPr="00E83691">
        <w:rPr>
          <w:rFonts w:asciiTheme="majorBidi" w:eastAsia="Times New Roman" w:hAnsiTheme="majorBidi" w:cstheme="majorBidi"/>
          <w:sz w:val="24"/>
          <w:szCs w:val="24"/>
        </w:rPr>
        <w:t>jumlah</w:t>
      </w:r>
      <w:r>
        <w:rPr>
          <w:rFonts w:asciiTheme="majorBidi" w:eastAsia="Times New Roman" w:hAnsiTheme="majorBidi" w:cstheme="majorBidi"/>
          <w:color w:val="000000"/>
          <w:sz w:val="24"/>
          <w:szCs w:val="24"/>
        </w:rPr>
        <w:t xml:space="preserve"> daun umur 2, 3, 4, 5 minggu setelah </w:t>
      </w:r>
      <w:r>
        <w:rPr>
          <w:rFonts w:asciiTheme="majorBidi" w:eastAsia="Times New Roman" w:hAnsiTheme="majorBidi" w:cstheme="majorBidi"/>
          <w:color w:val="000000"/>
          <w:sz w:val="24"/>
          <w:szCs w:val="24"/>
        </w:rPr>
        <w:lastRenderedPageBreak/>
        <w:t>tanam tidak berpengaruh nyata. Purata jumlah daun tanaman okra pada setiap minggu pengamatan disajikan pada Tabel 5.</w:t>
      </w:r>
    </w:p>
    <w:p w:rsidR="00636BCA" w:rsidRDefault="00217D8F" w:rsidP="00E83691">
      <w:pPr>
        <w:spacing w:after="0" w:line="240" w:lineRule="auto"/>
        <w:jc w:val="both"/>
        <w:rPr>
          <w:rFonts w:asciiTheme="majorBidi" w:hAnsiTheme="majorBidi" w:cstheme="majorBidi"/>
          <w:sz w:val="24"/>
          <w:szCs w:val="24"/>
        </w:rPr>
      </w:pPr>
      <w:r w:rsidRPr="003F640C">
        <w:rPr>
          <w:rFonts w:asciiTheme="majorBidi" w:hAnsiTheme="majorBidi" w:cstheme="majorBidi"/>
          <w:color w:val="000000"/>
          <w:sz w:val="24"/>
          <w:szCs w:val="24"/>
        </w:rPr>
        <w:t>Tabel 5</w:t>
      </w:r>
      <w:r w:rsidR="00636BCA" w:rsidRPr="003F640C">
        <w:rPr>
          <w:rFonts w:asciiTheme="majorBidi" w:hAnsiTheme="majorBidi" w:cstheme="majorBidi"/>
          <w:color w:val="000000"/>
          <w:sz w:val="24"/>
          <w:szCs w:val="24"/>
        </w:rPr>
        <w:t xml:space="preserve">. </w:t>
      </w:r>
      <w:r w:rsidR="00636BCA" w:rsidRPr="003F640C">
        <w:rPr>
          <w:rFonts w:asciiTheme="majorBidi" w:hAnsiTheme="majorBidi" w:cstheme="majorBidi"/>
          <w:sz w:val="24"/>
          <w:szCs w:val="24"/>
        </w:rPr>
        <w:t>Rera</w:t>
      </w:r>
      <w:r w:rsidRPr="003F640C">
        <w:rPr>
          <w:rFonts w:asciiTheme="majorBidi" w:hAnsiTheme="majorBidi" w:cstheme="majorBidi"/>
          <w:sz w:val="24"/>
          <w:szCs w:val="24"/>
        </w:rPr>
        <w:t>ta jumlah daun tanaman okra umur</w:t>
      </w:r>
      <w:r w:rsidR="00636BCA" w:rsidRPr="003F640C">
        <w:rPr>
          <w:rFonts w:asciiTheme="majorBidi" w:hAnsiTheme="majorBidi" w:cstheme="majorBidi"/>
          <w:sz w:val="24"/>
          <w:szCs w:val="24"/>
        </w:rPr>
        <w:t xml:space="preserve"> 2, </w:t>
      </w:r>
      <w:r w:rsidRPr="003F640C">
        <w:rPr>
          <w:rFonts w:asciiTheme="majorBidi" w:hAnsiTheme="majorBidi" w:cstheme="majorBidi"/>
          <w:sz w:val="24"/>
          <w:szCs w:val="24"/>
        </w:rPr>
        <w:t>3, 4, dan 5 MST</w:t>
      </w:r>
      <w:r w:rsidR="00636BCA" w:rsidRPr="003F640C">
        <w:rPr>
          <w:rFonts w:asciiTheme="majorBidi" w:hAnsiTheme="majorBidi" w:cstheme="majorBidi"/>
          <w:sz w:val="24"/>
          <w:szCs w:val="24"/>
        </w:rPr>
        <w:t>.</w:t>
      </w:r>
    </w:p>
    <w:tbl>
      <w:tblPr>
        <w:tblW w:w="4962" w:type="dxa"/>
        <w:tblInd w:w="108" w:type="dxa"/>
        <w:tblLook w:val="04A0" w:firstRow="1" w:lastRow="0" w:firstColumn="1" w:lastColumn="0" w:noHBand="0" w:noVBand="1"/>
      </w:tblPr>
      <w:tblGrid>
        <w:gridCol w:w="1560"/>
        <w:gridCol w:w="850"/>
        <w:gridCol w:w="850"/>
        <w:gridCol w:w="851"/>
        <w:gridCol w:w="851"/>
      </w:tblGrid>
      <w:tr w:rsidR="00161AD3" w:rsidRPr="00982238" w:rsidTr="00161AD3">
        <w:trPr>
          <w:trHeight w:val="300"/>
        </w:trPr>
        <w:tc>
          <w:tcPr>
            <w:tcW w:w="1560" w:type="dxa"/>
            <w:vMerge w:val="restart"/>
            <w:tcBorders>
              <w:top w:val="single" w:sz="4" w:space="0" w:color="auto"/>
              <w:left w:val="nil"/>
              <w:bottom w:val="single" w:sz="4" w:space="0" w:color="000000"/>
              <w:right w:val="nil"/>
            </w:tcBorders>
            <w:shd w:val="clear" w:color="auto" w:fill="auto"/>
            <w:noWrap/>
            <w:vAlign w:val="center"/>
            <w:hideMark/>
          </w:tcPr>
          <w:p w:rsidR="00161AD3" w:rsidRPr="00982238" w:rsidRDefault="00161AD3" w:rsidP="0066103C">
            <w:pPr>
              <w:spacing w:after="0" w:line="240" w:lineRule="auto"/>
              <w:ind w:left="34" w:hanging="34"/>
              <w:jc w:val="center"/>
              <w:rPr>
                <w:rFonts w:asciiTheme="majorBidi" w:eastAsia="Times New Roman" w:hAnsiTheme="majorBidi" w:cstheme="majorBidi"/>
                <w:b/>
                <w:bCs/>
              </w:rPr>
            </w:pPr>
            <w:r w:rsidRPr="00982238">
              <w:rPr>
                <w:rFonts w:asciiTheme="majorBidi" w:eastAsia="Times New Roman" w:hAnsiTheme="majorBidi" w:cstheme="majorBidi"/>
                <w:b/>
                <w:bCs/>
              </w:rPr>
              <w:t>Dosis Kompos Lamtoro</w:t>
            </w:r>
          </w:p>
        </w:tc>
        <w:tc>
          <w:tcPr>
            <w:tcW w:w="3402" w:type="dxa"/>
            <w:gridSpan w:val="4"/>
            <w:tcBorders>
              <w:top w:val="single" w:sz="4" w:space="0" w:color="auto"/>
              <w:left w:val="nil"/>
              <w:bottom w:val="single" w:sz="4" w:space="0" w:color="auto"/>
              <w:right w:val="nil"/>
            </w:tcBorders>
            <w:shd w:val="clear" w:color="auto" w:fill="auto"/>
            <w:noWrap/>
            <w:vAlign w:val="center"/>
            <w:hideMark/>
          </w:tcPr>
          <w:p w:rsidR="00161AD3" w:rsidRPr="00982238" w:rsidRDefault="00161AD3" w:rsidP="0066103C">
            <w:pPr>
              <w:spacing w:after="0" w:line="240" w:lineRule="auto"/>
              <w:jc w:val="center"/>
              <w:rPr>
                <w:rFonts w:asciiTheme="majorBidi" w:eastAsia="Times New Roman" w:hAnsiTheme="majorBidi" w:cstheme="majorBidi"/>
                <w:b/>
                <w:bCs/>
                <w:color w:val="000000"/>
              </w:rPr>
            </w:pPr>
            <w:r w:rsidRPr="003F640C">
              <w:rPr>
                <w:rFonts w:asciiTheme="majorBidi" w:eastAsia="Times New Roman" w:hAnsiTheme="majorBidi" w:cstheme="majorBidi"/>
                <w:b/>
                <w:bCs/>
                <w:color w:val="000000"/>
                <w:sz w:val="24"/>
                <w:szCs w:val="24"/>
              </w:rPr>
              <w:t>Jumlah daun (Helai)</w:t>
            </w:r>
          </w:p>
        </w:tc>
      </w:tr>
      <w:tr w:rsidR="00161AD3" w:rsidRPr="00982238" w:rsidTr="00161AD3">
        <w:trPr>
          <w:trHeight w:val="300"/>
        </w:trPr>
        <w:tc>
          <w:tcPr>
            <w:tcW w:w="1560" w:type="dxa"/>
            <w:vMerge/>
            <w:tcBorders>
              <w:top w:val="single" w:sz="4" w:space="0" w:color="auto"/>
              <w:left w:val="nil"/>
              <w:bottom w:val="single" w:sz="4" w:space="0" w:color="000000"/>
              <w:right w:val="nil"/>
            </w:tcBorders>
            <w:vAlign w:val="center"/>
            <w:hideMark/>
          </w:tcPr>
          <w:p w:rsidR="00161AD3" w:rsidRPr="00982238" w:rsidRDefault="00161AD3" w:rsidP="0066103C">
            <w:pPr>
              <w:spacing w:after="0" w:line="240" w:lineRule="auto"/>
              <w:jc w:val="center"/>
              <w:rPr>
                <w:rFonts w:asciiTheme="majorBidi" w:eastAsia="Times New Roman" w:hAnsiTheme="majorBidi" w:cstheme="majorBidi"/>
                <w:b/>
                <w:bCs/>
              </w:rPr>
            </w:pPr>
          </w:p>
        </w:tc>
        <w:tc>
          <w:tcPr>
            <w:tcW w:w="850" w:type="dxa"/>
            <w:tcBorders>
              <w:top w:val="nil"/>
              <w:left w:val="nil"/>
              <w:bottom w:val="single" w:sz="4" w:space="0" w:color="auto"/>
              <w:right w:val="nil"/>
            </w:tcBorders>
            <w:shd w:val="clear" w:color="auto" w:fill="auto"/>
            <w:noWrap/>
            <w:vAlign w:val="center"/>
            <w:hideMark/>
          </w:tcPr>
          <w:p w:rsidR="00161AD3" w:rsidRPr="00982238" w:rsidRDefault="00161AD3" w:rsidP="0066103C">
            <w:pPr>
              <w:spacing w:after="0" w:line="240" w:lineRule="auto"/>
              <w:ind w:left="-104"/>
              <w:jc w:val="center"/>
              <w:rPr>
                <w:rFonts w:asciiTheme="majorBidi" w:eastAsia="Times New Roman" w:hAnsiTheme="majorBidi" w:cstheme="majorBidi"/>
                <w:b/>
                <w:bCs/>
                <w:color w:val="000000"/>
              </w:rPr>
            </w:pPr>
            <w:r w:rsidRPr="00982238">
              <w:rPr>
                <w:rFonts w:asciiTheme="majorBidi" w:eastAsia="Times New Roman" w:hAnsiTheme="majorBidi" w:cstheme="majorBidi"/>
                <w:b/>
                <w:bCs/>
                <w:color w:val="000000"/>
              </w:rPr>
              <w:t>2 MST</w:t>
            </w:r>
          </w:p>
        </w:tc>
        <w:tc>
          <w:tcPr>
            <w:tcW w:w="850" w:type="dxa"/>
            <w:tcBorders>
              <w:top w:val="nil"/>
              <w:left w:val="nil"/>
              <w:bottom w:val="single" w:sz="4" w:space="0" w:color="auto"/>
              <w:right w:val="nil"/>
            </w:tcBorders>
            <w:shd w:val="clear" w:color="auto" w:fill="auto"/>
            <w:noWrap/>
            <w:vAlign w:val="center"/>
            <w:hideMark/>
          </w:tcPr>
          <w:p w:rsidR="00161AD3" w:rsidRPr="00982238" w:rsidRDefault="00161AD3" w:rsidP="0066103C">
            <w:pPr>
              <w:spacing w:after="0" w:line="240" w:lineRule="auto"/>
              <w:ind w:left="-108"/>
              <w:jc w:val="center"/>
              <w:rPr>
                <w:rFonts w:asciiTheme="majorBidi" w:eastAsia="Times New Roman" w:hAnsiTheme="majorBidi" w:cstheme="majorBidi"/>
                <w:b/>
                <w:bCs/>
                <w:color w:val="000000"/>
              </w:rPr>
            </w:pPr>
            <w:r w:rsidRPr="00982238">
              <w:rPr>
                <w:rFonts w:asciiTheme="majorBidi" w:eastAsia="Times New Roman" w:hAnsiTheme="majorBidi" w:cstheme="majorBidi"/>
                <w:b/>
                <w:bCs/>
                <w:color w:val="000000"/>
              </w:rPr>
              <w:t>3 MST</w:t>
            </w:r>
          </w:p>
        </w:tc>
        <w:tc>
          <w:tcPr>
            <w:tcW w:w="851" w:type="dxa"/>
            <w:tcBorders>
              <w:top w:val="nil"/>
              <w:left w:val="nil"/>
              <w:bottom w:val="single" w:sz="4" w:space="0" w:color="auto"/>
              <w:right w:val="nil"/>
            </w:tcBorders>
            <w:shd w:val="clear" w:color="auto" w:fill="auto"/>
            <w:noWrap/>
            <w:vAlign w:val="center"/>
            <w:hideMark/>
          </w:tcPr>
          <w:p w:rsidR="00161AD3" w:rsidRPr="00982238" w:rsidRDefault="00161AD3" w:rsidP="0066103C">
            <w:pPr>
              <w:spacing w:after="0" w:line="240" w:lineRule="auto"/>
              <w:ind w:left="-112"/>
              <w:jc w:val="center"/>
              <w:rPr>
                <w:rFonts w:asciiTheme="majorBidi" w:eastAsia="Times New Roman" w:hAnsiTheme="majorBidi" w:cstheme="majorBidi"/>
                <w:b/>
                <w:bCs/>
                <w:color w:val="000000"/>
              </w:rPr>
            </w:pPr>
            <w:r w:rsidRPr="00982238">
              <w:rPr>
                <w:rFonts w:asciiTheme="majorBidi" w:eastAsia="Times New Roman" w:hAnsiTheme="majorBidi" w:cstheme="majorBidi"/>
                <w:b/>
                <w:bCs/>
                <w:color w:val="000000"/>
              </w:rPr>
              <w:t>4 MST</w:t>
            </w:r>
          </w:p>
        </w:tc>
        <w:tc>
          <w:tcPr>
            <w:tcW w:w="851" w:type="dxa"/>
            <w:tcBorders>
              <w:top w:val="nil"/>
              <w:left w:val="nil"/>
              <w:bottom w:val="single" w:sz="4" w:space="0" w:color="auto"/>
              <w:right w:val="nil"/>
            </w:tcBorders>
            <w:shd w:val="clear" w:color="auto" w:fill="auto"/>
            <w:noWrap/>
            <w:vAlign w:val="center"/>
            <w:hideMark/>
          </w:tcPr>
          <w:p w:rsidR="00161AD3" w:rsidRPr="00982238" w:rsidRDefault="00161AD3" w:rsidP="0066103C">
            <w:pPr>
              <w:spacing w:after="0" w:line="240" w:lineRule="auto"/>
              <w:ind w:left="-102"/>
              <w:jc w:val="center"/>
              <w:rPr>
                <w:rFonts w:asciiTheme="majorBidi" w:eastAsia="Times New Roman" w:hAnsiTheme="majorBidi" w:cstheme="majorBidi"/>
                <w:b/>
                <w:bCs/>
                <w:color w:val="000000"/>
              </w:rPr>
            </w:pPr>
            <w:r w:rsidRPr="00982238">
              <w:rPr>
                <w:rFonts w:asciiTheme="majorBidi" w:eastAsia="Times New Roman" w:hAnsiTheme="majorBidi" w:cstheme="majorBidi"/>
                <w:b/>
                <w:bCs/>
                <w:color w:val="000000"/>
              </w:rPr>
              <w:t>5 MST</w:t>
            </w:r>
          </w:p>
        </w:tc>
      </w:tr>
      <w:tr w:rsidR="00161AD3" w:rsidRPr="00982238" w:rsidTr="00161AD3">
        <w:trPr>
          <w:trHeight w:val="300"/>
        </w:trPr>
        <w:tc>
          <w:tcPr>
            <w:tcW w:w="1560" w:type="dxa"/>
            <w:tcBorders>
              <w:top w:val="nil"/>
              <w:left w:val="nil"/>
              <w:bottom w:val="nil"/>
              <w:right w:val="nil"/>
            </w:tcBorders>
            <w:shd w:val="clear" w:color="auto" w:fill="auto"/>
            <w:noWrap/>
            <w:vAlign w:val="bottom"/>
            <w:hideMark/>
          </w:tcPr>
          <w:p w:rsidR="00161AD3" w:rsidRPr="00B21BFB" w:rsidRDefault="00161AD3" w:rsidP="00161AD3">
            <w:pPr>
              <w:spacing w:after="0" w:line="240" w:lineRule="auto"/>
              <w:ind w:left="-103" w:right="-105"/>
              <w:rPr>
                <w:rFonts w:asciiTheme="majorBidi" w:eastAsia="Times New Roman" w:hAnsiTheme="majorBidi" w:cstheme="majorBidi"/>
                <w:bCs/>
              </w:rPr>
            </w:pPr>
            <w:r>
              <w:rPr>
                <w:rFonts w:asciiTheme="majorBidi" w:eastAsia="Times New Roman" w:hAnsiTheme="majorBidi" w:cstheme="majorBidi"/>
                <w:bCs/>
              </w:rPr>
              <w:t xml:space="preserve">NPK 5 </w:t>
            </w:r>
            <w:r w:rsidRPr="00B21BFB">
              <w:rPr>
                <w:rFonts w:asciiTheme="majorBidi" w:eastAsia="Times New Roman" w:hAnsiTheme="majorBidi" w:cstheme="majorBidi"/>
                <w:bCs/>
              </w:rPr>
              <w:t>g/</w:t>
            </w:r>
            <w:r>
              <w:rPr>
                <w:rFonts w:asciiTheme="majorBidi" w:eastAsia="Times New Roman" w:hAnsiTheme="majorBidi" w:cstheme="majorBidi"/>
                <w:bCs/>
              </w:rPr>
              <w:t xml:space="preserve"> </w:t>
            </w:r>
            <w:r w:rsidRPr="00B21BFB">
              <w:rPr>
                <w:rFonts w:asciiTheme="majorBidi" w:eastAsia="Times New Roman" w:hAnsiTheme="majorBidi" w:cstheme="majorBidi"/>
                <w:bCs/>
              </w:rPr>
              <w:t>polybag</w:t>
            </w:r>
          </w:p>
        </w:tc>
        <w:tc>
          <w:tcPr>
            <w:tcW w:w="850" w:type="dxa"/>
            <w:tcBorders>
              <w:top w:val="nil"/>
              <w:left w:val="nil"/>
              <w:bottom w:val="nil"/>
              <w:right w:val="nil"/>
            </w:tcBorders>
            <w:shd w:val="clear" w:color="auto" w:fill="auto"/>
            <w:noWrap/>
            <w:vAlign w:val="center"/>
            <w:hideMark/>
          </w:tcPr>
          <w:p w:rsidR="00161AD3" w:rsidRPr="003F640C" w:rsidRDefault="00161AD3" w:rsidP="0066103C">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5,</w:t>
            </w:r>
            <w:r w:rsidRPr="003F640C">
              <w:rPr>
                <w:rFonts w:asciiTheme="majorBidi" w:eastAsia="Times New Roman" w:hAnsiTheme="majorBidi" w:cstheme="majorBidi"/>
                <w:color w:val="000000"/>
                <w:sz w:val="24"/>
                <w:szCs w:val="24"/>
              </w:rPr>
              <w:t>13 a</w:t>
            </w:r>
          </w:p>
        </w:tc>
        <w:tc>
          <w:tcPr>
            <w:tcW w:w="850" w:type="dxa"/>
            <w:tcBorders>
              <w:top w:val="nil"/>
              <w:left w:val="nil"/>
              <w:bottom w:val="nil"/>
              <w:right w:val="nil"/>
            </w:tcBorders>
            <w:shd w:val="clear" w:color="auto" w:fill="auto"/>
            <w:noWrap/>
            <w:vAlign w:val="center"/>
            <w:hideMark/>
          </w:tcPr>
          <w:p w:rsidR="00161AD3" w:rsidRPr="003F640C" w:rsidRDefault="00161AD3" w:rsidP="0066103C">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6,</w:t>
            </w:r>
            <w:r w:rsidRPr="003F640C">
              <w:rPr>
                <w:rFonts w:asciiTheme="majorBidi" w:eastAsia="Times New Roman" w:hAnsiTheme="majorBidi" w:cstheme="majorBidi"/>
                <w:color w:val="000000"/>
                <w:sz w:val="24"/>
                <w:szCs w:val="24"/>
              </w:rPr>
              <w:t>27 a</w:t>
            </w:r>
          </w:p>
        </w:tc>
        <w:tc>
          <w:tcPr>
            <w:tcW w:w="851" w:type="dxa"/>
            <w:tcBorders>
              <w:top w:val="nil"/>
              <w:left w:val="nil"/>
              <w:bottom w:val="nil"/>
              <w:right w:val="nil"/>
            </w:tcBorders>
            <w:shd w:val="clear" w:color="auto" w:fill="auto"/>
            <w:noWrap/>
            <w:vAlign w:val="center"/>
            <w:hideMark/>
          </w:tcPr>
          <w:p w:rsidR="00161AD3" w:rsidRPr="003F640C" w:rsidRDefault="00161AD3" w:rsidP="0066103C">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8,</w:t>
            </w:r>
            <w:r w:rsidRPr="003F640C">
              <w:rPr>
                <w:rFonts w:asciiTheme="majorBidi" w:eastAsia="Times New Roman" w:hAnsiTheme="majorBidi" w:cstheme="majorBidi"/>
                <w:color w:val="000000"/>
                <w:sz w:val="24"/>
                <w:szCs w:val="24"/>
              </w:rPr>
              <w:t>47 a</w:t>
            </w:r>
          </w:p>
        </w:tc>
        <w:tc>
          <w:tcPr>
            <w:tcW w:w="851" w:type="dxa"/>
            <w:tcBorders>
              <w:top w:val="nil"/>
              <w:left w:val="nil"/>
              <w:bottom w:val="nil"/>
              <w:right w:val="nil"/>
            </w:tcBorders>
            <w:shd w:val="clear" w:color="auto" w:fill="auto"/>
            <w:noWrap/>
            <w:vAlign w:val="center"/>
            <w:hideMark/>
          </w:tcPr>
          <w:p w:rsidR="00161AD3" w:rsidRPr="003F640C" w:rsidRDefault="00161AD3" w:rsidP="0066103C">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9,</w:t>
            </w:r>
            <w:r w:rsidRPr="003F640C">
              <w:rPr>
                <w:rFonts w:asciiTheme="majorBidi" w:eastAsia="Times New Roman" w:hAnsiTheme="majorBidi" w:cstheme="majorBidi"/>
                <w:color w:val="000000"/>
                <w:sz w:val="24"/>
                <w:szCs w:val="24"/>
              </w:rPr>
              <w:t>60 a</w:t>
            </w:r>
          </w:p>
        </w:tc>
      </w:tr>
      <w:tr w:rsidR="00161AD3" w:rsidRPr="00982238" w:rsidTr="00161AD3">
        <w:trPr>
          <w:trHeight w:val="300"/>
        </w:trPr>
        <w:tc>
          <w:tcPr>
            <w:tcW w:w="1560" w:type="dxa"/>
            <w:tcBorders>
              <w:top w:val="nil"/>
              <w:left w:val="nil"/>
              <w:bottom w:val="nil"/>
              <w:right w:val="nil"/>
            </w:tcBorders>
            <w:shd w:val="clear" w:color="auto" w:fill="auto"/>
            <w:noWrap/>
            <w:vAlign w:val="bottom"/>
            <w:hideMark/>
          </w:tcPr>
          <w:p w:rsidR="00161AD3" w:rsidRPr="00B21BFB" w:rsidRDefault="00161AD3" w:rsidP="0066103C">
            <w:pPr>
              <w:spacing w:after="0" w:line="240" w:lineRule="auto"/>
              <w:ind w:left="-103"/>
              <w:rPr>
                <w:rFonts w:asciiTheme="majorBidi" w:eastAsia="Times New Roman" w:hAnsiTheme="majorBidi" w:cstheme="majorBidi"/>
                <w:bCs/>
              </w:rPr>
            </w:pPr>
            <w:r w:rsidRPr="00B21BFB">
              <w:rPr>
                <w:rFonts w:asciiTheme="majorBidi" w:eastAsia="Times New Roman" w:hAnsiTheme="majorBidi" w:cstheme="majorBidi"/>
                <w:bCs/>
              </w:rPr>
              <w:t>150 g/polybag</w:t>
            </w:r>
          </w:p>
        </w:tc>
        <w:tc>
          <w:tcPr>
            <w:tcW w:w="850" w:type="dxa"/>
            <w:tcBorders>
              <w:top w:val="nil"/>
              <w:left w:val="nil"/>
              <w:bottom w:val="nil"/>
              <w:right w:val="nil"/>
            </w:tcBorders>
            <w:shd w:val="clear" w:color="auto" w:fill="auto"/>
            <w:noWrap/>
            <w:vAlign w:val="center"/>
            <w:hideMark/>
          </w:tcPr>
          <w:p w:rsidR="00161AD3" w:rsidRPr="003F640C" w:rsidRDefault="00161AD3" w:rsidP="0066103C">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5,</w:t>
            </w:r>
            <w:r w:rsidRPr="003F640C">
              <w:rPr>
                <w:rFonts w:asciiTheme="majorBidi" w:eastAsia="Times New Roman" w:hAnsiTheme="majorBidi" w:cstheme="majorBidi"/>
                <w:color w:val="000000"/>
                <w:sz w:val="24"/>
                <w:szCs w:val="24"/>
              </w:rPr>
              <w:t>00 a</w:t>
            </w:r>
          </w:p>
        </w:tc>
        <w:tc>
          <w:tcPr>
            <w:tcW w:w="850" w:type="dxa"/>
            <w:tcBorders>
              <w:top w:val="nil"/>
              <w:left w:val="nil"/>
              <w:bottom w:val="nil"/>
              <w:right w:val="nil"/>
            </w:tcBorders>
            <w:shd w:val="clear" w:color="auto" w:fill="auto"/>
            <w:noWrap/>
            <w:vAlign w:val="center"/>
            <w:hideMark/>
          </w:tcPr>
          <w:p w:rsidR="00161AD3" w:rsidRPr="003F640C" w:rsidRDefault="00161AD3" w:rsidP="0066103C">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5,</w:t>
            </w:r>
            <w:r w:rsidRPr="003F640C">
              <w:rPr>
                <w:rFonts w:asciiTheme="majorBidi" w:eastAsia="Times New Roman" w:hAnsiTheme="majorBidi" w:cstheme="majorBidi"/>
                <w:color w:val="000000"/>
                <w:sz w:val="24"/>
                <w:szCs w:val="24"/>
              </w:rPr>
              <w:t>47 a</w:t>
            </w:r>
          </w:p>
        </w:tc>
        <w:tc>
          <w:tcPr>
            <w:tcW w:w="851" w:type="dxa"/>
            <w:tcBorders>
              <w:top w:val="nil"/>
              <w:left w:val="nil"/>
              <w:bottom w:val="nil"/>
              <w:right w:val="nil"/>
            </w:tcBorders>
            <w:shd w:val="clear" w:color="auto" w:fill="auto"/>
            <w:noWrap/>
            <w:vAlign w:val="center"/>
            <w:hideMark/>
          </w:tcPr>
          <w:p w:rsidR="00161AD3" w:rsidRPr="003F640C" w:rsidRDefault="00161AD3" w:rsidP="0066103C">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7,</w:t>
            </w:r>
            <w:r w:rsidRPr="003F640C">
              <w:rPr>
                <w:rFonts w:asciiTheme="majorBidi" w:eastAsia="Times New Roman" w:hAnsiTheme="majorBidi" w:cstheme="majorBidi"/>
                <w:color w:val="000000"/>
                <w:sz w:val="24"/>
                <w:szCs w:val="24"/>
              </w:rPr>
              <w:t>33 a</w:t>
            </w:r>
          </w:p>
        </w:tc>
        <w:tc>
          <w:tcPr>
            <w:tcW w:w="851" w:type="dxa"/>
            <w:tcBorders>
              <w:top w:val="nil"/>
              <w:left w:val="nil"/>
              <w:bottom w:val="nil"/>
              <w:right w:val="nil"/>
            </w:tcBorders>
            <w:shd w:val="clear" w:color="auto" w:fill="auto"/>
            <w:noWrap/>
            <w:vAlign w:val="center"/>
            <w:hideMark/>
          </w:tcPr>
          <w:p w:rsidR="00161AD3" w:rsidRPr="003F640C" w:rsidRDefault="00161AD3" w:rsidP="0066103C">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8,</w:t>
            </w:r>
            <w:r w:rsidRPr="003F640C">
              <w:rPr>
                <w:rFonts w:asciiTheme="majorBidi" w:eastAsia="Times New Roman" w:hAnsiTheme="majorBidi" w:cstheme="majorBidi"/>
                <w:color w:val="000000"/>
                <w:sz w:val="24"/>
                <w:szCs w:val="24"/>
              </w:rPr>
              <w:t>80 a</w:t>
            </w:r>
          </w:p>
        </w:tc>
      </w:tr>
      <w:tr w:rsidR="00161AD3" w:rsidRPr="00982238" w:rsidTr="00161AD3">
        <w:trPr>
          <w:trHeight w:val="300"/>
        </w:trPr>
        <w:tc>
          <w:tcPr>
            <w:tcW w:w="1560" w:type="dxa"/>
            <w:tcBorders>
              <w:top w:val="nil"/>
              <w:left w:val="nil"/>
              <w:bottom w:val="nil"/>
              <w:right w:val="nil"/>
            </w:tcBorders>
            <w:shd w:val="clear" w:color="auto" w:fill="auto"/>
            <w:noWrap/>
            <w:vAlign w:val="bottom"/>
            <w:hideMark/>
          </w:tcPr>
          <w:p w:rsidR="00161AD3" w:rsidRPr="00B21BFB" w:rsidRDefault="00161AD3" w:rsidP="0066103C">
            <w:pPr>
              <w:spacing w:after="0" w:line="240" w:lineRule="auto"/>
              <w:ind w:left="-103"/>
              <w:rPr>
                <w:rFonts w:asciiTheme="majorBidi" w:eastAsia="Times New Roman" w:hAnsiTheme="majorBidi" w:cstheme="majorBidi"/>
                <w:bCs/>
              </w:rPr>
            </w:pPr>
            <w:r w:rsidRPr="00B21BFB">
              <w:rPr>
                <w:rFonts w:asciiTheme="majorBidi" w:eastAsia="Times New Roman" w:hAnsiTheme="majorBidi" w:cstheme="majorBidi"/>
                <w:bCs/>
              </w:rPr>
              <w:t>300 g/polybag</w:t>
            </w:r>
          </w:p>
        </w:tc>
        <w:tc>
          <w:tcPr>
            <w:tcW w:w="850" w:type="dxa"/>
            <w:tcBorders>
              <w:top w:val="nil"/>
              <w:left w:val="nil"/>
              <w:bottom w:val="nil"/>
              <w:right w:val="nil"/>
            </w:tcBorders>
            <w:shd w:val="clear" w:color="auto" w:fill="auto"/>
            <w:noWrap/>
            <w:vAlign w:val="center"/>
            <w:hideMark/>
          </w:tcPr>
          <w:p w:rsidR="00161AD3" w:rsidRPr="003F640C" w:rsidRDefault="00161AD3" w:rsidP="0066103C">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5,</w:t>
            </w:r>
            <w:r w:rsidRPr="003F640C">
              <w:rPr>
                <w:rFonts w:asciiTheme="majorBidi" w:eastAsia="Times New Roman" w:hAnsiTheme="majorBidi" w:cstheme="majorBidi"/>
                <w:color w:val="000000"/>
                <w:sz w:val="24"/>
                <w:szCs w:val="24"/>
              </w:rPr>
              <w:t>00 a</w:t>
            </w:r>
          </w:p>
        </w:tc>
        <w:tc>
          <w:tcPr>
            <w:tcW w:w="850" w:type="dxa"/>
            <w:tcBorders>
              <w:top w:val="nil"/>
              <w:left w:val="nil"/>
              <w:bottom w:val="nil"/>
              <w:right w:val="nil"/>
            </w:tcBorders>
            <w:shd w:val="clear" w:color="auto" w:fill="auto"/>
            <w:noWrap/>
            <w:vAlign w:val="center"/>
            <w:hideMark/>
          </w:tcPr>
          <w:p w:rsidR="00161AD3" w:rsidRPr="003F640C" w:rsidRDefault="00161AD3" w:rsidP="0066103C">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6,</w:t>
            </w:r>
            <w:r w:rsidRPr="003F640C">
              <w:rPr>
                <w:rFonts w:asciiTheme="majorBidi" w:eastAsia="Times New Roman" w:hAnsiTheme="majorBidi" w:cstheme="majorBidi"/>
                <w:color w:val="000000"/>
                <w:sz w:val="24"/>
                <w:szCs w:val="24"/>
              </w:rPr>
              <w:t>20 a</w:t>
            </w:r>
          </w:p>
        </w:tc>
        <w:tc>
          <w:tcPr>
            <w:tcW w:w="851" w:type="dxa"/>
            <w:tcBorders>
              <w:top w:val="nil"/>
              <w:left w:val="nil"/>
              <w:bottom w:val="nil"/>
              <w:right w:val="nil"/>
            </w:tcBorders>
            <w:shd w:val="clear" w:color="auto" w:fill="auto"/>
            <w:noWrap/>
            <w:vAlign w:val="center"/>
            <w:hideMark/>
          </w:tcPr>
          <w:p w:rsidR="00161AD3" w:rsidRPr="003F640C" w:rsidRDefault="00161AD3" w:rsidP="0066103C">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8,</w:t>
            </w:r>
            <w:r w:rsidRPr="003F640C">
              <w:rPr>
                <w:rFonts w:asciiTheme="majorBidi" w:eastAsia="Times New Roman" w:hAnsiTheme="majorBidi" w:cstheme="majorBidi"/>
                <w:color w:val="000000"/>
                <w:sz w:val="24"/>
                <w:szCs w:val="24"/>
              </w:rPr>
              <w:t>27 a</w:t>
            </w:r>
          </w:p>
        </w:tc>
        <w:tc>
          <w:tcPr>
            <w:tcW w:w="851" w:type="dxa"/>
            <w:tcBorders>
              <w:top w:val="nil"/>
              <w:left w:val="nil"/>
              <w:bottom w:val="nil"/>
              <w:right w:val="nil"/>
            </w:tcBorders>
            <w:shd w:val="clear" w:color="auto" w:fill="auto"/>
            <w:noWrap/>
            <w:vAlign w:val="center"/>
            <w:hideMark/>
          </w:tcPr>
          <w:p w:rsidR="00161AD3" w:rsidRPr="003F640C" w:rsidRDefault="00161AD3" w:rsidP="0066103C">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8,</w:t>
            </w:r>
            <w:r w:rsidRPr="003F640C">
              <w:rPr>
                <w:rFonts w:asciiTheme="majorBidi" w:eastAsia="Times New Roman" w:hAnsiTheme="majorBidi" w:cstheme="majorBidi"/>
                <w:color w:val="000000"/>
                <w:sz w:val="24"/>
                <w:szCs w:val="24"/>
              </w:rPr>
              <w:t>93 a</w:t>
            </w:r>
          </w:p>
        </w:tc>
      </w:tr>
      <w:tr w:rsidR="00161AD3" w:rsidRPr="00982238" w:rsidTr="00161AD3">
        <w:trPr>
          <w:trHeight w:val="300"/>
        </w:trPr>
        <w:tc>
          <w:tcPr>
            <w:tcW w:w="1560" w:type="dxa"/>
            <w:tcBorders>
              <w:top w:val="nil"/>
              <w:left w:val="nil"/>
              <w:bottom w:val="single" w:sz="4" w:space="0" w:color="auto"/>
              <w:right w:val="nil"/>
            </w:tcBorders>
            <w:shd w:val="clear" w:color="auto" w:fill="auto"/>
            <w:noWrap/>
            <w:vAlign w:val="bottom"/>
            <w:hideMark/>
          </w:tcPr>
          <w:p w:rsidR="00161AD3" w:rsidRPr="00B21BFB" w:rsidRDefault="00161AD3" w:rsidP="0066103C">
            <w:pPr>
              <w:spacing w:after="0" w:line="240" w:lineRule="auto"/>
              <w:ind w:left="-103"/>
              <w:rPr>
                <w:rFonts w:asciiTheme="majorBidi" w:eastAsia="Times New Roman" w:hAnsiTheme="majorBidi" w:cstheme="majorBidi"/>
                <w:bCs/>
              </w:rPr>
            </w:pPr>
            <w:r w:rsidRPr="00B21BFB">
              <w:rPr>
                <w:rFonts w:asciiTheme="majorBidi" w:eastAsia="Times New Roman" w:hAnsiTheme="majorBidi" w:cstheme="majorBidi"/>
                <w:bCs/>
              </w:rPr>
              <w:t>450 g/polybag</w:t>
            </w:r>
          </w:p>
        </w:tc>
        <w:tc>
          <w:tcPr>
            <w:tcW w:w="850" w:type="dxa"/>
            <w:tcBorders>
              <w:top w:val="nil"/>
              <w:left w:val="nil"/>
              <w:bottom w:val="single" w:sz="4" w:space="0" w:color="auto"/>
              <w:right w:val="nil"/>
            </w:tcBorders>
            <w:shd w:val="clear" w:color="auto" w:fill="auto"/>
            <w:noWrap/>
            <w:vAlign w:val="center"/>
            <w:hideMark/>
          </w:tcPr>
          <w:p w:rsidR="00161AD3" w:rsidRPr="003F640C" w:rsidRDefault="00161AD3" w:rsidP="0066103C">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4,</w:t>
            </w:r>
            <w:r w:rsidRPr="003F640C">
              <w:rPr>
                <w:rFonts w:asciiTheme="majorBidi" w:eastAsia="Times New Roman" w:hAnsiTheme="majorBidi" w:cstheme="majorBidi"/>
                <w:color w:val="000000"/>
                <w:sz w:val="24"/>
                <w:szCs w:val="24"/>
              </w:rPr>
              <w:t>93 a</w:t>
            </w:r>
          </w:p>
        </w:tc>
        <w:tc>
          <w:tcPr>
            <w:tcW w:w="850" w:type="dxa"/>
            <w:tcBorders>
              <w:top w:val="nil"/>
              <w:left w:val="nil"/>
              <w:bottom w:val="single" w:sz="4" w:space="0" w:color="auto"/>
              <w:right w:val="nil"/>
            </w:tcBorders>
            <w:shd w:val="clear" w:color="auto" w:fill="auto"/>
            <w:noWrap/>
            <w:vAlign w:val="center"/>
            <w:hideMark/>
          </w:tcPr>
          <w:p w:rsidR="00161AD3" w:rsidRPr="003F640C" w:rsidRDefault="00161AD3" w:rsidP="0066103C">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6,</w:t>
            </w:r>
            <w:r w:rsidRPr="003F640C">
              <w:rPr>
                <w:rFonts w:asciiTheme="majorBidi" w:eastAsia="Times New Roman" w:hAnsiTheme="majorBidi" w:cstheme="majorBidi"/>
                <w:color w:val="000000"/>
                <w:sz w:val="24"/>
                <w:szCs w:val="24"/>
              </w:rPr>
              <w:t>40 a</w:t>
            </w:r>
          </w:p>
        </w:tc>
        <w:tc>
          <w:tcPr>
            <w:tcW w:w="851" w:type="dxa"/>
            <w:tcBorders>
              <w:top w:val="nil"/>
              <w:left w:val="nil"/>
              <w:bottom w:val="single" w:sz="4" w:space="0" w:color="auto"/>
              <w:right w:val="nil"/>
            </w:tcBorders>
            <w:shd w:val="clear" w:color="auto" w:fill="auto"/>
            <w:noWrap/>
            <w:vAlign w:val="center"/>
            <w:hideMark/>
          </w:tcPr>
          <w:p w:rsidR="00161AD3" w:rsidRPr="003F640C" w:rsidRDefault="00161AD3" w:rsidP="0066103C">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8,</w:t>
            </w:r>
            <w:r w:rsidRPr="003F640C">
              <w:rPr>
                <w:rFonts w:asciiTheme="majorBidi" w:eastAsia="Times New Roman" w:hAnsiTheme="majorBidi" w:cstheme="majorBidi"/>
                <w:color w:val="000000"/>
                <w:sz w:val="24"/>
                <w:szCs w:val="24"/>
              </w:rPr>
              <w:t>47 a</w:t>
            </w:r>
          </w:p>
        </w:tc>
        <w:tc>
          <w:tcPr>
            <w:tcW w:w="851" w:type="dxa"/>
            <w:tcBorders>
              <w:top w:val="nil"/>
              <w:left w:val="nil"/>
              <w:bottom w:val="single" w:sz="4" w:space="0" w:color="auto"/>
              <w:right w:val="nil"/>
            </w:tcBorders>
            <w:shd w:val="clear" w:color="auto" w:fill="auto"/>
            <w:noWrap/>
            <w:vAlign w:val="center"/>
            <w:hideMark/>
          </w:tcPr>
          <w:p w:rsidR="00161AD3" w:rsidRPr="003F640C" w:rsidRDefault="00161AD3" w:rsidP="0066103C">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8,</w:t>
            </w:r>
            <w:r w:rsidRPr="003F640C">
              <w:rPr>
                <w:rFonts w:asciiTheme="majorBidi" w:eastAsia="Times New Roman" w:hAnsiTheme="majorBidi" w:cstheme="majorBidi"/>
                <w:color w:val="000000"/>
                <w:sz w:val="24"/>
                <w:szCs w:val="24"/>
              </w:rPr>
              <w:t>73 a</w:t>
            </w:r>
          </w:p>
        </w:tc>
      </w:tr>
    </w:tbl>
    <w:p w:rsidR="005B2AEE" w:rsidRPr="003F640C" w:rsidRDefault="005B2AEE" w:rsidP="005B2AEE">
      <w:pPr>
        <w:spacing w:after="0"/>
        <w:ind w:left="1276" w:hanging="1276"/>
        <w:jc w:val="both"/>
        <w:rPr>
          <w:rFonts w:asciiTheme="majorBidi" w:eastAsia="Times New Roman" w:hAnsiTheme="majorBidi" w:cstheme="majorBidi"/>
          <w:color w:val="000000"/>
          <w:sz w:val="24"/>
          <w:szCs w:val="24"/>
        </w:rPr>
      </w:pPr>
      <w:r w:rsidRPr="003F640C">
        <w:rPr>
          <w:rFonts w:asciiTheme="majorBidi" w:hAnsiTheme="majorBidi" w:cstheme="majorBidi"/>
          <w:color w:val="000000"/>
          <w:sz w:val="24"/>
          <w:szCs w:val="24"/>
        </w:rPr>
        <w:t xml:space="preserve">Keterangan: </w:t>
      </w:r>
      <w:r w:rsidRPr="003F640C">
        <w:rPr>
          <w:rFonts w:asciiTheme="majorBidi" w:hAnsiTheme="majorBidi" w:cstheme="majorBidi"/>
          <w:sz w:val="24"/>
          <w:szCs w:val="24"/>
        </w:rPr>
        <w:t>Nilai purata yang diikuti notasi huruf yang sama menunjukkan</w:t>
      </w:r>
      <w:r>
        <w:rPr>
          <w:rFonts w:asciiTheme="majorBidi" w:hAnsiTheme="majorBidi" w:cstheme="majorBidi"/>
          <w:sz w:val="24"/>
          <w:szCs w:val="24"/>
        </w:rPr>
        <w:t xml:space="preserve"> </w:t>
      </w:r>
      <w:r w:rsidRPr="003F640C">
        <w:rPr>
          <w:rFonts w:asciiTheme="majorBidi" w:hAnsiTheme="majorBidi" w:cstheme="majorBidi"/>
          <w:sz w:val="24"/>
          <w:szCs w:val="24"/>
        </w:rPr>
        <w:t xml:space="preserve">tidak </w:t>
      </w:r>
      <w:r w:rsidRPr="006848AD">
        <w:rPr>
          <w:rFonts w:asciiTheme="majorBidi" w:hAnsiTheme="majorBidi" w:cstheme="majorBidi"/>
          <w:b/>
          <w:bCs/>
          <w:sz w:val="24"/>
          <w:szCs w:val="24"/>
          <w:lang w:val="en-US"/>
        </w:rPr>
        <w:t xml:space="preserve">berbeda </w:t>
      </w:r>
      <w:r w:rsidRPr="006848AD">
        <w:rPr>
          <w:rFonts w:asciiTheme="majorBidi" w:hAnsiTheme="majorBidi" w:cstheme="majorBidi"/>
          <w:sz w:val="24"/>
          <w:szCs w:val="24"/>
        </w:rPr>
        <w:t xml:space="preserve">nyata menurut uji </w:t>
      </w:r>
      <w:r w:rsidRPr="006848AD">
        <w:rPr>
          <w:rFonts w:asciiTheme="majorBidi" w:hAnsiTheme="majorBidi" w:cstheme="majorBidi"/>
          <w:b/>
          <w:bCs/>
          <w:sz w:val="24"/>
          <w:szCs w:val="24"/>
          <w:lang w:val="en-US"/>
        </w:rPr>
        <w:t>Ftaraf</w:t>
      </w:r>
      <w:r w:rsidRPr="006848AD">
        <w:rPr>
          <w:rFonts w:asciiTheme="majorBidi" w:eastAsia="Times New Roman" w:hAnsiTheme="majorBidi" w:cstheme="majorBidi"/>
          <w:sz w:val="24"/>
          <w:szCs w:val="24"/>
        </w:rPr>
        <w:t>5 %.</w:t>
      </w:r>
    </w:p>
    <w:p w:rsidR="0082222B" w:rsidRPr="003F640C" w:rsidRDefault="00636BCA" w:rsidP="006403B7">
      <w:pPr>
        <w:pStyle w:val="ListParagraph"/>
        <w:numPr>
          <w:ilvl w:val="1"/>
          <w:numId w:val="5"/>
        </w:numPr>
        <w:spacing w:after="0" w:line="240" w:lineRule="auto"/>
        <w:ind w:left="284" w:hanging="284"/>
        <w:jc w:val="both"/>
        <w:rPr>
          <w:rFonts w:asciiTheme="majorBidi" w:hAnsiTheme="majorBidi" w:cstheme="majorBidi"/>
          <w:b/>
          <w:bCs/>
          <w:sz w:val="24"/>
          <w:szCs w:val="24"/>
        </w:rPr>
      </w:pPr>
      <w:r w:rsidRPr="003F640C">
        <w:rPr>
          <w:rFonts w:asciiTheme="majorBidi" w:hAnsiTheme="majorBidi" w:cstheme="majorBidi"/>
          <w:b/>
          <w:bCs/>
          <w:sz w:val="24"/>
          <w:szCs w:val="24"/>
        </w:rPr>
        <w:t xml:space="preserve">Bobot </w:t>
      </w:r>
      <w:r w:rsidR="00266AEF">
        <w:rPr>
          <w:rFonts w:asciiTheme="majorBidi" w:hAnsiTheme="majorBidi" w:cstheme="majorBidi"/>
          <w:b/>
          <w:bCs/>
          <w:sz w:val="24"/>
          <w:szCs w:val="24"/>
        </w:rPr>
        <w:t xml:space="preserve">Segar dan Bobot Kering Tanaman </w:t>
      </w:r>
    </w:p>
    <w:p w:rsidR="005B2AEE" w:rsidRPr="005B2AEE" w:rsidRDefault="005B2AEE" w:rsidP="0022218A">
      <w:pPr>
        <w:spacing w:after="0" w:line="360" w:lineRule="auto"/>
        <w:ind w:firstLine="567"/>
        <w:jc w:val="both"/>
        <w:rPr>
          <w:rFonts w:asciiTheme="majorBidi" w:eastAsia="Times New Roman" w:hAnsiTheme="majorBidi" w:cstheme="majorBidi"/>
          <w:color w:val="000000"/>
          <w:sz w:val="24"/>
          <w:szCs w:val="24"/>
        </w:rPr>
      </w:pPr>
      <w:r w:rsidRPr="005B2AEE">
        <w:rPr>
          <w:rFonts w:asciiTheme="majorBidi" w:hAnsiTheme="majorBidi" w:cstheme="majorBidi"/>
          <w:sz w:val="24"/>
          <w:szCs w:val="24"/>
        </w:rPr>
        <w:t xml:space="preserve">Hasil sidik ragam </w:t>
      </w:r>
      <w:r w:rsidRPr="005B2AEE">
        <w:rPr>
          <w:rFonts w:asciiTheme="majorBidi" w:eastAsia="Times New Roman" w:hAnsiTheme="majorBidi" w:cstheme="majorBidi"/>
          <w:color w:val="000000"/>
          <w:sz w:val="24"/>
          <w:szCs w:val="24"/>
        </w:rPr>
        <w:t>pada bobot segar dan bobot kering tanaman okra</w:t>
      </w:r>
      <w:r w:rsidRPr="005B2AEE">
        <w:rPr>
          <w:rFonts w:asciiTheme="majorBidi" w:eastAsia="Times New Roman" w:hAnsiTheme="majorBidi" w:cstheme="majorBidi"/>
          <w:color w:val="000000"/>
          <w:sz w:val="24"/>
          <w:szCs w:val="24"/>
          <w:lang w:val="en-US"/>
        </w:rPr>
        <w:t xml:space="preserve"> </w:t>
      </w:r>
      <w:r>
        <w:rPr>
          <w:rFonts w:asciiTheme="majorBidi" w:eastAsia="Times New Roman" w:hAnsiTheme="majorBidi" w:cstheme="majorBidi"/>
          <w:color w:val="000000"/>
          <w:sz w:val="24"/>
          <w:szCs w:val="24"/>
        </w:rPr>
        <w:t>tidak berpengaruh nyata</w:t>
      </w:r>
      <w:r w:rsidRPr="005B2AEE">
        <w:rPr>
          <w:rFonts w:asciiTheme="majorBidi" w:eastAsia="Times New Roman" w:hAnsiTheme="majorBidi" w:cstheme="majorBidi"/>
          <w:color w:val="000000"/>
          <w:sz w:val="24"/>
          <w:szCs w:val="24"/>
        </w:rPr>
        <w:t>. Purata  bobot segar</w:t>
      </w:r>
      <w:r w:rsidRPr="005B2AEE">
        <w:rPr>
          <w:rFonts w:asciiTheme="majorBidi" w:eastAsia="Times New Roman" w:hAnsiTheme="majorBidi" w:cstheme="majorBidi"/>
          <w:b/>
          <w:bCs/>
          <w:color w:val="FF0000"/>
          <w:sz w:val="32"/>
          <w:szCs w:val="32"/>
        </w:rPr>
        <w:t xml:space="preserve"> </w:t>
      </w:r>
      <w:r w:rsidRPr="005B2AEE">
        <w:rPr>
          <w:rFonts w:asciiTheme="majorBidi" w:eastAsia="Times New Roman" w:hAnsiTheme="majorBidi" w:cstheme="majorBidi"/>
          <w:color w:val="000000"/>
          <w:sz w:val="24"/>
          <w:szCs w:val="24"/>
        </w:rPr>
        <w:t>dan bobot kering  tanaman okra disajikan pada Tabel 6.</w:t>
      </w:r>
    </w:p>
    <w:p w:rsidR="00831704" w:rsidRDefault="00BD4973" w:rsidP="0022218A">
      <w:pPr>
        <w:spacing w:after="0"/>
        <w:jc w:val="both"/>
        <w:rPr>
          <w:rFonts w:asciiTheme="majorBidi" w:hAnsiTheme="majorBidi" w:cstheme="majorBidi"/>
          <w:sz w:val="24"/>
          <w:szCs w:val="24"/>
        </w:rPr>
      </w:pPr>
      <w:r w:rsidRPr="0022218A">
        <w:rPr>
          <w:rFonts w:asciiTheme="majorBidi" w:hAnsiTheme="majorBidi" w:cstheme="majorBidi"/>
          <w:color w:val="000000"/>
          <w:sz w:val="24"/>
          <w:szCs w:val="24"/>
        </w:rPr>
        <w:t>Tabel 6</w:t>
      </w:r>
      <w:r w:rsidR="00266AEF" w:rsidRPr="0022218A">
        <w:rPr>
          <w:rFonts w:asciiTheme="majorBidi" w:hAnsiTheme="majorBidi" w:cstheme="majorBidi"/>
          <w:color w:val="000000"/>
          <w:sz w:val="24"/>
          <w:szCs w:val="24"/>
        </w:rPr>
        <w:t>. Pu</w:t>
      </w:r>
      <w:r w:rsidR="00636BCA" w:rsidRPr="0022218A">
        <w:rPr>
          <w:rFonts w:asciiTheme="majorBidi" w:hAnsiTheme="majorBidi" w:cstheme="majorBidi"/>
          <w:color w:val="000000"/>
          <w:sz w:val="24"/>
          <w:szCs w:val="24"/>
        </w:rPr>
        <w:t xml:space="preserve">rata </w:t>
      </w:r>
      <w:r w:rsidR="00636BCA" w:rsidRPr="0022218A">
        <w:rPr>
          <w:rFonts w:asciiTheme="majorBidi" w:hAnsiTheme="majorBidi" w:cstheme="majorBidi"/>
          <w:sz w:val="24"/>
          <w:szCs w:val="24"/>
        </w:rPr>
        <w:t>Bobot segar</w:t>
      </w:r>
      <w:r w:rsidR="006C33CE" w:rsidRPr="0022218A">
        <w:rPr>
          <w:rFonts w:asciiTheme="majorBidi" w:hAnsiTheme="majorBidi" w:cstheme="majorBidi"/>
          <w:sz w:val="24"/>
          <w:szCs w:val="24"/>
        </w:rPr>
        <w:t xml:space="preserve"> dan</w:t>
      </w:r>
      <w:r w:rsidR="00622EB1" w:rsidRPr="0022218A">
        <w:rPr>
          <w:rFonts w:asciiTheme="majorBidi" w:hAnsiTheme="majorBidi" w:cstheme="majorBidi"/>
          <w:sz w:val="24"/>
          <w:szCs w:val="24"/>
        </w:rPr>
        <w:t xml:space="preserve"> kering tanaman okra.</w:t>
      </w:r>
    </w:p>
    <w:tbl>
      <w:tblPr>
        <w:tblW w:w="3969" w:type="dxa"/>
        <w:tblInd w:w="108" w:type="dxa"/>
        <w:tblLook w:val="04A0" w:firstRow="1" w:lastRow="0" w:firstColumn="1" w:lastColumn="0" w:noHBand="0" w:noVBand="1"/>
      </w:tblPr>
      <w:tblGrid>
        <w:gridCol w:w="2127"/>
        <w:gridCol w:w="992"/>
        <w:gridCol w:w="850"/>
      </w:tblGrid>
      <w:tr w:rsidR="001E18C7" w:rsidRPr="003F640C" w:rsidTr="001B22DC">
        <w:trPr>
          <w:trHeight w:val="509"/>
        </w:trPr>
        <w:tc>
          <w:tcPr>
            <w:tcW w:w="2127" w:type="dxa"/>
            <w:vMerge w:val="restart"/>
            <w:tcBorders>
              <w:top w:val="single" w:sz="4" w:space="0" w:color="auto"/>
              <w:bottom w:val="single" w:sz="4" w:space="0" w:color="auto"/>
            </w:tcBorders>
            <w:shd w:val="clear" w:color="auto" w:fill="auto"/>
            <w:noWrap/>
            <w:vAlign w:val="center"/>
            <w:hideMark/>
          </w:tcPr>
          <w:p w:rsidR="001E18C7" w:rsidRPr="003F640C" w:rsidRDefault="001E18C7" w:rsidP="001E18C7">
            <w:pPr>
              <w:spacing w:after="0" w:line="240" w:lineRule="auto"/>
              <w:jc w:val="center"/>
              <w:rPr>
                <w:rFonts w:asciiTheme="majorBidi" w:eastAsia="Times New Roman" w:hAnsiTheme="majorBidi" w:cstheme="majorBidi"/>
                <w:b/>
                <w:bCs/>
                <w:color w:val="000000"/>
                <w:sz w:val="24"/>
                <w:szCs w:val="24"/>
              </w:rPr>
            </w:pPr>
            <w:r w:rsidRPr="003F640C">
              <w:rPr>
                <w:rFonts w:asciiTheme="majorBidi" w:eastAsia="Times New Roman" w:hAnsiTheme="majorBidi" w:cstheme="majorBidi"/>
                <w:b/>
                <w:bCs/>
                <w:color w:val="000000"/>
                <w:sz w:val="24"/>
                <w:szCs w:val="24"/>
              </w:rPr>
              <w:t>Dosis Kompos Lamtoro</w:t>
            </w:r>
          </w:p>
        </w:tc>
        <w:tc>
          <w:tcPr>
            <w:tcW w:w="992" w:type="dxa"/>
            <w:vMerge w:val="restart"/>
            <w:tcBorders>
              <w:top w:val="single" w:sz="4" w:space="0" w:color="auto"/>
              <w:bottom w:val="single" w:sz="4" w:space="0" w:color="auto"/>
            </w:tcBorders>
            <w:shd w:val="clear" w:color="auto" w:fill="auto"/>
            <w:noWrap/>
            <w:vAlign w:val="center"/>
            <w:hideMark/>
          </w:tcPr>
          <w:p w:rsidR="001E18C7" w:rsidRPr="003F640C" w:rsidRDefault="001E18C7" w:rsidP="001B22DC">
            <w:pPr>
              <w:spacing w:after="0" w:line="240" w:lineRule="auto"/>
              <w:ind w:left="-108"/>
              <w:jc w:val="center"/>
              <w:rPr>
                <w:rFonts w:asciiTheme="majorBidi" w:eastAsia="Times New Roman" w:hAnsiTheme="majorBidi" w:cstheme="majorBidi"/>
                <w:b/>
                <w:bCs/>
                <w:color w:val="000000"/>
                <w:sz w:val="24"/>
                <w:szCs w:val="24"/>
              </w:rPr>
            </w:pPr>
            <w:r w:rsidRPr="003F640C">
              <w:rPr>
                <w:rFonts w:asciiTheme="majorBidi" w:eastAsia="Times New Roman" w:hAnsiTheme="majorBidi" w:cstheme="majorBidi"/>
                <w:b/>
                <w:bCs/>
                <w:color w:val="000000"/>
                <w:sz w:val="24"/>
                <w:szCs w:val="24"/>
              </w:rPr>
              <w:t>Segar (g)</w:t>
            </w:r>
          </w:p>
        </w:tc>
        <w:tc>
          <w:tcPr>
            <w:tcW w:w="850" w:type="dxa"/>
            <w:vMerge w:val="restart"/>
            <w:tcBorders>
              <w:top w:val="single" w:sz="4" w:space="0" w:color="auto"/>
              <w:bottom w:val="single" w:sz="4" w:space="0" w:color="auto"/>
            </w:tcBorders>
            <w:shd w:val="clear" w:color="auto" w:fill="auto"/>
            <w:noWrap/>
            <w:vAlign w:val="center"/>
            <w:hideMark/>
          </w:tcPr>
          <w:p w:rsidR="001E18C7" w:rsidRPr="003F640C" w:rsidRDefault="001E18C7" w:rsidP="001B22DC">
            <w:pPr>
              <w:spacing w:after="0" w:line="240" w:lineRule="auto"/>
              <w:ind w:left="-114"/>
              <w:jc w:val="center"/>
              <w:rPr>
                <w:rFonts w:asciiTheme="majorBidi" w:eastAsia="Times New Roman" w:hAnsiTheme="majorBidi" w:cstheme="majorBidi"/>
                <w:b/>
                <w:bCs/>
                <w:color w:val="000000"/>
                <w:sz w:val="24"/>
                <w:szCs w:val="24"/>
              </w:rPr>
            </w:pPr>
            <w:r w:rsidRPr="003F640C">
              <w:rPr>
                <w:rFonts w:asciiTheme="majorBidi" w:eastAsia="Times New Roman" w:hAnsiTheme="majorBidi" w:cstheme="majorBidi"/>
                <w:b/>
                <w:bCs/>
                <w:color w:val="000000"/>
                <w:sz w:val="24"/>
                <w:szCs w:val="24"/>
              </w:rPr>
              <w:t>Sering (g)</w:t>
            </w:r>
          </w:p>
        </w:tc>
      </w:tr>
      <w:tr w:rsidR="001E18C7" w:rsidRPr="003F640C" w:rsidTr="001B22DC">
        <w:trPr>
          <w:trHeight w:val="276"/>
        </w:trPr>
        <w:tc>
          <w:tcPr>
            <w:tcW w:w="2127" w:type="dxa"/>
            <w:vMerge/>
            <w:tcBorders>
              <w:top w:val="single" w:sz="4" w:space="0" w:color="auto"/>
              <w:bottom w:val="single" w:sz="4" w:space="0" w:color="auto"/>
            </w:tcBorders>
            <w:shd w:val="clear" w:color="auto" w:fill="auto"/>
            <w:vAlign w:val="center"/>
            <w:hideMark/>
          </w:tcPr>
          <w:p w:rsidR="001E18C7" w:rsidRPr="003F640C" w:rsidRDefault="001E18C7" w:rsidP="001E18C7">
            <w:pPr>
              <w:spacing w:after="0" w:line="240" w:lineRule="auto"/>
              <w:jc w:val="center"/>
              <w:rPr>
                <w:rFonts w:asciiTheme="majorBidi" w:eastAsia="Times New Roman" w:hAnsiTheme="majorBidi" w:cstheme="majorBidi"/>
                <w:color w:val="000000"/>
                <w:sz w:val="24"/>
                <w:szCs w:val="24"/>
              </w:rPr>
            </w:pPr>
          </w:p>
        </w:tc>
        <w:tc>
          <w:tcPr>
            <w:tcW w:w="992" w:type="dxa"/>
            <w:vMerge/>
            <w:tcBorders>
              <w:top w:val="single" w:sz="4" w:space="0" w:color="auto"/>
              <w:bottom w:val="single" w:sz="4" w:space="0" w:color="auto"/>
            </w:tcBorders>
            <w:shd w:val="clear" w:color="auto" w:fill="auto"/>
            <w:vAlign w:val="center"/>
            <w:hideMark/>
          </w:tcPr>
          <w:p w:rsidR="001E18C7" w:rsidRPr="003F640C" w:rsidRDefault="001E18C7" w:rsidP="001E18C7">
            <w:pPr>
              <w:spacing w:after="0" w:line="240" w:lineRule="auto"/>
              <w:rPr>
                <w:rFonts w:asciiTheme="majorBidi" w:eastAsia="Times New Roman" w:hAnsiTheme="majorBidi" w:cstheme="majorBidi"/>
                <w:color w:val="000000"/>
                <w:sz w:val="24"/>
                <w:szCs w:val="24"/>
              </w:rPr>
            </w:pPr>
          </w:p>
        </w:tc>
        <w:tc>
          <w:tcPr>
            <w:tcW w:w="850" w:type="dxa"/>
            <w:vMerge/>
            <w:tcBorders>
              <w:top w:val="single" w:sz="4" w:space="0" w:color="auto"/>
              <w:bottom w:val="single" w:sz="4" w:space="0" w:color="auto"/>
            </w:tcBorders>
            <w:shd w:val="clear" w:color="auto" w:fill="auto"/>
            <w:vAlign w:val="center"/>
            <w:hideMark/>
          </w:tcPr>
          <w:p w:rsidR="001E18C7" w:rsidRPr="003F640C" w:rsidRDefault="001E18C7" w:rsidP="001E18C7">
            <w:pPr>
              <w:spacing w:after="0" w:line="240" w:lineRule="auto"/>
              <w:rPr>
                <w:rFonts w:asciiTheme="majorBidi" w:eastAsia="Times New Roman" w:hAnsiTheme="majorBidi" w:cstheme="majorBidi"/>
                <w:color w:val="000000"/>
                <w:sz w:val="24"/>
                <w:szCs w:val="24"/>
              </w:rPr>
            </w:pPr>
          </w:p>
        </w:tc>
      </w:tr>
      <w:tr w:rsidR="001E18C7" w:rsidRPr="003F640C" w:rsidTr="001B22DC">
        <w:trPr>
          <w:trHeight w:val="300"/>
        </w:trPr>
        <w:tc>
          <w:tcPr>
            <w:tcW w:w="2127" w:type="dxa"/>
            <w:tcBorders>
              <w:top w:val="single" w:sz="4" w:space="0" w:color="auto"/>
            </w:tcBorders>
            <w:shd w:val="clear" w:color="auto" w:fill="auto"/>
            <w:noWrap/>
            <w:vAlign w:val="bottom"/>
            <w:hideMark/>
          </w:tcPr>
          <w:p w:rsidR="001E18C7" w:rsidRPr="003F640C" w:rsidRDefault="001E18C7" w:rsidP="001E18C7">
            <w:pPr>
              <w:spacing w:after="0" w:line="240" w:lineRule="auto"/>
              <w:jc w:val="center"/>
              <w:rPr>
                <w:rFonts w:asciiTheme="majorBidi" w:eastAsia="Times New Roman" w:hAnsiTheme="majorBidi" w:cstheme="majorBidi"/>
                <w:color w:val="000000"/>
                <w:sz w:val="24"/>
                <w:szCs w:val="24"/>
              </w:rPr>
            </w:pPr>
            <w:r w:rsidRPr="003F640C">
              <w:rPr>
                <w:rFonts w:asciiTheme="majorBidi" w:eastAsia="Times New Roman" w:hAnsiTheme="majorBidi" w:cstheme="majorBidi"/>
                <w:color w:val="000000"/>
                <w:sz w:val="24"/>
                <w:szCs w:val="24"/>
              </w:rPr>
              <w:t>NPK 5 g/polybag</w:t>
            </w:r>
          </w:p>
        </w:tc>
        <w:tc>
          <w:tcPr>
            <w:tcW w:w="992" w:type="dxa"/>
            <w:tcBorders>
              <w:top w:val="single" w:sz="4" w:space="0" w:color="auto"/>
            </w:tcBorders>
            <w:shd w:val="clear" w:color="auto" w:fill="auto"/>
            <w:noWrap/>
            <w:vAlign w:val="bottom"/>
            <w:hideMark/>
          </w:tcPr>
          <w:p w:rsidR="001E18C7" w:rsidRPr="003F640C" w:rsidRDefault="001E18C7" w:rsidP="001E18C7">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93,</w:t>
            </w:r>
            <w:r w:rsidRPr="003F640C">
              <w:rPr>
                <w:rFonts w:asciiTheme="majorBidi" w:eastAsia="Times New Roman" w:hAnsiTheme="majorBidi" w:cstheme="majorBidi"/>
                <w:color w:val="000000"/>
                <w:sz w:val="24"/>
                <w:szCs w:val="24"/>
              </w:rPr>
              <w:t>50 a</w:t>
            </w:r>
          </w:p>
        </w:tc>
        <w:tc>
          <w:tcPr>
            <w:tcW w:w="850" w:type="dxa"/>
            <w:tcBorders>
              <w:top w:val="single" w:sz="4" w:space="0" w:color="auto"/>
            </w:tcBorders>
            <w:shd w:val="clear" w:color="auto" w:fill="auto"/>
            <w:noWrap/>
            <w:vAlign w:val="bottom"/>
            <w:hideMark/>
          </w:tcPr>
          <w:p w:rsidR="001E18C7" w:rsidRPr="003F640C" w:rsidRDefault="001E18C7" w:rsidP="001E18C7">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4,</w:t>
            </w:r>
            <w:r w:rsidRPr="003F640C">
              <w:rPr>
                <w:rFonts w:asciiTheme="majorBidi" w:eastAsia="Times New Roman" w:hAnsiTheme="majorBidi" w:cstheme="majorBidi"/>
                <w:color w:val="000000"/>
                <w:sz w:val="24"/>
                <w:szCs w:val="24"/>
              </w:rPr>
              <w:t>61 a</w:t>
            </w:r>
          </w:p>
        </w:tc>
      </w:tr>
      <w:tr w:rsidR="001E18C7" w:rsidRPr="003F640C" w:rsidTr="001B22DC">
        <w:trPr>
          <w:trHeight w:val="300"/>
        </w:trPr>
        <w:tc>
          <w:tcPr>
            <w:tcW w:w="2127" w:type="dxa"/>
            <w:tcBorders>
              <w:left w:val="nil"/>
              <w:bottom w:val="nil"/>
              <w:right w:val="nil"/>
            </w:tcBorders>
            <w:shd w:val="clear" w:color="auto" w:fill="auto"/>
            <w:noWrap/>
            <w:vAlign w:val="bottom"/>
            <w:hideMark/>
          </w:tcPr>
          <w:p w:rsidR="001E18C7" w:rsidRPr="003F640C" w:rsidRDefault="001E18C7" w:rsidP="001E18C7">
            <w:pPr>
              <w:spacing w:after="0" w:line="240" w:lineRule="auto"/>
              <w:jc w:val="center"/>
              <w:rPr>
                <w:rFonts w:asciiTheme="majorBidi" w:eastAsia="Times New Roman" w:hAnsiTheme="majorBidi" w:cstheme="majorBidi"/>
                <w:color w:val="000000"/>
                <w:sz w:val="24"/>
                <w:szCs w:val="24"/>
              </w:rPr>
            </w:pPr>
            <w:r w:rsidRPr="003F640C">
              <w:rPr>
                <w:rFonts w:asciiTheme="majorBidi" w:eastAsia="Times New Roman" w:hAnsiTheme="majorBidi" w:cstheme="majorBidi"/>
                <w:color w:val="000000"/>
                <w:sz w:val="24"/>
                <w:szCs w:val="24"/>
              </w:rPr>
              <w:t>150 g/polybag</w:t>
            </w:r>
          </w:p>
        </w:tc>
        <w:tc>
          <w:tcPr>
            <w:tcW w:w="992" w:type="dxa"/>
            <w:tcBorders>
              <w:left w:val="nil"/>
              <w:bottom w:val="nil"/>
              <w:right w:val="nil"/>
            </w:tcBorders>
            <w:shd w:val="clear" w:color="auto" w:fill="auto"/>
            <w:noWrap/>
            <w:vAlign w:val="bottom"/>
            <w:hideMark/>
          </w:tcPr>
          <w:p w:rsidR="001E18C7" w:rsidRPr="003F640C" w:rsidRDefault="001E18C7" w:rsidP="001E18C7">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98,</w:t>
            </w:r>
            <w:r w:rsidRPr="003F640C">
              <w:rPr>
                <w:rFonts w:asciiTheme="majorBidi" w:eastAsia="Times New Roman" w:hAnsiTheme="majorBidi" w:cstheme="majorBidi"/>
                <w:color w:val="000000"/>
                <w:sz w:val="24"/>
                <w:szCs w:val="24"/>
              </w:rPr>
              <w:t>27 a</w:t>
            </w:r>
          </w:p>
        </w:tc>
        <w:tc>
          <w:tcPr>
            <w:tcW w:w="850" w:type="dxa"/>
            <w:tcBorders>
              <w:left w:val="nil"/>
              <w:bottom w:val="nil"/>
              <w:right w:val="nil"/>
            </w:tcBorders>
            <w:shd w:val="clear" w:color="auto" w:fill="auto"/>
            <w:noWrap/>
            <w:vAlign w:val="bottom"/>
            <w:hideMark/>
          </w:tcPr>
          <w:p w:rsidR="001E18C7" w:rsidRPr="003F640C" w:rsidRDefault="001E18C7" w:rsidP="001E18C7">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4,</w:t>
            </w:r>
            <w:r w:rsidRPr="003F640C">
              <w:rPr>
                <w:rFonts w:asciiTheme="majorBidi" w:eastAsia="Times New Roman" w:hAnsiTheme="majorBidi" w:cstheme="majorBidi"/>
                <w:color w:val="000000"/>
                <w:sz w:val="24"/>
                <w:szCs w:val="24"/>
              </w:rPr>
              <w:t>89 a</w:t>
            </w:r>
          </w:p>
        </w:tc>
      </w:tr>
      <w:tr w:rsidR="001E18C7" w:rsidRPr="003F640C" w:rsidTr="001B22DC">
        <w:trPr>
          <w:trHeight w:val="300"/>
        </w:trPr>
        <w:tc>
          <w:tcPr>
            <w:tcW w:w="2127" w:type="dxa"/>
            <w:tcBorders>
              <w:top w:val="nil"/>
              <w:left w:val="nil"/>
              <w:bottom w:val="nil"/>
              <w:right w:val="nil"/>
            </w:tcBorders>
            <w:shd w:val="clear" w:color="auto" w:fill="auto"/>
            <w:noWrap/>
            <w:vAlign w:val="bottom"/>
            <w:hideMark/>
          </w:tcPr>
          <w:p w:rsidR="001E18C7" w:rsidRPr="003F640C" w:rsidRDefault="001E18C7" w:rsidP="001E18C7">
            <w:pPr>
              <w:spacing w:after="0" w:line="240" w:lineRule="auto"/>
              <w:jc w:val="center"/>
              <w:rPr>
                <w:rFonts w:asciiTheme="majorBidi" w:eastAsia="Times New Roman" w:hAnsiTheme="majorBidi" w:cstheme="majorBidi"/>
                <w:color w:val="000000"/>
                <w:sz w:val="24"/>
                <w:szCs w:val="24"/>
              </w:rPr>
            </w:pPr>
            <w:r w:rsidRPr="003F640C">
              <w:rPr>
                <w:rFonts w:asciiTheme="majorBidi" w:eastAsia="Times New Roman" w:hAnsiTheme="majorBidi" w:cstheme="majorBidi"/>
                <w:color w:val="000000"/>
                <w:sz w:val="24"/>
                <w:szCs w:val="24"/>
              </w:rPr>
              <w:t>300 g/polybag</w:t>
            </w:r>
          </w:p>
        </w:tc>
        <w:tc>
          <w:tcPr>
            <w:tcW w:w="992" w:type="dxa"/>
            <w:tcBorders>
              <w:top w:val="nil"/>
              <w:left w:val="nil"/>
              <w:bottom w:val="nil"/>
              <w:right w:val="nil"/>
            </w:tcBorders>
            <w:shd w:val="clear" w:color="auto" w:fill="auto"/>
            <w:noWrap/>
            <w:vAlign w:val="bottom"/>
            <w:hideMark/>
          </w:tcPr>
          <w:p w:rsidR="001E18C7" w:rsidRPr="003F640C" w:rsidRDefault="001E18C7" w:rsidP="001E18C7">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82,</w:t>
            </w:r>
            <w:r w:rsidRPr="003F640C">
              <w:rPr>
                <w:rFonts w:asciiTheme="majorBidi" w:eastAsia="Times New Roman" w:hAnsiTheme="majorBidi" w:cstheme="majorBidi"/>
                <w:color w:val="000000"/>
                <w:sz w:val="24"/>
                <w:szCs w:val="24"/>
              </w:rPr>
              <w:t>50 a</w:t>
            </w:r>
          </w:p>
        </w:tc>
        <w:tc>
          <w:tcPr>
            <w:tcW w:w="850" w:type="dxa"/>
            <w:tcBorders>
              <w:top w:val="nil"/>
              <w:left w:val="nil"/>
              <w:bottom w:val="nil"/>
              <w:right w:val="nil"/>
            </w:tcBorders>
            <w:shd w:val="clear" w:color="auto" w:fill="auto"/>
            <w:noWrap/>
            <w:vAlign w:val="bottom"/>
            <w:hideMark/>
          </w:tcPr>
          <w:p w:rsidR="001E18C7" w:rsidRPr="003F640C" w:rsidRDefault="001E18C7" w:rsidP="001E18C7">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4,</w:t>
            </w:r>
            <w:r w:rsidRPr="003F640C">
              <w:rPr>
                <w:rFonts w:asciiTheme="majorBidi" w:eastAsia="Times New Roman" w:hAnsiTheme="majorBidi" w:cstheme="majorBidi"/>
                <w:color w:val="000000"/>
                <w:sz w:val="24"/>
                <w:szCs w:val="24"/>
              </w:rPr>
              <w:t>39 a</w:t>
            </w:r>
          </w:p>
        </w:tc>
      </w:tr>
      <w:tr w:rsidR="001E18C7" w:rsidRPr="003F640C" w:rsidTr="001B22DC">
        <w:trPr>
          <w:trHeight w:val="300"/>
        </w:trPr>
        <w:tc>
          <w:tcPr>
            <w:tcW w:w="2127" w:type="dxa"/>
            <w:tcBorders>
              <w:top w:val="nil"/>
              <w:left w:val="nil"/>
              <w:bottom w:val="single" w:sz="4" w:space="0" w:color="auto"/>
              <w:right w:val="nil"/>
            </w:tcBorders>
            <w:shd w:val="clear" w:color="auto" w:fill="auto"/>
            <w:noWrap/>
            <w:vAlign w:val="bottom"/>
            <w:hideMark/>
          </w:tcPr>
          <w:p w:rsidR="001E18C7" w:rsidRPr="003F640C" w:rsidRDefault="001E18C7" w:rsidP="001E18C7">
            <w:pPr>
              <w:spacing w:after="0" w:line="240" w:lineRule="auto"/>
              <w:jc w:val="center"/>
              <w:rPr>
                <w:rFonts w:asciiTheme="majorBidi" w:eastAsia="Times New Roman" w:hAnsiTheme="majorBidi" w:cstheme="majorBidi"/>
                <w:color w:val="000000"/>
                <w:sz w:val="24"/>
                <w:szCs w:val="24"/>
              </w:rPr>
            </w:pPr>
            <w:r w:rsidRPr="003F640C">
              <w:rPr>
                <w:rFonts w:asciiTheme="majorBidi" w:eastAsia="Times New Roman" w:hAnsiTheme="majorBidi" w:cstheme="majorBidi"/>
                <w:color w:val="000000"/>
                <w:sz w:val="24"/>
                <w:szCs w:val="24"/>
              </w:rPr>
              <w:t>450 g/polybag</w:t>
            </w:r>
          </w:p>
        </w:tc>
        <w:tc>
          <w:tcPr>
            <w:tcW w:w="992" w:type="dxa"/>
            <w:tcBorders>
              <w:top w:val="nil"/>
              <w:left w:val="nil"/>
              <w:bottom w:val="single" w:sz="4" w:space="0" w:color="auto"/>
              <w:right w:val="nil"/>
            </w:tcBorders>
            <w:shd w:val="clear" w:color="auto" w:fill="auto"/>
            <w:noWrap/>
            <w:vAlign w:val="bottom"/>
            <w:hideMark/>
          </w:tcPr>
          <w:p w:rsidR="001E18C7" w:rsidRPr="003F640C" w:rsidRDefault="001E18C7" w:rsidP="001E18C7">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81,</w:t>
            </w:r>
            <w:r w:rsidRPr="003F640C">
              <w:rPr>
                <w:rFonts w:asciiTheme="majorBidi" w:eastAsia="Times New Roman" w:hAnsiTheme="majorBidi" w:cstheme="majorBidi"/>
                <w:color w:val="000000"/>
                <w:sz w:val="24"/>
                <w:szCs w:val="24"/>
              </w:rPr>
              <w:t>00 a</w:t>
            </w:r>
          </w:p>
        </w:tc>
        <w:tc>
          <w:tcPr>
            <w:tcW w:w="850" w:type="dxa"/>
            <w:tcBorders>
              <w:top w:val="nil"/>
              <w:left w:val="nil"/>
              <w:bottom w:val="single" w:sz="4" w:space="0" w:color="auto"/>
              <w:right w:val="nil"/>
            </w:tcBorders>
            <w:shd w:val="clear" w:color="auto" w:fill="auto"/>
            <w:noWrap/>
            <w:vAlign w:val="bottom"/>
            <w:hideMark/>
          </w:tcPr>
          <w:p w:rsidR="001E18C7" w:rsidRPr="003F640C" w:rsidRDefault="001E18C7" w:rsidP="001E18C7">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4,</w:t>
            </w:r>
            <w:r w:rsidRPr="003F640C">
              <w:rPr>
                <w:rFonts w:asciiTheme="majorBidi" w:eastAsia="Times New Roman" w:hAnsiTheme="majorBidi" w:cstheme="majorBidi"/>
                <w:color w:val="000000"/>
                <w:sz w:val="24"/>
                <w:szCs w:val="24"/>
              </w:rPr>
              <w:t>36 a</w:t>
            </w:r>
          </w:p>
        </w:tc>
      </w:tr>
    </w:tbl>
    <w:p w:rsidR="001E18C7" w:rsidRDefault="001E18C7" w:rsidP="001E18C7">
      <w:pPr>
        <w:spacing w:after="0"/>
        <w:ind w:left="1276" w:hanging="1276"/>
        <w:jc w:val="both"/>
        <w:rPr>
          <w:rFonts w:asciiTheme="majorBidi" w:eastAsia="Times New Roman" w:hAnsiTheme="majorBidi" w:cstheme="majorBidi"/>
          <w:sz w:val="24"/>
          <w:szCs w:val="24"/>
        </w:rPr>
      </w:pPr>
      <w:r w:rsidRPr="001E18C7">
        <w:rPr>
          <w:rFonts w:asciiTheme="majorBidi" w:hAnsiTheme="majorBidi" w:cstheme="majorBidi"/>
          <w:color w:val="000000"/>
          <w:sz w:val="24"/>
          <w:szCs w:val="24"/>
        </w:rPr>
        <w:t xml:space="preserve">Keterangan: </w:t>
      </w:r>
      <w:r w:rsidRPr="001E18C7">
        <w:rPr>
          <w:rFonts w:asciiTheme="majorBidi" w:hAnsiTheme="majorBidi" w:cstheme="majorBidi"/>
          <w:sz w:val="24"/>
          <w:szCs w:val="24"/>
        </w:rPr>
        <w:t xml:space="preserve">Nilai purata yang diikuti </w:t>
      </w:r>
      <w:r w:rsidRPr="001E18C7">
        <w:rPr>
          <w:rFonts w:asciiTheme="majorBidi" w:hAnsiTheme="majorBidi" w:cstheme="majorBidi"/>
          <w:b/>
          <w:bCs/>
          <w:sz w:val="24"/>
          <w:szCs w:val="24"/>
          <w:lang w:val="en-US"/>
        </w:rPr>
        <w:t>huruf</w:t>
      </w:r>
      <w:r w:rsidRPr="001E18C7">
        <w:rPr>
          <w:rFonts w:asciiTheme="majorBidi" w:hAnsiTheme="majorBidi" w:cstheme="majorBidi"/>
          <w:sz w:val="24"/>
          <w:szCs w:val="24"/>
        </w:rPr>
        <w:t xml:space="preserve"> yang sama menunjukkan tidak </w:t>
      </w:r>
      <w:r w:rsidRPr="001E18C7">
        <w:rPr>
          <w:rFonts w:asciiTheme="majorBidi" w:hAnsiTheme="majorBidi" w:cstheme="majorBidi"/>
          <w:b/>
          <w:bCs/>
          <w:sz w:val="24"/>
          <w:szCs w:val="24"/>
          <w:lang w:val="en-US"/>
        </w:rPr>
        <w:t xml:space="preserve">berbeda </w:t>
      </w:r>
      <w:r w:rsidRPr="001E18C7">
        <w:rPr>
          <w:rFonts w:asciiTheme="majorBidi" w:hAnsiTheme="majorBidi" w:cstheme="majorBidi"/>
          <w:sz w:val="24"/>
          <w:szCs w:val="24"/>
        </w:rPr>
        <w:t xml:space="preserve">nyata menurut uji </w:t>
      </w:r>
      <w:r w:rsidRPr="001E18C7">
        <w:rPr>
          <w:rFonts w:asciiTheme="majorBidi" w:hAnsiTheme="majorBidi" w:cstheme="majorBidi"/>
          <w:b/>
          <w:bCs/>
          <w:sz w:val="24"/>
          <w:szCs w:val="24"/>
          <w:lang w:val="en-US"/>
        </w:rPr>
        <w:t>Ftaraf</w:t>
      </w:r>
      <w:r w:rsidRPr="001E18C7">
        <w:rPr>
          <w:rFonts w:asciiTheme="majorBidi" w:eastAsia="Times New Roman" w:hAnsiTheme="majorBidi" w:cstheme="majorBidi"/>
          <w:sz w:val="24"/>
          <w:szCs w:val="24"/>
        </w:rPr>
        <w:t>5 %.</w:t>
      </w:r>
    </w:p>
    <w:p w:rsidR="00E60B14" w:rsidRDefault="00E60B14" w:rsidP="001E18C7">
      <w:pPr>
        <w:spacing w:after="0"/>
        <w:ind w:left="1276" w:hanging="1276"/>
        <w:jc w:val="both"/>
        <w:rPr>
          <w:rFonts w:asciiTheme="majorBidi" w:eastAsia="Times New Roman" w:hAnsiTheme="majorBidi" w:cstheme="majorBidi"/>
          <w:sz w:val="24"/>
          <w:szCs w:val="24"/>
        </w:rPr>
      </w:pPr>
    </w:p>
    <w:p w:rsidR="00E60B14" w:rsidRDefault="00E60B14" w:rsidP="001E18C7">
      <w:pPr>
        <w:spacing w:after="0"/>
        <w:ind w:left="1276" w:hanging="1276"/>
        <w:jc w:val="both"/>
        <w:rPr>
          <w:rFonts w:asciiTheme="majorBidi" w:eastAsia="Times New Roman" w:hAnsiTheme="majorBidi" w:cstheme="majorBidi"/>
          <w:sz w:val="24"/>
          <w:szCs w:val="24"/>
        </w:rPr>
      </w:pPr>
    </w:p>
    <w:p w:rsidR="00E60B14" w:rsidRPr="001E18C7" w:rsidRDefault="00E60B14" w:rsidP="001E18C7">
      <w:pPr>
        <w:spacing w:after="0"/>
        <w:ind w:left="1276" w:hanging="1276"/>
        <w:jc w:val="both"/>
        <w:rPr>
          <w:rFonts w:asciiTheme="majorBidi" w:eastAsia="Times New Roman" w:hAnsiTheme="majorBidi" w:cstheme="majorBidi"/>
          <w:sz w:val="24"/>
          <w:szCs w:val="24"/>
        </w:rPr>
      </w:pPr>
    </w:p>
    <w:p w:rsidR="00636BCA" w:rsidRPr="003F640C" w:rsidRDefault="00636BCA" w:rsidP="006403B7">
      <w:pPr>
        <w:pStyle w:val="ListParagraph"/>
        <w:numPr>
          <w:ilvl w:val="0"/>
          <w:numId w:val="4"/>
        </w:numPr>
        <w:spacing w:after="0" w:line="360" w:lineRule="auto"/>
        <w:ind w:left="426" w:hanging="284"/>
        <w:rPr>
          <w:rFonts w:asciiTheme="majorBidi" w:hAnsiTheme="majorBidi" w:cstheme="majorBidi"/>
          <w:b/>
          <w:bCs/>
          <w:sz w:val="24"/>
          <w:szCs w:val="24"/>
        </w:rPr>
      </w:pPr>
      <w:r w:rsidRPr="003F640C">
        <w:rPr>
          <w:rFonts w:asciiTheme="majorBidi" w:hAnsiTheme="majorBidi" w:cstheme="majorBidi"/>
          <w:b/>
          <w:bCs/>
          <w:sz w:val="24"/>
          <w:szCs w:val="24"/>
        </w:rPr>
        <w:lastRenderedPageBreak/>
        <w:t xml:space="preserve">Variabel Hasil </w:t>
      </w:r>
    </w:p>
    <w:p w:rsidR="00636BCA" w:rsidRPr="00F06CC6" w:rsidRDefault="00DF610E" w:rsidP="006403B7">
      <w:pPr>
        <w:pStyle w:val="ListParagraph"/>
        <w:numPr>
          <w:ilvl w:val="0"/>
          <w:numId w:val="6"/>
        </w:numPr>
        <w:spacing w:after="0" w:line="360" w:lineRule="auto"/>
        <w:ind w:left="426" w:hanging="426"/>
        <w:rPr>
          <w:rFonts w:asciiTheme="majorBidi" w:hAnsiTheme="majorBidi" w:cstheme="majorBidi"/>
          <w:b/>
          <w:bCs/>
          <w:color w:val="000000" w:themeColor="text1"/>
          <w:sz w:val="24"/>
          <w:szCs w:val="24"/>
        </w:rPr>
      </w:pPr>
      <w:r w:rsidRPr="00F06CC6">
        <w:rPr>
          <w:rFonts w:asciiTheme="majorBidi" w:hAnsiTheme="majorBidi" w:cstheme="majorBidi"/>
          <w:b/>
          <w:bCs/>
          <w:color w:val="000000" w:themeColor="text1"/>
          <w:sz w:val="24"/>
          <w:szCs w:val="24"/>
        </w:rPr>
        <w:t xml:space="preserve">Jumlah buah </w:t>
      </w:r>
      <w:r w:rsidR="00F06CC6" w:rsidRPr="00F06CC6">
        <w:rPr>
          <w:rFonts w:asciiTheme="majorBidi" w:hAnsiTheme="majorBidi" w:cstheme="majorBidi"/>
          <w:b/>
          <w:bCs/>
          <w:color w:val="000000" w:themeColor="text1"/>
          <w:sz w:val="24"/>
          <w:szCs w:val="24"/>
        </w:rPr>
        <w:t>per tanaman</w:t>
      </w:r>
      <w:r w:rsidR="00266AEF">
        <w:rPr>
          <w:rFonts w:asciiTheme="majorBidi" w:hAnsiTheme="majorBidi" w:cstheme="majorBidi"/>
          <w:b/>
          <w:bCs/>
          <w:color w:val="000000" w:themeColor="text1"/>
          <w:sz w:val="24"/>
          <w:szCs w:val="24"/>
        </w:rPr>
        <w:t xml:space="preserve"> </w:t>
      </w:r>
    </w:p>
    <w:p w:rsidR="00C07F4E" w:rsidRPr="00C07F4E" w:rsidRDefault="00C07F4E" w:rsidP="00C07F4E">
      <w:pPr>
        <w:spacing w:after="0" w:line="360" w:lineRule="auto"/>
        <w:ind w:firstLine="567"/>
        <w:jc w:val="both"/>
        <w:rPr>
          <w:rFonts w:asciiTheme="majorBidi" w:eastAsia="Times New Roman" w:hAnsiTheme="majorBidi" w:cstheme="majorBidi"/>
          <w:color w:val="000000" w:themeColor="text1"/>
          <w:sz w:val="24"/>
          <w:szCs w:val="24"/>
        </w:rPr>
      </w:pPr>
      <w:r w:rsidRPr="00C07F4E">
        <w:rPr>
          <w:rFonts w:asciiTheme="majorBidi" w:eastAsia="Times New Roman" w:hAnsiTheme="majorBidi" w:cstheme="majorBidi"/>
          <w:sz w:val="24"/>
          <w:szCs w:val="24"/>
        </w:rPr>
        <w:t>H</w:t>
      </w:r>
      <w:r w:rsidRPr="00C07F4E">
        <w:rPr>
          <w:rFonts w:asciiTheme="majorBidi" w:eastAsia="Times New Roman" w:hAnsiTheme="majorBidi" w:cstheme="majorBidi"/>
          <w:color w:val="000000" w:themeColor="text1"/>
          <w:sz w:val="24"/>
          <w:szCs w:val="24"/>
        </w:rPr>
        <w:t>asil sidik pada jumlah buah per tanaman yang diamati dari tanaman sampel menunju</w:t>
      </w:r>
      <w:r w:rsidRPr="00C07F4E">
        <w:rPr>
          <w:rFonts w:asciiTheme="majorBidi" w:eastAsia="Times New Roman" w:hAnsiTheme="majorBidi" w:cstheme="majorBidi"/>
          <w:sz w:val="24"/>
          <w:szCs w:val="24"/>
        </w:rPr>
        <w:t>kka</w:t>
      </w:r>
      <w:r w:rsidR="009809D6">
        <w:rPr>
          <w:rFonts w:asciiTheme="majorBidi" w:eastAsia="Times New Roman" w:hAnsiTheme="majorBidi" w:cstheme="majorBidi"/>
          <w:color w:val="000000" w:themeColor="text1"/>
          <w:sz w:val="24"/>
          <w:szCs w:val="24"/>
        </w:rPr>
        <w:t>n berpengaruh nyata</w:t>
      </w:r>
      <w:r w:rsidRPr="00C07F4E">
        <w:rPr>
          <w:rFonts w:asciiTheme="majorBidi" w:eastAsia="Times New Roman" w:hAnsiTheme="majorBidi" w:cstheme="majorBidi"/>
          <w:color w:val="000000" w:themeColor="text1"/>
          <w:sz w:val="24"/>
          <w:szCs w:val="24"/>
        </w:rPr>
        <w:t>. Purata bobot jumlah buah per tanaman disajikan pada tabel 7.</w:t>
      </w:r>
    </w:p>
    <w:p w:rsidR="00636BCA" w:rsidRDefault="00ED6982" w:rsidP="00332CD6">
      <w:pPr>
        <w:pStyle w:val="ListParagraph"/>
        <w:spacing w:after="0" w:line="240" w:lineRule="auto"/>
        <w:ind w:left="0"/>
        <w:jc w:val="both"/>
        <w:rPr>
          <w:rFonts w:asciiTheme="majorBidi" w:hAnsiTheme="majorBidi" w:cstheme="majorBidi"/>
          <w:b/>
          <w:color w:val="000000" w:themeColor="text1"/>
          <w:sz w:val="24"/>
          <w:szCs w:val="24"/>
          <w:lang w:val="id-ID"/>
        </w:rPr>
      </w:pPr>
      <w:r w:rsidRPr="00F06CC6">
        <w:rPr>
          <w:rFonts w:asciiTheme="majorBidi" w:hAnsiTheme="majorBidi" w:cstheme="majorBidi"/>
          <w:b/>
          <w:color w:val="000000" w:themeColor="text1"/>
          <w:sz w:val="24"/>
          <w:szCs w:val="24"/>
        </w:rPr>
        <w:t xml:space="preserve">Tabel </w:t>
      </w:r>
      <w:r w:rsidRPr="00F06CC6">
        <w:rPr>
          <w:rFonts w:asciiTheme="majorBidi" w:hAnsiTheme="majorBidi" w:cstheme="majorBidi"/>
          <w:b/>
          <w:color w:val="000000" w:themeColor="text1"/>
          <w:sz w:val="24"/>
          <w:szCs w:val="24"/>
          <w:lang w:val="id-ID"/>
        </w:rPr>
        <w:t>7</w:t>
      </w:r>
      <w:r w:rsidR="00266AEF">
        <w:rPr>
          <w:rFonts w:asciiTheme="majorBidi" w:hAnsiTheme="majorBidi" w:cstheme="majorBidi"/>
          <w:b/>
          <w:color w:val="000000" w:themeColor="text1"/>
          <w:sz w:val="24"/>
          <w:szCs w:val="24"/>
        </w:rPr>
        <w:t>. Pu</w:t>
      </w:r>
      <w:r w:rsidR="00636BCA" w:rsidRPr="00F06CC6">
        <w:rPr>
          <w:rFonts w:asciiTheme="majorBidi" w:hAnsiTheme="majorBidi" w:cstheme="majorBidi"/>
          <w:b/>
          <w:color w:val="000000" w:themeColor="text1"/>
          <w:sz w:val="24"/>
          <w:szCs w:val="24"/>
        </w:rPr>
        <w:t xml:space="preserve">rata </w:t>
      </w:r>
      <w:r w:rsidR="00152C43" w:rsidRPr="00F06CC6">
        <w:rPr>
          <w:rFonts w:asciiTheme="majorBidi" w:hAnsiTheme="majorBidi" w:cstheme="majorBidi"/>
          <w:b/>
          <w:color w:val="000000" w:themeColor="text1"/>
          <w:sz w:val="24"/>
          <w:szCs w:val="24"/>
        </w:rPr>
        <w:t xml:space="preserve">jumlah buah </w:t>
      </w:r>
      <w:r w:rsidR="008E5657">
        <w:rPr>
          <w:rFonts w:asciiTheme="majorBidi" w:hAnsiTheme="majorBidi" w:cstheme="majorBidi"/>
          <w:b/>
          <w:color w:val="000000" w:themeColor="text1"/>
          <w:sz w:val="24"/>
          <w:szCs w:val="24"/>
        </w:rPr>
        <w:t xml:space="preserve">per </w:t>
      </w:r>
      <w:r w:rsidR="00636BCA" w:rsidRPr="00F06CC6">
        <w:rPr>
          <w:rFonts w:asciiTheme="majorBidi" w:hAnsiTheme="majorBidi" w:cstheme="majorBidi"/>
          <w:b/>
          <w:color w:val="000000" w:themeColor="text1"/>
          <w:sz w:val="24"/>
          <w:szCs w:val="24"/>
        </w:rPr>
        <w:t>tanaman ok</w:t>
      </w:r>
      <w:r w:rsidR="00152C43" w:rsidRPr="00F06CC6">
        <w:rPr>
          <w:rFonts w:asciiTheme="majorBidi" w:hAnsiTheme="majorBidi" w:cstheme="majorBidi"/>
          <w:b/>
          <w:color w:val="000000" w:themeColor="text1"/>
          <w:sz w:val="24"/>
          <w:szCs w:val="24"/>
        </w:rPr>
        <w:t xml:space="preserve">ra </w:t>
      </w:r>
    </w:p>
    <w:tbl>
      <w:tblPr>
        <w:tblStyle w:val="TableGrid"/>
        <w:tblW w:w="4111"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1559"/>
      </w:tblGrid>
      <w:tr w:rsidR="007C00C7" w:rsidTr="00924292">
        <w:tc>
          <w:tcPr>
            <w:tcW w:w="2552" w:type="dxa"/>
            <w:tcBorders>
              <w:top w:val="single" w:sz="4" w:space="0" w:color="auto"/>
              <w:bottom w:val="single" w:sz="4" w:space="0" w:color="auto"/>
            </w:tcBorders>
          </w:tcPr>
          <w:p w:rsidR="007C00C7" w:rsidRDefault="007C00C7" w:rsidP="00332CD6">
            <w:pPr>
              <w:pStyle w:val="ListParagraph"/>
              <w:spacing w:after="0" w:line="240" w:lineRule="auto"/>
              <w:ind w:left="0"/>
              <w:jc w:val="both"/>
              <w:rPr>
                <w:rFonts w:asciiTheme="majorBidi" w:hAnsiTheme="majorBidi" w:cstheme="majorBidi"/>
                <w:b/>
                <w:color w:val="000000" w:themeColor="text1"/>
                <w:sz w:val="24"/>
                <w:szCs w:val="24"/>
                <w:lang w:val="id-ID"/>
              </w:rPr>
            </w:pPr>
            <w:r w:rsidRPr="00F06CC6">
              <w:rPr>
                <w:rFonts w:ascii="Times New Roman" w:eastAsia="Times New Roman" w:hAnsi="Times New Roman" w:cs="Times New Roman"/>
                <w:color w:val="000000"/>
                <w:sz w:val="24"/>
                <w:szCs w:val="24"/>
              </w:rPr>
              <w:t>Dosis Kompos Lamtoro</w:t>
            </w:r>
          </w:p>
        </w:tc>
        <w:tc>
          <w:tcPr>
            <w:tcW w:w="1559" w:type="dxa"/>
            <w:tcBorders>
              <w:top w:val="single" w:sz="4" w:space="0" w:color="auto"/>
              <w:bottom w:val="single" w:sz="4" w:space="0" w:color="auto"/>
            </w:tcBorders>
          </w:tcPr>
          <w:p w:rsidR="007C00C7" w:rsidRDefault="007C00C7" w:rsidP="00332CD6">
            <w:pPr>
              <w:pStyle w:val="ListParagraph"/>
              <w:spacing w:after="0" w:line="240" w:lineRule="auto"/>
              <w:ind w:left="0"/>
              <w:jc w:val="both"/>
              <w:rPr>
                <w:rFonts w:asciiTheme="majorBidi" w:hAnsiTheme="majorBidi" w:cstheme="majorBidi"/>
                <w:b/>
                <w:color w:val="000000" w:themeColor="text1"/>
                <w:sz w:val="24"/>
                <w:szCs w:val="24"/>
                <w:lang w:val="id-ID"/>
              </w:rPr>
            </w:pPr>
            <w:r w:rsidRPr="00F06CC6">
              <w:rPr>
                <w:rFonts w:ascii="Times New Roman" w:eastAsia="Times New Roman" w:hAnsi="Times New Roman" w:cs="Times New Roman"/>
                <w:color w:val="000000"/>
                <w:sz w:val="24"/>
                <w:szCs w:val="24"/>
              </w:rPr>
              <w:t>Jumlah buah</w:t>
            </w:r>
          </w:p>
        </w:tc>
      </w:tr>
      <w:tr w:rsidR="007C00C7" w:rsidTr="00924292">
        <w:tc>
          <w:tcPr>
            <w:tcW w:w="2552" w:type="dxa"/>
            <w:tcBorders>
              <w:top w:val="single" w:sz="4" w:space="0" w:color="auto"/>
            </w:tcBorders>
            <w:vAlign w:val="bottom"/>
          </w:tcPr>
          <w:p w:rsidR="007C00C7" w:rsidRPr="003F640C" w:rsidRDefault="007C00C7" w:rsidP="00555FF5">
            <w:pPr>
              <w:spacing w:after="0" w:line="240" w:lineRule="auto"/>
              <w:jc w:val="center"/>
              <w:rPr>
                <w:rFonts w:asciiTheme="majorBidi" w:eastAsia="Times New Roman" w:hAnsiTheme="majorBidi" w:cstheme="majorBidi"/>
                <w:color w:val="000000"/>
                <w:sz w:val="24"/>
                <w:szCs w:val="24"/>
              </w:rPr>
            </w:pPr>
            <w:r w:rsidRPr="003F640C">
              <w:rPr>
                <w:rFonts w:asciiTheme="majorBidi" w:eastAsia="Times New Roman" w:hAnsiTheme="majorBidi" w:cstheme="majorBidi"/>
                <w:color w:val="000000"/>
                <w:sz w:val="24"/>
                <w:szCs w:val="24"/>
              </w:rPr>
              <w:t>NPK 5 g/polybag</w:t>
            </w:r>
          </w:p>
        </w:tc>
        <w:tc>
          <w:tcPr>
            <w:tcW w:w="1559" w:type="dxa"/>
            <w:tcBorders>
              <w:top w:val="single" w:sz="4" w:space="0" w:color="auto"/>
            </w:tcBorders>
            <w:vAlign w:val="bottom"/>
          </w:tcPr>
          <w:p w:rsidR="007C00C7" w:rsidRPr="00F06CC6" w:rsidRDefault="007C00C7" w:rsidP="00555FF5">
            <w:pPr>
              <w:spacing w:after="0" w:line="240" w:lineRule="auto"/>
              <w:jc w:val="center"/>
              <w:rPr>
                <w:rFonts w:ascii="Times New Roman" w:eastAsia="Times New Roman" w:hAnsi="Times New Roman" w:cs="Times New Roman"/>
                <w:noProof w:val="0"/>
                <w:color w:val="000000"/>
                <w:sz w:val="24"/>
                <w:szCs w:val="24"/>
                <w:lang w:val="en-US"/>
              </w:rPr>
            </w:pPr>
            <w:r w:rsidRPr="00F06CC6">
              <w:rPr>
                <w:rFonts w:ascii="Times New Roman" w:eastAsia="Times New Roman" w:hAnsi="Times New Roman" w:cs="Times New Roman"/>
                <w:noProof w:val="0"/>
                <w:color w:val="000000"/>
                <w:sz w:val="24"/>
                <w:szCs w:val="24"/>
                <w:lang w:val="en-US"/>
              </w:rPr>
              <w:t>41,00 b</w:t>
            </w:r>
          </w:p>
        </w:tc>
      </w:tr>
      <w:tr w:rsidR="007C00C7" w:rsidTr="00924292">
        <w:tc>
          <w:tcPr>
            <w:tcW w:w="2552" w:type="dxa"/>
            <w:vAlign w:val="bottom"/>
          </w:tcPr>
          <w:p w:rsidR="007C00C7" w:rsidRPr="003F640C" w:rsidRDefault="007C00C7" w:rsidP="00555FF5">
            <w:pPr>
              <w:spacing w:after="0" w:line="240" w:lineRule="auto"/>
              <w:jc w:val="center"/>
              <w:rPr>
                <w:rFonts w:asciiTheme="majorBidi" w:eastAsia="Times New Roman" w:hAnsiTheme="majorBidi" w:cstheme="majorBidi"/>
                <w:color w:val="000000"/>
                <w:sz w:val="24"/>
                <w:szCs w:val="24"/>
              </w:rPr>
            </w:pPr>
            <w:r w:rsidRPr="003F640C">
              <w:rPr>
                <w:rFonts w:asciiTheme="majorBidi" w:eastAsia="Times New Roman" w:hAnsiTheme="majorBidi" w:cstheme="majorBidi"/>
                <w:color w:val="000000"/>
                <w:sz w:val="24"/>
                <w:szCs w:val="24"/>
              </w:rPr>
              <w:t>150 g/polybag</w:t>
            </w:r>
          </w:p>
        </w:tc>
        <w:tc>
          <w:tcPr>
            <w:tcW w:w="1559" w:type="dxa"/>
            <w:vAlign w:val="bottom"/>
          </w:tcPr>
          <w:p w:rsidR="007C00C7" w:rsidRPr="00F06CC6" w:rsidRDefault="007C00C7" w:rsidP="00555FF5">
            <w:pPr>
              <w:spacing w:after="0" w:line="240" w:lineRule="auto"/>
              <w:jc w:val="center"/>
              <w:rPr>
                <w:rFonts w:ascii="Times New Roman" w:eastAsia="Times New Roman" w:hAnsi="Times New Roman" w:cs="Times New Roman"/>
                <w:noProof w:val="0"/>
                <w:color w:val="000000"/>
                <w:sz w:val="24"/>
                <w:szCs w:val="24"/>
                <w:lang w:val="en-US"/>
              </w:rPr>
            </w:pPr>
            <w:r w:rsidRPr="00F06CC6">
              <w:rPr>
                <w:rFonts w:ascii="Times New Roman" w:eastAsia="Times New Roman" w:hAnsi="Times New Roman" w:cs="Times New Roman"/>
                <w:noProof w:val="0"/>
                <w:color w:val="000000"/>
                <w:sz w:val="24"/>
                <w:szCs w:val="24"/>
                <w:lang w:val="en-US"/>
              </w:rPr>
              <w:t>40,67 b</w:t>
            </w:r>
          </w:p>
        </w:tc>
      </w:tr>
      <w:tr w:rsidR="007C00C7" w:rsidTr="00924292">
        <w:tc>
          <w:tcPr>
            <w:tcW w:w="2552" w:type="dxa"/>
            <w:vAlign w:val="bottom"/>
          </w:tcPr>
          <w:p w:rsidR="007C00C7" w:rsidRPr="003F640C" w:rsidRDefault="007C00C7" w:rsidP="00555FF5">
            <w:pPr>
              <w:spacing w:after="0" w:line="240" w:lineRule="auto"/>
              <w:jc w:val="center"/>
              <w:rPr>
                <w:rFonts w:asciiTheme="majorBidi" w:eastAsia="Times New Roman" w:hAnsiTheme="majorBidi" w:cstheme="majorBidi"/>
                <w:color w:val="000000"/>
                <w:sz w:val="24"/>
                <w:szCs w:val="24"/>
              </w:rPr>
            </w:pPr>
            <w:r w:rsidRPr="003F640C">
              <w:rPr>
                <w:rFonts w:asciiTheme="majorBidi" w:eastAsia="Times New Roman" w:hAnsiTheme="majorBidi" w:cstheme="majorBidi"/>
                <w:color w:val="000000"/>
                <w:sz w:val="24"/>
                <w:szCs w:val="24"/>
              </w:rPr>
              <w:t>300 g/polybag</w:t>
            </w:r>
          </w:p>
        </w:tc>
        <w:tc>
          <w:tcPr>
            <w:tcW w:w="1559" w:type="dxa"/>
            <w:vAlign w:val="bottom"/>
          </w:tcPr>
          <w:p w:rsidR="007C00C7" w:rsidRPr="00D45FA5" w:rsidRDefault="007C00C7" w:rsidP="00555FF5">
            <w:pPr>
              <w:spacing w:after="0" w:line="240" w:lineRule="auto"/>
              <w:jc w:val="center"/>
              <w:rPr>
                <w:rFonts w:ascii="Times New Roman" w:eastAsia="Times New Roman" w:hAnsi="Times New Roman" w:cs="Times New Roman"/>
                <w:noProof w:val="0"/>
                <w:sz w:val="24"/>
                <w:szCs w:val="24"/>
                <w:lang w:val="en-US"/>
              </w:rPr>
            </w:pPr>
            <w:r w:rsidRPr="00D45FA5">
              <w:rPr>
                <w:rFonts w:ascii="Times New Roman" w:eastAsia="Times New Roman" w:hAnsi="Times New Roman" w:cs="Times New Roman"/>
                <w:noProof w:val="0"/>
                <w:sz w:val="24"/>
                <w:szCs w:val="24"/>
                <w:lang w:val="en-US"/>
              </w:rPr>
              <w:t>55,33 a</w:t>
            </w:r>
          </w:p>
        </w:tc>
      </w:tr>
      <w:tr w:rsidR="007C00C7" w:rsidTr="00924292">
        <w:tc>
          <w:tcPr>
            <w:tcW w:w="2552" w:type="dxa"/>
            <w:vAlign w:val="bottom"/>
          </w:tcPr>
          <w:p w:rsidR="007C00C7" w:rsidRPr="003F640C" w:rsidRDefault="007C00C7" w:rsidP="00555FF5">
            <w:pPr>
              <w:spacing w:after="0" w:line="240" w:lineRule="auto"/>
              <w:jc w:val="center"/>
              <w:rPr>
                <w:rFonts w:asciiTheme="majorBidi" w:eastAsia="Times New Roman" w:hAnsiTheme="majorBidi" w:cstheme="majorBidi"/>
                <w:color w:val="000000"/>
                <w:sz w:val="24"/>
                <w:szCs w:val="24"/>
              </w:rPr>
            </w:pPr>
            <w:r w:rsidRPr="003F640C">
              <w:rPr>
                <w:rFonts w:asciiTheme="majorBidi" w:eastAsia="Times New Roman" w:hAnsiTheme="majorBidi" w:cstheme="majorBidi"/>
                <w:color w:val="000000"/>
                <w:sz w:val="24"/>
                <w:szCs w:val="24"/>
              </w:rPr>
              <w:t>450 g/polybag</w:t>
            </w:r>
          </w:p>
        </w:tc>
        <w:tc>
          <w:tcPr>
            <w:tcW w:w="1559" w:type="dxa"/>
            <w:vAlign w:val="bottom"/>
          </w:tcPr>
          <w:p w:rsidR="007C00C7" w:rsidRPr="00D45FA5" w:rsidRDefault="007C00C7" w:rsidP="00555FF5">
            <w:pPr>
              <w:spacing w:after="0" w:line="240" w:lineRule="auto"/>
              <w:jc w:val="center"/>
              <w:rPr>
                <w:rFonts w:ascii="Times New Roman" w:eastAsia="Times New Roman" w:hAnsi="Times New Roman" w:cs="Times New Roman"/>
                <w:noProof w:val="0"/>
                <w:sz w:val="24"/>
                <w:szCs w:val="24"/>
                <w:lang w:val="en-US"/>
              </w:rPr>
            </w:pPr>
            <w:r w:rsidRPr="00D45FA5">
              <w:rPr>
                <w:rFonts w:ascii="Times New Roman" w:eastAsia="Times New Roman" w:hAnsi="Times New Roman" w:cs="Times New Roman"/>
                <w:noProof w:val="0"/>
                <w:sz w:val="24"/>
                <w:szCs w:val="24"/>
                <w:lang w:val="en-US"/>
              </w:rPr>
              <w:t>53,00 a</w:t>
            </w:r>
          </w:p>
        </w:tc>
      </w:tr>
    </w:tbl>
    <w:p w:rsidR="00146467" w:rsidRDefault="00146467" w:rsidP="00146467">
      <w:pPr>
        <w:spacing w:after="120" w:line="240" w:lineRule="auto"/>
        <w:ind w:left="1276" w:hanging="1276"/>
        <w:jc w:val="both"/>
        <w:rPr>
          <w:rFonts w:asciiTheme="majorBidi" w:eastAsia="Times New Roman" w:hAnsiTheme="majorBidi" w:cstheme="majorBidi"/>
          <w:sz w:val="24"/>
          <w:szCs w:val="24"/>
        </w:rPr>
      </w:pPr>
      <w:r w:rsidRPr="00146467">
        <w:rPr>
          <w:rFonts w:asciiTheme="majorBidi" w:hAnsiTheme="majorBidi" w:cstheme="majorBidi"/>
          <w:color w:val="000000"/>
          <w:sz w:val="24"/>
          <w:szCs w:val="24"/>
        </w:rPr>
        <w:t xml:space="preserve">Keterangan: </w:t>
      </w:r>
      <w:r w:rsidRPr="00146467">
        <w:rPr>
          <w:rFonts w:asciiTheme="majorBidi" w:hAnsiTheme="majorBidi" w:cstheme="majorBidi"/>
          <w:sz w:val="24"/>
          <w:szCs w:val="24"/>
        </w:rPr>
        <w:t xml:space="preserve">Nilai purata yang diikuti huruf yang sama menunjukkan tidak </w:t>
      </w:r>
      <w:r w:rsidRPr="00146467">
        <w:rPr>
          <w:rFonts w:asciiTheme="majorBidi" w:hAnsiTheme="majorBidi" w:cstheme="majorBidi"/>
          <w:b/>
          <w:bCs/>
          <w:sz w:val="24"/>
          <w:szCs w:val="24"/>
          <w:lang w:val="en-US"/>
        </w:rPr>
        <w:t xml:space="preserve">berbeda </w:t>
      </w:r>
      <w:r w:rsidRPr="00146467">
        <w:rPr>
          <w:rFonts w:asciiTheme="majorBidi" w:hAnsiTheme="majorBidi" w:cstheme="majorBidi"/>
          <w:sz w:val="24"/>
          <w:szCs w:val="24"/>
        </w:rPr>
        <w:t xml:space="preserve">nyata menurut uji </w:t>
      </w:r>
      <w:r w:rsidRPr="00146467">
        <w:rPr>
          <w:rFonts w:asciiTheme="majorBidi" w:hAnsiTheme="majorBidi" w:cstheme="majorBidi"/>
          <w:b/>
          <w:bCs/>
          <w:sz w:val="24"/>
          <w:szCs w:val="24"/>
          <w:lang w:val="en-US"/>
        </w:rPr>
        <w:t>DMRTtaraf</w:t>
      </w:r>
      <w:r w:rsidRPr="00146467">
        <w:rPr>
          <w:rFonts w:asciiTheme="majorBidi" w:eastAsia="Times New Roman" w:hAnsiTheme="majorBidi" w:cstheme="majorBidi"/>
          <w:sz w:val="24"/>
          <w:szCs w:val="24"/>
        </w:rPr>
        <w:t xml:space="preserve"> 5 %.</w:t>
      </w:r>
    </w:p>
    <w:p w:rsidR="003E14F6" w:rsidRPr="003E14F6" w:rsidRDefault="003E14F6" w:rsidP="003E14F6">
      <w:pPr>
        <w:pStyle w:val="ListParagraph"/>
        <w:spacing w:after="0" w:line="360" w:lineRule="auto"/>
        <w:ind w:left="0" w:firstLine="567"/>
        <w:jc w:val="both"/>
        <w:rPr>
          <w:rFonts w:asciiTheme="majorBidi" w:eastAsia="Times New Roman" w:hAnsiTheme="majorBidi" w:cstheme="majorBidi"/>
          <w:color w:val="000000"/>
          <w:sz w:val="24"/>
          <w:szCs w:val="24"/>
          <w:lang w:val="id-ID"/>
        </w:rPr>
      </w:pPr>
      <w:r>
        <w:rPr>
          <w:rFonts w:asciiTheme="majorBidi" w:eastAsia="Times New Roman" w:hAnsiTheme="majorBidi" w:cstheme="majorBidi"/>
          <w:color w:val="000000"/>
          <w:sz w:val="24"/>
          <w:szCs w:val="24"/>
          <w:lang w:val="id-ID"/>
        </w:rPr>
        <w:t>Berdasarkan tabel 7 dapat dilihat jika pengaruh pemberian kompos lamtoro memberikan pengaruh yang nyata pad variabel hasil jumlah buah per tanaman dimana dosis 300 dan 450 g/polybag sama-sama menunjukkan hasil yang lebih baik dibandingkan dengan dosis 150 g/polybag dan lebih baik dari perlakuan NPK 5g/polybag.</w:t>
      </w:r>
    </w:p>
    <w:p w:rsidR="00636BCA" w:rsidRPr="003F640C" w:rsidRDefault="00180410" w:rsidP="006403B7">
      <w:pPr>
        <w:pStyle w:val="ListParagraph"/>
        <w:numPr>
          <w:ilvl w:val="0"/>
          <w:numId w:val="6"/>
        </w:numPr>
        <w:spacing w:after="0" w:line="360" w:lineRule="auto"/>
        <w:ind w:left="426" w:hanging="426"/>
        <w:rPr>
          <w:rFonts w:asciiTheme="majorBidi" w:hAnsiTheme="majorBidi" w:cstheme="majorBidi"/>
          <w:b/>
          <w:bCs/>
          <w:sz w:val="24"/>
          <w:szCs w:val="24"/>
        </w:rPr>
      </w:pPr>
      <w:r w:rsidRPr="003F640C">
        <w:rPr>
          <w:rFonts w:asciiTheme="majorBidi" w:hAnsiTheme="majorBidi" w:cstheme="majorBidi"/>
          <w:b/>
          <w:bCs/>
          <w:sz w:val="24"/>
          <w:szCs w:val="24"/>
        </w:rPr>
        <w:t>Bob</w:t>
      </w:r>
      <w:r w:rsidR="008E5657">
        <w:rPr>
          <w:rFonts w:asciiTheme="majorBidi" w:hAnsiTheme="majorBidi" w:cstheme="majorBidi"/>
          <w:b/>
          <w:bCs/>
          <w:sz w:val="24"/>
          <w:szCs w:val="24"/>
        </w:rPr>
        <w:t>ot buah per tanaman</w:t>
      </w:r>
      <w:r w:rsidR="003A2C27">
        <w:rPr>
          <w:rFonts w:asciiTheme="majorBidi" w:hAnsiTheme="majorBidi" w:cstheme="majorBidi"/>
          <w:b/>
          <w:bCs/>
          <w:sz w:val="24"/>
          <w:szCs w:val="24"/>
        </w:rPr>
        <w:t xml:space="preserve"> </w:t>
      </w:r>
    </w:p>
    <w:p w:rsidR="00F342B6" w:rsidRPr="00F342B6" w:rsidRDefault="00F342B6" w:rsidP="00A83D58">
      <w:pPr>
        <w:spacing w:after="0" w:line="360" w:lineRule="auto"/>
        <w:ind w:firstLine="567"/>
        <w:jc w:val="both"/>
        <w:rPr>
          <w:rFonts w:asciiTheme="majorBidi" w:eastAsia="Times New Roman" w:hAnsiTheme="majorBidi" w:cstheme="majorBidi"/>
          <w:color w:val="000000"/>
          <w:sz w:val="24"/>
          <w:szCs w:val="24"/>
        </w:rPr>
      </w:pPr>
      <w:r w:rsidRPr="00F342B6">
        <w:rPr>
          <w:rFonts w:asciiTheme="majorBidi" w:hAnsiTheme="majorBidi" w:cstheme="majorBidi"/>
          <w:sz w:val="24"/>
          <w:szCs w:val="24"/>
        </w:rPr>
        <w:t xml:space="preserve">Hasil sidik </w:t>
      </w:r>
      <w:r w:rsidRPr="00F342B6">
        <w:rPr>
          <w:rFonts w:asciiTheme="majorBidi" w:eastAsia="Times New Roman" w:hAnsiTheme="majorBidi" w:cstheme="majorBidi"/>
          <w:color w:val="000000"/>
          <w:sz w:val="24"/>
          <w:szCs w:val="24"/>
        </w:rPr>
        <w:t xml:space="preserve">pada bobot buah per tanaman </w:t>
      </w:r>
      <w:r>
        <w:rPr>
          <w:rFonts w:asciiTheme="majorBidi" w:eastAsia="Times New Roman" w:hAnsiTheme="majorBidi" w:cstheme="majorBidi"/>
          <w:color w:val="000000"/>
          <w:sz w:val="24"/>
          <w:szCs w:val="24"/>
        </w:rPr>
        <w:t>berpengaruh  nyata</w:t>
      </w:r>
      <w:r w:rsidRPr="00F342B6">
        <w:rPr>
          <w:rFonts w:asciiTheme="majorBidi" w:eastAsia="Times New Roman" w:hAnsiTheme="majorBidi" w:cstheme="majorBidi"/>
          <w:color w:val="000000"/>
          <w:sz w:val="24"/>
          <w:szCs w:val="24"/>
        </w:rPr>
        <w:t>. Purata bobot buah per tanaman okra disajikan pada Tabel 8.</w:t>
      </w:r>
    </w:p>
    <w:p w:rsidR="00636BCA" w:rsidRDefault="00180410" w:rsidP="00546099">
      <w:pPr>
        <w:pStyle w:val="ListParagraph"/>
        <w:spacing w:after="0"/>
        <w:ind w:left="0"/>
        <w:jc w:val="both"/>
        <w:rPr>
          <w:rFonts w:asciiTheme="majorBidi" w:hAnsiTheme="majorBidi" w:cstheme="majorBidi"/>
          <w:sz w:val="24"/>
          <w:szCs w:val="24"/>
        </w:rPr>
      </w:pPr>
      <w:r w:rsidRPr="003F640C">
        <w:rPr>
          <w:rFonts w:asciiTheme="majorBidi" w:hAnsiTheme="majorBidi" w:cstheme="majorBidi"/>
          <w:color w:val="000000"/>
          <w:sz w:val="24"/>
          <w:szCs w:val="24"/>
        </w:rPr>
        <w:lastRenderedPageBreak/>
        <w:t xml:space="preserve">Tabel </w:t>
      </w:r>
      <w:r w:rsidRPr="003F640C">
        <w:rPr>
          <w:rFonts w:asciiTheme="majorBidi" w:hAnsiTheme="majorBidi" w:cstheme="majorBidi"/>
          <w:color w:val="000000"/>
          <w:sz w:val="24"/>
          <w:szCs w:val="24"/>
          <w:lang w:val="id-ID"/>
        </w:rPr>
        <w:t>8</w:t>
      </w:r>
      <w:r w:rsidR="003A2C27">
        <w:rPr>
          <w:rFonts w:asciiTheme="majorBidi" w:hAnsiTheme="majorBidi" w:cstheme="majorBidi"/>
          <w:color w:val="000000"/>
          <w:sz w:val="24"/>
          <w:szCs w:val="24"/>
        </w:rPr>
        <w:t>. Pu</w:t>
      </w:r>
      <w:r w:rsidR="00636BCA" w:rsidRPr="003F640C">
        <w:rPr>
          <w:rFonts w:asciiTheme="majorBidi" w:hAnsiTheme="majorBidi" w:cstheme="majorBidi"/>
          <w:color w:val="000000"/>
          <w:sz w:val="24"/>
          <w:szCs w:val="24"/>
        </w:rPr>
        <w:t xml:space="preserve">rata </w:t>
      </w:r>
      <w:r w:rsidR="00636BCA" w:rsidRPr="003F640C">
        <w:rPr>
          <w:rFonts w:asciiTheme="majorBidi" w:hAnsiTheme="majorBidi" w:cstheme="majorBidi"/>
          <w:sz w:val="24"/>
          <w:szCs w:val="24"/>
        </w:rPr>
        <w:t xml:space="preserve">bobot buah </w:t>
      </w:r>
      <w:r w:rsidR="008E5657">
        <w:rPr>
          <w:rFonts w:asciiTheme="majorBidi" w:hAnsiTheme="majorBidi" w:cstheme="majorBidi"/>
          <w:sz w:val="24"/>
          <w:szCs w:val="24"/>
        </w:rPr>
        <w:t xml:space="preserve">per </w:t>
      </w:r>
      <w:r w:rsidR="00636BCA" w:rsidRPr="003F640C">
        <w:rPr>
          <w:rFonts w:asciiTheme="majorBidi" w:hAnsiTheme="majorBidi" w:cstheme="majorBidi"/>
          <w:sz w:val="24"/>
          <w:szCs w:val="24"/>
        </w:rPr>
        <w:t>tanaman okra.</w:t>
      </w:r>
    </w:p>
    <w:tbl>
      <w:tblPr>
        <w:tblW w:w="3970" w:type="dxa"/>
        <w:tblInd w:w="-176" w:type="dxa"/>
        <w:tblLook w:val="04A0" w:firstRow="1" w:lastRow="0" w:firstColumn="1" w:lastColumn="0" w:noHBand="0" w:noVBand="1"/>
      </w:tblPr>
      <w:tblGrid>
        <w:gridCol w:w="1985"/>
        <w:gridCol w:w="1985"/>
      </w:tblGrid>
      <w:tr w:rsidR="002053A5" w:rsidRPr="003F640C" w:rsidTr="00FD2FB1">
        <w:trPr>
          <w:trHeight w:val="509"/>
        </w:trPr>
        <w:tc>
          <w:tcPr>
            <w:tcW w:w="1985" w:type="dxa"/>
            <w:vMerge w:val="restart"/>
            <w:tcBorders>
              <w:top w:val="single" w:sz="4" w:space="0" w:color="auto"/>
              <w:bottom w:val="single" w:sz="4" w:space="0" w:color="auto"/>
            </w:tcBorders>
            <w:shd w:val="clear" w:color="auto" w:fill="auto"/>
            <w:noWrap/>
            <w:vAlign w:val="center"/>
            <w:hideMark/>
          </w:tcPr>
          <w:p w:rsidR="002053A5" w:rsidRPr="003F640C" w:rsidRDefault="002053A5" w:rsidP="00555FF5">
            <w:pPr>
              <w:spacing w:after="0" w:line="240" w:lineRule="auto"/>
              <w:jc w:val="center"/>
              <w:rPr>
                <w:rFonts w:asciiTheme="majorBidi" w:eastAsia="Times New Roman" w:hAnsiTheme="majorBidi" w:cstheme="majorBidi"/>
                <w:b/>
                <w:bCs/>
                <w:color w:val="000000"/>
                <w:sz w:val="24"/>
                <w:szCs w:val="24"/>
              </w:rPr>
            </w:pPr>
            <w:r w:rsidRPr="003F640C">
              <w:rPr>
                <w:rFonts w:asciiTheme="majorBidi" w:eastAsia="Times New Roman" w:hAnsiTheme="majorBidi" w:cstheme="majorBidi"/>
                <w:b/>
                <w:bCs/>
                <w:color w:val="000000"/>
                <w:sz w:val="24"/>
                <w:szCs w:val="24"/>
              </w:rPr>
              <w:t>Dosis Kompos Lamtoro</w:t>
            </w:r>
          </w:p>
        </w:tc>
        <w:tc>
          <w:tcPr>
            <w:tcW w:w="1985" w:type="dxa"/>
            <w:vMerge w:val="restart"/>
            <w:tcBorders>
              <w:top w:val="single" w:sz="4" w:space="0" w:color="auto"/>
              <w:bottom w:val="single" w:sz="4" w:space="0" w:color="auto"/>
            </w:tcBorders>
            <w:shd w:val="clear" w:color="auto" w:fill="auto"/>
            <w:noWrap/>
            <w:vAlign w:val="center"/>
            <w:hideMark/>
          </w:tcPr>
          <w:p w:rsidR="002053A5" w:rsidRPr="009E1233" w:rsidRDefault="009E1233" w:rsidP="009E1233">
            <w:pPr>
              <w:spacing w:after="0" w:line="240" w:lineRule="auto"/>
              <w:ind w:left="34" w:hanging="34"/>
              <w:jc w:val="center"/>
              <w:rPr>
                <w:rFonts w:asciiTheme="majorBidi" w:eastAsia="Times New Roman" w:hAnsiTheme="majorBidi" w:cstheme="majorBidi"/>
                <w:b/>
                <w:bCs/>
                <w:color w:val="000000"/>
                <w:sz w:val="24"/>
                <w:szCs w:val="24"/>
              </w:rPr>
            </w:pPr>
            <w:r w:rsidRPr="009E1233">
              <w:rPr>
                <w:rFonts w:ascii="Times New Roman" w:eastAsia="Times New Roman" w:hAnsi="Times New Roman" w:cs="Times New Roman"/>
                <w:b/>
                <w:noProof w:val="0"/>
                <w:sz w:val="24"/>
                <w:szCs w:val="24"/>
                <w:lang w:val="en-US"/>
              </w:rPr>
              <w:t>bobot  buah per tanaman (g)</w:t>
            </w:r>
          </w:p>
        </w:tc>
      </w:tr>
      <w:tr w:rsidR="002053A5" w:rsidRPr="003F640C" w:rsidTr="00FD2FB1">
        <w:trPr>
          <w:trHeight w:val="276"/>
        </w:trPr>
        <w:tc>
          <w:tcPr>
            <w:tcW w:w="1985" w:type="dxa"/>
            <w:vMerge/>
            <w:tcBorders>
              <w:top w:val="single" w:sz="4" w:space="0" w:color="auto"/>
              <w:bottom w:val="single" w:sz="4" w:space="0" w:color="auto"/>
            </w:tcBorders>
            <w:shd w:val="clear" w:color="auto" w:fill="auto"/>
            <w:vAlign w:val="center"/>
            <w:hideMark/>
          </w:tcPr>
          <w:p w:rsidR="002053A5" w:rsidRPr="003F640C" w:rsidRDefault="002053A5" w:rsidP="00555FF5">
            <w:pPr>
              <w:spacing w:after="0" w:line="240" w:lineRule="auto"/>
              <w:jc w:val="center"/>
              <w:rPr>
                <w:rFonts w:asciiTheme="majorBidi" w:eastAsia="Times New Roman" w:hAnsiTheme="majorBidi" w:cstheme="majorBidi"/>
                <w:color w:val="000000"/>
                <w:sz w:val="24"/>
                <w:szCs w:val="24"/>
              </w:rPr>
            </w:pPr>
          </w:p>
        </w:tc>
        <w:tc>
          <w:tcPr>
            <w:tcW w:w="1985" w:type="dxa"/>
            <w:vMerge/>
            <w:tcBorders>
              <w:top w:val="single" w:sz="4" w:space="0" w:color="auto"/>
              <w:bottom w:val="single" w:sz="4" w:space="0" w:color="auto"/>
            </w:tcBorders>
            <w:shd w:val="clear" w:color="auto" w:fill="auto"/>
            <w:vAlign w:val="center"/>
            <w:hideMark/>
          </w:tcPr>
          <w:p w:rsidR="002053A5" w:rsidRPr="003F640C" w:rsidRDefault="002053A5" w:rsidP="00555FF5">
            <w:pPr>
              <w:spacing w:after="0" w:line="240" w:lineRule="auto"/>
              <w:rPr>
                <w:rFonts w:asciiTheme="majorBidi" w:eastAsia="Times New Roman" w:hAnsiTheme="majorBidi" w:cstheme="majorBidi"/>
                <w:color w:val="000000"/>
                <w:sz w:val="24"/>
                <w:szCs w:val="24"/>
              </w:rPr>
            </w:pPr>
          </w:p>
        </w:tc>
      </w:tr>
      <w:tr w:rsidR="002053A5" w:rsidRPr="003F640C" w:rsidTr="00FD2FB1">
        <w:trPr>
          <w:trHeight w:val="300"/>
        </w:trPr>
        <w:tc>
          <w:tcPr>
            <w:tcW w:w="1985" w:type="dxa"/>
            <w:tcBorders>
              <w:top w:val="single" w:sz="4" w:space="0" w:color="auto"/>
            </w:tcBorders>
            <w:shd w:val="clear" w:color="auto" w:fill="auto"/>
            <w:noWrap/>
            <w:vAlign w:val="bottom"/>
            <w:hideMark/>
          </w:tcPr>
          <w:p w:rsidR="002053A5" w:rsidRPr="003F640C" w:rsidRDefault="002053A5" w:rsidP="00555FF5">
            <w:pPr>
              <w:spacing w:after="0" w:line="240" w:lineRule="auto"/>
              <w:jc w:val="center"/>
              <w:rPr>
                <w:rFonts w:asciiTheme="majorBidi" w:eastAsia="Times New Roman" w:hAnsiTheme="majorBidi" w:cstheme="majorBidi"/>
                <w:color w:val="000000"/>
                <w:sz w:val="24"/>
                <w:szCs w:val="24"/>
              </w:rPr>
            </w:pPr>
            <w:r w:rsidRPr="003F640C">
              <w:rPr>
                <w:rFonts w:asciiTheme="majorBidi" w:eastAsia="Times New Roman" w:hAnsiTheme="majorBidi" w:cstheme="majorBidi"/>
                <w:color w:val="000000"/>
                <w:sz w:val="24"/>
                <w:szCs w:val="24"/>
              </w:rPr>
              <w:t>NPK 5 g/polybag</w:t>
            </w:r>
          </w:p>
        </w:tc>
        <w:tc>
          <w:tcPr>
            <w:tcW w:w="1985" w:type="dxa"/>
            <w:tcBorders>
              <w:top w:val="single" w:sz="4" w:space="0" w:color="auto"/>
            </w:tcBorders>
            <w:shd w:val="clear" w:color="auto" w:fill="auto"/>
            <w:noWrap/>
            <w:vAlign w:val="bottom"/>
            <w:hideMark/>
          </w:tcPr>
          <w:p w:rsidR="002053A5" w:rsidRPr="00133A3F" w:rsidRDefault="002053A5" w:rsidP="002053A5">
            <w:pPr>
              <w:spacing w:after="0" w:line="240" w:lineRule="auto"/>
              <w:ind w:right="34"/>
              <w:jc w:val="center"/>
              <w:rPr>
                <w:rFonts w:ascii="Times New Roman" w:eastAsia="Times New Roman" w:hAnsi="Times New Roman" w:cs="Times New Roman"/>
                <w:noProof w:val="0"/>
                <w:sz w:val="24"/>
                <w:szCs w:val="24"/>
                <w:lang w:val="en-US"/>
              </w:rPr>
            </w:pPr>
            <w:r w:rsidRPr="00133A3F">
              <w:rPr>
                <w:rFonts w:ascii="Times New Roman" w:eastAsia="Times New Roman" w:hAnsi="Times New Roman" w:cs="Times New Roman"/>
                <w:noProof w:val="0"/>
                <w:sz w:val="24"/>
                <w:szCs w:val="24"/>
                <w:lang w:val="en-US"/>
              </w:rPr>
              <w:t>857,90  b</w:t>
            </w:r>
          </w:p>
        </w:tc>
      </w:tr>
      <w:tr w:rsidR="002053A5" w:rsidRPr="003F640C" w:rsidTr="00FD2FB1">
        <w:trPr>
          <w:trHeight w:val="300"/>
        </w:trPr>
        <w:tc>
          <w:tcPr>
            <w:tcW w:w="1985" w:type="dxa"/>
            <w:tcBorders>
              <w:left w:val="nil"/>
              <w:bottom w:val="nil"/>
              <w:right w:val="nil"/>
            </w:tcBorders>
            <w:shd w:val="clear" w:color="auto" w:fill="auto"/>
            <w:noWrap/>
            <w:vAlign w:val="bottom"/>
            <w:hideMark/>
          </w:tcPr>
          <w:p w:rsidR="002053A5" w:rsidRPr="003F640C" w:rsidRDefault="002053A5" w:rsidP="00555FF5">
            <w:pPr>
              <w:spacing w:after="0" w:line="240" w:lineRule="auto"/>
              <w:jc w:val="center"/>
              <w:rPr>
                <w:rFonts w:asciiTheme="majorBidi" w:eastAsia="Times New Roman" w:hAnsiTheme="majorBidi" w:cstheme="majorBidi"/>
                <w:color w:val="000000"/>
                <w:sz w:val="24"/>
                <w:szCs w:val="24"/>
              </w:rPr>
            </w:pPr>
            <w:r w:rsidRPr="003F640C">
              <w:rPr>
                <w:rFonts w:asciiTheme="majorBidi" w:eastAsia="Times New Roman" w:hAnsiTheme="majorBidi" w:cstheme="majorBidi"/>
                <w:color w:val="000000"/>
                <w:sz w:val="24"/>
                <w:szCs w:val="24"/>
              </w:rPr>
              <w:t>150 g/polybag</w:t>
            </w:r>
          </w:p>
        </w:tc>
        <w:tc>
          <w:tcPr>
            <w:tcW w:w="1985" w:type="dxa"/>
            <w:tcBorders>
              <w:left w:val="nil"/>
              <w:bottom w:val="nil"/>
              <w:right w:val="nil"/>
            </w:tcBorders>
            <w:shd w:val="clear" w:color="auto" w:fill="auto"/>
            <w:noWrap/>
            <w:vAlign w:val="bottom"/>
            <w:hideMark/>
          </w:tcPr>
          <w:p w:rsidR="002053A5" w:rsidRPr="00133A3F" w:rsidRDefault="002053A5" w:rsidP="002053A5">
            <w:pPr>
              <w:spacing w:after="0" w:line="240" w:lineRule="auto"/>
              <w:ind w:right="34"/>
              <w:jc w:val="center"/>
              <w:rPr>
                <w:rFonts w:ascii="Times New Roman" w:eastAsia="Times New Roman" w:hAnsi="Times New Roman" w:cs="Times New Roman"/>
                <w:noProof w:val="0"/>
                <w:sz w:val="24"/>
                <w:szCs w:val="24"/>
                <w:lang w:val="en-US"/>
              </w:rPr>
            </w:pPr>
            <w:r w:rsidRPr="00133A3F">
              <w:rPr>
                <w:rFonts w:ascii="Times New Roman" w:eastAsia="Times New Roman" w:hAnsi="Times New Roman" w:cs="Times New Roman"/>
                <w:noProof w:val="0"/>
                <w:sz w:val="24"/>
                <w:szCs w:val="24"/>
                <w:lang w:val="en-US"/>
              </w:rPr>
              <w:t>802,17 b</w:t>
            </w:r>
          </w:p>
        </w:tc>
      </w:tr>
      <w:tr w:rsidR="002053A5" w:rsidRPr="003F640C" w:rsidTr="00FD2FB1">
        <w:trPr>
          <w:trHeight w:val="300"/>
        </w:trPr>
        <w:tc>
          <w:tcPr>
            <w:tcW w:w="1985" w:type="dxa"/>
            <w:tcBorders>
              <w:top w:val="nil"/>
              <w:left w:val="nil"/>
              <w:bottom w:val="nil"/>
              <w:right w:val="nil"/>
            </w:tcBorders>
            <w:shd w:val="clear" w:color="auto" w:fill="auto"/>
            <w:noWrap/>
            <w:vAlign w:val="bottom"/>
            <w:hideMark/>
          </w:tcPr>
          <w:p w:rsidR="002053A5" w:rsidRPr="003F640C" w:rsidRDefault="002053A5" w:rsidP="00555FF5">
            <w:pPr>
              <w:spacing w:after="0" w:line="240" w:lineRule="auto"/>
              <w:jc w:val="center"/>
              <w:rPr>
                <w:rFonts w:asciiTheme="majorBidi" w:eastAsia="Times New Roman" w:hAnsiTheme="majorBidi" w:cstheme="majorBidi"/>
                <w:color w:val="000000"/>
                <w:sz w:val="24"/>
                <w:szCs w:val="24"/>
              </w:rPr>
            </w:pPr>
            <w:r w:rsidRPr="003F640C">
              <w:rPr>
                <w:rFonts w:asciiTheme="majorBidi" w:eastAsia="Times New Roman" w:hAnsiTheme="majorBidi" w:cstheme="majorBidi"/>
                <w:color w:val="000000"/>
                <w:sz w:val="24"/>
                <w:szCs w:val="24"/>
              </w:rPr>
              <w:t>300 g/polybag</w:t>
            </w:r>
          </w:p>
        </w:tc>
        <w:tc>
          <w:tcPr>
            <w:tcW w:w="1985" w:type="dxa"/>
            <w:tcBorders>
              <w:top w:val="nil"/>
              <w:left w:val="nil"/>
              <w:bottom w:val="nil"/>
              <w:right w:val="nil"/>
            </w:tcBorders>
            <w:shd w:val="clear" w:color="auto" w:fill="auto"/>
            <w:noWrap/>
            <w:vAlign w:val="bottom"/>
            <w:hideMark/>
          </w:tcPr>
          <w:p w:rsidR="002053A5" w:rsidRPr="00133A3F" w:rsidRDefault="002053A5" w:rsidP="002053A5">
            <w:pPr>
              <w:spacing w:after="0" w:line="240" w:lineRule="auto"/>
              <w:ind w:right="34"/>
              <w:jc w:val="center"/>
              <w:rPr>
                <w:rFonts w:ascii="Times New Roman" w:eastAsia="Times New Roman" w:hAnsi="Times New Roman" w:cs="Times New Roman"/>
                <w:noProof w:val="0"/>
                <w:sz w:val="24"/>
                <w:szCs w:val="24"/>
                <w:lang w:val="en-US"/>
              </w:rPr>
            </w:pPr>
            <w:r w:rsidRPr="00133A3F">
              <w:rPr>
                <w:rFonts w:ascii="Times New Roman" w:eastAsia="Times New Roman" w:hAnsi="Times New Roman" w:cs="Times New Roman"/>
                <w:noProof w:val="0"/>
                <w:sz w:val="24"/>
                <w:szCs w:val="24"/>
                <w:lang w:val="en-US"/>
              </w:rPr>
              <w:t>1088,00 a</w:t>
            </w:r>
          </w:p>
        </w:tc>
      </w:tr>
      <w:tr w:rsidR="002053A5" w:rsidRPr="003F640C" w:rsidTr="00FD2FB1">
        <w:trPr>
          <w:trHeight w:val="300"/>
        </w:trPr>
        <w:tc>
          <w:tcPr>
            <w:tcW w:w="1985" w:type="dxa"/>
            <w:tcBorders>
              <w:top w:val="nil"/>
              <w:left w:val="nil"/>
              <w:bottom w:val="single" w:sz="4" w:space="0" w:color="auto"/>
              <w:right w:val="nil"/>
            </w:tcBorders>
            <w:shd w:val="clear" w:color="auto" w:fill="auto"/>
            <w:noWrap/>
            <w:vAlign w:val="bottom"/>
            <w:hideMark/>
          </w:tcPr>
          <w:p w:rsidR="002053A5" w:rsidRPr="003F640C" w:rsidRDefault="002053A5" w:rsidP="00555FF5">
            <w:pPr>
              <w:spacing w:after="0" w:line="240" w:lineRule="auto"/>
              <w:jc w:val="center"/>
              <w:rPr>
                <w:rFonts w:asciiTheme="majorBidi" w:eastAsia="Times New Roman" w:hAnsiTheme="majorBidi" w:cstheme="majorBidi"/>
                <w:color w:val="000000"/>
                <w:sz w:val="24"/>
                <w:szCs w:val="24"/>
              </w:rPr>
            </w:pPr>
            <w:r w:rsidRPr="003F640C">
              <w:rPr>
                <w:rFonts w:asciiTheme="majorBidi" w:eastAsia="Times New Roman" w:hAnsiTheme="majorBidi" w:cstheme="majorBidi"/>
                <w:color w:val="000000"/>
                <w:sz w:val="24"/>
                <w:szCs w:val="24"/>
              </w:rPr>
              <w:t>450 g/polybag</w:t>
            </w:r>
          </w:p>
        </w:tc>
        <w:tc>
          <w:tcPr>
            <w:tcW w:w="1985" w:type="dxa"/>
            <w:tcBorders>
              <w:top w:val="nil"/>
              <w:left w:val="nil"/>
              <w:bottom w:val="single" w:sz="4" w:space="0" w:color="auto"/>
              <w:right w:val="nil"/>
            </w:tcBorders>
            <w:shd w:val="clear" w:color="auto" w:fill="auto"/>
            <w:noWrap/>
            <w:vAlign w:val="bottom"/>
            <w:hideMark/>
          </w:tcPr>
          <w:p w:rsidR="002053A5" w:rsidRPr="00133A3F" w:rsidRDefault="002053A5" w:rsidP="002053A5">
            <w:pPr>
              <w:spacing w:after="0" w:line="240" w:lineRule="auto"/>
              <w:ind w:right="34"/>
              <w:jc w:val="center"/>
              <w:rPr>
                <w:rFonts w:ascii="Times New Roman" w:eastAsia="Times New Roman" w:hAnsi="Times New Roman" w:cs="Times New Roman"/>
                <w:noProof w:val="0"/>
                <w:sz w:val="24"/>
                <w:szCs w:val="24"/>
                <w:lang w:val="en-US"/>
              </w:rPr>
            </w:pPr>
            <w:r w:rsidRPr="00133A3F">
              <w:rPr>
                <w:rFonts w:ascii="Times New Roman" w:eastAsia="Times New Roman" w:hAnsi="Times New Roman" w:cs="Times New Roman"/>
                <w:noProof w:val="0"/>
                <w:sz w:val="24"/>
                <w:szCs w:val="24"/>
                <w:lang w:val="en-US"/>
              </w:rPr>
              <w:t>997,17 a</w:t>
            </w:r>
          </w:p>
        </w:tc>
      </w:tr>
    </w:tbl>
    <w:p w:rsidR="008055B4" w:rsidRDefault="008055B4" w:rsidP="008055B4">
      <w:pPr>
        <w:ind w:left="1134" w:hanging="1134"/>
        <w:jc w:val="both"/>
        <w:rPr>
          <w:rFonts w:asciiTheme="majorBidi" w:eastAsia="Times New Roman" w:hAnsiTheme="majorBidi" w:cstheme="majorBidi"/>
          <w:sz w:val="24"/>
          <w:szCs w:val="24"/>
        </w:rPr>
      </w:pPr>
      <w:r w:rsidRPr="008055B4">
        <w:rPr>
          <w:rFonts w:asciiTheme="majorBidi" w:hAnsiTheme="majorBidi" w:cstheme="majorBidi"/>
          <w:color w:val="000000"/>
          <w:sz w:val="24"/>
          <w:szCs w:val="24"/>
        </w:rPr>
        <w:t xml:space="preserve">Keterangan: </w:t>
      </w:r>
      <w:r w:rsidRPr="008055B4">
        <w:rPr>
          <w:rFonts w:asciiTheme="majorBidi" w:hAnsiTheme="majorBidi" w:cstheme="majorBidi"/>
          <w:sz w:val="24"/>
          <w:szCs w:val="24"/>
        </w:rPr>
        <w:t xml:space="preserve">Nilai purata yang diikuti huruf yang sama menunjukkan tidak </w:t>
      </w:r>
      <w:r w:rsidRPr="008055B4">
        <w:rPr>
          <w:rFonts w:asciiTheme="majorBidi" w:hAnsiTheme="majorBidi" w:cstheme="majorBidi"/>
          <w:b/>
          <w:bCs/>
          <w:sz w:val="24"/>
          <w:szCs w:val="24"/>
          <w:lang w:val="en-US"/>
        </w:rPr>
        <w:t xml:space="preserve">berbeda </w:t>
      </w:r>
      <w:r w:rsidRPr="008055B4">
        <w:rPr>
          <w:rFonts w:asciiTheme="majorBidi" w:hAnsiTheme="majorBidi" w:cstheme="majorBidi"/>
          <w:sz w:val="24"/>
          <w:szCs w:val="24"/>
        </w:rPr>
        <w:t xml:space="preserve">nyata menurut uji </w:t>
      </w:r>
      <w:r w:rsidRPr="008055B4">
        <w:rPr>
          <w:rFonts w:asciiTheme="majorBidi" w:hAnsiTheme="majorBidi" w:cstheme="majorBidi"/>
          <w:b/>
          <w:bCs/>
          <w:sz w:val="24"/>
          <w:szCs w:val="24"/>
          <w:lang w:val="en-US"/>
        </w:rPr>
        <w:t>DMRTtaraf</w:t>
      </w:r>
      <w:r w:rsidRPr="008055B4">
        <w:rPr>
          <w:rFonts w:asciiTheme="majorBidi" w:eastAsia="Times New Roman" w:hAnsiTheme="majorBidi" w:cstheme="majorBidi"/>
          <w:sz w:val="24"/>
          <w:szCs w:val="24"/>
        </w:rPr>
        <w:t xml:space="preserve"> 5 %.</w:t>
      </w:r>
    </w:p>
    <w:p w:rsidR="00873746" w:rsidRDefault="00873746" w:rsidP="00E25332">
      <w:pPr>
        <w:pStyle w:val="ListParagraph"/>
        <w:spacing w:after="0" w:line="360" w:lineRule="auto"/>
        <w:ind w:left="0" w:firstLine="567"/>
        <w:jc w:val="both"/>
        <w:rPr>
          <w:rFonts w:asciiTheme="majorBidi" w:eastAsia="Times New Roman" w:hAnsiTheme="majorBidi" w:cstheme="majorBidi"/>
          <w:color w:val="000000"/>
          <w:sz w:val="24"/>
          <w:szCs w:val="24"/>
          <w:lang w:val="id-ID"/>
        </w:rPr>
      </w:pPr>
      <w:r>
        <w:rPr>
          <w:rFonts w:asciiTheme="majorBidi" w:eastAsia="Times New Roman" w:hAnsiTheme="majorBidi" w:cstheme="majorBidi"/>
          <w:color w:val="000000"/>
          <w:sz w:val="24"/>
          <w:szCs w:val="24"/>
          <w:lang w:val="id-ID"/>
        </w:rPr>
        <w:t>Berdasarkan tabel 8 dapat dilihat jika pengaruh pemberian kompos lamtoro memberikan pengaruh yang nyata pad variabel hasil bobot buah per tanaman dimana dosis 300 dan 450 g/polybag sama-sama menunjukkan hasil yang lebih baik dibandingkan dengan dosis 150 g/polybag dan lebih baik dari perlakuan NPK 5g/polybag.</w:t>
      </w:r>
    </w:p>
    <w:p w:rsidR="00E60B14" w:rsidRPr="0027548D" w:rsidRDefault="00E60B14" w:rsidP="00E60B14">
      <w:pPr>
        <w:pStyle w:val="ListParagraph"/>
        <w:numPr>
          <w:ilvl w:val="0"/>
          <w:numId w:val="12"/>
        </w:numPr>
        <w:spacing w:after="0" w:line="360" w:lineRule="auto"/>
        <w:ind w:left="426" w:hanging="426"/>
        <w:jc w:val="both"/>
        <w:rPr>
          <w:rFonts w:asciiTheme="majorBidi" w:hAnsiTheme="majorBidi" w:cstheme="majorBidi"/>
          <w:b/>
          <w:bCs/>
          <w:sz w:val="24"/>
          <w:szCs w:val="24"/>
        </w:rPr>
      </w:pPr>
      <w:r w:rsidRPr="0027548D">
        <w:rPr>
          <w:rFonts w:asciiTheme="majorBidi" w:hAnsiTheme="majorBidi" w:cstheme="majorBidi"/>
          <w:b/>
          <w:bCs/>
          <w:sz w:val="24"/>
          <w:szCs w:val="24"/>
        </w:rPr>
        <w:t xml:space="preserve">Diameter buah </w:t>
      </w:r>
    </w:p>
    <w:p w:rsidR="00E60B14" w:rsidRDefault="00E60B14" w:rsidP="00E60B14">
      <w:pPr>
        <w:spacing w:after="0" w:line="360" w:lineRule="auto"/>
        <w:ind w:firstLine="567"/>
        <w:jc w:val="both"/>
        <w:rPr>
          <w:rFonts w:asciiTheme="majorBidi" w:eastAsia="Times New Roman" w:hAnsiTheme="majorBidi" w:cstheme="majorBidi"/>
          <w:color w:val="000000"/>
          <w:sz w:val="24"/>
          <w:szCs w:val="24"/>
        </w:rPr>
      </w:pPr>
      <w:r w:rsidRPr="0028086C">
        <w:rPr>
          <w:rFonts w:asciiTheme="majorBidi" w:eastAsia="Times New Roman" w:hAnsiTheme="majorBidi" w:cstheme="majorBidi"/>
          <w:color w:val="000000"/>
          <w:sz w:val="24"/>
          <w:szCs w:val="24"/>
        </w:rPr>
        <w:t>Hasil sidik ragam diameter buah yang diamati dari tanaman sampel pada panen 1, 2, 3, 4, 5, 6, 7 dan 8 tidak berpengaruh nyata. Purata bobot buah per tanaman okra disajikan pada Tabel 9.</w:t>
      </w:r>
    </w:p>
    <w:p w:rsidR="00546099" w:rsidRDefault="00546099" w:rsidP="00E25332">
      <w:pPr>
        <w:pStyle w:val="ListParagraph"/>
        <w:spacing w:after="0" w:line="360" w:lineRule="auto"/>
        <w:ind w:left="0" w:firstLine="567"/>
        <w:jc w:val="both"/>
        <w:rPr>
          <w:rFonts w:asciiTheme="majorBidi" w:eastAsia="Times New Roman" w:hAnsiTheme="majorBidi" w:cstheme="majorBidi"/>
          <w:color w:val="000000"/>
          <w:sz w:val="24"/>
          <w:szCs w:val="24"/>
          <w:lang w:val="id-ID"/>
        </w:rPr>
      </w:pPr>
    </w:p>
    <w:p w:rsidR="00546099" w:rsidRDefault="00546099" w:rsidP="00E25332">
      <w:pPr>
        <w:pStyle w:val="ListParagraph"/>
        <w:spacing w:after="0" w:line="360" w:lineRule="auto"/>
        <w:ind w:left="0" w:firstLine="567"/>
        <w:jc w:val="both"/>
        <w:rPr>
          <w:rFonts w:asciiTheme="majorBidi" w:eastAsia="Times New Roman" w:hAnsiTheme="majorBidi" w:cstheme="majorBidi"/>
          <w:color w:val="000000"/>
          <w:sz w:val="24"/>
          <w:szCs w:val="24"/>
          <w:lang w:val="id-ID"/>
        </w:rPr>
      </w:pPr>
    </w:p>
    <w:p w:rsidR="00546099" w:rsidRDefault="00546099" w:rsidP="00E25332">
      <w:pPr>
        <w:pStyle w:val="ListParagraph"/>
        <w:spacing w:after="0" w:line="360" w:lineRule="auto"/>
        <w:ind w:left="0" w:firstLine="567"/>
        <w:jc w:val="both"/>
        <w:rPr>
          <w:rFonts w:asciiTheme="majorBidi" w:eastAsia="Times New Roman" w:hAnsiTheme="majorBidi" w:cstheme="majorBidi"/>
          <w:color w:val="000000"/>
          <w:sz w:val="24"/>
          <w:szCs w:val="24"/>
          <w:lang w:val="id-ID"/>
        </w:rPr>
      </w:pPr>
    </w:p>
    <w:p w:rsidR="00546099" w:rsidRDefault="00546099" w:rsidP="00E25332">
      <w:pPr>
        <w:pStyle w:val="ListParagraph"/>
        <w:spacing w:after="0" w:line="360" w:lineRule="auto"/>
        <w:ind w:left="0" w:firstLine="567"/>
        <w:jc w:val="both"/>
        <w:rPr>
          <w:rFonts w:asciiTheme="majorBidi" w:eastAsia="Times New Roman" w:hAnsiTheme="majorBidi" w:cstheme="majorBidi"/>
          <w:color w:val="000000"/>
          <w:sz w:val="24"/>
          <w:szCs w:val="24"/>
          <w:lang w:val="id-ID"/>
        </w:rPr>
      </w:pPr>
    </w:p>
    <w:p w:rsidR="00546099" w:rsidRDefault="00546099" w:rsidP="00E25332">
      <w:pPr>
        <w:pStyle w:val="ListParagraph"/>
        <w:spacing w:after="0" w:line="360" w:lineRule="auto"/>
        <w:ind w:left="0" w:firstLine="567"/>
        <w:jc w:val="both"/>
        <w:rPr>
          <w:rFonts w:asciiTheme="majorBidi" w:eastAsia="Times New Roman" w:hAnsiTheme="majorBidi" w:cstheme="majorBidi"/>
          <w:color w:val="000000"/>
          <w:sz w:val="24"/>
          <w:szCs w:val="24"/>
          <w:lang w:val="id-ID"/>
        </w:rPr>
      </w:pPr>
    </w:p>
    <w:p w:rsidR="00546099" w:rsidRDefault="00C360B7" w:rsidP="00E25332">
      <w:pPr>
        <w:pStyle w:val="ListParagraph"/>
        <w:spacing w:after="0" w:line="360" w:lineRule="auto"/>
        <w:ind w:left="0" w:firstLine="567"/>
        <w:jc w:val="both"/>
        <w:rPr>
          <w:rFonts w:asciiTheme="majorBidi" w:eastAsia="Times New Roman" w:hAnsiTheme="majorBidi" w:cstheme="majorBidi"/>
          <w:color w:val="000000"/>
          <w:sz w:val="24"/>
          <w:szCs w:val="24"/>
          <w:lang w:val="id-ID"/>
        </w:rPr>
      </w:pPr>
      <w:r>
        <w:rPr>
          <w:noProof/>
        </w:rPr>
        <w:lastRenderedPageBreak/>
        <w:pict>
          <v:shapetype id="_x0000_t202" coordsize="21600,21600" o:spt="202" path="m,l,21600r21600,l21600,xe">
            <v:stroke joinstyle="miter"/>
            <v:path gradientshapeok="t" o:connecttype="rect"/>
          </v:shapetype>
          <v:shape id="Text Box 1" o:spid="_x0000_s1029" type="#_x0000_t202" style="position:absolute;left:0;text-align:left;margin-left:-2.9pt;margin-top:.9pt;width:416.9pt;height:172.25pt;z-index:251659264;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lzbRAIAAIgEAAAOAAAAZHJzL2Uyb0RvYy54bWysVNuO2yAQfa/Uf0C8N06ySXYTxVlts01V&#10;aXuRdvsBGGMbFRgKJPb26ztANnXbt6p+QDAzHM6cmfH2dtCKnITzEkxJZ5MpJcJwqKVpS/r16fDm&#10;hhIfmKmZAiNK+iw8vd29frXt7UbMoQNVC0cQxPhNb0vahWA3ReF5JzTzE7DCoLMBp1nAo2uL2rEe&#10;0bUq5tPpqujB1dYBF96j9T476S7hN43g4XPTeBGIKilyC2l1aa3iWuy2bNM6ZjvJzzTYP7DQTBp8&#10;9AJ1zwIjRyf/gtKSO/DQhAkHXUDTSC5SDpjNbPpHNo8dsyLlguJ4e5HJ/z9Y/un0xRFZY+0oMUxj&#10;iZ7EEMhbGMgsqtNbv8GgR4thYUBzjIyZevsA/JsnBvYdM624cw76TrAa2aWbxehqxvERpOo/Qo3P&#10;sGOABDQ0TkdAFIMgOlbp+VKZSIWjcTlfL1ZX6OLou5pfL9erZWRXsM3Ldet8eC9Ak7gpqcPSJ3h2&#10;evAhh76EJPqgZH2QSqWDa6u9cuTEsE0O6Tuj+3GYMqQv6Xo5X2YFxr7UseICUrVZJXXUmG4Gnk3j&#10;l1sO7diY2Z5MmMkFIuX128taBhwTJXVJb0YoUe53pk5NHJhUeY9QyiBG1D9KnsUPQzWc61lB/YyV&#10;cJDHAccXNx24H5T0OAol9d+PzAlK1AeD1VzPFos4O+mwWF7P8eDGnmrsYYYjVEkDJXm7D3nejtbJ&#10;tsOXsjIG7rADGplqE6lmVmfe2O5JhfNoxnkan1PUrx/I7icAAAD//wMAUEsDBBQABgAIAAAAIQAw&#10;FX0u4QAAAAwBAAAPAAAAZHJzL2Rvd25yZXYueG1sTI9NT8MwDIbvSPyHyEjcWLIW7aM0nRCI3RBa&#10;QYNj2pi2onGqJtsKvx7vBDdbfvT6efPN5HpxxDF0njTMZwoEUu1tR42Gt9enmxWIEA1Z03tCDd8Y&#10;YFNcXuQms/5EOzyWsREcQiEzGtoYh0zKULfoTJj5AYlvn350JvI6NtKO5sThrpeJUgvpTEf8oTUD&#10;PrRYf5UHpyHUarF/uS3375Xc4s/a2seP7bPW11fT/R2IiFP8g+Gsz+pQsFPlD2SD6DWk6TphlAe1&#10;TEGcifky5XqVhlWSJiCLXP4vUfwCAAD//wMAUEsBAi0AFAAGAAgAAAAhALaDOJL+AAAA4QEAABMA&#10;AAAAAAAAAAAAAAAAAAAAAFtDb250ZW50X1R5cGVzXS54bWxQSwECLQAUAAYACAAAACEAOP0h/9YA&#10;AACUAQAACwAAAAAAAAAAAAAAAAAvAQAAX3JlbHMvLnJlbHNQSwECLQAUAAYACAAAACEA1G5c20QC&#10;AACIBAAADgAAAAAAAAAAAAAAAAAuAgAAZHJzL2Uyb0RvYy54bWxQSwECLQAUAAYACAAAACEAMBV9&#10;LuEAAAAMAQAADwAAAAAAAAAAAAAAAACeBAAAZHJzL2Rvd25yZXYueG1sUEsFBgAAAAAEAAQA8wAA&#10;AKwFAAAAAA==&#10;" strokecolor="white [3212]">
            <v:textbox style="mso-next-textbox:#Text Box 1">
              <w:txbxContent>
                <w:p w:rsidR="00501DFD" w:rsidRPr="003F640C" w:rsidRDefault="00501DFD" w:rsidP="00501DFD">
                  <w:pPr>
                    <w:pStyle w:val="ListParagraph"/>
                    <w:spacing w:after="0" w:line="240" w:lineRule="auto"/>
                    <w:ind w:left="0"/>
                    <w:jc w:val="both"/>
                    <w:rPr>
                      <w:rFonts w:asciiTheme="majorBidi" w:hAnsiTheme="majorBidi" w:cstheme="majorBidi"/>
                      <w:sz w:val="24"/>
                      <w:szCs w:val="24"/>
                    </w:rPr>
                  </w:pPr>
                  <w:r w:rsidRPr="003F640C">
                    <w:rPr>
                      <w:rFonts w:asciiTheme="majorBidi" w:hAnsiTheme="majorBidi" w:cstheme="majorBidi"/>
                      <w:color w:val="000000"/>
                      <w:sz w:val="24"/>
                      <w:szCs w:val="24"/>
                    </w:rPr>
                    <w:t xml:space="preserve">Tabel </w:t>
                  </w:r>
                  <w:r w:rsidRPr="003F640C">
                    <w:rPr>
                      <w:rFonts w:asciiTheme="majorBidi" w:hAnsiTheme="majorBidi" w:cstheme="majorBidi"/>
                      <w:color w:val="000000"/>
                      <w:sz w:val="24"/>
                      <w:szCs w:val="24"/>
                      <w:lang w:val="id-ID"/>
                    </w:rPr>
                    <w:t>9</w:t>
                  </w:r>
                  <w:r>
                    <w:rPr>
                      <w:rFonts w:asciiTheme="majorBidi" w:hAnsiTheme="majorBidi" w:cstheme="majorBidi"/>
                      <w:color w:val="000000"/>
                      <w:sz w:val="24"/>
                      <w:szCs w:val="24"/>
                    </w:rPr>
                    <w:t>. Pu</w:t>
                  </w:r>
                  <w:r w:rsidRPr="003F640C">
                    <w:rPr>
                      <w:rFonts w:asciiTheme="majorBidi" w:hAnsiTheme="majorBidi" w:cstheme="majorBidi"/>
                      <w:color w:val="000000"/>
                      <w:sz w:val="24"/>
                      <w:szCs w:val="24"/>
                    </w:rPr>
                    <w:t xml:space="preserve">rata </w:t>
                  </w:r>
                  <w:r w:rsidRPr="003F640C">
                    <w:rPr>
                      <w:rFonts w:asciiTheme="majorBidi" w:hAnsiTheme="majorBidi" w:cstheme="majorBidi"/>
                      <w:sz w:val="24"/>
                      <w:szCs w:val="24"/>
                    </w:rPr>
                    <w:t>diameter buah tanaman okra panen 1</w:t>
                  </w:r>
                  <w:r w:rsidRPr="003F640C">
                    <w:rPr>
                      <w:rFonts w:asciiTheme="majorBidi" w:hAnsiTheme="majorBidi" w:cstheme="majorBidi"/>
                      <w:sz w:val="24"/>
                      <w:szCs w:val="24"/>
                      <w:lang w:val="id-ID"/>
                    </w:rPr>
                    <w:t xml:space="preserve"> s/d</w:t>
                  </w:r>
                  <w:r w:rsidRPr="003F640C">
                    <w:rPr>
                      <w:rFonts w:asciiTheme="majorBidi" w:hAnsiTheme="majorBidi" w:cstheme="majorBidi"/>
                      <w:sz w:val="24"/>
                      <w:szCs w:val="24"/>
                    </w:rPr>
                    <w:t xml:space="preserve"> 8</w:t>
                  </w:r>
                </w:p>
                <w:tbl>
                  <w:tblPr>
                    <w:tblW w:w="7726" w:type="dxa"/>
                    <w:tblInd w:w="108" w:type="dxa"/>
                    <w:tblLook w:val="04A0" w:firstRow="1" w:lastRow="0" w:firstColumn="1" w:lastColumn="0" w:noHBand="0" w:noVBand="1"/>
                  </w:tblPr>
                  <w:tblGrid>
                    <w:gridCol w:w="1276"/>
                    <w:gridCol w:w="654"/>
                    <w:gridCol w:w="796"/>
                    <w:gridCol w:w="764"/>
                    <w:gridCol w:w="851"/>
                    <w:gridCol w:w="796"/>
                    <w:gridCol w:w="654"/>
                    <w:gridCol w:w="851"/>
                    <w:gridCol w:w="143"/>
                    <w:gridCol w:w="798"/>
                    <w:gridCol w:w="143"/>
                  </w:tblGrid>
                  <w:tr w:rsidR="00501DFD" w:rsidRPr="003F640C" w:rsidTr="002774E1">
                    <w:trPr>
                      <w:trHeight w:val="300"/>
                    </w:trPr>
                    <w:tc>
                      <w:tcPr>
                        <w:tcW w:w="1276" w:type="dxa"/>
                        <w:vMerge w:val="restart"/>
                        <w:tcBorders>
                          <w:top w:val="single" w:sz="4" w:space="0" w:color="auto"/>
                          <w:left w:val="nil"/>
                          <w:bottom w:val="single" w:sz="4" w:space="0" w:color="000000"/>
                          <w:right w:val="nil"/>
                        </w:tcBorders>
                        <w:shd w:val="clear" w:color="auto" w:fill="auto"/>
                        <w:noWrap/>
                        <w:vAlign w:val="center"/>
                        <w:hideMark/>
                      </w:tcPr>
                      <w:p w:rsidR="00501DFD" w:rsidRPr="0058160B" w:rsidRDefault="00501DFD" w:rsidP="00555FF5">
                        <w:pPr>
                          <w:spacing w:after="0" w:line="240" w:lineRule="auto"/>
                          <w:jc w:val="center"/>
                          <w:rPr>
                            <w:rFonts w:asciiTheme="majorBidi" w:eastAsia="Times New Roman" w:hAnsiTheme="majorBidi" w:cstheme="majorBidi"/>
                            <w:b/>
                            <w:bCs/>
                            <w:color w:val="000000"/>
                          </w:rPr>
                        </w:pPr>
                        <w:r w:rsidRPr="0058160B">
                          <w:rPr>
                            <w:rFonts w:asciiTheme="majorBidi" w:eastAsia="Times New Roman" w:hAnsiTheme="majorBidi" w:cstheme="majorBidi"/>
                            <w:b/>
                            <w:bCs/>
                            <w:color w:val="000000"/>
                          </w:rPr>
                          <w:t>Dosis Kompos Lamtoro</w:t>
                        </w:r>
                      </w:p>
                    </w:tc>
                    <w:tc>
                      <w:tcPr>
                        <w:tcW w:w="6450" w:type="dxa"/>
                        <w:gridSpan w:val="10"/>
                        <w:tcBorders>
                          <w:top w:val="single" w:sz="4" w:space="0" w:color="auto"/>
                          <w:left w:val="nil"/>
                          <w:bottom w:val="single" w:sz="4" w:space="0" w:color="auto"/>
                          <w:right w:val="nil"/>
                        </w:tcBorders>
                        <w:shd w:val="clear" w:color="auto" w:fill="auto"/>
                        <w:noWrap/>
                        <w:vAlign w:val="bottom"/>
                        <w:hideMark/>
                      </w:tcPr>
                      <w:p w:rsidR="00501DFD" w:rsidRPr="0058160B" w:rsidRDefault="00501DFD" w:rsidP="00555FF5">
                        <w:pPr>
                          <w:spacing w:after="0" w:line="240" w:lineRule="auto"/>
                          <w:jc w:val="center"/>
                          <w:rPr>
                            <w:rFonts w:asciiTheme="majorBidi" w:eastAsia="Times New Roman" w:hAnsiTheme="majorBidi" w:cstheme="majorBidi"/>
                            <w:b/>
                            <w:bCs/>
                            <w:color w:val="000000"/>
                          </w:rPr>
                        </w:pPr>
                        <w:r w:rsidRPr="0058160B">
                          <w:rPr>
                            <w:rFonts w:asciiTheme="majorBidi" w:eastAsia="Times New Roman" w:hAnsiTheme="majorBidi" w:cstheme="majorBidi"/>
                            <w:b/>
                            <w:bCs/>
                            <w:color w:val="000000"/>
                          </w:rPr>
                          <w:t>Diamater buah  per panen (mm)</w:t>
                        </w:r>
                      </w:p>
                    </w:tc>
                  </w:tr>
                  <w:tr w:rsidR="00501DFD" w:rsidRPr="003F640C" w:rsidTr="002774E1">
                    <w:trPr>
                      <w:trHeight w:val="300"/>
                    </w:trPr>
                    <w:tc>
                      <w:tcPr>
                        <w:tcW w:w="1276" w:type="dxa"/>
                        <w:vMerge/>
                        <w:tcBorders>
                          <w:top w:val="single" w:sz="4" w:space="0" w:color="auto"/>
                          <w:left w:val="nil"/>
                          <w:bottom w:val="single" w:sz="4" w:space="0" w:color="000000"/>
                          <w:right w:val="nil"/>
                        </w:tcBorders>
                        <w:vAlign w:val="center"/>
                        <w:hideMark/>
                      </w:tcPr>
                      <w:p w:rsidR="00501DFD" w:rsidRPr="0058160B" w:rsidRDefault="00501DFD" w:rsidP="00555FF5">
                        <w:pPr>
                          <w:spacing w:after="0" w:line="240" w:lineRule="auto"/>
                          <w:rPr>
                            <w:rFonts w:asciiTheme="majorBidi" w:eastAsia="Times New Roman" w:hAnsiTheme="majorBidi" w:cstheme="majorBidi"/>
                            <w:b/>
                            <w:bCs/>
                            <w:color w:val="000000"/>
                          </w:rPr>
                        </w:pPr>
                      </w:p>
                    </w:tc>
                    <w:tc>
                      <w:tcPr>
                        <w:tcW w:w="654" w:type="dxa"/>
                        <w:tcBorders>
                          <w:top w:val="nil"/>
                          <w:left w:val="nil"/>
                          <w:bottom w:val="single" w:sz="4" w:space="0" w:color="auto"/>
                          <w:right w:val="nil"/>
                        </w:tcBorders>
                        <w:shd w:val="clear" w:color="auto" w:fill="auto"/>
                        <w:noWrap/>
                        <w:vAlign w:val="bottom"/>
                        <w:hideMark/>
                      </w:tcPr>
                      <w:p w:rsidR="00501DFD" w:rsidRPr="0058160B" w:rsidRDefault="00501DFD" w:rsidP="00555FF5">
                        <w:pPr>
                          <w:spacing w:after="0" w:line="240" w:lineRule="auto"/>
                          <w:ind w:left="-108"/>
                          <w:jc w:val="center"/>
                          <w:rPr>
                            <w:rFonts w:asciiTheme="majorBidi" w:eastAsia="Times New Roman" w:hAnsiTheme="majorBidi" w:cstheme="majorBidi"/>
                            <w:b/>
                            <w:bCs/>
                            <w:color w:val="000000"/>
                          </w:rPr>
                        </w:pPr>
                        <w:r w:rsidRPr="0058160B">
                          <w:rPr>
                            <w:rFonts w:asciiTheme="majorBidi" w:eastAsia="Times New Roman" w:hAnsiTheme="majorBidi" w:cstheme="majorBidi"/>
                            <w:b/>
                            <w:bCs/>
                            <w:color w:val="000000"/>
                          </w:rPr>
                          <w:t>P 1</w:t>
                        </w:r>
                      </w:p>
                    </w:tc>
                    <w:tc>
                      <w:tcPr>
                        <w:tcW w:w="796" w:type="dxa"/>
                        <w:tcBorders>
                          <w:top w:val="nil"/>
                          <w:left w:val="nil"/>
                          <w:bottom w:val="single" w:sz="4" w:space="0" w:color="auto"/>
                          <w:right w:val="nil"/>
                        </w:tcBorders>
                        <w:shd w:val="clear" w:color="auto" w:fill="auto"/>
                        <w:noWrap/>
                        <w:vAlign w:val="bottom"/>
                        <w:hideMark/>
                      </w:tcPr>
                      <w:p w:rsidR="00501DFD" w:rsidRPr="0058160B" w:rsidRDefault="00501DFD" w:rsidP="00555FF5">
                        <w:pPr>
                          <w:spacing w:after="0" w:line="240" w:lineRule="auto"/>
                          <w:jc w:val="center"/>
                          <w:rPr>
                            <w:rFonts w:asciiTheme="majorBidi" w:eastAsia="Times New Roman" w:hAnsiTheme="majorBidi" w:cstheme="majorBidi"/>
                            <w:b/>
                            <w:bCs/>
                            <w:color w:val="000000"/>
                          </w:rPr>
                        </w:pPr>
                        <w:r w:rsidRPr="0058160B">
                          <w:rPr>
                            <w:rFonts w:asciiTheme="majorBidi" w:eastAsia="Times New Roman" w:hAnsiTheme="majorBidi" w:cstheme="majorBidi"/>
                            <w:b/>
                            <w:bCs/>
                            <w:color w:val="000000"/>
                          </w:rPr>
                          <w:t>P 2</w:t>
                        </w:r>
                      </w:p>
                    </w:tc>
                    <w:tc>
                      <w:tcPr>
                        <w:tcW w:w="764" w:type="dxa"/>
                        <w:tcBorders>
                          <w:top w:val="nil"/>
                          <w:left w:val="nil"/>
                          <w:bottom w:val="single" w:sz="4" w:space="0" w:color="auto"/>
                          <w:right w:val="nil"/>
                        </w:tcBorders>
                        <w:shd w:val="clear" w:color="auto" w:fill="auto"/>
                        <w:noWrap/>
                        <w:vAlign w:val="bottom"/>
                        <w:hideMark/>
                      </w:tcPr>
                      <w:p w:rsidR="00501DFD" w:rsidRPr="0058160B" w:rsidRDefault="00501DFD" w:rsidP="00555FF5">
                        <w:pPr>
                          <w:spacing w:after="0" w:line="240" w:lineRule="auto"/>
                          <w:jc w:val="center"/>
                          <w:rPr>
                            <w:rFonts w:asciiTheme="majorBidi" w:eastAsia="Times New Roman" w:hAnsiTheme="majorBidi" w:cstheme="majorBidi"/>
                            <w:b/>
                            <w:bCs/>
                            <w:color w:val="000000"/>
                          </w:rPr>
                        </w:pPr>
                        <w:r w:rsidRPr="0058160B">
                          <w:rPr>
                            <w:rFonts w:asciiTheme="majorBidi" w:eastAsia="Times New Roman" w:hAnsiTheme="majorBidi" w:cstheme="majorBidi"/>
                            <w:b/>
                            <w:bCs/>
                            <w:color w:val="000000"/>
                          </w:rPr>
                          <w:t>P 3</w:t>
                        </w:r>
                      </w:p>
                    </w:tc>
                    <w:tc>
                      <w:tcPr>
                        <w:tcW w:w="851" w:type="dxa"/>
                        <w:tcBorders>
                          <w:top w:val="nil"/>
                          <w:left w:val="nil"/>
                          <w:bottom w:val="single" w:sz="4" w:space="0" w:color="auto"/>
                          <w:right w:val="nil"/>
                        </w:tcBorders>
                        <w:shd w:val="clear" w:color="auto" w:fill="auto"/>
                        <w:noWrap/>
                        <w:vAlign w:val="bottom"/>
                        <w:hideMark/>
                      </w:tcPr>
                      <w:p w:rsidR="00501DFD" w:rsidRPr="0058160B" w:rsidRDefault="00501DFD" w:rsidP="00555FF5">
                        <w:pPr>
                          <w:spacing w:after="0" w:line="240" w:lineRule="auto"/>
                          <w:jc w:val="center"/>
                          <w:rPr>
                            <w:rFonts w:asciiTheme="majorBidi" w:eastAsia="Times New Roman" w:hAnsiTheme="majorBidi" w:cstheme="majorBidi"/>
                            <w:b/>
                            <w:bCs/>
                            <w:color w:val="000000"/>
                          </w:rPr>
                        </w:pPr>
                        <w:r w:rsidRPr="0058160B">
                          <w:rPr>
                            <w:rFonts w:asciiTheme="majorBidi" w:eastAsia="Times New Roman" w:hAnsiTheme="majorBidi" w:cstheme="majorBidi"/>
                            <w:b/>
                            <w:bCs/>
                            <w:color w:val="000000"/>
                          </w:rPr>
                          <w:t>P 4</w:t>
                        </w:r>
                      </w:p>
                    </w:tc>
                    <w:tc>
                      <w:tcPr>
                        <w:tcW w:w="796" w:type="dxa"/>
                        <w:tcBorders>
                          <w:top w:val="nil"/>
                          <w:left w:val="nil"/>
                          <w:bottom w:val="single" w:sz="4" w:space="0" w:color="auto"/>
                          <w:right w:val="nil"/>
                        </w:tcBorders>
                        <w:shd w:val="clear" w:color="auto" w:fill="auto"/>
                        <w:noWrap/>
                        <w:vAlign w:val="bottom"/>
                        <w:hideMark/>
                      </w:tcPr>
                      <w:p w:rsidR="00501DFD" w:rsidRPr="0058160B" w:rsidRDefault="00501DFD" w:rsidP="00555FF5">
                        <w:pPr>
                          <w:spacing w:after="0" w:line="240" w:lineRule="auto"/>
                          <w:jc w:val="center"/>
                          <w:rPr>
                            <w:rFonts w:asciiTheme="majorBidi" w:eastAsia="Times New Roman" w:hAnsiTheme="majorBidi" w:cstheme="majorBidi"/>
                            <w:b/>
                            <w:bCs/>
                            <w:color w:val="000000"/>
                          </w:rPr>
                        </w:pPr>
                        <w:r w:rsidRPr="0058160B">
                          <w:rPr>
                            <w:rFonts w:asciiTheme="majorBidi" w:eastAsia="Times New Roman" w:hAnsiTheme="majorBidi" w:cstheme="majorBidi"/>
                            <w:b/>
                            <w:bCs/>
                            <w:color w:val="000000"/>
                          </w:rPr>
                          <w:t xml:space="preserve">P 5 </w:t>
                        </w:r>
                      </w:p>
                    </w:tc>
                    <w:tc>
                      <w:tcPr>
                        <w:tcW w:w="654" w:type="dxa"/>
                        <w:tcBorders>
                          <w:top w:val="nil"/>
                          <w:left w:val="nil"/>
                          <w:bottom w:val="single" w:sz="4" w:space="0" w:color="auto"/>
                          <w:right w:val="nil"/>
                        </w:tcBorders>
                        <w:shd w:val="clear" w:color="auto" w:fill="auto"/>
                        <w:noWrap/>
                        <w:vAlign w:val="bottom"/>
                        <w:hideMark/>
                      </w:tcPr>
                      <w:p w:rsidR="00501DFD" w:rsidRPr="0058160B" w:rsidRDefault="00501DFD" w:rsidP="00555FF5">
                        <w:pPr>
                          <w:spacing w:after="0" w:line="240" w:lineRule="auto"/>
                          <w:jc w:val="center"/>
                          <w:rPr>
                            <w:rFonts w:asciiTheme="majorBidi" w:eastAsia="Times New Roman" w:hAnsiTheme="majorBidi" w:cstheme="majorBidi"/>
                            <w:b/>
                            <w:bCs/>
                            <w:color w:val="000000"/>
                          </w:rPr>
                        </w:pPr>
                        <w:r w:rsidRPr="0058160B">
                          <w:rPr>
                            <w:rFonts w:asciiTheme="majorBidi" w:eastAsia="Times New Roman" w:hAnsiTheme="majorBidi" w:cstheme="majorBidi"/>
                            <w:b/>
                            <w:bCs/>
                            <w:color w:val="000000"/>
                          </w:rPr>
                          <w:t>P 6</w:t>
                        </w:r>
                      </w:p>
                    </w:tc>
                    <w:tc>
                      <w:tcPr>
                        <w:tcW w:w="994" w:type="dxa"/>
                        <w:gridSpan w:val="2"/>
                        <w:tcBorders>
                          <w:top w:val="nil"/>
                          <w:left w:val="nil"/>
                          <w:bottom w:val="single" w:sz="4" w:space="0" w:color="auto"/>
                          <w:right w:val="nil"/>
                        </w:tcBorders>
                        <w:shd w:val="clear" w:color="auto" w:fill="auto"/>
                        <w:noWrap/>
                        <w:vAlign w:val="bottom"/>
                        <w:hideMark/>
                      </w:tcPr>
                      <w:p w:rsidR="00501DFD" w:rsidRPr="0058160B" w:rsidRDefault="00501DFD" w:rsidP="00555FF5">
                        <w:pPr>
                          <w:spacing w:after="0" w:line="240" w:lineRule="auto"/>
                          <w:jc w:val="center"/>
                          <w:rPr>
                            <w:rFonts w:asciiTheme="majorBidi" w:eastAsia="Times New Roman" w:hAnsiTheme="majorBidi" w:cstheme="majorBidi"/>
                            <w:b/>
                            <w:bCs/>
                            <w:color w:val="000000"/>
                          </w:rPr>
                        </w:pPr>
                        <w:r w:rsidRPr="0058160B">
                          <w:rPr>
                            <w:rFonts w:asciiTheme="majorBidi" w:eastAsia="Times New Roman" w:hAnsiTheme="majorBidi" w:cstheme="majorBidi"/>
                            <w:b/>
                            <w:bCs/>
                            <w:color w:val="000000"/>
                          </w:rPr>
                          <w:t>P 7</w:t>
                        </w:r>
                      </w:p>
                    </w:tc>
                    <w:tc>
                      <w:tcPr>
                        <w:tcW w:w="941" w:type="dxa"/>
                        <w:gridSpan w:val="2"/>
                        <w:tcBorders>
                          <w:top w:val="nil"/>
                          <w:left w:val="nil"/>
                          <w:bottom w:val="single" w:sz="4" w:space="0" w:color="auto"/>
                          <w:right w:val="nil"/>
                        </w:tcBorders>
                        <w:shd w:val="clear" w:color="auto" w:fill="auto"/>
                        <w:noWrap/>
                        <w:vAlign w:val="bottom"/>
                        <w:hideMark/>
                      </w:tcPr>
                      <w:p w:rsidR="00501DFD" w:rsidRPr="003F640C" w:rsidRDefault="00501DFD" w:rsidP="00555FF5">
                        <w:pPr>
                          <w:spacing w:after="0" w:line="240" w:lineRule="auto"/>
                          <w:jc w:val="center"/>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 xml:space="preserve">P </w:t>
                        </w:r>
                        <w:r w:rsidRPr="003F640C">
                          <w:rPr>
                            <w:rFonts w:asciiTheme="majorBidi" w:eastAsia="Times New Roman" w:hAnsiTheme="majorBidi" w:cstheme="majorBidi"/>
                            <w:b/>
                            <w:bCs/>
                            <w:color w:val="000000"/>
                            <w:sz w:val="24"/>
                            <w:szCs w:val="24"/>
                          </w:rPr>
                          <w:t>8</w:t>
                        </w:r>
                      </w:p>
                    </w:tc>
                  </w:tr>
                  <w:tr w:rsidR="00501DFD" w:rsidRPr="003F640C" w:rsidTr="002774E1">
                    <w:trPr>
                      <w:gridAfter w:val="1"/>
                      <w:wAfter w:w="143" w:type="dxa"/>
                      <w:trHeight w:val="649"/>
                    </w:trPr>
                    <w:tc>
                      <w:tcPr>
                        <w:tcW w:w="1276" w:type="dxa"/>
                        <w:tcBorders>
                          <w:top w:val="nil"/>
                          <w:left w:val="nil"/>
                          <w:bottom w:val="nil"/>
                          <w:right w:val="nil"/>
                        </w:tcBorders>
                        <w:shd w:val="clear" w:color="auto" w:fill="auto"/>
                        <w:noWrap/>
                        <w:vAlign w:val="bottom"/>
                        <w:hideMark/>
                      </w:tcPr>
                      <w:p w:rsidR="00501DFD" w:rsidRPr="0058160B" w:rsidRDefault="00501DFD" w:rsidP="00555FF5">
                        <w:pPr>
                          <w:spacing w:after="0" w:line="240" w:lineRule="auto"/>
                          <w:ind w:left="-108" w:right="-108"/>
                          <w:jc w:val="center"/>
                          <w:rPr>
                            <w:rFonts w:asciiTheme="majorBidi" w:eastAsia="Times New Roman" w:hAnsiTheme="majorBidi" w:cstheme="majorBidi"/>
                            <w:color w:val="000000"/>
                          </w:rPr>
                        </w:pPr>
                        <w:r w:rsidRPr="0058160B">
                          <w:rPr>
                            <w:rFonts w:asciiTheme="majorBidi" w:eastAsia="Times New Roman" w:hAnsiTheme="majorBidi" w:cstheme="majorBidi"/>
                            <w:color w:val="000000"/>
                          </w:rPr>
                          <w:t>NPK 5 g/polybag</w:t>
                        </w:r>
                      </w:p>
                    </w:tc>
                    <w:tc>
                      <w:tcPr>
                        <w:tcW w:w="654" w:type="dxa"/>
                        <w:tcBorders>
                          <w:top w:val="nil"/>
                          <w:left w:val="nil"/>
                          <w:bottom w:val="nil"/>
                          <w:right w:val="nil"/>
                        </w:tcBorders>
                        <w:shd w:val="clear" w:color="auto" w:fill="auto"/>
                        <w:noWrap/>
                        <w:vAlign w:val="center"/>
                        <w:hideMark/>
                      </w:tcPr>
                      <w:p w:rsidR="00501DFD" w:rsidRPr="0058160B" w:rsidRDefault="00501DFD" w:rsidP="00555FF5">
                        <w:pPr>
                          <w:spacing w:after="0" w:line="240" w:lineRule="auto"/>
                          <w:ind w:left="-108" w:right="-169"/>
                          <w:jc w:val="center"/>
                          <w:rPr>
                            <w:rFonts w:asciiTheme="majorBidi" w:eastAsia="Times New Roman" w:hAnsiTheme="majorBidi" w:cstheme="majorBidi"/>
                            <w:color w:val="000000"/>
                          </w:rPr>
                        </w:pPr>
                        <w:r w:rsidRPr="0058160B">
                          <w:rPr>
                            <w:rFonts w:asciiTheme="majorBidi" w:eastAsia="Times New Roman" w:hAnsiTheme="majorBidi" w:cstheme="majorBidi"/>
                            <w:color w:val="000000"/>
                          </w:rPr>
                          <w:t>21,58 a</w:t>
                        </w:r>
                      </w:p>
                    </w:tc>
                    <w:tc>
                      <w:tcPr>
                        <w:tcW w:w="796" w:type="dxa"/>
                        <w:tcBorders>
                          <w:top w:val="nil"/>
                          <w:left w:val="nil"/>
                          <w:bottom w:val="nil"/>
                          <w:right w:val="nil"/>
                        </w:tcBorders>
                        <w:shd w:val="clear" w:color="auto" w:fill="auto"/>
                        <w:noWrap/>
                        <w:vAlign w:val="center"/>
                        <w:hideMark/>
                      </w:tcPr>
                      <w:p w:rsidR="00501DFD" w:rsidRPr="0058160B" w:rsidRDefault="00501DFD" w:rsidP="00555FF5">
                        <w:pPr>
                          <w:spacing w:after="0" w:line="240" w:lineRule="auto"/>
                          <w:ind w:left="-108" w:right="-108"/>
                          <w:jc w:val="center"/>
                          <w:rPr>
                            <w:rFonts w:asciiTheme="majorBidi" w:eastAsia="Times New Roman" w:hAnsiTheme="majorBidi" w:cstheme="majorBidi"/>
                            <w:color w:val="000000"/>
                          </w:rPr>
                        </w:pPr>
                        <w:r w:rsidRPr="0058160B">
                          <w:rPr>
                            <w:rFonts w:asciiTheme="majorBidi" w:eastAsia="Times New Roman" w:hAnsiTheme="majorBidi" w:cstheme="majorBidi"/>
                            <w:color w:val="000000"/>
                          </w:rPr>
                          <w:t>22,75 a</w:t>
                        </w:r>
                      </w:p>
                    </w:tc>
                    <w:tc>
                      <w:tcPr>
                        <w:tcW w:w="764" w:type="dxa"/>
                        <w:tcBorders>
                          <w:top w:val="nil"/>
                          <w:left w:val="nil"/>
                          <w:bottom w:val="nil"/>
                          <w:right w:val="nil"/>
                        </w:tcBorders>
                        <w:shd w:val="clear" w:color="auto" w:fill="auto"/>
                        <w:noWrap/>
                        <w:vAlign w:val="center"/>
                        <w:hideMark/>
                      </w:tcPr>
                      <w:p w:rsidR="00501DFD" w:rsidRPr="0058160B" w:rsidRDefault="00501DFD" w:rsidP="001C20B4">
                        <w:pPr>
                          <w:spacing w:after="0" w:line="240" w:lineRule="auto"/>
                          <w:ind w:left="-108" w:right="-108"/>
                          <w:jc w:val="center"/>
                          <w:rPr>
                            <w:rFonts w:asciiTheme="majorBidi" w:eastAsia="Times New Roman" w:hAnsiTheme="majorBidi" w:cstheme="majorBidi"/>
                            <w:color w:val="000000"/>
                          </w:rPr>
                        </w:pPr>
                        <w:r w:rsidRPr="0058160B">
                          <w:rPr>
                            <w:rFonts w:asciiTheme="majorBidi" w:eastAsia="Times New Roman" w:hAnsiTheme="majorBidi" w:cstheme="majorBidi"/>
                            <w:color w:val="000000"/>
                          </w:rPr>
                          <w:t>23,33 a</w:t>
                        </w:r>
                      </w:p>
                    </w:tc>
                    <w:tc>
                      <w:tcPr>
                        <w:tcW w:w="851" w:type="dxa"/>
                        <w:tcBorders>
                          <w:top w:val="nil"/>
                          <w:left w:val="nil"/>
                          <w:bottom w:val="nil"/>
                          <w:right w:val="nil"/>
                        </w:tcBorders>
                        <w:shd w:val="clear" w:color="auto" w:fill="auto"/>
                        <w:noWrap/>
                        <w:vAlign w:val="center"/>
                        <w:hideMark/>
                      </w:tcPr>
                      <w:p w:rsidR="00501DFD" w:rsidRPr="0058160B" w:rsidRDefault="00501DFD" w:rsidP="00555FF5">
                        <w:pPr>
                          <w:spacing w:after="0" w:line="240" w:lineRule="auto"/>
                          <w:ind w:left="-108" w:right="-108"/>
                          <w:jc w:val="center"/>
                          <w:rPr>
                            <w:rFonts w:asciiTheme="majorBidi" w:eastAsia="Times New Roman" w:hAnsiTheme="majorBidi" w:cstheme="majorBidi"/>
                            <w:color w:val="000000"/>
                          </w:rPr>
                        </w:pPr>
                        <w:r w:rsidRPr="0058160B">
                          <w:rPr>
                            <w:rFonts w:asciiTheme="majorBidi" w:eastAsia="Times New Roman" w:hAnsiTheme="majorBidi" w:cstheme="majorBidi"/>
                            <w:color w:val="000000"/>
                          </w:rPr>
                          <w:t>22,61 a</w:t>
                        </w:r>
                      </w:p>
                    </w:tc>
                    <w:tc>
                      <w:tcPr>
                        <w:tcW w:w="796" w:type="dxa"/>
                        <w:tcBorders>
                          <w:top w:val="nil"/>
                          <w:left w:val="nil"/>
                          <w:bottom w:val="nil"/>
                          <w:right w:val="nil"/>
                        </w:tcBorders>
                        <w:shd w:val="clear" w:color="auto" w:fill="auto"/>
                        <w:noWrap/>
                        <w:vAlign w:val="center"/>
                        <w:hideMark/>
                      </w:tcPr>
                      <w:p w:rsidR="00501DFD" w:rsidRPr="0058160B" w:rsidRDefault="00501DFD" w:rsidP="00555FF5">
                        <w:pPr>
                          <w:spacing w:after="0" w:line="240" w:lineRule="auto"/>
                          <w:ind w:left="-108"/>
                          <w:jc w:val="center"/>
                          <w:rPr>
                            <w:rFonts w:asciiTheme="majorBidi" w:eastAsia="Times New Roman" w:hAnsiTheme="majorBidi" w:cstheme="majorBidi"/>
                            <w:color w:val="000000"/>
                          </w:rPr>
                        </w:pPr>
                        <w:r w:rsidRPr="0058160B">
                          <w:rPr>
                            <w:rFonts w:asciiTheme="majorBidi" w:eastAsia="Times New Roman" w:hAnsiTheme="majorBidi" w:cstheme="majorBidi"/>
                            <w:color w:val="000000"/>
                          </w:rPr>
                          <w:t>21,39 a</w:t>
                        </w:r>
                      </w:p>
                    </w:tc>
                    <w:tc>
                      <w:tcPr>
                        <w:tcW w:w="654" w:type="dxa"/>
                        <w:tcBorders>
                          <w:top w:val="nil"/>
                          <w:left w:val="nil"/>
                          <w:bottom w:val="nil"/>
                          <w:right w:val="nil"/>
                        </w:tcBorders>
                        <w:shd w:val="clear" w:color="auto" w:fill="auto"/>
                        <w:noWrap/>
                        <w:vAlign w:val="center"/>
                        <w:hideMark/>
                      </w:tcPr>
                      <w:p w:rsidR="00501DFD" w:rsidRPr="0058160B" w:rsidRDefault="00501DFD" w:rsidP="00555FF5">
                        <w:pPr>
                          <w:spacing w:after="0" w:line="240" w:lineRule="auto"/>
                          <w:ind w:left="-108" w:right="-108"/>
                          <w:jc w:val="center"/>
                          <w:rPr>
                            <w:rFonts w:asciiTheme="majorBidi" w:eastAsia="Times New Roman" w:hAnsiTheme="majorBidi" w:cstheme="majorBidi"/>
                            <w:color w:val="000000"/>
                          </w:rPr>
                        </w:pPr>
                        <w:r w:rsidRPr="0058160B">
                          <w:rPr>
                            <w:rFonts w:asciiTheme="majorBidi" w:eastAsia="Times New Roman" w:hAnsiTheme="majorBidi" w:cstheme="majorBidi"/>
                            <w:color w:val="000000"/>
                          </w:rPr>
                          <w:t>22,05 a</w:t>
                        </w:r>
                      </w:p>
                    </w:tc>
                    <w:tc>
                      <w:tcPr>
                        <w:tcW w:w="851" w:type="dxa"/>
                        <w:tcBorders>
                          <w:top w:val="nil"/>
                          <w:left w:val="nil"/>
                          <w:bottom w:val="nil"/>
                          <w:right w:val="nil"/>
                        </w:tcBorders>
                        <w:shd w:val="clear" w:color="auto" w:fill="auto"/>
                        <w:noWrap/>
                        <w:vAlign w:val="center"/>
                        <w:hideMark/>
                      </w:tcPr>
                      <w:p w:rsidR="00501DFD" w:rsidRPr="0058160B" w:rsidRDefault="00501DFD" w:rsidP="00555FF5">
                        <w:pPr>
                          <w:spacing w:after="0" w:line="240" w:lineRule="auto"/>
                          <w:ind w:left="-108"/>
                          <w:jc w:val="center"/>
                          <w:rPr>
                            <w:rFonts w:asciiTheme="majorBidi" w:eastAsia="Times New Roman" w:hAnsiTheme="majorBidi" w:cstheme="majorBidi"/>
                            <w:color w:val="000000"/>
                          </w:rPr>
                        </w:pPr>
                        <w:r w:rsidRPr="0058160B">
                          <w:rPr>
                            <w:rFonts w:asciiTheme="majorBidi" w:eastAsia="Times New Roman" w:hAnsiTheme="majorBidi" w:cstheme="majorBidi"/>
                            <w:color w:val="000000"/>
                          </w:rPr>
                          <w:t>20,21 a</w:t>
                        </w:r>
                      </w:p>
                    </w:tc>
                    <w:tc>
                      <w:tcPr>
                        <w:tcW w:w="941" w:type="dxa"/>
                        <w:gridSpan w:val="2"/>
                        <w:tcBorders>
                          <w:top w:val="nil"/>
                          <w:left w:val="nil"/>
                          <w:bottom w:val="nil"/>
                          <w:right w:val="nil"/>
                        </w:tcBorders>
                        <w:shd w:val="clear" w:color="auto" w:fill="auto"/>
                        <w:noWrap/>
                        <w:vAlign w:val="center"/>
                        <w:hideMark/>
                      </w:tcPr>
                      <w:p w:rsidR="00501DFD" w:rsidRPr="003F640C" w:rsidRDefault="00501DFD" w:rsidP="00555FF5">
                        <w:pPr>
                          <w:spacing w:after="0" w:line="240" w:lineRule="auto"/>
                          <w:ind w:left="-108"/>
                          <w:jc w:val="center"/>
                          <w:rPr>
                            <w:rFonts w:asciiTheme="majorBidi" w:eastAsia="Times New Roman" w:hAnsiTheme="majorBidi" w:cstheme="majorBidi"/>
                            <w:color w:val="000000"/>
                            <w:sz w:val="24"/>
                            <w:szCs w:val="24"/>
                          </w:rPr>
                        </w:pPr>
                        <w:r w:rsidRPr="003F640C">
                          <w:rPr>
                            <w:rFonts w:asciiTheme="majorBidi" w:eastAsia="Times New Roman" w:hAnsiTheme="majorBidi" w:cstheme="majorBidi"/>
                            <w:color w:val="000000"/>
                            <w:sz w:val="24"/>
                            <w:szCs w:val="24"/>
                          </w:rPr>
                          <w:t>20,63 a</w:t>
                        </w:r>
                      </w:p>
                    </w:tc>
                  </w:tr>
                  <w:tr w:rsidR="00501DFD" w:rsidRPr="003F640C" w:rsidTr="002774E1">
                    <w:trPr>
                      <w:gridAfter w:val="1"/>
                      <w:wAfter w:w="143" w:type="dxa"/>
                      <w:trHeight w:val="300"/>
                    </w:trPr>
                    <w:tc>
                      <w:tcPr>
                        <w:tcW w:w="1276" w:type="dxa"/>
                        <w:tcBorders>
                          <w:top w:val="nil"/>
                          <w:left w:val="nil"/>
                          <w:bottom w:val="nil"/>
                          <w:right w:val="nil"/>
                        </w:tcBorders>
                        <w:shd w:val="clear" w:color="auto" w:fill="auto"/>
                        <w:noWrap/>
                        <w:vAlign w:val="bottom"/>
                        <w:hideMark/>
                      </w:tcPr>
                      <w:p w:rsidR="00501DFD" w:rsidRPr="0058160B" w:rsidRDefault="00501DFD" w:rsidP="00555FF5">
                        <w:pPr>
                          <w:spacing w:after="0" w:line="240" w:lineRule="auto"/>
                          <w:ind w:left="-108" w:right="-108"/>
                          <w:jc w:val="center"/>
                          <w:rPr>
                            <w:rFonts w:asciiTheme="majorBidi" w:eastAsia="Times New Roman" w:hAnsiTheme="majorBidi" w:cstheme="majorBidi"/>
                            <w:color w:val="000000"/>
                          </w:rPr>
                        </w:pPr>
                        <w:r w:rsidRPr="0058160B">
                          <w:rPr>
                            <w:rFonts w:asciiTheme="majorBidi" w:eastAsia="Times New Roman" w:hAnsiTheme="majorBidi" w:cstheme="majorBidi"/>
                            <w:color w:val="000000"/>
                          </w:rPr>
                          <w:t>150 g/polybag</w:t>
                        </w:r>
                      </w:p>
                    </w:tc>
                    <w:tc>
                      <w:tcPr>
                        <w:tcW w:w="654" w:type="dxa"/>
                        <w:tcBorders>
                          <w:top w:val="nil"/>
                          <w:left w:val="nil"/>
                          <w:bottom w:val="nil"/>
                          <w:right w:val="nil"/>
                        </w:tcBorders>
                        <w:shd w:val="clear" w:color="auto" w:fill="auto"/>
                        <w:noWrap/>
                        <w:vAlign w:val="center"/>
                        <w:hideMark/>
                      </w:tcPr>
                      <w:p w:rsidR="00501DFD" w:rsidRPr="0058160B" w:rsidRDefault="00501DFD" w:rsidP="00555FF5">
                        <w:pPr>
                          <w:spacing w:after="0" w:line="240" w:lineRule="auto"/>
                          <w:ind w:left="-108" w:right="-169"/>
                          <w:jc w:val="center"/>
                          <w:rPr>
                            <w:rFonts w:asciiTheme="majorBidi" w:eastAsia="Times New Roman" w:hAnsiTheme="majorBidi" w:cstheme="majorBidi"/>
                            <w:color w:val="000000"/>
                          </w:rPr>
                        </w:pPr>
                        <w:r w:rsidRPr="0058160B">
                          <w:rPr>
                            <w:rFonts w:asciiTheme="majorBidi" w:eastAsia="Times New Roman" w:hAnsiTheme="majorBidi" w:cstheme="majorBidi"/>
                            <w:color w:val="000000"/>
                          </w:rPr>
                          <w:t>21,97 a</w:t>
                        </w:r>
                      </w:p>
                    </w:tc>
                    <w:tc>
                      <w:tcPr>
                        <w:tcW w:w="796" w:type="dxa"/>
                        <w:tcBorders>
                          <w:top w:val="nil"/>
                          <w:left w:val="nil"/>
                          <w:bottom w:val="nil"/>
                          <w:right w:val="nil"/>
                        </w:tcBorders>
                        <w:shd w:val="clear" w:color="auto" w:fill="auto"/>
                        <w:noWrap/>
                        <w:vAlign w:val="center"/>
                        <w:hideMark/>
                      </w:tcPr>
                      <w:p w:rsidR="00501DFD" w:rsidRPr="0058160B" w:rsidRDefault="00501DFD" w:rsidP="00555FF5">
                        <w:pPr>
                          <w:spacing w:after="0" w:line="240" w:lineRule="auto"/>
                          <w:ind w:left="-108" w:right="-108"/>
                          <w:jc w:val="center"/>
                          <w:rPr>
                            <w:rFonts w:asciiTheme="majorBidi" w:eastAsia="Times New Roman" w:hAnsiTheme="majorBidi" w:cstheme="majorBidi"/>
                            <w:color w:val="000000"/>
                          </w:rPr>
                        </w:pPr>
                        <w:r w:rsidRPr="0058160B">
                          <w:rPr>
                            <w:rFonts w:asciiTheme="majorBidi" w:eastAsia="Times New Roman" w:hAnsiTheme="majorBidi" w:cstheme="majorBidi"/>
                            <w:color w:val="000000"/>
                          </w:rPr>
                          <w:t>21,97 a</w:t>
                        </w:r>
                      </w:p>
                    </w:tc>
                    <w:tc>
                      <w:tcPr>
                        <w:tcW w:w="764" w:type="dxa"/>
                        <w:tcBorders>
                          <w:top w:val="nil"/>
                          <w:left w:val="nil"/>
                          <w:bottom w:val="nil"/>
                          <w:right w:val="nil"/>
                        </w:tcBorders>
                        <w:shd w:val="clear" w:color="auto" w:fill="auto"/>
                        <w:noWrap/>
                        <w:vAlign w:val="center"/>
                        <w:hideMark/>
                      </w:tcPr>
                      <w:p w:rsidR="00501DFD" w:rsidRPr="0058160B" w:rsidRDefault="00501DFD" w:rsidP="001C20B4">
                        <w:pPr>
                          <w:spacing w:after="0" w:line="240" w:lineRule="auto"/>
                          <w:ind w:left="-108" w:right="-108"/>
                          <w:jc w:val="center"/>
                          <w:rPr>
                            <w:rFonts w:asciiTheme="majorBidi" w:eastAsia="Times New Roman" w:hAnsiTheme="majorBidi" w:cstheme="majorBidi"/>
                            <w:color w:val="000000"/>
                          </w:rPr>
                        </w:pPr>
                        <w:r w:rsidRPr="0058160B">
                          <w:rPr>
                            <w:rFonts w:asciiTheme="majorBidi" w:eastAsia="Times New Roman" w:hAnsiTheme="majorBidi" w:cstheme="majorBidi"/>
                            <w:color w:val="000000"/>
                          </w:rPr>
                          <w:t>22,71 a</w:t>
                        </w:r>
                      </w:p>
                    </w:tc>
                    <w:tc>
                      <w:tcPr>
                        <w:tcW w:w="851" w:type="dxa"/>
                        <w:tcBorders>
                          <w:top w:val="nil"/>
                          <w:left w:val="nil"/>
                          <w:bottom w:val="nil"/>
                          <w:right w:val="nil"/>
                        </w:tcBorders>
                        <w:shd w:val="clear" w:color="auto" w:fill="auto"/>
                        <w:noWrap/>
                        <w:vAlign w:val="center"/>
                        <w:hideMark/>
                      </w:tcPr>
                      <w:p w:rsidR="00501DFD" w:rsidRPr="0058160B" w:rsidRDefault="00501DFD" w:rsidP="00555FF5">
                        <w:pPr>
                          <w:spacing w:after="0" w:line="240" w:lineRule="auto"/>
                          <w:ind w:left="-108" w:right="-108"/>
                          <w:jc w:val="center"/>
                          <w:rPr>
                            <w:rFonts w:asciiTheme="majorBidi" w:eastAsia="Times New Roman" w:hAnsiTheme="majorBidi" w:cstheme="majorBidi"/>
                            <w:color w:val="000000"/>
                          </w:rPr>
                        </w:pPr>
                        <w:r w:rsidRPr="0058160B">
                          <w:rPr>
                            <w:rFonts w:asciiTheme="majorBidi" w:eastAsia="Times New Roman" w:hAnsiTheme="majorBidi" w:cstheme="majorBidi"/>
                            <w:color w:val="000000"/>
                          </w:rPr>
                          <w:t>23,25 a</w:t>
                        </w:r>
                      </w:p>
                    </w:tc>
                    <w:tc>
                      <w:tcPr>
                        <w:tcW w:w="796" w:type="dxa"/>
                        <w:tcBorders>
                          <w:top w:val="nil"/>
                          <w:left w:val="nil"/>
                          <w:bottom w:val="nil"/>
                          <w:right w:val="nil"/>
                        </w:tcBorders>
                        <w:shd w:val="clear" w:color="auto" w:fill="auto"/>
                        <w:noWrap/>
                        <w:vAlign w:val="center"/>
                        <w:hideMark/>
                      </w:tcPr>
                      <w:p w:rsidR="00501DFD" w:rsidRPr="0058160B" w:rsidRDefault="00501DFD" w:rsidP="00555FF5">
                        <w:pPr>
                          <w:spacing w:after="0" w:line="240" w:lineRule="auto"/>
                          <w:ind w:left="-108"/>
                          <w:jc w:val="center"/>
                          <w:rPr>
                            <w:rFonts w:asciiTheme="majorBidi" w:eastAsia="Times New Roman" w:hAnsiTheme="majorBidi" w:cstheme="majorBidi"/>
                            <w:color w:val="000000"/>
                          </w:rPr>
                        </w:pPr>
                        <w:r w:rsidRPr="0058160B">
                          <w:rPr>
                            <w:rFonts w:asciiTheme="majorBidi" w:eastAsia="Times New Roman" w:hAnsiTheme="majorBidi" w:cstheme="majorBidi"/>
                            <w:color w:val="000000"/>
                          </w:rPr>
                          <w:t>21,17 a</w:t>
                        </w:r>
                      </w:p>
                    </w:tc>
                    <w:tc>
                      <w:tcPr>
                        <w:tcW w:w="654" w:type="dxa"/>
                        <w:tcBorders>
                          <w:top w:val="nil"/>
                          <w:left w:val="nil"/>
                          <w:bottom w:val="nil"/>
                          <w:right w:val="nil"/>
                        </w:tcBorders>
                        <w:shd w:val="clear" w:color="auto" w:fill="auto"/>
                        <w:noWrap/>
                        <w:vAlign w:val="center"/>
                        <w:hideMark/>
                      </w:tcPr>
                      <w:p w:rsidR="00501DFD" w:rsidRPr="0058160B" w:rsidRDefault="00501DFD" w:rsidP="00555FF5">
                        <w:pPr>
                          <w:spacing w:after="0" w:line="240" w:lineRule="auto"/>
                          <w:ind w:left="-108" w:right="-108"/>
                          <w:jc w:val="center"/>
                          <w:rPr>
                            <w:rFonts w:asciiTheme="majorBidi" w:eastAsia="Times New Roman" w:hAnsiTheme="majorBidi" w:cstheme="majorBidi"/>
                            <w:color w:val="000000"/>
                          </w:rPr>
                        </w:pPr>
                        <w:r w:rsidRPr="0058160B">
                          <w:rPr>
                            <w:rFonts w:asciiTheme="majorBidi" w:eastAsia="Times New Roman" w:hAnsiTheme="majorBidi" w:cstheme="majorBidi"/>
                            <w:color w:val="000000"/>
                          </w:rPr>
                          <w:t>21,85 a</w:t>
                        </w:r>
                      </w:p>
                    </w:tc>
                    <w:tc>
                      <w:tcPr>
                        <w:tcW w:w="851" w:type="dxa"/>
                        <w:tcBorders>
                          <w:top w:val="nil"/>
                          <w:left w:val="nil"/>
                          <w:bottom w:val="nil"/>
                          <w:right w:val="nil"/>
                        </w:tcBorders>
                        <w:shd w:val="clear" w:color="auto" w:fill="auto"/>
                        <w:noWrap/>
                        <w:vAlign w:val="center"/>
                        <w:hideMark/>
                      </w:tcPr>
                      <w:p w:rsidR="00501DFD" w:rsidRPr="0058160B" w:rsidRDefault="00501DFD" w:rsidP="00555FF5">
                        <w:pPr>
                          <w:spacing w:after="0" w:line="240" w:lineRule="auto"/>
                          <w:ind w:left="-108"/>
                          <w:jc w:val="center"/>
                          <w:rPr>
                            <w:rFonts w:asciiTheme="majorBidi" w:eastAsia="Times New Roman" w:hAnsiTheme="majorBidi" w:cstheme="majorBidi"/>
                            <w:color w:val="000000"/>
                          </w:rPr>
                        </w:pPr>
                        <w:r w:rsidRPr="0058160B">
                          <w:rPr>
                            <w:rFonts w:asciiTheme="majorBidi" w:eastAsia="Times New Roman" w:hAnsiTheme="majorBidi" w:cstheme="majorBidi"/>
                            <w:color w:val="000000"/>
                          </w:rPr>
                          <w:t>21,56 a</w:t>
                        </w:r>
                      </w:p>
                    </w:tc>
                    <w:tc>
                      <w:tcPr>
                        <w:tcW w:w="941" w:type="dxa"/>
                        <w:gridSpan w:val="2"/>
                        <w:tcBorders>
                          <w:top w:val="nil"/>
                          <w:left w:val="nil"/>
                          <w:bottom w:val="nil"/>
                          <w:right w:val="nil"/>
                        </w:tcBorders>
                        <w:shd w:val="clear" w:color="auto" w:fill="auto"/>
                        <w:noWrap/>
                        <w:vAlign w:val="center"/>
                        <w:hideMark/>
                      </w:tcPr>
                      <w:p w:rsidR="00501DFD" w:rsidRPr="003F640C" w:rsidRDefault="00501DFD" w:rsidP="00555FF5">
                        <w:pPr>
                          <w:spacing w:after="0" w:line="240" w:lineRule="auto"/>
                          <w:ind w:left="-108"/>
                          <w:jc w:val="center"/>
                          <w:rPr>
                            <w:rFonts w:asciiTheme="majorBidi" w:eastAsia="Times New Roman" w:hAnsiTheme="majorBidi" w:cstheme="majorBidi"/>
                            <w:color w:val="000000"/>
                            <w:sz w:val="24"/>
                            <w:szCs w:val="24"/>
                          </w:rPr>
                        </w:pPr>
                        <w:r w:rsidRPr="003F640C">
                          <w:rPr>
                            <w:rFonts w:asciiTheme="majorBidi" w:eastAsia="Times New Roman" w:hAnsiTheme="majorBidi" w:cstheme="majorBidi"/>
                            <w:color w:val="000000"/>
                            <w:sz w:val="24"/>
                            <w:szCs w:val="24"/>
                          </w:rPr>
                          <w:t>19,88 a</w:t>
                        </w:r>
                      </w:p>
                    </w:tc>
                  </w:tr>
                  <w:tr w:rsidR="00501DFD" w:rsidRPr="003F640C" w:rsidTr="002774E1">
                    <w:trPr>
                      <w:gridAfter w:val="1"/>
                      <w:wAfter w:w="143" w:type="dxa"/>
                      <w:trHeight w:val="300"/>
                    </w:trPr>
                    <w:tc>
                      <w:tcPr>
                        <w:tcW w:w="1276" w:type="dxa"/>
                        <w:tcBorders>
                          <w:top w:val="nil"/>
                          <w:left w:val="nil"/>
                          <w:bottom w:val="nil"/>
                          <w:right w:val="nil"/>
                        </w:tcBorders>
                        <w:shd w:val="clear" w:color="auto" w:fill="auto"/>
                        <w:noWrap/>
                        <w:vAlign w:val="bottom"/>
                        <w:hideMark/>
                      </w:tcPr>
                      <w:p w:rsidR="00501DFD" w:rsidRPr="0058160B" w:rsidRDefault="00501DFD" w:rsidP="00555FF5">
                        <w:pPr>
                          <w:spacing w:after="0" w:line="240" w:lineRule="auto"/>
                          <w:ind w:left="-108" w:right="-108"/>
                          <w:jc w:val="center"/>
                          <w:rPr>
                            <w:rFonts w:asciiTheme="majorBidi" w:eastAsia="Times New Roman" w:hAnsiTheme="majorBidi" w:cstheme="majorBidi"/>
                            <w:color w:val="000000"/>
                          </w:rPr>
                        </w:pPr>
                        <w:r w:rsidRPr="0058160B">
                          <w:rPr>
                            <w:rFonts w:asciiTheme="majorBidi" w:eastAsia="Times New Roman" w:hAnsiTheme="majorBidi" w:cstheme="majorBidi"/>
                            <w:color w:val="000000"/>
                          </w:rPr>
                          <w:t>300 g/polybag</w:t>
                        </w:r>
                      </w:p>
                    </w:tc>
                    <w:tc>
                      <w:tcPr>
                        <w:tcW w:w="654" w:type="dxa"/>
                        <w:tcBorders>
                          <w:top w:val="nil"/>
                          <w:left w:val="nil"/>
                          <w:bottom w:val="nil"/>
                          <w:right w:val="nil"/>
                        </w:tcBorders>
                        <w:shd w:val="clear" w:color="auto" w:fill="auto"/>
                        <w:noWrap/>
                        <w:vAlign w:val="center"/>
                        <w:hideMark/>
                      </w:tcPr>
                      <w:p w:rsidR="00501DFD" w:rsidRPr="0058160B" w:rsidRDefault="00501DFD" w:rsidP="00555FF5">
                        <w:pPr>
                          <w:spacing w:after="0" w:line="240" w:lineRule="auto"/>
                          <w:ind w:left="-108" w:right="-169"/>
                          <w:jc w:val="center"/>
                          <w:rPr>
                            <w:rFonts w:asciiTheme="majorBidi" w:eastAsia="Times New Roman" w:hAnsiTheme="majorBidi" w:cstheme="majorBidi"/>
                            <w:color w:val="000000"/>
                          </w:rPr>
                        </w:pPr>
                        <w:r w:rsidRPr="0058160B">
                          <w:rPr>
                            <w:rFonts w:asciiTheme="majorBidi" w:eastAsia="Times New Roman" w:hAnsiTheme="majorBidi" w:cstheme="majorBidi"/>
                            <w:color w:val="000000"/>
                          </w:rPr>
                          <w:t>22,37 a</w:t>
                        </w:r>
                      </w:p>
                    </w:tc>
                    <w:tc>
                      <w:tcPr>
                        <w:tcW w:w="796" w:type="dxa"/>
                        <w:tcBorders>
                          <w:top w:val="nil"/>
                          <w:left w:val="nil"/>
                          <w:bottom w:val="nil"/>
                          <w:right w:val="nil"/>
                        </w:tcBorders>
                        <w:shd w:val="clear" w:color="auto" w:fill="auto"/>
                        <w:noWrap/>
                        <w:vAlign w:val="center"/>
                        <w:hideMark/>
                      </w:tcPr>
                      <w:p w:rsidR="00501DFD" w:rsidRPr="0058160B" w:rsidRDefault="00501DFD" w:rsidP="00555FF5">
                        <w:pPr>
                          <w:spacing w:after="0" w:line="240" w:lineRule="auto"/>
                          <w:ind w:left="-108" w:right="-108"/>
                          <w:jc w:val="center"/>
                          <w:rPr>
                            <w:rFonts w:asciiTheme="majorBidi" w:eastAsia="Times New Roman" w:hAnsiTheme="majorBidi" w:cstheme="majorBidi"/>
                            <w:color w:val="000000"/>
                          </w:rPr>
                        </w:pPr>
                        <w:r w:rsidRPr="0058160B">
                          <w:rPr>
                            <w:rFonts w:asciiTheme="majorBidi" w:eastAsia="Times New Roman" w:hAnsiTheme="majorBidi" w:cstheme="majorBidi"/>
                            <w:color w:val="000000"/>
                          </w:rPr>
                          <w:t>21,78 a</w:t>
                        </w:r>
                      </w:p>
                    </w:tc>
                    <w:tc>
                      <w:tcPr>
                        <w:tcW w:w="764" w:type="dxa"/>
                        <w:tcBorders>
                          <w:top w:val="nil"/>
                          <w:left w:val="nil"/>
                          <w:bottom w:val="nil"/>
                          <w:right w:val="nil"/>
                        </w:tcBorders>
                        <w:shd w:val="clear" w:color="auto" w:fill="auto"/>
                        <w:noWrap/>
                        <w:vAlign w:val="center"/>
                        <w:hideMark/>
                      </w:tcPr>
                      <w:p w:rsidR="00501DFD" w:rsidRPr="0058160B" w:rsidRDefault="00501DFD" w:rsidP="001C20B4">
                        <w:pPr>
                          <w:spacing w:after="0" w:line="240" w:lineRule="auto"/>
                          <w:ind w:left="-108" w:right="-108"/>
                          <w:jc w:val="center"/>
                          <w:rPr>
                            <w:rFonts w:asciiTheme="majorBidi" w:eastAsia="Times New Roman" w:hAnsiTheme="majorBidi" w:cstheme="majorBidi"/>
                            <w:color w:val="000000"/>
                          </w:rPr>
                        </w:pPr>
                        <w:r w:rsidRPr="0058160B">
                          <w:rPr>
                            <w:rFonts w:asciiTheme="majorBidi" w:eastAsia="Times New Roman" w:hAnsiTheme="majorBidi" w:cstheme="majorBidi"/>
                            <w:color w:val="000000"/>
                          </w:rPr>
                          <w:t>18,83 a</w:t>
                        </w:r>
                      </w:p>
                    </w:tc>
                    <w:tc>
                      <w:tcPr>
                        <w:tcW w:w="851" w:type="dxa"/>
                        <w:tcBorders>
                          <w:top w:val="nil"/>
                          <w:left w:val="nil"/>
                          <w:bottom w:val="nil"/>
                          <w:right w:val="nil"/>
                        </w:tcBorders>
                        <w:shd w:val="clear" w:color="auto" w:fill="auto"/>
                        <w:noWrap/>
                        <w:vAlign w:val="center"/>
                        <w:hideMark/>
                      </w:tcPr>
                      <w:p w:rsidR="00501DFD" w:rsidRPr="0058160B" w:rsidRDefault="00501DFD" w:rsidP="00555FF5">
                        <w:pPr>
                          <w:spacing w:after="0" w:line="240" w:lineRule="auto"/>
                          <w:ind w:left="-108" w:right="-108"/>
                          <w:jc w:val="center"/>
                          <w:rPr>
                            <w:rFonts w:asciiTheme="majorBidi" w:eastAsia="Times New Roman" w:hAnsiTheme="majorBidi" w:cstheme="majorBidi"/>
                            <w:color w:val="000000"/>
                          </w:rPr>
                        </w:pPr>
                        <w:r w:rsidRPr="0058160B">
                          <w:rPr>
                            <w:rFonts w:asciiTheme="majorBidi" w:eastAsia="Times New Roman" w:hAnsiTheme="majorBidi" w:cstheme="majorBidi"/>
                            <w:color w:val="000000"/>
                          </w:rPr>
                          <w:t>21,77 a</w:t>
                        </w:r>
                      </w:p>
                    </w:tc>
                    <w:tc>
                      <w:tcPr>
                        <w:tcW w:w="796" w:type="dxa"/>
                        <w:tcBorders>
                          <w:top w:val="nil"/>
                          <w:left w:val="nil"/>
                          <w:bottom w:val="nil"/>
                          <w:right w:val="nil"/>
                        </w:tcBorders>
                        <w:shd w:val="clear" w:color="auto" w:fill="auto"/>
                        <w:noWrap/>
                        <w:vAlign w:val="center"/>
                        <w:hideMark/>
                      </w:tcPr>
                      <w:p w:rsidR="00501DFD" w:rsidRPr="0058160B" w:rsidRDefault="00501DFD" w:rsidP="00555FF5">
                        <w:pPr>
                          <w:spacing w:after="0" w:line="240" w:lineRule="auto"/>
                          <w:ind w:left="-108"/>
                          <w:jc w:val="center"/>
                          <w:rPr>
                            <w:rFonts w:asciiTheme="majorBidi" w:eastAsia="Times New Roman" w:hAnsiTheme="majorBidi" w:cstheme="majorBidi"/>
                            <w:color w:val="000000"/>
                          </w:rPr>
                        </w:pPr>
                        <w:r w:rsidRPr="0058160B">
                          <w:rPr>
                            <w:rFonts w:asciiTheme="majorBidi" w:eastAsia="Times New Roman" w:hAnsiTheme="majorBidi" w:cstheme="majorBidi"/>
                            <w:color w:val="000000"/>
                          </w:rPr>
                          <w:t>21,15 a</w:t>
                        </w:r>
                      </w:p>
                    </w:tc>
                    <w:tc>
                      <w:tcPr>
                        <w:tcW w:w="654" w:type="dxa"/>
                        <w:tcBorders>
                          <w:top w:val="nil"/>
                          <w:left w:val="nil"/>
                          <w:bottom w:val="nil"/>
                          <w:right w:val="nil"/>
                        </w:tcBorders>
                        <w:shd w:val="clear" w:color="auto" w:fill="auto"/>
                        <w:noWrap/>
                        <w:vAlign w:val="center"/>
                        <w:hideMark/>
                      </w:tcPr>
                      <w:p w:rsidR="00501DFD" w:rsidRPr="0058160B" w:rsidRDefault="00501DFD" w:rsidP="00555FF5">
                        <w:pPr>
                          <w:spacing w:after="0" w:line="240" w:lineRule="auto"/>
                          <w:ind w:left="-108" w:right="-108"/>
                          <w:jc w:val="center"/>
                          <w:rPr>
                            <w:rFonts w:asciiTheme="majorBidi" w:eastAsia="Times New Roman" w:hAnsiTheme="majorBidi" w:cstheme="majorBidi"/>
                            <w:color w:val="000000"/>
                          </w:rPr>
                        </w:pPr>
                        <w:r w:rsidRPr="0058160B">
                          <w:rPr>
                            <w:rFonts w:asciiTheme="majorBidi" w:eastAsia="Times New Roman" w:hAnsiTheme="majorBidi" w:cstheme="majorBidi"/>
                            <w:color w:val="000000"/>
                          </w:rPr>
                          <w:t>22,33 a</w:t>
                        </w:r>
                      </w:p>
                    </w:tc>
                    <w:tc>
                      <w:tcPr>
                        <w:tcW w:w="851" w:type="dxa"/>
                        <w:tcBorders>
                          <w:top w:val="nil"/>
                          <w:left w:val="nil"/>
                          <w:bottom w:val="nil"/>
                          <w:right w:val="nil"/>
                        </w:tcBorders>
                        <w:shd w:val="clear" w:color="auto" w:fill="auto"/>
                        <w:noWrap/>
                        <w:vAlign w:val="center"/>
                        <w:hideMark/>
                      </w:tcPr>
                      <w:p w:rsidR="00501DFD" w:rsidRPr="0058160B" w:rsidRDefault="00501DFD" w:rsidP="00555FF5">
                        <w:pPr>
                          <w:spacing w:after="0" w:line="240" w:lineRule="auto"/>
                          <w:ind w:left="-108"/>
                          <w:jc w:val="center"/>
                          <w:rPr>
                            <w:rFonts w:asciiTheme="majorBidi" w:eastAsia="Times New Roman" w:hAnsiTheme="majorBidi" w:cstheme="majorBidi"/>
                            <w:color w:val="000000"/>
                          </w:rPr>
                        </w:pPr>
                        <w:r w:rsidRPr="0058160B">
                          <w:rPr>
                            <w:rFonts w:asciiTheme="majorBidi" w:eastAsia="Times New Roman" w:hAnsiTheme="majorBidi" w:cstheme="majorBidi"/>
                            <w:color w:val="000000"/>
                          </w:rPr>
                          <w:t>20,21 a</w:t>
                        </w:r>
                      </w:p>
                    </w:tc>
                    <w:tc>
                      <w:tcPr>
                        <w:tcW w:w="941" w:type="dxa"/>
                        <w:gridSpan w:val="2"/>
                        <w:tcBorders>
                          <w:top w:val="nil"/>
                          <w:left w:val="nil"/>
                          <w:bottom w:val="nil"/>
                          <w:right w:val="nil"/>
                        </w:tcBorders>
                        <w:shd w:val="clear" w:color="auto" w:fill="auto"/>
                        <w:noWrap/>
                        <w:vAlign w:val="center"/>
                        <w:hideMark/>
                      </w:tcPr>
                      <w:p w:rsidR="00501DFD" w:rsidRPr="003F640C" w:rsidRDefault="00501DFD" w:rsidP="00555FF5">
                        <w:pPr>
                          <w:spacing w:after="0" w:line="240" w:lineRule="auto"/>
                          <w:ind w:left="-108"/>
                          <w:jc w:val="center"/>
                          <w:rPr>
                            <w:rFonts w:asciiTheme="majorBidi" w:eastAsia="Times New Roman" w:hAnsiTheme="majorBidi" w:cstheme="majorBidi"/>
                            <w:color w:val="000000"/>
                            <w:sz w:val="24"/>
                            <w:szCs w:val="24"/>
                          </w:rPr>
                        </w:pPr>
                        <w:r w:rsidRPr="003F640C">
                          <w:rPr>
                            <w:rFonts w:asciiTheme="majorBidi" w:eastAsia="Times New Roman" w:hAnsiTheme="majorBidi" w:cstheme="majorBidi"/>
                            <w:color w:val="000000"/>
                            <w:sz w:val="24"/>
                            <w:szCs w:val="24"/>
                          </w:rPr>
                          <w:t>19,59 a</w:t>
                        </w:r>
                      </w:p>
                    </w:tc>
                  </w:tr>
                  <w:tr w:rsidR="00501DFD" w:rsidRPr="003F640C" w:rsidTr="002774E1">
                    <w:trPr>
                      <w:gridAfter w:val="1"/>
                      <w:wAfter w:w="143" w:type="dxa"/>
                      <w:trHeight w:val="300"/>
                    </w:trPr>
                    <w:tc>
                      <w:tcPr>
                        <w:tcW w:w="1276" w:type="dxa"/>
                        <w:tcBorders>
                          <w:top w:val="nil"/>
                          <w:left w:val="nil"/>
                          <w:bottom w:val="single" w:sz="4" w:space="0" w:color="auto"/>
                          <w:right w:val="nil"/>
                        </w:tcBorders>
                        <w:shd w:val="clear" w:color="auto" w:fill="auto"/>
                        <w:noWrap/>
                        <w:vAlign w:val="bottom"/>
                        <w:hideMark/>
                      </w:tcPr>
                      <w:p w:rsidR="00501DFD" w:rsidRPr="0058160B" w:rsidRDefault="00501DFD" w:rsidP="00555FF5">
                        <w:pPr>
                          <w:spacing w:after="0" w:line="240" w:lineRule="auto"/>
                          <w:ind w:left="-108" w:right="-108"/>
                          <w:jc w:val="center"/>
                          <w:rPr>
                            <w:rFonts w:asciiTheme="majorBidi" w:eastAsia="Times New Roman" w:hAnsiTheme="majorBidi" w:cstheme="majorBidi"/>
                            <w:color w:val="000000"/>
                          </w:rPr>
                        </w:pPr>
                        <w:r w:rsidRPr="0058160B">
                          <w:rPr>
                            <w:rFonts w:asciiTheme="majorBidi" w:eastAsia="Times New Roman" w:hAnsiTheme="majorBidi" w:cstheme="majorBidi"/>
                            <w:color w:val="000000"/>
                          </w:rPr>
                          <w:t>450 g/polybag</w:t>
                        </w:r>
                      </w:p>
                    </w:tc>
                    <w:tc>
                      <w:tcPr>
                        <w:tcW w:w="654" w:type="dxa"/>
                        <w:tcBorders>
                          <w:top w:val="nil"/>
                          <w:left w:val="nil"/>
                          <w:bottom w:val="single" w:sz="4" w:space="0" w:color="auto"/>
                          <w:right w:val="nil"/>
                        </w:tcBorders>
                        <w:shd w:val="clear" w:color="auto" w:fill="auto"/>
                        <w:noWrap/>
                        <w:vAlign w:val="center"/>
                        <w:hideMark/>
                      </w:tcPr>
                      <w:p w:rsidR="00501DFD" w:rsidRPr="0058160B" w:rsidRDefault="00501DFD" w:rsidP="00555FF5">
                        <w:pPr>
                          <w:spacing w:after="0" w:line="240" w:lineRule="auto"/>
                          <w:ind w:left="-108" w:right="-169"/>
                          <w:jc w:val="center"/>
                          <w:rPr>
                            <w:rFonts w:asciiTheme="majorBidi" w:eastAsia="Times New Roman" w:hAnsiTheme="majorBidi" w:cstheme="majorBidi"/>
                            <w:color w:val="000000"/>
                          </w:rPr>
                        </w:pPr>
                        <w:r w:rsidRPr="0058160B">
                          <w:rPr>
                            <w:rFonts w:asciiTheme="majorBidi" w:eastAsia="Times New Roman" w:hAnsiTheme="majorBidi" w:cstheme="majorBidi"/>
                            <w:color w:val="000000"/>
                          </w:rPr>
                          <w:t>23,10 a</w:t>
                        </w:r>
                      </w:p>
                    </w:tc>
                    <w:tc>
                      <w:tcPr>
                        <w:tcW w:w="796" w:type="dxa"/>
                        <w:tcBorders>
                          <w:top w:val="nil"/>
                          <w:left w:val="nil"/>
                          <w:bottom w:val="single" w:sz="4" w:space="0" w:color="auto"/>
                          <w:right w:val="nil"/>
                        </w:tcBorders>
                        <w:shd w:val="clear" w:color="auto" w:fill="auto"/>
                        <w:noWrap/>
                        <w:vAlign w:val="center"/>
                        <w:hideMark/>
                      </w:tcPr>
                      <w:p w:rsidR="00501DFD" w:rsidRPr="0058160B" w:rsidRDefault="00501DFD" w:rsidP="00555FF5">
                        <w:pPr>
                          <w:spacing w:after="0" w:line="240" w:lineRule="auto"/>
                          <w:ind w:left="-108" w:right="-108"/>
                          <w:jc w:val="center"/>
                          <w:rPr>
                            <w:rFonts w:asciiTheme="majorBidi" w:eastAsia="Times New Roman" w:hAnsiTheme="majorBidi" w:cstheme="majorBidi"/>
                            <w:color w:val="000000"/>
                          </w:rPr>
                        </w:pPr>
                        <w:r w:rsidRPr="0058160B">
                          <w:rPr>
                            <w:rFonts w:asciiTheme="majorBidi" w:eastAsia="Times New Roman" w:hAnsiTheme="majorBidi" w:cstheme="majorBidi"/>
                            <w:color w:val="000000"/>
                          </w:rPr>
                          <w:t>21,77 a</w:t>
                        </w:r>
                      </w:p>
                    </w:tc>
                    <w:tc>
                      <w:tcPr>
                        <w:tcW w:w="764" w:type="dxa"/>
                        <w:tcBorders>
                          <w:top w:val="nil"/>
                          <w:left w:val="nil"/>
                          <w:bottom w:val="single" w:sz="4" w:space="0" w:color="auto"/>
                          <w:right w:val="nil"/>
                        </w:tcBorders>
                        <w:shd w:val="clear" w:color="auto" w:fill="auto"/>
                        <w:noWrap/>
                        <w:vAlign w:val="center"/>
                        <w:hideMark/>
                      </w:tcPr>
                      <w:p w:rsidR="00501DFD" w:rsidRPr="0058160B" w:rsidRDefault="00501DFD" w:rsidP="001C20B4">
                        <w:pPr>
                          <w:spacing w:after="0" w:line="240" w:lineRule="auto"/>
                          <w:ind w:left="-108" w:right="-108"/>
                          <w:jc w:val="center"/>
                          <w:rPr>
                            <w:rFonts w:asciiTheme="majorBidi" w:eastAsia="Times New Roman" w:hAnsiTheme="majorBidi" w:cstheme="majorBidi"/>
                            <w:color w:val="000000"/>
                          </w:rPr>
                        </w:pPr>
                        <w:r w:rsidRPr="0058160B">
                          <w:rPr>
                            <w:rFonts w:asciiTheme="majorBidi" w:eastAsia="Times New Roman" w:hAnsiTheme="majorBidi" w:cstheme="majorBidi"/>
                            <w:color w:val="000000"/>
                          </w:rPr>
                          <w:t>21,53 a</w:t>
                        </w:r>
                      </w:p>
                    </w:tc>
                    <w:tc>
                      <w:tcPr>
                        <w:tcW w:w="851" w:type="dxa"/>
                        <w:tcBorders>
                          <w:top w:val="nil"/>
                          <w:left w:val="nil"/>
                          <w:bottom w:val="single" w:sz="4" w:space="0" w:color="auto"/>
                          <w:right w:val="nil"/>
                        </w:tcBorders>
                        <w:shd w:val="clear" w:color="auto" w:fill="auto"/>
                        <w:noWrap/>
                        <w:vAlign w:val="center"/>
                        <w:hideMark/>
                      </w:tcPr>
                      <w:p w:rsidR="00501DFD" w:rsidRPr="0058160B" w:rsidRDefault="00501DFD" w:rsidP="00555FF5">
                        <w:pPr>
                          <w:spacing w:after="0" w:line="240" w:lineRule="auto"/>
                          <w:ind w:left="-108" w:right="-108"/>
                          <w:jc w:val="center"/>
                          <w:rPr>
                            <w:rFonts w:asciiTheme="majorBidi" w:eastAsia="Times New Roman" w:hAnsiTheme="majorBidi" w:cstheme="majorBidi"/>
                            <w:color w:val="000000"/>
                          </w:rPr>
                        </w:pPr>
                        <w:r w:rsidRPr="0058160B">
                          <w:rPr>
                            <w:rFonts w:asciiTheme="majorBidi" w:eastAsia="Times New Roman" w:hAnsiTheme="majorBidi" w:cstheme="majorBidi"/>
                            <w:color w:val="000000"/>
                          </w:rPr>
                          <w:t>22,29 a</w:t>
                        </w:r>
                      </w:p>
                    </w:tc>
                    <w:tc>
                      <w:tcPr>
                        <w:tcW w:w="796" w:type="dxa"/>
                        <w:tcBorders>
                          <w:top w:val="nil"/>
                          <w:left w:val="nil"/>
                          <w:bottom w:val="single" w:sz="4" w:space="0" w:color="auto"/>
                          <w:right w:val="nil"/>
                        </w:tcBorders>
                        <w:shd w:val="clear" w:color="auto" w:fill="auto"/>
                        <w:noWrap/>
                        <w:vAlign w:val="center"/>
                        <w:hideMark/>
                      </w:tcPr>
                      <w:p w:rsidR="00501DFD" w:rsidRPr="0058160B" w:rsidRDefault="00501DFD" w:rsidP="00555FF5">
                        <w:pPr>
                          <w:spacing w:after="0" w:line="240" w:lineRule="auto"/>
                          <w:ind w:left="-108"/>
                          <w:jc w:val="center"/>
                          <w:rPr>
                            <w:rFonts w:asciiTheme="majorBidi" w:eastAsia="Times New Roman" w:hAnsiTheme="majorBidi" w:cstheme="majorBidi"/>
                            <w:color w:val="000000"/>
                          </w:rPr>
                        </w:pPr>
                        <w:r w:rsidRPr="0058160B">
                          <w:rPr>
                            <w:rFonts w:asciiTheme="majorBidi" w:eastAsia="Times New Roman" w:hAnsiTheme="majorBidi" w:cstheme="majorBidi"/>
                            <w:color w:val="000000"/>
                          </w:rPr>
                          <w:t>21,51 a</w:t>
                        </w:r>
                      </w:p>
                    </w:tc>
                    <w:tc>
                      <w:tcPr>
                        <w:tcW w:w="654" w:type="dxa"/>
                        <w:tcBorders>
                          <w:top w:val="nil"/>
                          <w:left w:val="nil"/>
                          <w:bottom w:val="single" w:sz="4" w:space="0" w:color="auto"/>
                          <w:right w:val="nil"/>
                        </w:tcBorders>
                        <w:shd w:val="clear" w:color="auto" w:fill="auto"/>
                        <w:noWrap/>
                        <w:vAlign w:val="center"/>
                        <w:hideMark/>
                      </w:tcPr>
                      <w:p w:rsidR="00501DFD" w:rsidRPr="0058160B" w:rsidRDefault="00501DFD" w:rsidP="00555FF5">
                        <w:pPr>
                          <w:spacing w:after="0" w:line="240" w:lineRule="auto"/>
                          <w:ind w:left="-108" w:right="-108"/>
                          <w:jc w:val="center"/>
                          <w:rPr>
                            <w:rFonts w:asciiTheme="majorBidi" w:eastAsia="Times New Roman" w:hAnsiTheme="majorBidi" w:cstheme="majorBidi"/>
                            <w:color w:val="000000"/>
                          </w:rPr>
                        </w:pPr>
                        <w:r w:rsidRPr="0058160B">
                          <w:rPr>
                            <w:rFonts w:asciiTheme="majorBidi" w:eastAsia="Times New Roman" w:hAnsiTheme="majorBidi" w:cstheme="majorBidi"/>
                            <w:color w:val="000000"/>
                          </w:rPr>
                          <w:t>21,83 a</w:t>
                        </w:r>
                      </w:p>
                    </w:tc>
                    <w:tc>
                      <w:tcPr>
                        <w:tcW w:w="851" w:type="dxa"/>
                        <w:tcBorders>
                          <w:top w:val="nil"/>
                          <w:left w:val="nil"/>
                          <w:bottom w:val="single" w:sz="4" w:space="0" w:color="auto"/>
                          <w:right w:val="nil"/>
                        </w:tcBorders>
                        <w:shd w:val="clear" w:color="auto" w:fill="auto"/>
                        <w:noWrap/>
                        <w:vAlign w:val="center"/>
                        <w:hideMark/>
                      </w:tcPr>
                      <w:p w:rsidR="00501DFD" w:rsidRPr="0058160B" w:rsidRDefault="00501DFD" w:rsidP="00555FF5">
                        <w:pPr>
                          <w:spacing w:after="0" w:line="240" w:lineRule="auto"/>
                          <w:ind w:left="-108"/>
                          <w:jc w:val="center"/>
                          <w:rPr>
                            <w:rFonts w:asciiTheme="majorBidi" w:eastAsia="Times New Roman" w:hAnsiTheme="majorBidi" w:cstheme="majorBidi"/>
                            <w:color w:val="000000"/>
                          </w:rPr>
                        </w:pPr>
                        <w:r w:rsidRPr="0058160B">
                          <w:rPr>
                            <w:rFonts w:asciiTheme="majorBidi" w:eastAsia="Times New Roman" w:hAnsiTheme="majorBidi" w:cstheme="majorBidi"/>
                            <w:color w:val="000000"/>
                          </w:rPr>
                          <w:t>20,60 a</w:t>
                        </w:r>
                      </w:p>
                    </w:tc>
                    <w:tc>
                      <w:tcPr>
                        <w:tcW w:w="941" w:type="dxa"/>
                        <w:gridSpan w:val="2"/>
                        <w:tcBorders>
                          <w:top w:val="nil"/>
                          <w:left w:val="nil"/>
                          <w:bottom w:val="single" w:sz="4" w:space="0" w:color="auto"/>
                          <w:right w:val="nil"/>
                        </w:tcBorders>
                        <w:shd w:val="clear" w:color="auto" w:fill="auto"/>
                        <w:noWrap/>
                        <w:vAlign w:val="center"/>
                        <w:hideMark/>
                      </w:tcPr>
                      <w:p w:rsidR="00501DFD" w:rsidRPr="003F640C" w:rsidRDefault="00501DFD" w:rsidP="00555FF5">
                        <w:pPr>
                          <w:spacing w:after="0" w:line="240" w:lineRule="auto"/>
                          <w:ind w:left="-108"/>
                          <w:jc w:val="center"/>
                          <w:rPr>
                            <w:rFonts w:asciiTheme="majorBidi" w:eastAsia="Times New Roman" w:hAnsiTheme="majorBidi" w:cstheme="majorBidi"/>
                            <w:color w:val="000000"/>
                            <w:sz w:val="24"/>
                            <w:szCs w:val="24"/>
                          </w:rPr>
                        </w:pPr>
                        <w:r w:rsidRPr="003F640C">
                          <w:rPr>
                            <w:rFonts w:asciiTheme="majorBidi" w:eastAsia="Times New Roman" w:hAnsiTheme="majorBidi" w:cstheme="majorBidi"/>
                            <w:color w:val="000000"/>
                            <w:sz w:val="24"/>
                            <w:szCs w:val="24"/>
                          </w:rPr>
                          <w:t>20,16 a</w:t>
                        </w:r>
                      </w:p>
                    </w:tc>
                  </w:tr>
                </w:tbl>
                <w:p w:rsidR="00501DFD" w:rsidRPr="008E5E55" w:rsidRDefault="00501DFD" w:rsidP="00501DFD">
                  <w:pPr>
                    <w:spacing w:after="0"/>
                    <w:ind w:left="1276" w:hanging="1276"/>
                    <w:jc w:val="both"/>
                    <w:rPr>
                      <w:rFonts w:asciiTheme="majorBidi" w:eastAsia="Times New Roman" w:hAnsiTheme="majorBidi" w:cstheme="majorBidi"/>
                      <w:sz w:val="24"/>
                      <w:szCs w:val="24"/>
                    </w:rPr>
                  </w:pPr>
                  <w:r w:rsidRPr="008E5E55">
                    <w:rPr>
                      <w:rFonts w:asciiTheme="majorBidi" w:hAnsiTheme="majorBidi" w:cstheme="majorBidi"/>
                      <w:sz w:val="24"/>
                      <w:szCs w:val="24"/>
                    </w:rPr>
                    <w:t>Keterangan: Nilai purata yang diikuti huruf yang sama menunjukkan  tidak</w:t>
                  </w:r>
                  <w:r w:rsidRPr="008E5E55">
                    <w:rPr>
                      <w:rFonts w:asciiTheme="majorBidi" w:hAnsiTheme="majorBidi" w:cstheme="majorBidi"/>
                      <w:b/>
                      <w:bCs/>
                      <w:sz w:val="24"/>
                      <w:szCs w:val="24"/>
                      <w:lang w:val="en-US"/>
                    </w:rPr>
                    <w:t xml:space="preserve">berbeda </w:t>
                  </w:r>
                  <w:r w:rsidRPr="008E5E55">
                    <w:rPr>
                      <w:rFonts w:asciiTheme="majorBidi" w:hAnsiTheme="majorBidi" w:cstheme="majorBidi"/>
                      <w:sz w:val="24"/>
                      <w:szCs w:val="24"/>
                    </w:rPr>
                    <w:t xml:space="preserve">nyata menurut uji </w:t>
                  </w:r>
                  <w:r w:rsidRPr="008E5E55">
                    <w:rPr>
                      <w:rFonts w:asciiTheme="majorBidi" w:hAnsiTheme="majorBidi" w:cstheme="majorBidi"/>
                      <w:b/>
                      <w:bCs/>
                      <w:sz w:val="24"/>
                      <w:szCs w:val="24"/>
                      <w:lang w:val="en-US"/>
                    </w:rPr>
                    <w:t>Ftaraf</w:t>
                  </w:r>
                  <w:r w:rsidRPr="008E5E55">
                    <w:rPr>
                      <w:rFonts w:asciiTheme="majorBidi" w:eastAsia="Times New Roman" w:hAnsiTheme="majorBidi" w:cstheme="majorBidi"/>
                      <w:sz w:val="24"/>
                      <w:szCs w:val="24"/>
                    </w:rPr>
                    <w:t xml:space="preserve"> 5 %.</w:t>
                  </w:r>
                </w:p>
                <w:p w:rsidR="00501DFD" w:rsidRDefault="00501DFD" w:rsidP="00501DFD"/>
              </w:txbxContent>
            </v:textbox>
          </v:shape>
        </w:pict>
      </w:r>
    </w:p>
    <w:p w:rsidR="00546099" w:rsidRDefault="00546099" w:rsidP="00E25332">
      <w:pPr>
        <w:pStyle w:val="ListParagraph"/>
        <w:spacing w:after="0" w:line="360" w:lineRule="auto"/>
        <w:ind w:left="0" w:firstLine="567"/>
        <w:jc w:val="both"/>
        <w:rPr>
          <w:rFonts w:asciiTheme="majorBidi" w:eastAsia="Times New Roman" w:hAnsiTheme="majorBidi" w:cstheme="majorBidi"/>
          <w:color w:val="000000"/>
          <w:sz w:val="24"/>
          <w:szCs w:val="24"/>
          <w:lang w:val="id-ID"/>
        </w:rPr>
      </w:pPr>
    </w:p>
    <w:p w:rsidR="00546099" w:rsidRDefault="00546099" w:rsidP="00E25332">
      <w:pPr>
        <w:pStyle w:val="ListParagraph"/>
        <w:spacing w:after="0" w:line="360" w:lineRule="auto"/>
        <w:ind w:left="0" w:firstLine="567"/>
        <w:jc w:val="both"/>
        <w:rPr>
          <w:rFonts w:asciiTheme="majorBidi" w:eastAsia="Times New Roman" w:hAnsiTheme="majorBidi" w:cstheme="majorBidi"/>
          <w:color w:val="000000"/>
          <w:sz w:val="24"/>
          <w:szCs w:val="24"/>
          <w:lang w:val="id-ID"/>
        </w:rPr>
      </w:pPr>
    </w:p>
    <w:p w:rsidR="00546099" w:rsidRDefault="00546099" w:rsidP="00E25332">
      <w:pPr>
        <w:pStyle w:val="ListParagraph"/>
        <w:spacing w:after="0" w:line="360" w:lineRule="auto"/>
        <w:ind w:left="0" w:firstLine="567"/>
        <w:jc w:val="both"/>
        <w:rPr>
          <w:rFonts w:asciiTheme="majorBidi" w:eastAsia="Times New Roman" w:hAnsiTheme="majorBidi" w:cstheme="majorBidi"/>
          <w:color w:val="000000"/>
          <w:sz w:val="24"/>
          <w:szCs w:val="24"/>
          <w:lang w:val="id-ID"/>
        </w:rPr>
      </w:pPr>
    </w:p>
    <w:p w:rsidR="00501DFD" w:rsidRDefault="00501DFD" w:rsidP="00E25332">
      <w:pPr>
        <w:pStyle w:val="ListParagraph"/>
        <w:spacing w:after="0" w:line="360" w:lineRule="auto"/>
        <w:ind w:left="0" w:firstLine="567"/>
        <w:jc w:val="both"/>
        <w:rPr>
          <w:rFonts w:asciiTheme="majorBidi" w:eastAsia="Times New Roman" w:hAnsiTheme="majorBidi" w:cstheme="majorBidi"/>
          <w:color w:val="000000"/>
          <w:sz w:val="24"/>
          <w:szCs w:val="24"/>
          <w:lang w:val="id-ID"/>
        </w:rPr>
      </w:pPr>
    </w:p>
    <w:p w:rsidR="00501DFD" w:rsidRDefault="00501DFD" w:rsidP="00E25332">
      <w:pPr>
        <w:pStyle w:val="ListParagraph"/>
        <w:spacing w:after="0" w:line="360" w:lineRule="auto"/>
        <w:ind w:left="0" w:firstLine="567"/>
        <w:jc w:val="both"/>
        <w:rPr>
          <w:rFonts w:asciiTheme="majorBidi" w:eastAsia="Times New Roman" w:hAnsiTheme="majorBidi" w:cstheme="majorBidi"/>
          <w:color w:val="000000"/>
          <w:sz w:val="24"/>
          <w:szCs w:val="24"/>
          <w:lang w:val="id-ID"/>
        </w:rPr>
      </w:pPr>
    </w:p>
    <w:p w:rsidR="00501DFD" w:rsidRDefault="00501DFD" w:rsidP="00E25332">
      <w:pPr>
        <w:pStyle w:val="ListParagraph"/>
        <w:spacing w:after="0" w:line="360" w:lineRule="auto"/>
        <w:ind w:left="0" w:firstLine="567"/>
        <w:jc w:val="both"/>
        <w:rPr>
          <w:rFonts w:asciiTheme="majorBidi" w:eastAsia="Times New Roman" w:hAnsiTheme="majorBidi" w:cstheme="majorBidi"/>
          <w:color w:val="000000"/>
          <w:sz w:val="24"/>
          <w:szCs w:val="24"/>
          <w:lang w:val="id-ID"/>
        </w:rPr>
      </w:pPr>
    </w:p>
    <w:p w:rsidR="00546099" w:rsidRDefault="00546099" w:rsidP="00E25332">
      <w:pPr>
        <w:pStyle w:val="ListParagraph"/>
        <w:spacing w:after="0" w:line="360" w:lineRule="auto"/>
        <w:ind w:left="0" w:firstLine="567"/>
        <w:jc w:val="both"/>
        <w:rPr>
          <w:rFonts w:asciiTheme="majorBidi" w:eastAsia="Times New Roman" w:hAnsiTheme="majorBidi" w:cstheme="majorBidi"/>
          <w:color w:val="000000"/>
          <w:sz w:val="24"/>
          <w:szCs w:val="24"/>
          <w:lang w:val="id-ID"/>
        </w:rPr>
      </w:pPr>
    </w:p>
    <w:p w:rsidR="00546099" w:rsidRPr="007D3019" w:rsidRDefault="00546099" w:rsidP="007D3019">
      <w:pPr>
        <w:spacing w:after="0" w:line="360" w:lineRule="auto"/>
        <w:jc w:val="both"/>
        <w:rPr>
          <w:rFonts w:asciiTheme="majorBidi" w:eastAsia="Times New Roman" w:hAnsiTheme="majorBidi" w:cstheme="majorBidi"/>
          <w:color w:val="000000"/>
          <w:sz w:val="24"/>
          <w:szCs w:val="24"/>
        </w:rPr>
      </w:pPr>
    </w:p>
    <w:p w:rsidR="00636BCA" w:rsidRPr="00384BA8" w:rsidRDefault="00D96A46" w:rsidP="006403B7">
      <w:pPr>
        <w:pStyle w:val="ListParagraph"/>
        <w:numPr>
          <w:ilvl w:val="0"/>
          <w:numId w:val="13"/>
        </w:numPr>
        <w:spacing w:after="0" w:line="360" w:lineRule="auto"/>
        <w:ind w:left="426" w:hanging="426"/>
        <w:jc w:val="both"/>
        <w:rPr>
          <w:rFonts w:asciiTheme="majorBidi" w:hAnsiTheme="majorBidi" w:cstheme="majorBidi"/>
          <w:b/>
          <w:bCs/>
          <w:sz w:val="24"/>
          <w:szCs w:val="24"/>
        </w:rPr>
      </w:pPr>
      <w:r w:rsidRPr="00384BA8">
        <w:rPr>
          <w:rFonts w:asciiTheme="majorBidi" w:hAnsiTheme="majorBidi" w:cstheme="majorBidi"/>
          <w:b/>
          <w:bCs/>
          <w:sz w:val="24"/>
          <w:szCs w:val="24"/>
        </w:rPr>
        <w:t xml:space="preserve">Panjang buah </w:t>
      </w:r>
    </w:p>
    <w:p w:rsidR="00A6665D" w:rsidRDefault="00C360B7" w:rsidP="00A6665D">
      <w:pPr>
        <w:spacing w:after="0" w:line="360" w:lineRule="auto"/>
        <w:ind w:firstLine="567"/>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lang w:eastAsia="id-ID"/>
        </w:rPr>
        <w:pict>
          <v:shape id="_x0000_s1030" type="#_x0000_t202" style="position:absolute;left:0;text-align:left;margin-left:3.8pt;margin-top:120.8pt;width:416.9pt;height:172.25pt;z-index:251660288;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lzbRAIAAIgEAAAOAAAAZHJzL2Uyb0RvYy54bWysVNuO2yAQfa/Uf0C8N06ySXYTxVlts01V&#10;aXuRdvsBGGMbFRgKJPb26ztANnXbt6p+QDAzHM6cmfH2dtCKnITzEkxJZ5MpJcJwqKVpS/r16fDm&#10;hhIfmKmZAiNK+iw8vd29frXt7UbMoQNVC0cQxPhNb0vahWA3ReF5JzTzE7DCoLMBp1nAo2uL2rEe&#10;0bUq5tPpqujB1dYBF96j9T476S7hN43g4XPTeBGIKilyC2l1aa3iWuy2bNM6ZjvJzzTYP7DQTBp8&#10;9AJ1zwIjRyf/gtKSO/DQhAkHXUDTSC5SDpjNbPpHNo8dsyLlguJ4e5HJ/z9Y/un0xRFZY+0oMUxj&#10;iZ7EEMhbGMgsqtNbv8GgR4thYUBzjIyZevsA/JsnBvYdM624cw76TrAa2aWbxehqxvERpOo/Qo3P&#10;sGOABDQ0TkdAFIMgOlbp+VKZSIWjcTlfL1ZX6OLou5pfL9erZWRXsM3Ldet8eC9Ak7gpqcPSJ3h2&#10;evAhh76EJPqgZH2QSqWDa6u9cuTEsE0O6Tuj+3GYMqQv6Xo5X2YFxr7UseICUrVZJXXUmG4Gnk3j&#10;l1sO7diY2Z5MmMkFIuX128taBhwTJXVJb0YoUe53pk5NHJhUeY9QyiBG1D9KnsUPQzWc61lB/YyV&#10;cJDHAccXNx24H5T0OAol9d+PzAlK1AeD1VzPFos4O+mwWF7P8eDGnmrsYYYjVEkDJXm7D3nejtbJ&#10;tsOXsjIG7rADGplqE6lmVmfe2O5JhfNoxnkan1PUrx/I7icAAAD//wMAUEsDBBQABgAIAAAAIQAw&#10;FX0u4QAAAAwBAAAPAAAAZHJzL2Rvd25yZXYueG1sTI9NT8MwDIbvSPyHyEjcWLIW7aM0nRCI3RBa&#10;QYNj2pi2onGqJtsKvx7vBDdbfvT6efPN5HpxxDF0njTMZwoEUu1tR42Gt9enmxWIEA1Z03tCDd8Y&#10;YFNcXuQms/5EOzyWsREcQiEzGtoYh0zKULfoTJj5AYlvn350JvI6NtKO5sThrpeJUgvpTEf8oTUD&#10;PrRYf5UHpyHUarF/uS3375Xc4s/a2seP7bPW11fT/R2IiFP8g+Gsz+pQsFPlD2SD6DWk6TphlAe1&#10;TEGcifky5XqVhlWSJiCLXP4vUfwCAAD//wMAUEsBAi0AFAAGAAgAAAAhALaDOJL+AAAA4QEAABMA&#10;AAAAAAAAAAAAAAAAAAAAAFtDb250ZW50X1R5cGVzXS54bWxQSwECLQAUAAYACAAAACEAOP0h/9YA&#10;AACUAQAACwAAAAAAAAAAAAAAAAAvAQAAX3JlbHMvLnJlbHNQSwECLQAUAAYACAAAACEA1G5c20QC&#10;AACIBAAADgAAAAAAAAAAAAAAAAAuAgAAZHJzL2Uyb0RvYy54bWxQSwECLQAUAAYACAAAACEAMBV9&#10;LuEAAAAMAQAADwAAAAAAAAAAAAAAAACeBAAAZHJzL2Rvd25yZXYueG1sUEsFBgAAAAAEAAQA8wAA&#10;AKwFAAAAAA==&#10;" strokecolor="white [3212]">
            <v:textbox style="mso-next-textbox:#_x0000_s1030">
              <w:txbxContent>
                <w:p w:rsidR="007F32C1" w:rsidRPr="003F640C" w:rsidRDefault="007F32C1" w:rsidP="007F32C1">
                  <w:pPr>
                    <w:spacing w:after="0"/>
                    <w:jc w:val="both"/>
                    <w:rPr>
                      <w:rFonts w:asciiTheme="majorBidi" w:hAnsiTheme="majorBidi" w:cstheme="majorBidi"/>
                      <w:sz w:val="24"/>
                      <w:szCs w:val="24"/>
                    </w:rPr>
                  </w:pPr>
                  <w:r w:rsidRPr="003F640C">
                    <w:rPr>
                      <w:rFonts w:asciiTheme="majorBidi" w:hAnsiTheme="majorBidi" w:cstheme="majorBidi"/>
                      <w:color w:val="000000"/>
                      <w:sz w:val="24"/>
                      <w:szCs w:val="24"/>
                    </w:rPr>
                    <w:t xml:space="preserve">Tabel 10. </w:t>
                  </w:r>
                  <w:r>
                    <w:rPr>
                      <w:rFonts w:asciiTheme="majorBidi" w:hAnsiTheme="majorBidi" w:cstheme="majorBidi"/>
                      <w:color w:val="000000"/>
                      <w:sz w:val="24"/>
                      <w:szCs w:val="24"/>
                    </w:rPr>
                    <w:t>Pu</w:t>
                  </w:r>
                  <w:r w:rsidRPr="003F640C">
                    <w:rPr>
                      <w:rFonts w:asciiTheme="majorBidi" w:hAnsiTheme="majorBidi" w:cstheme="majorBidi"/>
                      <w:color w:val="000000"/>
                      <w:sz w:val="24"/>
                      <w:szCs w:val="24"/>
                    </w:rPr>
                    <w:t xml:space="preserve">rata </w:t>
                  </w:r>
                  <w:r w:rsidRPr="003F640C">
                    <w:rPr>
                      <w:rFonts w:asciiTheme="majorBidi" w:hAnsiTheme="majorBidi" w:cstheme="majorBidi"/>
                      <w:sz w:val="24"/>
                      <w:szCs w:val="24"/>
                    </w:rPr>
                    <w:t>panjang buah tanaman okra panen 1 s/d 8</w:t>
                  </w:r>
                </w:p>
                <w:tbl>
                  <w:tblPr>
                    <w:tblW w:w="8085" w:type="dxa"/>
                    <w:tblInd w:w="-176" w:type="dxa"/>
                    <w:tblLook w:val="04A0" w:firstRow="1" w:lastRow="0" w:firstColumn="1" w:lastColumn="0" w:noHBand="0" w:noVBand="1"/>
                  </w:tblPr>
                  <w:tblGrid>
                    <w:gridCol w:w="1418"/>
                    <w:gridCol w:w="851"/>
                    <w:gridCol w:w="848"/>
                    <w:gridCol w:w="853"/>
                    <w:gridCol w:w="850"/>
                    <w:gridCol w:w="851"/>
                    <w:gridCol w:w="850"/>
                    <w:gridCol w:w="851"/>
                    <w:gridCol w:w="713"/>
                  </w:tblGrid>
                  <w:tr w:rsidR="007F32C1" w:rsidRPr="007F32C1" w:rsidTr="007874F3">
                    <w:trPr>
                      <w:trHeight w:val="300"/>
                    </w:trPr>
                    <w:tc>
                      <w:tcPr>
                        <w:tcW w:w="1418" w:type="dxa"/>
                        <w:vMerge w:val="restart"/>
                        <w:tcBorders>
                          <w:top w:val="single" w:sz="4" w:space="0" w:color="auto"/>
                          <w:left w:val="nil"/>
                          <w:bottom w:val="single" w:sz="4" w:space="0" w:color="000000"/>
                          <w:right w:val="nil"/>
                        </w:tcBorders>
                        <w:shd w:val="clear" w:color="auto" w:fill="auto"/>
                        <w:noWrap/>
                        <w:vAlign w:val="center"/>
                        <w:hideMark/>
                      </w:tcPr>
                      <w:p w:rsidR="007F32C1" w:rsidRPr="007F32C1" w:rsidRDefault="007F32C1" w:rsidP="007F32C1">
                        <w:pPr>
                          <w:spacing w:after="0" w:line="240" w:lineRule="auto"/>
                          <w:jc w:val="center"/>
                          <w:rPr>
                            <w:rFonts w:asciiTheme="majorBidi" w:eastAsia="Times New Roman" w:hAnsiTheme="majorBidi" w:cstheme="majorBidi"/>
                            <w:b/>
                            <w:bCs/>
                            <w:color w:val="000000"/>
                          </w:rPr>
                        </w:pPr>
                        <w:r w:rsidRPr="007F32C1">
                          <w:rPr>
                            <w:rFonts w:asciiTheme="majorBidi" w:eastAsia="Times New Roman" w:hAnsiTheme="majorBidi" w:cstheme="majorBidi"/>
                            <w:b/>
                            <w:bCs/>
                            <w:color w:val="000000"/>
                          </w:rPr>
                          <w:t>Dosis Kompos Lamtoro</w:t>
                        </w:r>
                      </w:p>
                    </w:tc>
                    <w:tc>
                      <w:tcPr>
                        <w:tcW w:w="6665" w:type="dxa"/>
                        <w:gridSpan w:val="8"/>
                        <w:tcBorders>
                          <w:top w:val="single" w:sz="4" w:space="0" w:color="auto"/>
                          <w:left w:val="nil"/>
                          <w:bottom w:val="single" w:sz="4" w:space="0" w:color="auto"/>
                          <w:right w:val="nil"/>
                        </w:tcBorders>
                        <w:shd w:val="clear" w:color="auto" w:fill="auto"/>
                        <w:noWrap/>
                        <w:vAlign w:val="center"/>
                        <w:hideMark/>
                      </w:tcPr>
                      <w:p w:rsidR="007F32C1" w:rsidRPr="007F32C1" w:rsidRDefault="007F32C1" w:rsidP="007F32C1">
                        <w:pPr>
                          <w:spacing w:after="0" w:line="240" w:lineRule="auto"/>
                          <w:jc w:val="center"/>
                          <w:rPr>
                            <w:rFonts w:asciiTheme="majorBidi" w:eastAsia="Times New Roman" w:hAnsiTheme="majorBidi" w:cstheme="majorBidi"/>
                            <w:b/>
                            <w:bCs/>
                            <w:color w:val="000000"/>
                          </w:rPr>
                        </w:pPr>
                        <w:r w:rsidRPr="007F32C1">
                          <w:rPr>
                            <w:rFonts w:asciiTheme="majorBidi" w:eastAsia="Times New Roman" w:hAnsiTheme="majorBidi" w:cstheme="majorBidi"/>
                            <w:b/>
                            <w:bCs/>
                            <w:color w:val="000000"/>
                          </w:rPr>
                          <w:t>Panjang buah  per panen (mm)</w:t>
                        </w:r>
                      </w:p>
                    </w:tc>
                  </w:tr>
                  <w:tr w:rsidR="007F32C1" w:rsidRPr="007F32C1" w:rsidTr="007874F3">
                    <w:trPr>
                      <w:trHeight w:val="300"/>
                    </w:trPr>
                    <w:tc>
                      <w:tcPr>
                        <w:tcW w:w="1418" w:type="dxa"/>
                        <w:vMerge/>
                        <w:tcBorders>
                          <w:top w:val="single" w:sz="4" w:space="0" w:color="auto"/>
                          <w:left w:val="nil"/>
                          <w:bottom w:val="single" w:sz="4" w:space="0" w:color="000000"/>
                          <w:right w:val="nil"/>
                        </w:tcBorders>
                        <w:vAlign w:val="center"/>
                        <w:hideMark/>
                      </w:tcPr>
                      <w:p w:rsidR="007F32C1" w:rsidRPr="007F32C1" w:rsidRDefault="007F32C1" w:rsidP="007F32C1">
                        <w:pPr>
                          <w:spacing w:after="0" w:line="240" w:lineRule="auto"/>
                          <w:jc w:val="center"/>
                          <w:rPr>
                            <w:rFonts w:asciiTheme="majorBidi" w:eastAsia="Times New Roman" w:hAnsiTheme="majorBidi" w:cstheme="majorBidi"/>
                            <w:b/>
                            <w:bCs/>
                            <w:color w:val="000000"/>
                          </w:rPr>
                        </w:pPr>
                      </w:p>
                    </w:tc>
                    <w:tc>
                      <w:tcPr>
                        <w:tcW w:w="851" w:type="dxa"/>
                        <w:tcBorders>
                          <w:top w:val="nil"/>
                          <w:left w:val="nil"/>
                          <w:bottom w:val="single" w:sz="4" w:space="0" w:color="auto"/>
                          <w:right w:val="nil"/>
                        </w:tcBorders>
                        <w:shd w:val="clear" w:color="auto" w:fill="auto"/>
                        <w:noWrap/>
                        <w:vAlign w:val="center"/>
                        <w:hideMark/>
                      </w:tcPr>
                      <w:p w:rsidR="007F32C1" w:rsidRPr="007F32C1" w:rsidRDefault="007F32C1" w:rsidP="007F32C1">
                        <w:pPr>
                          <w:spacing w:after="0" w:line="240" w:lineRule="auto"/>
                          <w:ind w:left="-105"/>
                          <w:jc w:val="center"/>
                          <w:rPr>
                            <w:rFonts w:asciiTheme="majorBidi" w:eastAsia="Times New Roman" w:hAnsiTheme="majorBidi" w:cstheme="majorBidi"/>
                            <w:b/>
                            <w:bCs/>
                            <w:color w:val="000000"/>
                          </w:rPr>
                        </w:pPr>
                        <w:r w:rsidRPr="007F32C1">
                          <w:rPr>
                            <w:rFonts w:asciiTheme="majorBidi" w:eastAsia="Times New Roman" w:hAnsiTheme="majorBidi" w:cstheme="majorBidi"/>
                            <w:b/>
                            <w:bCs/>
                            <w:color w:val="000000"/>
                          </w:rPr>
                          <w:t>P 1</w:t>
                        </w:r>
                      </w:p>
                    </w:tc>
                    <w:tc>
                      <w:tcPr>
                        <w:tcW w:w="848" w:type="dxa"/>
                        <w:tcBorders>
                          <w:top w:val="nil"/>
                          <w:left w:val="nil"/>
                          <w:bottom w:val="single" w:sz="4" w:space="0" w:color="auto"/>
                          <w:right w:val="nil"/>
                        </w:tcBorders>
                        <w:shd w:val="clear" w:color="auto" w:fill="auto"/>
                        <w:noWrap/>
                        <w:vAlign w:val="center"/>
                        <w:hideMark/>
                      </w:tcPr>
                      <w:p w:rsidR="007F32C1" w:rsidRPr="007F32C1" w:rsidRDefault="007F32C1" w:rsidP="007F32C1">
                        <w:pPr>
                          <w:spacing w:after="0" w:line="240" w:lineRule="auto"/>
                          <w:ind w:left="-109"/>
                          <w:jc w:val="center"/>
                          <w:rPr>
                            <w:rFonts w:asciiTheme="majorBidi" w:eastAsia="Times New Roman" w:hAnsiTheme="majorBidi" w:cstheme="majorBidi"/>
                            <w:b/>
                            <w:bCs/>
                            <w:color w:val="000000"/>
                          </w:rPr>
                        </w:pPr>
                        <w:r w:rsidRPr="007F32C1">
                          <w:rPr>
                            <w:rFonts w:asciiTheme="majorBidi" w:eastAsia="Times New Roman" w:hAnsiTheme="majorBidi" w:cstheme="majorBidi"/>
                            <w:b/>
                            <w:bCs/>
                            <w:color w:val="000000"/>
                          </w:rPr>
                          <w:t>P 2</w:t>
                        </w:r>
                      </w:p>
                    </w:tc>
                    <w:tc>
                      <w:tcPr>
                        <w:tcW w:w="853" w:type="dxa"/>
                        <w:tcBorders>
                          <w:top w:val="nil"/>
                          <w:left w:val="nil"/>
                          <w:bottom w:val="single" w:sz="4" w:space="0" w:color="auto"/>
                          <w:right w:val="nil"/>
                        </w:tcBorders>
                        <w:shd w:val="clear" w:color="auto" w:fill="auto"/>
                        <w:noWrap/>
                        <w:vAlign w:val="center"/>
                        <w:hideMark/>
                      </w:tcPr>
                      <w:p w:rsidR="007F32C1" w:rsidRPr="007F32C1" w:rsidRDefault="007F32C1" w:rsidP="007F32C1">
                        <w:pPr>
                          <w:spacing w:after="0" w:line="240" w:lineRule="auto"/>
                          <w:ind w:left="-112"/>
                          <w:jc w:val="center"/>
                          <w:rPr>
                            <w:rFonts w:asciiTheme="majorBidi" w:eastAsia="Times New Roman" w:hAnsiTheme="majorBidi" w:cstheme="majorBidi"/>
                            <w:b/>
                            <w:bCs/>
                            <w:color w:val="000000"/>
                          </w:rPr>
                        </w:pPr>
                        <w:r w:rsidRPr="007F32C1">
                          <w:rPr>
                            <w:rFonts w:asciiTheme="majorBidi" w:eastAsia="Times New Roman" w:hAnsiTheme="majorBidi" w:cstheme="majorBidi"/>
                            <w:b/>
                            <w:bCs/>
                            <w:color w:val="000000"/>
                          </w:rPr>
                          <w:t>P 3</w:t>
                        </w:r>
                      </w:p>
                    </w:tc>
                    <w:tc>
                      <w:tcPr>
                        <w:tcW w:w="850" w:type="dxa"/>
                        <w:tcBorders>
                          <w:top w:val="nil"/>
                          <w:left w:val="nil"/>
                          <w:bottom w:val="single" w:sz="4" w:space="0" w:color="auto"/>
                          <w:right w:val="nil"/>
                        </w:tcBorders>
                        <w:shd w:val="clear" w:color="auto" w:fill="auto"/>
                        <w:noWrap/>
                        <w:vAlign w:val="center"/>
                        <w:hideMark/>
                      </w:tcPr>
                      <w:p w:rsidR="007F32C1" w:rsidRPr="007F32C1" w:rsidRDefault="007F32C1" w:rsidP="007F32C1">
                        <w:pPr>
                          <w:spacing w:after="0" w:line="240" w:lineRule="auto"/>
                          <w:jc w:val="center"/>
                          <w:rPr>
                            <w:rFonts w:asciiTheme="majorBidi" w:eastAsia="Times New Roman" w:hAnsiTheme="majorBidi" w:cstheme="majorBidi"/>
                            <w:b/>
                            <w:bCs/>
                            <w:color w:val="000000"/>
                          </w:rPr>
                        </w:pPr>
                        <w:r w:rsidRPr="007F32C1">
                          <w:rPr>
                            <w:rFonts w:asciiTheme="majorBidi" w:eastAsia="Times New Roman" w:hAnsiTheme="majorBidi" w:cstheme="majorBidi"/>
                            <w:b/>
                            <w:bCs/>
                            <w:color w:val="000000"/>
                          </w:rPr>
                          <w:t>P 4</w:t>
                        </w:r>
                      </w:p>
                    </w:tc>
                    <w:tc>
                      <w:tcPr>
                        <w:tcW w:w="851" w:type="dxa"/>
                        <w:tcBorders>
                          <w:top w:val="nil"/>
                          <w:left w:val="nil"/>
                          <w:bottom w:val="single" w:sz="4" w:space="0" w:color="auto"/>
                          <w:right w:val="nil"/>
                        </w:tcBorders>
                        <w:shd w:val="clear" w:color="auto" w:fill="auto"/>
                        <w:noWrap/>
                        <w:vAlign w:val="center"/>
                        <w:hideMark/>
                      </w:tcPr>
                      <w:p w:rsidR="007F32C1" w:rsidRPr="007F32C1" w:rsidRDefault="007F32C1" w:rsidP="007874F3">
                        <w:pPr>
                          <w:spacing w:after="0" w:line="240" w:lineRule="auto"/>
                          <w:ind w:left="-102" w:right="-103"/>
                          <w:jc w:val="center"/>
                          <w:rPr>
                            <w:rFonts w:asciiTheme="majorBidi" w:eastAsia="Times New Roman" w:hAnsiTheme="majorBidi" w:cstheme="majorBidi"/>
                            <w:b/>
                            <w:bCs/>
                            <w:color w:val="000000"/>
                          </w:rPr>
                        </w:pPr>
                        <w:r w:rsidRPr="007F32C1">
                          <w:rPr>
                            <w:rFonts w:asciiTheme="majorBidi" w:eastAsia="Times New Roman" w:hAnsiTheme="majorBidi" w:cstheme="majorBidi"/>
                            <w:b/>
                            <w:bCs/>
                            <w:color w:val="000000"/>
                          </w:rPr>
                          <w:t>P 5</w:t>
                        </w:r>
                      </w:p>
                    </w:tc>
                    <w:tc>
                      <w:tcPr>
                        <w:tcW w:w="850" w:type="dxa"/>
                        <w:tcBorders>
                          <w:top w:val="nil"/>
                          <w:left w:val="nil"/>
                          <w:bottom w:val="single" w:sz="4" w:space="0" w:color="auto"/>
                          <w:right w:val="nil"/>
                        </w:tcBorders>
                        <w:shd w:val="clear" w:color="auto" w:fill="auto"/>
                        <w:noWrap/>
                        <w:vAlign w:val="center"/>
                        <w:hideMark/>
                      </w:tcPr>
                      <w:p w:rsidR="007F32C1" w:rsidRPr="007F32C1" w:rsidRDefault="007F32C1" w:rsidP="007874F3">
                        <w:pPr>
                          <w:spacing w:after="0" w:line="240" w:lineRule="auto"/>
                          <w:ind w:left="-114" w:right="-99"/>
                          <w:jc w:val="center"/>
                          <w:rPr>
                            <w:rFonts w:asciiTheme="majorBidi" w:eastAsia="Times New Roman" w:hAnsiTheme="majorBidi" w:cstheme="majorBidi"/>
                            <w:b/>
                            <w:bCs/>
                            <w:color w:val="000000"/>
                          </w:rPr>
                        </w:pPr>
                        <w:r w:rsidRPr="007F32C1">
                          <w:rPr>
                            <w:rFonts w:asciiTheme="majorBidi" w:eastAsia="Times New Roman" w:hAnsiTheme="majorBidi" w:cstheme="majorBidi"/>
                            <w:b/>
                            <w:bCs/>
                            <w:color w:val="000000"/>
                          </w:rPr>
                          <w:t>P 6</w:t>
                        </w:r>
                      </w:p>
                    </w:tc>
                    <w:tc>
                      <w:tcPr>
                        <w:tcW w:w="851" w:type="dxa"/>
                        <w:tcBorders>
                          <w:top w:val="nil"/>
                          <w:left w:val="nil"/>
                          <w:bottom w:val="single" w:sz="4" w:space="0" w:color="auto"/>
                          <w:right w:val="nil"/>
                        </w:tcBorders>
                        <w:shd w:val="clear" w:color="auto" w:fill="auto"/>
                        <w:noWrap/>
                        <w:vAlign w:val="center"/>
                        <w:hideMark/>
                      </w:tcPr>
                      <w:p w:rsidR="007F32C1" w:rsidRPr="007F32C1" w:rsidRDefault="007F32C1" w:rsidP="007874F3">
                        <w:pPr>
                          <w:spacing w:after="0" w:line="240" w:lineRule="auto"/>
                          <w:ind w:left="-101" w:right="-104"/>
                          <w:jc w:val="center"/>
                          <w:rPr>
                            <w:rFonts w:asciiTheme="majorBidi" w:eastAsia="Times New Roman" w:hAnsiTheme="majorBidi" w:cstheme="majorBidi"/>
                            <w:b/>
                            <w:bCs/>
                            <w:color w:val="000000"/>
                          </w:rPr>
                        </w:pPr>
                        <w:r w:rsidRPr="007F32C1">
                          <w:rPr>
                            <w:rFonts w:asciiTheme="majorBidi" w:eastAsia="Times New Roman" w:hAnsiTheme="majorBidi" w:cstheme="majorBidi"/>
                            <w:b/>
                            <w:bCs/>
                            <w:color w:val="000000"/>
                          </w:rPr>
                          <w:t>P 7</w:t>
                        </w:r>
                      </w:p>
                    </w:tc>
                    <w:tc>
                      <w:tcPr>
                        <w:tcW w:w="713" w:type="dxa"/>
                        <w:tcBorders>
                          <w:top w:val="nil"/>
                          <w:left w:val="nil"/>
                          <w:bottom w:val="single" w:sz="4" w:space="0" w:color="auto"/>
                          <w:right w:val="nil"/>
                        </w:tcBorders>
                        <w:shd w:val="clear" w:color="auto" w:fill="auto"/>
                        <w:noWrap/>
                        <w:vAlign w:val="center"/>
                        <w:hideMark/>
                      </w:tcPr>
                      <w:p w:rsidR="007F32C1" w:rsidRPr="007F32C1" w:rsidRDefault="007F32C1" w:rsidP="007874F3">
                        <w:pPr>
                          <w:spacing w:after="0" w:line="240" w:lineRule="auto"/>
                          <w:ind w:left="-113" w:right="-110"/>
                          <w:jc w:val="center"/>
                          <w:rPr>
                            <w:rFonts w:asciiTheme="majorBidi" w:eastAsia="Times New Roman" w:hAnsiTheme="majorBidi" w:cstheme="majorBidi"/>
                            <w:b/>
                            <w:bCs/>
                            <w:color w:val="000000"/>
                          </w:rPr>
                        </w:pPr>
                        <w:r w:rsidRPr="007F32C1">
                          <w:rPr>
                            <w:rFonts w:asciiTheme="majorBidi" w:eastAsia="Times New Roman" w:hAnsiTheme="majorBidi" w:cstheme="majorBidi"/>
                            <w:b/>
                            <w:bCs/>
                            <w:color w:val="000000"/>
                          </w:rPr>
                          <w:t>P 8</w:t>
                        </w:r>
                      </w:p>
                    </w:tc>
                  </w:tr>
                  <w:tr w:rsidR="007F32C1" w:rsidRPr="007F32C1" w:rsidTr="007874F3">
                    <w:trPr>
                      <w:trHeight w:val="585"/>
                    </w:trPr>
                    <w:tc>
                      <w:tcPr>
                        <w:tcW w:w="1418" w:type="dxa"/>
                        <w:tcBorders>
                          <w:top w:val="nil"/>
                          <w:left w:val="nil"/>
                          <w:bottom w:val="nil"/>
                          <w:right w:val="nil"/>
                        </w:tcBorders>
                        <w:shd w:val="clear" w:color="auto" w:fill="auto"/>
                        <w:noWrap/>
                        <w:vAlign w:val="center"/>
                        <w:hideMark/>
                      </w:tcPr>
                      <w:p w:rsidR="007F32C1" w:rsidRPr="007F32C1" w:rsidRDefault="007F32C1" w:rsidP="007F32C1">
                        <w:pPr>
                          <w:spacing w:after="0" w:line="240" w:lineRule="auto"/>
                          <w:ind w:right="-112"/>
                          <w:jc w:val="center"/>
                          <w:rPr>
                            <w:rFonts w:asciiTheme="majorBidi" w:eastAsia="Times New Roman" w:hAnsiTheme="majorBidi" w:cstheme="majorBidi"/>
                            <w:color w:val="000000"/>
                          </w:rPr>
                        </w:pPr>
                        <w:r w:rsidRPr="007F32C1">
                          <w:rPr>
                            <w:rFonts w:asciiTheme="majorBidi" w:eastAsia="Times New Roman" w:hAnsiTheme="majorBidi" w:cstheme="majorBidi"/>
                            <w:color w:val="000000"/>
                          </w:rPr>
                          <w:t>NPK 5 g/polybag</w:t>
                        </w:r>
                      </w:p>
                    </w:tc>
                    <w:tc>
                      <w:tcPr>
                        <w:tcW w:w="851" w:type="dxa"/>
                        <w:tcBorders>
                          <w:top w:val="nil"/>
                          <w:left w:val="nil"/>
                          <w:bottom w:val="nil"/>
                          <w:right w:val="nil"/>
                        </w:tcBorders>
                        <w:shd w:val="clear" w:color="auto" w:fill="auto"/>
                        <w:noWrap/>
                        <w:vAlign w:val="center"/>
                        <w:hideMark/>
                      </w:tcPr>
                      <w:p w:rsidR="007F32C1" w:rsidRPr="007F32C1" w:rsidRDefault="007F32C1" w:rsidP="007F32C1">
                        <w:pPr>
                          <w:spacing w:after="0" w:line="240" w:lineRule="auto"/>
                          <w:ind w:left="-105"/>
                          <w:jc w:val="center"/>
                          <w:rPr>
                            <w:rFonts w:asciiTheme="majorBidi" w:eastAsia="Times New Roman" w:hAnsiTheme="majorBidi" w:cstheme="majorBidi"/>
                            <w:color w:val="000000"/>
                          </w:rPr>
                        </w:pPr>
                        <w:r w:rsidRPr="007F32C1">
                          <w:rPr>
                            <w:rFonts w:asciiTheme="majorBidi" w:eastAsia="Times New Roman" w:hAnsiTheme="majorBidi" w:cstheme="majorBidi"/>
                            <w:color w:val="000000"/>
                          </w:rPr>
                          <w:t>11,66 a</w:t>
                        </w:r>
                      </w:p>
                    </w:tc>
                    <w:tc>
                      <w:tcPr>
                        <w:tcW w:w="848" w:type="dxa"/>
                        <w:tcBorders>
                          <w:top w:val="nil"/>
                          <w:left w:val="nil"/>
                          <w:bottom w:val="nil"/>
                          <w:right w:val="nil"/>
                        </w:tcBorders>
                        <w:shd w:val="clear" w:color="auto" w:fill="auto"/>
                        <w:noWrap/>
                        <w:vAlign w:val="center"/>
                        <w:hideMark/>
                      </w:tcPr>
                      <w:p w:rsidR="007F32C1" w:rsidRPr="007F32C1" w:rsidRDefault="007F32C1" w:rsidP="007F32C1">
                        <w:pPr>
                          <w:spacing w:after="0" w:line="240" w:lineRule="auto"/>
                          <w:ind w:left="-109"/>
                          <w:jc w:val="center"/>
                          <w:rPr>
                            <w:rFonts w:asciiTheme="majorBidi" w:eastAsia="Times New Roman" w:hAnsiTheme="majorBidi" w:cstheme="majorBidi"/>
                            <w:color w:val="000000"/>
                          </w:rPr>
                        </w:pPr>
                        <w:r w:rsidRPr="007F32C1">
                          <w:rPr>
                            <w:rFonts w:asciiTheme="majorBidi" w:eastAsia="Times New Roman" w:hAnsiTheme="majorBidi" w:cstheme="majorBidi"/>
                            <w:color w:val="000000"/>
                          </w:rPr>
                          <w:t>12,43 a</w:t>
                        </w:r>
                      </w:p>
                    </w:tc>
                    <w:tc>
                      <w:tcPr>
                        <w:tcW w:w="853" w:type="dxa"/>
                        <w:tcBorders>
                          <w:top w:val="nil"/>
                          <w:left w:val="nil"/>
                          <w:bottom w:val="nil"/>
                          <w:right w:val="nil"/>
                        </w:tcBorders>
                        <w:shd w:val="clear" w:color="auto" w:fill="auto"/>
                        <w:noWrap/>
                        <w:vAlign w:val="center"/>
                        <w:hideMark/>
                      </w:tcPr>
                      <w:p w:rsidR="007F32C1" w:rsidRPr="007F32C1" w:rsidRDefault="007F32C1" w:rsidP="007F32C1">
                        <w:pPr>
                          <w:spacing w:after="0" w:line="240" w:lineRule="auto"/>
                          <w:ind w:left="-112"/>
                          <w:jc w:val="center"/>
                          <w:rPr>
                            <w:rFonts w:asciiTheme="majorBidi" w:eastAsia="Times New Roman" w:hAnsiTheme="majorBidi" w:cstheme="majorBidi"/>
                            <w:color w:val="000000"/>
                          </w:rPr>
                        </w:pPr>
                        <w:r w:rsidRPr="007F32C1">
                          <w:rPr>
                            <w:rFonts w:asciiTheme="majorBidi" w:eastAsia="Times New Roman" w:hAnsiTheme="majorBidi" w:cstheme="majorBidi"/>
                            <w:color w:val="000000"/>
                          </w:rPr>
                          <w:t>12,47 a</w:t>
                        </w:r>
                      </w:p>
                    </w:tc>
                    <w:tc>
                      <w:tcPr>
                        <w:tcW w:w="850" w:type="dxa"/>
                        <w:tcBorders>
                          <w:top w:val="nil"/>
                          <w:left w:val="nil"/>
                          <w:bottom w:val="nil"/>
                          <w:right w:val="nil"/>
                        </w:tcBorders>
                        <w:shd w:val="clear" w:color="auto" w:fill="auto"/>
                        <w:noWrap/>
                        <w:vAlign w:val="center"/>
                        <w:hideMark/>
                      </w:tcPr>
                      <w:p w:rsidR="007F32C1" w:rsidRPr="007F32C1" w:rsidRDefault="007F32C1" w:rsidP="007F32C1">
                        <w:pPr>
                          <w:spacing w:after="0" w:line="240" w:lineRule="auto"/>
                          <w:ind w:left="-108"/>
                          <w:jc w:val="center"/>
                          <w:rPr>
                            <w:rFonts w:asciiTheme="majorBidi" w:eastAsia="Times New Roman" w:hAnsiTheme="majorBidi" w:cstheme="majorBidi"/>
                            <w:color w:val="000000"/>
                          </w:rPr>
                        </w:pPr>
                        <w:r w:rsidRPr="007F32C1">
                          <w:rPr>
                            <w:rFonts w:asciiTheme="majorBidi" w:eastAsia="Times New Roman" w:hAnsiTheme="majorBidi" w:cstheme="majorBidi"/>
                            <w:color w:val="000000"/>
                          </w:rPr>
                          <w:t>12,12 a</w:t>
                        </w:r>
                      </w:p>
                    </w:tc>
                    <w:tc>
                      <w:tcPr>
                        <w:tcW w:w="851" w:type="dxa"/>
                        <w:tcBorders>
                          <w:top w:val="nil"/>
                          <w:left w:val="nil"/>
                          <w:bottom w:val="nil"/>
                          <w:right w:val="nil"/>
                        </w:tcBorders>
                        <w:shd w:val="clear" w:color="auto" w:fill="auto"/>
                        <w:noWrap/>
                        <w:vAlign w:val="center"/>
                        <w:hideMark/>
                      </w:tcPr>
                      <w:p w:rsidR="007F32C1" w:rsidRPr="007F32C1" w:rsidRDefault="007F32C1" w:rsidP="007874F3">
                        <w:pPr>
                          <w:spacing w:after="0" w:line="240" w:lineRule="auto"/>
                          <w:ind w:left="-102" w:right="-103"/>
                          <w:jc w:val="center"/>
                          <w:rPr>
                            <w:rFonts w:asciiTheme="majorBidi" w:eastAsia="Times New Roman" w:hAnsiTheme="majorBidi" w:cstheme="majorBidi"/>
                            <w:color w:val="000000"/>
                          </w:rPr>
                        </w:pPr>
                        <w:r w:rsidRPr="007F32C1">
                          <w:rPr>
                            <w:rFonts w:asciiTheme="majorBidi" w:eastAsia="Times New Roman" w:hAnsiTheme="majorBidi" w:cstheme="majorBidi"/>
                            <w:color w:val="000000"/>
                          </w:rPr>
                          <w:t>12,31 a</w:t>
                        </w:r>
                      </w:p>
                    </w:tc>
                    <w:tc>
                      <w:tcPr>
                        <w:tcW w:w="850" w:type="dxa"/>
                        <w:tcBorders>
                          <w:top w:val="nil"/>
                          <w:left w:val="nil"/>
                          <w:bottom w:val="nil"/>
                          <w:right w:val="nil"/>
                        </w:tcBorders>
                        <w:shd w:val="clear" w:color="auto" w:fill="auto"/>
                        <w:noWrap/>
                        <w:vAlign w:val="center"/>
                        <w:hideMark/>
                      </w:tcPr>
                      <w:p w:rsidR="007F32C1" w:rsidRPr="007F32C1" w:rsidRDefault="007F32C1" w:rsidP="007874F3">
                        <w:pPr>
                          <w:spacing w:after="0" w:line="240" w:lineRule="auto"/>
                          <w:ind w:left="-114" w:right="-99"/>
                          <w:jc w:val="center"/>
                          <w:rPr>
                            <w:rFonts w:asciiTheme="majorBidi" w:eastAsia="Times New Roman" w:hAnsiTheme="majorBidi" w:cstheme="majorBidi"/>
                            <w:color w:val="000000"/>
                          </w:rPr>
                        </w:pPr>
                        <w:r w:rsidRPr="007F32C1">
                          <w:rPr>
                            <w:rFonts w:asciiTheme="majorBidi" w:eastAsia="Times New Roman" w:hAnsiTheme="majorBidi" w:cstheme="majorBidi"/>
                            <w:color w:val="000000"/>
                          </w:rPr>
                          <w:t>12,65 a</w:t>
                        </w:r>
                      </w:p>
                    </w:tc>
                    <w:tc>
                      <w:tcPr>
                        <w:tcW w:w="851" w:type="dxa"/>
                        <w:tcBorders>
                          <w:top w:val="nil"/>
                          <w:left w:val="nil"/>
                          <w:bottom w:val="nil"/>
                          <w:right w:val="nil"/>
                        </w:tcBorders>
                        <w:shd w:val="clear" w:color="auto" w:fill="auto"/>
                        <w:noWrap/>
                        <w:vAlign w:val="center"/>
                        <w:hideMark/>
                      </w:tcPr>
                      <w:p w:rsidR="007F32C1" w:rsidRPr="007F32C1" w:rsidRDefault="007F32C1" w:rsidP="007874F3">
                        <w:pPr>
                          <w:spacing w:after="0" w:line="240" w:lineRule="auto"/>
                          <w:ind w:left="-101" w:right="-104"/>
                          <w:jc w:val="center"/>
                          <w:rPr>
                            <w:rFonts w:asciiTheme="majorBidi" w:eastAsia="Times New Roman" w:hAnsiTheme="majorBidi" w:cstheme="majorBidi"/>
                            <w:color w:val="000000"/>
                          </w:rPr>
                        </w:pPr>
                        <w:r w:rsidRPr="007F32C1">
                          <w:rPr>
                            <w:rFonts w:asciiTheme="majorBidi" w:eastAsia="Times New Roman" w:hAnsiTheme="majorBidi" w:cstheme="majorBidi"/>
                            <w:color w:val="000000"/>
                          </w:rPr>
                          <w:t>12,17 a</w:t>
                        </w:r>
                      </w:p>
                    </w:tc>
                    <w:tc>
                      <w:tcPr>
                        <w:tcW w:w="713" w:type="dxa"/>
                        <w:tcBorders>
                          <w:top w:val="nil"/>
                          <w:left w:val="nil"/>
                          <w:bottom w:val="nil"/>
                          <w:right w:val="nil"/>
                        </w:tcBorders>
                        <w:shd w:val="clear" w:color="auto" w:fill="auto"/>
                        <w:noWrap/>
                        <w:vAlign w:val="center"/>
                        <w:hideMark/>
                      </w:tcPr>
                      <w:p w:rsidR="007F32C1" w:rsidRPr="007F32C1" w:rsidRDefault="007F32C1" w:rsidP="007874F3">
                        <w:pPr>
                          <w:spacing w:after="0" w:line="240" w:lineRule="auto"/>
                          <w:ind w:left="-113" w:right="-110"/>
                          <w:rPr>
                            <w:rFonts w:asciiTheme="majorBidi" w:eastAsia="Times New Roman" w:hAnsiTheme="majorBidi" w:cstheme="majorBidi"/>
                            <w:color w:val="000000"/>
                          </w:rPr>
                        </w:pPr>
                        <w:r w:rsidRPr="007F32C1">
                          <w:rPr>
                            <w:rFonts w:asciiTheme="majorBidi" w:eastAsia="Times New Roman" w:hAnsiTheme="majorBidi" w:cstheme="majorBidi"/>
                            <w:color w:val="000000"/>
                          </w:rPr>
                          <w:t>11,99 a</w:t>
                        </w:r>
                      </w:p>
                    </w:tc>
                  </w:tr>
                  <w:tr w:rsidR="007F32C1" w:rsidRPr="007F32C1" w:rsidTr="007874F3">
                    <w:trPr>
                      <w:trHeight w:val="300"/>
                    </w:trPr>
                    <w:tc>
                      <w:tcPr>
                        <w:tcW w:w="1418" w:type="dxa"/>
                        <w:tcBorders>
                          <w:top w:val="nil"/>
                          <w:left w:val="nil"/>
                          <w:bottom w:val="nil"/>
                          <w:right w:val="nil"/>
                        </w:tcBorders>
                        <w:shd w:val="clear" w:color="auto" w:fill="auto"/>
                        <w:noWrap/>
                        <w:vAlign w:val="center"/>
                        <w:hideMark/>
                      </w:tcPr>
                      <w:p w:rsidR="007F32C1" w:rsidRPr="007F32C1" w:rsidRDefault="007F32C1" w:rsidP="007F32C1">
                        <w:pPr>
                          <w:spacing w:after="0" w:line="240" w:lineRule="auto"/>
                          <w:ind w:right="-112"/>
                          <w:jc w:val="center"/>
                          <w:rPr>
                            <w:rFonts w:asciiTheme="majorBidi" w:eastAsia="Times New Roman" w:hAnsiTheme="majorBidi" w:cstheme="majorBidi"/>
                            <w:color w:val="000000"/>
                          </w:rPr>
                        </w:pPr>
                        <w:r w:rsidRPr="007F32C1">
                          <w:rPr>
                            <w:rFonts w:asciiTheme="majorBidi" w:eastAsia="Times New Roman" w:hAnsiTheme="majorBidi" w:cstheme="majorBidi"/>
                            <w:color w:val="000000"/>
                          </w:rPr>
                          <w:t>150 g/polybag</w:t>
                        </w:r>
                      </w:p>
                    </w:tc>
                    <w:tc>
                      <w:tcPr>
                        <w:tcW w:w="851" w:type="dxa"/>
                        <w:tcBorders>
                          <w:top w:val="nil"/>
                          <w:left w:val="nil"/>
                          <w:bottom w:val="nil"/>
                          <w:right w:val="nil"/>
                        </w:tcBorders>
                        <w:shd w:val="clear" w:color="auto" w:fill="auto"/>
                        <w:noWrap/>
                        <w:vAlign w:val="center"/>
                        <w:hideMark/>
                      </w:tcPr>
                      <w:p w:rsidR="007F32C1" w:rsidRPr="007F32C1" w:rsidRDefault="007F32C1" w:rsidP="007F32C1">
                        <w:pPr>
                          <w:spacing w:after="0" w:line="240" w:lineRule="auto"/>
                          <w:ind w:left="-105"/>
                          <w:jc w:val="center"/>
                          <w:rPr>
                            <w:rFonts w:asciiTheme="majorBidi" w:eastAsia="Times New Roman" w:hAnsiTheme="majorBidi" w:cstheme="majorBidi"/>
                            <w:color w:val="000000"/>
                          </w:rPr>
                        </w:pPr>
                        <w:r w:rsidRPr="007F32C1">
                          <w:rPr>
                            <w:rFonts w:asciiTheme="majorBidi" w:eastAsia="Times New Roman" w:hAnsiTheme="majorBidi" w:cstheme="majorBidi"/>
                            <w:color w:val="000000"/>
                          </w:rPr>
                          <w:t>11,40 a</w:t>
                        </w:r>
                      </w:p>
                    </w:tc>
                    <w:tc>
                      <w:tcPr>
                        <w:tcW w:w="848" w:type="dxa"/>
                        <w:tcBorders>
                          <w:top w:val="nil"/>
                          <w:left w:val="nil"/>
                          <w:bottom w:val="nil"/>
                          <w:right w:val="nil"/>
                        </w:tcBorders>
                        <w:shd w:val="clear" w:color="auto" w:fill="auto"/>
                        <w:noWrap/>
                        <w:vAlign w:val="center"/>
                        <w:hideMark/>
                      </w:tcPr>
                      <w:p w:rsidR="007F32C1" w:rsidRPr="007F32C1" w:rsidRDefault="007F32C1" w:rsidP="007F32C1">
                        <w:pPr>
                          <w:spacing w:after="0" w:line="240" w:lineRule="auto"/>
                          <w:ind w:left="-109"/>
                          <w:jc w:val="center"/>
                          <w:rPr>
                            <w:rFonts w:asciiTheme="majorBidi" w:eastAsia="Times New Roman" w:hAnsiTheme="majorBidi" w:cstheme="majorBidi"/>
                            <w:color w:val="000000"/>
                          </w:rPr>
                        </w:pPr>
                        <w:r w:rsidRPr="007F32C1">
                          <w:rPr>
                            <w:rFonts w:asciiTheme="majorBidi" w:eastAsia="Times New Roman" w:hAnsiTheme="majorBidi" w:cstheme="majorBidi"/>
                            <w:color w:val="000000"/>
                          </w:rPr>
                          <w:t>11,88 a</w:t>
                        </w:r>
                      </w:p>
                    </w:tc>
                    <w:tc>
                      <w:tcPr>
                        <w:tcW w:w="853" w:type="dxa"/>
                        <w:tcBorders>
                          <w:top w:val="nil"/>
                          <w:left w:val="nil"/>
                          <w:bottom w:val="nil"/>
                          <w:right w:val="nil"/>
                        </w:tcBorders>
                        <w:shd w:val="clear" w:color="auto" w:fill="auto"/>
                        <w:noWrap/>
                        <w:vAlign w:val="center"/>
                        <w:hideMark/>
                      </w:tcPr>
                      <w:p w:rsidR="007F32C1" w:rsidRPr="007F32C1" w:rsidRDefault="007F32C1" w:rsidP="007F32C1">
                        <w:pPr>
                          <w:spacing w:after="0" w:line="240" w:lineRule="auto"/>
                          <w:ind w:left="-112"/>
                          <w:jc w:val="center"/>
                          <w:rPr>
                            <w:rFonts w:asciiTheme="majorBidi" w:eastAsia="Times New Roman" w:hAnsiTheme="majorBidi" w:cstheme="majorBidi"/>
                            <w:color w:val="000000"/>
                          </w:rPr>
                        </w:pPr>
                        <w:r w:rsidRPr="007F32C1">
                          <w:rPr>
                            <w:rFonts w:asciiTheme="majorBidi" w:eastAsia="Times New Roman" w:hAnsiTheme="majorBidi" w:cstheme="majorBidi"/>
                            <w:color w:val="000000"/>
                          </w:rPr>
                          <w:t>13,57 a</w:t>
                        </w:r>
                      </w:p>
                    </w:tc>
                    <w:tc>
                      <w:tcPr>
                        <w:tcW w:w="850" w:type="dxa"/>
                        <w:tcBorders>
                          <w:top w:val="nil"/>
                          <w:left w:val="nil"/>
                          <w:bottom w:val="nil"/>
                          <w:right w:val="nil"/>
                        </w:tcBorders>
                        <w:shd w:val="clear" w:color="auto" w:fill="auto"/>
                        <w:noWrap/>
                        <w:vAlign w:val="center"/>
                        <w:hideMark/>
                      </w:tcPr>
                      <w:p w:rsidR="007F32C1" w:rsidRPr="007F32C1" w:rsidRDefault="007F32C1" w:rsidP="007F32C1">
                        <w:pPr>
                          <w:spacing w:after="0" w:line="240" w:lineRule="auto"/>
                          <w:ind w:left="-108"/>
                          <w:jc w:val="center"/>
                          <w:rPr>
                            <w:rFonts w:asciiTheme="majorBidi" w:eastAsia="Times New Roman" w:hAnsiTheme="majorBidi" w:cstheme="majorBidi"/>
                            <w:color w:val="000000"/>
                          </w:rPr>
                        </w:pPr>
                        <w:r w:rsidRPr="007F32C1">
                          <w:rPr>
                            <w:rFonts w:asciiTheme="majorBidi" w:eastAsia="Times New Roman" w:hAnsiTheme="majorBidi" w:cstheme="majorBidi"/>
                            <w:color w:val="000000"/>
                          </w:rPr>
                          <w:t>13,10 a</w:t>
                        </w:r>
                      </w:p>
                    </w:tc>
                    <w:tc>
                      <w:tcPr>
                        <w:tcW w:w="851" w:type="dxa"/>
                        <w:tcBorders>
                          <w:top w:val="nil"/>
                          <w:left w:val="nil"/>
                          <w:bottom w:val="nil"/>
                          <w:right w:val="nil"/>
                        </w:tcBorders>
                        <w:shd w:val="clear" w:color="auto" w:fill="auto"/>
                        <w:noWrap/>
                        <w:vAlign w:val="center"/>
                        <w:hideMark/>
                      </w:tcPr>
                      <w:p w:rsidR="007F32C1" w:rsidRPr="007F32C1" w:rsidRDefault="007F32C1" w:rsidP="007874F3">
                        <w:pPr>
                          <w:spacing w:after="0" w:line="240" w:lineRule="auto"/>
                          <w:ind w:left="-102" w:right="-103"/>
                          <w:jc w:val="center"/>
                          <w:rPr>
                            <w:rFonts w:asciiTheme="majorBidi" w:eastAsia="Times New Roman" w:hAnsiTheme="majorBidi" w:cstheme="majorBidi"/>
                            <w:color w:val="000000"/>
                          </w:rPr>
                        </w:pPr>
                        <w:r w:rsidRPr="007F32C1">
                          <w:rPr>
                            <w:rFonts w:asciiTheme="majorBidi" w:eastAsia="Times New Roman" w:hAnsiTheme="majorBidi" w:cstheme="majorBidi"/>
                            <w:color w:val="000000"/>
                          </w:rPr>
                          <w:t>12,17 a</w:t>
                        </w:r>
                      </w:p>
                    </w:tc>
                    <w:tc>
                      <w:tcPr>
                        <w:tcW w:w="850" w:type="dxa"/>
                        <w:tcBorders>
                          <w:top w:val="nil"/>
                          <w:left w:val="nil"/>
                          <w:bottom w:val="nil"/>
                          <w:right w:val="nil"/>
                        </w:tcBorders>
                        <w:shd w:val="clear" w:color="auto" w:fill="auto"/>
                        <w:noWrap/>
                        <w:vAlign w:val="center"/>
                        <w:hideMark/>
                      </w:tcPr>
                      <w:p w:rsidR="007F32C1" w:rsidRPr="007F32C1" w:rsidRDefault="007F32C1" w:rsidP="007874F3">
                        <w:pPr>
                          <w:spacing w:after="0" w:line="240" w:lineRule="auto"/>
                          <w:ind w:left="-114" w:right="-99"/>
                          <w:jc w:val="center"/>
                          <w:rPr>
                            <w:rFonts w:asciiTheme="majorBidi" w:eastAsia="Times New Roman" w:hAnsiTheme="majorBidi" w:cstheme="majorBidi"/>
                            <w:color w:val="000000"/>
                          </w:rPr>
                        </w:pPr>
                        <w:r w:rsidRPr="007F32C1">
                          <w:rPr>
                            <w:rFonts w:asciiTheme="majorBidi" w:eastAsia="Times New Roman" w:hAnsiTheme="majorBidi" w:cstheme="majorBidi"/>
                            <w:color w:val="000000"/>
                          </w:rPr>
                          <w:t>12,17 a</w:t>
                        </w:r>
                      </w:p>
                    </w:tc>
                    <w:tc>
                      <w:tcPr>
                        <w:tcW w:w="851" w:type="dxa"/>
                        <w:tcBorders>
                          <w:top w:val="nil"/>
                          <w:left w:val="nil"/>
                          <w:bottom w:val="nil"/>
                          <w:right w:val="nil"/>
                        </w:tcBorders>
                        <w:shd w:val="clear" w:color="auto" w:fill="auto"/>
                        <w:noWrap/>
                        <w:vAlign w:val="center"/>
                        <w:hideMark/>
                      </w:tcPr>
                      <w:p w:rsidR="007F32C1" w:rsidRPr="007F32C1" w:rsidRDefault="007F32C1" w:rsidP="007874F3">
                        <w:pPr>
                          <w:spacing w:after="0" w:line="240" w:lineRule="auto"/>
                          <w:ind w:left="-101" w:right="-104"/>
                          <w:jc w:val="center"/>
                          <w:rPr>
                            <w:rFonts w:asciiTheme="majorBidi" w:eastAsia="Times New Roman" w:hAnsiTheme="majorBidi" w:cstheme="majorBidi"/>
                            <w:color w:val="000000"/>
                          </w:rPr>
                        </w:pPr>
                        <w:r w:rsidRPr="007F32C1">
                          <w:rPr>
                            <w:rFonts w:asciiTheme="majorBidi" w:eastAsia="Times New Roman" w:hAnsiTheme="majorBidi" w:cstheme="majorBidi"/>
                            <w:color w:val="000000"/>
                          </w:rPr>
                          <w:t>12,06 a</w:t>
                        </w:r>
                      </w:p>
                    </w:tc>
                    <w:tc>
                      <w:tcPr>
                        <w:tcW w:w="713" w:type="dxa"/>
                        <w:tcBorders>
                          <w:top w:val="nil"/>
                          <w:left w:val="nil"/>
                          <w:bottom w:val="nil"/>
                          <w:right w:val="nil"/>
                        </w:tcBorders>
                        <w:shd w:val="clear" w:color="auto" w:fill="auto"/>
                        <w:noWrap/>
                        <w:vAlign w:val="center"/>
                        <w:hideMark/>
                      </w:tcPr>
                      <w:p w:rsidR="007F32C1" w:rsidRPr="007F32C1" w:rsidRDefault="007F32C1" w:rsidP="007874F3">
                        <w:pPr>
                          <w:spacing w:after="0" w:line="240" w:lineRule="auto"/>
                          <w:ind w:left="-113" w:right="-110"/>
                          <w:jc w:val="center"/>
                          <w:rPr>
                            <w:rFonts w:asciiTheme="majorBidi" w:eastAsia="Times New Roman" w:hAnsiTheme="majorBidi" w:cstheme="majorBidi"/>
                            <w:color w:val="000000"/>
                          </w:rPr>
                        </w:pPr>
                        <w:r w:rsidRPr="007F32C1">
                          <w:rPr>
                            <w:rFonts w:asciiTheme="majorBidi" w:eastAsia="Times New Roman" w:hAnsiTheme="majorBidi" w:cstheme="majorBidi"/>
                            <w:color w:val="000000"/>
                          </w:rPr>
                          <w:t>11,62 a</w:t>
                        </w:r>
                      </w:p>
                    </w:tc>
                  </w:tr>
                  <w:tr w:rsidR="007F32C1" w:rsidRPr="007F32C1" w:rsidTr="007874F3">
                    <w:trPr>
                      <w:trHeight w:val="300"/>
                    </w:trPr>
                    <w:tc>
                      <w:tcPr>
                        <w:tcW w:w="1418" w:type="dxa"/>
                        <w:tcBorders>
                          <w:top w:val="nil"/>
                          <w:left w:val="nil"/>
                          <w:bottom w:val="nil"/>
                          <w:right w:val="nil"/>
                        </w:tcBorders>
                        <w:shd w:val="clear" w:color="auto" w:fill="auto"/>
                        <w:noWrap/>
                        <w:vAlign w:val="center"/>
                        <w:hideMark/>
                      </w:tcPr>
                      <w:p w:rsidR="007F32C1" w:rsidRPr="007F32C1" w:rsidRDefault="007F32C1" w:rsidP="007F32C1">
                        <w:pPr>
                          <w:spacing w:after="0" w:line="240" w:lineRule="auto"/>
                          <w:ind w:right="-112"/>
                          <w:jc w:val="center"/>
                          <w:rPr>
                            <w:rFonts w:asciiTheme="majorBidi" w:eastAsia="Times New Roman" w:hAnsiTheme="majorBidi" w:cstheme="majorBidi"/>
                            <w:color w:val="000000"/>
                          </w:rPr>
                        </w:pPr>
                        <w:r w:rsidRPr="007F32C1">
                          <w:rPr>
                            <w:rFonts w:asciiTheme="majorBidi" w:eastAsia="Times New Roman" w:hAnsiTheme="majorBidi" w:cstheme="majorBidi"/>
                            <w:color w:val="000000"/>
                          </w:rPr>
                          <w:t>300 g/polybag</w:t>
                        </w:r>
                      </w:p>
                    </w:tc>
                    <w:tc>
                      <w:tcPr>
                        <w:tcW w:w="851" w:type="dxa"/>
                        <w:tcBorders>
                          <w:top w:val="nil"/>
                          <w:left w:val="nil"/>
                          <w:bottom w:val="nil"/>
                          <w:right w:val="nil"/>
                        </w:tcBorders>
                        <w:shd w:val="clear" w:color="auto" w:fill="auto"/>
                        <w:noWrap/>
                        <w:vAlign w:val="center"/>
                        <w:hideMark/>
                      </w:tcPr>
                      <w:p w:rsidR="007F32C1" w:rsidRPr="007F32C1" w:rsidRDefault="007F32C1" w:rsidP="007F32C1">
                        <w:pPr>
                          <w:spacing w:after="0" w:line="240" w:lineRule="auto"/>
                          <w:ind w:left="-105"/>
                          <w:jc w:val="center"/>
                          <w:rPr>
                            <w:rFonts w:asciiTheme="majorBidi" w:eastAsia="Times New Roman" w:hAnsiTheme="majorBidi" w:cstheme="majorBidi"/>
                            <w:color w:val="000000"/>
                          </w:rPr>
                        </w:pPr>
                        <w:r w:rsidRPr="007F32C1">
                          <w:rPr>
                            <w:rFonts w:asciiTheme="majorBidi" w:eastAsia="Times New Roman" w:hAnsiTheme="majorBidi" w:cstheme="majorBidi"/>
                            <w:color w:val="000000"/>
                          </w:rPr>
                          <w:t>11,46 a</w:t>
                        </w:r>
                      </w:p>
                    </w:tc>
                    <w:tc>
                      <w:tcPr>
                        <w:tcW w:w="848" w:type="dxa"/>
                        <w:tcBorders>
                          <w:top w:val="nil"/>
                          <w:left w:val="nil"/>
                          <w:bottom w:val="nil"/>
                          <w:right w:val="nil"/>
                        </w:tcBorders>
                        <w:shd w:val="clear" w:color="auto" w:fill="auto"/>
                        <w:noWrap/>
                        <w:vAlign w:val="center"/>
                        <w:hideMark/>
                      </w:tcPr>
                      <w:p w:rsidR="007F32C1" w:rsidRPr="007F32C1" w:rsidRDefault="007F32C1" w:rsidP="007F32C1">
                        <w:pPr>
                          <w:spacing w:after="0" w:line="240" w:lineRule="auto"/>
                          <w:ind w:left="-109"/>
                          <w:jc w:val="center"/>
                          <w:rPr>
                            <w:rFonts w:asciiTheme="majorBidi" w:eastAsia="Times New Roman" w:hAnsiTheme="majorBidi" w:cstheme="majorBidi"/>
                            <w:color w:val="000000"/>
                          </w:rPr>
                        </w:pPr>
                        <w:r w:rsidRPr="007F32C1">
                          <w:rPr>
                            <w:rFonts w:asciiTheme="majorBidi" w:eastAsia="Times New Roman" w:hAnsiTheme="majorBidi" w:cstheme="majorBidi"/>
                            <w:color w:val="000000"/>
                          </w:rPr>
                          <w:t>11,42 a</w:t>
                        </w:r>
                      </w:p>
                    </w:tc>
                    <w:tc>
                      <w:tcPr>
                        <w:tcW w:w="853" w:type="dxa"/>
                        <w:tcBorders>
                          <w:top w:val="nil"/>
                          <w:left w:val="nil"/>
                          <w:bottom w:val="nil"/>
                          <w:right w:val="nil"/>
                        </w:tcBorders>
                        <w:shd w:val="clear" w:color="auto" w:fill="auto"/>
                        <w:noWrap/>
                        <w:vAlign w:val="center"/>
                        <w:hideMark/>
                      </w:tcPr>
                      <w:p w:rsidR="007F32C1" w:rsidRPr="007F32C1" w:rsidRDefault="007F32C1" w:rsidP="007F32C1">
                        <w:pPr>
                          <w:spacing w:after="0" w:line="240" w:lineRule="auto"/>
                          <w:ind w:left="-112"/>
                          <w:jc w:val="center"/>
                          <w:rPr>
                            <w:rFonts w:asciiTheme="majorBidi" w:eastAsia="Times New Roman" w:hAnsiTheme="majorBidi" w:cstheme="majorBidi"/>
                            <w:color w:val="000000"/>
                          </w:rPr>
                        </w:pPr>
                        <w:r w:rsidRPr="007F32C1">
                          <w:rPr>
                            <w:rFonts w:asciiTheme="majorBidi" w:eastAsia="Times New Roman" w:hAnsiTheme="majorBidi" w:cstheme="majorBidi"/>
                            <w:color w:val="000000"/>
                          </w:rPr>
                          <w:t>12,23 a</w:t>
                        </w:r>
                      </w:p>
                    </w:tc>
                    <w:tc>
                      <w:tcPr>
                        <w:tcW w:w="850" w:type="dxa"/>
                        <w:tcBorders>
                          <w:top w:val="nil"/>
                          <w:left w:val="nil"/>
                          <w:bottom w:val="nil"/>
                          <w:right w:val="nil"/>
                        </w:tcBorders>
                        <w:shd w:val="clear" w:color="auto" w:fill="auto"/>
                        <w:noWrap/>
                        <w:vAlign w:val="center"/>
                        <w:hideMark/>
                      </w:tcPr>
                      <w:p w:rsidR="007F32C1" w:rsidRPr="007F32C1" w:rsidRDefault="007F32C1" w:rsidP="007F32C1">
                        <w:pPr>
                          <w:spacing w:after="0" w:line="240" w:lineRule="auto"/>
                          <w:ind w:left="-108"/>
                          <w:jc w:val="center"/>
                          <w:rPr>
                            <w:rFonts w:asciiTheme="majorBidi" w:eastAsia="Times New Roman" w:hAnsiTheme="majorBidi" w:cstheme="majorBidi"/>
                            <w:color w:val="000000"/>
                          </w:rPr>
                        </w:pPr>
                        <w:r w:rsidRPr="007F32C1">
                          <w:rPr>
                            <w:rFonts w:asciiTheme="majorBidi" w:eastAsia="Times New Roman" w:hAnsiTheme="majorBidi" w:cstheme="majorBidi"/>
                            <w:color w:val="000000"/>
                          </w:rPr>
                          <w:t>11,49 a</w:t>
                        </w:r>
                      </w:p>
                    </w:tc>
                    <w:tc>
                      <w:tcPr>
                        <w:tcW w:w="851" w:type="dxa"/>
                        <w:tcBorders>
                          <w:top w:val="nil"/>
                          <w:left w:val="nil"/>
                          <w:bottom w:val="nil"/>
                          <w:right w:val="nil"/>
                        </w:tcBorders>
                        <w:shd w:val="clear" w:color="auto" w:fill="auto"/>
                        <w:noWrap/>
                        <w:vAlign w:val="center"/>
                        <w:hideMark/>
                      </w:tcPr>
                      <w:p w:rsidR="007F32C1" w:rsidRPr="007F32C1" w:rsidRDefault="007F32C1" w:rsidP="007874F3">
                        <w:pPr>
                          <w:spacing w:after="0" w:line="240" w:lineRule="auto"/>
                          <w:ind w:left="-102" w:right="-103"/>
                          <w:jc w:val="center"/>
                          <w:rPr>
                            <w:rFonts w:asciiTheme="majorBidi" w:eastAsia="Times New Roman" w:hAnsiTheme="majorBidi" w:cstheme="majorBidi"/>
                            <w:color w:val="000000"/>
                          </w:rPr>
                        </w:pPr>
                        <w:r w:rsidRPr="007F32C1">
                          <w:rPr>
                            <w:rFonts w:asciiTheme="majorBidi" w:eastAsia="Times New Roman" w:hAnsiTheme="majorBidi" w:cstheme="majorBidi"/>
                            <w:color w:val="000000"/>
                          </w:rPr>
                          <w:t>11,69 a</w:t>
                        </w:r>
                      </w:p>
                    </w:tc>
                    <w:tc>
                      <w:tcPr>
                        <w:tcW w:w="850" w:type="dxa"/>
                        <w:tcBorders>
                          <w:top w:val="nil"/>
                          <w:left w:val="nil"/>
                          <w:bottom w:val="nil"/>
                          <w:right w:val="nil"/>
                        </w:tcBorders>
                        <w:shd w:val="clear" w:color="auto" w:fill="auto"/>
                        <w:noWrap/>
                        <w:vAlign w:val="center"/>
                        <w:hideMark/>
                      </w:tcPr>
                      <w:p w:rsidR="007F32C1" w:rsidRPr="007F32C1" w:rsidRDefault="007F32C1" w:rsidP="007874F3">
                        <w:pPr>
                          <w:spacing w:after="0" w:line="240" w:lineRule="auto"/>
                          <w:ind w:left="-114" w:right="-99"/>
                          <w:jc w:val="center"/>
                          <w:rPr>
                            <w:rFonts w:asciiTheme="majorBidi" w:eastAsia="Times New Roman" w:hAnsiTheme="majorBidi" w:cstheme="majorBidi"/>
                            <w:color w:val="000000"/>
                          </w:rPr>
                        </w:pPr>
                        <w:r w:rsidRPr="007F32C1">
                          <w:rPr>
                            <w:rFonts w:asciiTheme="majorBidi" w:eastAsia="Times New Roman" w:hAnsiTheme="majorBidi" w:cstheme="majorBidi"/>
                            <w:color w:val="000000"/>
                          </w:rPr>
                          <w:t>11,69 a</w:t>
                        </w:r>
                      </w:p>
                    </w:tc>
                    <w:tc>
                      <w:tcPr>
                        <w:tcW w:w="851" w:type="dxa"/>
                        <w:tcBorders>
                          <w:top w:val="nil"/>
                          <w:left w:val="nil"/>
                          <w:bottom w:val="nil"/>
                          <w:right w:val="nil"/>
                        </w:tcBorders>
                        <w:shd w:val="clear" w:color="auto" w:fill="auto"/>
                        <w:noWrap/>
                        <w:vAlign w:val="center"/>
                        <w:hideMark/>
                      </w:tcPr>
                      <w:p w:rsidR="007F32C1" w:rsidRPr="007F32C1" w:rsidRDefault="007F32C1" w:rsidP="007874F3">
                        <w:pPr>
                          <w:spacing w:after="0" w:line="240" w:lineRule="auto"/>
                          <w:ind w:left="-101" w:right="-104"/>
                          <w:jc w:val="center"/>
                          <w:rPr>
                            <w:rFonts w:asciiTheme="majorBidi" w:eastAsia="Times New Roman" w:hAnsiTheme="majorBidi" w:cstheme="majorBidi"/>
                            <w:color w:val="000000"/>
                          </w:rPr>
                        </w:pPr>
                        <w:r w:rsidRPr="007F32C1">
                          <w:rPr>
                            <w:rFonts w:asciiTheme="majorBidi" w:eastAsia="Times New Roman" w:hAnsiTheme="majorBidi" w:cstheme="majorBidi"/>
                            <w:color w:val="000000"/>
                          </w:rPr>
                          <w:t>12,54 a</w:t>
                        </w:r>
                      </w:p>
                    </w:tc>
                    <w:tc>
                      <w:tcPr>
                        <w:tcW w:w="713" w:type="dxa"/>
                        <w:tcBorders>
                          <w:top w:val="nil"/>
                          <w:left w:val="nil"/>
                          <w:bottom w:val="nil"/>
                          <w:right w:val="nil"/>
                        </w:tcBorders>
                        <w:shd w:val="clear" w:color="auto" w:fill="auto"/>
                        <w:noWrap/>
                        <w:vAlign w:val="center"/>
                        <w:hideMark/>
                      </w:tcPr>
                      <w:p w:rsidR="007F32C1" w:rsidRPr="007F32C1" w:rsidRDefault="007F32C1" w:rsidP="007874F3">
                        <w:pPr>
                          <w:spacing w:after="0" w:line="240" w:lineRule="auto"/>
                          <w:ind w:left="-113" w:right="-110"/>
                          <w:jc w:val="center"/>
                          <w:rPr>
                            <w:rFonts w:asciiTheme="majorBidi" w:eastAsia="Times New Roman" w:hAnsiTheme="majorBidi" w:cstheme="majorBidi"/>
                            <w:color w:val="000000"/>
                          </w:rPr>
                        </w:pPr>
                        <w:r w:rsidRPr="007F32C1">
                          <w:rPr>
                            <w:rFonts w:asciiTheme="majorBidi" w:eastAsia="Times New Roman" w:hAnsiTheme="majorBidi" w:cstheme="majorBidi"/>
                            <w:color w:val="000000"/>
                          </w:rPr>
                          <w:t>11,89 a</w:t>
                        </w:r>
                      </w:p>
                    </w:tc>
                  </w:tr>
                  <w:tr w:rsidR="007F32C1" w:rsidRPr="007F32C1" w:rsidTr="007874F3">
                    <w:trPr>
                      <w:trHeight w:val="300"/>
                    </w:trPr>
                    <w:tc>
                      <w:tcPr>
                        <w:tcW w:w="1418" w:type="dxa"/>
                        <w:tcBorders>
                          <w:top w:val="nil"/>
                          <w:left w:val="nil"/>
                          <w:bottom w:val="single" w:sz="4" w:space="0" w:color="auto"/>
                          <w:right w:val="nil"/>
                        </w:tcBorders>
                        <w:shd w:val="clear" w:color="auto" w:fill="auto"/>
                        <w:noWrap/>
                        <w:vAlign w:val="center"/>
                        <w:hideMark/>
                      </w:tcPr>
                      <w:p w:rsidR="007F32C1" w:rsidRPr="007F32C1" w:rsidRDefault="007F32C1" w:rsidP="007F32C1">
                        <w:pPr>
                          <w:spacing w:after="0" w:line="240" w:lineRule="auto"/>
                          <w:ind w:right="-112"/>
                          <w:jc w:val="center"/>
                          <w:rPr>
                            <w:rFonts w:asciiTheme="majorBidi" w:eastAsia="Times New Roman" w:hAnsiTheme="majorBidi" w:cstheme="majorBidi"/>
                            <w:color w:val="000000"/>
                          </w:rPr>
                        </w:pPr>
                        <w:r w:rsidRPr="007F32C1">
                          <w:rPr>
                            <w:rFonts w:asciiTheme="majorBidi" w:eastAsia="Times New Roman" w:hAnsiTheme="majorBidi" w:cstheme="majorBidi"/>
                            <w:color w:val="000000"/>
                          </w:rPr>
                          <w:t>450 g/polybag</w:t>
                        </w:r>
                      </w:p>
                    </w:tc>
                    <w:tc>
                      <w:tcPr>
                        <w:tcW w:w="851" w:type="dxa"/>
                        <w:tcBorders>
                          <w:top w:val="nil"/>
                          <w:left w:val="nil"/>
                          <w:bottom w:val="single" w:sz="4" w:space="0" w:color="auto"/>
                          <w:right w:val="nil"/>
                        </w:tcBorders>
                        <w:shd w:val="clear" w:color="auto" w:fill="auto"/>
                        <w:noWrap/>
                        <w:vAlign w:val="center"/>
                        <w:hideMark/>
                      </w:tcPr>
                      <w:p w:rsidR="007F32C1" w:rsidRPr="007F32C1" w:rsidRDefault="007F32C1" w:rsidP="007F32C1">
                        <w:pPr>
                          <w:spacing w:after="0" w:line="240" w:lineRule="auto"/>
                          <w:ind w:left="-105"/>
                          <w:jc w:val="center"/>
                          <w:rPr>
                            <w:rFonts w:asciiTheme="majorBidi" w:eastAsia="Times New Roman" w:hAnsiTheme="majorBidi" w:cstheme="majorBidi"/>
                            <w:color w:val="000000"/>
                          </w:rPr>
                        </w:pPr>
                        <w:r w:rsidRPr="007F32C1">
                          <w:rPr>
                            <w:rFonts w:asciiTheme="majorBidi" w:eastAsia="Times New Roman" w:hAnsiTheme="majorBidi" w:cstheme="majorBidi"/>
                            <w:color w:val="000000"/>
                          </w:rPr>
                          <w:t>11,85 a</w:t>
                        </w:r>
                      </w:p>
                    </w:tc>
                    <w:tc>
                      <w:tcPr>
                        <w:tcW w:w="848" w:type="dxa"/>
                        <w:tcBorders>
                          <w:top w:val="nil"/>
                          <w:left w:val="nil"/>
                          <w:bottom w:val="single" w:sz="4" w:space="0" w:color="auto"/>
                          <w:right w:val="nil"/>
                        </w:tcBorders>
                        <w:shd w:val="clear" w:color="auto" w:fill="auto"/>
                        <w:noWrap/>
                        <w:vAlign w:val="center"/>
                        <w:hideMark/>
                      </w:tcPr>
                      <w:p w:rsidR="007F32C1" w:rsidRPr="007F32C1" w:rsidRDefault="007F32C1" w:rsidP="007F32C1">
                        <w:pPr>
                          <w:spacing w:after="0" w:line="240" w:lineRule="auto"/>
                          <w:ind w:left="-109"/>
                          <w:jc w:val="center"/>
                          <w:rPr>
                            <w:rFonts w:asciiTheme="majorBidi" w:eastAsia="Times New Roman" w:hAnsiTheme="majorBidi" w:cstheme="majorBidi"/>
                            <w:color w:val="000000"/>
                          </w:rPr>
                        </w:pPr>
                        <w:r w:rsidRPr="007F32C1">
                          <w:rPr>
                            <w:rFonts w:asciiTheme="majorBidi" w:eastAsia="Times New Roman" w:hAnsiTheme="majorBidi" w:cstheme="majorBidi"/>
                            <w:color w:val="000000"/>
                          </w:rPr>
                          <w:t>12,62 a</w:t>
                        </w:r>
                      </w:p>
                    </w:tc>
                    <w:tc>
                      <w:tcPr>
                        <w:tcW w:w="853" w:type="dxa"/>
                        <w:tcBorders>
                          <w:top w:val="nil"/>
                          <w:left w:val="nil"/>
                          <w:bottom w:val="single" w:sz="4" w:space="0" w:color="auto"/>
                          <w:right w:val="nil"/>
                        </w:tcBorders>
                        <w:shd w:val="clear" w:color="auto" w:fill="auto"/>
                        <w:noWrap/>
                        <w:vAlign w:val="center"/>
                        <w:hideMark/>
                      </w:tcPr>
                      <w:p w:rsidR="007F32C1" w:rsidRPr="007F32C1" w:rsidRDefault="007F32C1" w:rsidP="007F32C1">
                        <w:pPr>
                          <w:spacing w:after="0" w:line="240" w:lineRule="auto"/>
                          <w:ind w:left="-106"/>
                          <w:jc w:val="center"/>
                          <w:rPr>
                            <w:rFonts w:asciiTheme="majorBidi" w:eastAsia="Times New Roman" w:hAnsiTheme="majorBidi" w:cstheme="majorBidi"/>
                            <w:color w:val="000000"/>
                          </w:rPr>
                        </w:pPr>
                        <w:r w:rsidRPr="007F32C1">
                          <w:rPr>
                            <w:rFonts w:asciiTheme="majorBidi" w:eastAsia="Times New Roman" w:hAnsiTheme="majorBidi" w:cstheme="majorBidi"/>
                            <w:color w:val="000000"/>
                          </w:rPr>
                          <w:t>12,87 a</w:t>
                        </w:r>
                      </w:p>
                    </w:tc>
                    <w:tc>
                      <w:tcPr>
                        <w:tcW w:w="850" w:type="dxa"/>
                        <w:tcBorders>
                          <w:top w:val="nil"/>
                          <w:left w:val="nil"/>
                          <w:bottom w:val="single" w:sz="4" w:space="0" w:color="auto"/>
                          <w:right w:val="nil"/>
                        </w:tcBorders>
                        <w:shd w:val="clear" w:color="auto" w:fill="auto"/>
                        <w:noWrap/>
                        <w:vAlign w:val="center"/>
                        <w:hideMark/>
                      </w:tcPr>
                      <w:p w:rsidR="007F32C1" w:rsidRPr="007F32C1" w:rsidRDefault="007F32C1" w:rsidP="007F32C1">
                        <w:pPr>
                          <w:spacing w:after="0" w:line="240" w:lineRule="auto"/>
                          <w:ind w:left="-108"/>
                          <w:jc w:val="center"/>
                          <w:rPr>
                            <w:rFonts w:asciiTheme="majorBidi" w:eastAsia="Times New Roman" w:hAnsiTheme="majorBidi" w:cstheme="majorBidi"/>
                            <w:color w:val="000000"/>
                          </w:rPr>
                        </w:pPr>
                        <w:r w:rsidRPr="007F32C1">
                          <w:rPr>
                            <w:rFonts w:asciiTheme="majorBidi" w:eastAsia="Times New Roman" w:hAnsiTheme="majorBidi" w:cstheme="majorBidi"/>
                            <w:color w:val="000000"/>
                          </w:rPr>
                          <w:t>12,56 a</w:t>
                        </w:r>
                      </w:p>
                    </w:tc>
                    <w:tc>
                      <w:tcPr>
                        <w:tcW w:w="851" w:type="dxa"/>
                        <w:tcBorders>
                          <w:top w:val="nil"/>
                          <w:left w:val="nil"/>
                          <w:bottom w:val="single" w:sz="4" w:space="0" w:color="auto"/>
                          <w:right w:val="nil"/>
                        </w:tcBorders>
                        <w:shd w:val="clear" w:color="auto" w:fill="auto"/>
                        <w:noWrap/>
                        <w:vAlign w:val="center"/>
                        <w:hideMark/>
                      </w:tcPr>
                      <w:p w:rsidR="007F32C1" w:rsidRPr="007F32C1" w:rsidRDefault="007F32C1" w:rsidP="007874F3">
                        <w:pPr>
                          <w:spacing w:after="0" w:line="240" w:lineRule="auto"/>
                          <w:ind w:left="-102" w:right="-103"/>
                          <w:jc w:val="center"/>
                          <w:rPr>
                            <w:rFonts w:asciiTheme="majorBidi" w:eastAsia="Times New Roman" w:hAnsiTheme="majorBidi" w:cstheme="majorBidi"/>
                            <w:color w:val="000000"/>
                          </w:rPr>
                        </w:pPr>
                        <w:r w:rsidRPr="007F32C1">
                          <w:rPr>
                            <w:rFonts w:asciiTheme="majorBidi" w:eastAsia="Times New Roman" w:hAnsiTheme="majorBidi" w:cstheme="majorBidi"/>
                            <w:color w:val="000000"/>
                          </w:rPr>
                          <w:t>12,41 a</w:t>
                        </w:r>
                      </w:p>
                    </w:tc>
                    <w:tc>
                      <w:tcPr>
                        <w:tcW w:w="850" w:type="dxa"/>
                        <w:tcBorders>
                          <w:top w:val="nil"/>
                          <w:left w:val="nil"/>
                          <w:bottom w:val="single" w:sz="4" w:space="0" w:color="auto"/>
                          <w:right w:val="nil"/>
                        </w:tcBorders>
                        <w:shd w:val="clear" w:color="auto" w:fill="auto"/>
                        <w:noWrap/>
                        <w:vAlign w:val="center"/>
                        <w:hideMark/>
                      </w:tcPr>
                      <w:p w:rsidR="007F32C1" w:rsidRPr="007F32C1" w:rsidRDefault="007F32C1" w:rsidP="007874F3">
                        <w:pPr>
                          <w:spacing w:after="0" w:line="240" w:lineRule="auto"/>
                          <w:ind w:left="-114" w:right="-99"/>
                          <w:jc w:val="center"/>
                          <w:rPr>
                            <w:rFonts w:asciiTheme="majorBidi" w:eastAsia="Times New Roman" w:hAnsiTheme="majorBidi" w:cstheme="majorBidi"/>
                            <w:color w:val="000000"/>
                          </w:rPr>
                        </w:pPr>
                        <w:r w:rsidRPr="007F32C1">
                          <w:rPr>
                            <w:rFonts w:asciiTheme="majorBidi" w:eastAsia="Times New Roman" w:hAnsiTheme="majorBidi" w:cstheme="majorBidi"/>
                            <w:color w:val="000000"/>
                          </w:rPr>
                          <w:t>12,41 a</w:t>
                        </w:r>
                      </w:p>
                    </w:tc>
                    <w:tc>
                      <w:tcPr>
                        <w:tcW w:w="851" w:type="dxa"/>
                        <w:tcBorders>
                          <w:top w:val="nil"/>
                          <w:left w:val="nil"/>
                          <w:bottom w:val="single" w:sz="4" w:space="0" w:color="auto"/>
                          <w:right w:val="nil"/>
                        </w:tcBorders>
                        <w:shd w:val="clear" w:color="auto" w:fill="auto"/>
                        <w:noWrap/>
                        <w:vAlign w:val="center"/>
                        <w:hideMark/>
                      </w:tcPr>
                      <w:p w:rsidR="007F32C1" w:rsidRPr="007F32C1" w:rsidRDefault="007F32C1" w:rsidP="007874F3">
                        <w:pPr>
                          <w:spacing w:after="0" w:line="240" w:lineRule="auto"/>
                          <w:ind w:left="-101" w:right="-104"/>
                          <w:jc w:val="center"/>
                          <w:rPr>
                            <w:rFonts w:asciiTheme="majorBidi" w:eastAsia="Times New Roman" w:hAnsiTheme="majorBidi" w:cstheme="majorBidi"/>
                            <w:color w:val="000000"/>
                          </w:rPr>
                        </w:pPr>
                        <w:r w:rsidRPr="007F32C1">
                          <w:rPr>
                            <w:rFonts w:asciiTheme="majorBidi" w:eastAsia="Times New Roman" w:hAnsiTheme="majorBidi" w:cstheme="majorBidi"/>
                            <w:color w:val="000000"/>
                          </w:rPr>
                          <w:t>12,37 a</w:t>
                        </w:r>
                      </w:p>
                    </w:tc>
                    <w:tc>
                      <w:tcPr>
                        <w:tcW w:w="713" w:type="dxa"/>
                        <w:tcBorders>
                          <w:top w:val="nil"/>
                          <w:left w:val="nil"/>
                          <w:bottom w:val="single" w:sz="4" w:space="0" w:color="auto"/>
                          <w:right w:val="nil"/>
                        </w:tcBorders>
                        <w:shd w:val="clear" w:color="auto" w:fill="auto"/>
                        <w:noWrap/>
                        <w:vAlign w:val="center"/>
                        <w:hideMark/>
                      </w:tcPr>
                      <w:p w:rsidR="007F32C1" w:rsidRPr="007F32C1" w:rsidRDefault="007F32C1" w:rsidP="007874F3">
                        <w:pPr>
                          <w:spacing w:after="0" w:line="240" w:lineRule="auto"/>
                          <w:ind w:left="-113" w:right="-110"/>
                          <w:jc w:val="center"/>
                          <w:rPr>
                            <w:rFonts w:asciiTheme="majorBidi" w:eastAsia="Times New Roman" w:hAnsiTheme="majorBidi" w:cstheme="majorBidi"/>
                            <w:color w:val="000000"/>
                          </w:rPr>
                        </w:pPr>
                        <w:r w:rsidRPr="007F32C1">
                          <w:rPr>
                            <w:rFonts w:asciiTheme="majorBidi" w:eastAsia="Times New Roman" w:hAnsiTheme="majorBidi" w:cstheme="majorBidi"/>
                            <w:color w:val="000000"/>
                          </w:rPr>
                          <w:t>10,95 a</w:t>
                        </w:r>
                      </w:p>
                    </w:tc>
                  </w:tr>
                </w:tbl>
                <w:p w:rsidR="007F32C1" w:rsidRPr="008E5E55" w:rsidRDefault="007F32C1" w:rsidP="007F32C1">
                  <w:pPr>
                    <w:spacing w:after="0"/>
                    <w:ind w:left="1276" w:hanging="1276"/>
                    <w:jc w:val="both"/>
                    <w:rPr>
                      <w:rFonts w:asciiTheme="majorBidi" w:eastAsia="Times New Roman" w:hAnsiTheme="majorBidi" w:cstheme="majorBidi"/>
                      <w:sz w:val="24"/>
                      <w:szCs w:val="24"/>
                    </w:rPr>
                  </w:pPr>
                  <w:r w:rsidRPr="008E5E55">
                    <w:rPr>
                      <w:rFonts w:asciiTheme="majorBidi" w:hAnsiTheme="majorBidi" w:cstheme="majorBidi"/>
                      <w:sz w:val="24"/>
                      <w:szCs w:val="24"/>
                    </w:rPr>
                    <w:t>Keterangan: Nilai purata yang diikuti huruf yang sama menunjukkan  tidak</w:t>
                  </w:r>
                  <w:r w:rsidRPr="008E5E55">
                    <w:rPr>
                      <w:rFonts w:asciiTheme="majorBidi" w:hAnsiTheme="majorBidi" w:cstheme="majorBidi"/>
                      <w:b/>
                      <w:bCs/>
                      <w:sz w:val="24"/>
                      <w:szCs w:val="24"/>
                      <w:lang w:val="en-US"/>
                    </w:rPr>
                    <w:t xml:space="preserve">berbeda </w:t>
                  </w:r>
                  <w:r w:rsidRPr="008E5E55">
                    <w:rPr>
                      <w:rFonts w:asciiTheme="majorBidi" w:hAnsiTheme="majorBidi" w:cstheme="majorBidi"/>
                      <w:sz w:val="24"/>
                      <w:szCs w:val="24"/>
                    </w:rPr>
                    <w:t xml:space="preserve">nyata menurut uji </w:t>
                  </w:r>
                  <w:r w:rsidRPr="008E5E55">
                    <w:rPr>
                      <w:rFonts w:asciiTheme="majorBidi" w:hAnsiTheme="majorBidi" w:cstheme="majorBidi"/>
                      <w:b/>
                      <w:bCs/>
                      <w:sz w:val="24"/>
                      <w:szCs w:val="24"/>
                      <w:lang w:val="en-US"/>
                    </w:rPr>
                    <w:t>Ftaraf</w:t>
                  </w:r>
                  <w:r w:rsidRPr="008E5E55">
                    <w:rPr>
                      <w:rFonts w:asciiTheme="majorBidi" w:eastAsia="Times New Roman" w:hAnsiTheme="majorBidi" w:cstheme="majorBidi"/>
                      <w:sz w:val="24"/>
                      <w:szCs w:val="24"/>
                    </w:rPr>
                    <w:t xml:space="preserve"> 5 %.</w:t>
                  </w:r>
                </w:p>
                <w:p w:rsidR="007F32C1" w:rsidRDefault="007F32C1" w:rsidP="007F32C1"/>
              </w:txbxContent>
            </v:textbox>
          </v:shape>
        </w:pict>
      </w:r>
      <w:r w:rsidR="00A6665D" w:rsidRPr="00A6665D">
        <w:rPr>
          <w:rFonts w:asciiTheme="majorBidi" w:eastAsia="Times New Roman" w:hAnsiTheme="majorBidi" w:cstheme="majorBidi"/>
          <w:color w:val="000000"/>
          <w:sz w:val="24"/>
          <w:szCs w:val="24"/>
        </w:rPr>
        <w:t xml:space="preserve">Hasil sidik ragam panjang buah yang diamati dari hasil tanaman sampel pada panen 1, 2, 3, 4, 5, 6, 7 dan 8 </w:t>
      </w:r>
      <w:r w:rsidR="00A6665D">
        <w:rPr>
          <w:rFonts w:asciiTheme="majorBidi" w:eastAsia="Times New Roman" w:hAnsiTheme="majorBidi" w:cstheme="majorBidi"/>
          <w:color w:val="000000"/>
          <w:sz w:val="24"/>
          <w:szCs w:val="24"/>
        </w:rPr>
        <w:t>tidak berpengaruh nyata</w:t>
      </w:r>
      <w:r w:rsidR="00A6665D" w:rsidRPr="00A6665D">
        <w:rPr>
          <w:rFonts w:asciiTheme="majorBidi" w:eastAsia="Times New Roman" w:hAnsiTheme="majorBidi" w:cstheme="majorBidi"/>
          <w:color w:val="000000"/>
          <w:sz w:val="24"/>
          <w:szCs w:val="24"/>
        </w:rPr>
        <w:t>. Purata bobot buah per tanaman okra disajikan pada Tabel 10.</w:t>
      </w:r>
    </w:p>
    <w:p w:rsidR="002E4B40" w:rsidRDefault="002E4B40" w:rsidP="00A6665D">
      <w:pPr>
        <w:spacing w:after="0" w:line="360" w:lineRule="auto"/>
        <w:ind w:firstLine="567"/>
        <w:jc w:val="both"/>
        <w:rPr>
          <w:rFonts w:asciiTheme="majorBidi" w:eastAsia="Times New Roman" w:hAnsiTheme="majorBidi" w:cstheme="majorBidi"/>
          <w:color w:val="000000"/>
          <w:sz w:val="24"/>
          <w:szCs w:val="24"/>
        </w:rPr>
      </w:pPr>
    </w:p>
    <w:p w:rsidR="002E4B40" w:rsidRDefault="002E4B40" w:rsidP="00A6665D">
      <w:pPr>
        <w:spacing w:after="0" w:line="360" w:lineRule="auto"/>
        <w:ind w:firstLine="567"/>
        <w:jc w:val="both"/>
        <w:rPr>
          <w:rFonts w:asciiTheme="majorBidi" w:eastAsia="Times New Roman" w:hAnsiTheme="majorBidi" w:cstheme="majorBidi"/>
          <w:color w:val="000000"/>
          <w:sz w:val="24"/>
          <w:szCs w:val="24"/>
        </w:rPr>
      </w:pPr>
    </w:p>
    <w:p w:rsidR="002E4B40" w:rsidRDefault="002E4B40" w:rsidP="00A6665D">
      <w:pPr>
        <w:spacing w:after="0" w:line="360" w:lineRule="auto"/>
        <w:ind w:firstLine="567"/>
        <w:jc w:val="both"/>
        <w:rPr>
          <w:rFonts w:asciiTheme="majorBidi" w:eastAsia="Times New Roman" w:hAnsiTheme="majorBidi" w:cstheme="majorBidi"/>
          <w:color w:val="000000"/>
          <w:sz w:val="24"/>
          <w:szCs w:val="24"/>
        </w:rPr>
      </w:pPr>
    </w:p>
    <w:p w:rsidR="002E4B40" w:rsidRDefault="002E4B40" w:rsidP="00A6665D">
      <w:pPr>
        <w:spacing w:after="0" w:line="360" w:lineRule="auto"/>
        <w:ind w:firstLine="567"/>
        <w:jc w:val="both"/>
        <w:rPr>
          <w:rFonts w:asciiTheme="majorBidi" w:eastAsia="Times New Roman" w:hAnsiTheme="majorBidi" w:cstheme="majorBidi"/>
          <w:color w:val="000000"/>
          <w:sz w:val="24"/>
          <w:szCs w:val="24"/>
        </w:rPr>
      </w:pPr>
    </w:p>
    <w:p w:rsidR="002E4B40" w:rsidRDefault="002E4B40" w:rsidP="00A6665D">
      <w:pPr>
        <w:spacing w:after="0" w:line="360" w:lineRule="auto"/>
        <w:ind w:firstLine="567"/>
        <w:jc w:val="both"/>
        <w:rPr>
          <w:rFonts w:asciiTheme="majorBidi" w:eastAsia="Times New Roman" w:hAnsiTheme="majorBidi" w:cstheme="majorBidi"/>
          <w:color w:val="000000"/>
          <w:sz w:val="24"/>
          <w:szCs w:val="24"/>
        </w:rPr>
      </w:pPr>
    </w:p>
    <w:p w:rsidR="002E4B40" w:rsidRDefault="002E4B40" w:rsidP="00A6665D">
      <w:pPr>
        <w:spacing w:after="0" w:line="360" w:lineRule="auto"/>
        <w:ind w:firstLine="567"/>
        <w:jc w:val="both"/>
        <w:rPr>
          <w:rFonts w:asciiTheme="majorBidi" w:eastAsia="Times New Roman" w:hAnsiTheme="majorBidi" w:cstheme="majorBidi"/>
          <w:color w:val="000000"/>
          <w:sz w:val="24"/>
          <w:szCs w:val="24"/>
        </w:rPr>
      </w:pPr>
    </w:p>
    <w:p w:rsidR="002E4B40" w:rsidRDefault="002E4B40" w:rsidP="00A6665D">
      <w:pPr>
        <w:spacing w:after="0" w:line="360" w:lineRule="auto"/>
        <w:ind w:firstLine="567"/>
        <w:jc w:val="both"/>
        <w:rPr>
          <w:rFonts w:asciiTheme="majorBidi" w:eastAsia="Times New Roman" w:hAnsiTheme="majorBidi" w:cstheme="majorBidi"/>
          <w:color w:val="000000"/>
          <w:sz w:val="24"/>
          <w:szCs w:val="24"/>
        </w:rPr>
      </w:pPr>
    </w:p>
    <w:p w:rsidR="00BA417B" w:rsidRPr="00A70880" w:rsidRDefault="00BA417B" w:rsidP="002647D3">
      <w:pPr>
        <w:jc w:val="both"/>
        <w:rPr>
          <w:rFonts w:asciiTheme="majorBidi" w:eastAsia="Times New Roman" w:hAnsiTheme="majorBidi" w:cstheme="majorBidi"/>
          <w:sz w:val="24"/>
          <w:szCs w:val="24"/>
        </w:rPr>
      </w:pPr>
    </w:p>
    <w:p w:rsidR="00636BCA" w:rsidRPr="00881386" w:rsidRDefault="004B43F5" w:rsidP="006403B7">
      <w:pPr>
        <w:pStyle w:val="ListParagraph"/>
        <w:numPr>
          <w:ilvl w:val="0"/>
          <w:numId w:val="14"/>
        </w:numPr>
        <w:spacing w:after="0" w:line="480" w:lineRule="auto"/>
        <w:ind w:left="426"/>
        <w:rPr>
          <w:rFonts w:asciiTheme="majorBidi" w:eastAsia="Times New Roman" w:hAnsiTheme="majorBidi" w:cstheme="majorBidi"/>
          <w:b/>
          <w:color w:val="000000"/>
          <w:sz w:val="24"/>
          <w:szCs w:val="24"/>
        </w:rPr>
      </w:pPr>
      <w:r w:rsidRPr="00881386">
        <w:rPr>
          <w:rFonts w:asciiTheme="majorBidi" w:eastAsia="Times New Roman" w:hAnsiTheme="majorBidi" w:cstheme="majorBidi"/>
          <w:b/>
          <w:color w:val="000000"/>
          <w:sz w:val="24"/>
          <w:szCs w:val="24"/>
        </w:rPr>
        <w:t>Pembahasan</w:t>
      </w:r>
    </w:p>
    <w:p w:rsidR="00501DFD" w:rsidRPr="00C42CA9" w:rsidRDefault="00881386" w:rsidP="00C42CA9">
      <w:pPr>
        <w:pStyle w:val="ListParagraph"/>
        <w:spacing w:after="0" w:line="360" w:lineRule="auto"/>
        <w:ind w:left="0" w:firstLine="567"/>
        <w:jc w:val="both"/>
        <w:rPr>
          <w:rFonts w:asciiTheme="majorBidi" w:eastAsiaTheme="minorEastAsia" w:hAnsiTheme="majorBidi" w:cstheme="majorBidi"/>
          <w:bCs/>
          <w:sz w:val="24"/>
          <w:szCs w:val="24"/>
          <w:lang w:val="id-ID" w:eastAsia="zh-CN"/>
        </w:rPr>
      </w:pPr>
      <w:r w:rsidRPr="00881386">
        <w:rPr>
          <w:rFonts w:asciiTheme="majorBidi" w:eastAsiaTheme="minorEastAsia" w:hAnsiTheme="majorBidi" w:cstheme="majorBidi"/>
          <w:bCs/>
          <w:sz w:val="24"/>
          <w:szCs w:val="24"/>
          <w:lang w:eastAsia="zh-CN"/>
        </w:rPr>
        <w:t xml:space="preserve">Berdasarkan </w:t>
      </w:r>
      <w:r w:rsidRPr="00881386">
        <w:rPr>
          <w:rFonts w:asciiTheme="majorBidi" w:eastAsiaTheme="minorEastAsia" w:hAnsiTheme="majorBidi" w:cstheme="majorBidi" w:hint="eastAsia"/>
          <w:bCs/>
          <w:sz w:val="24"/>
          <w:szCs w:val="24"/>
          <w:lang w:eastAsia="zh-CN"/>
        </w:rPr>
        <w:t xml:space="preserve">hasil </w:t>
      </w:r>
      <w:r w:rsidRPr="00881386">
        <w:rPr>
          <w:rFonts w:asciiTheme="majorBidi" w:eastAsiaTheme="minorEastAsia" w:hAnsiTheme="majorBidi" w:cstheme="majorBidi"/>
          <w:bCs/>
          <w:sz w:val="24"/>
          <w:szCs w:val="24"/>
          <w:lang w:eastAsia="zh-CN"/>
        </w:rPr>
        <w:t xml:space="preserve">sidik ragam taraf 5% yang telah dilakukan </w:t>
      </w:r>
      <w:r w:rsidRPr="00881386">
        <w:rPr>
          <w:rFonts w:asciiTheme="majorBidi" w:eastAsiaTheme="minorEastAsia" w:hAnsiTheme="majorBidi" w:cstheme="majorBidi" w:hint="eastAsia"/>
          <w:bCs/>
          <w:sz w:val="24"/>
          <w:szCs w:val="24"/>
          <w:lang w:eastAsia="zh-CN"/>
        </w:rPr>
        <w:t xml:space="preserve">diketahui jika perlakuan dosis pupuk kompos daun lamtoro tidak menunjukkan perbedaan yang nyata </w:t>
      </w:r>
      <w:r w:rsidR="00C42CA9" w:rsidRPr="00881386">
        <w:rPr>
          <w:rFonts w:asciiTheme="majorBidi" w:eastAsiaTheme="minorEastAsia" w:hAnsiTheme="majorBidi" w:cstheme="majorBidi" w:hint="eastAsia"/>
          <w:bCs/>
          <w:sz w:val="24"/>
          <w:szCs w:val="24"/>
          <w:lang w:eastAsia="zh-CN"/>
        </w:rPr>
        <w:t>pada variabel pertumbuhan tanaman</w:t>
      </w:r>
      <w:r w:rsidR="00C42CA9">
        <w:rPr>
          <w:rFonts w:asciiTheme="majorBidi" w:eastAsiaTheme="minorEastAsia" w:hAnsiTheme="majorBidi" w:cstheme="majorBidi"/>
          <w:bCs/>
          <w:sz w:val="24"/>
          <w:szCs w:val="24"/>
          <w:lang w:val="id-ID" w:eastAsia="zh-CN"/>
        </w:rPr>
        <w:t xml:space="preserve"> okra. </w:t>
      </w:r>
    </w:p>
    <w:p w:rsidR="00501DFD" w:rsidRDefault="00501DFD" w:rsidP="00DD4F9A">
      <w:pPr>
        <w:pStyle w:val="ListParagraph"/>
        <w:spacing w:after="0" w:line="360" w:lineRule="auto"/>
        <w:ind w:left="0" w:firstLine="567"/>
        <w:jc w:val="both"/>
        <w:rPr>
          <w:rFonts w:asciiTheme="majorBidi" w:eastAsiaTheme="minorEastAsia" w:hAnsiTheme="majorBidi" w:cstheme="majorBidi"/>
          <w:bCs/>
          <w:sz w:val="24"/>
          <w:szCs w:val="24"/>
          <w:lang w:eastAsia="zh-CN"/>
        </w:rPr>
      </w:pPr>
    </w:p>
    <w:p w:rsidR="00501DFD" w:rsidRDefault="00501DFD" w:rsidP="00DD4F9A">
      <w:pPr>
        <w:pStyle w:val="ListParagraph"/>
        <w:spacing w:after="0" w:line="360" w:lineRule="auto"/>
        <w:ind w:left="0" w:firstLine="567"/>
        <w:jc w:val="both"/>
        <w:rPr>
          <w:rFonts w:asciiTheme="majorBidi" w:eastAsiaTheme="minorEastAsia" w:hAnsiTheme="majorBidi" w:cstheme="majorBidi"/>
          <w:bCs/>
          <w:sz w:val="24"/>
          <w:szCs w:val="24"/>
          <w:lang w:eastAsia="zh-CN"/>
        </w:rPr>
      </w:pPr>
    </w:p>
    <w:p w:rsidR="00501DFD" w:rsidRDefault="00501DFD" w:rsidP="00DD4F9A">
      <w:pPr>
        <w:pStyle w:val="ListParagraph"/>
        <w:spacing w:after="0" w:line="360" w:lineRule="auto"/>
        <w:ind w:left="0" w:firstLine="567"/>
        <w:jc w:val="both"/>
        <w:rPr>
          <w:rFonts w:asciiTheme="majorBidi" w:eastAsiaTheme="minorEastAsia" w:hAnsiTheme="majorBidi" w:cstheme="majorBidi"/>
          <w:bCs/>
          <w:sz w:val="24"/>
          <w:szCs w:val="24"/>
          <w:lang w:eastAsia="zh-CN"/>
        </w:rPr>
      </w:pPr>
    </w:p>
    <w:p w:rsidR="00501DFD" w:rsidRDefault="00501DFD" w:rsidP="00501DFD">
      <w:pPr>
        <w:pStyle w:val="ListParagraph"/>
        <w:spacing w:after="0" w:line="360" w:lineRule="auto"/>
        <w:ind w:left="0"/>
        <w:jc w:val="both"/>
        <w:rPr>
          <w:rFonts w:asciiTheme="majorBidi" w:eastAsiaTheme="minorEastAsia" w:hAnsiTheme="majorBidi" w:cstheme="majorBidi"/>
          <w:bCs/>
          <w:sz w:val="24"/>
          <w:szCs w:val="24"/>
          <w:lang w:eastAsia="zh-CN"/>
        </w:rPr>
      </w:pPr>
    </w:p>
    <w:p w:rsidR="00501DFD" w:rsidRDefault="00501DFD" w:rsidP="00501DFD">
      <w:pPr>
        <w:pStyle w:val="ListParagraph"/>
        <w:spacing w:after="0" w:line="360" w:lineRule="auto"/>
        <w:ind w:left="0"/>
        <w:jc w:val="both"/>
        <w:rPr>
          <w:rFonts w:asciiTheme="majorBidi" w:eastAsiaTheme="minorEastAsia" w:hAnsiTheme="majorBidi" w:cstheme="majorBidi"/>
          <w:bCs/>
          <w:sz w:val="24"/>
          <w:szCs w:val="24"/>
          <w:lang w:eastAsia="zh-CN"/>
        </w:rPr>
      </w:pPr>
    </w:p>
    <w:p w:rsidR="002E4B40" w:rsidRDefault="002E4B40" w:rsidP="00501DFD">
      <w:pPr>
        <w:pStyle w:val="ListParagraph"/>
        <w:spacing w:after="0" w:line="360" w:lineRule="auto"/>
        <w:ind w:left="0"/>
        <w:jc w:val="both"/>
        <w:rPr>
          <w:rFonts w:asciiTheme="majorBidi" w:eastAsiaTheme="minorEastAsia" w:hAnsiTheme="majorBidi" w:cstheme="majorBidi"/>
          <w:bCs/>
          <w:sz w:val="24"/>
          <w:szCs w:val="24"/>
          <w:lang w:eastAsia="zh-CN"/>
        </w:rPr>
      </w:pPr>
    </w:p>
    <w:p w:rsidR="002E4B40" w:rsidRDefault="002E4B40" w:rsidP="00501DFD">
      <w:pPr>
        <w:pStyle w:val="ListParagraph"/>
        <w:spacing w:after="0" w:line="360" w:lineRule="auto"/>
        <w:ind w:left="0"/>
        <w:jc w:val="both"/>
        <w:rPr>
          <w:rFonts w:asciiTheme="majorBidi" w:eastAsiaTheme="minorEastAsia" w:hAnsiTheme="majorBidi" w:cstheme="majorBidi"/>
          <w:bCs/>
          <w:sz w:val="24"/>
          <w:szCs w:val="24"/>
          <w:lang w:eastAsia="zh-CN"/>
        </w:rPr>
      </w:pPr>
    </w:p>
    <w:p w:rsidR="002E4B40" w:rsidRDefault="002E4B40" w:rsidP="00501DFD">
      <w:pPr>
        <w:pStyle w:val="ListParagraph"/>
        <w:spacing w:after="0" w:line="360" w:lineRule="auto"/>
        <w:ind w:left="0"/>
        <w:jc w:val="both"/>
        <w:rPr>
          <w:rFonts w:asciiTheme="majorBidi" w:eastAsiaTheme="minorEastAsia" w:hAnsiTheme="majorBidi" w:cstheme="majorBidi"/>
          <w:bCs/>
          <w:sz w:val="24"/>
          <w:szCs w:val="24"/>
          <w:lang w:eastAsia="zh-CN"/>
        </w:rPr>
      </w:pPr>
    </w:p>
    <w:p w:rsidR="002E4B40" w:rsidRDefault="002E4B40" w:rsidP="00501DFD">
      <w:pPr>
        <w:pStyle w:val="ListParagraph"/>
        <w:spacing w:after="0" w:line="360" w:lineRule="auto"/>
        <w:ind w:left="0"/>
        <w:jc w:val="both"/>
        <w:rPr>
          <w:rFonts w:asciiTheme="majorBidi" w:eastAsiaTheme="minorEastAsia" w:hAnsiTheme="majorBidi" w:cstheme="majorBidi"/>
          <w:bCs/>
          <w:sz w:val="24"/>
          <w:szCs w:val="24"/>
          <w:lang w:eastAsia="zh-CN"/>
        </w:rPr>
      </w:pPr>
    </w:p>
    <w:p w:rsidR="002647D3" w:rsidRDefault="00881386" w:rsidP="00501DFD">
      <w:pPr>
        <w:pStyle w:val="ListParagraph"/>
        <w:spacing w:after="0" w:line="360" w:lineRule="auto"/>
        <w:ind w:left="0"/>
        <w:jc w:val="both"/>
        <w:rPr>
          <w:rFonts w:asciiTheme="majorBidi" w:eastAsiaTheme="minorEastAsia" w:hAnsiTheme="majorBidi" w:cstheme="majorBidi"/>
          <w:sz w:val="24"/>
          <w:szCs w:val="24"/>
          <w:lang w:eastAsia="zh-CN"/>
        </w:rPr>
      </w:pPr>
      <w:r w:rsidRPr="00881386">
        <w:rPr>
          <w:rFonts w:asciiTheme="majorBidi" w:eastAsiaTheme="minorEastAsia" w:hAnsiTheme="majorBidi" w:cstheme="majorBidi" w:hint="eastAsia"/>
          <w:sz w:val="24"/>
          <w:szCs w:val="24"/>
          <w:lang w:eastAsia="zh-CN"/>
        </w:rPr>
        <w:t>Tidak</w:t>
      </w:r>
      <w:r w:rsidRPr="00881386">
        <w:rPr>
          <w:rFonts w:asciiTheme="majorBidi" w:eastAsiaTheme="minorEastAsia" w:hAnsiTheme="majorBidi" w:cstheme="majorBidi" w:hint="eastAsia"/>
          <w:color w:val="000000"/>
          <w:sz w:val="24"/>
          <w:szCs w:val="24"/>
          <w:lang w:eastAsia="zh-CN"/>
        </w:rPr>
        <w:t xml:space="preserve"> terjadinya perbedaan yang nyata pada variabel pertumbuhan tanaman okra diduga karena pH </w:t>
      </w:r>
      <w:r w:rsidRPr="00881386">
        <w:rPr>
          <w:rFonts w:asciiTheme="majorBidi" w:eastAsiaTheme="minorEastAsia" w:hAnsiTheme="majorBidi" w:cstheme="majorBidi"/>
          <w:color w:val="000000"/>
          <w:sz w:val="24"/>
          <w:szCs w:val="24"/>
          <w:lang w:eastAsia="zh-CN"/>
        </w:rPr>
        <w:t>tanah</w:t>
      </w:r>
      <w:r w:rsidRPr="00881386">
        <w:rPr>
          <w:rFonts w:asciiTheme="majorBidi" w:eastAsiaTheme="minorEastAsia" w:hAnsiTheme="majorBidi" w:cstheme="majorBidi" w:hint="eastAsia"/>
          <w:color w:val="000000"/>
          <w:sz w:val="24"/>
          <w:szCs w:val="24"/>
          <w:lang w:eastAsia="zh-CN"/>
        </w:rPr>
        <w:t xml:space="preserve">yang digunakan dalam penelitian </w:t>
      </w:r>
      <w:r w:rsidR="00D31942">
        <w:rPr>
          <w:rFonts w:asciiTheme="majorBidi" w:eastAsiaTheme="minorEastAsia" w:hAnsiTheme="majorBidi" w:cstheme="majorBidi" w:hint="eastAsia"/>
          <w:sz w:val="24"/>
          <w:szCs w:val="24"/>
          <w:lang w:eastAsia="zh-CN"/>
        </w:rPr>
        <w:t>dalam keadaan yang</w:t>
      </w:r>
    </w:p>
    <w:p w:rsidR="0080509F" w:rsidRDefault="00881386" w:rsidP="00501DFD">
      <w:pPr>
        <w:pStyle w:val="ListParagraph"/>
        <w:spacing w:after="0" w:line="360" w:lineRule="auto"/>
        <w:ind w:left="0"/>
        <w:jc w:val="both"/>
        <w:rPr>
          <w:rFonts w:asciiTheme="majorBidi" w:eastAsiaTheme="minorEastAsia" w:hAnsiTheme="majorBidi" w:cstheme="majorBidi"/>
          <w:sz w:val="24"/>
          <w:szCs w:val="24"/>
          <w:lang w:eastAsia="zh-CN"/>
        </w:rPr>
      </w:pPr>
      <w:r w:rsidRPr="00881386">
        <w:rPr>
          <w:rFonts w:asciiTheme="majorBidi" w:eastAsiaTheme="minorEastAsia" w:hAnsiTheme="majorBidi" w:cstheme="majorBidi"/>
          <w:sz w:val="24"/>
          <w:szCs w:val="24"/>
          <w:lang w:eastAsia="zh-CN"/>
        </w:rPr>
        <w:t>agak alkalis</w:t>
      </w:r>
      <w:r w:rsidR="00D31942">
        <w:rPr>
          <w:rFonts w:asciiTheme="majorBidi" w:eastAsiaTheme="minorEastAsia" w:hAnsiTheme="majorBidi" w:cstheme="majorBidi" w:hint="eastAsia"/>
          <w:sz w:val="24"/>
          <w:szCs w:val="24"/>
          <w:lang w:eastAsia="zh-CN"/>
        </w:rPr>
        <w:t xml:space="preserve"> (tabel</w:t>
      </w:r>
      <w:r w:rsidR="0080509F">
        <w:rPr>
          <w:rFonts w:asciiTheme="majorBidi" w:eastAsiaTheme="minorEastAsia" w:hAnsiTheme="majorBidi" w:cstheme="majorBidi"/>
          <w:sz w:val="24"/>
          <w:szCs w:val="24"/>
          <w:lang w:val="id-ID" w:eastAsia="zh-CN"/>
        </w:rPr>
        <w:t xml:space="preserve"> </w:t>
      </w:r>
      <w:r w:rsidRPr="00881386">
        <w:rPr>
          <w:rFonts w:asciiTheme="majorBidi" w:eastAsiaTheme="minorEastAsia" w:hAnsiTheme="majorBidi" w:cstheme="majorBidi"/>
          <w:sz w:val="24"/>
          <w:szCs w:val="24"/>
          <w:lang w:eastAsia="zh-CN"/>
        </w:rPr>
        <w:t>1</w:t>
      </w:r>
      <w:r w:rsidRPr="00881386">
        <w:rPr>
          <w:rFonts w:asciiTheme="majorBidi" w:eastAsiaTheme="minorEastAsia" w:hAnsiTheme="majorBidi" w:cstheme="majorBidi" w:hint="eastAsia"/>
          <w:sz w:val="24"/>
          <w:szCs w:val="24"/>
          <w:lang w:eastAsia="zh-CN"/>
        </w:rPr>
        <w:t>)</w:t>
      </w:r>
      <w:r w:rsidR="0080509F">
        <w:rPr>
          <w:rFonts w:asciiTheme="majorBidi" w:eastAsiaTheme="minorEastAsia" w:hAnsiTheme="majorBidi" w:cstheme="majorBidi"/>
          <w:sz w:val="24"/>
          <w:szCs w:val="24"/>
          <w:lang w:val="id-ID" w:eastAsia="zh-CN"/>
        </w:rPr>
        <w:t xml:space="preserve"> </w:t>
      </w:r>
      <w:r w:rsidRPr="00881386">
        <w:rPr>
          <w:rFonts w:asciiTheme="majorBidi" w:eastAsiaTheme="minorEastAsia" w:hAnsiTheme="majorBidi" w:cstheme="majorBidi" w:hint="eastAsia"/>
          <w:sz w:val="24"/>
          <w:szCs w:val="24"/>
          <w:lang w:eastAsia="zh-CN"/>
        </w:rPr>
        <w:t>d</w:t>
      </w:r>
      <w:r w:rsidRPr="00881386">
        <w:rPr>
          <w:rFonts w:asciiTheme="majorBidi" w:eastAsiaTheme="minorEastAsia" w:hAnsiTheme="majorBidi" w:cstheme="majorBidi"/>
          <w:sz w:val="24"/>
          <w:szCs w:val="24"/>
          <w:lang w:eastAsia="zh-CN"/>
        </w:rPr>
        <w:t>engan</w:t>
      </w:r>
      <w:r w:rsidR="00D31942">
        <w:rPr>
          <w:rFonts w:asciiTheme="majorBidi" w:eastAsiaTheme="minorEastAsia" w:hAnsiTheme="majorBidi" w:cstheme="majorBidi"/>
          <w:sz w:val="24"/>
          <w:szCs w:val="24"/>
          <w:lang w:val="id-ID" w:eastAsia="zh-CN"/>
        </w:rPr>
        <w:t xml:space="preserve"> demikian</w:t>
      </w:r>
      <w:r w:rsidR="0080509F">
        <w:rPr>
          <w:rFonts w:asciiTheme="majorBidi" w:eastAsiaTheme="minorEastAsia" w:hAnsiTheme="majorBidi" w:cstheme="majorBidi"/>
          <w:sz w:val="24"/>
          <w:szCs w:val="24"/>
          <w:lang w:val="id-ID" w:eastAsia="zh-CN"/>
        </w:rPr>
        <w:t xml:space="preserve"> </w:t>
      </w:r>
      <w:r w:rsidRPr="00881386">
        <w:rPr>
          <w:rFonts w:asciiTheme="majorBidi" w:eastAsiaTheme="minorEastAsia" w:hAnsiTheme="majorBidi" w:cstheme="majorBidi"/>
          <w:sz w:val="24"/>
          <w:szCs w:val="24"/>
          <w:lang w:eastAsia="zh-CN"/>
        </w:rPr>
        <w:t xml:space="preserve">hal tersebut akan </w:t>
      </w:r>
    </w:p>
    <w:p w:rsidR="0080509F" w:rsidRDefault="0080509F" w:rsidP="00501DFD">
      <w:pPr>
        <w:pStyle w:val="ListParagraph"/>
        <w:spacing w:after="0" w:line="360" w:lineRule="auto"/>
        <w:ind w:left="0"/>
        <w:jc w:val="both"/>
        <w:rPr>
          <w:rFonts w:asciiTheme="majorBidi" w:eastAsiaTheme="minorEastAsia" w:hAnsiTheme="majorBidi" w:cstheme="majorBidi"/>
          <w:sz w:val="24"/>
          <w:szCs w:val="24"/>
          <w:lang w:eastAsia="zh-CN"/>
        </w:rPr>
      </w:pPr>
    </w:p>
    <w:p w:rsidR="0080509F" w:rsidRDefault="0080509F" w:rsidP="00501DFD">
      <w:pPr>
        <w:pStyle w:val="ListParagraph"/>
        <w:spacing w:after="0" w:line="360" w:lineRule="auto"/>
        <w:ind w:left="0"/>
        <w:jc w:val="both"/>
        <w:rPr>
          <w:rFonts w:asciiTheme="majorBidi" w:eastAsiaTheme="minorEastAsia" w:hAnsiTheme="majorBidi" w:cstheme="majorBidi"/>
          <w:sz w:val="24"/>
          <w:szCs w:val="24"/>
          <w:lang w:eastAsia="zh-CN"/>
        </w:rPr>
      </w:pPr>
    </w:p>
    <w:p w:rsidR="0080509F" w:rsidRDefault="0080509F" w:rsidP="00501DFD">
      <w:pPr>
        <w:pStyle w:val="ListParagraph"/>
        <w:spacing w:after="0" w:line="360" w:lineRule="auto"/>
        <w:ind w:left="0"/>
        <w:jc w:val="both"/>
        <w:rPr>
          <w:rFonts w:asciiTheme="majorBidi" w:eastAsiaTheme="minorEastAsia" w:hAnsiTheme="majorBidi" w:cstheme="majorBidi"/>
          <w:sz w:val="24"/>
          <w:szCs w:val="24"/>
          <w:lang w:eastAsia="zh-CN"/>
        </w:rPr>
      </w:pPr>
    </w:p>
    <w:p w:rsidR="0080509F" w:rsidRDefault="0080509F" w:rsidP="00501DFD">
      <w:pPr>
        <w:pStyle w:val="ListParagraph"/>
        <w:spacing w:after="0" w:line="360" w:lineRule="auto"/>
        <w:ind w:left="0"/>
        <w:jc w:val="both"/>
        <w:rPr>
          <w:rFonts w:asciiTheme="majorBidi" w:eastAsiaTheme="minorEastAsia" w:hAnsiTheme="majorBidi" w:cstheme="majorBidi"/>
          <w:sz w:val="24"/>
          <w:szCs w:val="24"/>
          <w:lang w:eastAsia="zh-CN"/>
        </w:rPr>
      </w:pPr>
    </w:p>
    <w:p w:rsidR="0080509F" w:rsidRDefault="0080509F" w:rsidP="00501DFD">
      <w:pPr>
        <w:pStyle w:val="ListParagraph"/>
        <w:spacing w:after="0" w:line="360" w:lineRule="auto"/>
        <w:ind w:left="0"/>
        <w:jc w:val="both"/>
        <w:rPr>
          <w:rFonts w:asciiTheme="majorBidi" w:eastAsiaTheme="minorEastAsia" w:hAnsiTheme="majorBidi" w:cstheme="majorBidi"/>
          <w:sz w:val="24"/>
          <w:szCs w:val="24"/>
          <w:lang w:eastAsia="zh-CN"/>
        </w:rPr>
      </w:pPr>
    </w:p>
    <w:p w:rsidR="0080509F" w:rsidRDefault="0080509F" w:rsidP="00501DFD">
      <w:pPr>
        <w:pStyle w:val="ListParagraph"/>
        <w:spacing w:after="0" w:line="360" w:lineRule="auto"/>
        <w:ind w:left="0"/>
        <w:jc w:val="both"/>
        <w:rPr>
          <w:rFonts w:asciiTheme="majorBidi" w:eastAsiaTheme="minorEastAsia" w:hAnsiTheme="majorBidi" w:cstheme="majorBidi"/>
          <w:sz w:val="24"/>
          <w:szCs w:val="24"/>
          <w:lang w:eastAsia="zh-CN"/>
        </w:rPr>
      </w:pPr>
    </w:p>
    <w:p w:rsidR="0080509F" w:rsidRDefault="0080509F" w:rsidP="00501DFD">
      <w:pPr>
        <w:pStyle w:val="ListParagraph"/>
        <w:spacing w:after="0" w:line="360" w:lineRule="auto"/>
        <w:ind w:left="0"/>
        <w:jc w:val="both"/>
        <w:rPr>
          <w:rFonts w:asciiTheme="majorBidi" w:eastAsiaTheme="minorEastAsia" w:hAnsiTheme="majorBidi" w:cstheme="majorBidi"/>
          <w:sz w:val="24"/>
          <w:szCs w:val="24"/>
          <w:lang w:eastAsia="zh-CN"/>
        </w:rPr>
      </w:pPr>
    </w:p>
    <w:p w:rsidR="0080509F" w:rsidRDefault="0080509F" w:rsidP="00501DFD">
      <w:pPr>
        <w:pStyle w:val="ListParagraph"/>
        <w:spacing w:after="0" w:line="360" w:lineRule="auto"/>
        <w:ind w:left="0"/>
        <w:jc w:val="both"/>
        <w:rPr>
          <w:rFonts w:asciiTheme="majorBidi" w:eastAsiaTheme="minorEastAsia" w:hAnsiTheme="majorBidi" w:cstheme="majorBidi"/>
          <w:sz w:val="24"/>
          <w:szCs w:val="24"/>
          <w:lang w:eastAsia="zh-CN"/>
        </w:rPr>
      </w:pPr>
    </w:p>
    <w:p w:rsidR="00DD4F9A" w:rsidRDefault="00881386" w:rsidP="00501DFD">
      <w:pPr>
        <w:pStyle w:val="ListParagraph"/>
        <w:spacing w:after="0" w:line="360" w:lineRule="auto"/>
        <w:ind w:left="0"/>
        <w:jc w:val="both"/>
        <w:rPr>
          <w:rFonts w:asciiTheme="majorBidi" w:eastAsiaTheme="minorEastAsia" w:hAnsiTheme="majorBidi" w:cstheme="majorBidi"/>
          <w:sz w:val="24"/>
          <w:szCs w:val="24"/>
          <w:lang w:val="id-ID" w:eastAsia="zh-CN"/>
        </w:rPr>
      </w:pPr>
      <w:r w:rsidRPr="00881386">
        <w:rPr>
          <w:rFonts w:asciiTheme="majorBidi" w:eastAsiaTheme="minorEastAsia" w:hAnsiTheme="majorBidi" w:cstheme="majorBidi"/>
          <w:sz w:val="24"/>
          <w:szCs w:val="24"/>
          <w:lang w:eastAsia="zh-CN"/>
        </w:rPr>
        <w:t xml:space="preserve">berpengaruh pada pertumbuhan </w:t>
      </w:r>
      <w:r w:rsidRPr="00881386">
        <w:rPr>
          <w:rFonts w:asciiTheme="majorBidi" w:eastAsiaTheme="minorEastAsia" w:hAnsiTheme="majorBidi" w:cstheme="majorBidi" w:hint="eastAsia"/>
          <w:sz w:val="24"/>
          <w:szCs w:val="24"/>
          <w:lang w:eastAsia="zh-CN"/>
        </w:rPr>
        <w:t>tanaman okra</w:t>
      </w:r>
      <w:r w:rsidRPr="00881386">
        <w:rPr>
          <w:rFonts w:asciiTheme="majorBidi" w:eastAsiaTheme="minorEastAsia" w:hAnsiTheme="majorBidi" w:cstheme="majorBidi"/>
          <w:sz w:val="24"/>
          <w:szCs w:val="24"/>
          <w:lang w:eastAsia="zh-CN"/>
        </w:rPr>
        <w:t xml:space="preserve"> selain itu ditambah dengan kandungan unsur hara yang ada didalam kompos daun lamtoro yang digunakan dalam penelitian kadar Fosfor (P) dan Kalium (K) masih berada dibawah standart minimal pupuk organik padat (tabel </w:t>
      </w:r>
      <w:r w:rsidRPr="00881386">
        <w:rPr>
          <w:rFonts w:asciiTheme="majorBidi" w:eastAsiaTheme="minorEastAsia" w:hAnsiTheme="majorBidi" w:cstheme="majorBidi"/>
          <w:sz w:val="24"/>
          <w:szCs w:val="24"/>
          <w:lang w:eastAsia="zh-CN"/>
        </w:rPr>
        <w:lastRenderedPageBreak/>
        <w:t>2) selain itu untuk kandungan Nitrogen (N) dan C/N Ratio telah sesuai dengan standart minimal harkat pada Keputusan Menteri Pertanian Nomor 261/KPTSP/SR.310/M/4/2019 dimana dalam proses pengomposan CO</w:t>
      </w:r>
      <w:r w:rsidRPr="00881386">
        <w:rPr>
          <w:rFonts w:asciiTheme="majorBidi" w:eastAsiaTheme="minorEastAsia" w:hAnsiTheme="majorBidi" w:cstheme="majorBidi"/>
          <w:sz w:val="24"/>
          <w:szCs w:val="24"/>
          <w:vertAlign w:val="subscript"/>
          <w:lang w:eastAsia="zh-CN"/>
        </w:rPr>
        <w:t>2</w:t>
      </w:r>
      <w:r w:rsidRPr="00881386">
        <w:rPr>
          <w:rFonts w:asciiTheme="majorBidi" w:eastAsiaTheme="minorEastAsia" w:hAnsiTheme="majorBidi" w:cstheme="majorBidi"/>
          <w:sz w:val="24"/>
          <w:szCs w:val="24"/>
          <w:lang w:eastAsia="zh-CN"/>
        </w:rPr>
        <w:t xml:space="preserve"> menguap dan menyebabkan penurunan kadar karbon (C) dan peningkatan kadar Nitrogen (N) sehingga rasio C/N kompos menurun. </w:t>
      </w:r>
    </w:p>
    <w:p w:rsidR="009B02BC" w:rsidRDefault="00DD4F9A" w:rsidP="009B02BC">
      <w:pPr>
        <w:pStyle w:val="ListParagraph"/>
        <w:spacing w:after="0" w:line="360" w:lineRule="auto"/>
        <w:ind w:left="0" w:firstLine="567"/>
        <w:jc w:val="both"/>
        <w:rPr>
          <w:rFonts w:asciiTheme="majorBidi" w:eastAsiaTheme="minorEastAsia" w:hAnsiTheme="majorBidi" w:cstheme="majorBidi"/>
          <w:sz w:val="24"/>
          <w:szCs w:val="24"/>
          <w:lang w:val="id-ID" w:eastAsia="zh-CN"/>
        </w:rPr>
      </w:pPr>
      <w:r w:rsidRPr="00FB6611">
        <w:rPr>
          <w:rFonts w:asciiTheme="majorBidi" w:eastAsiaTheme="minorEastAsia" w:hAnsiTheme="majorBidi" w:cstheme="majorBidi"/>
          <w:sz w:val="24"/>
          <w:szCs w:val="24"/>
          <w:lang w:eastAsia="zh-CN"/>
        </w:rPr>
        <w:t xml:space="preserve">Hasil penelitian ini pada variabel pertumbuhan sejalan dengan pernyataan Widarti </w:t>
      </w:r>
      <w:r w:rsidRPr="00FB6611">
        <w:rPr>
          <w:rFonts w:asciiTheme="majorBidi" w:eastAsiaTheme="minorEastAsia" w:hAnsiTheme="majorBidi" w:cstheme="majorBidi"/>
          <w:i/>
          <w:sz w:val="24"/>
          <w:szCs w:val="24"/>
          <w:lang w:eastAsia="zh-CN"/>
        </w:rPr>
        <w:t>et al</w:t>
      </w:r>
      <w:r w:rsidRPr="00FB6611">
        <w:rPr>
          <w:rFonts w:asciiTheme="majorBidi" w:eastAsiaTheme="minorEastAsia" w:hAnsiTheme="majorBidi" w:cstheme="majorBidi"/>
          <w:sz w:val="24"/>
          <w:szCs w:val="24"/>
          <w:lang w:eastAsia="zh-CN"/>
        </w:rPr>
        <w:t xml:space="preserve">., (2016) menjelaskan jika dari sifat unsur P sebagai bahan organik makan unsur ini memiliki peran yang sangat essensial dalam kesuburan tanah dimana asupan nutrisi dari bahan organik ini sangat membantu menaikkan kadar unsur hara dalam tanah dalam mencapai intensitas kesuburan yang optimal dimana unsur P dibutuhkan untuk menyusun 0,1 – 0,4% bahan kering tanaman karena unsur ini sangat penting didalam proses fotosintesis dan fisiologi kimiawi tanaman. Unsur P juga dibutuhkan didalam pembelahan sel, pengembangan jaringan dan titik tumbuh tanaman. Selain itu untuk unsur K sendiri pada dasarnya </w:t>
      </w:r>
      <w:r w:rsidRPr="00FB6611">
        <w:rPr>
          <w:rFonts w:asciiTheme="majorBidi" w:eastAsiaTheme="minorEastAsia" w:hAnsiTheme="majorBidi" w:cstheme="majorBidi"/>
          <w:sz w:val="24"/>
          <w:szCs w:val="24"/>
          <w:lang w:eastAsia="zh-CN"/>
        </w:rPr>
        <w:lastRenderedPageBreak/>
        <w:t>mempunyai peran yang sangat penting dalam fotosinesis pembentukan protein dan selulosa, disamping untuk memperkuat batang tanaman yang berarti juga untuk mempertinggi ketahanan tanaman terhadap penyakit.</w:t>
      </w:r>
    </w:p>
    <w:p w:rsidR="009B02BC" w:rsidRDefault="009B02BC" w:rsidP="009B02BC">
      <w:pPr>
        <w:pStyle w:val="ListParagraph"/>
        <w:spacing w:after="0" w:line="360" w:lineRule="auto"/>
        <w:ind w:left="0" w:firstLine="567"/>
        <w:jc w:val="both"/>
        <w:rPr>
          <w:rFonts w:asciiTheme="majorBidi" w:eastAsiaTheme="minorEastAsia" w:hAnsiTheme="majorBidi" w:cstheme="majorBidi"/>
          <w:sz w:val="24"/>
          <w:szCs w:val="24"/>
          <w:lang w:val="id-ID" w:eastAsia="zh-CN"/>
        </w:rPr>
      </w:pPr>
      <w:r w:rsidRPr="00FB6611">
        <w:rPr>
          <w:rFonts w:asciiTheme="majorBidi" w:eastAsiaTheme="minorEastAsia" w:hAnsiTheme="majorBidi" w:cstheme="majorBidi" w:hint="eastAsia"/>
          <w:sz w:val="24"/>
          <w:szCs w:val="24"/>
          <w:lang w:eastAsia="zh-CN"/>
        </w:rPr>
        <w:t xml:space="preserve">Terjadinya perbedaan yang nyata pada variabel hasil jumlah buah per tanaman dan bobot buah per tanaman diduga karena </w:t>
      </w:r>
      <w:r w:rsidRPr="00FB6611">
        <w:rPr>
          <w:rFonts w:asciiTheme="majorBidi" w:eastAsiaTheme="minorEastAsia" w:hAnsiTheme="majorBidi" w:cstheme="majorBidi"/>
          <w:sz w:val="24"/>
          <w:szCs w:val="24"/>
          <w:lang w:eastAsia="zh-CN"/>
        </w:rPr>
        <w:t xml:space="preserve">kandungan unsur hara Nitrogen (N) pada kompos daun lamtoro yang memiliki kandungan unsur N cukup tinggi (tabel 2) karena unsur N merupakan salah satu unsur utama yang sangat berperan dalam merangsang pertumbuhan tanaman karena jika unsur N rendah akan menyebabkan perkembangan tanaman terganggu karena unsur N akan mempengaruhi pembentukan klorofil yang digunakan dalam proses fotosintesis </w:t>
      </w:r>
      <w:r w:rsidRPr="00FB6611">
        <w:rPr>
          <w:rFonts w:asciiTheme="majorBidi" w:eastAsiaTheme="minorEastAsia" w:hAnsiTheme="majorBidi" w:cstheme="majorBidi" w:hint="eastAsia"/>
          <w:sz w:val="24"/>
          <w:szCs w:val="24"/>
          <w:lang w:eastAsia="zh-CN"/>
        </w:rPr>
        <w:t xml:space="preserve">sehingga perbedaan dosis pupuk kompos daun lamtoro yang diberikan pada tanaman okra berpengaruh terhadap hasil okra dimana dosis 300 g/polybag atau setara dengan 12 ton/ha memberikan pengaruh terbaik dalam meningkatkan hasil tanaman okra pada variabel jumlah buah per tanaman yang mencapai 55,33 buah </w:t>
      </w:r>
      <w:r w:rsidRPr="00FB6611">
        <w:rPr>
          <w:rFonts w:asciiTheme="majorBidi" w:eastAsiaTheme="minorEastAsia" w:hAnsiTheme="majorBidi" w:cstheme="majorBidi" w:hint="eastAsia"/>
          <w:sz w:val="24"/>
          <w:szCs w:val="24"/>
          <w:lang w:eastAsia="zh-CN"/>
        </w:rPr>
        <w:lastRenderedPageBreak/>
        <w:t>per tanaman dan sebesar 1088 g buah okra per tanaman.</w:t>
      </w:r>
    </w:p>
    <w:p w:rsidR="009B02BC" w:rsidRDefault="009B02BC" w:rsidP="009B02BC">
      <w:pPr>
        <w:pStyle w:val="ListParagraph"/>
        <w:spacing w:after="0" w:line="360" w:lineRule="auto"/>
        <w:ind w:left="0" w:firstLine="567"/>
        <w:jc w:val="both"/>
        <w:rPr>
          <w:rFonts w:asciiTheme="majorBidi" w:eastAsiaTheme="minorEastAsia" w:hAnsiTheme="majorBidi" w:cstheme="majorBidi"/>
          <w:sz w:val="24"/>
          <w:szCs w:val="24"/>
          <w:lang w:val="id-ID" w:eastAsia="zh-CN"/>
        </w:rPr>
      </w:pPr>
      <w:r w:rsidRPr="00FB6611">
        <w:rPr>
          <w:rFonts w:asciiTheme="majorBidi" w:eastAsiaTheme="minorEastAsia" w:hAnsiTheme="majorBidi" w:cstheme="majorBidi" w:hint="eastAsia"/>
          <w:sz w:val="24"/>
          <w:szCs w:val="24"/>
          <w:lang w:eastAsia="zh-CN"/>
        </w:rPr>
        <w:t>Hasil penelitian pada variabel hasil tersebut didukung oleh pernyataan</w:t>
      </w:r>
      <w:r w:rsidRPr="00FB6611">
        <w:rPr>
          <w:rFonts w:asciiTheme="majorBidi" w:eastAsiaTheme="minorEastAsia" w:hAnsiTheme="majorBidi" w:cstheme="majorBidi"/>
          <w:sz w:val="24"/>
          <w:szCs w:val="24"/>
          <w:lang w:eastAsia="zh-CN"/>
        </w:rPr>
        <w:t xml:space="preserve"> Sartini (2021) yang menyatakan jika efek kekurangan unsur N bagi tanaman adalah pertumbuhan kerdil, warna daun menguning, produksi panen menurun, fase pertumbuhan terhenti, dan dapat menyebabkan kematian pada tanaman. Fahmi </w:t>
      </w:r>
      <w:r w:rsidRPr="00FB6611">
        <w:rPr>
          <w:rFonts w:asciiTheme="majorBidi" w:eastAsiaTheme="minorEastAsia" w:hAnsiTheme="majorBidi" w:cstheme="majorBidi"/>
          <w:i/>
          <w:sz w:val="24"/>
          <w:szCs w:val="24"/>
          <w:lang w:eastAsia="zh-CN"/>
        </w:rPr>
        <w:t xml:space="preserve">et al., </w:t>
      </w:r>
      <w:r w:rsidRPr="00FB6611">
        <w:rPr>
          <w:rFonts w:asciiTheme="majorBidi" w:eastAsiaTheme="minorEastAsia" w:hAnsiTheme="majorBidi" w:cstheme="majorBidi"/>
          <w:sz w:val="24"/>
          <w:szCs w:val="24"/>
          <w:lang w:eastAsia="zh-CN"/>
        </w:rPr>
        <w:t>(2020) menambahkan jika bila pasokan N cukup maka daun tanaman akan tumbuh besar dan memperluas permukaan yang tersedia untuk proses fotosintesis sehingga akan mempercepat pengubahan karbohidrat menjadi protein dan dipergunakan untuk menyusun dinding sel dan pembelahan sel akan lebih baik dan cepat seperti pada produktivitas tanaman.</w:t>
      </w:r>
    </w:p>
    <w:p w:rsidR="009B02BC" w:rsidRPr="009B02BC" w:rsidRDefault="009B02BC" w:rsidP="009B02BC">
      <w:pPr>
        <w:pStyle w:val="ListParagraph"/>
        <w:spacing w:after="0" w:line="360" w:lineRule="auto"/>
        <w:ind w:left="0" w:firstLine="567"/>
        <w:jc w:val="both"/>
        <w:rPr>
          <w:rFonts w:asciiTheme="majorBidi" w:eastAsiaTheme="minorEastAsia" w:hAnsiTheme="majorBidi" w:cstheme="majorBidi"/>
          <w:sz w:val="24"/>
          <w:szCs w:val="24"/>
          <w:lang w:val="id-ID" w:eastAsia="zh-CN"/>
        </w:rPr>
      </w:pPr>
      <w:r>
        <w:rPr>
          <w:rFonts w:asciiTheme="majorBidi" w:eastAsiaTheme="minorEastAsia" w:hAnsiTheme="majorBidi" w:cstheme="majorBidi" w:hint="eastAsia"/>
          <w:color w:val="000000"/>
          <w:sz w:val="24"/>
          <w:szCs w:val="24"/>
          <w:lang w:eastAsia="zh-CN"/>
        </w:rPr>
        <w:t>Dengan demikian dapat diketahui jika saat tanaman okra memasuki masa generatif pupuk kompos daun lamtoro kandungan unsur hara</w:t>
      </w:r>
      <w:r>
        <w:rPr>
          <w:rFonts w:asciiTheme="majorBidi" w:eastAsiaTheme="minorEastAsia" w:hAnsiTheme="majorBidi" w:cstheme="majorBidi"/>
          <w:color w:val="000000"/>
          <w:sz w:val="24"/>
          <w:szCs w:val="24"/>
          <w:lang w:eastAsia="zh-CN"/>
        </w:rPr>
        <w:t xml:space="preserve"> khusunya</w:t>
      </w:r>
      <w:r>
        <w:rPr>
          <w:rFonts w:asciiTheme="majorBidi" w:eastAsiaTheme="minorEastAsia" w:hAnsiTheme="majorBidi" w:cstheme="majorBidi" w:hint="eastAsia"/>
          <w:color w:val="000000"/>
          <w:sz w:val="24"/>
          <w:szCs w:val="24"/>
          <w:lang w:eastAsia="zh-CN"/>
        </w:rPr>
        <w:t xml:space="preserve"> N yang lebih tinggi dibandingkan</w:t>
      </w:r>
      <w:r>
        <w:rPr>
          <w:rFonts w:asciiTheme="majorBidi" w:eastAsiaTheme="minorEastAsia" w:hAnsiTheme="majorBidi" w:cstheme="majorBidi"/>
          <w:color w:val="000000"/>
          <w:sz w:val="24"/>
          <w:szCs w:val="24"/>
          <w:lang w:eastAsia="zh-CN"/>
        </w:rPr>
        <w:t xml:space="preserve"> dengan unsur P dan K </w:t>
      </w:r>
      <w:r>
        <w:rPr>
          <w:rFonts w:asciiTheme="majorBidi" w:eastAsiaTheme="minorEastAsia" w:hAnsiTheme="majorBidi" w:cstheme="majorBidi" w:hint="eastAsia"/>
          <w:color w:val="000000"/>
          <w:sz w:val="24"/>
          <w:szCs w:val="24"/>
          <w:lang w:eastAsia="zh-CN"/>
        </w:rPr>
        <w:t>(tabel 2)</w:t>
      </w:r>
      <w:r w:rsidRPr="00FB6611">
        <w:rPr>
          <w:rFonts w:asciiTheme="majorBidi" w:eastAsiaTheme="minorEastAsia" w:hAnsiTheme="majorBidi" w:cstheme="majorBidi" w:hint="eastAsia"/>
          <w:sz w:val="24"/>
          <w:szCs w:val="24"/>
          <w:lang w:eastAsia="zh-CN"/>
        </w:rPr>
        <w:t xml:space="preserve">pada akhirnya dapat mempengaruhi hasil buah okra yang dihasilkan pada setiap perlakuan </w:t>
      </w:r>
      <w:r w:rsidRPr="00FB6611">
        <w:rPr>
          <w:rFonts w:asciiTheme="majorBidi" w:eastAsiaTheme="minorEastAsia" w:hAnsiTheme="majorBidi" w:cstheme="majorBidi" w:hint="eastAsia"/>
          <w:sz w:val="24"/>
          <w:szCs w:val="24"/>
          <w:lang w:eastAsia="zh-CN"/>
        </w:rPr>
        <w:lastRenderedPageBreak/>
        <w:t xml:space="preserve">dosis yang diberikan salah satunya adalah unsur Nitrogen (N). </w:t>
      </w:r>
      <w:r w:rsidRPr="00FB6611">
        <w:rPr>
          <w:rFonts w:asciiTheme="majorBidi" w:eastAsiaTheme="minorEastAsia" w:hAnsiTheme="majorBidi" w:cstheme="majorBidi"/>
          <w:sz w:val="24"/>
          <w:szCs w:val="24"/>
          <w:lang w:eastAsia="zh-CN"/>
        </w:rPr>
        <w:t>Hadisawito (2008) men</w:t>
      </w:r>
      <w:r w:rsidRPr="00FB6611">
        <w:rPr>
          <w:rFonts w:asciiTheme="majorBidi" w:eastAsiaTheme="minorEastAsia" w:hAnsiTheme="majorBidi" w:cstheme="majorBidi" w:hint="eastAsia"/>
          <w:sz w:val="24"/>
          <w:szCs w:val="24"/>
          <w:lang w:eastAsia="zh-CN"/>
        </w:rPr>
        <w:t>yatakan</w:t>
      </w:r>
      <w:r w:rsidRPr="00FB6611">
        <w:rPr>
          <w:rFonts w:asciiTheme="majorBidi" w:eastAsiaTheme="minorEastAsia" w:hAnsiTheme="majorBidi" w:cstheme="majorBidi"/>
          <w:sz w:val="24"/>
          <w:szCs w:val="24"/>
          <w:lang w:eastAsia="zh-CN"/>
        </w:rPr>
        <w:t xml:space="preserve"> jika </w:t>
      </w:r>
      <w:r w:rsidRPr="00FB6611">
        <w:rPr>
          <w:rFonts w:asciiTheme="majorBidi" w:eastAsiaTheme="minorEastAsia" w:hAnsiTheme="majorBidi" w:cstheme="majorBidi" w:hint="eastAsia"/>
          <w:sz w:val="24"/>
          <w:szCs w:val="24"/>
          <w:lang w:eastAsia="zh-CN"/>
        </w:rPr>
        <w:t>peningkatan u</w:t>
      </w:r>
      <w:r w:rsidRPr="00FB6611">
        <w:rPr>
          <w:rFonts w:asciiTheme="majorBidi" w:eastAsiaTheme="minorEastAsia" w:hAnsiTheme="majorBidi" w:cstheme="majorBidi"/>
          <w:sz w:val="24"/>
          <w:szCs w:val="24"/>
          <w:lang w:eastAsia="zh-CN"/>
        </w:rPr>
        <w:t>nsur Nitrogen (N) yang diberikan mampu membuat fase generatif tanaman menjadi lebih baik, karena kekuranga unsur Nitrogen (N) dapat menyebabkan produksi tanaman menjadi menurun.</w:t>
      </w:r>
    </w:p>
    <w:p w:rsidR="00681D44" w:rsidRPr="003339F0" w:rsidRDefault="00CC7801" w:rsidP="00681D44">
      <w:pPr>
        <w:spacing w:after="0" w:line="360" w:lineRule="auto"/>
        <w:rPr>
          <w:rFonts w:asciiTheme="majorBidi" w:hAnsiTheme="majorBidi" w:cstheme="majorBidi"/>
          <w:b/>
          <w:bCs/>
          <w:sz w:val="24"/>
          <w:szCs w:val="24"/>
        </w:rPr>
      </w:pPr>
      <w:r>
        <w:rPr>
          <w:rFonts w:asciiTheme="majorBidi" w:hAnsiTheme="majorBidi" w:cstheme="majorBidi"/>
          <w:b/>
          <w:bCs/>
          <w:sz w:val="24"/>
          <w:szCs w:val="24"/>
        </w:rPr>
        <w:t>KESIMPULAN</w:t>
      </w:r>
    </w:p>
    <w:p w:rsidR="00681D44" w:rsidRPr="00E90A53" w:rsidRDefault="00681D44" w:rsidP="00681D44">
      <w:pPr>
        <w:spacing w:after="0" w:line="240" w:lineRule="auto"/>
        <w:rPr>
          <w:rFonts w:asciiTheme="majorBidi" w:hAnsiTheme="majorBidi" w:cstheme="majorBidi"/>
          <w:b/>
          <w:sz w:val="24"/>
          <w:szCs w:val="24"/>
        </w:rPr>
      </w:pPr>
      <w:r>
        <w:rPr>
          <w:rFonts w:asciiTheme="majorBidi" w:hAnsiTheme="majorBidi" w:cstheme="majorBidi"/>
          <w:b/>
          <w:sz w:val="24"/>
          <w:szCs w:val="24"/>
        </w:rPr>
        <w:t>Kesimpulan</w:t>
      </w:r>
    </w:p>
    <w:p w:rsidR="005F4EF6" w:rsidRPr="004559C3" w:rsidRDefault="00FE7F58" w:rsidP="007F2D4C">
      <w:pPr>
        <w:pStyle w:val="ListParagraph"/>
        <w:spacing w:before="80" w:after="80" w:line="360" w:lineRule="auto"/>
        <w:ind w:left="0" w:right="432" w:firstLine="567"/>
        <w:jc w:val="both"/>
        <w:rPr>
          <w:rFonts w:asciiTheme="majorBidi" w:eastAsiaTheme="minorEastAsia" w:hAnsiTheme="majorBidi" w:cstheme="majorBidi"/>
          <w:noProof/>
          <w:sz w:val="24"/>
          <w:szCs w:val="24"/>
          <w:lang w:val="id-ID" w:eastAsia="zh-CN"/>
        </w:rPr>
      </w:pPr>
      <w:r w:rsidRPr="004559C3">
        <w:rPr>
          <w:rFonts w:asciiTheme="majorBidi" w:eastAsiaTheme="minorEastAsia" w:hAnsiTheme="majorBidi" w:cstheme="majorBidi"/>
          <w:noProof/>
          <w:sz w:val="24"/>
          <w:szCs w:val="24"/>
          <w:lang w:val="id-ID" w:eastAsia="zh-CN"/>
        </w:rPr>
        <w:t xml:space="preserve">Berdasarkan dari hasil penelitian yang telah diperoleh </w:t>
      </w:r>
      <w:r w:rsidR="00272B35" w:rsidRPr="004559C3">
        <w:rPr>
          <w:rFonts w:asciiTheme="majorBidi" w:eastAsiaTheme="minorEastAsia" w:hAnsiTheme="majorBidi" w:cstheme="majorBidi"/>
          <w:noProof/>
          <w:sz w:val="24"/>
          <w:szCs w:val="24"/>
          <w:lang w:val="id-ID" w:eastAsia="zh-CN"/>
        </w:rPr>
        <w:t>maka dapat disimpulkan bahwa :</w:t>
      </w:r>
    </w:p>
    <w:p w:rsidR="00781E4E" w:rsidRDefault="00681D44" w:rsidP="006403B7">
      <w:pPr>
        <w:pStyle w:val="ListParagraph"/>
        <w:numPr>
          <w:ilvl w:val="1"/>
          <w:numId w:val="14"/>
        </w:numPr>
        <w:spacing w:before="80" w:after="0" w:line="360" w:lineRule="auto"/>
        <w:ind w:left="426" w:right="432" w:hanging="426"/>
        <w:jc w:val="both"/>
        <w:rPr>
          <w:rFonts w:asciiTheme="majorBidi" w:eastAsia="Times New Roman" w:hAnsiTheme="majorBidi" w:cstheme="majorBidi"/>
          <w:sz w:val="24"/>
          <w:szCs w:val="24"/>
          <w:lang w:val="id-ID"/>
        </w:rPr>
      </w:pPr>
      <w:r>
        <w:rPr>
          <w:rFonts w:asciiTheme="majorBidi" w:eastAsia="Times New Roman" w:hAnsiTheme="majorBidi" w:cstheme="majorBidi"/>
          <w:sz w:val="24"/>
          <w:szCs w:val="24"/>
          <w:lang w:val="id-ID"/>
        </w:rPr>
        <w:t>Pemberian dosis pupuk kompos daun lamtoro tidak berpengaruh pada pertumbuhan tanaman okra, pada variabel hasil menunjukkan beda nyata pada variabel jumlah buah dan bobot buah.</w:t>
      </w:r>
    </w:p>
    <w:p w:rsidR="00702251" w:rsidRPr="00702251" w:rsidRDefault="00781E4E" w:rsidP="00702251">
      <w:pPr>
        <w:pStyle w:val="ListParagraph"/>
        <w:numPr>
          <w:ilvl w:val="1"/>
          <w:numId w:val="14"/>
        </w:numPr>
        <w:spacing w:before="80" w:after="0" w:line="360" w:lineRule="auto"/>
        <w:ind w:left="426" w:right="432" w:hanging="426"/>
        <w:jc w:val="both"/>
        <w:rPr>
          <w:rFonts w:asciiTheme="majorBidi" w:eastAsia="Times New Roman" w:hAnsiTheme="majorBidi" w:cstheme="majorBidi"/>
          <w:sz w:val="24"/>
          <w:szCs w:val="24"/>
          <w:lang w:val="id-ID"/>
        </w:rPr>
      </w:pPr>
      <w:r w:rsidRPr="00781E4E">
        <w:rPr>
          <w:rFonts w:asciiTheme="majorBidi" w:eastAsia="Times New Roman" w:hAnsiTheme="majorBidi" w:cstheme="majorBidi"/>
          <w:sz w:val="24"/>
          <w:szCs w:val="24"/>
          <w:lang w:val="id-ID"/>
        </w:rPr>
        <w:t>Perlakuan dosis pupuk kompos daun lamtoro 12 ton/ha memberikan hasil terbaik pada variabel pengamatan bobot buah per tanaman sebesar 1088 g.</w:t>
      </w:r>
    </w:p>
    <w:p w:rsidR="00E80D09" w:rsidRPr="0032421D" w:rsidRDefault="001D258E" w:rsidP="00702251">
      <w:pPr>
        <w:pStyle w:val="ListParagraph"/>
        <w:spacing w:before="80" w:after="80" w:line="360" w:lineRule="auto"/>
        <w:ind w:left="0" w:right="18"/>
        <w:jc w:val="center"/>
        <w:rPr>
          <w:rFonts w:asciiTheme="majorBidi" w:eastAsia="Times New Roman" w:hAnsiTheme="majorBidi" w:cstheme="majorBidi"/>
          <w:b/>
          <w:sz w:val="24"/>
          <w:szCs w:val="24"/>
          <w:lang w:val="id-ID"/>
        </w:rPr>
      </w:pPr>
      <w:r w:rsidRPr="003F640C">
        <w:rPr>
          <w:rFonts w:asciiTheme="majorBidi" w:eastAsia="Times New Roman" w:hAnsiTheme="majorBidi" w:cstheme="majorBidi"/>
          <w:b/>
          <w:sz w:val="24"/>
          <w:szCs w:val="24"/>
        </w:rPr>
        <w:t>DAFTAR PUSTAKA</w:t>
      </w:r>
    </w:p>
    <w:p w:rsidR="00E80D09" w:rsidRDefault="00E80D09" w:rsidP="001104EE">
      <w:pPr>
        <w:pStyle w:val="NoSpacing"/>
        <w:spacing w:after="240"/>
        <w:ind w:left="993" w:hanging="993"/>
        <w:jc w:val="both"/>
        <w:rPr>
          <w:rFonts w:asciiTheme="majorBidi" w:hAnsiTheme="majorBidi" w:cstheme="majorBidi"/>
          <w:sz w:val="24"/>
          <w:szCs w:val="24"/>
        </w:rPr>
      </w:pPr>
      <w:r w:rsidRPr="003F640C">
        <w:rPr>
          <w:rFonts w:asciiTheme="majorBidi" w:hAnsiTheme="majorBidi" w:cstheme="majorBidi"/>
          <w:sz w:val="24"/>
          <w:szCs w:val="24"/>
          <w:lang w:val="en-US"/>
        </w:rPr>
        <w:t>Habiba, R. N., Slamet, W., dan Fuskhah, E,. 2018. “Pertumbuhan dan produksi okra merah</w:t>
      </w:r>
      <w:r w:rsidRPr="003F640C">
        <w:rPr>
          <w:rFonts w:asciiTheme="majorBidi" w:hAnsiTheme="majorBidi" w:cstheme="majorBidi"/>
          <w:i/>
          <w:sz w:val="24"/>
          <w:szCs w:val="24"/>
          <w:lang w:val="en-US"/>
        </w:rPr>
        <w:t xml:space="preserve"> ( Abelmoschus </w:t>
      </w:r>
      <w:r w:rsidRPr="003F640C">
        <w:rPr>
          <w:rFonts w:asciiTheme="majorBidi" w:hAnsiTheme="majorBidi" w:cstheme="majorBidi"/>
          <w:sz w:val="24"/>
          <w:szCs w:val="24"/>
          <w:lang w:val="en-US"/>
        </w:rPr>
        <w:t xml:space="preserve">esculentus L. </w:t>
      </w:r>
      <w:r w:rsidRPr="003F640C">
        <w:rPr>
          <w:rFonts w:asciiTheme="majorBidi" w:hAnsiTheme="majorBidi" w:cstheme="majorBidi"/>
          <w:sz w:val="24"/>
          <w:szCs w:val="24"/>
          <w:lang w:val="en-US"/>
        </w:rPr>
        <w:lastRenderedPageBreak/>
        <w:t xml:space="preserve">Moench.) pada dosis pupuk kompos serasah yang berbeda dan pemangkasan”, </w:t>
      </w:r>
      <w:r w:rsidRPr="003F640C">
        <w:rPr>
          <w:rFonts w:asciiTheme="majorBidi" w:hAnsiTheme="majorBidi" w:cstheme="majorBidi"/>
          <w:i/>
          <w:sz w:val="24"/>
          <w:szCs w:val="24"/>
          <w:lang w:val="en-US"/>
        </w:rPr>
        <w:t>Jurnal Agro Complex</w:t>
      </w:r>
      <w:r w:rsidRPr="003F640C">
        <w:rPr>
          <w:rFonts w:asciiTheme="majorBidi" w:hAnsiTheme="majorBidi" w:cstheme="majorBidi"/>
          <w:sz w:val="24"/>
          <w:szCs w:val="24"/>
          <w:lang w:val="en-US"/>
        </w:rPr>
        <w:t>, 2 (2) : 180 -187.</w:t>
      </w:r>
    </w:p>
    <w:p w:rsidR="001F545C" w:rsidRPr="00A249C4" w:rsidRDefault="00E80D09" w:rsidP="007063CA">
      <w:pPr>
        <w:pStyle w:val="NoSpacing"/>
        <w:spacing w:after="240"/>
        <w:ind w:left="993" w:hanging="993"/>
        <w:jc w:val="both"/>
        <w:rPr>
          <w:rFonts w:asciiTheme="majorBidi" w:hAnsiTheme="majorBidi" w:cstheme="majorBidi"/>
          <w:sz w:val="24"/>
          <w:szCs w:val="24"/>
        </w:rPr>
      </w:pPr>
      <w:r w:rsidRPr="00A84759">
        <w:rPr>
          <w:rFonts w:asciiTheme="majorBidi" w:hAnsiTheme="majorBidi" w:cstheme="majorBidi"/>
          <w:sz w:val="24"/>
          <w:szCs w:val="24"/>
        </w:rPr>
        <w:t xml:space="preserve">Hadisuwito, S. 2008. </w:t>
      </w:r>
      <w:r w:rsidRPr="00A84759">
        <w:rPr>
          <w:rFonts w:asciiTheme="majorBidi" w:hAnsiTheme="majorBidi" w:cstheme="majorBidi"/>
          <w:i/>
          <w:iCs/>
          <w:sz w:val="24"/>
          <w:szCs w:val="24"/>
        </w:rPr>
        <w:t>Membuat Pupuk Organik Cair</w:t>
      </w:r>
      <w:r w:rsidRPr="00A84759">
        <w:rPr>
          <w:rFonts w:asciiTheme="majorBidi" w:hAnsiTheme="majorBidi" w:cstheme="majorBidi"/>
          <w:sz w:val="24"/>
          <w:szCs w:val="24"/>
        </w:rPr>
        <w:t>. Agromedia Pustaka. Jakarta.</w:t>
      </w:r>
    </w:p>
    <w:p w:rsidR="00E80D09" w:rsidRDefault="00E80D09" w:rsidP="005A6C09">
      <w:pPr>
        <w:pStyle w:val="NoSpacing"/>
        <w:spacing w:after="240"/>
        <w:ind w:left="993" w:hanging="993"/>
        <w:jc w:val="both"/>
        <w:rPr>
          <w:rFonts w:asciiTheme="majorBidi" w:hAnsiTheme="majorBidi" w:cstheme="majorBidi"/>
          <w:sz w:val="24"/>
          <w:szCs w:val="24"/>
        </w:rPr>
      </w:pPr>
      <w:r w:rsidRPr="003F640C">
        <w:rPr>
          <w:rFonts w:asciiTheme="majorBidi" w:hAnsiTheme="majorBidi" w:cstheme="majorBidi"/>
          <w:sz w:val="24"/>
          <w:szCs w:val="24"/>
          <w:lang w:val="en-US"/>
        </w:rPr>
        <w:t>Henisa, N. 2020. “</w:t>
      </w:r>
      <w:r w:rsidRPr="003F640C">
        <w:rPr>
          <w:rFonts w:asciiTheme="majorBidi" w:hAnsiTheme="majorBidi" w:cstheme="majorBidi"/>
          <w:i/>
          <w:sz w:val="24"/>
          <w:szCs w:val="24"/>
        </w:rPr>
        <w:t>P</w:t>
      </w:r>
      <w:r w:rsidRPr="003F640C">
        <w:rPr>
          <w:rFonts w:asciiTheme="majorBidi" w:hAnsiTheme="majorBidi" w:cstheme="majorBidi"/>
          <w:i/>
          <w:sz w:val="24"/>
          <w:szCs w:val="24"/>
          <w:lang w:val="en-US"/>
        </w:rPr>
        <w:t>ertumbuhandan</w:t>
      </w:r>
      <w:r w:rsidRPr="003F640C">
        <w:rPr>
          <w:rFonts w:asciiTheme="majorBidi" w:hAnsiTheme="majorBidi" w:cstheme="majorBidi"/>
          <w:i/>
          <w:sz w:val="24"/>
          <w:szCs w:val="24"/>
        </w:rPr>
        <w:t xml:space="preserve"> H</w:t>
      </w:r>
      <w:r w:rsidRPr="003F640C">
        <w:rPr>
          <w:rFonts w:asciiTheme="majorBidi" w:hAnsiTheme="majorBidi" w:cstheme="majorBidi"/>
          <w:i/>
          <w:sz w:val="24"/>
          <w:szCs w:val="24"/>
          <w:lang w:val="en-US"/>
        </w:rPr>
        <w:t>asil</w:t>
      </w:r>
      <w:r w:rsidRPr="003F640C">
        <w:rPr>
          <w:rFonts w:asciiTheme="majorBidi" w:hAnsiTheme="majorBidi" w:cstheme="majorBidi"/>
          <w:i/>
          <w:sz w:val="24"/>
          <w:szCs w:val="24"/>
        </w:rPr>
        <w:t xml:space="preserve"> T</w:t>
      </w:r>
      <w:r w:rsidRPr="003F640C">
        <w:rPr>
          <w:rFonts w:asciiTheme="majorBidi" w:hAnsiTheme="majorBidi" w:cstheme="majorBidi"/>
          <w:i/>
          <w:sz w:val="24"/>
          <w:szCs w:val="24"/>
          <w:lang w:val="en-US"/>
        </w:rPr>
        <w:t>anaman</w:t>
      </w:r>
      <w:r w:rsidRPr="003F640C">
        <w:rPr>
          <w:rFonts w:asciiTheme="majorBidi" w:hAnsiTheme="majorBidi" w:cstheme="majorBidi"/>
          <w:i/>
          <w:sz w:val="24"/>
          <w:szCs w:val="24"/>
        </w:rPr>
        <w:t xml:space="preserve"> O</w:t>
      </w:r>
      <w:r w:rsidRPr="003F640C">
        <w:rPr>
          <w:rFonts w:asciiTheme="majorBidi" w:hAnsiTheme="majorBidi" w:cstheme="majorBidi"/>
          <w:i/>
          <w:sz w:val="24"/>
          <w:szCs w:val="24"/>
          <w:lang w:val="en-US"/>
        </w:rPr>
        <w:t>kra</w:t>
      </w:r>
      <w:r w:rsidRPr="003F640C">
        <w:rPr>
          <w:rFonts w:asciiTheme="majorBidi" w:hAnsiTheme="majorBidi" w:cstheme="majorBidi"/>
          <w:sz w:val="24"/>
          <w:szCs w:val="24"/>
          <w:lang w:val="en-US"/>
        </w:rPr>
        <w:t xml:space="preserve"> </w:t>
      </w:r>
      <w:r w:rsidRPr="003F640C">
        <w:rPr>
          <w:rFonts w:asciiTheme="majorBidi" w:hAnsiTheme="majorBidi" w:cstheme="majorBidi"/>
          <w:i/>
          <w:sz w:val="24"/>
          <w:szCs w:val="24"/>
        </w:rPr>
        <w:t xml:space="preserve">(Abelmoschus esculentus </w:t>
      </w:r>
      <w:r w:rsidRPr="003F640C">
        <w:rPr>
          <w:rFonts w:asciiTheme="majorBidi" w:hAnsiTheme="majorBidi" w:cstheme="majorBidi"/>
          <w:sz w:val="24"/>
          <w:szCs w:val="24"/>
        </w:rPr>
        <w:t>L. Moench</w:t>
      </w:r>
      <w:r w:rsidRPr="003F640C">
        <w:rPr>
          <w:rFonts w:asciiTheme="majorBidi" w:hAnsiTheme="majorBidi" w:cstheme="majorBidi"/>
          <w:i/>
          <w:sz w:val="24"/>
          <w:szCs w:val="24"/>
        </w:rPr>
        <w:t>)</w:t>
      </w:r>
      <w:r w:rsidRPr="003F640C">
        <w:rPr>
          <w:rFonts w:asciiTheme="majorBidi" w:hAnsiTheme="majorBidi" w:cstheme="majorBidi"/>
          <w:i/>
          <w:sz w:val="24"/>
          <w:szCs w:val="24"/>
          <w:lang w:val="en-US"/>
        </w:rPr>
        <w:t xml:space="preserve"> </w:t>
      </w:r>
      <w:r w:rsidRPr="003F640C">
        <w:rPr>
          <w:rFonts w:asciiTheme="majorBidi" w:hAnsiTheme="majorBidi" w:cstheme="majorBidi"/>
          <w:i/>
          <w:sz w:val="24"/>
          <w:szCs w:val="24"/>
        </w:rPr>
        <w:t>D</w:t>
      </w:r>
      <w:r w:rsidRPr="003F640C">
        <w:rPr>
          <w:rFonts w:asciiTheme="majorBidi" w:hAnsiTheme="majorBidi" w:cstheme="majorBidi"/>
          <w:i/>
          <w:sz w:val="24"/>
          <w:szCs w:val="24"/>
          <w:lang w:val="en-US"/>
        </w:rPr>
        <w:t>engan</w:t>
      </w:r>
      <w:r w:rsidRPr="003F640C">
        <w:rPr>
          <w:rFonts w:asciiTheme="majorBidi" w:hAnsiTheme="majorBidi" w:cstheme="majorBidi"/>
          <w:i/>
          <w:sz w:val="24"/>
          <w:szCs w:val="24"/>
        </w:rPr>
        <w:t xml:space="preserve"> P</w:t>
      </w:r>
      <w:r w:rsidRPr="003F640C">
        <w:rPr>
          <w:rFonts w:asciiTheme="majorBidi" w:hAnsiTheme="majorBidi" w:cstheme="majorBidi"/>
          <w:i/>
          <w:sz w:val="24"/>
          <w:szCs w:val="24"/>
          <w:lang w:val="en-US"/>
        </w:rPr>
        <w:t>emberian</w:t>
      </w:r>
      <w:r w:rsidRPr="003F640C">
        <w:rPr>
          <w:rFonts w:asciiTheme="majorBidi" w:hAnsiTheme="majorBidi" w:cstheme="majorBidi"/>
          <w:i/>
          <w:sz w:val="24"/>
          <w:szCs w:val="24"/>
        </w:rPr>
        <w:t xml:space="preserve"> K</w:t>
      </w:r>
      <w:r w:rsidRPr="003F640C">
        <w:rPr>
          <w:rFonts w:asciiTheme="majorBidi" w:hAnsiTheme="majorBidi" w:cstheme="majorBidi"/>
          <w:i/>
          <w:sz w:val="24"/>
          <w:szCs w:val="24"/>
          <w:lang w:val="en-US"/>
        </w:rPr>
        <w:t>ompos</w:t>
      </w:r>
      <w:r w:rsidRPr="003F640C">
        <w:rPr>
          <w:rFonts w:asciiTheme="majorBidi" w:hAnsiTheme="majorBidi" w:cstheme="majorBidi"/>
          <w:i/>
          <w:sz w:val="24"/>
          <w:szCs w:val="24"/>
        </w:rPr>
        <w:t xml:space="preserve"> A</w:t>
      </w:r>
      <w:r w:rsidRPr="003F640C">
        <w:rPr>
          <w:rFonts w:asciiTheme="majorBidi" w:hAnsiTheme="majorBidi" w:cstheme="majorBidi"/>
          <w:i/>
          <w:sz w:val="24"/>
          <w:szCs w:val="24"/>
          <w:lang w:val="en-US"/>
        </w:rPr>
        <w:t>zolla</w:t>
      </w:r>
      <w:r w:rsidRPr="003F640C">
        <w:rPr>
          <w:rFonts w:asciiTheme="majorBidi" w:hAnsiTheme="majorBidi" w:cstheme="majorBidi"/>
          <w:sz w:val="24"/>
          <w:szCs w:val="24"/>
          <w:lang w:val="en-US"/>
        </w:rPr>
        <w:t xml:space="preserve">”, </w:t>
      </w:r>
      <w:r w:rsidRPr="003F640C">
        <w:rPr>
          <w:rFonts w:asciiTheme="majorBidi" w:hAnsiTheme="majorBidi" w:cstheme="majorBidi"/>
          <w:i/>
          <w:sz w:val="24"/>
          <w:szCs w:val="24"/>
          <w:lang w:val="en-US"/>
        </w:rPr>
        <w:t>Skripsi</w:t>
      </w:r>
      <w:r w:rsidRPr="003F640C">
        <w:rPr>
          <w:rFonts w:asciiTheme="majorBidi" w:hAnsiTheme="majorBidi" w:cstheme="majorBidi"/>
          <w:sz w:val="24"/>
          <w:szCs w:val="24"/>
          <w:lang w:val="en-US"/>
        </w:rPr>
        <w:t xml:space="preserve"> Fakultas Pertanian dan Peternakan, </w:t>
      </w:r>
      <w:r w:rsidRPr="003F640C">
        <w:rPr>
          <w:rFonts w:asciiTheme="majorBidi" w:hAnsiTheme="majorBidi" w:cstheme="majorBidi"/>
          <w:sz w:val="24"/>
          <w:szCs w:val="24"/>
        </w:rPr>
        <w:t>U</w:t>
      </w:r>
      <w:r w:rsidRPr="003F640C">
        <w:rPr>
          <w:rFonts w:asciiTheme="majorBidi" w:hAnsiTheme="majorBidi" w:cstheme="majorBidi"/>
          <w:sz w:val="24"/>
          <w:szCs w:val="24"/>
          <w:lang w:val="en-US"/>
        </w:rPr>
        <w:t>niversitas</w:t>
      </w:r>
      <w:r w:rsidRPr="003F640C">
        <w:rPr>
          <w:rFonts w:asciiTheme="majorBidi" w:hAnsiTheme="majorBidi" w:cstheme="majorBidi"/>
          <w:sz w:val="24"/>
          <w:szCs w:val="24"/>
        </w:rPr>
        <w:t xml:space="preserve"> I</w:t>
      </w:r>
      <w:r w:rsidRPr="003F640C">
        <w:rPr>
          <w:rFonts w:asciiTheme="majorBidi" w:hAnsiTheme="majorBidi" w:cstheme="majorBidi"/>
          <w:sz w:val="24"/>
          <w:szCs w:val="24"/>
          <w:lang w:val="en-US"/>
        </w:rPr>
        <w:t>slam</w:t>
      </w:r>
      <w:r w:rsidRPr="003F640C">
        <w:rPr>
          <w:rFonts w:asciiTheme="majorBidi" w:hAnsiTheme="majorBidi" w:cstheme="majorBidi"/>
          <w:sz w:val="24"/>
          <w:szCs w:val="24"/>
        </w:rPr>
        <w:t xml:space="preserve"> N</w:t>
      </w:r>
      <w:r w:rsidRPr="003F640C">
        <w:rPr>
          <w:rFonts w:asciiTheme="majorBidi" w:hAnsiTheme="majorBidi" w:cstheme="majorBidi"/>
          <w:sz w:val="24"/>
          <w:szCs w:val="24"/>
          <w:lang w:val="en-US"/>
        </w:rPr>
        <w:t>egeri</w:t>
      </w:r>
      <w:r w:rsidRPr="003F640C">
        <w:rPr>
          <w:rFonts w:asciiTheme="majorBidi" w:hAnsiTheme="majorBidi" w:cstheme="majorBidi"/>
          <w:sz w:val="24"/>
          <w:szCs w:val="24"/>
        </w:rPr>
        <w:t xml:space="preserve"> S</w:t>
      </w:r>
      <w:r w:rsidRPr="003F640C">
        <w:rPr>
          <w:rFonts w:asciiTheme="majorBidi" w:hAnsiTheme="majorBidi" w:cstheme="majorBidi"/>
          <w:sz w:val="24"/>
          <w:szCs w:val="24"/>
          <w:lang w:val="en-US"/>
        </w:rPr>
        <w:t>ultan</w:t>
      </w:r>
      <w:r w:rsidRPr="003F640C">
        <w:rPr>
          <w:rFonts w:asciiTheme="majorBidi" w:hAnsiTheme="majorBidi" w:cstheme="majorBidi"/>
          <w:sz w:val="24"/>
          <w:szCs w:val="24"/>
        </w:rPr>
        <w:t xml:space="preserve"> S</w:t>
      </w:r>
      <w:r w:rsidRPr="003F640C">
        <w:rPr>
          <w:rFonts w:asciiTheme="majorBidi" w:hAnsiTheme="majorBidi" w:cstheme="majorBidi"/>
          <w:sz w:val="24"/>
          <w:szCs w:val="24"/>
          <w:lang w:val="en-US"/>
        </w:rPr>
        <w:t>yarif</w:t>
      </w:r>
      <w:r w:rsidRPr="003F640C">
        <w:rPr>
          <w:rFonts w:asciiTheme="majorBidi" w:hAnsiTheme="majorBidi" w:cstheme="majorBidi"/>
          <w:sz w:val="24"/>
          <w:szCs w:val="24"/>
        </w:rPr>
        <w:t xml:space="preserve"> K</w:t>
      </w:r>
      <w:r w:rsidRPr="003F640C">
        <w:rPr>
          <w:rFonts w:asciiTheme="majorBidi" w:hAnsiTheme="majorBidi" w:cstheme="majorBidi"/>
          <w:sz w:val="24"/>
          <w:szCs w:val="24"/>
          <w:lang w:val="en-US"/>
        </w:rPr>
        <w:t>asim</w:t>
      </w:r>
      <w:r w:rsidRPr="003F640C">
        <w:rPr>
          <w:rFonts w:asciiTheme="majorBidi" w:hAnsiTheme="majorBidi" w:cstheme="majorBidi"/>
          <w:sz w:val="24"/>
          <w:szCs w:val="24"/>
        </w:rPr>
        <w:t xml:space="preserve"> R</w:t>
      </w:r>
      <w:r w:rsidRPr="003F640C">
        <w:rPr>
          <w:rFonts w:asciiTheme="majorBidi" w:hAnsiTheme="majorBidi" w:cstheme="majorBidi"/>
          <w:sz w:val="24"/>
          <w:szCs w:val="24"/>
          <w:lang w:val="en-US"/>
        </w:rPr>
        <w:t>iau, Pekanbaru.</w:t>
      </w:r>
    </w:p>
    <w:p w:rsidR="00E80D09" w:rsidRDefault="00E80D09" w:rsidP="006169B3">
      <w:pPr>
        <w:pStyle w:val="NoSpacing"/>
        <w:ind w:left="990" w:hanging="990"/>
        <w:jc w:val="both"/>
        <w:rPr>
          <w:rFonts w:asciiTheme="majorBidi" w:hAnsiTheme="majorBidi" w:cstheme="majorBidi"/>
          <w:sz w:val="24"/>
          <w:szCs w:val="24"/>
        </w:rPr>
      </w:pPr>
      <w:r w:rsidRPr="003F640C">
        <w:rPr>
          <w:rFonts w:asciiTheme="majorBidi" w:hAnsiTheme="majorBidi" w:cstheme="majorBidi"/>
          <w:sz w:val="24"/>
          <w:szCs w:val="24"/>
          <w:lang w:val="en-US"/>
        </w:rPr>
        <w:t xml:space="preserve">Idawati, N., 2012. </w:t>
      </w:r>
      <w:r w:rsidRPr="003F640C">
        <w:rPr>
          <w:rFonts w:asciiTheme="majorBidi" w:hAnsiTheme="majorBidi" w:cstheme="majorBidi"/>
          <w:i/>
          <w:sz w:val="24"/>
          <w:szCs w:val="24"/>
          <w:lang w:val="en-US"/>
        </w:rPr>
        <w:t>Peluang Besar Budidaya Okra Swalayan Butuh Pasokan Besar</w:t>
      </w:r>
      <w:r w:rsidRPr="003F640C">
        <w:rPr>
          <w:rFonts w:asciiTheme="majorBidi" w:hAnsiTheme="majorBidi" w:cstheme="majorBidi"/>
          <w:sz w:val="24"/>
          <w:szCs w:val="24"/>
          <w:lang w:val="en-US"/>
        </w:rPr>
        <w:t>. Banguntapan, Bantul, Jogjakarta</w:t>
      </w:r>
      <w:r>
        <w:rPr>
          <w:rFonts w:asciiTheme="majorBidi" w:hAnsiTheme="majorBidi" w:cstheme="majorBidi"/>
          <w:sz w:val="24"/>
          <w:szCs w:val="24"/>
        </w:rPr>
        <w:t>.</w:t>
      </w:r>
    </w:p>
    <w:p w:rsidR="001F545C" w:rsidRDefault="001F545C" w:rsidP="006169B3">
      <w:pPr>
        <w:pStyle w:val="NoSpacing"/>
        <w:ind w:left="990" w:hanging="990"/>
        <w:jc w:val="both"/>
        <w:rPr>
          <w:rFonts w:asciiTheme="majorBidi" w:hAnsiTheme="majorBidi" w:cstheme="majorBidi"/>
          <w:sz w:val="24"/>
          <w:szCs w:val="24"/>
        </w:rPr>
      </w:pPr>
    </w:p>
    <w:p w:rsidR="001F545C" w:rsidRPr="007063CA" w:rsidRDefault="00E80D09" w:rsidP="007063CA">
      <w:pPr>
        <w:pStyle w:val="NoSpacing"/>
        <w:ind w:left="990" w:hanging="990"/>
        <w:jc w:val="both"/>
        <w:rPr>
          <w:rFonts w:asciiTheme="majorBidi" w:hAnsiTheme="majorBidi" w:cstheme="majorBidi"/>
          <w:sz w:val="24"/>
          <w:szCs w:val="24"/>
        </w:rPr>
      </w:pPr>
      <w:r>
        <w:rPr>
          <w:rFonts w:asciiTheme="majorBidi" w:hAnsiTheme="majorBidi" w:cstheme="majorBidi"/>
          <w:sz w:val="24"/>
          <w:szCs w:val="24"/>
        </w:rPr>
        <w:t>Karoba, F. Suryani., Nur Jasmi, R. 2015. Pengaruh Perbedaan pH Terhadap Pertumbuhan dan Hasil Tanaman Kailan (iBrassica oleraeae</w:t>
      </w:r>
      <w:r w:rsidRPr="00B152C3">
        <w:rPr>
          <w:rFonts w:asciiTheme="majorBidi" w:hAnsiTheme="majorBidi" w:cstheme="majorBidi"/>
          <w:sz w:val="24"/>
          <w:szCs w:val="24"/>
        </w:rPr>
        <w:t>) S</w:t>
      </w:r>
      <w:r>
        <w:rPr>
          <w:rFonts w:asciiTheme="majorBidi" w:hAnsiTheme="majorBidi" w:cstheme="majorBidi"/>
          <w:sz w:val="24"/>
          <w:szCs w:val="24"/>
        </w:rPr>
        <w:t>istem Hidroponik NFT (</w:t>
      </w:r>
      <w:r>
        <w:rPr>
          <w:rFonts w:asciiTheme="majorBidi" w:hAnsiTheme="majorBidi" w:cstheme="majorBidi"/>
          <w:i/>
          <w:iCs/>
          <w:sz w:val="24"/>
          <w:szCs w:val="24"/>
        </w:rPr>
        <w:t>Nutrient Film Technique</w:t>
      </w:r>
      <w:r>
        <w:rPr>
          <w:rFonts w:asciiTheme="majorBidi" w:hAnsiTheme="majorBidi" w:cstheme="majorBidi"/>
          <w:sz w:val="24"/>
          <w:szCs w:val="24"/>
        </w:rPr>
        <w:t xml:space="preserve">). </w:t>
      </w:r>
      <w:r>
        <w:rPr>
          <w:rFonts w:asciiTheme="majorBidi" w:hAnsiTheme="majorBidi" w:cstheme="majorBidi"/>
          <w:i/>
          <w:iCs/>
          <w:sz w:val="24"/>
          <w:szCs w:val="24"/>
        </w:rPr>
        <w:t xml:space="preserve">Jurnal Ilmiah Respati Pertanian </w:t>
      </w:r>
      <w:r>
        <w:rPr>
          <w:rFonts w:asciiTheme="majorBidi" w:hAnsiTheme="majorBidi" w:cstheme="majorBidi"/>
          <w:sz w:val="24"/>
          <w:szCs w:val="24"/>
        </w:rPr>
        <w:t>2</w:t>
      </w:r>
      <w:r w:rsidRPr="00B152C3">
        <w:rPr>
          <w:rFonts w:asciiTheme="majorBidi" w:hAnsiTheme="majorBidi" w:cstheme="majorBidi"/>
          <w:sz w:val="24"/>
          <w:szCs w:val="24"/>
        </w:rPr>
        <w:t>(2): 529-534.</w:t>
      </w:r>
    </w:p>
    <w:p w:rsidR="00E80D09" w:rsidRDefault="00E80D09" w:rsidP="00A84759">
      <w:pPr>
        <w:pStyle w:val="NoSpacing"/>
        <w:spacing w:before="240" w:after="240"/>
        <w:ind w:left="993" w:hanging="993"/>
        <w:jc w:val="both"/>
        <w:rPr>
          <w:rFonts w:asciiTheme="majorBidi" w:hAnsiTheme="majorBidi" w:cstheme="majorBidi"/>
          <w:sz w:val="24"/>
          <w:szCs w:val="24"/>
        </w:rPr>
      </w:pPr>
      <w:r w:rsidRPr="003F640C">
        <w:rPr>
          <w:rFonts w:asciiTheme="majorBidi" w:hAnsiTheme="majorBidi" w:cstheme="majorBidi"/>
          <w:sz w:val="24"/>
          <w:szCs w:val="24"/>
          <w:lang w:val="en-US"/>
        </w:rPr>
        <w:t>Pary, C. 2015. “</w:t>
      </w:r>
      <w:r w:rsidRPr="003F640C">
        <w:rPr>
          <w:rFonts w:asciiTheme="majorBidi" w:hAnsiTheme="majorBidi" w:cstheme="majorBidi"/>
          <w:sz w:val="24"/>
          <w:szCs w:val="24"/>
        </w:rPr>
        <w:t>P</w:t>
      </w:r>
      <w:r w:rsidRPr="003F640C">
        <w:rPr>
          <w:rFonts w:asciiTheme="majorBidi" w:hAnsiTheme="majorBidi" w:cstheme="majorBidi"/>
          <w:sz w:val="24"/>
          <w:szCs w:val="24"/>
          <w:lang w:val="en-US"/>
        </w:rPr>
        <w:t>engaruh</w:t>
      </w:r>
      <w:r w:rsidRPr="003F640C">
        <w:rPr>
          <w:rFonts w:asciiTheme="majorBidi" w:hAnsiTheme="majorBidi" w:cstheme="majorBidi"/>
          <w:sz w:val="24"/>
          <w:szCs w:val="24"/>
        </w:rPr>
        <w:t xml:space="preserve"> P</w:t>
      </w:r>
      <w:r w:rsidRPr="003F640C">
        <w:rPr>
          <w:rFonts w:asciiTheme="majorBidi" w:hAnsiTheme="majorBidi" w:cstheme="majorBidi"/>
          <w:sz w:val="24"/>
          <w:szCs w:val="24"/>
          <w:lang w:val="en-US"/>
        </w:rPr>
        <w:t>upuk</w:t>
      </w:r>
      <w:r w:rsidRPr="003F640C">
        <w:rPr>
          <w:rFonts w:asciiTheme="majorBidi" w:hAnsiTheme="majorBidi" w:cstheme="majorBidi"/>
          <w:sz w:val="24"/>
          <w:szCs w:val="24"/>
        </w:rPr>
        <w:t xml:space="preserve"> O</w:t>
      </w:r>
      <w:r w:rsidRPr="003F640C">
        <w:rPr>
          <w:rFonts w:asciiTheme="majorBidi" w:hAnsiTheme="majorBidi" w:cstheme="majorBidi"/>
          <w:sz w:val="24"/>
          <w:szCs w:val="24"/>
          <w:lang w:val="en-US"/>
        </w:rPr>
        <w:t>rganikDaun Lamtoro</w:t>
      </w:r>
      <w:r w:rsidRPr="003F640C">
        <w:rPr>
          <w:rFonts w:asciiTheme="majorBidi" w:hAnsiTheme="majorBidi" w:cstheme="majorBidi"/>
          <w:sz w:val="24"/>
          <w:szCs w:val="24"/>
        </w:rPr>
        <w:t xml:space="preserve"> D</w:t>
      </w:r>
      <w:r w:rsidRPr="003F640C">
        <w:rPr>
          <w:rFonts w:asciiTheme="majorBidi" w:hAnsiTheme="majorBidi" w:cstheme="majorBidi"/>
          <w:sz w:val="24"/>
          <w:szCs w:val="24"/>
          <w:lang w:val="en-US"/>
        </w:rPr>
        <w:t>alam</w:t>
      </w:r>
      <w:r w:rsidRPr="003F640C">
        <w:rPr>
          <w:rFonts w:asciiTheme="majorBidi" w:hAnsiTheme="majorBidi" w:cstheme="majorBidi"/>
          <w:sz w:val="24"/>
          <w:szCs w:val="24"/>
        </w:rPr>
        <w:t xml:space="preserve"> B</w:t>
      </w:r>
      <w:r w:rsidRPr="003F640C">
        <w:rPr>
          <w:rFonts w:asciiTheme="majorBidi" w:hAnsiTheme="majorBidi" w:cstheme="majorBidi"/>
          <w:sz w:val="24"/>
          <w:szCs w:val="24"/>
          <w:lang w:val="en-US"/>
        </w:rPr>
        <w:t xml:space="preserve">erbagai </w:t>
      </w:r>
      <w:r w:rsidRPr="003F640C">
        <w:rPr>
          <w:rFonts w:asciiTheme="majorBidi" w:hAnsiTheme="majorBidi" w:cstheme="majorBidi"/>
          <w:sz w:val="24"/>
          <w:szCs w:val="24"/>
        </w:rPr>
        <w:t>K</w:t>
      </w:r>
      <w:r w:rsidRPr="003F640C">
        <w:rPr>
          <w:rFonts w:asciiTheme="majorBidi" w:hAnsiTheme="majorBidi" w:cstheme="majorBidi"/>
          <w:sz w:val="24"/>
          <w:szCs w:val="24"/>
          <w:lang w:val="en-US"/>
        </w:rPr>
        <w:t>onsentrasi</w:t>
      </w:r>
      <w:r w:rsidRPr="003F640C">
        <w:rPr>
          <w:rFonts w:asciiTheme="majorBidi" w:hAnsiTheme="majorBidi" w:cstheme="majorBidi"/>
          <w:sz w:val="24"/>
          <w:szCs w:val="24"/>
        </w:rPr>
        <w:t xml:space="preserve"> T</w:t>
      </w:r>
      <w:r w:rsidRPr="003F640C">
        <w:rPr>
          <w:rFonts w:asciiTheme="majorBidi" w:hAnsiTheme="majorBidi" w:cstheme="majorBidi"/>
          <w:sz w:val="24"/>
          <w:szCs w:val="24"/>
          <w:lang w:val="en-US"/>
        </w:rPr>
        <w:t>erhadap</w:t>
      </w:r>
      <w:r w:rsidRPr="003F640C">
        <w:rPr>
          <w:rFonts w:asciiTheme="majorBidi" w:hAnsiTheme="majorBidi" w:cstheme="majorBidi"/>
          <w:sz w:val="24"/>
          <w:szCs w:val="24"/>
        </w:rPr>
        <w:t xml:space="preserve"> P</w:t>
      </w:r>
      <w:r w:rsidRPr="003F640C">
        <w:rPr>
          <w:rFonts w:asciiTheme="majorBidi" w:hAnsiTheme="majorBidi" w:cstheme="majorBidi"/>
          <w:sz w:val="24"/>
          <w:szCs w:val="24"/>
          <w:lang w:val="en-US"/>
        </w:rPr>
        <w:t>ertumbuhan</w:t>
      </w:r>
      <w:r w:rsidRPr="003F640C">
        <w:rPr>
          <w:rFonts w:asciiTheme="majorBidi" w:hAnsiTheme="majorBidi" w:cstheme="majorBidi"/>
          <w:sz w:val="24"/>
          <w:szCs w:val="24"/>
        </w:rPr>
        <w:t xml:space="preserve"> T</w:t>
      </w:r>
      <w:r w:rsidRPr="003F640C">
        <w:rPr>
          <w:rFonts w:asciiTheme="majorBidi" w:hAnsiTheme="majorBidi" w:cstheme="majorBidi"/>
          <w:sz w:val="24"/>
          <w:szCs w:val="24"/>
          <w:lang w:val="en-US"/>
        </w:rPr>
        <w:t>anaman</w:t>
      </w:r>
      <w:r w:rsidRPr="003F640C">
        <w:rPr>
          <w:rFonts w:asciiTheme="majorBidi" w:hAnsiTheme="majorBidi" w:cstheme="majorBidi"/>
          <w:sz w:val="24"/>
          <w:szCs w:val="24"/>
        </w:rPr>
        <w:t xml:space="preserve"> S</w:t>
      </w:r>
      <w:r w:rsidRPr="003F640C">
        <w:rPr>
          <w:rFonts w:asciiTheme="majorBidi" w:hAnsiTheme="majorBidi" w:cstheme="majorBidi"/>
          <w:sz w:val="24"/>
          <w:szCs w:val="24"/>
          <w:lang w:val="en-US"/>
        </w:rPr>
        <w:t xml:space="preserve">awi”,  </w:t>
      </w:r>
      <w:r w:rsidRPr="003F640C">
        <w:rPr>
          <w:rFonts w:asciiTheme="majorBidi" w:hAnsiTheme="majorBidi" w:cstheme="majorBidi"/>
          <w:i/>
          <w:sz w:val="24"/>
          <w:szCs w:val="24"/>
          <w:lang w:val="en-US"/>
        </w:rPr>
        <w:t>Jurnal Fikratuna</w:t>
      </w:r>
      <w:r w:rsidRPr="003F640C">
        <w:rPr>
          <w:rFonts w:asciiTheme="majorBidi" w:hAnsiTheme="majorBidi" w:cstheme="majorBidi"/>
          <w:sz w:val="24"/>
          <w:szCs w:val="24"/>
          <w:lang w:val="en-US"/>
        </w:rPr>
        <w:t>, 7 (2) .</w:t>
      </w:r>
    </w:p>
    <w:p w:rsidR="00E80D09" w:rsidRPr="00CC407F" w:rsidRDefault="00E80D09" w:rsidP="00CC407F">
      <w:pPr>
        <w:pStyle w:val="NoSpacing"/>
        <w:spacing w:before="240" w:after="240"/>
        <w:ind w:left="993" w:hanging="993"/>
        <w:jc w:val="both"/>
        <w:rPr>
          <w:rFonts w:asciiTheme="majorBidi" w:hAnsiTheme="majorBidi" w:cstheme="majorBidi"/>
          <w:sz w:val="24"/>
          <w:szCs w:val="24"/>
        </w:rPr>
      </w:pPr>
      <w:r>
        <w:rPr>
          <w:rFonts w:asciiTheme="majorBidi" w:hAnsiTheme="majorBidi" w:cstheme="majorBidi"/>
          <w:sz w:val="24"/>
          <w:szCs w:val="24"/>
        </w:rPr>
        <w:t xml:space="preserve">Pratiwi, S. H., Purnamasari, R. T. 2018. Pegaruh Lama </w:t>
      </w:r>
      <w:r>
        <w:rPr>
          <w:rFonts w:asciiTheme="majorBidi" w:hAnsiTheme="majorBidi" w:cstheme="majorBidi"/>
          <w:sz w:val="24"/>
          <w:szCs w:val="24"/>
        </w:rPr>
        <w:lastRenderedPageBreak/>
        <w:t>Pengomposan Serbuk Kayu Jati dan Dosis EM4 Terhadap Pertumbuhan dan Hasil Tanaman Kubis Bunga (</w:t>
      </w:r>
      <w:r>
        <w:rPr>
          <w:rFonts w:asciiTheme="majorBidi" w:hAnsiTheme="majorBidi" w:cstheme="majorBidi"/>
          <w:i/>
          <w:iCs/>
          <w:sz w:val="24"/>
          <w:szCs w:val="24"/>
        </w:rPr>
        <w:t xml:space="preserve">Brassica oleraceae </w:t>
      </w:r>
      <w:r>
        <w:rPr>
          <w:rFonts w:asciiTheme="majorBidi" w:hAnsiTheme="majorBidi" w:cstheme="majorBidi"/>
          <w:sz w:val="24"/>
          <w:szCs w:val="24"/>
        </w:rPr>
        <w:t xml:space="preserve">L.) Dataran Rendah. </w:t>
      </w:r>
      <w:r w:rsidRPr="00CC407F">
        <w:rPr>
          <w:rFonts w:asciiTheme="majorBidi" w:hAnsiTheme="majorBidi" w:cstheme="majorBidi"/>
          <w:i/>
          <w:iCs/>
          <w:sz w:val="24"/>
          <w:szCs w:val="24"/>
        </w:rPr>
        <w:t>Bu</w:t>
      </w:r>
      <w:r>
        <w:rPr>
          <w:rFonts w:asciiTheme="majorBidi" w:hAnsiTheme="majorBidi" w:cstheme="majorBidi"/>
          <w:i/>
          <w:iCs/>
          <w:sz w:val="24"/>
          <w:szCs w:val="24"/>
        </w:rPr>
        <w:t>ana Sains</w:t>
      </w:r>
      <w:r>
        <w:rPr>
          <w:rFonts w:asciiTheme="majorBidi" w:hAnsiTheme="majorBidi" w:cstheme="majorBidi"/>
          <w:sz w:val="24"/>
          <w:szCs w:val="24"/>
        </w:rPr>
        <w:t>. 18(2): 139-148.</w:t>
      </w:r>
    </w:p>
    <w:p w:rsidR="00E80D09" w:rsidRPr="00A84759" w:rsidRDefault="00E80D09" w:rsidP="00A84759">
      <w:pPr>
        <w:pStyle w:val="NoSpacing"/>
        <w:spacing w:after="240"/>
        <w:ind w:left="993" w:hanging="993"/>
        <w:jc w:val="both"/>
        <w:rPr>
          <w:rFonts w:asciiTheme="majorBidi" w:hAnsiTheme="majorBidi" w:cstheme="majorBidi"/>
          <w:sz w:val="24"/>
          <w:szCs w:val="24"/>
        </w:rPr>
      </w:pPr>
      <w:r w:rsidRPr="003F640C">
        <w:rPr>
          <w:rFonts w:asciiTheme="majorBidi" w:hAnsiTheme="majorBidi" w:cstheme="majorBidi"/>
          <w:sz w:val="24"/>
          <w:szCs w:val="24"/>
          <w:lang w:val="en-US"/>
        </w:rPr>
        <w:t>Safitri, A,. Fitrihidayati, H,. dan Wisanti. 2013. “</w:t>
      </w:r>
      <w:r w:rsidRPr="003F640C">
        <w:rPr>
          <w:rFonts w:asciiTheme="majorBidi" w:hAnsiTheme="majorBidi" w:cstheme="majorBidi"/>
          <w:sz w:val="24"/>
          <w:szCs w:val="24"/>
        </w:rPr>
        <w:t>Pemanfaatan Kompos Daun Lamtoro (</w:t>
      </w:r>
      <w:r w:rsidRPr="003F640C">
        <w:rPr>
          <w:rFonts w:asciiTheme="majorBidi" w:hAnsiTheme="majorBidi" w:cstheme="majorBidi"/>
          <w:i/>
          <w:sz w:val="24"/>
          <w:szCs w:val="24"/>
        </w:rPr>
        <w:t>Leucaena leucocephala</w:t>
      </w:r>
      <w:r w:rsidRPr="003F640C">
        <w:rPr>
          <w:rFonts w:asciiTheme="majorBidi" w:hAnsiTheme="majorBidi" w:cstheme="majorBidi"/>
          <w:sz w:val="24"/>
          <w:szCs w:val="24"/>
        </w:rPr>
        <w:t>)</w:t>
      </w:r>
      <w:r w:rsidRPr="003F640C">
        <w:rPr>
          <w:rFonts w:asciiTheme="majorBidi" w:hAnsiTheme="majorBidi" w:cstheme="majorBidi"/>
          <w:sz w:val="24"/>
          <w:szCs w:val="24"/>
          <w:lang w:val="en-US"/>
        </w:rPr>
        <w:t xml:space="preserve"> </w:t>
      </w:r>
      <w:r w:rsidRPr="003F640C">
        <w:rPr>
          <w:rFonts w:asciiTheme="majorBidi" w:hAnsiTheme="majorBidi" w:cstheme="majorBidi"/>
          <w:sz w:val="24"/>
          <w:szCs w:val="24"/>
        </w:rPr>
        <w:t>dan Daun Angsana</w:t>
      </w:r>
      <w:r w:rsidRPr="003F640C">
        <w:rPr>
          <w:rFonts w:asciiTheme="majorBidi" w:hAnsiTheme="majorBidi" w:cstheme="majorBidi"/>
          <w:i/>
          <w:sz w:val="24"/>
          <w:szCs w:val="24"/>
        </w:rPr>
        <w:t xml:space="preserve"> (Pterocarpus indicus) </w:t>
      </w:r>
      <w:r w:rsidRPr="003F640C">
        <w:rPr>
          <w:rFonts w:asciiTheme="majorBidi" w:hAnsiTheme="majorBidi" w:cstheme="majorBidi"/>
          <w:sz w:val="24"/>
          <w:szCs w:val="24"/>
        </w:rPr>
        <w:t>Sebagai Media Kultur Pertumbuhan Populasi Chaetoceros calcitrans</w:t>
      </w:r>
      <w:r w:rsidRPr="003F640C">
        <w:rPr>
          <w:rFonts w:asciiTheme="majorBidi" w:hAnsiTheme="majorBidi" w:cstheme="majorBidi"/>
          <w:sz w:val="24"/>
          <w:szCs w:val="24"/>
          <w:lang w:val="en-US"/>
        </w:rPr>
        <w:t xml:space="preserve">”, </w:t>
      </w:r>
      <w:r w:rsidRPr="003F640C">
        <w:rPr>
          <w:rFonts w:asciiTheme="majorBidi" w:hAnsiTheme="majorBidi" w:cstheme="majorBidi"/>
          <w:i/>
          <w:sz w:val="24"/>
          <w:szCs w:val="24"/>
          <w:lang w:val="en-US"/>
        </w:rPr>
        <w:t>Jurnal Lentera Bio</w:t>
      </w:r>
      <w:r w:rsidRPr="003F640C">
        <w:rPr>
          <w:rFonts w:asciiTheme="majorBidi" w:hAnsiTheme="majorBidi" w:cstheme="majorBidi"/>
          <w:sz w:val="24"/>
          <w:szCs w:val="24"/>
          <w:lang w:val="en-US"/>
        </w:rPr>
        <w:t>, 2 (3) : 211 – 216.</w:t>
      </w:r>
    </w:p>
    <w:p w:rsidR="00E80D09" w:rsidRPr="00BE344E" w:rsidRDefault="00E80D09" w:rsidP="00BE344E">
      <w:pPr>
        <w:pStyle w:val="NoSpacing"/>
        <w:spacing w:after="240"/>
        <w:ind w:left="993" w:hanging="993"/>
        <w:jc w:val="both"/>
        <w:rPr>
          <w:rFonts w:asciiTheme="majorBidi" w:hAnsiTheme="majorBidi" w:cstheme="majorBidi"/>
          <w:sz w:val="24"/>
          <w:szCs w:val="24"/>
        </w:rPr>
      </w:pPr>
      <w:r>
        <w:rPr>
          <w:rFonts w:asciiTheme="majorBidi" w:hAnsiTheme="majorBidi" w:cstheme="majorBidi"/>
          <w:sz w:val="24"/>
          <w:szCs w:val="24"/>
        </w:rPr>
        <w:t xml:space="preserve">Setyotini, D., Saraswati, R., Anwar, T. K. 2006. </w:t>
      </w:r>
      <w:r w:rsidRPr="001B1C49">
        <w:rPr>
          <w:rFonts w:asciiTheme="majorBidi" w:hAnsiTheme="majorBidi" w:cstheme="majorBidi"/>
          <w:i/>
          <w:iCs/>
          <w:sz w:val="24"/>
          <w:szCs w:val="24"/>
        </w:rPr>
        <w:t>Kompos</w:t>
      </w:r>
      <w:r>
        <w:rPr>
          <w:rFonts w:asciiTheme="majorBidi" w:hAnsiTheme="majorBidi" w:cstheme="majorBidi"/>
          <w:sz w:val="24"/>
          <w:szCs w:val="24"/>
        </w:rPr>
        <w:t>. Balai Penelitia Tanah.</w:t>
      </w:r>
    </w:p>
    <w:sectPr w:rsidR="00E80D09" w:rsidRPr="00BE344E" w:rsidSect="00D96FED">
      <w:footerReference w:type="first" r:id="rId10"/>
      <w:pgSz w:w="11907" w:h="16840" w:code="9"/>
      <w:pgMar w:top="1701" w:right="1701" w:bottom="1701" w:left="2268" w:header="737" w:footer="720" w:gutter="0"/>
      <w:pgNumType w:start="1" w:chapStyle="1"/>
      <w:cols w:num="2" w:space="709"/>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0B7" w:rsidRDefault="00C360B7" w:rsidP="00E1700F">
      <w:pPr>
        <w:spacing w:after="0" w:line="240" w:lineRule="auto"/>
      </w:pPr>
      <w:r>
        <w:separator/>
      </w:r>
    </w:p>
  </w:endnote>
  <w:endnote w:type="continuationSeparator" w:id="0">
    <w:p w:rsidR="00C360B7" w:rsidRDefault="00C360B7" w:rsidP="00E17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 w:name="Calibri Light">
    <w:charset w:val="00"/>
    <w:family w:val="swiss"/>
    <w:pitch w:val="variable"/>
    <w:sig w:usb0="A00002EF" w:usb1="4000207B" w:usb2="00000000" w:usb3="00000000" w:csb0="0000019F" w:csb1="00000000"/>
  </w:font>
  <w:font w:name="Tahoma">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A23" w:rsidRDefault="00193A2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A23" w:rsidRDefault="00193A23" w:rsidP="00C05290">
    <w:pPr>
      <w:pStyle w:val="Footer"/>
      <w:jc w:val="center"/>
    </w:pPr>
  </w:p>
  <w:p w:rsidR="00193A23" w:rsidRDefault="00193A2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A23" w:rsidRDefault="00193A23">
    <w:pPr>
      <w:pStyle w:val="Footer"/>
      <w:jc w:val="center"/>
    </w:pPr>
  </w:p>
  <w:p w:rsidR="00193A23" w:rsidRDefault="00193A2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0B7" w:rsidRDefault="00C360B7" w:rsidP="00E1700F">
      <w:pPr>
        <w:spacing w:after="0" w:line="240" w:lineRule="auto"/>
      </w:pPr>
      <w:r>
        <w:separator/>
      </w:r>
    </w:p>
  </w:footnote>
  <w:footnote w:type="continuationSeparator" w:id="0">
    <w:p w:rsidR="00C360B7" w:rsidRDefault="00C360B7" w:rsidP="00E170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40990"/>
    <w:multiLevelType w:val="hybridMultilevel"/>
    <w:tmpl w:val="9D7ACB0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E1766B"/>
    <w:multiLevelType w:val="hybridMultilevel"/>
    <w:tmpl w:val="323C9E0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AF07444"/>
    <w:multiLevelType w:val="hybridMultilevel"/>
    <w:tmpl w:val="62EEB1DC"/>
    <w:lvl w:ilvl="0" w:tplc="D188E62A">
      <w:start w:val="4"/>
      <w:numFmt w:val="lowerLetter"/>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323B4C01"/>
    <w:multiLevelType w:val="hybridMultilevel"/>
    <w:tmpl w:val="FFA4C654"/>
    <w:lvl w:ilvl="0" w:tplc="D92E4CE2">
      <w:start w:val="3"/>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15:restartNumberingAfterBreak="0">
    <w:nsid w:val="37E74E23"/>
    <w:multiLevelType w:val="hybridMultilevel"/>
    <w:tmpl w:val="16D09ECA"/>
    <w:lvl w:ilvl="0" w:tplc="29B2D716">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15:restartNumberingAfterBreak="0">
    <w:nsid w:val="3DB50D1B"/>
    <w:multiLevelType w:val="hybridMultilevel"/>
    <w:tmpl w:val="27BA7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0E5551"/>
    <w:multiLevelType w:val="hybridMultilevel"/>
    <w:tmpl w:val="F1E0E8AE"/>
    <w:lvl w:ilvl="0" w:tplc="2370077C">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F903CAB"/>
    <w:multiLevelType w:val="hybridMultilevel"/>
    <w:tmpl w:val="42AE9C02"/>
    <w:lvl w:ilvl="0" w:tplc="BC8009D4">
      <w:start w:val="2"/>
      <w:numFmt w:val="upperLetter"/>
      <w:lvlText w:val="%1."/>
      <w:lvlJc w:val="center"/>
      <w:pPr>
        <w:ind w:left="720" w:hanging="360"/>
      </w:pPr>
      <w:rPr>
        <w:rFonts w:asciiTheme="majorBidi" w:eastAsia="SimSun" w:hAnsiTheme="majorBidi" w:cstheme="majorBidi"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5A043FF"/>
    <w:multiLevelType w:val="hybridMultilevel"/>
    <w:tmpl w:val="A944250A"/>
    <w:lvl w:ilvl="0" w:tplc="790E91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45E94381"/>
    <w:multiLevelType w:val="hybridMultilevel"/>
    <w:tmpl w:val="41F00634"/>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53C277E3"/>
    <w:multiLevelType w:val="hybridMultilevel"/>
    <w:tmpl w:val="EB9092A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6064370A"/>
    <w:multiLevelType w:val="hybridMultilevel"/>
    <w:tmpl w:val="5D8C1A40"/>
    <w:lvl w:ilvl="0" w:tplc="8272E570">
      <w:start w:val="1"/>
      <w:numFmt w:val="upperLetter"/>
      <w:lvlText w:val="%1."/>
      <w:lvlJc w:val="center"/>
      <w:pPr>
        <w:ind w:left="720" w:hanging="360"/>
      </w:pPr>
      <w:rPr>
        <w:rFonts w:asciiTheme="majorBidi" w:eastAsia="SimSun" w:hAnsiTheme="majorBidi" w:cstheme="majorBidi"/>
      </w:rPr>
    </w:lvl>
    <w:lvl w:ilvl="1" w:tplc="6A40747E">
      <w:start w:val="1"/>
      <w:numFmt w:val="decimal"/>
      <w:lvlText w:val="%2."/>
      <w:lvlJc w:val="left"/>
      <w:pPr>
        <w:ind w:left="1440" w:hanging="360"/>
      </w:pPr>
      <w:rPr>
        <w:rFonts w:asciiTheme="majorBidi" w:eastAsiaTheme="minorEastAsia" w:hAnsiTheme="majorBidi" w:cstheme="majorBidi" w:hint="default"/>
        <w:b/>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766D40"/>
    <w:multiLevelType w:val="hybridMultilevel"/>
    <w:tmpl w:val="B4801168"/>
    <w:lvl w:ilvl="0" w:tplc="2370077C">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68886556"/>
    <w:multiLevelType w:val="hybridMultilevel"/>
    <w:tmpl w:val="AEC8CCCC"/>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abstractNumId w:val="13"/>
  </w:num>
  <w:num w:numId="2">
    <w:abstractNumId w:val="5"/>
  </w:num>
  <w:num w:numId="3">
    <w:abstractNumId w:val="1"/>
  </w:num>
  <w:num w:numId="4">
    <w:abstractNumId w:val="11"/>
  </w:num>
  <w:num w:numId="5">
    <w:abstractNumId w:val="0"/>
  </w:num>
  <w:num w:numId="6">
    <w:abstractNumId w:val="8"/>
  </w:num>
  <w:num w:numId="7">
    <w:abstractNumId w:val="10"/>
  </w:num>
  <w:num w:numId="8">
    <w:abstractNumId w:val="4"/>
  </w:num>
  <w:num w:numId="9">
    <w:abstractNumId w:val="6"/>
  </w:num>
  <w:num w:numId="10">
    <w:abstractNumId w:val="12"/>
  </w:num>
  <w:num w:numId="11">
    <w:abstractNumId w:val="9"/>
  </w:num>
  <w:num w:numId="12">
    <w:abstractNumId w:val="3"/>
  </w:num>
  <w:num w:numId="13">
    <w:abstractNumId w:val="2"/>
  </w:num>
  <w:num w:numId="1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D08C4"/>
    <w:rsid w:val="00001532"/>
    <w:rsid w:val="000030D2"/>
    <w:rsid w:val="00004C72"/>
    <w:rsid w:val="000053F6"/>
    <w:rsid w:val="0000619D"/>
    <w:rsid w:val="000073F2"/>
    <w:rsid w:val="00007751"/>
    <w:rsid w:val="000101B4"/>
    <w:rsid w:val="00011AE8"/>
    <w:rsid w:val="0001239E"/>
    <w:rsid w:val="000148DB"/>
    <w:rsid w:val="0001667C"/>
    <w:rsid w:val="000170BC"/>
    <w:rsid w:val="00020509"/>
    <w:rsid w:val="000206B7"/>
    <w:rsid w:val="00020CD6"/>
    <w:rsid w:val="00021F76"/>
    <w:rsid w:val="00024EEA"/>
    <w:rsid w:val="00033D08"/>
    <w:rsid w:val="00035BF9"/>
    <w:rsid w:val="00040D5E"/>
    <w:rsid w:val="00040F84"/>
    <w:rsid w:val="00045048"/>
    <w:rsid w:val="000475DB"/>
    <w:rsid w:val="000503CF"/>
    <w:rsid w:val="00051BDF"/>
    <w:rsid w:val="00054293"/>
    <w:rsid w:val="00054B99"/>
    <w:rsid w:val="00056785"/>
    <w:rsid w:val="000630A3"/>
    <w:rsid w:val="0006552C"/>
    <w:rsid w:val="00071C57"/>
    <w:rsid w:val="00074C0C"/>
    <w:rsid w:val="00076E7A"/>
    <w:rsid w:val="000830C6"/>
    <w:rsid w:val="000835A9"/>
    <w:rsid w:val="00090CA3"/>
    <w:rsid w:val="00090CF2"/>
    <w:rsid w:val="00093F8A"/>
    <w:rsid w:val="00095CF0"/>
    <w:rsid w:val="000A357D"/>
    <w:rsid w:val="000A46D0"/>
    <w:rsid w:val="000A4CCD"/>
    <w:rsid w:val="000A7033"/>
    <w:rsid w:val="000B23AA"/>
    <w:rsid w:val="000B4533"/>
    <w:rsid w:val="000B472D"/>
    <w:rsid w:val="000B48A3"/>
    <w:rsid w:val="000B6EA0"/>
    <w:rsid w:val="000C0552"/>
    <w:rsid w:val="000C32E6"/>
    <w:rsid w:val="000C5251"/>
    <w:rsid w:val="000D012E"/>
    <w:rsid w:val="000D69E1"/>
    <w:rsid w:val="000E0DBC"/>
    <w:rsid w:val="000E425C"/>
    <w:rsid w:val="000E5910"/>
    <w:rsid w:val="000E5C5A"/>
    <w:rsid w:val="000E63C2"/>
    <w:rsid w:val="000E6918"/>
    <w:rsid w:val="000E7ABD"/>
    <w:rsid w:val="000F139E"/>
    <w:rsid w:val="000F143E"/>
    <w:rsid w:val="000F3964"/>
    <w:rsid w:val="000F6E24"/>
    <w:rsid w:val="0010100E"/>
    <w:rsid w:val="00101739"/>
    <w:rsid w:val="001031E0"/>
    <w:rsid w:val="0010369D"/>
    <w:rsid w:val="0010683F"/>
    <w:rsid w:val="00106A5E"/>
    <w:rsid w:val="001104EE"/>
    <w:rsid w:val="0011131E"/>
    <w:rsid w:val="00115250"/>
    <w:rsid w:val="00115297"/>
    <w:rsid w:val="00115EF2"/>
    <w:rsid w:val="00123819"/>
    <w:rsid w:val="00124545"/>
    <w:rsid w:val="00125B57"/>
    <w:rsid w:val="00126EEC"/>
    <w:rsid w:val="001276F8"/>
    <w:rsid w:val="0013356B"/>
    <w:rsid w:val="00137202"/>
    <w:rsid w:val="00141C2C"/>
    <w:rsid w:val="001426DB"/>
    <w:rsid w:val="00142C93"/>
    <w:rsid w:val="00144D6F"/>
    <w:rsid w:val="00146467"/>
    <w:rsid w:val="001478E1"/>
    <w:rsid w:val="00147F98"/>
    <w:rsid w:val="001505C5"/>
    <w:rsid w:val="00152C43"/>
    <w:rsid w:val="00153933"/>
    <w:rsid w:val="00153B85"/>
    <w:rsid w:val="00153C47"/>
    <w:rsid w:val="00154785"/>
    <w:rsid w:val="0016152B"/>
    <w:rsid w:val="00161AD3"/>
    <w:rsid w:val="00164645"/>
    <w:rsid w:val="00165BDD"/>
    <w:rsid w:val="00171300"/>
    <w:rsid w:val="0017209C"/>
    <w:rsid w:val="00172DD8"/>
    <w:rsid w:val="00174A58"/>
    <w:rsid w:val="00174B0A"/>
    <w:rsid w:val="00177DAD"/>
    <w:rsid w:val="00180410"/>
    <w:rsid w:val="00180526"/>
    <w:rsid w:val="00186E65"/>
    <w:rsid w:val="00190CDE"/>
    <w:rsid w:val="00193A23"/>
    <w:rsid w:val="001952F2"/>
    <w:rsid w:val="00196A3E"/>
    <w:rsid w:val="001A4500"/>
    <w:rsid w:val="001A6B39"/>
    <w:rsid w:val="001B0A86"/>
    <w:rsid w:val="001B1A93"/>
    <w:rsid w:val="001B1C49"/>
    <w:rsid w:val="001B22DC"/>
    <w:rsid w:val="001B306B"/>
    <w:rsid w:val="001B4A90"/>
    <w:rsid w:val="001B7176"/>
    <w:rsid w:val="001B76F3"/>
    <w:rsid w:val="001C0115"/>
    <w:rsid w:val="001C20B4"/>
    <w:rsid w:val="001D0C3E"/>
    <w:rsid w:val="001D258E"/>
    <w:rsid w:val="001D4630"/>
    <w:rsid w:val="001D6B6B"/>
    <w:rsid w:val="001E0D7D"/>
    <w:rsid w:val="001E18C7"/>
    <w:rsid w:val="001E3A2D"/>
    <w:rsid w:val="001F29AB"/>
    <w:rsid w:val="001F3B97"/>
    <w:rsid w:val="001F545C"/>
    <w:rsid w:val="001F61CD"/>
    <w:rsid w:val="001F6E62"/>
    <w:rsid w:val="001F7427"/>
    <w:rsid w:val="00202330"/>
    <w:rsid w:val="00202E00"/>
    <w:rsid w:val="002037C6"/>
    <w:rsid w:val="00204CD8"/>
    <w:rsid w:val="00204DCB"/>
    <w:rsid w:val="002053A5"/>
    <w:rsid w:val="0020633C"/>
    <w:rsid w:val="0020635A"/>
    <w:rsid w:val="00210E70"/>
    <w:rsid w:val="002118F9"/>
    <w:rsid w:val="0021313A"/>
    <w:rsid w:val="00215FA2"/>
    <w:rsid w:val="00217D8F"/>
    <w:rsid w:val="00221317"/>
    <w:rsid w:val="0022218A"/>
    <w:rsid w:val="00222EDA"/>
    <w:rsid w:val="002318CF"/>
    <w:rsid w:val="002347E3"/>
    <w:rsid w:val="0023513F"/>
    <w:rsid w:val="00246149"/>
    <w:rsid w:val="0025093D"/>
    <w:rsid w:val="002512A5"/>
    <w:rsid w:val="002512FD"/>
    <w:rsid w:val="00256A90"/>
    <w:rsid w:val="0025779D"/>
    <w:rsid w:val="00260DE5"/>
    <w:rsid w:val="002647D3"/>
    <w:rsid w:val="00264DE0"/>
    <w:rsid w:val="002654C1"/>
    <w:rsid w:val="00266AEF"/>
    <w:rsid w:val="00267212"/>
    <w:rsid w:val="002705FC"/>
    <w:rsid w:val="00272B35"/>
    <w:rsid w:val="0027548D"/>
    <w:rsid w:val="00276F26"/>
    <w:rsid w:val="002774E1"/>
    <w:rsid w:val="0028086C"/>
    <w:rsid w:val="0028241C"/>
    <w:rsid w:val="0028689A"/>
    <w:rsid w:val="0029729E"/>
    <w:rsid w:val="002A0B99"/>
    <w:rsid w:val="002A0CA2"/>
    <w:rsid w:val="002A40A4"/>
    <w:rsid w:val="002A42FC"/>
    <w:rsid w:val="002A5027"/>
    <w:rsid w:val="002B70B7"/>
    <w:rsid w:val="002C1A6C"/>
    <w:rsid w:val="002C2739"/>
    <w:rsid w:val="002C2B10"/>
    <w:rsid w:val="002C465E"/>
    <w:rsid w:val="002C59E5"/>
    <w:rsid w:val="002D17EB"/>
    <w:rsid w:val="002E3366"/>
    <w:rsid w:val="002E4B40"/>
    <w:rsid w:val="002F08DB"/>
    <w:rsid w:val="002F5EE4"/>
    <w:rsid w:val="00300585"/>
    <w:rsid w:val="003010F9"/>
    <w:rsid w:val="003045FE"/>
    <w:rsid w:val="003063F7"/>
    <w:rsid w:val="00306767"/>
    <w:rsid w:val="003142D9"/>
    <w:rsid w:val="0031712A"/>
    <w:rsid w:val="0031741E"/>
    <w:rsid w:val="0031761A"/>
    <w:rsid w:val="003179CD"/>
    <w:rsid w:val="00317EBE"/>
    <w:rsid w:val="0032015F"/>
    <w:rsid w:val="00320B6E"/>
    <w:rsid w:val="003210D3"/>
    <w:rsid w:val="0032421D"/>
    <w:rsid w:val="00324C31"/>
    <w:rsid w:val="00325137"/>
    <w:rsid w:val="00326477"/>
    <w:rsid w:val="0033159F"/>
    <w:rsid w:val="003323E8"/>
    <w:rsid w:val="00332CD6"/>
    <w:rsid w:val="003339F0"/>
    <w:rsid w:val="003359C7"/>
    <w:rsid w:val="00337915"/>
    <w:rsid w:val="0034134C"/>
    <w:rsid w:val="0034352F"/>
    <w:rsid w:val="003446EA"/>
    <w:rsid w:val="00344F78"/>
    <w:rsid w:val="00346CCF"/>
    <w:rsid w:val="00352098"/>
    <w:rsid w:val="003525F5"/>
    <w:rsid w:val="0035687C"/>
    <w:rsid w:val="00357080"/>
    <w:rsid w:val="0035717D"/>
    <w:rsid w:val="00360F71"/>
    <w:rsid w:val="00362065"/>
    <w:rsid w:val="003655CE"/>
    <w:rsid w:val="00366139"/>
    <w:rsid w:val="0036796E"/>
    <w:rsid w:val="003716D0"/>
    <w:rsid w:val="003737EE"/>
    <w:rsid w:val="00374D78"/>
    <w:rsid w:val="0038105D"/>
    <w:rsid w:val="00384BA8"/>
    <w:rsid w:val="003908E2"/>
    <w:rsid w:val="003946B5"/>
    <w:rsid w:val="00397028"/>
    <w:rsid w:val="003A1E12"/>
    <w:rsid w:val="003A2C27"/>
    <w:rsid w:val="003A2F67"/>
    <w:rsid w:val="003A7DDE"/>
    <w:rsid w:val="003B05DE"/>
    <w:rsid w:val="003B2157"/>
    <w:rsid w:val="003B3374"/>
    <w:rsid w:val="003B37EB"/>
    <w:rsid w:val="003B5855"/>
    <w:rsid w:val="003B5B80"/>
    <w:rsid w:val="003B666A"/>
    <w:rsid w:val="003B7189"/>
    <w:rsid w:val="003C05D1"/>
    <w:rsid w:val="003C2322"/>
    <w:rsid w:val="003D202E"/>
    <w:rsid w:val="003D26B9"/>
    <w:rsid w:val="003D4C2F"/>
    <w:rsid w:val="003E14F6"/>
    <w:rsid w:val="003E1F60"/>
    <w:rsid w:val="003E2D25"/>
    <w:rsid w:val="003E3D6C"/>
    <w:rsid w:val="003F1BFD"/>
    <w:rsid w:val="003F221F"/>
    <w:rsid w:val="003F63CB"/>
    <w:rsid w:val="003F640C"/>
    <w:rsid w:val="00401A7C"/>
    <w:rsid w:val="0040285E"/>
    <w:rsid w:val="004028A0"/>
    <w:rsid w:val="0040326F"/>
    <w:rsid w:val="00406D3B"/>
    <w:rsid w:val="004105C0"/>
    <w:rsid w:val="00412E1B"/>
    <w:rsid w:val="00414E46"/>
    <w:rsid w:val="004177D9"/>
    <w:rsid w:val="004234BA"/>
    <w:rsid w:val="00423DDE"/>
    <w:rsid w:val="004260A9"/>
    <w:rsid w:val="00426369"/>
    <w:rsid w:val="004268A1"/>
    <w:rsid w:val="00431242"/>
    <w:rsid w:val="004320CC"/>
    <w:rsid w:val="00435305"/>
    <w:rsid w:val="0043630E"/>
    <w:rsid w:val="00436FC6"/>
    <w:rsid w:val="00437CC0"/>
    <w:rsid w:val="0044538F"/>
    <w:rsid w:val="004519E7"/>
    <w:rsid w:val="004559C3"/>
    <w:rsid w:val="00457EFE"/>
    <w:rsid w:val="00464057"/>
    <w:rsid w:val="00464528"/>
    <w:rsid w:val="004666A1"/>
    <w:rsid w:val="004673DE"/>
    <w:rsid w:val="00467E25"/>
    <w:rsid w:val="004723DD"/>
    <w:rsid w:val="00472CB5"/>
    <w:rsid w:val="004748E6"/>
    <w:rsid w:val="00475467"/>
    <w:rsid w:val="004756B6"/>
    <w:rsid w:val="0047778E"/>
    <w:rsid w:val="00481467"/>
    <w:rsid w:val="004826FD"/>
    <w:rsid w:val="0048506D"/>
    <w:rsid w:val="004851A5"/>
    <w:rsid w:val="004923E2"/>
    <w:rsid w:val="004926A7"/>
    <w:rsid w:val="004927AA"/>
    <w:rsid w:val="004967C4"/>
    <w:rsid w:val="00497FD5"/>
    <w:rsid w:val="004A6FB8"/>
    <w:rsid w:val="004A7829"/>
    <w:rsid w:val="004B0EDD"/>
    <w:rsid w:val="004B1440"/>
    <w:rsid w:val="004B3297"/>
    <w:rsid w:val="004B43F5"/>
    <w:rsid w:val="004B4B58"/>
    <w:rsid w:val="004B64E5"/>
    <w:rsid w:val="004B7A49"/>
    <w:rsid w:val="004B7AA0"/>
    <w:rsid w:val="004C01D5"/>
    <w:rsid w:val="004C75B4"/>
    <w:rsid w:val="004D08C4"/>
    <w:rsid w:val="004D1A6F"/>
    <w:rsid w:val="004D3DC8"/>
    <w:rsid w:val="004D6239"/>
    <w:rsid w:val="004E4B9D"/>
    <w:rsid w:val="004E4F52"/>
    <w:rsid w:val="004E62F3"/>
    <w:rsid w:val="004F0909"/>
    <w:rsid w:val="004F0E80"/>
    <w:rsid w:val="004F3924"/>
    <w:rsid w:val="004F7F5B"/>
    <w:rsid w:val="00501DFD"/>
    <w:rsid w:val="00503AC8"/>
    <w:rsid w:val="00503C0D"/>
    <w:rsid w:val="00503C9A"/>
    <w:rsid w:val="00504B9E"/>
    <w:rsid w:val="0050565D"/>
    <w:rsid w:val="00510B0F"/>
    <w:rsid w:val="005144E4"/>
    <w:rsid w:val="0052186C"/>
    <w:rsid w:val="00522543"/>
    <w:rsid w:val="00525090"/>
    <w:rsid w:val="00525DC7"/>
    <w:rsid w:val="0052610A"/>
    <w:rsid w:val="00526DB5"/>
    <w:rsid w:val="0053073B"/>
    <w:rsid w:val="00532372"/>
    <w:rsid w:val="00533747"/>
    <w:rsid w:val="005338E0"/>
    <w:rsid w:val="005370E5"/>
    <w:rsid w:val="00537F1D"/>
    <w:rsid w:val="00541822"/>
    <w:rsid w:val="00546099"/>
    <w:rsid w:val="00552370"/>
    <w:rsid w:val="005574E8"/>
    <w:rsid w:val="00557C2A"/>
    <w:rsid w:val="005656D7"/>
    <w:rsid w:val="00565CD8"/>
    <w:rsid w:val="00567E26"/>
    <w:rsid w:val="00567FF5"/>
    <w:rsid w:val="00571E55"/>
    <w:rsid w:val="0058160B"/>
    <w:rsid w:val="00583B34"/>
    <w:rsid w:val="00584391"/>
    <w:rsid w:val="0058561B"/>
    <w:rsid w:val="00587F1E"/>
    <w:rsid w:val="0059269C"/>
    <w:rsid w:val="005928C4"/>
    <w:rsid w:val="00595E3E"/>
    <w:rsid w:val="00597023"/>
    <w:rsid w:val="005A11DD"/>
    <w:rsid w:val="005A4D37"/>
    <w:rsid w:val="005A5C54"/>
    <w:rsid w:val="005A6C09"/>
    <w:rsid w:val="005A7698"/>
    <w:rsid w:val="005B2AEE"/>
    <w:rsid w:val="005B4F25"/>
    <w:rsid w:val="005C0835"/>
    <w:rsid w:val="005C3727"/>
    <w:rsid w:val="005C3B81"/>
    <w:rsid w:val="005D185D"/>
    <w:rsid w:val="005E3BDD"/>
    <w:rsid w:val="005E47A0"/>
    <w:rsid w:val="005E5F11"/>
    <w:rsid w:val="005E6EFB"/>
    <w:rsid w:val="005E7A66"/>
    <w:rsid w:val="005F219D"/>
    <w:rsid w:val="005F4EF6"/>
    <w:rsid w:val="00601CC4"/>
    <w:rsid w:val="00601D73"/>
    <w:rsid w:val="006028FA"/>
    <w:rsid w:val="00606FFB"/>
    <w:rsid w:val="0061092E"/>
    <w:rsid w:val="00610993"/>
    <w:rsid w:val="006138B0"/>
    <w:rsid w:val="0061583F"/>
    <w:rsid w:val="006169B3"/>
    <w:rsid w:val="00622EB1"/>
    <w:rsid w:val="0062349E"/>
    <w:rsid w:val="006236F3"/>
    <w:rsid w:val="00625427"/>
    <w:rsid w:val="00631A17"/>
    <w:rsid w:val="00636471"/>
    <w:rsid w:val="00636BCA"/>
    <w:rsid w:val="00636C52"/>
    <w:rsid w:val="006403B7"/>
    <w:rsid w:val="00642F0B"/>
    <w:rsid w:val="0064354D"/>
    <w:rsid w:val="0064437C"/>
    <w:rsid w:val="0064443A"/>
    <w:rsid w:val="00645159"/>
    <w:rsid w:val="00647171"/>
    <w:rsid w:val="0065343C"/>
    <w:rsid w:val="00653E8A"/>
    <w:rsid w:val="00653F45"/>
    <w:rsid w:val="006672E2"/>
    <w:rsid w:val="00672794"/>
    <w:rsid w:val="00675F3C"/>
    <w:rsid w:val="0068137B"/>
    <w:rsid w:val="00681D44"/>
    <w:rsid w:val="00681D88"/>
    <w:rsid w:val="00685664"/>
    <w:rsid w:val="00686A6B"/>
    <w:rsid w:val="00686D6C"/>
    <w:rsid w:val="0068737B"/>
    <w:rsid w:val="00687E7A"/>
    <w:rsid w:val="00691D70"/>
    <w:rsid w:val="00695E2C"/>
    <w:rsid w:val="006A2F62"/>
    <w:rsid w:val="006A4195"/>
    <w:rsid w:val="006A5B3B"/>
    <w:rsid w:val="006A6BCA"/>
    <w:rsid w:val="006B383F"/>
    <w:rsid w:val="006C1592"/>
    <w:rsid w:val="006C33CE"/>
    <w:rsid w:val="006C490B"/>
    <w:rsid w:val="006C4E05"/>
    <w:rsid w:val="006C7E03"/>
    <w:rsid w:val="006D089F"/>
    <w:rsid w:val="006D3654"/>
    <w:rsid w:val="006D460B"/>
    <w:rsid w:val="006D6FC0"/>
    <w:rsid w:val="006D7EAD"/>
    <w:rsid w:val="006E103B"/>
    <w:rsid w:val="006E3F2D"/>
    <w:rsid w:val="006F0A29"/>
    <w:rsid w:val="006F12F0"/>
    <w:rsid w:val="006F13F3"/>
    <w:rsid w:val="006F23C3"/>
    <w:rsid w:val="006F7D87"/>
    <w:rsid w:val="007005C9"/>
    <w:rsid w:val="00702251"/>
    <w:rsid w:val="007063CA"/>
    <w:rsid w:val="00712021"/>
    <w:rsid w:val="00724D7C"/>
    <w:rsid w:val="00732F6D"/>
    <w:rsid w:val="0073415B"/>
    <w:rsid w:val="00736086"/>
    <w:rsid w:val="0073740B"/>
    <w:rsid w:val="00737698"/>
    <w:rsid w:val="00742181"/>
    <w:rsid w:val="00742EB5"/>
    <w:rsid w:val="0074486F"/>
    <w:rsid w:val="00747DCC"/>
    <w:rsid w:val="00762C68"/>
    <w:rsid w:val="007655B6"/>
    <w:rsid w:val="007668BE"/>
    <w:rsid w:val="00771C6E"/>
    <w:rsid w:val="0077394D"/>
    <w:rsid w:val="0077418F"/>
    <w:rsid w:val="0077478F"/>
    <w:rsid w:val="007748EF"/>
    <w:rsid w:val="00780FAA"/>
    <w:rsid w:val="0078167C"/>
    <w:rsid w:val="00781AF3"/>
    <w:rsid w:val="00781C56"/>
    <w:rsid w:val="00781E4E"/>
    <w:rsid w:val="007874F3"/>
    <w:rsid w:val="00790AC5"/>
    <w:rsid w:val="00790F3D"/>
    <w:rsid w:val="007933EA"/>
    <w:rsid w:val="007A1956"/>
    <w:rsid w:val="007A3D4F"/>
    <w:rsid w:val="007A5129"/>
    <w:rsid w:val="007A590E"/>
    <w:rsid w:val="007A71F7"/>
    <w:rsid w:val="007B00FD"/>
    <w:rsid w:val="007B4313"/>
    <w:rsid w:val="007B477F"/>
    <w:rsid w:val="007B7F43"/>
    <w:rsid w:val="007C00C7"/>
    <w:rsid w:val="007C2376"/>
    <w:rsid w:val="007C7CEB"/>
    <w:rsid w:val="007D1084"/>
    <w:rsid w:val="007D23F0"/>
    <w:rsid w:val="007D2D24"/>
    <w:rsid w:val="007D3019"/>
    <w:rsid w:val="007D66EF"/>
    <w:rsid w:val="007E0CF3"/>
    <w:rsid w:val="007E1FCE"/>
    <w:rsid w:val="007E3441"/>
    <w:rsid w:val="007E3A01"/>
    <w:rsid w:val="007E3E01"/>
    <w:rsid w:val="007E3F90"/>
    <w:rsid w:val="007E47BD"/>
    <w:rsid w:val="007E534F"/>
    <w:rsid w:val="007E7CE2"/>
    <w:rsid w:val="007F2D4C"/>
    <w:rsid w:val="007F32C1"/>
    <w:rsid w:val="007F52BD"/>
    <w:rsid w:val="007F566E"/>
    <w:rsid w:val="007F56F8"/>
    <w:rsid w:val="00800262"/>
    <w:rsid w:val="0080509F"/>
    <w:rsid w:val="008055B4"/>
    <w:rsid w:val="00810053"/>
    <w:rsid w:val="008127DF"/>
    <w:rsid w:val="00820F14"/>
    <w:rsid w:val="0082222B"/>
    <w:rsid w:val="008223CF"/>
    <w:rsid w:val="00824A85"/>
    <w:rsid w:val="00825DEE"/>
    <w:rsid w:val="008273F8"/>
    <w:rsid w:val="00827AC5"/>
    <w:rsid w:val="00831704"/>
    <w:rsid w:val="00833DDB"/>
    <w:rsid w:val="00833EE9"/>
    <w:rsid w:val="008368CA"/>
    <w:rsid w:val="008401A5"/>
    <w:rsid w:val="00840BDF"/>
    <w:rsid w:val="00842561"/>
    <w:rsid w:val="00842680"/>
    <w:rsid w:val="00845588"/>
    <w:rsid w:val="0084782D"/>
    <w:rsid w:val="00854F2D"/>
    <w:rsid w:val="008605FC"/>
    <w:rsid w:val="008614F3"/>
    <w:rsid w:val="008624C2"/>
    <w:rsid w:val="008667F3"/>
    <w:rsid w:val="00866C39"/>
    <w:rsid w:val="00866F6D"/>
    <w:rsid w:val="0087031F"/>
    <w:rsid w:val="008703B6"/>
    <w:rsid w:val="00870C75"/>
    <w:rsid w:val="00871210"/>
    <w:rsid w:val="00871981"/>
    <w:rsid w:val="00873746"/>
    <w:rsid w:val="00873DCE"/>
    <w:rsid w:val="00876099"/>
    <w:rsid w:val="00877F7A"/>
    <w:rsid w:val="00880EE0"/>
    <w:rsid w:val="00881386"/>
    <w:rsid w:val="0088167F"/>
    <w:rsid w:val="00882569"/>
    <w:rsid w:val="0088593E"/>
    <w:rsid w:val="008872EE"/>
    <w:rsid w:val="00892A6C"/>
    <w:rsid w:val="008939C6"/>
    <w:rsid w:val="0089498A"/>
    <w:rsid w:val="00894CFB"/>
    <w:rsid w:val="008960D9"/>
    <w:rsid w:val="008B371E"/>
    <w:rsid w:val="008C4543"/>
    <w:rsid w:val="008C6412"/>
    <w:rsid w:val="008C69BA"/>
    <w:rsid w:val="008C6A8F"/>
    <w:rsid w:val="008D036D"/>
    <w:rsid w:val="008D0D2F"/>
    <w:rsid w:val="008D3616"/>
    <w:rsid w:val="008D4EC5"/>
    <w:rsid w:val="008D55C0"/>
    <w:rsid w:val="008D5CD3"/>
    <w:rsid w:val="008D707A"/>
    <w:rsid w:val="008D732B"/>
    <w:rsid w:val="008E0882"/>
    <w:rsid w:val="008E2EC0"/>
    <w:rsid w:val="008E4107"/>
    <w:rsid w:val="008E54C6"/>
    <w:rsid w:val="008E5657"/>
    <w:rsid w:val="008E5E55"/>
    <w:rsid w:val="008E60AE"/>
    <w:rsid w:val="008E669B"/>
    <w:rsid w:val="008F09AB"/>
    <w:rsid w:val="008F0C30"/>
    <w:rsid w:val="008F13F1"/>
    <w:rsid w:val="008F2A0C"/>
    <w:rsid w:val="008F2ED9"/>
    <w:rsid w:val="008F6FE6"/>
    <w:rsid w:val="008F7165"/>
    <w:rsid w:val="00903303"/>
    <w:rsid w:val="009044A4"/>
    <w:rsid w:val="0091052B"/>
    <w:rsid w:val="009107B2"/>
    <w:rsid w:val="009107E0"/>
    <w:rsid w:val="0091164B"/>
    <w:rsid w:val="00911883"/>
    <w:rsid w:val="00911E4F"/>
    <w:rsid w:val="00912C50"/>
    <w:rsid w:val="009135A5"/>
    <w:rsid w:val="0091439A"/>
    <w:rsid w:val="00921E7E"/>
    <w:rsid w:val="00922D6F"/>
    <w:rsid w:val="00924292"/>
    <w:rsid w:val="009256FB"/>
    <w:rsid w:val="009257C1"/>
    <w:rsid w:val="00925EF8"/>
    <w:rsid w:val="00927721"/>
    <w:rsid w:val="009314DD"/>
    <w:rsid w:val="009379B0"/>
    <w:rsid w:val="00942B36"/>
    <w:rsid w:val="0094518B"/>
    <w:rsid w:val="00945859"/>
    <w:rsid w:val="009554DB"/>
    <w:rsid w:val="00955BEC"/>
    <w:rsid w:val="00956D79"/>
    <w:rsid w:val="00963FCC"/>
    <w:rsid w:val="00964B71"/>
    <w:rsid w:val="00964E24"/>
    <w:rsid w:val="00966691"/>
    <w:rsid w:val="00967CE9"/>
    <w:rsid w:val="00975E5E"/>
    <w:rsid w:val="009809D6"/>
    <w:rsid w:val="009820FC"/>
    <w:rsid w:val="00982238"/>
    <w:rsid w:val="009844C2"/>
    <w:rsid w:val="00984BE5"/>
    <w:rsid w:val="00986DB8"/>
    <w:rsid w:val="00990B79"/>
    <w:rsid w:val="00993AD6"/>
    <w:rsid w:val="009955FE"/>
    <w:rsid w:val="0099599C"/>
    <w:rsid w:val="00996DD4"/>
    <w:rsid w:val="00996E1B"/>
    <w:rsid w:val="009A060C"/>
    <w:rsid w:val="009A2D31"/>
    <w:rsid w:val="009A46D0"/>
    <w:rsid w:val="009A4BF2"/>
    <w:rsid w:val="009B02BC"/>
    <w:rsid w:val="009B0B3B"/>
    <w:rsid w:val="009B1FBD"/>
    <w:rsid w:val="009B1FC7"/>
    <w:rsid w:val="009B5A1C"/>
    <w:rsid w:val="009B67B9"/>
    <w:rsid w:val="009B7726"/>
    <w:rsid w:val="009C1003"/>
    <w:rsid w:val="009C2831"/>
    <w:rsid w:val="009C3019"/>
    <w:rsid w:val="009C4468"/>
    <w:rsid w:val="009C4F4F"/>
    <w:rsid w:val="009C58B2"/>
    <w:rsid w:val="009C7A3E"/>
    <w:rsid w:val="009C7C9A"/>
    <w:rsid w:val="009D1B55"/>
    <w:rsid w:val="009D46BD"/>
    <w:rsid w:val="009D5AE1"/>
    <w:rsid w:val="009D7BBE"/>
    <w:rsid w:val="009E1233"/>
    <w:rsid w:val="009F1338"/>
    <w:rsid w:val="009F164F"/>
    <w:rsid w:val="00A02509"/>
    <w:rsid w:val="00A02EA9"/>
    <w:rsid w:val="00A11AA9"/>
    <w:rsid w:val="00A11EFA"/>
    <w:rsid w:val="00A12A97"/>
    <w:rsid w:val="00A136DE"/>
    <w:rsid w:val="00A163FD"/>
    <w:rsid w:val="00A16738"/>
    <w:rsid w:val="00A22670"/>
    <w:rsid w:val="00A239F3"/>
    <w:rsid w:val="00A246AD"/>
    <w:rsid w:val="00A249C4"/>
    <w:rsid w:val="00A27B4B"/>
    <w:rsid w:val="00A32CFD"/>
    <w:rsid w:val="00A33857"/>
    <w:rsid w:val="00A3717B"/>
    <w:rsid w:val="00A40B8B"/>
    <w:rsid w:val="00A41F74"/>
    <w:rsid w:val="00A472EB"/>
    <w:rsid w:val="00A50052"/>
    <w:rsid w:val="00A54394"/>
    <w:rsid w:val="00A54E5E"/>
    <w:rsid w:val="00A5796B"/>
    <w:rsid w:val="00A61C39"/>
    <w:rsid w:val="00A63E50"/>
    <w:rsid w:val="00A65878"/>
    <w:rsid w:val="00A6665D"/>
    <w:rsid w:val="00A67A46"/>
    <w:rsid w:val="00A70E66"/>
    <w:rsid w:val="00A74C16"/>
    <w:rsid w:val="00A75D6D"/>
    <w:rsid w:val="00A82949"/>
    <w:rsid w:val="00A831FC"/>
    <w:rsid w:val="00A839DF"/>
    <w:rsid w:val="00A83D58"/>
    <w:rsid w:val="00A84759"/>
    <w:rsid w:val="00A864DF"/>
    <w:rsid w:val="00A86A51"/>
    <w:rsid w:val="00A9296F"/>
    <w:rsid w:val="00A92A18"/>
    <w:rsid w:val="00A939C8"/>
    <w:rsid w:val="00AA1016"/>
    <w:rsid w:val="00AA5A50"/>
    <w:rsid w:val="00AA795E"/>
    <w:rsid w:val="00AB068A"/>
    <w:rsid w:val="00AB3872"/>
    <w:rsid w:val="00AB5419"/>
    <w:rsid w:val="00AC0461"/>
    <w:rsid w:val="00AC200E"/>
    <w:rsid w:val="00AC48D2"/>
    <w:rsid w:val="00AC614C"/>
    <w:rsid w:val="00AD26E2"/>
    <w:rsid w:val="00AD2A3B"/>
    <w:rsid w:val="00AD2EA3"/>
    <w:rsid w:val="00AD4B98"/>
    <w:rsid w:val="00AD5B27"/>
    <w:rsid w:val="00AD63A7"/>
    <w:rsid w:val="00AD6EB4"/>
    <w:rsid w:val="00AD7C3B"/>
    <w:rsid w:val="00AE14CD"/>
    <w:rsid w:val="00AE3E50"/>
    <w:rsid w:val="00AE4086"/>
    <w:rsid w:val="00AE6ADF"/>
    <w:rsid w:val="00AF6EBB"/>
    <w:rsid w:val="00AF737F"/>
    <w:rsid w:val="00AF7D9D"/>
    <w:rsid w:val="00B03D11"/>
    <w:rsid w:val="00B03F76"/>
    <w:rsid w:val="00B1212C"/>
    <w:rsid w:val="00B13C4A"/>
    <w:rsid w:val="00B152C3"/>
    <w:rsid w:val="00B169D5"/>
    <w:rsid w:val="00B17A78"/>
    <w:rsid w:val="00B200B7"/>
    <w:rsid w:val="00B203E0"/>
    <w:rsid w:val="00B214E2"/>
    <w:rsid w:val="00B215B3"/>
    <w:rsid w:val="00B21A8A"/>
    <w:rsid w:val="00B21BFB"/>
    <w:rsid w:val="00B222D8"/>
    <w:rsid w:val="00B2655E"/>
    <w:rsid w:val="00B27FB1"/>
    <w:rsid w:val="00B32453"/>
    <w:rsid w:val="00B32EDB"/>
    <w:rsid w:val="00B35DEF"/>
    <w:rsid w:val="00B3613E"/>
    <w:rsid w:val="00B373A0"/>
    <w:rsid w:val="00B37D1D"/>
    <w:rsid w:val="00B411F0"/>
    <w:rsid w:val="00B443C2"/>
    <w:rsid w:val="00B477ED"/>
    <w:rsid w:val="00B52A88"/>
    <w:rsid w:val="00B563B9"/>
    <w:rsid w:val="00B56FE5"/>
    <w:rsid w:val="00B614CD"/>
    <w:rsid w:val="00B61AC5"/>
    <w:rsid w:val="00B61C2F"/>
    <w:rsid w:val="00B62183"/>
    <w:rsid w:val="00B62737"/>
    <w:rsid w:val="00B63CF9"/>
    <w:rsid w:val="00B6699F"/>
    <w:rsid w:val="00B67244"/>
    <w:rsid w:val="00B73FE6"/>
    <w:rsid w:val="00B8118D"/>
    <w:rsid w:val="00B828A8"/>
    <w:rsid w:val="00B8499D"/>
    <w:rsid w:val="00B86F10"/>
    <w:rsid w:val="00B875AF"/>
    <w:rsid w:val="00B90480"/>
    <w:rsid w:val="00B95880"/>
    <w:rsid w:val="00BA17BE"/>
    <w:rsid w:val="00BA2D65"/>
    <w:rsid w:val="00BA417B"/>
    <w:rsid w:val="00BA56F6"/>
    <w:rsid w:val="00BB0F2A"/>
    <w:rsid w:val="00BB1540"/>
    <w:rsid w:val="00BB26D1"/>
    <w:rsid w:val="00BB44A6"/>
    <w:rsid w:val="00BB62E6"/>
    <w:rsid w:val="00BB7254"/>
    <w:rsid w:val="00BB765D"/>
    <w:rsid w:val="00BB7BAA"/>
    <w:rsid w:val="00BB7D6D"/>
    <w:rsid w:val="00BC4B19"/>
    <w:rsid w:val="00BD4973"/>
    <w:rsid w:val="00BD5A68"/>
    <w:rsid w:val="00BD61AD"/>
    <w:rsid w:val="00BD7956"/>
    <w:rsid w:val="00BE0AA0"/>
    <w:rsid w:val="00BE1371"/>
    <w:rsid w:val="00BE2B5F"/>
    <w:rsid w:val="00BE344E"/>
    <w:rsid w:val="00BE61D5"/>
    <w:rsid w:val="00BF27FD"/>
    <w:rsid w:val="00BF2CF5"/>
    <w:rsid w:val="00C046F1"/>
    <w:rsid w:val="00C05290"/>
    <w:rsid w:val="00C05311"/>
    <w:rsid w:val="00C0537D"/>
    <w:rsid w:val="00C06B83"/>
    <w:rsid w:val="00C07DD7"/>
    <w:rsid w:val="00C07F4E"/>
    <w:rsid w:val="00C10B6A"/>
    <w:rsid w:val="00C12F86"/>
    <w:rsid w:val="00C13AF7"/>
    <w:rsid w:val="00C15010"/>
    <w:rsid w:val="00C24868"/>
    <w:rsid w:val="00C24DDA"/>
    <w:rsid w:val="00C25C30"/>
    <w:rsid w:val="00C25E8E"/>
    <w:rsid w:val="00C25ECF"/>
    <w:rsid w:val="00C31CB8"/>
    <w:rsid w:val="00C3441E"/>
    <w:rsid w:val="00C344EF"/>
    <w:rsid w:val="00C360B7"/>
    <w:rsid w:val="00C3713A"/>
    <w:rsid w:val="00C42CA9"/>
    <w:rsid w:val="00C43349"/>
    <w:rsid w:val="00C46606"/>
    <w:rsid w:val="00C472B4"/>
    <w:rsid w:val="00C506E5"/>
    <w:rsid w:val="00C516D4"/>
    <w:rsid w:val="00C51C16"/>
    <w:rsid w:val="00C5447F"/>
    <w:rsid w:val="00C54F45"/>
    <w:rsid w:val="00C56A63"/>
    <w:rsid w:val="00C64D0D"/>
    <w:rsid w:val="00C64EAB"/>
    <w:rsid w:val="00C73A1C"/>
    <w:rsid w:val="00C77681"/>
    <w:rsid w:val="00C802F0"/>
    <w:rsid w:val="00C808B8"/>
    <w:rsid w:val="00C8530D"/>
    <w:rsid w:val="00C85AE4"/>
    <w:rsid w:val="00C861C9"/>
    <w:rsid w:val="00C905EB"/>
    <w:rsid w:val="00C90D1D"/>
    <w:rsid w:val="00C925EA"/>
    <w:rsid w:val="00C92B24"/>
    <w:rsid w:val="00C93A4A"/>
    <w:rsid w:val="00C9658D"/>
    <w:rsid w:val="00CA4057"/>
    <w:rsid w:val="00CA6AC1"/>
    <w:rsid w:val="00CA6D45"/>
    <w:rsid w:val="00CA6F39"/>
    <w:rsid w:val="00CA7D41"/>
    <w:rsid w:val="00CB0670"/>
    <w:rsid w:val="00CB079F"/>
    <w:rsid w:val="00CB0EEE"/>
    <w:rsid w:val="00CB2364"/>
    <w:rsid w:val="00CC09FE"/>
    <w:rsid w:val="00CC407F"/>
    <w:rsid w:val="00CC50AE"/>
    <w:rsid w:val="00CC7568"/>
    <w:rsid w:val="00CC7801"/>
    <w:rsid w:val="00CC7F7C"/>
    <w:rsid w:val="00CD2F02"/>
    <w:rsid w:val="00CD6698"/>
    <w:rsid w:val="00CE0430"/>
    <w:rsid w:val="00CE209B"/>
    <w:rsid w:val="00CE39DD"/>
    <w:rsid w:val="00CF7A66"/>
    <w:rsid w:val="00D01796"/>
    <w:rsid w:val="00D039E7"/>
    <w:rsid w:val="00D04ADE"/>
    <w:rsid w:val="00D04C27"/>
    <w:rsid w:val="00D108A0"/>
    <w:rsid w:val="00D121D0"/>
    <w:rsid w:val="00D12396"/>
    <w:rsid w:val="00D1319C"/>
    <w:rsid w:val="00D20A84"/>
    <w:rsid w:val="00D24017"/>
    <w:rsid w:val="00D27EEF"/>
    <w:rsid w:val="00D304DA"/>
    <w:rsid w:val="00D31942"/>
    <w:rsid w:val="00D34219"/>
    <w:rsid w:val="00D41954"/>
    <w:rsid w:val="00D466DB"/>
    <w:rsid w:val="00D46ED7"/>
    <w:rsid w:val="00D46FE9"/>
    <w:rsid w:val="00D50F96"/>
    <w:rsid w:val="00D54639"/>
    <w:rsid w:val="00D61913"/>
    <w:rsid w:val="00D633D6"/>
    <w:rsid w:val="00D64B43"/>
    <w:rsid w:val="00D64E74"/>
    <w:rsid w:val="00D651CD"/>
    <w:rsid w:val="00D65241"/>
    <w:rsid w:val="00D65D81"/>
    <w:rsid w:val="00D66801"/>
    <w:rsid w:val="00D67592"/>
    <w:rsid w:val="00D70D62"/>
    <w:rsid w:val="00D72506"/>
    <w:rsid w:val="00D7375F"/>
    <w:rsid w:val="00D80803"/>
    <w:rsid w:val="00D80EBE"/>
    <w:rsid w:val="00D81BAF"/>
    <w:rsid w:val="00D86D59"/>
    <w:rsid w:val="00D926FC"/>
    <w:rsid w:val="00D94531"/>
    <w:rsid w:val="00D94E62"/>
    <w:rsid w:val="00D956CB"/>
    <w:rsid w:val="00D95FBA"/>
    <w:rsid w:val="00D96A46"/>
    <w:rsid w:val="00D96FED"/>
    <w:rsid w:val="00DA0383"/>
    <w:rsid w:val="00DA1E51"/>
    <w:rsid w:val="00DB0FDD"/>
    <w:rsid w:val="00DB11CC"/>
    <w:rsid w:val="00DB2EC5"/>
    <w:rsid w:val="00DB31A3"/>
    <w:rsid w:val="00DC17FC"/>
    <w:rsid w:val="00DC1D46"/>
    <w:rsid w:val="00DC3021"/>
    <w:rsid w:val="00DC3141"/>
    <w:rsid w:val="00DC35F0"/>
    <w:rsid w:val="00DD0382"/>
    <w:rsid w:val="00DD0A9A"/>
    <w:rsid w:val="00DD3403"/>
    <w:rsid w:val="00DD3E84"/>
    <w:rsid w:val="00DD4F9A"/>
    <w:rsid w:val="00DD67B3"/>
    <w:rsid w:val="00DD78E7"/>
    <w:rsid w:val="00DD7BEB"/>
    <w:rsid w:val="00DE3F0D"/>
    <w:rsid w:val="00DE452E"/>
    <w:rsid w:val="00DE51E3"/>
    <w:rsid w:val="00DE685C"/>
    <w:rsid w:val="00DF2965"/>
    <w:rsid w:val="00DF2FA5"/>
    <w:rsid w:val="00DF447F"/>
    <w:rsid w:val="00DF5D45"/>
    <w:rsid w:val="00DF610E"/>
    <w:rsid w:val="00DF61C2"/>
    <w:rsid w:val="00DF6D20"/>
    <w:rsid w:val="00E00E00"/>
    <w:rsid w:val="00E01184"/>
    <w:rsid w:val="00E03BC7"/>
    <w:rsid w:val="00E042F2"/>
    <w:rsid w:val="00E0704E"/>
    <w:rsid w:val="00E12626"/>
    <w:rsid w:val="00E13704"/>
    <w:rsid w:val="00E1536A"/>
    <w:rsid w:val="00E1700F"/>
    <w:rsid w:val="00E238E5"/>
    <w:rsid w:val="00E25332"/>
    <w:rsid w:val="00E27573"/>
    <w:rsid w:val="00E32261"/>
    <w:rsid w:val="00E3232A"/>
    <w:rsid w:val="00E338B3"/>
    <w:rsid w:val="00E34A12"/>
    <w:rsid w:val="00E35CE4"/>
    <w:rsid w:val="00E4029A"/>
    <w:rsid w:val="00E40DCB"/>
    <w:rsid w:val="00E41646"/>
    <w:rsid w:val="00E43576"/>
    <w:rsid w:val="00E50A6F"/>
    <w:rsid w:val="00E52F1A"/>
    <w:rsid w:val="00E60B14"/>
    <w:rsid w:val="00E60F55"/>
    <w:rsid w:val="00E6265E"/>
    <w:rsid w:val="00E65153"/>
    <w:rsid w:val="00E654A9"/>
    <w:rsid w:val="00E657B8"/>
    <w:rsid w:val="00E701D5"/>
    <w:rsid w:val="00E7230A"/>
    <w:rsid w:val="00E731BD"/>
    <w:rsid w:val="00E739A9"/>
    <w:rsid w:val="00E73E54"/>
    <w:rsid w:val="00E74D80"/>
    <w:rsid w:val="00E75775"/>
    <w:rsid w:val="00E7781C"/>
    <w:rsid w:val="00E80B76"/>
    <w:rsid w:val="00E80D09"/>
    <w:rsid w:val="00E811A8"/>
    <w:rsid w:val="00E81366"/>
    <w:rsid w:val="00E81404"/>
    <w:rsid w:val="00E83691"/>
    <w:rsid w:val="00E83FE4"/>
    <w:rsid w:val="00E849F5"/>
    <w:rsid w:val="00E85457"/>
    <w:rsid w:val="00E87809"/>
    <w:rsid w:val="00E90A53"/>
    <w:rsid w:val="00E90D83"/>
    <w:rsid w:val="00E91AD0"/>
    <w:rsid w:val="00E9231E"/>
    <w:rsid w:val="00E9644D"/>
    <w:rsid w:val="00E97E97"/>
    <w:rsid w:val="00E97FE2"/>
    <w:rsid w:val="00EA6549"/>
    <w:rsid w:val="00EA68E5"/>
    <w:rsid w:val="00EA6FAB"/>
    <w:rsid w:val="00EB17F1"/>
    <w:rsid w:val="00EB2232"/>
    <w:rsid w:val="00EB4D18"/>
    <w:rsid w:val="00EB6D07"/>
    <w:rsid w:val="00EC1E02"/>
    <w:rsid w:val="00EC37CB"/>
    <w:rsid w:val="00EC6E02"/>
    <w:rsid w:val="00EC7780"/>
    <w:rsid w:val="00ED1BB7"/>
    <w:rsid w:val="00ED4C90"/>
    <w:rsid w:val="00ED6982"/>
    <w:rsid w:val="00ED77BB"/>
    <w:rsid w:val="00ED7F0A"/>
    <w:rsid w:val="00ED7FC6"/>
    <w:rsid w:val="00EE0717"/>
    <w:rsid w:val="00EE1737"/>
    <w:rsid w:val="00EE26BA"/>
    <w:rsid w:val="00EE4EC6"/>
    <w:rsid w:val="00EE5BC5"/>
    <w:rsid w:val="00EF0600"/>
    <w:rsid w:val="00EF0A35"/>
    <w:rsid w:val="00EF2042"/>
    <w:rsid w:val="00EF2BCE"/>
    <w:rsid w:val="00EF5292"/>
    <w:rsid w:val="00F003B3"/>
    <w:rsid w:val="00F011CA"/>
    <w:rsid w:val="00F018D1"/>
    <w:rsid w:val="00F02267"/>
    <w:rsid w:val="00F04795"/>
    <w:rsid w:val="00F06CC6"/>
    <w:rsid w:val="00F070B6"/>
    <w:rsid w:val="00F23A3E"/>
    <w:rsid w:val="00F26C95"/>
    <w:rsid w:val="00F273B2"/>
    <w:rsid w:val="00F309BA"/>
    <w:rsid w:val="00F30C29"/>
    <w:rsid w:val="00F342B6"/>
    <w:rsid w:val="00F36836"/>
    <w:rsid w:val="00F40D60"/>
    <w:rsid w:val="00F42FEA"/>
    <w:rsid w:val="00F46065"/>
    <w:rsid w:val="00F53CA3"/>
    <w:rsid w:val="00F55FED"/>
    <w:rsid w:val="00F567AC"/>
    <w:rsid w:val="00F57C76"/>
    <w:rsid w:val="00F603A7"/>
    <w:rsid w:val="00F60D69"/>
    <w:rsid w:val="00F61B81"/>
    <w:rsid w:val="00F65A42"/>
    <w:rsid w:val="00F71807"/>
    <w:rsid w:val="00F72BAD"/>
    <w:rsid w:val="00F74648"/>
    <w:rsid w:val="00F7486D"/>
    <w:rsid w:val="00F777B7"/>
    <w:rsid w:val="00F8059F"/>
    <w:rsid w:val="00F8064A"/>
    <w:rsid w:val="00F80EAF"/>
    <w:rsid w:val="00F8148D"/>
    <w:rsid w:val="00F819E1"/>
    <w:rsid w:val="00F82C93"/>
    <w:rsid w:val="00F835B5"/>
    <w:rsid w:val="00F837F5"/>
    <w:rsid w:val="00F867CB"/>
    <w:rsid w:val="00F86A3F"/>
    <w:rsid w:val="00F95982"/>
    <w:rsid w:val="00F96168"/>
    <w:rsid w:val="00FA22AD"/>
    <w:rsid w:val="00FA578C"/>
    <w:rsid w:val="00FA59DE"/>
    <w:rsid w:val="00FB56FD"/>
    <w:rsid w:val="00FB6422"/>
    <w:rsid w:val="00FC59EC"/>
    <w:rsid w:val="00FC65E3"/>
    <w:rsid w:val="00FD031B"/>
    <w:rsid w:val="00FD0DD6"/>
    <w:rsid w:val="00FD11D1"/>
    <w:rsid w:val="00FD2305"/>
    <w:rsid w:val="00FD2871"/>
    <w:rsid w:val="00FD2FB1"/>
    <w:rsid w:val="00FD3E07"/>
    <w:rsid w:val="00FD3ED4"/>
    <w:rsid w:val="00FD7309"/>
    <w:rsid w:val="00FE17FF"/>
    <w:rsid w:val="00FE68C1"/>
    <w:rsid w:val="00FE68FC"/>
    <w:rsid w:val="00FE6A7A"/>
    <w:rsid w:val="00FE7314"/>
    <w:rsid w:val="00FE7F58"/>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0757CF9D"/>
  <w15:docId w15:val="{09359068-F4B3-4109-9A9C-8905B81B4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8C4"/>
    <w:pPr>
      <w:spacing w:after="160" w:line="259" w:lineRule="auto"/>
    </w:pPr>
    <w:rPr>
      <w:rFonts w:asciiTheme="minorHAnsi" w:hAnsiTheme="minorHAnsi" w:cstheme="minorBidi"/>
      <w:noProof/>
      <w:sz w:val="22"/>
      <w:szCs w:val="22"/>
      <w:lang w:val="id-ID"/>
    </w:rPr>
  </w:style>
  <w:style w:type="paragraph" w:styleId="Heading1">
    <w:name w:val="heading 1"/>
    <w:basedOn w:val="Normal"/>
    <w:next w:val="Normal"/>
    <w:link w:val="Heading1Char"/>
    <w:uiPriority w:val="9"/>
    <w:qFormat/>
    <w:rsid w:val="001D258E"/>
    <w:pPr>
      <w:keepNext/>
      <w:keepLines/>
      <w:spacing w:before="480" w:after="0" w:line="276" w:lineRule="auto"/>
      <w:outlineLvl w:val="0"/>
    </w:pPr>
    <w:rPr>
      <w:rFonts w:asciiTheme="majorHAnsi" w:eastAsiaTheme="majorEastAsia" w:hAnsiTheme="majorHAnsi" w:cstheme="majorBidi"/>
      <w:b/>
      <w:bCs/>
      <w:noProof w:val="0"/>
      <w:color w:val="365F91" w:themeColor="accent1" w:themeShade="BF"/>
      <w:sz w:val="28"/>
      <w:szCs w:val="28"/>
      <w:lang w:val="en-US" w:bidi="en-US"/>
    </w:rPr>
  </w:style>
  <w:style w:type="paragraph" w:styleId="Heading2">
    <w:name w:val="heading 2"/>
    <w:basedOn w:val="Normal"/>
    <w:next w:val="Normal"/>
    <w:link w:val="Heading2Char"/>
    <w:uiPriority w:val="9"/>
    <w:unhideWhenUsed/>
    <w:qFormat/>
    <w:rsid w:val="00503AC8"/>
    <w:pPr>
      <w:keepNext/>
      <w:spacing w:before="240" w:after="60" w:line="276" w:lineRule="auto"/>
      <w:outlineLvl w:val="1"/>
    </w:pPr>
    <w:rPr>
      <w:rFonts w:ascii="Calibri Light" w:eastAsia="Times New Roman" w:hAnsi="Calibri Light" w:cs="Times New Roman"/>
      <w:b/>
      <w:bCs/>
      <w:i/>
      <w:iCs/>
      <w:noProof w:val="0"/>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08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8C4"/>
    <w:rPr>
      <w:rFonts w:ascii="Tahoma" w:hAnsi="Tahoma" w:cs="Tahoma"/>
      <w:noProof/>
      <w:sz w:val="16"/>
      <w:szCs w:val="16"/>
      <w:lang w:val="id-ID"/>
    </w:rPr>
  </w:style>
  <w:style w:type="paragraph" w:styleId="ListParagraph">
    <w:name w:val="List Paragraph"/>
    <w:basedOn w:val="Normal"/>
    <w:link w:val="ListParagraphChar"/>
    <w:uiPriority w:val="34"/>
    <w:qFormat/>
    <w:rsid w:val="004D08C4"/>
    <w:pPr>
      <w:ind w:left="720"/>
      <w:contextualSpacing/>
    </w:pPr>
    <w:rPr>
      <w:noProof w:val="0"/>
      <w:lang w:val="en-US"/>
    </w:rPr>
  </w:style>
  <w:style w:type="character" w:styleId="Hyperlink">
    <w:name w:val="Hyperlink"/>
    <w:basedOn w:val="DefaultParagraphFont"/>
    <w:uiPriority w:val="99"/>
    <w:unhideWhenUsed/>
    <w:rsid w:val="004D08C4"/>
    <w:rPr>
      <w:color w:val="0000FF" w:themeColor="hyperlink"/>
      <w:u w:val="single"/>
    </w:rPr>
  </w:style>
  <w:style w:type="paragraph" w:customStyle="1" w:styleId="Default">
    <w:name w:val="Default"/>
    <w:rsid w:val="00DB11CC"/>
    <w:pPr>
      <w:autoSpaceDE w:val="0"/>
      <w:autoSpaceDN w:val="0"/>
      <w:adjustRightInd w:val="0"/>
      <w:spacing w:after="0" w:line="240" w:lineRule="auto"/>
    </w:pPr>
    <w:rPr>
      <w:color w:val="000000"/>
    </w:rPr>
  </w:style>
  <w:style w:type="character" w:customStyle="1" w:styleId="ListParagraphChar">
    <w:name w:val="List Paragraph Char"/>
    <w:link w:val="ListParagraph"/>
    <w:uiPriority w:val="34"/>
    <w:rsid w:val="0031761A"/>
    <w:rPr>
      <w:rFonts w:asciiTheme="minorHAnsi" w:hAnsiTheme="minorHAnsi" w:cstheme="minorBidi"/>
      <w:sz w:val="22"/>
      <w:szCs w:val="22"/>
    </w:rPr>
  </w:style>
  <w:style w:type="paragraph" w:styleId="NoSpacing">
    <w:name w:val="No Spacing"/>
    <w:uiPriority w:val="1"/>
    <w:qFormat/>
    <w:rsid w:val="00F23A3E"/>
    <w:pPr>
      <w:spacing w:after="0" w:line="240" w:lineRule="auto"/>
    </w:pPr>
    <w:rPr>
      <w:rFonts w:asciiTheme="minorHAnsi" w:hAnsiTheme="minorHAnsi" w:cstheme="minorBidi"/>
      <w:noProof/>
      <w:sz w:val="22"/>
      <w:szCs w:val="22"/>
      <w:lang w:val="id-ID"/>
    </w:rPr>
  </w:style>
  <w:style w:type="character" w:styleId="PlaceholderText">
    <w:name w:val="Placeholder Text"/>
    <w:basedOn w:val="DefaultParagraphFont"/>
    <w:uiPriority w:val="99"/>
    <w:semiHidden/>
    <w:rsid w:val="00781AF3"/>
    <w:rPr>
      <w:color w:val="808080"/>
    </w:rPr>
  </w:style>
  <w:style w:type="character" w:customStyle="1" w:styleId="Heading2Char">
    <w:name w:val="Heading 2 Char"/>
    <w:basedOn w:val="DefaultParagraphFont"/>
    <w:link w:val="Heading2"/>
    <w:uiPriority w:val="9"/>
    <w:rsid w:val="00503AC8"/>
    <w:rPr>
      <w:rFonts w:ascii="Calibri Light" w:eastAsia="Times New Roman" w:hAnsi="Calibri Light"/>
      <w:b/>
      <w:bCs/>
      <w:i/>
      <w:iCs/>
      <w:sz w:val="28"/>
      <w:szCs w:val="28"/>
    </w:rPr>
  </w:style>
  <w:style w:type="paragraph" w:styleId="Bibliography">
    <w:name w:val="Bibliography"/>
    <w:basedOn w:val="Normal"/>
    <w:next w:val="Normal"/>
    <w:uiPriority w:val="37"/>
    <w:unhideWhenUsed/>
    <w:rsid w:val="001D258E"/>
  </w:style>
  <w:style w:type="character" w:customStyle="1" w:styleId="Heading1Char">
    <w:name w:val="Heading 1 Char"/>
    <w:basedOn w:val="DefaultParagraphFont"/>
    <w:link w:val="Heading1"/>
    <w:uiPriority w:val="9"/>
    <w:rsid w:val="001D258E"/>
    <w:rPr>
      <w:rFonts w:asciiTheme="majorHAnsi" w:eastAsiaTheme="majorEastAsia" w:hAnsiTheme="majorHAnsi" w:cstheme="majorBidi"/>
      <w:b/>
      <w:bCs/>
      <w:color w:val="365F91" w:themeColor="accent1" w:themeShade="BF"/>
      <w:sz w:val="28"/>
      <w:szCs w:val="28"/>
      <w:lang w:bidi="en-US"/>
    </w:rPr>
  </w:style>
  <w:style w:type="table" w:styleId="TableGrid">
    <w:name w:val="Table Grid"/>
    <w:basedOn w:val="TableNormal"/>
    <w:uiPriority w:val="59"/>
    <w:rsid w:val="003655CE"/>
    <w:pPr>
      <w:spacing w:after="0" w:line="240" w:lineRule="auto"/>
    </w:pPr>
    <w:rPr>
      <w:rFonts w:asciiTheme="minorHAnsi" w:hAnsiTheme="minorHAnsi" w:cstheme="minorBidi"/>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70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700F"/>
    <w:rPr>
      <w:rFonts w:asciiTheme="minorHAnsi" w:hAnsiTheme="minorHAnsi" w:cstheme="minorBidi"/>
      <w:noProof/>
      <w:sz w:val="22"/>
      <w:szCs w:val="22"/>
      <w:lang w:val="id-ID"/>
    </w:rPr>
  </w:style>
  <w:style w:type="paragraph" w:styleId="Footer">
    <w:name w:val="footer"/>
    <w:basedOn w:val="Normal"/>
    <w:link w:val="FooterChar"/>
    <w:uiPriority w:val="99"/>
    <w:unhideWhenUsed/>
    <w:rsid w:val="00E170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700F"/>
    <w:rPr>
      <w:rFonts w:asciiTheme="minorHAnsi" w:hAnsiTheme="minorHAnsi" w:cstheme="minorBidi"/>
      <w:noProof/>
      <w:sz w:val="22"/>
      <w:szCs w:val="22"/>
      <w:lang w:val="id-ID"/>
    </w:rPr>
  </w:style>
  <w:style w:type="paragraph" w:styleId="HTMLPreformatted">
    <w:name w:val="HTML Preformatted"/>
    <w:basedOn w:val="Normal"/>
    <w:link w:val="HTMLPreformattedChar"/>
    <w:uiPriority w:val="99"/>
    <w:semiHidden/>
    <w:unhideWhenUsed/>
    <w:rsid w:val="00AD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sz w:val="20"/>
      <w:szCs w:val="20"/>
      <w:lang w:eastAsia="id-ID"/>
    </w:rPr>
  </w:style>
  <w:style w:type="character" w:customStyle="1" w:styleId="HTMLPreformattedChar">
    <w:name w:val="HTML Preformatted Char"/>
    <w:basedOn w:val="DefaultParagraphFont"/>
    <w:link w:val="HTMLPreformatted"/>
    <w:uiPriority w:val="99"/>
    <w:semiHidden/>
    <w:rsid w:val="00AD4B98"/>
    <w:rPr>
      <w:rFonts w:ascii="Courier New" w:eastAsia="Times New Roman" w:hAnsi="Courier New" w:cs="Courier New"/>
      <w:sz w:val="20"/>
      <w:szCs w:val="20"/>
      <w:lang w:val="id-ID" w:eastAsia="id-ID"/>
    </w:rPr>
  </w:style>
  <w:style w:type="character" w:customStyle="1" w:styleId="y2iqfc">
    <w:name w:val="y2iqfc"/>
    <w:basedOn w:val="DefaultParagraphFont"/>
    <w:rsid w:val="00AD4B98"/>
  </w:style>
  <w:style w:type="character" w:styleId="SubtleEmphasis">
    <w:name w:val="Subtle Emphasis"/>
    <w:basedOn w:val="DefaultParagraphFont"/>
    <w:uiPriority w:val="19"/>
    <w:qFormat/>
    <w:rsid w:val="001E3A2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1461">
      <w:bodyDiv w:val="1"/>
      <w:marLeft w:val="0"/>
      <w:marRight w:val="0"/>
      <w:marTop w:val="0"/>
      <w:marBottom w:val="0"/>
      <w:divBdr>
        <w:top w:val="none" w:sz="0" w:space="0" w:color="auto"/>
        <w:left w:val="none" w:sz="0" w:space="0" w:color="auto"/>
        <w:bottom w:val="none" w:sz="0" w:space="0" w:color="auto"/>
        <w:right w:val="none" w:sz="0" w:space="0" w:color="auto"/>
      </w:divBdr>
    </w:div>
    <w:div w:id="272516352">
      <w:bodyDiv w:val="1"/>
      <w:marLeft w:val="0"/>
      <w:marRight w:val="0"/>
      <w:marTop w:val="0"/>
      <w:marBottom w:val="0"/>
      <w:divBdr>
        <w:top w:val="none" w:sz="0" w:space="0" w:color="auto"/>
        <w:left w:val="none" w:sz="0" w:space="0" w:color="auto"/>
        <w:bottom w:val="none" w:sz="0" w:space="0" w:color="auto"/>
        <w:right w:val="none" w:sz="0" w:space="0" w:color="auto"/>
      </w:divBdr>
    </w:div>
    <w:div w:id="305404184">
      <w:bodyDiv w:val="1"/>
      <w:marLeft w:val="0"/>
      <w:marRight w:val="0"/>
      <w:marTop w:val="0"/>
      <w:marBottom w:val="0"/>
      <w:divBdr>
        <w:top w:val="none" w:sz="0" w:space="0" w:color="auto"/>
        <w:left w:val="none" w:sz="0" w:space="0" w:color="auto"/>
        <w:bottom w:val="none" w:sz="0" w:space="0" w:color="auto"/>
        <w:right w:val="none" w:sz="0" w:space="0" w:color="auto"/>
      </w:divBdr>
    </w:div>
    <w:div w:id="656105592">
      <w:bodyDiv w:val="1"/>
      <w:marLeft w:val="0"/>
      <w:marRight w:val="0"/>
      <w:marTop w:val="0"/>
      <w:marBottom w:val="0"/>
      <w:divBdr>
        <w:top w:val="none" w:sz="0" w:space="0" w:color="auto"/>
        <w:left w:val="none" w:sz="0" w:space="0" w:color="auto"/>
        <w:bottom w:val="none" w:sz="0" w:space="0" w:color="auto"/>
        <w:right w:val="none" w:sz="0" w:space="0" w:color="auto"/>
      </w:divBdr>
    </w:div>
    <w:div w:id="1120030254">
      <w:bodyDiv w:val="1"/>
      <w:marLeft w:val="0"/>
      <w:marRight w:val="0"/>
      <w:marTop w:val="0"/>
      <w:marBottom w:val="0"/>
      <w:divBdr>
        <w:top w:val="none" w:sz="0" w:space="0" w:color="auto"/>
        <w:left w:val="none" w:sz="0" w:space="0" w:color="auto"/>
        <w:bottom w:val="none" w:sz="0" w:space="0" w:color="auto"/>
        <w:right w:val="none" w:sz="0" w:space="0" w:color="auto"/>
      </w:divBdr>
    </w:div>
    <w:div w:id="1338464629">
      <w:bodyDiv w:val="1"/>
      <w:marLeft w:val="0"/>
      <w:marRight w:val="0"/>
      <w:marTop w:val="0"/>
      <w:marBottom w:val="0"/>
      <w:divBdr>
        <w:top w:val="none" w:sz="0" w:space="0" w:color="auto"/>
        <w:left w:val="none" w:sz="0" w:space="0" w:color="auto"/>
        <w:bottom w:val="none" w:sz="0" w:space="0" w:color="auto"/>
        <w:right w:val="none" w:sz="0" w:space="0" w:color="auto"/>
      </w:divBdr>
    </w:div>
    <w:div w:id="1397509588">
      <w:bodyDiv w:val="1"/>
      <w:marLeft w:val="0"/>
      <w:marRight w:val="0"/>
      <w:marTop w:val="0"/>
      <w:marBottom w:val="0"/>
      <w:divBdr>
        <w:top w:val="none" w:sz="0" w:space="0" w:color="auto"/>
        <w:left w:val="none" w:sz="0" w:space="0" w:color="auto"/>
        <w:bottom w:val="none" w:sz="0" w:space="0" w:color="auto"/>
        <w:right w:val="none" w:sz="0" w:space="0" w:color="auto"/>
      </w:divBdr>
    </w:div>
    <w:div w:id="1566984816">
      <w:bodyDiv w:val="1"/>
      <w:marLeft w:val="0"/>
      <w:marRight w:val="0"/>
      <w:marTop w:val="0"/>
      <w:marBottom w:val="0"/>
      <w:divBdr>
        <w:top w:val="none" w:sz="0" w:space="0" w:color="auto"/>
        <w:left w:val="none" w:sz="0" w:space="0" w:color="auto"/>
        <w:bottom w:val="none" w:sz="0" w:space="0" w:color="auto"/>
        <w:right w:val="none" w:sz="0" w:space="0" w:color="auto"/>
      </w:divBdr>
    </w:div>
    <w:div w:id="1591426900">
      <w:bodyDiv w:val="1"/>
      <w:marLeft w:val="0"/>
      <w:marRight w:val="0"/>
      <w:marTop w:val="0"/>
      <w:marBottom w:val="0"/>
      <w:divBdr>
        <w:top w:val="none" w:sz="0" w:space="0" w:color="auto"/>
        <w:left w:val="none" w:sz="0" w:space="0" w:color="auto"/>
        <w:bottom w:val="none" w:sz="0" w:space="0" w:color="auto"/>
        <w:right w:val="none" w:sz="0" w:space="0" w:color="auto"/>
      </w:divBdr>
    </w:div>
    <w:div w:id="187357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Nad09</b:Tag>
    <b:SourceType>JournalArticle</b:SourceType>
    <b:Guid>{840CD217-A9DE-4D29-A17A-EF26A562C439}</b:Guid>
    <b:Author>
      <b:Author>
        <b:NameList>
          <b:Person>
            <b:Last>Nadira</b:Last>
            <b:First>S.1),Hatidjah,B.1)danNuraeni</b:First>
          </b:Person>
        </b:NameList>
      </b:Author>
    </b:Author>
    <b:Title>10J.Agrisains10(1):10-15,April2009ISSN:1412-3657PERTUMBUHANDANHASILTANAMANOKRA(Abelmoschusesculantus)PADAPELAKUANPUPUKDEKAFORM DAN DEFOLIASI</b:Title>
    <b:Year>2009</b:Year>
    <b:JournalName>J.Agrisains10(1)</b:JournalName>
    <b:Pages>10-15</b:Pages>
    <b:RefOrder>1</b:RefOrder>
  </b:Source>
</b:Sources>
</file>

<file path=customXml/itemProps1.xml><?xml version="1.0" encoding="utf-8"?>
<ds:datastoreItem xmlns:ds="http://schemas.openxmlformats.org/officeDocument/2006/customXml" ds:itemID="{50DA3090-E402-4132-A044-2715BA0A5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Pages>
  <Words>3133</Words>
  <Characters>17864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221</cp:revision>
  <dcterms:created xsi:type="dcterms:W3CDTF">2022-01-06T13:40:00Z</dcterms:created>
  <dcterms:modified xsi:type="dcterms:W3CDTF">2023-01-10T13:34:00Z</dcterms:modified>
</cp:coreProperties>
</file>