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41E" w:rsidRPr="00F501B1" w:rsidRDefault="0055441E" w:rsidP="0055441E">
      <w:pPr>
        <w:pStyle w:val="JRPMTitle"/>
        <w:rPr>
          <w:sz w:val="24"/>
          <w:szCs w:val="24"/>
          <w:lang w:val="en-US"/>
        </w:rPr>
      </w:pPr>
      <w:r w:rsidRPr="00F501B1">
        <w:rPr>
          <w:sz w:val="24"/>
          <w:szCs w:val="24"/>
          <w:lang w:val="en-US"/>
        </w:rPr>
        <w:t xml:space="preserve">HUBUNGAN ANTARA EFIKASI DIRI DENGAN </w:t>
      </w:r>
      <w:r w:rsidRPr="00AF5D07">
        <w:rPr>
          <w:i/>
          <w:iCs/>
          <w:sz w:val="24"/>
          <w:szCs w:val="24"/>
          <w:lang w:val="en-US"/>
        </w:rPr>
        <w:t xml:space="preserve">BURNOUT </w:t>
      </w:r>
      <w:r w:rsidRPr="00F501B1">
        <w:rPr>
          <w:sz w:val="24"/>
          <w:szCs w:val="24"/>
          <w:lang w:val="en-US"/>
        </w:rPr>
        <w:t>PADA GURU SEKOLAH LUAR BIASA (SLB) DI YOGYAKARTA</w:t>
      </w:r>
    </w:p>
    <w:p w:rsidR="0055441E" w:rsidRPr="00F501B1" w:rsidRDefault="0055441E" w:rsidP="0055441E">
      <w:pPr>
        <w:tabs>
          <w:tab w:val="left" w:pos="2145"/>
          <w:tab w:val="left" w:pos="2977"/>
        </w:tabs>
        <w:spacing w:after="0" w:line="240" w:lineRule="auto"/>
        <w:jc w:val="center"/>
        <w:rPr>
          <w:rFonts w:ascii="Times New Roman" w:hAnsi="Times New Roman"/>
          <w:b/>
          <w:color w:val="000000"/>
          <w:sz w:val="24"/>
          <w:szCs w:val="24"/>
          <w:lang w:val="id-ID"/>
        </w:rPr>
      </w:pPr>
    </w:p>
    <w:p w:rsidR="0055441E" w:rsidRPr="00F501B1" w:rsidRDefault="0055441E" w:rsidP="0055441E">
      <w:pPr>
        <w:tabs>
          <w:tab w:val="left" w:pos="2145"/>
          <w:tab w:val="left" w:pos="2977"/>
        </w:tabs>
        <w:spacing w:after="0" w:line="240" w:lineRule="auto"/>
        <w:jc w:val="center"/>
        <w:rPr>
          <w:rFonts w:ascii="Times New Roman" w:hAnsi="Times New Roman"/>
          <w:b/>
          <w:color w:val="000000"/>
          <w:sz w:val="24"/>
          <w:szCs w:val="24"/>
          <w:lang w:val="id-ID"/>
        </w:rPr>
      </w:pPr>
    </w:p>
    <w:p w:rsidR="0055441E" w:rsidRPr="00E507B4" w:rsidRDefault="0055441E" w:rsidP="0055441E">
      <w:pPr>
        <w:tabs>
          <w:tab w:val="left" w:pos="2145"/>
          <w:tab w:val="left" w:pos="2977"/>
        </w:tabs>
        <w:spacing w:after="0" w:line="240" w:lineRule="auto"/>
        <w:jc w:val="center"/>
        <w:rPr>
          <w:rFonts w:ascii="Times New Roman" w:hAnsi="Times New Roman"/>
          <w:b/>
          <w:color w:val="FF0000"/>
          <w:sz w:val="24"/>
          <w:szCs w:val="24"/>
          <w:lang w:val="id-ID"/>
        </w:rPr>
      </w:pPr>
      <w:r w:rsidRPr="00F501B1">
        <w:rPr>
          <w:rFonts w:ascii="Times New Roman" w:hAnsi="Times New Roman"/>
          <w:b/>
          <w:i/>
          <w:color w:val="000000"/>
          <w:sz w:val="24"/>
          <w:szCs w:val="24"/>
        </w:rPr>
        <w:t>THE RELATIONSHIP OF SELF EFFICACY AND BURNOUT IN SPECIAL EDUCATION NEEDS TEACHER AT YOGYAKARTA</w:t>
      </w:r>
    </w:p>
    <w:p w:rsidR="0055441E" w:rsidRDefault="0055441E" w:rsidP="0055441E">
      <w:pPr>
        <w:tabs>
          <w:tab w:val="left" w:pos="2977"/>
        </w:tabs>
        <w:spacing w:after="0" w:line="240" w:lineRule="auto"/>
        <w:jc w:val="center"/>
        <w:rPr>
          <w:rFonts w:ascii="Times New Roman" w:hAnsi="Times New Roman"/>
          <w:b/>
          <w:sz w:val="24"/>
          <w:szCs w:val="24"/>
          <w:lang w:val="id-ID"/>
        </w:rPr>
      </w:pPr>
    </w:p>
    <w:p w:rsidR="0055441E" w:rsidRPr="00C260ED" w:rsidRDefault="0055441E" w:rsidP="0055441E">
      <w:pPr>
        <w:tabs>
          <w:tab w:val="left" w:pos="2977"/>
        </w:tabs>
        <w:spacing w:after="0" w:line="240" w:lineRule="auto"/>
        <w:jc w:val="center"/>
        <w:rPr>
          <w:rFonts w:ascii="Times New Roman" w:hAnsi="Times New Roman"/>
          <w:b/>
          <w:sz w:val="24"/>
          <w:szCs w:val="24"/>
          <w:lang w:val="id-ID"/>
        </w:rPr>
      </w:pPr>
    </w:p>
    <w:p w:rsidR="0055441E" w:rsidRPr="0045699A" w:rsidRDefault="0055441E" w:rsidP="0055441E">
      <w:pPr>
        <w:spacing w:after="0"/>
        <w:jc w:val="center"/>
        <w:rPr>
          <w:rFonts w:ascii="Times New Roman" w:hAnsi="Times New Roman"/>
          <w:b/>
        </w:rPr>
      </w:pPr>
      <w:r>
        <w:rPr>
          <w:rFonts w:ascii="Times New Roman" w:hAnsi="Times New Roman"/>
          <w:b/>
        </w:rPr>
        <w:t>Adistya Nurwahyuni</w:t>
      </w:r>
    </w:p>
    <w:p w:rsidR="0055441E" w:rsidRPr="003A022F" w:rsidRDefault="0055441E" w:rsidP="0055441E">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55441E" w:rsidRPr="00F501B1" w:rsidRDefault="0055441E" w:rsidP="0055441E">
      <w:pPr>
        <w:spacing w:after="0" w:line="240" w:lineRule="auto"/>
        <w:jc w:val="center"/>
        <w:rPr>
          <w:rFonts w:ascii="Times New Roman" w:hAnsi="Times New Roman"/>
          <w:sz w:val="20"/>
          <w:szCs w:val="20"/>
        </w:rPr>
      </w:pPr>
      <w:hyperlink r:id="rId7" w:history="1">
        <w:r w:rsidRPr="001A5572">
          <w:rPr>
            <w:rStyle w:val="Hyperlink"/>
            <w:rFonts w:ascii="Times New Roman" w:hAnsi="Times New Roman"/>
            <w:sz w:val="20"/>
            <w:szCs w:val="20"/>
          </w:rPr>
          <w:t>190810018@student.mercubuana-yogya.ac.id</w:t>
        </w:r>
      </w:hyperlink>
      <w:r>
        <w:rPr>
          <w:rFonts w:ascii="Times New Roman" w:hAnsi="Times New Roman"/>
          <w:sz w:val="20"/>
          <w:szCs w:val="20"/>
        </w:rPr>
        <w:t xml:space="preserve"> </w:t>
      </w:r>
    </w:p>
    <w:p w:rsidR="0055441E" w:rsidRPr="00F501B1" w:rsidRDefault="0055441E" w:rsidP="0055441E">
      <w:pPr>
        <w:spacing w:after="0" w:line="240" w:lineRule="auto"/>
        <w:jc w:val="center"/>
        <w:rPr>
          <w:rFonts w:ascii="Times New Roman" w:hAnsi="Times New Roman"/>
          <w:sz w:val="20"/>
          <w:szCs w:val="20"/>
          <w:u w:val="single"/>
        </w:rPr>
      </w:pPr>
      <w:r>
        <w:rPr>
          <w:rFonts w:ascii="Times New Roman" w:hAnsi="Times New Roman"/>
          <w:sz w:val="20"/>
          <w:szCs w:val="20"/>
        </w:rPr>
        <w:t>082307535146</w:t>
      </w:r>
    </w:p>
    <w:p w:rsidR="0055441E" w:rsidRDefault="0055441E" w:rsidP="0055441E">
      <w:pPr>
        <w:spacing w:after="0" w:line="240" w:lineRule="auto"/>
        <w:jc w:val="center"/>
        <w:rPr>
          <w:rFonts w:ascii="Times New Roman" w:hAnsi="Times New Roman"/>
          <w:sz w:val="20"/>
          <w:szCs w:val="20"/>
          <w:lang w:val="id-ID"/>
        </w:rPr>
      </w:pPr>
    </w:p>
    <w:p w:rsidR="0055441E" w:rsidRPr="00BE3947" w:rsidRDefault="0055441E" w:rsidP="0055441E">
      <w:pPr>
        <w:spacing w:after="0" w:line="240" w:lineRule="auto"/>
        <w:jc w:val="center"/>
        <w:rPr>
          <w:rFonts w:ascii="Times New Roman" w:hAnsi="Times New Roman"/>
          <w:sz w:val="20"/>
          <w:szCs w:val="20"/>
          <w:lang w:val="id-ID"/>
        </w:rPr>
      </w:pPr>
    </w:p>
    <w:p w:rsidR="0055441E" w:rsidRPr="00BE3947" w:rsidRDefault="0055441E" w:rsidP="0055441E">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55441E" w:rsidRPr="00F501B1" w:rsidRDefault="0055441E" w:rsidP="0055441E">
      <w:pPr>
        <w:spacing w:after="0" w:line="240" w:lineRule="auto"/>
        <w:jc w:val="both"/>
        <w:rPr>
          <w:rFonts w:ascii="Times New Roman" w:hAnsi="Times New Roman"/>
          <w:bCs/>
          <w:sz w:val="20"/>
          <w:szCs w:val="20"/>
        </w:rPr>
      </w:pPr>
      <w:r w:rsidRPr="00F501B1">
        <w:rPr>
          <w:rFonts w:ascii="Times New Roman" w:hAnsi="Times New Roman"/>
          <w:sz w:val="20"/>
          <w:szCs w:val="20"/>
          <w:shd w:val="clear" w:color="auto" w:fill="FFFFFF"/>
        </w:rPr>
        <w:t xml:space="preserve">Penelitian ini bertujuan untuk mengetahui hubungan antara efikasi diri dengan </w:t>
      </w:r>
      <w:r w:rsidRPr="00F501B1">
        <w:rPr>
          <w:rFonts w:ascii="Times New Roman" w:hAnsi="Times New Roman"/>
          <w:i/>
          <w:sz w:val="20"/>
          <w:szCs w:val="20"/>
          <w:shd w:val="clear" w:color="auto" w:fill="FFFFFF"/>
        </w:rPr>
        <w:t xml:space="preserve">burnout </w:t>
      </w:r>
      <w:r w:rsidRPr="00F501B1">
        <w:rPr>
          <w:rFonts w:ascii="Times New Roman" w:hAnsi="Times New Roman"/>
          <w:iCs/>
          <w:sz w:val="20"/>
          <w:szCs w:val="20"/>
          <w:shd w:val="clear" w:color="auto" w:fill="FFFFFF"/>
        </w:rPr>
        <w:t>pada guru sekolah luar biasa (SLB) di</w:t>
      </w:r>
      <w:r w:rsidRPr="00F501B1">
        <w:rPr>
          <w:rFonts w:ascii="Times New Roman" w:hAnsi="Times New Roman"/>
          <w:sz w:val="20"/>
          <w:szCs w:val="20"/>
          <w:shd w:val="clear" w:color="auto" w:fill="FFFFFF"/>
        </w:rPr>
        <w:t xml:space="preserve"> Yogyakarta. Penelitian ini mengajukan hipotesis yaitu </w:t>
      </w:r>
      <w:r w:rsidRPr="00F501B1">
        <w:rPr>
          <w:rFonts w:ascii="Times New Roman" w:hAnsi="Times New Roman"/>
          <w:sz w:val="20"/>
          <w:szCs w:val="20"/>
        </w:rPr>
        <w:t xml:space="preserve">ada hubungan yang negatif </w:t>
      </w:r>
      <w:r w:rsidRPr="00F501B1">
        <w:rPr>
          <w:rFonts w:ascii="Times New Roman" w:hAnsi="Times New Roman"/>
          <w:sz w:val="20"/>
          <w:szCs w:val="20"/>
          <w:shd w:val="clear" w:color="auto" w:fill="FFFFFF"/>
        </w:rPr>
        <w:t xml:space="preserve">antara efikasi diri dengan </w:t>
      </w:r>
      <w:r w:rsidRPr="00F501B1">
        <w:rPr>
          <w:rFonts w:ascii="Times New Roman" w:hAnsi="Times New Roman"/>
          <w:i/>
          <w:sz w:val="20"/>
          <w:szCs w:val="20"/>
          <w:shd w:val="clear" w:color="auto" w:fill="FFFFFF"/>
        </w:rPr>
        <w:t xml:space="preserve">burnout </w:t>
      </w:r>
      <w:r w:rsidRPr="00F501B1">
        <w:rPr>
          <w:rFonts w:ascii="Times New Roman" w:hAnsi="Times New Roman"/>
          <w:iCs/>
          <w:sz w:val="20"/>
          <w:szCs w:val="20"/>
          <w:shd w:val="clear" w:color="auto" w:fill="FFFFFF"/>
        </w:rPr>
        <w:t>pada guru sekolah luar biasa (SLB) di</w:t>
      </w:r>
      <w:r w:rsidRPr="00F501B1">
        <w:rPr>
          <w:rFonts w:ascii="Times New Roman" w:hAnsi="Times New Roman"/>
          <w:sz w:val="20"/>
          <w:szCs w:val="20"/>
          <w:shd w:val="clear" w:color="auto" w:fill="FFFFFF"/>
        </w:rPr>
        <w:t xml:space="preserve"> Yogyakarta</w:t>
      </w:r>
      <w:r w:rsidRPr="00F501B1">
        <w:rPr>
          <w:rFonts w:ascii="Times New Roman" w:hAnsi="Times New Roman"/>
          <w:sz w:val="20"/>
          <w:szCs w:val="20"/>
        </w:rPr>
        <w:t xml:space="preserve">. Subjek pada penelitian ini yaitu 108 </w:t>
      </w:r>
      <w:r w:rsidRPr="00F501B1">
        <w:rPr>
          <w:rFonts w:ascii="Times New Roman" w:hAnsi="Times New Roman"/>
          <w:iCs/>
          <w:sz w:val="20"/>
          <w:szCs w:val="20"/>
          <w:shd w:val="clear" w:color="auto" w:fill="FFFFFF"/>
        </w:rPr>
        <w:t>guru sekolah luar biasa (SLB) di</w:t>
      </w:r>
      <w:r w:rsidRPr="00F501B1">
        <w:rPr>
          <w:rFonts w:ascii="Times New Roman" w:hAnsi="Times New Roman"/>
          <w:sz w:val="20"/>
          <w:szCs w:val="20"/>
          <w:shd w:val="clear" w:color="auto" w:fill="FFFFFF"/>
        </w:rPr>
        <w:t xml:space="preserve"> Yogyakarta</w:t>
      </w:r>
      <w:r w:rsidRPr="00F501B1">
        <w:rPr>
          <w:rFonts w:ascii="Times New Roman" w:hAnsi="Times New Roman"/>
          <w:sz w:val="20"/>
          <w:szCs w:val="20"/>
        </w:rPr>
        <w:t xml:space="preserve"> dengan rentang usia 25-50 tahun. Metode pengumpulan data yang digunakan dalam penelitian ini yaitu Skala </w:t>
      </w:r>
      <w:r w:rsidRPr="00F501B1">
        <w:rPr>
          <w:rFonts w:ascii="Times New Roman" w:eastAsia="Times New Roman" w:hAnsi="Times New Roman"/>
          <w:i/>
          <w:iCs/>
          <w:sz w:val="20"/>
          <w:szCs w:val="20"/>
        </w:rPr>
        <w:t>General Self Efficacy</w:t>
      </w:r>
      <w:r w:rsidRPr="00F501B1">
        <w:rPr>
          <w:rFonts w:ascii="Times New Roman" w:eastAsia="Times New Roman" w:hAnsi="Times New Roman"/>
          <w:sz w:val="20"/>
          <w:szCs w:val="20"/>
        </w:rPr>
        <w:t xml:space="preserve"> (GSE) dan </w:t>
      </w:r>
      <w:r w:rsidRPr="00F501B1">
        <w:rPr>
          <w:rFonts w:ascii="Times New Roman" w:hAnsi="Times New Roman"/>
          <w:sz w:val="20"/>
          <w:szCs w:val="20"/>
          <w:shd w:val="clear" w:color="auto" w:fill="FFFFFF"/>
        </w:rPr>
        <w:t xml:space="preserve">Skala </w:t>
      </w:r>
      <w:r w:rsidRPr="00F501B1">
        <w:rPr>
          <w:rFonts w:ascii="Times New Roman" w:hAnsi="Times New Roman"/>
          <w:i/>
          <w:iCs/>
          <w:sz w:val="20"/>
          <w:szCs w:val="20"/>
          <w:shd w:val="clear" w:color="auto" w:fill="FFFFFF"/>
        </w:rPr>
        <w:t>Burnout</w:t>
      </w:r>
      <w:r w:rsidRPr="00F501B1">
        <w:rPr>
          <w:rFonts w:ascii="Times New Roman" w:hAnsi="Times New Roman"/>
          <w:bCs/>
          <w:i/>
          <w:sz w:val="20"/>
          <w:szCs w:val="20"/>
        </w:rPr>
        <w:t xml:space="preserve">. </w:t>
      </w:r>
      <w:r w:rsidRPr="00F501B1">
        <w:rPr>
          <w:rFonts w:ascii="Times New Roman" w:hAnsi="Times New Roman"/>
          <w:bCs/>
          <w:sz w:val="20"/>
          <w:szCs w:val="20"/>
        </w:rPr>
        <w:t xml:space="preserve">Teknik analisis data yang digunakan yaitu menggunakan korelasi </w:t>
      </w:r>
      <w:r w:rsidRPr="00F501B1">
        <w:rPr>
          <w:rFonts w:ascii="Times New Roman" w:hAnsi="Times New Roman"/>
          <w:bCs/>
          <w:i/>
          <w:sz w:val="20"/>
          <w:szCs w:val="20"/>
        </w:rPr>
        <w:t xml:space="preserve">product moment. </w:t>
      </w:r>
      <w:r w:rsidRPr="00F501B1">
        <w:rPr>
          <w:rFonts w:ascii="Times New Roman" w:hAnsi="Times New Roman"/>
          <w:bCs/>
          <w:sz w:val="20"/>
          <w:szCs w:val="20"/>
        </w:rPr>
        <w:t xml:space="preserve">Berdasarkan hasil analisis data diperoleh koefisien korelasi </w:t>
      </w:r>
      <w:r w:rsidRPr="00F501B1">
        <w:rPr>
          <w:rFonts w:ascii="Times New Roman" w:eastAsia="Times New Roman" w:hAnsi="Times New Roman"/>
          <w:sz w:val="20"/>
          <w:szCs w:val="20"/>
        </w:rPr>
        <w:t>(r</w:t>
      </w:r>
      <w:r w:rsidRPr="00F501B1">
        <w:rPr>
          <w:rFonts w:ascii="Times New Roman" w:eastAsia="Times New Roman" w:hAnsi="Times New Roman"/>
          <w:sz w:val="20"/>
          <w:szCs w:val="20"/>
          <w:vertAlign w:val="subscript"/>
        </w:rPr>
        <w:t>xy</w:t>
      </w:r>
      <w:r w:rsidRPr="00F501B1">
        <w:rPr>
          <w:rFonts w:ascii="Times New Roman" w:eastAsia="Times New Roman" w:hAnsi="Times New Roman"/>
          <w:sz w:val="20"/>
          <w:szCs w:val="20"/>
        </w:rPr>
        <w:t xml:space="preserve">) = -0,418 dengan p = 0,000 (p &lt; 0,050) yang menunjukkan bahwa hipotesis yang diajukan dalam penelitian ini diterima, yaitu ada korelasi negatif antara </w:t>
      </w:r>
      <w:r w:rsidRPr="00F501B1">
        <w:rPr>
          <w:rFonts w:ascii="Times New Roman" w:hAnsi="Times New Roman"/>
          <w:sz w:val="20"/>
          <w:szCs w:val="20"/>
          <w:shd w:val="clear" w:color="auto" w:fill="FFFFFF"/>
        </w:rPr>
        <w:t xml:space="preserve">efikasi diri dengan </w:t>
      </w:r>
      <w:r w:rsidRPr="00F501B1">
        <w:rPr>
          <w:rFonts w:ascii="Times New Roman" w:hAnsi="Times New Roman"/>
          <w:i/>
          <w:sz w:val="20"/>
          <w:szCs w:val="20"/>
          <w:shd w:val="clear" w:color="auto" w:fill="FFFFFF"/>
        </w:rPr>
        <w:t xml:space="preserve">burnout </w:t>
      </w:r>
      <w:r w:rsidRPr="00F501B1">
        <w:rPr>
          <w:rFonts w:ascii="Times New Roman" w:hAnsi="Times New Roman"/>
          <w:iCs/>
          <w:sz w:val="20"/>
          <w:szCs w:val="20"/>
          <w:shd w:val="clear" w:color="auto" w:fill="FFFFFF"/>
        </w:rPr>
        <w:t>pada guru sekolah luar biasa (SLB) di</w:t>
      </w:r>
      <w:r w:rsidRPr="00F501B1">
        <w:rPr>
          <w:rFonts w:ascii="Times New Roman" w:hAnsi="Times New Roman"/>
          <w:sz w:val="20"/>
          <w:szCs w:val="20"/>
          <w:shd w:val="clear" w:color="auto" w:fill="FFFFFF"/>
        </w:rPr>
        <w:t xml:space="preserve"> Yogyakarta</w:t>
      </w:r>
      <w:r w:rsidRPr="00F501B1">
        <w:rPr>
          <w:rFonts w:ascii="Times New Roman" w:eastAsia="Times New Roman" w:hAnsi="Times New Roman"/>
          <w:sz w:val="20"/>
          <w:szCs w:val="20"/>
        </w:rPr>
        <w:t xml:space="preserve">. Koefisien determinasi </w:t>
      </w:r>
      <w:r w:rsidRPr="00F501B1">
        <w:rPr>
          <w:rFonts w:ascii="Times New Roman" w:hAnsi="Times New Roman"/>
          <w:color w:val="000000"/>
          <w:sz w:val="20"/>
          <w:szCs w:val="20"/>
        </w:rPr>
        <w:t>(R</w:t>
      </w:r>
      <w:r w:rsidRPr="00F501B1">
        <w:rPr>
          <w:rFonts w:ascii="Times New Roman" w:hAnsi="Times New Roman"/>
          <w:color w:val="000000"/>
          <w:sz w:val="20"/>
          <w:szCs w:val="20"/>
          <w:vertAlign w:val="superscript"/>
        </w:rPr>
        <w:t>2</w:t>
      </w:r>
      <w:r w:rsidRPr="00F501B1">
        <w:rPr>
          <w:rFonts w:ascii="Times New Roman" w:hAnsi="Times New Roman"/>
          <w:color w:val="000000"/>
          <w:sz w:val="20"/>
          <w:szCs w:val="20"/>
        </w:rPr>
        <w:t>) sebesar 0,175</w:t>
      </w:r>
      <w:r w:rsidRPr="00F501B1">
        <w:rPr>
          <w:rFonts w:ascii="Times New Roman" w:eastAsia="Times New Roman" w:hAnsi="Times New Roman"/>
          <w:sz w:val="20"/>
          <w:szCs w:val="20"/>
        </w:rPr>
        <w:t xml:space="preserve"> sehingga dapat dikatakan bahwa </w:t>
      </w:r>
      <w:r w:rsidRPr="00F501B1">
        <w:rPr>
          <w:rFonts w:ascii="Times New Roman" w:hAnsi="Times New Roman"/>
          <w:color w:val="000000"/>
          <w:sz w:val="20"/>
          <w:szCs w:val="20"/>
        </w:rPr>
        <w:t xml:space="preserve">kontribusi efikasi diri sebesar 17,5% terhadap </w:t>
      </w:r>
      <w:r w:rsidRPr="00F501B1">
        <w:rPr>
          <w:rFonts w:ascii="Times New Roman" w:hAnsi="Times New Roman"/>
          <w:i/>
          <w:color w:val="000000"/>
          <w:sz w:val="20"/>
          <w:szCs w:val="20"/>
        </w:rPr>
        <w:t xml:space="preserve">burnout </w:t>
      </w:r>
      <w:r w:rsidRPr="00F501B1">
        <w:rPr>
          <w:rFonts w:ascii="Times New Roman" w:hAnsi="Times New Roman"/>
          <w:iCs/>
          <w:color w:val="000000"/>
          <w:sz w:val="20"/>
          <w:szCs w:val="20"/>
        </w:rPr>
        <w:t xml:space="preserve">dan sisanya </w:t>
      </w:r>
      <w:r w:rsidRPr="00F501B1">
        <w:rPr>
          <w:rFonts w:ascii="Times New Roman" w:hAnsi="Times New Roman"/>
          <w:color w:val="000000"/>
          <w:sz w:val="20"/>
          <w:szCs w:val="20"/>
        </w:rPr>
        <w:t>sebesar 82,5% dipengaruhi oleh faktor-faktor lain.</w:t>
      </w:r>
    </w:p>
    <w:p w:rsidR="0055441E" w:rsidRDefault="0055441E" w:rsidP="0055441E">
      <w:pPr>
        <w:spacing w:after="0" w:line="240" w:lineRule="auto"/>
        <w:ind w:firstLine="720"/>
        <w:jc w:val="both"/>
        <w:rPr>
          <w:rFonts w:ascii="Times New Roman" w:hAnsi="Times New Roman"/>
          <w:bCs/>
          <w:sz w:val="24"/>
          <w:szCs w:val="24"/>
        </w:rPr>
      </w:pPr>
    </w:p>
    <w:p w:rsidR="0055441E" w:rsidRPr="00461E5B" w:rsidRDefault="0055441E" w:rsidP="0055441E">
      <w:pPr>
        <w:spacing w:after="0" w:line="240" w:lineRule="auto"/>
        <w:rPr>
          <w:rFonts w:ascii="Times New Roman" w:hAnsi="Times New Roman"/>
          <w:sz w:val="20"/>
          <w:szCs w:val="20"/>
          <w:lang w:val="id-ID"/>
        </w:rPr>
      </w:pPr>
      <w:r w:rsidRPr="00461E5B">
        <w:rPr>
          <w:rFonts w:ascii="Times New Roman" w:hAnsi="Times New Roman"/>
          <w:b/>
          <w:iCs/>
          <w:sz w:val="20"/>
          <w:szCs w:val="20"/>
        </w:rPr>
        <w:t>Kata kunci</w:t>
      </w:r>
      <w:r w:rsidRPr="00461E5B">
        <w:rPr>
          <w:rFonts w:ascii="Times New Roman" w:hAnsi="Times New Roman"/>
          <w:bCs/>
          <w:iCs/>
          <w:sz w:val="20"/>
          <w:szCs w:val="20"/>
        </w:rPr>
        <w:t xml:space="preserve">: </w:t>
      </w:r>
      <w:r w:rsidRPr="00461E5B">
        <w:rPr>
          <w:rFonts w:ascii="Times New Roman" w:hAnsi="Times New Roman"/>
          <w:bCs/>
          <w:i/>
          <w:sz w:val="20"/>
          <w:szCs w:val="20"/>
        </w:rPr>
        <w:t>Burnout</w:t>
      </w:r>
      <w:r>
        <w:rPr>
          <w:rFonts w:ascii="Times New Roman" w:hAnsi="Times New Roman"/>
          <w:bCs/>
          <w:iCs/>
          <w:sz w:val="20"/>
          <w:szCs w:val="20"/>
        </w:rPr>
        <w:t xml:space="preserve">, </w:t>
      </w:r>
      <w:r w:rsidRPr="00461E5B">
        <w:rPr>
          <w:rFonts w:ascii="Times New Roman" w:hAnsi="Times New Roman"/>
          <w:bCs/>
          <w:iCs/>
          <w:sz w:val="20"/>
          <w:szCs w:val="20"/>
        </w:rPr>
        <w:t>Efikasi Diri, Skripsi</w:t>
      </w:r>
    </w:p>
    <w:p w:rsidR="0055441E" w:rsidRPr="00BE3947" w:rsidRDefault="0055441E" w:rsidP="0055441E">
      <w:pPr>
        <w:spacing w:after="0" w:line="240" w:lineRule="auto"/>
        <w:jc w:val="center"/>
        <w:rPr>
          <w:rFonts w:ascii="Times New Roman" w:hAnsi="Times New Roman"/>
          <w:sz w:val="20"/>
          <w:szCs w:val="20"/>
          <w:lang w:val="id-ID"/>
        </w:rPr>
      </w:pPr>
    </w:p>
    <w:p w:rsidR="0055441E" w:rsidRPr="00C260ED" w:rsidRDefault="0055441E" w:rsidP="0055441E">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rsidR="0055441E" w:rsidRPr="00461E5B" w:rsidRDefault="0055441E" w:rsidP="0055441E">
      <w:pPr>
        <w:pStyle w:val="NormalWeb"/>
        <w:spacing w:before="0" w:beforeAutospacing="0" w:after="0" w:afterAutospacing="0"/>
        <w:jc w:val="both"/>
        <w:rPr>
          <w:i/>
          <w:sz w:val="20"/>
          <w:szCs w:val="20"/>
        </w:rPr>
      </w:pPr>
      <w:r w:rsidRPr="00461E5B">
        <w:rPr>
          <w:i/>
          <w:color w:val="000000"/>
          <w:sz w:val="20"/>
          <w:szCs w:val="20"/>
          <w:shd w:val="clear" w:color="auto" w:fill="FFFFFF"/>
        </w:rPr>
        <w:t xml:space="preserve">This study aims to determine the relationship of self efficacy and burnout in special education needs teacher at Yogyakarta. This study proposes a hypothesis that </w:t>
      </w:r>
      <w:r w:rsidRPr="00461E5B">
        <w:rPr>
          <w:i/>
          <w:color w:val="000000"/>
          <w:sz w:val="20"/>
          <w:szCs w:val="20"/>
        </w:rPr>
        <w:t xml:space="preserve">there is a negative the relasionship </w:t>
      </w:r>
      <w:r w:rsidRPr="00461E5B">
        <w:rPr>
          <w:i/>
          <w:color w:val="000000"/>
          <w:sz w:val="20"/>
          <w:szCs w:val="20"/>
          <w:shd w:val="clear" w:color="auto" w:fill="FFFFFF"/>
        </w:rPr>
        <w:t>of self efficacy and burnout in special education needs teacher at Yogyakarta</w:t>
      </w:r>
      <w:r w:rsidRPr="00461E5B">
        <w:rPr>
          <w:i/>
          <w:color w:val="000000"/>
          <w:sz w:val="20"/>
          <w:szCs w:val="20"/>
        </w:rPr>
        <w:t xml:space="preserve">. The subjects in this study were 108 </w:t>
      </w:r>
      <w:r w:rsidRPr="00461E5B">
        <w:rPr>
          <w:i/>
          <w:color w:val="000000"/>
          <w:sz w:val="20"/>
          <w:szCs w:val="20"/>
          <w:shd w:val="clear" w:color="auto" w:fill="FFFFFF"/>
        </w:rPr>
        <w:t>special education needs teacher at Yogyakarta</w:t>
      </w:r>
      <w:r w:rsidRPr="00461E5B">
        <w:rPr>
          <w:i/>
          <w:color w:val="000000"/>
          <w:sz w:val="20"/>
          <w:szCs w:val="20"/>
        </w:rPr>
        <w:t xml:space="preserve"> with an age range of 25-50 years. The data collection methods used in this study were the </w:t>
      </w:r>
      <w:r w:rsidRPr="00461E5B">
        <w:rPr>
          <w:i/>
          <w:iCs/>
          <w:sz w:val="20"/>
          <w:szCs w:val="20"/>
        </w:rPr>
        <w:t xml:space="preserve">General Self Efficacy (GSE) Scale </w:t>
      </w:r>
      <w:r w:rsidRPr="00461E5B">
        <w:rPr>
          <w:i/>
          <w:iCs/>
          <w:color w:val="000000"/>
          <w:sz w:val="20"/>
          <w:szCs w:val="20"/>
          <w:shd w:val="clear" w:color="auto" w:fill="FFFFFF"/>
        </w:rPr>
        <w:t xml:space="preserve">and </w:t>
      </w:r>
      <w:r w:rsidRPr="00461E5B">
        <w:rPr>
          <w:i/>
          <w:iCs/>
          <w:color w:val="000000"/>
          <w:sz w:val="20"/>
          <w:szCs w:val="20"/>
        </w:rPr>
        <w:t xml:space="preserve">Burnout Scale. </w:t>
      </w:r>
      <w:r w:rsidRPr="00461E5B">
        <w:rPr>
          <w:i/>
          <w:color w:val="000000"/>
          <w:sz w:val="20"/>
          <w:szCs w:val="20"/>
        </w:rPr>
        <w:t xml:space="preserve">The data analysis technique used is </w:t>
      </w:r>
      <w:r w:rsidRPr="00461E5B">
        <w:rPr>
          <w:i/>
          <w:iCs/>
          <w:color w:val="000000"/>
          <w:sz w:val="20"/>
          <w:szCs w:val="20"/>
        </w:rPr>
        <w:t xml:space="preserve">product moment correlation. </w:t>
      </w:r>
      <w:r w:rsidRPr="00461E5B">
        <w:rPr>
          <w:i/>
          <w:color w:val="000000"/>
          <w:sz w:val="20"/>
          <w:szCs w:val="20"/>
        </w:rPr>
        <w:t>Based on the results of data analysis, the correlation coefficient (r</w:t>
      </w:r>
      <w:r w:rsidRPr="00461E5B">
        <w:rPr>
          <w:i/>
          <w:color w:val="000000"/>
          <w:sz w:val="20"/>
          <w:szCs w:val="20"/>
          <w:vertAlign w:val="subscript"/>
        </w:rPr>
        <w:t>xy</w:t>
      </w:r>
      <w:r w:rsidRPr="00461E5B">
        <w:rPr>
          <w:i/>
          <w:color w:val="000000"/>
          <w:sz w:val="20"/>
          <w:szCs w:val="20"/>
        </w:rPr>
        <w:t xml:space="preserve">) = -0.418 with p = 0.000 (p &lt; 0.050) which indicates that the hypothesis proposed in this study is accepted, there is a negative correlation the </w:t>
      </w:r>
      <w:r w:rsidRPr="00461E5B">
        <w:rPr>
          <w:i/>
          <w:color w:val="000000"/>
          <w:sz w:val="20"/>
          <w:szCs w:val="20"/>
          <w:shd w:val="clear" w:color="auto" w:fill="FFFFFF"/>
        </w:rPr>
        <w:t>relationship of self efficacy and burnout in special education needs teacher at Yogyakarta.</w:t>
      </w:r>
      <w:r w:rsidRPr="00461E5B">
        <w:rPr>
          <w:i/>
          <w:color w:val="000000"/>
          <w:sz w:val="20"/>
          <w:szCs w:val="20"/>
        </w:rPr>
        <w:t xml:space="preserve"> The coefficient of determination</w:t>
      </w:r>
      <w:r w:rsidRPr="00461E5B">
        <w:rPr>
          <w:i/>
          <w:iCs/>
          <w:color w:val="000000"/>
          <w:sz w:val="20"/>
          <w:szCs w:val="20"/>
        </w:rPr>
        <w:t xml:space="preserve"> (R</w:t>
      </w:r>
      <w:r w:rsidRPr="00461E5B">
        <w:rPr>
          <w:i/>
          <w:iCs/>
          <w:color w:val="000000"/>
          <w:sz w:val="20"/>
          <w:szCs w:val="20"/>
          <w:vertAlign w:val="superscript"/>
        </w:rPr>
        <w:t>2</w:t>
      </w:r>
      <w:r w:rsidRPr="00461E5B">
        <w:rPr>
          <w:i/>
          <w:iCs/>
          <w:color w:val="000000"/>
          <w:sz w:val="20"/>
          <w:szCs w:val="20"/>
        </w:rPr>
        <w:t xml:space="preserve">) </w:t>
      </w:r>
      <w:r w:rsidRPr="00461E5B">
        <w:rPr>
          <w:i/>
          <w:color w:val="000000"/>
          <w:sz w:val="20"/>
          <w:szCs w:val="20"/>
        </w:rPr>
        <w:t>is 0,175, so it can be said that the contribution of self efficacy is 17,5% towards</w:t>
      </w:r>
      <w:r w:rsidRPr="00461E5B">
        <w:rPr>
          <w:i/>
          <w:iCs/>
          <w:color w:val="000000"/>
          <w:sz w:val="20"/>
          <w:szCs w:val="20"/>
        </w:rPr>
        <w:t xml:space="preserve"> burnout</w:t>
      </w:r>
      <w:r w:rsidRPr="00461E5B">
        <w:rPr>
          <w:i/>
          <w:color w:val="000000"/>
          <w:sz w:val="20"/>
          <w:szCs w:val="20"/>
        </w:rPr>
        <w:t xml:space="preserve"> and the remaining 82,5% is influenced by other factors.</w:t>
      </w:r>
    </w:p>
    <w:p w:rsidR="0055441E" w:rsidRPr="00461E5B" w:rsidRDefault="0055441E" w:rsidP="0055441E">
      <w:pPr>
        <w:pStyle w:val="NormalWeb"/>
        <w:spacing w:before="0" w:beforeAutospacing="0" w:after="0" w:afterAutospacing="0"/>
        <w:ind w:firstLine="720"/>
        <w:jc w:val="both"/>
        <w:rPr>
          <w:i/>
          <w:sz w:val="20"/>
          <w:szCs w:val="20"/>
        </w:rPr>
      </w:pPr>
      <w:r w:rsidRPr="00461E5B">
        <w:rPr>
          <w:i/>
          <w:color w:val="000000"/>
          <w:sz w:val="20"/>
          <w:szCs w:val="20"/>
        </w:rPr>
        <w:t> </w:t>
      </w:r>
    </w:p>
    <w:p w:rsidR="0055441E" w:rsidRDefault="0055441E" w:rsidP="0055441E">
      <w:pPr>
        <w:spacing w:after="0" w:line="240" w:lineRule="auto"/>
        <w:ind w:right="567"/>
        <w:jc w:val="both"/>
        <w:rPr>
          <w:rFonts w:ascii="Times New Roman" w:hAnsi="Times New Roman"/>
          <w:i/>
          <w:sz w:val="20"/>
          <w:szCs w:val="20"/>
        </w:rPr>
      </w:pPr>
      <w:r w:rsidRPr="00461E5B">
        <w:rPr>
          <w:rFonts w:ascii="Times New Roman" w:hAnsi="Times New Roman"/>
          <w:b/>
          <w:i/>
          <w:iCs/>
          <w:color w:val="000000"/>
          <w:sz w:val="20"/>
          <w:szCs w:val="20"/>
        </w:rPr>
        <w:t>Keywords</w:t>
      </w:r>
      <w:r w:rsidRPr="00461E5B">
        <w:rPr>
          <w:rFonts w:ascii="Times New Roman" w:hAnsi="Times New Roman"/>
          <w:bCs/>
          <w:i/>
          <w:iCs/>
          <w:color w:val="000000"/>
          <w:sz w:val="20"/>
          <w:szCs w:val="20"/>
        </w:rPr>
        <w:t>:</w:t>
      </w:r>
      <w:r>
        <w:rPr>
          <w:rFonts w:ascii="Times New Roman" w:hAnsi="Times New Roman"/>
          <w:bCs/>
          <w:i/>
          <w:iCs/>
          <w:color w:val="000000"/>
          <w:sz w:val="20"/>
          <w:szCs w:val="20"/>
        </w:rPr>
        <w:t xml:space="preserve"> </w:t>
      </w:r>
      <w:r w:rsidRPr="00461E5B">
        <w:rPr>
          <w:rFonts w:ascii="Times New Roman" w:hAnsi="Times New Roman"/>
          <w:bCs/>
          <w:i/>
          <w:iCs/>
          <w:color w:val="000000"/>
          <w:sz w:val="20"/>
          <w:szCs w:val="20"/>
        </w:rPr>
        <w:t>Burnout, Self Efficacy</w:t>
      </w:r>
      <w:r>
        <w:rPr>
          <w:rFonts w:ascii="Times New Roman" w:hAnsi="Times New Roman"/>
          <w:bCs/>
          <w:i/>
          <w:iCs/>
          <w:color w:val="000000"/>
          <w:sz w:val="20"/>
          <w:szCs w:val="20"/>
        </w:rPr>
        <w:t xml:space="preserve">, </w:t>
      </w:r>
      <w:r w:rsidRPr="00461E5B">
        <w:rPr>
          <w:rFonts w:ascii="Times New Roman" w:hAnsi="Times New Roman"/>
          <w:bCs/>
          <w:i/>
          <w:iCs/>
          <w:color w:val="000000"/>
          <w:sz w:val="20"/>
          <w:szCs w:val="20"/>
        </w:rPr>
        <w:t>Thesi</w:t>
      </w:r>
      <w:r>
        <w:rPr>
          <w:rFonts w:ascii="Times New Roman" w:hAnsi="Times New Roman"/>
          <w:bCs/>
          <w:i/>
          <w:iCs/>
          <w:color w:val="000000"/>
          <w:sz w:val="20"/>
          <w:szCs w:val="20"/>
        </w:rPr>
        <w:t>s</w:t>
      </w:r>
    </w:p>
    <w:p w:rsidR="0055441E" w:rsidRDefault="0055441E" w:rsidP="0055441E">
      <w:pPr>
        <w:spacing w:after="0" w:line="240" w:lineRule="auto"/>
        <w:ind w:right="567"/>
        <w:jc w:val="both"/>
        <w:rPr>
          <w:rFonts w:ascii="Times New Roman" w:hAnsi="Times New Roman"/>
          <w:b/>
          <w:bCs/>
        </w:rPr>
      </w:pPr>
    </w:p>
    <w:p w:rsidR="0055441E" w:rsidRPr="00DB48C9" w:rsidRDefault="0055441E" w:rsidP="0055441E">
      <w:pPr>
        <w:spacing w:after="0" w:line="360" w:lineRule="auto"/>
        <w:jc w:val="both"/>
        <w:rPr>
          <w:rFonts w:ascii="Times New Roman" w:hAnsi="Times New Roman"/>
          <w:b/>
          <w:bCs/>
        </w:rPr>
      </w:pPr>
      <w:r w:rsidRPr="00DB48C9">
        <w:rPr>
          <w:rFonts w:ascii="Times New Roman" w:hAnsi="Times New Roman"/>
          <w:b/>
          <w:bCs/>
        </w:rPr>
        <w:t>PENDAHULUAN</w:t>
      </w:r>
    </w:p>
    <w:p w:rsidR="0055441E" w:rsidRDefault="0055441E" w:rsidP="0055441E">
      <w:pPr>
        <w:spacing w:after="0" w:line="360" w:lineRule="auto"/>
        <w:ind w:firstLine="567"/>
        <w:jc w:val="both"/>
        <w:rPr>
          <w:rFonts w:ascii="Times New Roman" w:eastAsia="Times New Roman" w:hAnsi="Times New Roman"/>
          <w:color w:val="000000"/>
        </w:rPr>
      </w:pPr>
      <w:r w:rsidRPr="00461E5B">
        <w:rPr>
          <w:rFonts w:ascii="Times New Roman" w:eastAsia="Times New Roman" w:hAnsi="Times New Roman"/>
          <w:color w:val="000000"/>
        </w:rPr>
        <w:t>Agar setiap individu mendapatkan pendidikan maka dibutuhkan tenaga pendidik yang biasa disebut dengan guru, sebagaimana yang tercantum dalam Undang-Undang nomor 14 tahun 2005 yang menyatakan bahwa guru merupakan pendidik profesional yang tugas pokoknya mendidik, mengajar, melatih, membimbing dan mengevaluasi anak didik (UU No. 14, 2005). Untuk dapat memenuhi tugas serta tanggung jawab, guru diharuskan untu</w:t>
      </w:r>
      <w:r>
        <w:rPr>
          <w:rFonts w:ascii="Times New Roman" w:eastAsia="Times New Roman" w:hAnsi="Times New Roman"/>
          <w:color w:val="000000"/>
        </w:rPr>
        <w:t>k m</w:t>
      </w:r>
      <w:r w:rsidRPr="00461E5B">
        <w:rPr>
          <w:rFonts w:ascii="Times New Roman" w:eastAsia="Times New Roman" w:hAnsi="Times New Roman"/>
          <w:color w:val="000000"/>
        </w:rPr>
        <w:t>empunyai</w:t>
      </w:r>
      <w:r>
        <w:rPr>
          <w:rFonts w:ascii="Times New Roman" w:eastAsia="Times New Roman" w:hAnsi="Times New Roman"/>
          <w:color w:val="000000"/>
        </w:rPr>
        <w:t xml:space="preserve"> </w:t>
      </w:r>
      <w:r w:rsidRPr="00461E5B">
        <w:rPr>
          <w:rFonts w:ascii="Times New Roman" w:eastAsia="Times New Roman" w:hAnsi="Times New Roman"/>
          <w:color w:val="000000"/>
        </w:rPr>
        <w:t>keterampilan dan kualifikasi tertentu sebagai bagian dari profesionalisme seorang guru</w:t>
      </w:r>
      <w:r>
        <w:rPr>
          <w:rFonts w:ascii="Times New Roman" w:eastAsia="Times New Roman" w:hAnsi="Times New Roman"/>
          <w:color w:val="000000"/>
        </w:rPr>
        <w:t xml:space="preserve"> (Anwar, 2018)</w:t>
      </w:r>
      <w:r w:rsidRPr="00461E5B">
        <w:rPr>
          <w:rFonts w:ascii="Times New Roman" w:eastAsia="Times New Roman" w:hAnsi="Times New Roman"/>
          <w:color w:val="000000"/>
        </w:rPr>
        <w:t xml:space="preserve">. </w:t>
      </w:r>
      <w:r>
        <w:rPr>
          <w:rFonts w:ascii="Times New Roman" w:eastAsia="Times New Roman" w:hAnsi="Times New Roman"/>
          <w:color w:val="000000"/>
        </w:rPr>
        <w:t>Menjadi g</w:t>
      </w:r>
      <w:r w:rsidRPr="00461E5B">
        <w:rPr>
          <w:rFonts w:ascii="Times New Roman" w:eastAsia="Times New Roman" w:hAnsi="Times New Roman"/>
          <w:color w:val="000000"/>
        </w:rPr>
        <w:t xml:space="preserve">uru SLB harus memiliki kemampuan untuk mempertahankan emosi positif </w:t>
      </w:r>
      <w:r w:rsidRPr="00461E5B">
        <w:rPr>
          <w:rFonts w:ascii="Times New Roman" w:eastAsia="Times New Roman" w:hAnsi="Times New Roman"/>
          <w:color w:val="000000"/>
        </w:rPr>
        <w:lastRenderedPageBreak/>
        <w:t>dalam mendidik anak berkebutuhan khusus sehingga mampu bertahan ketika berhadapan dengan masalah</w:t>
      </w:r>
      <w:r>
        <w:rPr>
          <w:rFonts w:ascii="Times New Roman" w:eastAsia="Times New Roman" w:hAnsi="Times New Roman"/>
          <w:color w:val="000000"/>
        </w:rPr>
        <w:t xml:space="preserve">. Dalam penelitian </w:t>
      </w:r>
      <w:r>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{"citationItems":[{"id":"ITEM-1","itemData":{"abstract":"The purpose of this research is understanding how positive emotion on extraordinary teachers. Subjects consist of three extraordinary school teachers who already taught more than …","author":[{"dropping-particle":"","family":"Khoiriyah","given":"Dhurul","non-dropping-particle":"","parse-names":false,"suffix":""},{"dropping-particle":"","family":"Khaerani","given":"Nuristighfari","non-dropping-particle":"","parse-names":false,"suffix":""}],"container-title":"Jurnal Pemikiran Dan Penelitian Psikologi","id":"ITEM-1","issue":"1","issued":{"date-parts":[["2015"]]},"page":"7-26","title":"Peran Emosi Positif Pada Guru SLB Tunagrahita","type":"article","volume":"20"},"uris":["http://www.mendeley.com/documents/?uuid=8c15c748-db4e-42f4-94d4-0c40e30bb535"]}],"mendeley":{"formattedCitation":"(Khoiriyah &amp; Khaerani, 2015)","manualFormatting":"Khoiriyah dan Khaerani (2015)","plainTextFormattedCitation":"(Khoiriyah &amp; Khaerani, 2015)","previouslyFormattedCitation":"(Khoiriyah &amp; Khaerani, 2015)"},"properties":{"noteIndex":0},"schema":"https://github.com/citation-style-language/schema/raw/master/csl-citation.json"}</w:instrText>
      </w:r>
      <w:r>
        <w:rPr>
          <w:rFonts w:ascii="Times New Roman" w:eastAsia="Times New Roman" w:hAnsi="Times New Roman"/>
          <w:color w:val="000000"/>
        </w:rPr>
        <w:fldChar w:fldCharType="separate"/>
      </w:r>
      <w:r w:rsidRPr="00CA3A64">
        <w:rPr>
          <w:rFonts w:ascii="Times New Roman" w:eastAsia="Times New Roman" w:hAnsi="Times New Roman"/>
          <w:noProof/>
          <w:color w:val="000000"/>
        </w:rPr>
        <w:t xml:space="preserve">Khoiriyah </w:t>
      </w:r>
      <w:r>
        <w:rPr>
          <w:rFonts w:ascii="Times New Roman" w:eastAsia="Times New Roman" w:hAnsi="Times New Roman"/>
          <w:noProof/>
          <w:color w:val="000000"/>
        </w:rPr>
        <w:t>dan</w:t>
      </w:r>
      <w:r w:rsidRPr="00CA3A64">
        <w:rPr>
          <w:rFonts w:ascii="Times New Roman" w:eastAsia="Times New Roman" w:hAnsi="Times New Roman"/>
          <w:noProof/>
          <w:color w:val="000000"/>
        </w:rPr>
        <w:t xml:space="preserve"> Khaerani</w:t>
      </w:r>
      <w:r>
        <w:rPr>
          <w:rFonts w:ascii="Times New Roman" w:eastAsia="Times New Roman" w:hAnsi="Times New Roman"/>
          <w:noProof/>
          <w:color w:val="000000"/>
        </w:rPr>
        <w:t xml:space="preserve"> (</w:t>
      </w:r>
      <w:r w:rsidRPr="00CA3A64">
        <w:rPr>
          <w:rFonts w:ascii="Times New Roman" w:eastAsia="Times New Roman" w:hAnsi="Times New Roman"/>
          <w:noProof/>
          <w:color w:val="000000"/>
        </w:rPr>
        <w:t>2015)</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sidRPr="00461E5B">
        <w:rPr>
          <w:rFonts w:ascii="Times New Roman" w:eastAsia="Times New Roman" w:hAnsi="Times New Roman"/>
          <w:color w:val="000000"/>
        </w:rPr>
        <w:t xml:space="preserve">emosi positif </w:t>
      </w:r>
      <w:r>
        <w:rPr>
          <w:rFonts w:ascii="Times New Roman" w:eastAsia="Times New Roman" w:hAnsi="Times New Roman"/>
          <w:color w:val="000000"/>
        </w:rPr>
        <w:t xml:space="preserve">pada guru SLB </w:t>
      </w:r>
      <w:r w:rsidRPr="00461E5B">
        <w:rPr>
          <w:rFonts w:ascii="Times New Roman" w:eastAsia="Times New Roman" w:hAnsi="Times New Roman"/>
          <w:color w:val="000000"/>
        </w:rPr>
        <w:t xml:space="preserve">menghasilkan motivasi yang dapat digunakan dalam memberikan pelayanan dan pengajaran bagi anak berkebutuhan khusus. Oleh karena itu, profesi guru harus memenuhi beberapa persyaratan untuk mendukung pekerjaan yang mempunyai tuntutan kerja yang tinggi </w:t>
      </w:r>
      <w:r w:rsidRPr="00461E5B">
        <w:rPr>
          <w:rFonts w:ascii="Times New Roman" w:eastAsia="Times New Roman" w:hAnsi="Times New Roman"/>
          <w:color w:val="000000"/>
        </w:rPr>
        <w:fldChar w:fldCharType="begin" w:fldLock="1"/>
      </w:r>
      <w:r w:rsidRPr="00461E5B">
        <w:rPr>
          <w:rFonts w:ascii="Times New Roman" w:eastAsia="Times New Roman" w:hAnsi="Times New Roman"/>
          <w:color w:val="000000"/>
        </w:rPr>
        <w:instrText>ADDIN CSL_CITATION {"citationItems":[{"id":"ITEM-1","itemData":{"DOI":"10.24123/soshum.v3i1.5225","abstract":"Abstract—Teachers play an important role in student achievement and development so teachers are required to perform well in the learning process. In addition, teachers have a variety of tasks that are so heavy that these demands can cause teachers to be vulnerable to burnout. This study aims to find out if there is a relationship between self-efficacy and burnout in teachers. The research subjects (N=107) were teachers at two Bondowoso Vocational Schools with a minimum teaching period of 5 years. Data collection was done using Maslach Burnout Inventory (Maslach &amp; Jackson, 1981) and Teacher Sense of Efficacy Scale (Tschannen-Moran &amp; Woolfolk, 2001). The results of the analysis used spearman values that showed that there is a significant negative relationship (p&lt;0.05) between self-efficacy and burnout with r = -0.398. All three aspects of self-efficacy have significant value but in teacher efficacy for classrom management aspects have the highest contribution with burnout (r = -0.406). Burnout levels in the two SMK have very low values and have a high level of self-efficacy. The level of self-efficacy is related to the low burnout rate in teachers at Bondowoso Vocational High School. Keywords: burnout, teacher’s, self-efficacy Abstrak—Guru memiliki peran penting dalam prestasi dan perkembangan siswa sehingga guru diharuskan untuk memiliki kinerja yang baik dalam proses pembelajaran. Selain itu guru memiliki berbagai tugas yang sangat berat sehingga tuntutan tersebut dapat menyebabkan guru rentan mengalami burnout. Penelitian ini bertujuan untuk mengetahui apakah terdapat hubungan antara self-efficacy dengan burnout pada guru. Subjek penelitian (N=107) adalah guru di dua SMK Bondowoso dengan minimal masa mengajar 5 tahun. Pengumpulan data dilakukan dengan menggunakan Maslach Burnout Inventory (Maslach &amp; Jackson, 1981) dan Teacher Sense of Efficacy Scale (Tschannen-Moran &amp; Woolfolk, 2001). Hasil analisis menggunakan nilai Spearman yang menunjukkan bahwa terdapat hubungan negatif yang signifikan (p&lt;0.05) antara self-efficacy dan burnout dengan r = -0.398. Ketiga aspek self-efficacy memiliki nilai yang signifikan namun pada aspek teacher efficacy for classrom management memiliki kontribusi yang paling tinggi dengan burnout (r = -0.406). Tingkat burnout yang ada di dua SMK memiliki nilai yang sangat rendah dan memiliki tingkat self-efficacy yang tinggi. Tingkat self-efficacy memiliki keterikatan dengan rendahnya tingkat burnout pada guru di SMK Bondowosoara. K…","author":[{"dropping-particle":"","family":"Palupi, V. C., &amp; Pandjaitan","given":"L. N.","non-dropping-particle":"","parse-names":false,"suffix":""}],"container-title":"Keluwih: Jurnal Sosial dan Humaniora","id":"ITEM-1","issue":"1","issued":{"date-parts":[["2022"]]},"page":"28-39","title":"Self Efficacy dan Burnout pada Guru","type":"article-journal","volume":"3"},"uris":["http://www.mendeley.com/documents/?uuid=51e35668-1650-4f81-822a-2b7347516a46"]}],"mendeley":{"formattedCitation":"(Palupi, V. C., &amp; Pandjaitan, 2022)","manualFormatting":"(Palupi &amp; Pandjaitan, 2022)","plainTextFormattedCitation":"(Palupi, V. C., &amp; Pandjaitan, 2022)","previouslyFormattedCitation":"(Palupi, V. C., &amp; Pandjaitan, 2022)"},"properties":{"noteIndex":0},"schema":"https://github.com/citation-style-language/schema/raw/master/csl-citation.json"}</w:instrText>
      </w:r>
      <w:r w:rsidRPr="00461E5B">
        <w:rPr>
          <w:rFonts w:ascii="Times New Roman" w:eastAsia="Times New Roman" w:hAnsi="Times New Roman"/>
          <w:color w:val="000000"/>
        </w:rPr>
        <w:fldChar w:fldCharType="separate"/>
      </w:r>
      <w:r w:rsidRPr="00461E5B">
        <w:rPr>
          <w:rFonts w:ascii="Times New Roman" w:eastAsia="Times New Roman" w:hAnsi="Times New Roman"/>
          <w:noProof/>
          <w:color w:val="000000"/>
        </w:rPr>
        <w:t>(Palupi &amp; Pandjaitan, 2022)</w:t>
      </w:r>
      <w:r w:rsidRPr="00461E5B">
        <w:rPr>
          <w:rFonts w:ascii="Times New Roman" w:eastAsia="Times New Roman" w:hAnsi="Times New Roman"/>
          <w:color w:val="000000"/>
        </w:rPr>
        <w:fldChar w:fldCharType="end"/>
      </w:r>
      <w:r w:rsidRPr="00461E5B">
        <w:rPr>
          <w:rFonts w:ascii="Times New Roman" w:eastAsia="Times New Roman" w:hAnsi="Times New Roman"/>
          <w:color w:val="000000"/>
        </w:rPr>
        <w:t>.</w:t>
      </w:r>
    </w:p>
    <w:p w:rsidR="0055441E" w:rsidRPr="00461E5B" w:rsidRDefault="0055441E" w:rsidP="0055441E">
      <w:pPr>
        <w:spacing w:after="0" w:line="360" w:lineRule="auto"/>
        <w:ind w:firstLine="567"/>
        <w:jc w:val="both"/>
        <w:rPr>
          <w:rFonts w:ascii="Times New Roman" w:eastAsia="Times New Roman" w:hAnsi="Times New Roman"/>
          <w:color w:val="000000"/>
        </w:rPr>
      </w:pPr>
      <w:r w:rsidRPr="00461E5B">
        <w:rPr>
          <w:rFonts w:ascii="Times New Roman" w:eastAsia="Times New Roman" w:hAnsi="Times New Roman"/>
          <w:color w:val="000000"/>
        </w:rPr>
        <w:t xml:space="preserve">Guru </w:t>
      </w:r>
      <w:r>
        <w:rPr>
          <w:rFonts w:ascii="Times New Roman" w:eastAsia="Times New Roman" w:hAnsi="Times New Roman"/>
          <w:color w:val="000000"/>
        </w:rPr>
        <w:t>SLB</w:t>
      </w:r>
      <w:r w:rsidRPr="00461E5B">
        <w:rPr>
          <w:rFonts w:ascii="Times New Roman" w:eastAsia="Times New Roman" w:hAnsi="Times New Roman"/>
          <w:color w:val="000000"/>
        </w:rPr>
        <w:t xml:space="preserve"> berbeda dengan guru sekolah umum dalam menghadapi siswa karena guru sekolah luar biasa dituntut untuk ikhlas, sabar, dan tekun (Rosdiana, 2013). Tuntutan itu terjadi karena di SLB terdapat anak dengan karakteristik khusus yaitu fisik, intelegensi, perilaku, emosi, dan sosial sehingga dibutuhkan layanan pendidikan khusus yang berbeda dengan anak di sekolah umum dan guru </w:t>
      </w:r>
      <w:r>
        <w:rPr>
          <w:rFonts w:ascii="Times New Roman" w:eastAsia="Times New Roman" w:hAnsi="Times New Roman"/>
          <w:color w:val="000000"/>
        </w:rPr>
        <w:t>SLB</w:t>
      </w:r>
      <w:r w:rsidRPr="00461E5B">
        <w:rPr>
          <w:rFonts w:ascii="Times New Roman" w:eastAsia="Times New Roman" w:hAnsi="Times New Roman"/>
          <w:color w:val="000000"/>
        </w:rPr>
        <w:t xml:space="preserve"> harus lebih memiliki metode ataupun strategi yang tepat untuk digunakan dalam mengajar anak didiknya, sehingga guru </w:t>
      </w:r>
      <w:r>
        <w:rPr>
          <w:rFonts w:ascii="Times New Roman" w:eastAsia="Times New Roman" w:hAnsi="Times New Roman"/>
          <w:color w:val="000000"/>
        </w:rPr>
        <w:t>SLB</w:t>
      </w:r>
      <w:r w:rsidRPr="00461E5B">
        <w:rPr>
          <w:rFonts w:ascii="Times New Roman" w:eastAsia="Times New Roman" w:hAnsi="Times New Roman"/>
          <w:color w:val="000000"/>
        </w:rPr>
        <w:t xml:space="preserve"> memiliki tantangan tersendiri dibandingkan dengan guru di sekolah umum </w:t>
      </w:r>
      <w:r w:rsidRPr="00461E5B">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{"citationItems":[{"id":"ITEM-1","itemData":{"author":[{"dropping-particle":"","family":"Putri","given":"Mumfatiha Kurnia","non-dropping-particle":"","parse-names":false,"suffix":""},{"dropping-particle":"","family":"Sudarto","given":"Zaini","non-dropping-particle":"","parse-names":false,"suffix":""}],"container-title":"Jurnal Pendiidkan Khusus","id":"ITEM-1","issued":{"date-parts":[["2019"]]},"page":"1-15","title":"Studi Deskriptif Kompetensi Guru dalam Proses Pembelajaran Anak Berkebutuhan Khusus","type":"article-journal"},"uris":["http://www.mendeley.com/documents/?uuid=ec1c9f9b-d215-4b50-8516-a3ec14b6a14d"]}],"mendeley":{"formattedCitation":"(M. K. Putri &amp; Sudarto, 2019)","manualFormatting":"(Putri &amp; Sudarto, 2019)","plainTextFormattedCitation":"(M. K. Putri &amp; Sudarto, 2019)","previouslyFormattedCitation":"(M. K. Putri &amp; Sudarto, 2019)"},"properties":{"noteIndex":0},"schema":"https://github.com/citation-style-language/schema/raw/master/csl-citation.json"}</w:instrText>
      </w:r>
      <w:r w:rsidRPr="00461E5B">
        <w:rPr>
          <w:rFonts w:ascii="Times New Roman" w:eastAsia="Times New Roman" w:hAnsi="Times New Roman"/>
          <w:color w:val="000000"/>
        </w:rPr>
        <w:fldChar w:fldCharType="separate"/>
      </w:r>
      <w:r w:rsidRPr="00461E5B">
        <w:rPr>
          <w:rFonts w:ascii="Times New Roman" w:eastAsia="Times New Roman" w:hAnsi="Times New Roman"/>
          <w:noProof/>
          <w:color w:val="000000"/>
        </w:rPr>
        <w:t>(Putri &amp; Sudarto, 2019)</w:t>
      </w:r>
      <w:r w:rsidRPr="00461E5B">
        <w:rPr>
          <w:rFonts w:ascii="Times New Roman" w:eastAsia="Times New Roman" w:hAnsi="Times New Roman"/>
          <w:color w:val="000000"/>
        </w:rPr>
        <w:fldChar w:fldCharType="end"/>
      </w:r>
      <w:r w:rsidRPr="00461E5B">
        <w:rPr>
          <w:rFonts w:ascii="Times New Roman" w:eastAsia="Times New Roman" w:hAnsi="Times New Roman"/>
          <w:color w:val="000000"/>
        </w:rPr>
        <w:t xml:space="preserve">. Oleh sebab itu, tuntutan-tuntutan yang diberikan kepada guru </w:t>
      </w:r>
      <w:r>
        <w:rPr>
          <w:rFonts w:ascii="Times New Roman" w:eastAsia="Times New Roman" w:hAnsi="Times New Roman"/>
          <w:color w:val="000000"/>
        </w:rPr>
        <w:t>SLB</w:t>
      </w:r>
      <w:r w:rsidRPr="00461E5B">
        <w:rPr>
          <w:rFonts w:ascii="Times New Roman" w:eastAsia="Times New Roman" w:hAnsi="Times New Roman"/>
          <w:color w:val="000000"/>
        </w:rPr>
        <w:t xml:space="preserve"> dapat menjadi beban kerja bagi guru dan seringkali membuat guru merasa tidak nyaman dan tertekan, hal ini membuat guru sekolah luar biasa sangat rentan mengalami kelelahan emosi dan fisik yang biasa disebut dengan </w:t>
      </w:r>
      <w:r w:rsidRPr="00461E5B">
        <w:rPr>
          <w:rFonts w:ascii="Times New Roman" w:eastAsia="Times New Roman" w:hAnsi="Times New Roman"/>
          <w:i/>
          <w:color w:val="000000"/>
        </w:rPr>
        <w:t>burnout</w:t>
      </w:r>
      <w:r w:rsidRPr="00461E5B">
        <w:rPr>
          <w:rFonts w:ascii="Times New Roman" w:eastAsia="Times New Roman" w:hAnsi="Times New Roman"/>
          <w:color w:val="000000"/>
        </w:rPr>
        <w:t xml:space="preserve">  </w:t>
      </w:r>
      <w:r w:rsidRPr="00461E5B">
        <w:rPr>
          <w:rFonts w:ascii="Times New Roman" w:eastAsia="Times New Roman" w:hAnsi="Times New Roman"/>
          <w:color w:val="000000"/>
        </w:rPr>
        <w:fldChar w:fldCharType="begin" w:fldLock="1"/>
      </w:r>
      <w:r w:rsidRPr="00461E5B">
        <w:rPr>
          <w:rFonts w:ascii="Times New Roman" w:eastAsia="Times New Roman" w:hAnsi="Times New Roman"/>
          <w:color w:val="000000"/>
        </w:rPr>
        <w:instrText>ADDIN CSL_CITATION {"citationItems":[{"id":"ITEM-1","itemData":{"abstract":"… akademik dalam bentuk apapun, seperti penjiplakan, pembuatan skripsi oleh orang lain, atau pelanggaran lain yang bertentangan dengan etika akademik … menyebabkan stres secara …","author":[{"dropping-particle":"","family":"Rachmani","given":"Azmi Nasiha","non-dropping-particle":"","parse-names":false,"suffix":""}],"container-title":"Skripsi Universitas","id":"ITEM-1","issued":{"date-parts":[["2021"]]},"title":"Hubungan antara Self Compassion dengan Burnout pada Guru SLB","type":"article-journal"},"uris":["http://www.mendeley.com/documents/?uuid=d3ab2978-17f2-4e81-8888-dfbebf266500"]}],"mendeley":{"formattedCitation":"(Rachmani, 2021)","plainTextFormattedCitation":"(Rachmani, 2021)","previouslyFormattedCitation":"(Rachmani, 2021)"},"properties":{"noteIndex":0},"schema":"https://github.com/citation-style-language/schema/raw/master/csl-citation.json"}</w:instrText>
      </w:r>
      <w:r w:rsidRPr="00461E5B">
        <w:rPr>
          <w:rFonts w:ascii="Times New Roman" w:eastAsia="Times New Roman" w:hAnsi="Times New Roman"/>
          <w:color w:val="000000"/>
        </w:rPr>
        <w:fldChar w:fldCharType="separate"/>
      </w:r>
      <w:r w:rsidRPr="00461E5B">
        <w:rPr>
          <w:rFonts w:ascii="Times New Roman" w:eastAsia="Times New Roman" w:hAnsi="Times New Roman"/>
          <w:noProof/>
          <w:color w:val="000000"/>
        </w:rPr>
        <w:t>(Rachmani, 2021)</w:t>
      </w:r>
      <w:r w:rsidRPr="00461E5B">
        <w:rPr>
          <w:rFonts w:ascii="Times New Roman" w:eastAsia="Times New Roman" w:hAnsi="Times New Roman"/>
          <w:color w:val="000000"/>
        </w:rPr>
        <w:fldChar w:fldCharType="end"/>
      </w:r>
      <w:r w:rsidRPr="00461E5B">
        <w:rPr>
          <w:rFonts w:ascii="Times New Roman" w:eastAsia="Times New Roman" w:hAnsi="Times New Roman"/>
          <w:color w:val="000000"/>
        </w:rPr>
        <w:t>.</w:t>
      </w:r>
    </w:p>
    <w:p w:rsidR="0055441E" w:rsidRDefault="0055441E" w:rsidP="0055441E">
      <w:pPr>
        <w:spacing w:after="0" w:line="360" w:lineRule="auto"/>
        <w:ind w:firstLine="567"/>
        <w:jc w:val="both"/>
        <w:rPr>
          <w:rFonts w:ascii="Times New Roman" w:eastAsia="Times New Roman" w:hAnsi="Times New Roman"/>
          <w:color w:val="000000"/>
        </w:rPr>
      </w:pPr>
      <w:r w:rsidRPr="00C96A8C">
        <w:rPr>
          <w:rFonts w:ascii="Times New Roman" w:eastAsia="Times New Roman" w:hAnsi="Times New Roman"/>
        </w:rPr>
        <w:t xml:space="preserve">Menurut Freudenberger (1991) </w:t>
      </w:r>
      <w:r w:rsidRPr="00C96A8C">
        <w:rPr>
          <w:rFonts w:ascii="Times New Roman" w:eastAsia="Times New Roman" w:hAnsi="Times New Roman"/>
          <w:i/>
        </w:rPr>
        <w:t>burnout</w:t>
      </w:r>
      <w:r w:rsidRPr="00C96A8C">
        <w:rPr>
          <w:rFonts w:ascii="Times New Roman" w:eastAsia="Times New Roman" w:hAnsi="Times New Roman"/>
          <w:color w:val="000000"/>
        </w:rPr>
        <w:t xml:space="preserve"> adalah ketika individu bekerja terlalu giat atau keras tanpa memperdulikan dirinya sendiri sehingga merasa kelelahan.</w:t>
      </w:r>
      <w:r w:rsidRPr="00C96A8C">
        <w:rPr>
          <w:color w:val="000000"/>
        </w:rPr>
        <w:t xml:space="preserve"> </w:t>
      </w:r>
      <w:r w:rsidRPr="00C96A8C">
        <w:rPr>
          <w:rFonts w:ascii="Times New Roman" w:eastAsia="Times New Roman" w:hAnsi="Times New Roman"/>
          <w:color w:val="000000"/>
        </w:rPr>
        <w:t xml:space="preserve">Selain itu, menurut </w:t>
      </w:r>
      <w:r w:rsidRPr="00C96A8C">
        <w:rPr>
          <w:rFonts w:ascii="Times New Roman" w:eastAsia="Times New Roman" w:hAnsi="Times New Roman"/>
          <w:color w:val="000000"/>
        </w:rPr>
        <w:fldChar w:fldCharType="begin" w:fldLock="1"/>
      </w:r>
      <w:r w:rsidRPr="00C96A8C">
        <w:rPr>
          <w:rFonts w:ascii="Times New Roman" w:eastAsia="Times New Roman" w:hAnsi="Times New Roman"/>
          <w:color w:val="000000"/>
        </w:rPr>
        <w:instrText>ADDIN CSL_CITATION {"citationItems":[{"id":"ITEM-1","itemData":{"DOI":"10.1080/0142159X.2016.1248918","ISSN":"1466187X","PMID":"27841065","abstract":"What do we know about burnout, and what can we do about it? This article will provide an overview of what has been learned from current research on burnout, and what are the implications of the key themes that have emerged. One theme involves the critical significance of the social environment in health care settings. A second theme is the challenge of how to take what we know, and apply it to what we can do about burnout. What we need are new ideas about potential interventions, and clear evidence of their effectiveness. One example of this perspective addresses burnout by improving the balance of civil, respectful social encounters occurring during a workday. Research has demonstrated that not only can civility be increased at work but that doing so leads to an enduring reduction in burnout among health care providers. Lessons learned from this extensive research form the basis of recommendations for medical education. Specifically, the effectiveness of both the academic content and supervised practice would be enhanced by giving a greater emphasis to the social dynamics of healthcare teams. This perspective can help new physicians in avoiding potential pitfalls and recovering from unavoidable strains.","author":[{"dropping-particle":"","family":"Maslach","given":"Christina","non-dropping-particle":"","parse-names":false,"suffix":""},{"dropping-particle":"","family":"Leiter","given":"Michael P.","non-dropping-particle":"","parse-names":false,"suffix":""}],"container-title":"Medical Teacher","id":"ITEM-1","issue":"2","issued":{"date-parts":[["2016"]]},"page":"160-163","publisher":"Informa UK Ltd.","title":"New insights into burnout and health care: Strategies for improving civility and alleviating burnout","type":"article-journal","volume":"39"},"uris":["http://www.mendeley.com/documents/?uuid=fc2bed75-7646-4a2c-8f77-dd83d24bde6f"]}],"mendeley":{"formattedCitation":"(Maslach &amp; Leiter, 2016)","manualFormatting":"Maslach dan Leiter (2016)","plainTextFormattedCitation":"(Maslach &amp; Leiter, 2016)","previouslyFormattedCitation":"(Maslach &amp; Leiter, 2016)"},"properties":{"noteIndex":0},"schema":"https://github.com/citation-style-language/schema/raw/master/csl-citation.json"}</w:instrText>
      </w:r>
      <w:r w:rsidRPr="00C96A8C">
        <w:rPr>
          <w:rFonts w:ascii="Times New Roman" w:eastAsia="Times New Roman" w:hAnsi="Times New Roman"/>
          <w:color w:val="000000"/>
        </w:rPr>
        <w:fldChar w:fldCharType="separate"/>
      </w:r>
      <w:r w:rsidRPr="00C96A8C">
        <w:rPr>
          <w:rFonts w:ascii="Times New Roman" w:eastAsia="Times New Roman" w:hAnsi="Times New Roman"/>
          <w:noProof/>
          <w:color w:val="000000"/>
        </w:rPr>
        <w:t>Maslach dan Leiter (2016)</w:t>
      </w:r>
      <w:r w:rsidRPr="00C96A8C">
        <w:rPr>
          <w:rFonts w:ascii="Times New Roman" w:eastAsia="Times New Roman" w:hAnsi="Times New Roman"/>
          <w:color w:val="000000"/>
        </w:rPr>
        <w:fldChar w:fldCharType="end"/>
      </w:r>
      <w:r w:rsidRPr="00C96A8C">
        <w:rPr>
          <w:rFonts w:ascii="Times New Roman" w:eastAsia="Times New Roman" w:hAnsi="Times New Roman"/>
          <w:color w:val="000000"/>
        </w:rPr>
        <w:t xml:space="preserve"> </w:t>
      </w:r>
      <w:r w:rsidRPr="00C96A8C">
        <w:rPr>
          <w:rFonts w:ascii="Times New Roman" w:eastAsia="Times New Roman" w:hAnsi="Times New Roman"/>
          <w:i/>
          <w:color w:val="000000"/>
        </w:rPr>
        <w:t>burnout</w:t>
      </w:r>
      <w:r w:rsidRPr="00C96A8C">
        <w:rPr>
          <w:rFonts w:ascii="Times New Roman" w:eastAsia="Times New Roman" w:hAnsi="Times New Roman"/>
          <w:color w:val="000000"/>
        </w:rPr>
        <w:t xml:space="preserve"> merupakan sindrom psikologis yang melibatkan suatu reaksi jangka panjang  terhadap stresor interpersonal yang kronis pada pekerjaan. </w:t>
      </w:r>
      <w:r w:rsidRPr="00AF3E5C">
        <w:rPr>
          <w:rFonts w:ascii="Times New Roman" w:eastAsia="Times New Roman" w:hAnsi="Times New Roman"/>
          <w:iCs/>
          <w:color w:val="000000"/>
        </w:rPr>
        <w:t>Menurut</w:t>
      </w:r>
      <w:r>
        <w:rPr>
          <w:rFonts w:ascii="Times New Roman" w:eastAsia="Times New Roman" w:hAnsi="Times New Roman"/>
          <w:i/>
          <w:color w:val="000000"/>
        </w:rPr>
        <w:t xml:space="preserve"> </w:t>
      </w:r>
      <w:r w:rsidRPr="00C96A8C">
        <w:rPr>
          <w:rFonts w:ascii="Times New Roman" w:eastAsia="Times New Roman" w:hAnsi="Times New Roman"/>
          <w:color w:val="000000"/>
        </w:rPr>
        <w:fldChar w:fldCharType="begin" w:fldLock="1"/>
      </w:r>
      <w:r w:rsidRPr="00C96A8C">
        <w:rPr>
          <w:rFonts w:ascii="Times New Roman" w:eastAsia="Times New Roman" w:hAnsi="Times New Roman"/>
          <w:color w:val="000000"/>
        </w:rPr>
        <w:instrText>ADDIN CSL_CITATION {"citationItems":[{"id":"ITEM-1","itemData":{"DOI":"10.1080/0142159X.2016.1248918","ISSN":"1466187X","PMID":"27841065","abstract":"What do we know about burnout, and what can we do about it? This article will provide an overview of what has been learned from current research on burnout, and what are the implications of the key themes that have emerged. One theme involves the critical significance of the social environment in health care settings. A second theme is the challenge of how to take what we know, and apply it to what we can do about burnout. What we need are new ideas about potential interventions, and clear evidence of their effectiveness. One example of this perspective addresses burnout by improving the balance of civil, respectful social encounters occurring during a workday. Research has demonstrated that not only can civility be increased at work but that doing so leads to an enduring reduction in burnout among health care providers. Lessons learned from this extensive research form the basis of recommendations for medical education. Specifically, the effectiveness of both the academic content and supervised practice would be enhanced by giving a greater emphasis to the social dynamics of healthcare teams. This perspective can help new physicians in avoiding potential pitfalls and recovering from unavoidable strains.","author":[{"dropping-particle":"","family":"Maslach","given":"Christina","non-dropping-particle":"","parse-names":false,"suffix":""},{"dropping-particle":"","family":"Leiter","given":"Michael P.","non-dropping-particle":"","parse-names":false,"suffix":""}],"container-title":"Medical Teacher","id":"ITEM-1","issue":"2","issued":{"date-parts":[["2016"]]},"page":"160-163","publisher":"Informa UK Ltd.","title":"New insights into burnout and health care: Strategies for improving civility and alleviating burnout","type":"article-journal","volume":"39"},"uris":["http://www.mendeley.com/documents/?uuid=fc2bed75-7646-4a2c-8f77-dd83d24bde6f"]}],"mendeley":{"formattedCitation":"(Maslach &amp; Leiter, 2016)","manualFormatting":"Maslach dan Leiter (2016)","plainTextFormattedCitation":"(Maslach &amp; Leiter, 2016)","previouslyFormattedCitation":"(Maslach &amp; Leiter, 2016)"},"properties":{"noteIndex":0},"schema":"https://github.com/citation-style-language/schema/raw/master/csl-citation.json"}</w:instrText>
      </w:r>
      <w:r w:rsidRPr="00C96A8C">
        <w:rPr>
          <w:rFonts w:ascii="Times New Roman" w:eastAsia="Times New Roman" w:hAnsi="Times New Roman"/>
          <w:color w:val="000000"/>
        </w:rPr>
        <w:fldChar w:fldCharType="separate"/>
      </w:r>
      <w:r w:rsidRPr="00C96A8C">
        <w:rPr>
          <w:rFonts w:ascii="Times New Roman" w:eastAsia="Times New Roman" w:hAnsi="Times New Roman"/>
          <w:noProof/>
          <w:color w:val="000000"/>
        </w:rPr>
        <w:t>Maslach dan Leiter (2016)</w:t>
      </w:r>
      <w:r w:rsidRPr="00C96A8C">
        <w:rPr>
          <w:rFonts w:ascii="Times New Roman" w:eastAsia="Times New Roman" w:hAnsi="Times New Roman"/>
          <w:color w:val="000000"/>
        </w:rPr>
        <w:fldChar w:fldCharType="end"/>
      </w:r>
      <w:r w:rsidRPr="00C96A8C">
        <w:rPr>
          <w:rFonts w:ascii="Times New Roman" w:eastAsia="Times New Roman" w:hAnsi="Times New Roman"/>
          <w:color w:val="000000"/>
        </w:rPr>
        <w:t xml:space="preserve"> </w:t>
      </w:r>
      <w:r w:rsidRPr="00C96A8C">
        <w:rPr>
          <w:rFonts w:ascii="Times New Roman" w:eastAsia="Times New Roman" w:hAnsi="Times New Roman"/>
          <w:i/>
          <w:color w:val="000000"/>
        </w:rPr>
        <w:t>burnout</w:t>
      </w:r>
      <w:r w:rsidRPr="00C96A8C">
        <w:rPr>
          <w:rFonts w:ascii="Times New Roman" w:eastAsia="Times New Roman" w:hAnsi="Times New Roman"/>
          <w:color w:val="000000"/>
        </w:rPr>
        <w:t xml:space="preserve"> memiliki 3 aspek, yaitu kelelahan emosional (</w:t>
      </w:r>
      <w:r w:rsidRPr="00C96A8C">
        <w:rPr>
          <w:rFonts w:ascii="Times New Roman" w:eastAsia="Times New Roman" w:hAnsi="Times New Roman"/>
          <w:i/>
          <w:color w:val="000000"/>
        </w:rPr>
        <w:t>emotional</w:t>
      </w:r>
      <w:r w:rsidRPr="00C96A8C">
        <w:rPr>
          <w:rFonts w:ascii="Times New Roman" w:eastAsia="Times New Roman" w:hAnsi="Times New Roman"/>
          <w:color w:val="000000"/>
        </w:rPr>
        <w:t xml:space="preserve"> </w:t>
      </w:r>
      <w:r w:rsidRPr="00C96A8C">
        <w:rPr>
          <w:rFonts w:ascii="Times New Roman" w:eastAsia="Times New Roman" w:hAnsi="Times New Roman"/>
          <w:i/>
          <w:color w:val="000000"/>
        </w:rPr>
        <w:t>exhaustion)</w:t>
      </w:r>
      <w:r w:rsidRPr="00C96A8C">
        <w:rPr>
          <w:rFonts w:ascii="Times New Roman" w:eastAsia="Times New Roman" w:hAnsi="Times New Roman"/>
          <w:color w:val="000000"/>
        </w:rPr>
        <w:t>, depersonalisasi (</w:t>
      </w:r>
      <w:r w:rsidRPr="00C96A8C">
        <w:rPr>
          <w:rFonts w:ascii="Times New Roman" w:eastAsia="Times New Roman" w:hAnsi="Times New Roman"/>
          <w:i/>
          <w:color w:val="000000"/>
        </w:rPr>
        <w:t>depersonalization</w:t>
      </w:r>
      <w:r w:rsidRPr="00C96A8C">
        <w:rPr>
          <w:rFonts w:ascii="Times New Roman" w:eastAsia="Times New Roman" w:hAnsi="Times New Roman"/>
          <w:color w:val="000000"/>
        </w:rPr>
        <w:t>), dan rendahnya penghargaan diri (</w:t>
      </w:r>
      <w:r w:rsidRPr="00C96A8C">
        <w:rPr>
          <w:rFonts w:ascii="Times New Roman" w:eastAsia="Times New Roman" w:hAnsi="Times New Roman"/>
          <w:i/>
          <w:color w:val="000000"/>
        </w:rPr>
        <w:t>reduced personal accomplishment</w:t>
      </w:r>
      <w:r w:rsidRPr="00C96A8C">
        <w:rPr>
          <w:rFonts w:ascii="Times New Roman" w:eastAsia="Times New Roman" w:hAnsi="Times New Roman"/>
          <w:color w:val="000000"/>
        </w:rPr>
        <w:t>).</w:t>
      </w:r>
    </w:p>
    <w:p w:rsidR="0055441E" w:rsidRDefault="0055441E" w:rsidP="0055441E">
      <w:pPr>
        <w:spacing w:after="0" w:line="360" w:lineRule="auto"/>
        <w:ind w:firstLine="567"/>
        <w:jc w:val="both"/>
        <w:rPr>
          <w:rFonts w:ascii="Times New Roman" w:eastAsia="Times New Roman" w:hAnsi="Times New Roman"/>
          <w:color w:val="000000"/>
        </w:rPr>
      </w:pPr>
      <w:r w:rsidRPr="00C96A8C">
        <w:rPr>
          <w:rFonts w:ascii="Times New Roman" w:eastAsia="Times New Roman" w:hAnsi="Times New Roman"/>
          <w:color w:val="000000"/>
        </w:rPr>
        <w:t xml:space="preserve">Berdasarkan data survei yang dilakukan </w:t>
      </w:r>
      <w:r w:rsidRPr="00C96A8C">
        <w:rPr>
          <w:rFonts w:ascii="Times New Roman" w:eastAsia="Times New Roman" w:hAnsi="Times New Roman"/>
          <w:color w:val="000000"/>
        </w:rPr>
        <w:fldChar w:fldCharType="begin" w:fldLock="1"/>
      </w:r>
      <w:r w:rsidRPr="00C96A8C">
        <w:rPr>
          <w:rFonts w:ascii="Times New Roman" w:eastAsia="Times New Roman" w:hAnsi="Times New Roman"/>
          <w:color w:val="000000"/>
        </w:rPr>
        <w:instrText>ADDIN CSL_CITATION {"citationItems":[{"id":"ITEM-1","itemData":{"ISSN":"00332097","abstract":"A FREQUENCY CONTROLLED DRIVE SYSTEM WITH THE INDUCTION MACHINE SUPPLIED BY A CURRENT SOURCE INVERTER WITH PULSE WIDTH MODULATION IS DESCRIBED. THE OPERATION OF THE CURRENT SOURCE INVERTER IS DISCUSSED AND THE ELECTROMAGNETIC TORQUE-TIME DIAGRAMS OF THE INDUCTION MACHINE SUPPLIED BY CURRENT WITHOUT AND WITH PULSE WIDTH MODULATION ARE GIVEN. THE THEORETICAL ANALYSIS IS ILLUSTRATED BY LABORATORY TEST RESULTS OF A DRIVESYSTEM WITH A 4 KW SQUIRREL-CAGE MOTOR. IN POLISH.","author":[{"dropping-particle":"","family":"Maslach, C., Schaufeli, W. B., &amp; Leiter","given":"M. P.","non-dropping-particle":"","parse-names":false,"suffix":""}],"container-title":"Annual Review of Psychology","id":"ITEM-1","issued":{"date-parts":[["2001"]]},"page":"407-411","title":"Job Burnout","type":"article-journal","volume":"52"},"uris":["http://www.mendeley.com/documents/?uuid=b472a8c9-24c5-4900-ad87-7c7bb224b88d"]}],"mendeley":{"formattedCitation":"(Maslach, C., Schaufeli, W. B., &amp; Leiter, 2001)","manualFormatting":"Maslach, Schaufeli, dan Leiter (2001)","plainTextFormattedCitation":"(Maslach, C., Schaufeli, W. B., &amp; Leiter, 2001)","previouslyFormattedCitation":"(Maslach, C., Schaufeli, W. B., &amp; Leiter, 2001)"},"properties":{"noteIndex":0},"schema":"https://github.com/citation-style-language/schema/raw/master/csl-citation.json"}</w:instrText>
      </w:r>
      <w:r w:rsidRPr="00C96A8C">
        <w:rPr>
          <w:rFonts w:ascii="Times New Roman" w:eastAsia="Times New Roman" w:hAnsi="Times New Roman"/>
          <w:color w:val="000000"/>
        </w:rPr>
        <w:fldChar w:fldCharType="separate"/>
      </w:r>
      <w:r w:rsidRPr="00C96A8C">
        <w:rPr>
          <w:rFonts w:ascii="Times New Roman" w:eastAsia="Times New Roman" w:hAnsi="Times New Roman"/>
          <w:noProof/>
          <w:color w:val="000000"/>
        </w:rPr>
        <w:t>Maslach, Schaufeli,</w:t>
      </w:r>
      <w:r>
        <w:rPr>
          <w:rFonts w:ascii="Times New Roman" w:eastAsia="Times New Roman" w:hAnsi="Times New Roman"/>
          <w:noProof/>
          <w:color w:val="000000"/>
        </w:rPr>
        <w:t xml:space="preserve"> </w:t>
      </w:r>
      <w:r w:rsidRPr="00C96A8C">
        <w:rPr>
          <w:rFonts w:ascii="Times New Roman" w:eastAsia="Times New Roman" w:hAnsi="Times New Roman"/>
          <w:noProof/>
          <w:color w:val="000000"/>
        </w:rPr>
        <w:t>dan Leiter (2001)</w:t>
      </w:r>
      <w:r w:rsidRPr="00C96A8C">
        <w:rPr>
          <w:rFonts w:ascii="Times New Roman" w:eastAsia="Times New Roman" w:hAnsi="Times New Roman"/>
          <w:color w:val="000000"/>
        </w:rPr>
        <w:fldChar w:fldCharType="end"/>
      </w:r>
      <w:r w:rsidRPr="00C96A8C">
        <w:rPr>
          <w:rFonts w:ascii="Times New Roman" w:eastAsia="Times New Roman" w:hAnsi="Times New Roman"/>
          <w:color w:val="000000"/>
        </w:rPr>
        <w:t xml:space="preserve"> menemukan bahwa 50%-70% guru di negara-negara Asia mengalami </w:t>
      </w:r>
      <w:r w:rsidRPr="00C96A8C">
        <w:rPr>
          <w:rFonts w:ascii="Times New Roman" w:eastAsia="Times New Roman" w:hAnsi="Times New Roman"/>
          <w:i/>
          <w:color w:val="000000"/>
        </w:rPr>
        <w:t>burnout</w:t>
      </w:r>
      <w:r w:rsidRPr="00C96A8C">
        <w:rPr>
          <w:rFonts w:ascii="Times New Roman" w:eastAsia="Times New Roman" w:hAnsi="Times New Roman"/>
          <w:color w:val="000000"/>
        </w:rPr>
        <w:t xml:space="preserve">. Hasil penelitian yang dilakukan oleh </w:t>
      </w:r>
      <w:r>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{"citationItems":[{"id":"ITEM-1","itemData":{"DOI":"10.29313/bcsps.v2i1.349","abstract":"Abstract. Since the Covid-19 pandemic, the learning process has been carried out using a distance learning system. According to several survey results on teachers who teach with a distance learning system, it shows the occurrence of burnout symptoms in teachers who do distance learning. Burnout is a syndrome of emotional exhaustion, depersonalization, and a decreased sense of achievement and personal accomplishment. This study aims to get an overview of burnout for teachers who carry out distance learning in the city of Bandung, the measurements are carried out using the MBI-ES (Maslach Burnou Inventory-Education Survey) measuring instrument which has been adapted by Aulia Hanifah (2019) Sample: 266 Teachers who do PJJ in Bandung City. Based on the results of the study showed that 82% of subjects experienced high burnout, with the highest aspect being low personal accomplishment, this study showed that a number of 216 respondents (82%) experienced high burnout, based on demographics, it showed that respondents were female, respondents were younger. (17-25 years), S1 education level, non-civil servant status, and teaching at SMP/Tsanawiyyah/equivalent levels show a high level of burnout. Abstrak. Sejak terjadinya pandemi covid-19 proses pembelajaran dilakukan dengan sistem pembelajaran jarak jauh. Menurut beberapa hasil survey pada guru yang mengajar dengan sistem pembelajaran jarak jauh menunjukan terjadinnya gejala-gejala burnout pada guru yang melakukan pembelajaran jarak jauh. Burnout merupakan sebuah sindrom kelelahan secara emosi, depersonalisasi, dan turun nya rasa pencapaian prestasi dan pribadi. Penelitian ini bertujuan mendapatkan gambaran burnout pada guru yang melaksankan pembelajaran jarak jauh di Kota Bandung, pengukuran dilakukan dengan menggunakan alat ukur MBI-ES (Maslach Burnou Inventory-Education Survey) yang telah diadaprtasi oleh Aulia Hanifah (2019) Sampel: 266 Guru yang melakukan PJJ di Kota Bandung. Berdasarakan hasil penelitian menunjukan bahwa 82% subjek mengalami burnout yang tinggi, dengan aspek tertinggi adalah low personal accomplishment, penelitian ini menunjukan bahwa sejumlah 216 reponden (82%) mengalami burnout yang tinggi, berdasarkan demografi menunjukan bahwa responden berjenis kelamin wanita, responden berusia lebih muda (17-25 tahun), jenjang pendidikan S1, status kepegawayan non PNS, dan mengajar di tempat SMP/Tsanawiyyah/sederajat mnunjukang tingkat burnout yang tinggi.","author":[{"dropping-particle":"","family":"Bintang","given":"A.","non-dropping-particle":"","parse-names":false,"suffix":""},{"dropping-particle":"","family":"Rositawati S.","given":"","non-dropping-particle":"","parse-names":false,"suffix":""}],"container-title":"Bandung Conference Series: Psychology Science","id":"ITEM-1","issue":"1","issued":{"date-parts":[["2022"]]},"page":"29-37","title":"Studi Deskriptif Brunout pada Guru yang Melaksanakan Pembelajaran Jarak Jauh","type":"article-journal","volume":"2"},"uris":["http://www.mendeley.com/documents/?uuid=061f0e93-cad8-45b5-bec9-8ea9224daa67"]}],"mendeley":{"formattedCitation":"(Bintang &amp; Rositawati S., 2022)","manualFormatting":"Bintang dan Rositawati (2022)","plainTextFormattedCitation":"(Bintang &amp; Rositawati S., 2022)","previouslyFormattedCitation":"(Bintang &amp; Rositawati S., 2022)"},"properties":{"noteIndex":0},"schema":"https://github.com/citation-style-language/schema/raw/master/csl-citation.json"}</w:instrText>
      </w:r>
      <w:r>
        <w:rPr>
          <w:rFonts w:ascii="Times New Roman" w:eastAsia="Times New Roman" w:hAnsi="Times New Roman"/>
          <w:color w:val="000000"/>
        </w:rPr>
        <w:fldChar w:fldCharType="separate"/>
      </w:r>
      <w:r w:rsidRPr="00CA3A64">
        <w:rPr>
          <w:rFonts w:ascii="Times New Roman" w:eastAsia="Times New Roman" w:hAnsi="Times New Roman"/>
          <w:noProof/>
          <w:color w:val="000000"/>
        </w:rPr>
        <w:t xml:space="preserve">Bintang </w:t>
      </w:r>
      <w:r>
        <w:rPr>
          <w:rFonts w:ascii="Times New Roman" w:eastAsia="Times New Roman" w:hAnsi="Times New Roman"/>
          <w:noProof/>
          <w:color w:val="000000"/>
        </w:rPr>
        <w:t>dan</w:t>
      </w:r>
      <w:r w:rsidRPr="00CA3A64">
        <w:rPr>
          <w:rFonts w:ascii="Times New Roman" w:eastAsia="Times New Roman" w:hAnsi="Times New Roman"/>
          <w:noProof/>
          <w:color w:val="000000"/>
        </w:rPr>
        <w:t xml:space="preserve"> Rositawati</w:t>
      </w:r>
      <w:r>
        <w:rPr>
          <w:rFonts w:ascii="Times New Roman" w:eastAsia="Times New Roman" w:hAnsi="Times New Roman"/>
          <w:noProof/>
          <w:color w:val="000000"/>
        </w:rPr>
        <w:t xml:space="preserve"> (</w:t>
      </w:r>
      <w:r w:rsidRPr="00CA3A64">
        <w:rPr>
          <w:rFonts w:ascii="Times New Roman" w:eastAsia="Times New Roman" w:hAnsi="Times New Roman"/>
          <w:noProof/>
          <w:color w:val="000000"/>
        </w:rPr>
        <w:t>2022)</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sidRPr="00C96A8C">
        <w:rPr>
          <w:rFonts w:ascii="Times New Roman" w:eastAsia="Times New Roman" w:hAnsi="Times New Roman"/>
          <w:color w:val="000000"/>
        </w:rPr>
        <w:t xml:space="preserve">kepada 266 guru di kota Bandung menunjukkan bahwa sebanyak 84 subjek (31,5%) mengalami </w:t>
      </w:r>
      <w:r w:rsidRPr="00C96A8C">
        <w:rPr>
          <w:rFonts w:ascii="Times New Roman" w:eastAsia="Times New Roman" w:hAnsi="Times New Roman"/>
          <w:i/>
          <w:color w:val="000000"/>
        </w:rPr>
        <w:t>burnout</w:t>
      </w:r>
      <w:r w:rsidRPr="00C96A8C">
        <w:rPr>
          <w:rFonts w:ascii="Times New Roman" w:eastAsia="Times New Roman" w:hAnsi="Times New Roman"/>
          <w:color w:val="000000"/>
        </w:rPr>
        <w:t xml:space="preserve"> rendah, dan 182 subjek (68,5%) mengalami </w:t>
      </w:r>
      <w:r w:rsidRPr="00C96A8C">
        <w:rPr>
          <w:rFonts w:ascii="Times New Roman" w:eastAsia="Times New Roman" w:hAnsi="Times New Roman"/>
          <w:i/>
          <w:color w:val="000000"/>
        </w:rPr>
        <w:t>burnout</w:t>
      </w:r>
      <w:r w:rsidRPr="00C96A8C">
        <w:rPr>
          <w:rFonts w:ascii="Times New Roman" w:eastAsia="Times New Roman" w:hAnsi="Times New Roman"/>
          <w:color w:val="000000"/>
        </w:rPr>
        <w:t xml:space="preserve"> tinggi. Hasil wawancara yang dilakukan kepada </w:t>
      </w:r>
      <w:r>
        <w:rPr>
          <w:rFonts w:ascii="Times New Roman" w:eastAsia="Times New Roman" w:hAnsi="Times New Roman"/>
          <w:color w:val="000000"/>
        </w:rPr>
        <w:t>2</w:t>
      </w:r>
      <w:r w:rsidRPr="00C96A8C">
        <w:rPr>
          <w:rFonts w:ascii="Times New Roman" w:eastAsia="Times New Roman" w:hAnsi="Times New Roman"/>
          <w:color w:val="000000"/>
        </w:rPr>
        <w:t xml:space="preserve"> guru SLB di Yogyakarta terdapat kesamaan jawaban yaitu guru mengalami kesulitan dalam menyampaikan materi kepada siswa karena adanya keterbatasan yang dimiliki siswa sehingga jika tidak tersampaikan dengan baik guru merasa kecewa dan gagal, adanya tuntutan guru untuk</w:t>
      </w:r>
      <w:r>
        <w:rPr>
          <w:rFonts w:ascii="Times New Roman" w:eastAsia="Times New Roman" w:hAnsi="Times New Roman"/>
          <w:color w:val="000000"/>
        </w:rPr>
        <w:t xml:space="preserve"> </w:t>
      </w:r>
      <w:r w:rsidRPr="00C96A8C">
        <w:rPr>
          <w:rFonts w:ascii="Times New Roman" w:eastAsia="Times New Roman" w:hAnsi="Times New Roman"/>
          <w:color w:val="000000"/>
        </w:rPr>
        <w:t xml:space="preserve">lebih inovatif dan kreatif dalam menyampaikan materi kepada siswa, dan dituntut untuk memiliki kesabaran yang ekstra dalam menghadapi siswa dengan keterbatasan yang berbeda-beda. Selain itu, diketahui juga bahwa guru SLB mengalami kelelahan fisik seperti sakit kepala dan susah tidur maupun emosional seperti mudah lelah, mudah marah, mudah tersinggung serta menunjukkan adanya sikap sinis kepada </w:t>
      </w:r>
      <w:r w:rsidRPr="00C96A8C">
        <w:rPr>
          <w:rFonts w:ascii="Times New Roman" w:eastAsia="Times New Roman" w:hAnsi="Times New Roman"/>
          <w:color w:val="000000"/>
        </w:rPr>
        <w:lastRenderedPageBreak/>
        <w:t xml:space="preserve">sesama rekan kerja. Berdasarkan hasil wawancara yang telah dilakukan dapat disimpulkan bahwa guru SLB terdapat indikasi </w:t>
      </w:r>
      <w:r w:rsidRPr="00C96A8C">
        <w:rPr>
          <w:rFonts w:ascii="Times New Roman" w:eastAsia="Times New Roman" w:hAnsi="Times New Roman"/>
          <w:i/>
          <w:iCs/>
          <w:color w:val="000000"/>
        </w:rPr>
        <w:t>burnout</w:t>
      </w:r>
      <w:r w:rsidRPr="00C96A8C">
        <w:rPr>
          <w:rFonts w:ascii="Times New Roman" w:eastAsia="Times New Roman" w:hAnsi="Times New Roman"/>
          <w:color w:val="000000"/>
        </w:rPr>
        <w:t xml:space="preserve">. </w:t>
      </w:r>
    </w:p>
    <w:p w:rsidR="0055441E" w:rsidRPr="00C96A8C" w:rsidRDefault="0055441E" w:rsidP="0055441E">
      <w:pPr>
        <w:spacing w:after="0" w:line="360" w:lineRule="auto"/>
        <w:ind w:firstLine="567"/>
        <w:jc w:val="both"/>
        <w:rPr>
          <w:rFonts w:ascii="Times New Roman" w:eastAsia="Times New Roman" w:hAnsi="Times New Roman"/>
          <w:color w:val="000000"/>
        </w:rPr>
      </w:pPr>
      <w:r w:rsidRPr="00C96A8C">
        <w:rPr>
          <w:rFonts w:ascii="Times New Roman" w:eastAsia="Times New Roman" w:hAnsi="Times New Roman"/>
          <w:i/>
          <w:color w:val="000000"/>
        </w:rPr>
        <w:t xml:space="preserve">Burnout </w:t>
      </w:r>
      <w:r w:rsidRPr="00C96A8C">
        <w:rPr>
          <w:rFonts w:ascii="Times New Roman" w:eastAsia="Times New Roman" w:hAnsi="Times New Roman"/>
          <w:color w:val="000000"/>
        </w:rPr>
        <w:t xml:space="preserve">menyebabkan individu dari yang berkomitmen pada pekerjaannya menjadi kecewa dan kehilangan minat serta motivasi dalam dirinya </w:t>
      </w:r>
      <w:r w:rsidRPr="00C96A8C">
        <w:rPr>
          <w:rFonts w:ascii="Times New Roman" w:eastAsia="Times New Roman" w:hAnsi="Times New Roman"/>
          <w:color w:val="000000"/>
        </w:rPr>
        <w:fldChar w:fldCharType="begin" w:fldLock="1"/>
      </w:r>
      <w:r w:rsidRPr="00C96A8C">
        <w:rPr>
          <w:rFonts w:ascii="Times New Roman" w:eastAsia="Times New Roman" w:hAnsi="Times New Roman"/>
          <w:color w:val="000000"/>
        </w:rPr>
        <w:instrText>ADDIN CSL_CITATION {"citationItems":[{"id":"ITEM-1","itemData":{"DOI":"10.26740/jptt.v6n2.p113-118","ISSN":"2087-1708","abstract":"Teachers begin to experience symptoms of fatigue due to heavy workload characterized by working ineffectively in the classroom so that the interest of the students declined. This study aims to test whether there is relationship between self-regulation and burnout in teachers. The population was junior high school’s teacher. This study use population research, where all the population used as a sample. Researchers use all certified teachers in the school, participants are 35 teachers. The approach used is quantitative method. Data collected using self-regulation and burnout scales, and analyzed using pearson product moment correlation test. The results obtained from this study indicate that there is a significant relationship between self-regulation with burnout in teachers. Significant relationships are seen from the p-value of 0.017 and r value of -0.401. The r value indicates that the relationship between the two variables have a negative direction, meaning that the higher of self-regulation, the lower of burnout. Individual’s good self-regulation be able to cope stress and emotions, because of burnout arising drag on stress experienced by the individual.Abstrak: Guru mulai mengalami gejala kelelahan akibat beban kerja yang berat yang ditandai dengan kurang bekerja efektif didalam kelas sehingga minat kepada peserta didik menurun. Penelitian ini bertujuan untuk menguji apakah ada hubungan antara regulasi diri dengan burnout pada guru. Populasi penelitian ini adalah guru SMP. Penelitian ini menggunakan penelitian populasi, dimana semua populasi digunakan sebagai sampel penelitian. Peneliti menggunakan semua guru yang sudah sertifikasi di sekolah tersebut yang berjumlah 35 orang guru. Pendekatan yang digunakan ialah kuantitatif. Data dikumpulkan menggunakan skala regulasi diri dan burnout, dan dianalisis menggunakan uji korelasional pearson product moment. Hasil yang diperoleh dari penelitian ini menunjukkan bahwa terdapat hubungan yang signifikan antara regulasi diri dengan burnout pada guru. Hubungan yang signifikan tersebut dilihat dari nilai p sebesar 0,017 dan nilai r sebesar -0,401. Nilai r tersebut menunjukkan bahwa hubungan kedua variabel memiliki arah negatif, artinya semakin tinggi regulasi diri maka semakin rendah burnout. Regulasi diri yang baik yang dimiliki individu akan mampu mengatasi stres dan emosi dalam dirinya, karena burnout timbul akibat stres yang berkepanjangan yang dialami individu.","author":[{"dropping-particle":"","family":"Ekawanti","given":"Sysditya","non-dropping-particle":"","parse-names":false,"suffix":""},{"dropping-particle":"","family":"Mulyana","given":"Olievia Prabandini","non-dropping-particle":"","parse-names":false,"suffix":""}],"container-title":"Jurnal Psikologi Teori dan Terapan","id":"ITEM-1","issue":"2","issued":{"date-parts":[["2016"]]},"page":"113","title":"Regulasi Diri dengan Burnout pada Guru","type":"article-journal","volume":"6"},"uris":["http://www.mendeley.com/documents/?uuid=52cd881d-c568-4891-93e9-0c6fad4271cf"]}],"mendeley":{"formattedCitation":"(Ekawanti &amp; Mulyana, 2016)","manualFormatting":"(Ekawati &amp; Mulyana, 2016)","plainTextFormattedCitation":"(Ekawanti &amp; Mulyana, 2016)","previouslyFormattedCitation":"(Ekawanti &amp; Mulyana, 2016)"},"properties":{"noteIndex":0},"schema":"https://github.com/citation-style-language/schema/raw/master/csl-citation.json"}</w:instrText>
      </w:r>
      <w:r w:rsidRPr="00C96A8C">
        <w:rPr>
          <w:rFonts w:ascii="Times New Roman" w:eastAsia="Times New Roman" w:hAnsi="Times New Roman"/>
          <w:color w:val="000000"/>
        </w:rPr>
        <w:fldChar w:fldCharType="separate"/>
      </w:r>
      <w:r w:rsidRPr="00C96A8C">
        <w:rPr>
          <w:rFonts w:ascii="Times New Roman" w:eastAsia="Times New Roman" w:hAnsi="Times New Roman"/>
          <w:noProof/>
          <w:color w:val="000000"/>
        </w:rPr>
        <w:t>(Ekawati &amp; Mulyana, 2016)</w:t>
      </w:r>
      <w:r w:rsidRPr="00C96A8C">
        <w:rPr>
          <w:rFonts w:ascii="Times New Roman" w:eastAsia="Times New Roman" w:hAnsi="Times New Roman"/>
          <w:color w:val="000000"/>
        </w:rPr>
        <w:fldChar w:fldCharType="end"/>
      </w:r>
      <w:r w:rsidRPr="00C96A8C">
        <w:rPr>
          <w:rFonts w:ascii="Times New Roman" w:eastAsia="Times New Roman" w:hAnsi="Times New Roman"/>
          <w:color w:val="000000"/>
        </w:rPr>
        <w:t xml:space="preserve">. Menurut </w:t>
      </w:r>
      <w:r w:rsidRPr="00C96A8C">
        <w:rPr>
          <w:rFonts w:ascii="Times New Roman" w:eastAsia="Times New Roman" w:hAnsi="Times New Roman"/>
          <w:color w:val="000000"/>
        </w:rPr>
        <w:fldChar w:fldCharType="begin" w:fldLock="1"/>
      </w:r>
      <w:r w:rsidRPr="00C96A8C">
        <w:rPr>
          <w:rFonts w:ascii="Times New Roman" w:eastAsia="Times New Roman" w:hAnsi="Times New Roman"/>
          <w:color w:val="000000"/>
        </w:rPr>
        <w:instrText>ADDIN CSL_CITATION {"citationItems":[{"id":"ITEM-1","itemData":{"DOI":"10.58550/jka.v3i2.5","ISSN":"2476-9517","abstract":"Seorang guru tidak hanya sekedar menyampaikan ilmu pengetahuan, tetapi juga memiliki peranan untuk membentuk kehidupan seseorang. Guru memiliki pekerjaan yang tidak mudah terutama untuk menghadapi anak tunarungu, karena pengasuhan, perawatan, pembimbingan, dan pendidikan terhadap anak tunarungu lebih sulit sehingga kondisi seperti ini sering menyebabkan guru menjadi burnout.Penelitian dilakukan di SLB B Negeri Cicendo kota Bandung dikarenakan jumlah murid tunarungu yang banyak tetapi tenaga pengajar yang sedikit. Tujuan penelitian ini untuk mendapatkan informasi mengenai gambaran burnout pada guru SLB B Negeri Cicendo kota Bandung dalam dimensi kelelahan emosional, depersonalisasi dan penghargaan terhadap diri sendiri serta faktor-faktor penyebabnya. Burnout merupakan reaksi emosi negatif yang terjadi dilingkungan kerja. Jenis penelitian adalah deskriptif, menggunakan metode sampling jenuh berjumlah 22 responden. Hasil penelitian menunjukkan bahwa burnout yang dirasakan oleh responden pada dimensi kelelahan emosional adalah tingkat rendah (86,36%), dimensi depersonalisasi memiliki burnout tingkat rendah (77,27), dan dimensi penghargaan diri sendiri memiliki tingkat sedang (54,55%). Faktor-faktor yang menjadi sumber burnout pada responden antara lain karakteristik anak didik yang tergolong sulit ditangani dan beban kerja yang berlebih karena keterbatasan tenaga pengajar. Diharapkan penambahan jumlah guru di SLB-B Negeri Cicendo kota Bandung dapat mengurangi tingkat burnout.","author":[{"dropping-particle":"","family":"Fauziah","given":"Firda","non-dropping-particle":"","parse-names":false,"suffix":""},{"dropping-particle":"","family":"Kartikasari","given":"Rina","non-dropping-particle":"","parse-names":false,"suffix":""}],"container-title":"Jurnal Ilmiah JKA (Jurnal Kesehatan Aeromedika)","id":"ITEM-1","issue":"2","issued":{"date-parts":[["2017"]]},"page":"17-21","title":"Gambaran Tingkat Burnout Pada Guru SLB Di SLB-B Negeri Cicendo Kota Bandung","type":"article-journal","volume":"3"},"uris":["http://www.mendeley.com/documents/?uuid=9d199635-7160-4297-baf8-d3ae0c555b78"]}],"mendeley":{"formattedCitation":"(Fauziah &amp; Kartikasari, 2017)","manualFormatting":"Fauziah dan Kartikasari (2017)","plainTextFormattedCitation":"(Fauziah &amp; Kartikasari, 2017)","previouslyFormattedCitation":"(Fauziah &amp; Kartikasari, 2017)"},"properties":{"noteIndex":0},"schema":"https://github.com/citation-style-language/schema/raw/master/csl-citation.json"}</w:instrText>
      </w:r>
      <w:r w:rsidRPr="00C96A8C">
        <w:rPr>
          <w:rFonts w:ascii="Times New Roman" w:eastAsia="Times New Roman" w:hAnsi="Times New Roman"/>
          <w:color w:val="000000"/>
        </w:rPr>
        <w:fldChar w:fldCharType="separate"/>
      </w:r>
      <w:r w:rsidRPr="00C96A8C">
        <w:rPr>
          <w:rFonts w:ascii="Times New Roman" w:eastAsia="Times New Roman" w:hAnsi="Times New Roman"/>
          <w:noProof/>
          <w:color w:val="000000"/>
        </w:rPr>
        <w:t>Fauziah dan Kartikasari (2017)</w:t>
      </w:r>
      <w:r w:rsidRPr="00C96A8C">
        <w:rPr>
          <w:rFonts w:ascii="Times New Roman" w:eastAsia="Times New Roman" w:hAnsi="Times New Roman"/>
          <w:color w:val="000000"/>
        </w:rPr>
        <w:fldChar w:fldCharType="end"/>
      </w:r>
      <w:r w:rsidRPr="00C96A8C">
        <w:rPr>
          <w:rFonts w:ascii="Times New Roman" w:eastAsia="Times New Roman" w:hAnsi="Times New Roman"/>
          <w:color w:val="000000"/>
        </w:rPr>
        <w:t xml:space="preserve"> dampak </w:t>
      </w:r>
      <w:r w:rsidRPr="00C96A8C">
        <w:rPr>
          <w:rFonts w:ascii="Times New Roman" w:eastAsia="Times New Roman" w:hAnsi="Times New Roman"/>
          <w:i/>
          <w:color w:val="000000"/>
        </w:rPr>
        <w:t>burnout</w:t>
      </w:r>
      <w:r w:rsidRPr="00C96A8C">
        <w:rPr>
          <w:rFonts w:ascii="Times New Roman" w:eastAsia="Times New Roman" w:hAnsi="Times New Roman"/>
          <w:color w:val="000000"/>
        </w:rPr>
        <w:t xml:space="preserve"> tinggi yang sering dialami guru </w:t>
      </w:r>
      <w:r>
        <w:rPr>
          <w:rFonts w:ascii="Times New Roman" w:eastAsia="Times New Roman" w:hAnsi="Times New Roman"/>
          <w:color w:val="000000"/>
        </w:rPr>
        <w:t>SLB</w:t>
      </w:r>
      <w:r w:rsidRPr="00C96A8C">
        <w:rPr>
          <w:rFonts w:ascii="Times New Roman" w:eastAsia="Times New Roman" w:hAnsi="Times New Roman"/>
          <w:color w:val="000000"/>
        </w:rPr>
        <w:t xml:space="preserve"> yaitu mengalami penurunan energi hingga merasa kekurangan tenaga, serta bersikap acuh dan sinis terhadap orang lain di lingkup pekerjaan. Tuntutan dan tanggung jawab yang ditanggung guru menjadi faktor yang menimbulkan stres kerja, jika dibiarkan maka akan mempengaruhi kinerja dan produktivitas guru </w:t>
      </w:r>
      <w:r w:rsidRPr="00C96A8C">
        <w:rPr>
          <w:rFonts w:ascii="Times New Roman" w:eastAsia="Times New Roman" w:hAnsi="Times New Roman"/>
          <w:color w:val="000000"/>
        </w:rPr>
        <w:fldChar w:fldCharType="begin" w:fldLock="1"/>
      </w:r>
      <w:r w:rsidRPr="00C96A8C">
        <w:rPr>
          <w:rFonts w:ascii="Times New Roman" w:eastAsia="Times New Roman" w:hAnsi="Times New Roman"/>
          <w:color w:val="000000"/>
        </w:rPr>
        <w:instrText>ADDIN CSL_CITATION {"citationItems":[{"id":"ITEM-1","itemData":{"abstract":"Guru SLB menjadi salah satu pekerjaan yang membutuhkan mental dalam setiap pengambilan keputusannya. Setiap pekerjaan memiliki tuntutan dan tanggung jawab masing-masing begitu pula pada guru. Tuntutan tersebut dapat menjadi faktor yang menimbulkan terjadinya stres kerja. Tujuan dari penelitian ini adalah menganalisis hubungan antara beban kerja mental dan sistem pembelajaran pada masa pandemi Covid-19 terhadap stres kerja pada guru SLB. Penelitian ini merupakan penelitian kuantitatif menggunakan pendekatan cross sectional. Lokasi penelitian dilakukan di SLB A YAAT Klaten dan SLB Mitra Ananda Colomadu dengan responden yaitu guru yang berjumlah 32 orang dengan metode sampling yaitu total sampling. Pengambilan dan pengukuran data dilakukan dengan menyebarkan kuesioner NASA-TLX dan GHQ-12 untuk mengetahui tingkat beban kerja mental dan stres kerja responden. Data penelitian dilakukan analisis secara univariat dan bivariat dengan menggunakan uji Chi square. Hasil penelitian menunjukkan bahwa terdapat hubungan antara tempat kerja (p-value = 0.02), jenis kelamin (p-value = 0.036), beban kerja mental (p-value = 0.002; r=0.526) serta sistem pembelajaran masa pandemi Covid-19 (p-value = 0.002) terhadap stres kerja.","author":[{"dropping-particle":"","family":"Kurniawati, R., Wahyuni, I., &amp; Widjasena","given":"B.","non-dropping-particle":"","parse-names":false,"suffix":""}],"container-title":"Jurnal Ilmiah Permas: Jurnal Ilmiah STIKES Kendal","id":"ITEM-1","issue":"2","issued":{"date-parts":[["2022"]]},"page":"379-388","title":"Hubungan Beban Kerja Mental dan Sistem Pembelajaran Masa Pandemi Covid-19 dengan Stres Kerja pada Guru SLB","type":"article-journal","volume":"12"},"uris":["http://www.mendeley.com/documents/?uuid=74b0081c-b889-4b71-8270-4c027fd32948"]}],"mendeley":{"formattedCitation":"(Kurniawati, R., Wahyuni, I., &amp; Widjasena, 2022)","manualFormatting":"(Kurniawati, Wahyuni, &amp; Widjasena, 2022)","plainTextFormattedCitation":"(Kurniawati, R., Wahyuni, I., &amp; Widjasena, 2022)","previouslyFormattedCitation":"(Kurniawati, R., Wahyuni, I., &amp; Widjasena, 2022)"},"properties":{"noteIndex":0},"schema":"https://github.com/citation-style-language/schema/raw/master/csl-citation.json"}</w:instrText>
      </w:r>
      <w:r w:rsidRPr="00C96A8C">
        <w:rPr>
          <w:rFonts w:ascii="Times New Roman" w:eastAsia="Times New Roman" w:hAnsi="Times New Roman"/>
          <w:color w:val="000000"/>
        </w:rPr>
        <w:fldChar w:fldCharType="separate"/>
      </w:r>
      <w:r w:rsidRPr="00C96A8C">
        <w:rPr>
          <w:rFonts w:ascii="Times New Roman" w:eastAsia="Times New Roman" w:hAnsi="Times New Roman"/>
          <w:noProof/>
          <w:color w:val="000000"/>
        </w:rPr>
        <w:t>(Kurniawati, Wahyuni, &amp; Widjasena, 2022)</w:t>
      </w:r>
      <w:r w:rsidRPr="00C96A8C">
        <w:rPr>
          <w:rFonts w:ascii="Times New Roman" w:eastAsia="Times New Roman" w:hAnsi="Times New Roman"/>
          <w:color w:val="000000"/>
        </w:rPr>
        <w:fldChar w:fldCharType="end"/>
      </w:r>
      <w:r w:rsidRPr="00C96A8C">
        <w:rPr>
          <w:rFonts w:ascii="Times New Roman" w:eastAsia="Times New Roman" w:hAnsi="Times New Roman"/>
          <w:color w:val="000000"/>
        </w:rPr>
        <w:t xml:space="preserve">. Stres dengan jangka yang panjang akan menyebabkan kelelahan kronis yang berkorelasi dengan </w:t>
      </w:r>
      <w:r w:rsidRPr="00C96A8C">
        <w:rPr>
          <w:rFonts w:ascii="Times New Roman" w:eastAsia="Times New Roman" w:hAnsi="Times New Roman"/>
          <w:i/>
          <w:color w:val="000000"/>
        </w:rPr>
        <w:t>burnout</w:t>
      </w:r>
      <w:r w:rsidRPr="00C96A8C">
        <w:rPr>
          <w:rFonts w:ascii="Times New Roman" w:eastAsia="Times New Roman" w:hAnsi="Times New Roman"/>
          <w:color w:val="000000"/>
        </w:rPr>
        <w:t xml:space="preserve"> maka dari itu, untuk menghindari</w:t>
      </w:r>
      <w:r w:rsidRPr="00C96A8C">
        <w:rPr>
          <w:rFonts w:ascii="Times New Roman" w:eastAsia="Times New Roman" w:hAnsi="Times New Roman"/>
          <w:i/>
          <w:color w:val="000000"/>
        </w:rPr>
        <w:t xml:space="preserve"> burnout</w:t>
      </w:r>
      <w:r w:rsidRPr="00C96A8C">
        <w:rPr>
          <w:rFonts w:ascii="Times New Roman" w:eastAsia="Times New Roman" w:hAnsi="Times New Roman"/>
          <w:color w:val="000000"/>
        </w:rPr>
        <w:t xml:space="preserve"> sangat perlu untuk menghilangkan stres akibat tekanan atau tuntutan yang didapat </w:t>
      </w:r>
      <w:r w:rsidRPr="00C96A8C">
        <w:rPr>
          <w:rFonts w:ascii="Times New Roman" w:eastAsia="Times New Roman" w:hAnsi="Times New Roman"/>
          <w:color w:val="000000"/>
        </w:rPr>
        <w:fldChar w:fldCharType="begin" w:fldLock="1"/>
      </w:r>
      <w:r w:rsidRPr="00C96A8C">
        <w:rPr>
          <w:rFonts w:ascii="Times New Roman" w:eastAsia="Times New Roman" w:hAnsi="Times New Roman"/>
          <w:color w:val="000000"/>
        </w:rPr>
        <w:instrText>ADDIN CSL_CITATION {"citationItems":[{"id":"ITEM-1","itemData":{"DOI":"10.15405/ejsbs.219","ISSN":"23012218","abstract":"Since the burnout syndrome is highly prevalent in the teaching profession, there is a great need to identify protective factors from chronic stress and long-term professional dissatisfaction among teachers. One of these could be self-efficacy. This study examines the connection between burnout syndrome and self-efficacy among the teachers at Czech grammar schools. The sample consists of 2394 teachers at Czech grammar schools. The survey instrument were two questionnaires which included: 1) Shirom-Melamed Burnout Scale and 2) Czech Teachers Self-efficacy Scale which was developed within the study. Both instruments showed good reliability (over .90) and other acceptable psychometrics. The findings revealed that the correlation between burnout and self-efficacy was significant and different rates of burnout among teachers with high self-efficacy and low self-efficacy. In conclusion, the study detected a negative correlation between self-efficacy and burnout syndrome. A strong correlation was found between emotional burnout and self-efficacy. The correlations between burnout subscales and self-efficacy subscales were also considered. The differences based on gender, teaching experience and educational level were also considered with regard to burnout and self-efficacy.","author":[{"dropping-particle":"","family":"Smetackova","given":"Irena","non-dropping-particle":"","parse-names":false,"suffix":""}],"container-title":"The European Journal of Social &amp; Behavioural Sciences","id":"ITEM-1","issue":"3","issued":{"date-parts":[["2017"]]},"page":"228-241","publisher":"Cognitive-crcs","title":"Self-Efficacy and Burnout Syndrome Among Teachers","type":"article-journal","volume":"20"},"uris":["http://www.mendeley.com/documents/?uuid=c8fdd824-ba36-470c-bfb7-a84f39d154e1"]}],"mendeley":{"formattedCitation":"(Smetackova, 2017)","plainTextFormattedCitation":"(Smetackova, 2017)","previouslyFormattedCitation":"(Smetackova, 2017)"},"properties":{"noteIndex":0},"schema":"https://github.com/citation-style-language/schema/raw/master/csl-citation.json"}</w:instrText>
      </w:r>
      <w:r w:rsidRPr="00C96A8C">
        <w:rPr>
          <w:rFonts w:ascii="Times New Roman" w:eastAsia="Times New Roman" w:hAnsi="Times New Roman"/>
          <w:color w:val="000000"/>
        </w:rPr>
        <w:fldChar w:fldCharType="separate"/>
      </w:r>
      <w:r w:rsidRPr="00C96A8C">
        <w:rPr>
          <w:rFonts w:ascii="Times New Roman" w:eastAsia="Times New Roman" w:hAnsi="Times New Roman"/>
          <w:noProof/>
          <w:color w:val="000000"/>
        </w:rPr>
        <w:t>(Smetackova, 2017)</w:t>
      </w:r>
      <w:r w:rsidRPr="00C96A8C">
        <w:rPr>
          <w:rFonts w:ascii="Times New Roman" w:eastAsia="Times New Roman" w:hAnsi="Times New Roman"/>
          <w:color w:val="000000"/>
        </w:rPr>
        <w:fldChar w:fldCharType="end"/>
      </w:r>
      <w:r w:rsidRPr="00C96A8C">
        <w:rPr>
          <w:rFonts w:ascii="Times New Roman" w:eastAsia="Times New Roman" w:hAnsi="Times New Roman"/>
          <w:color w:val="000000"/>
        </w:rPr>
        <w:t xml:space="preserve">. </w:t>
      </w:r>
    </w:p>
    <w:p w:rsidR="0055441E" w:rsidRDefault="0055441E" w:rsidP="0055441E">
      <w:pPr>
        <w:spacing w:after="0" w:line="360" w:lineRule="auto"/>
        <w:ind w:firstLine="567"/>
        <w:jc w:val="both"/>
        <w:rPr>
          <w:rFonts w:ascii="Times New Roman" w:eastAsia="Times New Roman" w:hAnsi="Times New Roman"/>
          <w:color w:val="000000"/>
        </w:rPr>
      </w:pPr>
      <w:r w:rsidRPr="003D64E0">
        <w:rPr>
          <w:rFonts w:ascii="Times New Roman" w:eastAsia="Times New Roman" w:hAnsi="Times New Roman"/>
          <w:color w:val="000000"/>
        </w:rPr>
        <w:t xml:space="preserve">Menurut </w:t>
      </w:r>
      <w:r w:rsidRPr="003D64E0">
        <w:rPr>
          <w:rFonts w:ascii="Times New Roman" w:eastAsia="Times New Roman" w:hAnsi="Times New Roman"/>
          <w:color w:val="000000"/>
        </w:rPr>
        <w:fldChar w:fldCharType="begin" w:fldLock="1"/>
      </w:r>
      <w:r w:rsidRPr="003D64E0">
        <w:rPr>
          <w:rFonts w:ascii="Times New Roman" w:eastAsia="Times New Roman" w:hAnsi="Times New Roman"/>
          <w:color w:val="000000"/>
        </w:rPr>
        <w:instrText>ADDIN CSL_CITATION {"citationItems":[{"id":"ITEM-1","itemData":{"ISSN":"00332097","abstract":"A FREQUENCY CONTROLLED DRIVE SYSTEM WITH THE INDUCTION MACHINE SUPPLIED BY A CURRENT SOURCE INVERTER WITH PULSE WIDTH MODULATION IS DESCRIBED. THE OPERATION OF THE CURRENT SOURCE INVERTER IS DISCUSSED AND THE ELECTROMAGNETIC TORQUE-TIME DIAGRAMS OF THE INDUCTION MACHINE SUPPLIED BY CURRENT WITHOUT AND WITH PULSE WIDTH MODULATION ARE GIVEN. THE THEORETICAL ANALYSIS IS ILLUSTRATED BY LABORATORY TEST RESULTS OF A DRIVESYSTEM WITH A 4 KW SQUIRREL-CAGE MOTOR. IN POLISH.","author":[{"dropping-particle":"","family":"Maslach, C., Schaufeli, W. B., &amp; Leiter","given":"M. P.","non-dropping-particle":"","parse-names":false,"suffix":""}],"container-title":"Annual Review of Psychology","id":"ITEM-1","issued":{"date-parts":[["2001"]]},"page":"407-411","title":"Job Burnout","type":"article-journal","volume":"52"},"uris":["http://www.mendeley.com/documents/?uuid=b472a8c9-24c5-4900-ad87-7c7bb224b88d"]}],"mendeley":{"formattedCitation":"(Maslach, C., Schaufeli, W. B., &amp; Leiter, 2001)","manualFormatting":"Maslach, Schaufeli, dan Leiter (2001)","plainTextFormattedCitation":"(Maslach, C., Schaufeli, W. B., &amp; Leiter, 2001)","previouslyFormattedCitation":"(Maslach, C., Schaufeli, W. B., &amp; Leiter, 2001)"},"properties":{"noteIndex":0},"schema":"https://github.com/citation-style-language/schema/raw/master/csl-citation.json"}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Maslach, Schaufeli, dan Leiter (2001)</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 xml:space="preserve"> yaitu faktor situasional (</w:t>
      </w:r>
      <w:r w:rsidRPr="003D64E0">
        <w:rPr>
          <w:rFonts w:ascii="Times New Roman" w:eastAsia="Times New Roman" w:hAnsi="Times New Roman"/>
          <w:i/>
          <w:color w:val="000000"/>
        </w:rPr>
        <w:t>job characteristics, occupational characteristic, organizational characteristic</w:t>
      </w:r>
      <w:r w:rsidRPr="003D64E0">
        <w:rPr>
          <w:rFonts w:ascii="Times New Roman" w:eastAsia="Times New Roman" w:hAnsi="Times New Roman"/>
          <w:color w:val="000000"/>
        </w:rPr>
        <w:t>) dan faktor individual (</w:t>
      </w:r>
      <w:r w:rsidRPr="003D64E0">
        <w:rPr>
          <w:rFonts w:ascii="Times New Roman" w:eastAsia="Times New Roman" w:hAnsi="Times New Roman"/>
          <w:i/>
          <w:color w:val="000000"/>
        </w:rPr>
        <w:t>demographic characteristic, personality characteristic, job attitudes</w:t>
      </w:r>
      <w:r w:rsidRPr="003D64E0">
        <w:rPr>
          <w:rFonts w:ascii="Times New Roman" w:eastAsia="Times New Roman" w:hAnsi="Times New Roman"/>
          <w:color w:val="000000"/>
        </w:rPr>
        <w:t xml:space="preserve">). Faktor </w:t>
      </w:r>
      <w:r w:rsidRPr="003D64E0">
        <w:rPr>
          <w:rFonts w:ascii="Times New Roman" w:eastAsia="Times New Roman" w:hAnsi="Times New Roman"/>
          <w:i/>
          <w:color w:val="000000"/>
        </w:rPr>
        <w:t>personality characteristics</w:t>
      </w:r>
      <w:r w:rsidRPr="003D64E0">
        <w:rPr>
          <w:rFonts w:ascii="Times New Roman" w:eastAsia="Times New Roman" w:hAnsi="Times New Roman"/>
          <w:color w:val="000000"/>
        </w:rPr>
        <w:t xml:space="preserve"> menjadi salah satu sebab seseorang mengalami </w:t>
      </w:r>
      <w:r w:rsidRPr="003D64E0">
        <w:rPr>
          <w:rFonts w:ascii="Times New Roman" w:eastAsia="Times New Roman" w:hAnsi="Times New Roman"/>
          <w:i/>
          <w:color w:val="000000"/>
        </w:rPr>
        <w:t>burnout</w:t>
      </w:r>
      <w:r w:rsidRPr="003D64E0">
        <w:rPr>
          <w:rFonts w:ascii="Times New Roman" w:eastAsia="Times New Roman" w:hAnsi="Times New Roman"/>
          <w:color w:val="000000"/>
        </w:rPr>
        <w:t xml:space="preserve"> karena rendahnya efikasi diri yang dimiliki </w:t>
      </w:r>
      <w:r w:rsidRPr="003D64E0">
        <w:rPr>
          <w:rFonts w:ascii="Times New Roman" w:eastAsia="Times New Roman" w:hAnsi="Times New Roman"/>
          <w:color w:val="000000"/>
        </w:rPr>
        <w:fldChar w:fldCharType="begin" w:fldLock="1"/>
      </w:r>
      <w:r w:rsidRPr="003D64E0">
        <w:rPr>
          <w:rFonts w:ascii="Times New Roman" w:eastAsia="Times New Roman" w:hAnsi="Times New Roman"/>
          <w:color w:val="000000"/>
        </w:rPr>
        <w:instrText>ADDIN CSL_CITATION {"citationItems":[{"id":"ITEM-1","itemData":{"abstract":"… Kinerja yang rendah terlihat dari rendahnya kemampuan guru dalam membina … emosional dalam bekerja; depersonalization merupakan proses menyeimbangkan antara tuntutan pekerjaan dengan kemampuan individu yang dilakukan untuk mengatasi kelelahan emosional…","author":[{"dropping-particle":"","family":"Puspitasari, D. A., &amp; Handayani","given":"M. M.","non-dropping-particle":"","parse-names":false,"suffix":""}],"container-title":"Jurnal Psikologi dan Pendidikan Pengembangan","id":"ITEM-1","issue":"1","issued":{"date-parts":[["2014"]]},"page":"68","title":"Hubungan tingkat Self Efficacy Guru dengan tingkat burnout pada guru sekolah inklusif di Surabaya","type":"article-journal","volume":"2"},"uris":["http://www.mendeley.com/documents/?uuid=b5ef5bee-102d-4aa0-838b-be4485e701cc"]}],"mendeley":{"formattedCitation":"(Puspitasari, D. A., &amp; Handayani, 2014)","manualFormatting":"(Puspitasari &amp; Handayani, 2014)","plainTextFormattedCitation":"(Puspitasari, D. A., &amp; Handayani, 2014)","previouslyFormattedCitation":"(Puspitasari, D. A., &amp; Handayani, 2014)"},"properties":{"noteIndex":0},"schema":"https://github.com/citation-style-language/schema/raw/master/csl-citation.json"}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(Puspitasari &amp; Handayani, 2014)</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 xml:space="preserve">. Di dalam penelitian ini, peneliti akan meneliti faktor efikasi diri karena menurut Bandura (1995) efikasi diri dapat mempengaruhi </w:t>
      </w:r>
      <w:r w:rsidRPr="003D64E0">
        <w:rPr>
          <w:rFonts w:ascii="Times New Roman" w:eastAsia="Times New Roman" w:hAnsi="Times New Roman"/>
          <w:i/>
          <w:color w:val="000000"/>
        </w:rPr>
        <w:t>burnout</w:t>
      </w:r>
      <w:r w:rsidRPr="003D64E0">
        <w:rPr>
          <w:rFonts w:ascii="Times New Roman" w:eastAsia="Times New Roman" w:hAnsi="Times New Roman"/>
          <w:color w:val="000000"/>
        </w:rPr>
        <w:t xml:space="preserve">, sebab pada diri individu terdapat kepercayaan serta keyakinan akan kemampuan yang dimilikinya dalam menghadapi masalah. Demikian pula di dunia pekerjaan, efikasi diri yang tinggi membantu seseorang mengurangi tingkat stres sehingga </w:t>
      </w:r>
      <w:r w:rsidRPr="003D64E0">
        <w:rPr>
          <w:rFonts w:ascii="Times New Roman" w:eastAsia="Times New Roman" w:hAnsi="Times New Roman"/>
          <w:i/>
          <w:color w:val="000000"/>
        </w:rPr>
        <w:t xml:space="preserve">burnout </w:t>
      </w:r>
      <w:r w:rsidRPr="003D64E0">
        <w:rPr>
          <w:rFonts w:ascii="Times New Roman" w:eastAsia="Times New Roman" w:hAnsi="Times New Roman"/>
          <w:color w:val="000000"/>
        </w:rPr>
        <w:t xml:space="preserve">dapat dihindari </w:t>
      </w:r>
      <w:r w:rsidRPr="003D64E0">
        <w:rPr>
          <w:rFonts w:ascii="Times New Roman" w:eastAsia="Times New Roman" w:hAnsi="Times New Roman"/>
          <w:color w:val="000000"/>
        </w:rPr>
        <w:fldChar w:fldCharType="begin" w:fldLock="1"/>
      </w:r>
      <w:r w:rsidRPr="003D64E0">
        <w:rPr>
          <w:rFonts w:ascii="Times New Roman" w:eastAsia="Times New Roman" w:hAnsi="Times New Roman"/>
          <w:color w:val="000000"/>
        </w:rPr>
        <w:instrText>ADDIN CSL_CITATION {"citationItems":[{"id":"ITEM-1","itemData":{"abstract":"Perawat dalam pemberian askep dihadapkan pada beban kerja tinggi, jam kerja yang panjang dalam berbagai shift, kompetisi, kurangnya pengetahuan dan kurangnya komunikasi yang baik dengan teman sebaya atau dokter. Kondisi seperti inilah yang dapat menimbulkan rasa tertekan pada perawat, sehingga ia mudah sekali mengalami stres. Stres yang berkepanjangan akan menyebabkan perawat rentan terkena burnout. Burnout dapat dicegah dengan cara meningkatkan self efficacy pada diri perawat. Penelitian ini bertujuan untuk mengetahui hubungan antara self efficacy dengan burnout pada perawat di Rumah Sakit Khusus Bedah BIMC Kuta. Rancangan penelitian menggunakan cross sectional dengan pendekatan kuantitatif dengan teknik pengambilan sampel purposive sampling yang berjumlah 40 orang. Penelitian menggunakan kuesioner yang telah dinyatakan valid (0,80) dan reliabel (0,82). Hasil penelitian menunjukan tingkat burnout sedang (37,5%). Tingkat self efficacy tinggi (87,8%). Hasil uji korelasi Rho Spearman menyatakan terdapat hubungan yang signifikan antara self efficacy dengan burnout pada perawat di Rumah Sakit Khusus Bedah BIMC Kuta dengan nilai p value 0,004 dengan koefisien korelasi 0,669.Terdapat hubungan yang signifikan antara self efficacy dengan burnout pada perawat di Rumah Sakit Khusus Bedah BIMC Kuta.","author":[{"dropping-particle":"","family":"Prihandhani","given":"Igaa Sherlyna","non-dropping-particle":"","parse-names":false,"suffix":""},{"dropping-particle":"","family":"Hakim","given":"Nina Rismawati","non-dropping-particle":"","parse-names":false,"suffix":""}],"container-title":"Jurnal Ilmiah Permas: Jurnal Ilmiah STIKES Kenda","id":"ITEM-1","issue":"2","issued":{"date-parts":[["2020"]]},"page":"1-8","title":"Self Efficacy berhubungan dengan Burnout Perawat","type":"article-journal","volume":"10"},"uris":["http://www.mendeley.com/documents/?uuid=49e84de9-6036-432b-9957-19b44c330d90"]}],"mendeley":{"formattedCitation":"(Prihandhani &amp; Hakim, 2020)","plainTextFormattedCitation":"(Prihandhani &amp; Hakim, 2020)","previouslyFormattedCitation":"(Prihandhani &amp; Hakim, 2020)"},"properties":{"noteIndex":0},"schema":"https://github.com/citation-style-language/schema/raw/master/csl-citation.json"}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(Prihandhani &amp; Hakim, 2020)</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w:t>
      </w:r>
    </w:p>
    <w:p w:rsidR="0055441E" w:rsidRDefault="0055441E" w:rsidP="0055441E">
      <w:pPr>
        <w:spacing w:after="0" w:line="360" w:lineRule="auto"/>
        <w:ind w:firstLine="567"/>
        <w:jc w:val="both"/>
        <w:rPr>
          <w:rFonts w:ascii="Times New Roman" w:eastAsia="Times New Roman" w:hAnsi="Times New Roman"/>
          <w:color w:val="000000"/>
        </w:rPr>
      </w:pPr>
      <w:r w:rsidRPr="003D64E0">
        <w:rPr>
          <w:rFonts w:ascii="Times New Roman" w:eastAsia="Times New Roman" w:hAnsi="Times New Roman"/>
          <w:color w:val="000000"/>
        </w:rPr>
        <w:t xml:space="preserve">Bandura (1997) mengatakan bahwa efikasi diri merupakan keyakinan atau kepercayaan diri individu terhadap kemampuannya dalam memobilisasi motivasi, serta melakukan suatu tindakan tertentu dalam menyelesaikan suatu tugas dengan sukses meskipun dalam keadaan sulit. Menurut Bandura (1997) efikasi diri terdiri dari 3 aspek, yaitu tingkat, generalisasi, dan kekuatan. Efikasi diri membuat individu merasa yakin untuk melakukan sesuatu dengan baik dalam mengubah sesuatu atau kejadian di sekitar karena adanya potensi diri dan efikasi diri yang tinggi menyebabkan individu mempunyai tingkat fokus yang tinggi terhadap pekerjaan atau tujuan yang ingin dicapai meskipun dirinya dihadapkan dengan kesulitan yang menghambat sekalipun, dirinya tidak akan mudah putus asa </w:t>
      </w:r>
      <w:r w:rsidRPr="003D64E0">
        <w:rPr>
          <w:rFonts w:ascii="Times New Roman" w:eastAsia="Times New Roman" w:hAnsi="Times New Roman"/>
          <w:color w:val="000000"/>
        </w:rPr>
        <w:fldChar w:fldCharType="begin" w:fldLock="1"/>
      </w:r>
      <w:r w:rsidRPr="003D64E0">
        <w:rPr>
          <w:rFonts w:ascii="Times New Roman" w:eastAsia="Times New Roman" w:hAnsi="Times New Roman"/>
          <w:color w:val="000000"/>
        </w:rPr>
        <w:instrText>ADDIN CSL_CITATION {"citationItems":[{"id":"ITEM-1","itemData":{"author":[{"dropping-particle":"","family":"Sari, R. P., &amp; Handayani","given":"A.","non-dropping-particle":"","parse-names":false,"suffix":""}],"id":"ITEM-1","issue":"2","issued":{"date-parts":[["2017"]]},"page":"53-58","title":"Hubungan Efikasi Diri dan Stres Kerja Pada Guru Sekolah Luar Biasa Semarang","type":"article-journal","volume":"12"},"uris":["http://www.mendeley.com/documents/?uuid=82863a45-3d47-43bc-9b14-55cdc5e30253"]}],"mendeley":{"formattedCitation":"(Sari, R. P., &amp; Handayani, 2017)","manualFormatting":"(Sari &amp; Handayani, 2017)","plainTextFormattedCitation":"(Sari, R. P., &amp; Handayani, 2017)","previouslyFormattedCitation":"(Sari, R. P., &amp; Handayani, 2017)"},"properties":{"noteIndex":0},"schema":"https://github.com/citation-style-language/schema/raw/master/csl-citation.json"}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(Sari &amp; Handayani, 2017)</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w:t>
      </w:r>
    </w:p>
    <w:p w:rsidR="0055441E" w:rsidRDefault="0055441E" w:rsidP="0055441E">
      <w:pPr>
        <w:spacing w:after="0" w:line="360" w:lineRule="auto"/>
        <w:ind w:firstLine="567"/>
        <w:jc w:val="both"/>
        <w:rPr>
          <w:rFonts w:ascii="Times New Roman" w:eastAsia="Times New Roman" w:hAnsi="Times New Roman"/>
          <w:color w:val="000000"/>
        </w:rPr>
      </w:pPr>
      <w:r w:rsidRPr="003D64E0">
        <w:rPr>
          <w:rFonts w:ascii="Times New Roman" w:eastAsia="Times New Roman" w:hAnsi="Times New Roman"/>
          <w:color w:val="000000"/>
        </w:rPr>
        <w:fldChar w:fldCharType="begin" w:fldLock="1"/>
      </w:r>
      <w:r w:rsidRPr="003D64E0">
        <w:rPr>
          <w:rFonts w:ascii="Times New Roman" w:eastAsia="Times New Roman" w:hAnsi="Times New Roman"/>
          <w:color w:val="000000"/>
        </w:rPr>
        <w:instrText>ADDIN CSL_CITATION {"citationItems":[{"id":"ITEM-1","itemData":{"abstract":"… Kinerja yang rendah terlihat dari rendahnya kemampuan guru dalam membina … emosional dalam bekerja; depersonalization merupakan proses menyeimbangkan antara tuntutan pekerjaan dengan kemampuan individu yang dilakukan untuk mengatasi kelelahan emosional…","author":[{"dropping-particle":"","family":"Puspitasari, D. A., &amp; Handayani","given":"M. M.","non-dropping-particle":"","parse-names":false,"suffix":""}],"container-title":"Jurnal Psikologi dan Pendidikan Pengembangan","id":"ITEM-1","issue":"1","issued":{"date-parts":[["2014"]]},"page":"68","title":"Hubungan tingkat Self Efficacy Guru dengan tingkat burnout pada guru sekolah inklusif di Surabaya","type":"article-journal","volume":"2"},"uris":["http://www.mendeley.com/documents/?uuid=b5ef5bee-102d-4aa0-838b-be4485e701cc"]}],"mendeley":{"formattedCitation":"(Puspitasari, D. A., &amp; Handayani, 2014)","manualFormatting":" Puspitasari dan Handayani (2014)","plainTextFormattedCitation":"(Puspitasari, D. A., &amp; Handayani, 2014)","previouslyFormattedCitation":"(Puspitasari, D. A., &amp; Handayani, 2014)"},"properties":{"noteIndex":0},"schema":"https://github.com/citation-style-language/schema/raw/master/csl-citation.json"}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 xml:space="preserve"> Puspitasari dan Handayani (2014)</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 xml:space="preserve"> mengatakan bahwa guru dengan efikasi diri tinggi akan sangat mudah mengontrol stres akibat tuntutan pekerjaan dan mencegah terjadinya </w:t>
      </w:r>
      <w:r w:rsidRPr="003D64E0">
        <w:rPr>
          <w:rFonts w:ascii="Times New Roman" w:eastAsia="Times New Roman" w:hAnsi="Times New Roman"/>
          <w:i/>
          <w:iCs/>
          <w:color w:val="000000"/>
        </w:rPr>
        <w:t>burnout</w:t>
      </w:r>
      <w:r w:rsidRPr="003D64E0">
        <w:rPr>
          <w:rFonts w:ascii="Times New Roman" w:eastAsia="Times New Roman" w:hAnsi="Times New Roman"/>
          <w:color w:val="000000"/>
        </w:rPr>
        <w:t xml:space="preserve">. Efikasi diri yang tinggi dapat memudahkan individu untuk terus berkembang menjadi pribadi yang kuat, stres berkurang, saat di situasi yang mengancam tidak akan mudah mempengaruhi diri </w:t>
      </w:r>
      <w:r w:rsidRPr="003D64E0">
        <w:rPr>
          <w:rFonts w:ascii="Times New Roman" w:eastAsia="Times New Roman" w:hAnsi="Times New Roman"/>
          <w:color w:val="000000"/>
        </w:rPr>
        <w:lastRenderedPageBreak/>
        <w:fldChar w:fldCharType="begin" w:fldLock="1"/>
      </w:r>
      <w:r w:rsidRPr="003D64E0">
        <w:rPr>
          <w:rFonts w:ascii="Times New Roman" w:eastAsia="Times New Roman" w:hAnsi="Times New Roman"/>
          <w:color w:val="000000"/>
        </w:rPr>
        <w:instrText>ADDIN CSL_CITATION {"citationItems":[{"id":"ITEM-1","itemData":{"DOI":"10.35790/jkp.v7i2.24474","ISSN":"2302-1349","abstract":"Abstract: Nurses have a big responsibility because nurses are human service occupation that give a service to the society. Being a nurse had many job demands that potentially can be a stressor (burnout). Nurses must have disposition of certain behavior to finish it. One of disposition behavior is self efficacy. The purpose of this research is to know the Corelation between burnout and self efficacy of nurses at medical ward RSU GMIM Pancaran Kasih Manado. Design of this research used Descriptive Analytic With Cross Sectional Study approach. The sample was 61 respondent, used non random samplimg technique. The result of statistic test that used Chi-Square test in significance level was 95%, and significant score p vzlue = 0,020 &lt; α (0,05). Conclusion that there is a corelation between burnout and self efficacy of nurses in medical ward.Keywords : Burnout, Self Efiicacy, NursesAbstrak: Perawat memiliki tanggung jawab yang tinggi karena memiliki pekerjaan yang bersifat human service atau memberikan pelayanan kepada masyarakat, Tanggung jawab dan tuntutan pekerjaan yang banyak dapat berpotensi menjadi stressor (burnout) bagi perawat Perawat dituntut untuk memiliki disposisi perilaku tertentu agar dapat menyelesaikannya. Salah satu disposisi perilaku tersebut ialah efikasi diri (Self efficacy). Tujuan untuk mengetahui hubungan Burnout dengan self efficacy pada perawat di ruang rawat inap RSU Gmim Pancaran Kasih Manado. Desain penelitian yang digunakan yaitu Deskriptif Analitik dengan pendekatan Cross Sectional Study. Sampel berjumlah 61 responden yang didapat dengan menggunakan tehnik non random sampling. Hasil penelitian uji statistik menggunakan uji Chi-square pada tingkat kemaknaan 95%, didapatkan nilai signifikan ρ Value = 0,020 &lt; α (0,05). Kesimpulan ada hubungan antara burnout dengan self efficacy pada perawat di ruang rawat inap.Kata Kunci : Burnout, Self Efficacy, Perawat","author":[{"dropping-particle":"","family":"Larengkeng","given":"Trivena","non-dropping-particle":"","parse-names":false,"suffix":""},{"dropping-particle":"","family":"Gannika","given":"Lenny","non-dropping-particle":"","parse-names":false,"suffix":""},{"dropping-particle":"","family":"Kundre","given":"Rina","non-dropping-particle":"","parse-names":false,"suffix":""}],"container-title":"Jurnal Keperawatan","id":"ITEM-1","issue":"2","issued":{"date-parts":[["2019"]]},"page":"1-7","title":"Burnout Dengan Self Efficacy Pada Perawat","type":"article-journal","volume":"7"},"uris":["http://www.mendeley.com/documents/?uuid=5f5b547c-6907-4450-99a7-7505b742d745"]}],"mendeley":{"formattedCitation":"(Larengkeng et al., 2019)","manualFormatting":"(Larengkeng dkk., 2019)","plainTextFormattedCitation":"(Larengkeng et al., 2019)","previouslyFormattedCitation":"(Larengkeng et al., 2019)"},"properties":{"noteIndex":0},"schema":"https://github.com/citation-style-language/schema/raw/master/csl-citation.json"}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(Larengkeng dkk., 2019)</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 xml:space="preserve">. Mempunyai efikasi diri yang tinggi membuat individu mampu menumbuhkan kepercayaan diri sehingga mampu melaksanakan tugas dengan baik serta mampu mengelola stresor yang akan muncul. </w:t>
      </w:r>
      <w:r w:rsidRPr="003D64E0">
        <w:rPr>
          <w:rFonts w:ascii="Times New Roman" w:eastAsia="Times New Roman" w:hAnsi="Times New Roman"/>
          <w:color w:val="000000"/>
        </w:rPr>
        <w:fldChar w:fldCharType="begin" w:fldLock="1"/>
      </w:r>
      <w:r w:rsidRPr="003D64E0">
        <w:rPr>
          <w:rFonts w:ascii="Times New Roman" w:eastAsia="Times New Roman" w:hAnsi="Times New Roman"/>
          <w:color w:val="000000"/>
        </w:rPr>
        <w:instrText>ADDIN CSL_CITATION {"citationItems":[{"id":"ITEM-1","itemData":{"abstract":"Perawat dalam pemberian askep dihadapkan pada beban kerja tinggi, jam kerja yang panjang dalam berbagai shift, kompetisi, kurangnya pengetahuan dan kurangnya komunikasi yang baik dengan teman sebaya atau dokter. Kondisi seperti inilah yang dapat menimbulkan rasa tertekan pada perawat, sehingga ia mudah sekali mengalami stres. Stres yang berkepanjangan akan menyebabkan perawat rentan terkena burnout. Burnout dapat dicegah dengan cara meningkatkan self efficacy pada diri perawat. Penelitian ini bertujuan untuk mengetahui hubungan antara self efficacy dengan burnout pada perawat di Rumah Sakit Khusus Bedah BIMC Kuta. Rancangan penelitian menggunakan cross sectional dengan pendekatan kuantitatif dengan teknik pengambilan sampel purposive sampling yang berjumlah 40 orang. Penelitian menggunakan kuesioner yang telah dinyatakan valid (0,80) dan reliabel (0,82). Hasil penelitian menunjukan tingkat burnout sedang (37,5%). Tingkat self efficacy tinggi (87,8%). Hasil uji korelasi Rho Spearman menyatakan terdapat hubungan yang signifikan antara self efficacy dengan burnout pada perawat di Rumah Sakit Khusus Bedah BIMC Kuta dengan nilai p value 0,004 dengan koefisien korelasi 0,669.Terdapat hubungan yang signifikan antara self efficacy dengan burnout pada perawat di Rumah Sakit Khusus Bedah BIMC Kuta.","author":[{"dropping-particle":"","family":"Prihandhani","given":"Igaa Sherlyna","non-dropping-particle":"","parse-names":false,"suffix":""},{"dropping-particle":"","family":"Hakim","given":"Nina Rismawati","non-dropping-particle":"","parse-names":false,"suffix":""}],"container-title":"Jurnal Ilmiah Permas: Jurnal Ilmiah STIKES Kenda","id":"ITEM-1","issue":"2","issued":{"date-parts":[["2020"]]},"page":"1-8","title":"Self Efficacy berhubungan dengan Burnout Perawat","type":"article-journal","volume":"10"},"uris":["http://www.mendeley.com/documents/?uuid=49e84de9-6036-432b-9957-19b44c330d90"]}],"mendeley":{"formattedCitation":"(Prihandhani &amp; Hakim, 2020)","plainTextFormattedCitation":"(Prihandhani &amp; Hakim, 2020)","previouslyFormattedCitation":"(Prihandhani &amp; Hakim, 2020)"},"properties":{"noteIndex":0},"schema":"https://github.com/citation-style-language/schema/raw/master/csl-citation.json"}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(Prihandhani &amp; Hakim, 2020)</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 xml:space="preserve">. Hal ini juga berlaku untuk guru, semakin kuat efikasi diri yang dimiliki maka semakin besar motivasinya untuk mengatasi masalah yang dihadapi meskipun sulit </w:t>
      </w:r>
      <w:r w:rsidRPr="003D64E0">
        <w:rPr>
          <w:rFonts w:ascii="Times New Roman" w:eastAsia="Times New Roman" w:hAnsi="Times New Roman"/>
          <w:color w:val="000000"/>
        </w:rPr>
        <w:fldChar w:fldCharType="begin" w:fldLock="1"/>
      </w:r>
      <w:r w:rsidRPr="003D64E0">
        <w:rPr>
          <w:rFonts w:ascii="Times New Roman" w:eastAsia="Times New Roman" w:hAnsi="Times New Roman"/>
          <w:color w:val="000000"/>
        </w:rPr>
        <w:instrText>ADDIN CSL_CITATION {"citationItems":[{"id":"ITEM-1","itemData":{"DOI":"10.24854/jps.v4i1.523","ISSN":"2303-3177","abstract":"Meningkatnya jumlah Anak Berkebutuhan Khusus (ABK) yang belum bersekolah mendorong berdirinya sekolah inklusi sebagai salah satu inovasi pendidikan bagi penyandang cacat (disabilitas). Sekolah inklusi menerima ABK dan menyediakan layanan pendidikan yang disesuaikan dengan kebutuhan Anak Tanpa Kebutuhan Khusus (ATBK) dan ABK, seperti penyesuaian kurikulum, pembelajaran, penilaian, dan sarana prasarananya. Adanya tugas tambahan terhadap guru sekolah inklusi dapat menyebabkan guru mengalami stres yang tinggi dan merasa tertekan saat meghadapi keanekaragaman karakter siswa, hal ini dapat menimbulkan burnout pada guru. Kondisi burnout yang dialami guru diasumsikan berhubungan dengan kondisi self efficacy. Self efficacy seseorang dapat mempengaruhi aktifitas, besarnya usaha yang dikeluarkan dan daya tahan dalam menghadapi rintangan. Penelitian ini bertujuan untuk melihat hubungan antara self efficacy dengan burnout pada guru di sekolah dasar inklusi. Diharapkan dengan diketahuinya burnout dan self efficacy, guru dapat menangani permasalahannya dan lebih profesional dalam menangani siswa berkebutuhan khusus. Penelitian dilakukan dengan penyebaran skala self efficacy dan skala burnout kepada 80 orang guru pada 12 sekolah inklusi di Jakarta Pusat dengan karateristik yang sudah ditentukan sebelumnya. Hasil penelitian menunjukkan nilai r yaitu -0,112 dan angka signifikansi 0,324 (p &gt; 0,05) yang berarti tidak terdapat hubungan yang signifikan antara self efficacy dengan burnout pada guru di sekolah dasar inklusi. Kata kunci: Sekolah Inklusi, Self- efficacy, Burnout, Anak Berkebutuhan Khusus","author":[{"dropping-particle":"","family":"Septianisa","given":"Shalia","non-dropping-particle":"","parse-names":false,"suffix":""},{"dropping-particle":"","family":"Caninsti","given":"Riselligia","non-dropping-particle":"","parse-names":false,"suffix":""}],"container-title":"Journal Psikogenesis","id":"ITEM-1","issue":"1","issued":{"date-parts":[["2016"]]},"page":"126","title":"Hubungan Self Efficacy Dengan Burnout Pada Guru Di Sekolah Dasar Inklusi","type":"article-journal","volume":"4"},"uris":["http://www.mendeley.com/documents/?uuid=f5da63ef-e1b6-4104-b6d5-f0b65233e6e9"]}],"mendeley":{"formattedCitation":"(Septianisa &amp; Caninsti, 2016)","manualFormatting":"(Septianisa &amp; Caninsti, 2016)","plainTextFormattedCitation":"(Septianisa &amp; Caninsti, 2016)","previouslyFormattedCitation":"(Septianisa &amp; Caninsti, 2016)"},"properties":{"noteIndex":0},"schema":"https://github.com/citation-style-language/schema/raw/master/csl-citation.json"}</w:instrText>
      </w:r>
      <w:r w:rsidRPr="003D64E0">
        <w:rPr>
          <w:rFonts w:ascii="Times New Roman" w:eastAsia="Times New Roman" w:hAnsi="Times New Roman"/>
          <w:color w:val="000000"/>
        </w:rPr>
        <w:fldChar w:fldCharType="separate"/>
      </w:r>
      <w:r w:rsidRPr="003D64E0">
        <w:rPr>
          <w:rFonts w:ascii="Times New Roman" w:eastAsia="Times New Roman" w:hAnsi="Times New Roman"/>
          <w:noProof/>
          <w:color w:val="000000"/>
        </w:rPr>
        <w:t>(Septianisa &amp; Caninsti, 2016)</w:t>
      </w:r>
      <w:r w:rsidRPr="003D64E0">
        <w:rPr>
          <w:rFonts w:ascii="Times New Roman" w:eastAsia="Times New Roman" w:hAnsi="Times New Roman"/>
          <w:color w:val="000000"/>
        </w:rPr>
        <w:fldChar w:fldCharType="end"/>
      </w:r>
      <w:r w:rsidRPr="003D64E0">
        <w:rPr>
          <w:rFonts w:ascii="Times New Roman" w:eastAsia="Times New Roman" w:hAnsi="Times New Roman"/>
          <w:color w:val="000000"/>
        </w:rPr>
        <w:t xml:space="preserve">. Berdasarkan uraian mengenai latar belakang permasalahan </w:t>
      </w:r>
      <w:r>
        <w:rPr>
          <w:rFonts w:ascii="Times New Roman" w:eastAsia="Times New Roman" w:hAnsi="Times New Roman"/>
          <w:color w:val="000000"/>
        </w:rPr>
        <w:t>di atas</w:t>
      </w:r>
      <w:r w:rsidRPr="003D64E0">
        <w:rPr>
          <w:rFonts w:ascii="Times New Roman" w:eastAsia="Times New Roman" w:hAnsi="Times New Roman"/>
          <w:color w:val="000000"/>
        </w:rPr>
        <w:t xml:space="preserve">, peneliti mengajukan perumusan masalah penelitian yaitu apakah ada hubungan antara efikasi diri dengan </w:t>
      </w:r>
      <w:r w:rsidRPr="003D64E0">
        <w:rPr>
          <w:rFonts w:ascii="Times New Roman" w:eastAsia="Times New Roman" w:hAnsi="Times New Roman"/>
          <w:i/>
          <w:color w:val="000000"/>
        </w:rPr>
        <w:t>burnout</w:t>
      </w:r>
      <w:r w:rsidRPr="003D64E0">
        <w:rPr>
          <w:rFonts w:ascii="Times New Roman" w:eastAsia="Times New Roman" w:hAnsi="Times New Roman"/>
          <w:color w:val="000000"/>
        </w:rPr>
        <w:t xml:space="preserve"> pada guru sekolah luar biasa di Yogyakarta?</w:t>
      </w:r>
    </w:p>
    <w:p w:rsidR="0055441E" w:rsidRPr="00030959" w:rsidRDefault="0055441E" w:rsidP="0055441E">
      <w:pPr>
        <w:spacing w:after="0" w:line="360" w:lineRule="auto"/>
        <w:ind w:firstLine="567"/>
        <w:jc w:val="both"/>
        <w:rPr>
          <w:rFonts w:ascii="Times New Roman" w:eastAsia="Times New Roman" w:hAnsi="Times New Roman"/>
          <w:color w:val="000000"/>
        </w:rPr>
      </w:pPr>
    </w:p>
    <w:p w:rsidR="0055441E" w:rsidRPr="00DB48C9" w:rsidRDefault="0055441E" w:rsidP="0055441E">
      <w:pPr>
        <w:spacing w:after="0" w:line="360" w:lineRule="auto"/>
        <w:rPr>
          <w:rFonts w:ascii="Times New Roman" w:hAnsi="Times New Roman"/>
          <w:b/>
        </w:rPr>
      </w:pPr>
      <w:r w:rsidRPr="00DB48C9">
        <w:rPr>
          <w:rFonts w:ascii="Times New Roman" w:hAnsi="Times New Roman"/>
          <w:b/>
        </w:rPr>
        <w:t>METODE</w:t>
      </w:r>
    </w:p>
    <w:p w:rsidR="0055441E" w:rsidRDefault="0055441E" w:rsidP="0055441E">
      <w:pPr>
        <w:spacing w:after="0" w:line="360" w:lineRule="auto"/>
        <w:ind w:firstLine="567"/>
        <w:jc w:val="both"/>
        <w:rPr>
          <w:rFonts w:ascii="Times New Roman" w:eastAsia="Times New Roman" w:hAnsi="Times New Roman"/>
          <w:color w:val="000000"/>
        </w:rPr>
      </w:pPr>
      <w:r w:rsidRPr="00030959">
        <w:rPr>
          <w:rFonts w:ascii="Times New Roman" w:eastAsia="Times New Roman" w:hAnsi="Times New Roman"/>
          <w:color w:val="000000"/>
        </w:rPr>
        <w:t xml:space="preserve">Subjek pada penelitian ini adalah guru sekolah luar biasa (SLB) baik laki-laki maupun perempuan yang masih aktif mengajar dengan rentang usia 25-50 tahun. Jumlah subjek dalam penelitian ini sebanyak 108. Penelitian ini menggunakan teknik </w:t>
      </w:r>
      <w:r w:rsidRPr="00030959">
        <w:rPr>
          <w:rFonts w:ascii="Times New Roman" w:eastAsia="Times New Roman" w:hAnsi="Times New Roman"/>
          <w:i/>
          <w:color w:val="000000"/>
        </w:rPr>
        <w:t>non probability sampling</w:t>
      </w:r>
      <w:r w:rsidRPr="00030959">
        <w:rPr>
          <w:rFonts w:ascii="Times New Roman" w:eastAsia="Times New Roman" w:hAnsi="Times New Roman"/>
          <w:color w:val="000000"/>
        </w:rPr>
        <w:t xml:space="preserve"> yaitu </w:t>
      </w:r>
      <w:r w:rsidRPr="00030959">
        <w:rPr>
          <w:rFonts w:ascii="Times New Roman" w:eastAsia="Times New Roman" w:hAnsi="Times New Roman"/>
          <w:i/>
          <w:color w:val="000000"/>
        </w:rPr>
        <w:t>purposive sampling</w:t>
      </w:r>
      <w:r w:rsidRPr="00030959">
        <w:rPr>
          <w:rFonts w:ascii="Times New Roman" w:eastAsia="Times New Roman" w:hAnsi="Times New Roman"/>
          <w:color w:val="000000"/>
        </w:rPr>
        <w:t>. Teknik ini digunakan karena peneliti menetapkan kriteria khusus yang sesuai dengan tujuan penelitian agar dapat menjawab permasalahan penelitian.</w:t>
      </w:r>
    </w:p>
    <w:p w:rsidR="0055441E" w:rsidRDefault="0055441E" w:rsidP="0055441E">
      <w:pPr>
        <w:spacing w:after="0" w:line="360" w:lineRule="auto"/>
        <w:ind w:firstLine="567"/>
        <w:jc w:val="both"/>
        <w:rPr>
          <w:rFonts w:ascii="Times New Roman" w:eastAsia="Times New Roman" w:hAnsi="Times New Roman"/>
        </w:rPr>
      </w:pPr>
      <w:r w:rsidRPr="005A0E30">
        <w:rPr>
          <w:rFonts w:ascii="Times New Roman" w:eastAsia="Times New Roman" w:hAnsi="Times New Roman"/>
          <w:color w:val="000000"/>
        </w:rPr>
        <w:t xml:space="preserve">Metode pengumpulan data dalam penelitian ini menggunakan dua skala yaitu skala </w:t>
      </w:r>
      <w:r w:rsidRPr="005A0E30">
        <w:rPr>
          <w:rFonts w:ascii="Times New Roman" w:eastAsia="Times New Roman" w:hAnsi="Times New Roman"/>
          <w:i/>
          <w:iCs/>
          <w:color w:val="000000"/>
        </w:rPr>
        <w:t xml:space="preserve">burnout </w:t>
      </w:r>
      <w:r w:rsidRPr="005A0E30">
        <w:rPr>
          <w:rFonts w:ascii="Times New Roman" w:eastAsia="Times New Roman" w:hAnsi="Times New Roman"/>
          <w:color w:val="000000"/>
        </w:rPr>
        <w:t xml:space="preserve">dan skala </w:t>
      </w:r>
      <w:r w:rsidRPr="005A0E30">
        <w:rPr>
          <w:rFonts w:ascii="Times New Roman" w:eastAsia="Times New Roman" w:hAnsi="Times New Roman"/>
          <w:i/>
          <w:iCs/>
        </w:rPr>
        <w:t>General Self Efficacy</w:t>
      </w:r>
      <w:r w:rsidRPr="005A0E30">
        <w:rPr>
          <w:rFonts w:ascii="Times New Roman" w:eastAsia="Times New Roman" w:hAnsi="Times New Roman"/>
        </w:rPr>
        <w:t xml:space="preserve"> (GSE). </w:t>
      </w:r>
      <w:r w:rsidRPr="005A0E30">
        <w:rPr>
          <w:rFonts w:ascii="Times New Roman" w:hAnsi="Times New Roman"/>
          <w:bCs/>
          <w:iCs/>
        </w:rPr>
        <w:t xml:space="preserve">Skala </w:t>
      </w:r>
      <w:r w:rsidRPr="005A0E30">
        <w:rPr>
          <w:rFonts w:ascii="Times New Roman" w:hAnsi="Times New Roman"/>
          <w:bCs/>
          <w:i/>
        </w:rPr>
        <w:t>burnout</w:t>
      </w:r>
      <w:r w:rsidRPr="005A0E30">
        <w:rPr>
          <w:rFonts w:ascii="Times New Roman" w:hAnsi="Times New Roman"/>
          <w:bCs/>
          <w:iCs/>
        </w:rPr>
        <w:t xml:space="preserve"> diadapatasi dari skala yang disusun oleh Sakti (2022) </w:t>
      </w:r>
      <w:r w:rsidRPr="005A0E30">
        <w:rPr>
          <w:rFonts w:ascii="Times New Roman" w:eastAsia="Times New Roman" w:hAnsi="Times New Roman"/>
          <w:color w:val="000000"/>
        </w:rPr>
        <w:t xml:space="preserve">berdasarkan aspek-aspek </w:t>
      </w:r>
      <w:r w:rsidRPr="005A0E30">
        <w:rPr>
          <w:rFonts w:ascii="Times New Roman" w:eastAsia="Times New Roman" w:hAnsi="Times New Roman"/>
          <w:i/>
          <w:color w:val="000000"/>
        </w:rPr>
        <w:t>burnout</w:t>
      </w:r>
      <w:r w:rsidRPr="005A0E30">
        <w:rPr>
          <w:rFonts w:ascii="Times New Roman" w:eastAsia="Times New Roman" w:hAnsi="Times New Roman"/>
          <w:color w:val="000000"/>
        </w:rPr>
        <w:t xml:space="preserve"> yang dikemukakan oleh </w:t>
      </w:r>
      <w:r w:rsidRPr="005A0E30">
        <w:rPr>
          <w:rFonts w:ascii="Times New Roman" w:eastAsia="Times New Roman" w:hAnsi="Times New Roman"/>
          <w:color w:val="000000"/>
        </w:rPr>
        <w:fldChar w:fldCharType="begin" w:fldLock="1"/>
      </w:r>
      <w:r w:rsidRPr="005A0E30">
        <w:rPr>
          <w:rFonts w:ascii="Times New Roman" w:eastAsia="Times New Roman" w:hAnsi="Times New Roman"/>
          <w:color w:val="000000"/>
        </w:rPr>
        <w:instrText>ADDIN CSL_CITATION {"citationItems":[{"id":"ITEM-1","itemData":{"DOI":"10.1080/0142159X.2016.1248918","ISSN":"1466187X","PMID":"27841065","abstract":"What do we know about burnout, and what can we do about it? This article will provide an overview of what has been learned from current research on burnout, and what are the implications of the key themes that have emerged. One theme involves the critical significance of the social environment in health care settings. A second theme is the challenge of how to take what we know, and apply it to what we can do about burnout. What we need are new ideas about potential interventions, and clear evidence of their effectiveness. One example of this perspective addresses burnout by improving the balance of civil, respectful social encounters occurring during a workday. Research has demonstrated that not only can civility be increased at work but that doing so leads to an enduring reduction in burnout among health care providers. Lessons learned from this extensive research form the basis of recommendations for medical education. Specifically, the effectiveness of both the academic content and supervised practice would be enhanced by giving a greater emphasis to the social dynamics of healthcare teams. This perspective can help new physicians in avoiding potential pitfalls and recovering from unavoidable strains.","author":[{"dropping-particle":"","family":"Maslach","given":"Christina","non-dropping-particle":"","parse-names":false,"suffix":""},{"dropping-particle":"","family":"Leiter","given":"Michael P.","non-dropping-particle":"","parse-names":false,"suffix":""}],"container-title":"Medical Teacher","id":"ITEM-1","issue":"2","issued":{"date-parts":[["2016"]]},"page":"160-163","publisher":"Informa UK Ltd.","title":"New insights into burnout and health care: Strategies for improving civility and alleviating burnout","type":"article-journal","volume":"39"},"uris":["http://www.mendeley.com/documents/?uuid=fc2bed75-7646-4a2c-8f77-dd83d24bde6f"]}],"mendeley":{"formattedCitation":"(Maslach &amp; Leiter, 2016)","manualFormatting":"Maslach dan Leiter (2016)","plainTextFormattedCitation":"(Maslach &amp; Leiter, 2016)","previouslyFormattedCitation":"(Maslach &amp; Leiter, 2016)"},"properties":{"noteIndex":0},"schema":"https://github.com/citation-style-language/schema/raw/master/csl-citation.json"}</w:instrText>
      </w:r>
      <w:r w:rsidRPr="005A0E30">
        <w:rPr>
          <w:rFonts w:ascii="Times New Roman" w:eastAsia="Times New Roman" w:hAnsi="Times New Roman"/>
          <w:color w:val="000000"/>
        </w:rPr>
        <w:fldChar w:fldCharType="separate"/>
      </w:r>
      <w:r w:rsidRPr="005A0E30">
        <w:rPr>
          <w:rFonts w:ascii="Times New Roman" w:eastAsia="Times New Roman" w:hAnsi="Times New Roman"/>
          <w:noProof/>
          <w:color w:val="000000"/>
        </w:rPr>
        <w:t>Maslach dan Leiter (2016)</w:t>
      </w:r>
      <w:r w:rsidRPr="005A0E30">
        <w:rPr>
          <w:rFonts w:ascii="Times New Roman" w:eastAsia="Times New Roman" w:hAnsi="Times New Roman"/>
          <w:color w:val="000000"/>
        </w:rPr>
        <w:fldChar w:fldCharType="end"/>
      </w:r>
      <w:r w:rsidRPr="005A0E30">
        <w:rPr>
          <w:rFonts w:ascii="Times New Roman" w:eastAsia="Times New Roman" w:hAnsi="Times New Roman"/>
          <w:color w:val="000000"/>
        </w:rPr>
        <w:t xml:space="preserve">. Skala efikasi diri menggunakan skala </w:t>
      </w:r>
      <w:r w:rsidRPr="005A0E30">
        <w:rPr>
          <w:rFonts w:ascii="Times New Roman" w:eastAsia="Times New Roman" w:hAnsi="Times New Roman"/>
          <w:i/>
          <w:color w:val="000000"/>
        </w:rPr>
        <w:t>General Self Efficacy</w:t>
      </w:r>
      <w:r w:rsidRPr="005A0E30">
        <w:rPr>
          <w:rFonts w:ascii="Times New Roman" w:eastAsia="Times New Roman" w:hAnsi="Times New Roman"/>
          <w:color w:val="000000"/>
        </w:rPr>
        <w:t xml:space="preserve"> (GSE) oleh Schwarzer dan Jerussalem (1995) yang diadaptasi oleh </w:t>
      </w:r>
      <w:r w:rsidRPr="005A0E30">
        <w:rPr>
          <w:rFonts w:ascii="Times New Roman" w:eastAsia="Times New Roman" w:hAnsi="Times New Roman"/>
          <w:color w:val="000000"/>
        </w:rPr>
        <w:fldChar w:fldCharType="begin" w:fldLock="1"/>
      </w:r>
      <w:r w:rsidRPr="005A0E30">
        <w:rPr>
          <w:rFonts w:ascii="Times New Roman" w:eastAsia="Times New Roman" w:hAnsi="Times New Roman"/>
          <w:color w:val="000000"/>
        </w:rPr>
        <w:instrText>ADDIN CSL_CITATION {"citationItems":[{"id":"ITEM-1","itemData":{"DOI":"10.24014/jp.v15i1.6943","ISSN":"1978-3655","abstract":"General Self-Efficacy Scale  (GSES) merupakan instrumen pengukuran  self efficacy  yang menyeluruh dalam berbagai situasi yang dikembangkan oleh Schwarzer dan Jerusalem (1995). Penelitian ini bertujuan untuk menguji validitas konstruk instrumen  General Self-Efficacy Scale  (GSES). Subjek penelitian adalah mahasiswa UIN Sultan Syarif Kasim Riau yang berjumlah 585 orang. Metode  confirmatory factor analysis  (CFA) digunakan untuk menguji konstruk instrumen ini dengan menggunakan  software   LISREL  8.80 (Jöreskog &amp;amp; Sörbom, 2006). Hasil penelitian menunjukkan bahwa keseluruhan aitem  General Self-Efficacy Scale  (GSES) yang berjumlah 10 aitem bersifat  unidimensional . Seluruh aitem  General Self-Efficacy Scale  (GSES) hanya mengukur satu faktor sehingga model satu faktor yang diteorikan dalam  General Self-Efficacy Scale  (GSES) dapat diterima.","author":[{"dropping-particle":"","family":"Novrianto","given":"Riangga","non-dropping-particle":"","parse-names":false,"suffix":""},{"dropping-particle":"","family":"Marettih","given":"Anggia Kargenti Evanurul","non-dropping-particle":"","parse-names":false,"suffix":""},{"dropping-particle":"","family":"Wahyudi","given":"Hasbi","non-dropping-particle":"","parse-names":false,"suffix":""}],"container-title":"Jurnal Psikologi","id":"ITEM-1","issue":"1","issued":{"date-parts":[["2019"]]},"page":"1","title":"Validitas Konstruk Instrumen General Self Efficacy Scale Versi Indonesia","type":"article-journal","volume":"15"},"uris":["http://www.mendeley.com/documents/?uuid=b2717d89-8353-4c7f-b324-4ca608dda1d3"]}],"mendeley":{"formattedCitation":"(Novrianto et al., 2019)","manualFormatting":"Novrianto dkk. (2019)","plainTextFormattedCitation":"(Novrianto et al., 2019)","previouslyFormattedCitation":"(Novrianto et al., 2019)"},"properties":{"noteIndex":0},"schema":"https://github.com/citation-style-language/schema/raw/master/csl-citation.json"}</w:instrText>
      </w:r>
      <w:r w:rsidRPr="005A0E30">
        <w:rPr>
          <w:rFonts w:ascii="Times New Roman" w:eastAsia="Times New Roman" w:hAnsi="Times New Roman"/>
          <w:color w:val="000000"/>
        </w:rPr>
        <w:fldChar w:fldCharType="separate"/>
      </w:r>
      <w:r w:rsidRPr="005A0E30">
        <w:rPr>
          <w:rFonts w:ascii="Times New Roman" w:eastAsia="Times New Roman" w:hAnsi="Times New Roman"/>
          <w:noProof/>
          <w:color w:val="000000"/>
        </w:rPr>
        <w:t>Novrianto dkk. (2019)</w:t>
      </w:r>
      <w:r w:rsidRPr="005A0E30">
        <w:rPr>
          <w:rFonts w:ascii="Times New Roman" w:eastAsia="Times New Roman" w:hAnsi="Times New Roman"/>
          <w:color w:val="000000"/>
        </w:rPr>
        <w:fldChar w:fldCharType="end"/>
      </w:r>
      <w:r w:rsidRPr="005A0E30">
        <w:rPr>
          <w:rFonts w:ascii="Times New Roman" w:eastAsia="Times New Roman" w:hAnsi="Times New Roman"/>
          <w:color w:val="000000"/>
        </w:rPr>
        <w:t xml:space="preserve"> dalam Bahasa Indonesia yang disusun berdasarkan aspek-aspek </w:t>
      </w:r>
      <w:r w:rsidRPr="005A0E30">
        <w:rPr>
          <w:rFonts w:ascii="Times New Roman" w:eastAsia="Times New Roman" w:hAnsi="Times New Roman"/>
        </w:rPr>
        <w:t>dari Bandura (1997)</w:t>
      </w:r>
      <w:r>
        <w:rPr>
          <w:rFonts w:ascii="Times New Roman" w:eastAsia="Times New Roman" w:hAnsi="Times New Roman"/>
        </w:rPr>
        <w:t xml:space="preserve">. Reliabilitas skala </w:t>
      </w:r>
      <w:r w:rsidRPr="005A0E30">
        <w:rPr>
          <w:rFonts w:ascii="Times New Roman" w:eastAsia="Times New Roman" w:hAnsi="Times New Roman"/>
          <w:i/>
          <w:iCs/>
        </w:rPr>
        <w:t>burnout</w:t>
      </w:r>
      <w:r>
        <w:rPr>
          <w:rFonts w:ascii="Times New Roman" w:eastAsia="Times New Roman" w:hAnsi="Times New Roman"/>
        </w:rPr>
        <w:t xml:space="preserve"> yang diperoleh dalam penelitian ini adalah 0,821 dan pada skala efikasi diri adalah 0,888. Selanjutnya, analisis data dilakukan dengan metode statistik korelasi </w:t>
      </w:r>
      <w:r w:rsidRPr="005A0E30">
        <w:rPr>
          <w:rFonts w:ascii="Times New Roman" w:eastAsia="Times New Roman" w:hAnsi="Times New Roman"/>
          <w:i/>
          <w:iCs/>
        </w:rPr>
        <w:t>product moment</w:t>
      </w:r>
      <w:r>
        <w:rPr>
          <w:rFonts w:ascii="Times New Roman" w:eastAsia="Times New Roman" w:hAnsi="Times New Roman"/>
        </w:rPr>
        <w:t xml:space="preserve"> dari Karl Pearson.</w:t>
      </w:r>
    </w:p>
    <w:p w:rsidR="0055441E" w:rsidRPr="005A0E30" w:rsidRDefault="0055441E" w:rsidP="0055441E">
      <w:pPr>
        <w:spacing w:after="0" w:line="360" w:lineRule="auto"/>
        <w:ind w:firstLine="567"/>
        <w:jc w:val="both"/>
        <w:rPr>
          <w:rFonts w:ascii="Times New Roman" w:eastAsia="Times New Roman" w:hAnsi="Times New Roman"/>
          <w:iCs/>
          <w:color w:val="000000"/>
        </w:rPr>
      </w:pPr>
    </w:p>
    <w:p w:rsidR="0055441E" w:rsidRPr="00DB48C9" w:rsidRDefault="0055441E" w:rsidP="0055441E">
      <w:pPr>
        <w:spacing w:after="0" w:line="360" w:lineRule="auto"/>
        <w:rPr>
          <w:rFonts w:ascii="Times New Roman" w:hAnsi="Times New Roman"/>
          <w:b/>
        </w:rPr>
      </w:pPr>
      <w:r w:rsidRPr="00DB48C9">
        <w:rPr>
          <w:rFonts w:ascii="Times New Roman" w:hAnsi="Times New Roman"/>
          <w:b/>
        </w:rPr>
        <w:t>HASIL DAN PEMBAHASAN</w:t>
      </w:r>
    </w:p>
    <w:p w:rsidR="0055441E" w:rsidRPr="005802E3" w:rsidRDefault="0055441E" w:rsidP="0055441E">
      <w:pPr>
        <w:spacing w:after="0" w:line="360" w:lineRule="auto"/>
        <w:ind w:firstLine="567"/>
        <w:jc w:val="both"/>
        <w:rPr>
          <w:rFonts w:ascii="Times New Roman" w:hAnsi="Times New Roman"/>
        </w:rPr>
      </w:pPr>
      <w:r w:rsidRPr="005802E3">
        <w:rPr>
          <w:rFonts w:ascii="Times New Roman" w:hAnsi="Times New Roman"/>
        </w:rPr>
        <w:t xml:space="preserve">Penelitian ini bertujuan untuk mengetahui hubungan antara efikasi diri dengan </w:t>
      </w:r>
      <w:r w:rsidRPr="005802E3">
        <w:rPr>
          <w:rFonts w:ascii="Times New Roman" w:hAnsi="Times New Roman"/>
          <w:i/>
          <w:iCs/>
        </w:rPr>
        <w:t>burnout</w:t>
      </w:r>
      <w:r w:rsidRPr="005802E3">
        <w:rPr>
          <w:rFonts w:ascii="Times New Roman" w:hAnsi="Times New Roman"/>
        </w:rPr>
        <w:t xml:space="preserve"> pada guru sekolah luar biasa di Yogyakarta. Hasil analisis </w:t>
      </w:r>
      <w:r w:rsidRPr="005802E3">
        <w:rPr>
          <w:rFonts w:ascii="Times New Roman" w:hAnsi="Times New Roman"/>
          <w:i/>
          <w:iCs/>
        </w:rPr>
        <w:t>product moment</w:t>
      </w:r>
      <w:r w:rsidRPr="005802E3">
        <w:rPr>
          <w:rFonts w:ascii="Times New Roman" w:hAnsi="Times New Roman"/>
        </w:rPr>
        <w:t xml:space="preserve"> diperoleh nilai koefisien korelasi (</w:t>
      </w:r>
      <w:r w:rsidRPr="005802E3">
        <w:rPr>
          <w:rFonts w:ascii="Times New Roman" w:eastAsia="Times New Roman" w:hAnsi="Times New Roman"/>
          <w:color w:val="000000"/>
        </w:rPr>
        <w:t>r</w:t>
      </w:r>
      <w:r w:rsidRPr="005802E3">
        <w:rPr>
          <w:rFonts w:ascii="Times New Roman" w:eastAsia="Times New Roman" w:hAnsi="Times New Roman"/>
          <w:color w:val="000000"/>
          <w:vertAlign w:val="subscript"/>
        </w:rPr>
        <w:t>xy</w:t>
      </w:r>
      <w:r w:rsidRPr="005802E3">
        <w:rPr>
          <w:rFonts w:ascii="Times New Roman" w:eastAsia="Times New Roman" w:hAnsi="Times New Roman"/>
          <w:color w:val="000000"/>
        </w:rPr>
        <w:t xml:space="preserve">) = -0,418 (p &lt; 0,050) yang berarti hipotesis yang diajukan pada penelitian ini diterima yaitu adanya hubungan yang negatif </w:t>
      </w:r>
      <w:r w:rsidRPr="005802E3">
        <w:rPr>
          <w:rFonts w:ascii="Times New Roman" w:hAnsi="Times New Roman"/>
        </w:rPr>
        <w:t xml:space="preserve">antara efikasi diri dengan </w:t>
      </w:r>
      <w:r w:rsidRPr="005802E3">
        <w:rPr>
          <w:rFonts w:ascii="Times New Roman" w:hAnsi="Times New Roman"/>
          <w:i/>
          <w:iCs/>
        </w:rPr>
        <w:t>burnout</w:t>
      </w:r>
      <w:r w:rsidRPr="005802E3">
        <w:rPr>
          <w:rFonts w:ascii="Times New Roman" w:hAnsi="Times New Roman"/>
        </w:rPr>
        <w:t xml:space="preserve"> pada guru sekolah luar biasa di Yogyakarta yaitu semakin tinggi efikasi diri yang dimiliki maka semakin rendah </w:t>
      </w:r>
      <w:r w:rsidRPr="005802E3">
        <w:rPr>
          <w:rFonts w:ascii="Times New Roman" w:hAnsi="Times New Roman"/>
          <w:i/>
          <w:iCs/>
        </w:rPr>
        <w:t>burnout</w:t>
      </w:r>
      <w:r w:rsidRPr="005802E3">
        <w:rPr>
          <w:rFonts w:ascii="Times New Roman" w:hAnsi="Times New Roman"/>
        </w:rPr>
        <w:t xml:space="preserve"> pada guru sekolah luar biasa di Yogyakarta, begitupun sebaliknya semakin rendah efikasi diri yang dimiliki maka semakin tinggi </w:t>
      </w:r>
      <w:r w:rsidRPr="005802E3">
        <w:rPr>
          <w:rFonts w:ascii="Times New Roman" w:hAnsi="Times New Roman"/>
          <w:i/>
          <w:iCs/>
        </w:rPr>
        <w:t xml:space="preserve">burnout </w:t>
      </w:r>
      <w:r w:rsidRPr="005802E3">
        <w:rPr>
          <w:rFonts w:ascii="Times New Roman" w:hAnsi="Times New Roman"/>
        </w:rPr>
        <w:t>pada guru sekolah luar biasa di Yogyakarta.</w:t>
      </w:r>
    </w:p>
    <w:p w:rsidR="0055441E" w:rsidRDefault="0055441E" w:rsidP="0055441E">
      <w:pPr>
        <w:spacing w:after="0" w:line="360" w:lineRule="auto"/>
        <w:ind w:firstLine="567"/>
        <w:jc w:val="both"/>
        <w:rPr>
          <w:rFonts w:ascii="Times New Roman" w:eastAsia="Times New Roman" w:hAnsi="Times New Roman"/>
          <w:color w:val="000000"/>
        </w:rPr>
      </w:pPr>
      <w:bookmarkStart w:id="0" w:name="_Hlk148304910"/>
      <w:r w:rsidRPr="00595344">
        <w:rPr>
          <w:rFonts w:ascii="Times New Roman" w:hAnsi="Times New Roman"/>
        </w:rPr>
        <w:t xml:space="preserve">Hasil penelitian ini sejalan dengan </w:t>
      </w:r>
      <w:r w:rsidRPr="00595344">
        <w:rPr>
          <w:rFonts w:ascii="Times New Roman" w:eastAsia="Times New Roman" w:hAnsi="Times New Roman"/>
          <w:color w:val="000000"/>
        </w:rPr>
        <w:t xml:space="preserve">penelitian yang dilakukan oleh Hartawati dan Mariyanti (2023) yang meneliti hubungan </w:t>
      </w:r>
      <w:r w:rsidRPr="00595344">
        <w:rPr>
          <w:rFonts w:ascii="Times New Roman" w:eastAsia="Times New Roman" w:hAnsi="Times New Roman"/>
          <w:i/>
          <w:iCs/>
          <w:color w:val="000000"/>
        </w:rPr>
        <w:t>self-efficacy</w:t>
      </w:r>
      <w:r w:rsidRPr="00595344">
        <w:rPr>
          <w:rFonts w:ascii="Times New Roman" w:eastAsia="Times New Roman" w:hAnsi="Times New Roman"/>
          <w:color w:val="000000"/>
        </w:rPr>
        <w:t xml:space="preserve"> dengan </w:t>
      </w:r>
      <w:r w:rsidRPr="00595344">
        <w:rPr>
          <w:rFonts w:ascii="Times New Roman" w:eastAsia="Times New Roman" w:hAnsi="Times New Roman"/>
          <w:i/>
          <w:iCs/>
          <w:color w:val="000000"/>
        </w:rPr>
        <w:t>burnout</w:t>
      </w:r>
      <w:r w:rsidRPr="00595344">
        <w:rPr>
          <w:rFonts w:ascii="Times New Roman" w:eastAsia="Times New Roman" w:hAnsi="Times New Roman"/>
          <w:color w:val="000000"/>
        </w:rPr>
        <w:t xml:space="preserve">. Penelitian ini menunjukkan bahwa </w:t>
      </w:r>
      <w:r w:rsidRPr="00595344">
        <w:rPr>
          <w:rFonts w:ascii="Times New Roman" w:eastAsia="Times New Roman" w:hAnsi="Times New Roman"/>
          <w:color w:val="000000"/>
        </w:rPr>
        <w:lastRenderedPageBreak/>
        <w:t xml:space="preserve">40 pengajar taman kanak-kanak sekolah “X” di Jakarta yang memiliki </w:t>
      </w:r>
      <w:r w:rsidRPr="00595344">
        <w:rPr>
          <w:rFonts w:ascii="Times New Roman" w:eastAsia="Times New Roman" w:hAnsi="Times New Roman"/>
          <w:i/>
          <w:iCs/>
          <w:color w:val="000000"/>
        </w:rPr>
        <w:t>self-efficacy</w:t>
      </w:r>
      <w:r w:rsidRPr="00595344">
        <w:rPr>
          <w:rFonts w:ascii="Times New Roman" w:eastAsia="Times New Roman" w:hAnsi="Times New Roman"/>
          <w:color w:val="000000"/>
        </w:rPr>
        <w:t xml:space="preserve"> tinggi maka </w:t>
      </w:r>
      <w:r w:rsidRPr="00595344">
        <w:rPr>
          <w:rFonts w:ascii="Times New Roman" w:eastAsia="Times New Roman" w:hAnsi="Times New Roman"/>
          <w:i/>
          <w:iCs/>
          <w:color w:val="000000"/>
        </w:rPr>
        <w:t>burnout</w:t>
      </w:r>
      <w:r w:rsidRPr="00595344">
        <w:rPr>
          <w:rFonts w:ascii="Times New Roman" w:eastAsia="Times New Roman" w:hAnsi="Times New Roman"/>
          <w:color w:val="000000"/>
        </w:rPr>
        <w:t xml:space="preserve"> yang dialami semakin rendah, begitupun sebaliknya semakin rendah </w:t>
      </w:r>
      <w:r w:rsidRPr="00595344">
        <w:rPr>
          <w:rFonts w:ascii="Times New Roman" w:eastAsia="Times New Roman" w:hAnsi="Times New Roman"/>
          <w:i/>
          <w:iCs/>
          <w:color w:val="000000"/>
        </w:rPr>
        <w:t>self-efficacy</w:t>
      </w:r>
      <w:r w:rsidRPr="00595344">
        <w:rPr>
          <w:rFonts w:ascii="Times New Roman" w:eastAsia="Times New Roman" w:hAnsi="Times New Roman"/>
          <w:color w:val="000000"/>
        </w:rPr>
        <w:t xml:space="preserve"> yang dimiliki maka semakin rendah </w:t>
      </w:r>
      <w:r w:rsidRPr="00595344">
        <w:rPr>
          <w:rFonts w:ascii="Times New Roman" w:eastAsia="Times New Roman" w:hAnsi="Times New Roman"/>
          <w:i/>
          <w:iCs/>
          <w:color w:val="000000"/>
        </w:rPr>
        <w:t xml:space="preserve">burnout </w:t>
      </w:r>
      <w:r w:rsidRPr="00595344">
        <w:rPr>
          <w:rFonts w:ascii="Times New Roman" w:eastAsia="Times New Roman" w:hAnsi="Times New Roman"/>
          <w:color w:val="000000"/>
        </w:rPr>
        <w:t xml:space="preserve">yang dialami dan </w:t>
      </w:r>
      <w:r w:rsidRPr="00595344">
        <w:rPr>
          <w:rFonts w:ascii="Times New Roman" w:eastAsia="Times New Roman" w:hAnsi="Times New Roman"/>
          <w:i/>
          <w:iCs/>
          <w:color w:val="000000"/>
        </w:rPr>
        <w:t>self-efficacy</w:t>
      </w:r>
      <w:r w:rsidRPr="00595344">
        <w:rPr>
          <w:rFonts w:ascii="Times New Roman" w:eastAsia="Times New Roman" w:hAnsi="Times New Roman"/>
          <w:color w:val="000000"/>
        </w:rPr>
        <w:t xml:space="preserve"> memberikan konstribusi terhadap </w:t>
      </w:r>
      <w:r w:rsidRPr="00595344">
        <w:rPr>
          <w:rFonts w:ascii="Times New Roman" w:eastAsia="Times New Roman" w:hAnsi="Times New Roman"/>
          <w:i/>
          <w:iCs/>
          <w:color w:val="000000"/>
        </w:rPr>
        <w:t xml:space="preserve">burnout </w:t>
      </w:r>
      <w:r w:rsidRPr="00595344">
        <w:rPr>
          <w:rFonts w:ascii="Times New Roman" w:eastAsia="Times New Roman" w:hAnsi="Times New Roman"/>
          <w:color w:val="000000"/>
        </w:rPr>
        <w:t xml:space="preserve">pada pengajar TK di sekolah “X” sebesar 47,7% . </w:t>
      </w:r>
      <w:bookmarkStart w:id="1" w:name="_Hlk148304942"/>
      <w:bookmarkEnd w:id="0"/>
      <w:r w:rsidRPr="00595344">
        <w:rPr>
          <w:rFonts w:ascii="Times New Roman" w:eastAsia="Times New Roman" w:hAnsi="Times New Roman"/>
          <w:color w:val="000000"/>
        </w:rPr>
        <w:t>Lalu,</w:t>
      </w:r>
      <w:r>
        <w:rPr>
          <w:rFonts w:ascii="Times New Roman" w:eastAsia="Times New Roman" w:hAnsi="Times New Roman"/>
          <w:color w:val="000000"/>
        </w:rPr>
        <w:t xml:space="preserve"> </w:t>
      </w:r>
      <w:r w:rsidRPr="00595344">
        <w:rPr>
          <w:rFonts w:ascii="Times New Roman" w:eastAsia="Times New Roman" w:hAnsi="Times New Roman"/>
          <w:color w:val="000000"/>
        </w:rPr>
        <w:t xml:space="preserve">sejalan </w:t>
      </w:r>
      <w:r>
        <w:rPr>
          <w:rFonts w:ascii="Times New Roman" w:eastAsia="Times New Roman" w:hAnsi="Times New Roman"/>
          <w:color w:val="000000"/>
        </w:rPr>
        <w:t xml:space="preserve">juga </w:t>
      </w:r>
      <w:r w:rsidRPr="00595344">
        <w:rPr>
          <w:rFonts w:ascii="Times New Roman" w:eastAsia="Times New Roman" w:hAnsi="Times New Roman"/>
          <w:color w:val="000000"/>
        </w:rPr>
        <w:t xml:space="preserve">dengan penelitian yang dilakukan oleh </w:t>
      </w:r>
      <w:r w:rsidRPr="00595344">
        <w:rPr>
          <w:rFonts w:ascii="Times New Roman" w:eastAsia="Times New Roman" w:hAnsi="Times New Roman"/>
          <w:color w:val="000000"/>
        </w:rPr>
        <w:fldChar w:fldCharType="begin" w:fldLock="1"/>
      </w:r>
      <w:r w:rsidRPr="00595344">
        <w:rPr>
          <w:rFonts w:ascii="Times New Roman" w:eastAsia="Times New Roman" w:hAnsi="Times New Roman"/>
          <w:color w:val="000000"/>
        </w:rPr>
        <w:instrText>ADDIN CSL_CITATION {"citationItems":[{"id":"ITEM-1","itemData":{"DOI":"10.1016/j.ssaho.2021.100148","ISSN":"25902911","abstract":"This study aims at testing the structures of three scales designed for measurement of self-efficacy, burnout and job satisfaction among Moroccan primary school teachers. The study also seeks to explore the possible correlations between these three latent variables. 404 teachers from a small city (El Kalaa Des Sraghna) participated in this study. Data were analyzed by a Structural Equation Modeling (SEM) using the AMOS 25 software. Findings of the study confirmed the two-dimensionality of the Burnout measurement scale, depersonalization and emotional exhaustion, the multidimensionality of the scale of teacher self-efficacy (six dimensions) and the uni-dimensionality of the scale of job satisfaction. A negative correlation has been revealed between the teacher self-efficacy and job satisfaction on the one hand and the two dimensions of burnout, on the other hand.","author":[{"dropping-particle":"","family":"Hassan","given":"Oulhou","non-dropping-particle":"","parse-names":false,"suffix":""},{"dropping-particle":"","family":"Ibourk","given":"Aomar","non-dropping-particle":"","parse-names":false,"suffix":""}],"container-title":"Social Sciences &amp; Humanities Open","id":"ITEM-1","issue":"1","issued":{"date-parts":[["2021"]]},"page":"100148","publisher":"Elsevier Ltd","title":"Burnout, self-efficacy and job satisfaction among primary school teachers in Morocco","type":"article-journal","volume":"4"},"uris":["http://www.mendeley.com/documents/?uuid=9fe69e09-1c94-45b0-ab55-25662aada7cc"]}],"mendeley":{"formattedCitation":"(Hassan &amp; Ibourk, 2021)","manualFormatting":"Hassan dan Ibourk (2021)","plainTextFormattedCitation":"(Hassan &amp; Ibourk, 2021)","previouslyFormattedCitation":"(Hassan &amp; Ibourk, 2021)"},"properties":{"noteIndex":0},"schema":"https://github.com/citation-style-language/schema/raw/master/csl-citation.json"}</w:instrText>
      </w:r>
      <w:r w:rsidRPr="00595344">
        <w:rPr>
          <w:rFonts w:ascii="Times New Roman" w:eastAsia="Times New Roman" w:hAnsi="Times New Roman"/>
          <w:color w:val="000000"/>
        </w:rPr>
        <w:fldChar w:fldCharType="separate"/>
      </w:r>
      <w:r w:rsidRPr="00595344">
        <w:rPr>
          <w:rFonts w:ascii="Times New Roman" w:eastAsia="Times New Roman" w:hAnsi="Times New Roman"/>
          <w:noProof/>
          <w:color w:val="000000"/>
        </w:rPr>
        <w:t>Hassan dan Ibourk (2021)</w:t>
      </w:r>
      <w:r w:rsidRPr="00595344">
        <w:rPr>
          <w:rFonts w:ascii="Times New Roman" w:eastAsia="Times New Roman" w:hAnsi="Times New Roman"/>
          <w:color w:val="000000"/>
        </w:rPr>
        <w:fldChar w:fldCharType="end"/>
      </w:r>
      <w:r w:rsidRPr="00595344">
        <w:rPr>
          <w:rFonts w:ascii="Times New Roman" w:eastAsia="Times New Roman" w:hAnsi="Times New Roman"/>
          <w:color w:val="FF0000"/>
        </w:rPr>
        <w:t xml:space="preserve"> </w:t>
      </w:r>
      <w:r w:rsidRPr="00595344">
        <w:rPr>
          <w:rFonts w:ascii="Times New Roman" w:eastAsia="Times New Roman" w:hAnsi="Times New Roman"/>
          <w:color w:val="000000"/>
        </w:rPr>
        <w:t xml:space="preserve">menunjukkan ada korelasi negatif antara efikasi diri dengan </w:t>
      </w:r>
      <w:r w:rsidRPr="00595344">
        <w:rPr>
          <w:rFonts w:ascii="Times New Roman" w:eastAsia="Times New Roman" w:hAnsi="Times New Roman"/>
          <w:i/>
          <w:color w:val="000000"/>
        </w:rPr>
        <w:t>burnout</w:t>
      </w:r>
      <w:r w:rsidRPr="00595344">
        <w:rPr>
          <w:rFonts w:ascii="Times New Roman" w:eastAsia="Times New Roman" w:hAnsi="Times New Roman"/>
          <w:color w:val="000000"/>
        </w:rPr>
        <w:t xml:space="preserve"> pada guru</w:t>
      </w:r>
      <w:bookmarkEnd w:id="1"/>
      <w:r w:rsidRPr="00595344">
        <w:rPr>
          <w:rFonts w:ascii="Times New Roman" w:eastAsia="Times New Roman" w:hAnsi="Times New Roman"/>
          <w:color w:val="000000"/>
        </w:rPr>
        <w:t xml:space="preserve"> PAUD di Maroco. </w:t>
      </w:r>
      <w:bookmarkStart w:id="2" w:name="_Hlk148304919"/>
      <w:r w:rsidRPr="00595344">
        <w:rPr>
          <w:rFonts w:ascii="Times New Roman" w:eastAsia="Times New Roman" w:hAnsi="Times New Roman"/>
          <w:color w:val="000000"/>
        </w:rPr>
        <w:t xml:space="preserve">Penelitian lain yang dilakukan oleh </w:t>
      </w:r>
      <w:r w:rsidRPr="00595344">
        <w:rPr>
          <w:rFonts w:ascii="Times New Roman" w:eastAsia="Times New Roman" w:hAnsi="Times New Roman"/>
          <w:color w:val="000000"/>
        </w:rPr>
        <w:fldChar w:fldCharType="begin" w:fldLock="1"/>
      </w:r>
      <w:r w:rsidRPr="00595344">
        <w:rPr>
          <w:rFonts w:ascii="Times New Roman" w:eastAsia="Times New Roman" w:hAnsi="Times New Roman"/>
          <w:color w:val="000000"/>
        </w:rPr>
        <w:instrText>ADDIN CSL_CITATION {"citationItems":[{"id":"ITEM-1","itemData":{"abstract":"Selama pandemi belajar tatap muka dengan protokol yang baru menyebabkan tingginya tingkat kecemasan pada guru. Selain itu keacuhan siswa, ketidakpekaan pemilik sekolah, orang tua siswa yang tidak perduli, kurangnya apresiasi lingkungan sekitar terhadap pekerjaan guru, otonom yang hilang adalah penyebab-penyebab terjadinya burnout pada guru. Penelitian ini bertujuan untuk mengetahui hubungan antara self efficacy dengan burnout pada guru komplek madrasah terpadu Tungkob Aceh Besar yang mengajar secara tatap muka di masa pandemi Covid-19. Penelitian ini menggunakan pendekatan kuantitatif dengan metode korelasional. Skala yang digunakan peneliti berdasarkan aspek- aspek Maslach (2003) yaitu emotional exhaustion, depersonalization, reduced personal accomplishment, dan skala self efficacy berdasarkan dimensi-dimensi dari Badura (1997) yaitu dimensi dimensi level, generality dan stregth. Pengambilan sampel dilakukan dengan menggunakan teknik Stratified random sampling sebanyak 114 guru. Koefesien korelasi yang diperoleh dalam penelitian ini sebesar -0,513 dengan p = 0,00. Hal ini menunjukkan adanya hubungan negatif antara self efficacy dan burnout pada guru Komplek Madrasah Terpadu Tungkob Aceh besar di yang melakukan pembelajaran tatap muka masa pandemi Covid-19. Hal ini mengindikasikan bahwa semakin tinggi self efficacy, maka semakin rendah burnout. Sebaliknya semakin rendah self efficacy maka semakin tinggi burnout pada guru Komplek Madrasah Terpadu Tungkob Aceh besar di yang melakukan pembelajaran tatap muka masa pandemi Covid-19. Kata","author":[{"dropping-particle":"","family":"Mauliana","given":"S.","non-dropping-particle":"","parse-names":false,"suffix":""}],"container-title":"Skripsi","id":"ITEM-1","issued":{"date-parts":[["2021"]]},"title":"Hubungan Antara Self-Efficacy dengan Burnout Pada Guru Komplek Madrasah Terpadu Tungkob Aceh Besar Yang Mengajar Secara Tatap Muka di Masa Pandemi Covid-19","type":"article-journal"},"uris":["http://www.mendeley.com/documents/?uuid=b1f56ca2-cdd0-4769-9653-1839161095dc"]}],"mendeley":{"formattedCitation":"(Mauliana, 2021)","manualFormatting":"Mauliana (2021)","plainTextFormattedCitation":"(Mauliana, 2021)","previouslyFormattedCitation":"(Mauliana, 2021)"},"properties":{"noteIndex":0},"schema":"https://github.com/citation-style-language/schema/raw/master/csl-citation.json"}</w:instrText>
      </w:r>
      <w:r w:rsidRPr="00595344">
        <w:rPr>
          <w:rFonts w:ascii="Times New Roman" w:eastAsia="Times New Roman" w:hAnsi="Times New Roman"/>
          <w:color w:val="000000"/>
        </w:rPr>
        <w:fldChar w:fldCharType="separate"/>
      </w:r>
      <w:r w:rsidRPr="00595344">
        <w:rPr>
          <w:rFonts w:ascii="Times New Roman" w:eastAsia="Times New Roman" w:hAnsi="Times New Roman"/>
          <w:noProof/>
          <w:color w:val="000000"/>
        </w:rPr>
        <w:t>Shaliha (2017)</w:t>
      </w:r>
      <w:r w:rsidRPr="00595344">
        <w:rPr>
          <w:rFonts w:ascii="Times New Roman" w:eastAsia="Times New Roman" w:hAnsi="Times New Roman"/>
          <w:color w:val="000000"/>
        </w:rPr>
        <w:fldChar w:fldCharType="end"/>
      </w:r>
      <w:r w:rsidRPr="00595344">
        <w:rPr>
          <w:rFonts w:ascii="Times New Roman" w:eastAsia="Times New Roman" w:hAnsi="Times New Roman"/>
          <w:color w:val="000000"/>
        </w:rPr>
        <w:t xml:space="preserve"> kepada guru SLB di Jakarta Selatan menunjukkan adanya hubungan negatif yang sangat signifikan antara </w:t>
      </w:r>
      <w:r w:rsidRPr="00595344">
        <w:rPr>
          <w:rFonts w:ascii="Times New Roman" w:eastAsia="Times New Roman" w:hAnsi="Times New Roman"/>
          <w:i/>
          <w:iCs/>
          <w:color w:val="000000"/>
        </w:rPr>
        <w:t>self efficacy</w:t>
      </w:r>
      <w:r w:rsidRPr="00595344">
        <w:rPr>
          <w:rFonts w:ascii="Times New Roman" w:eastAsia="Times New Roman" w:hAnsi="Times New Roman"/>
          <w:color w:val="000000"/>
        </w:rPr>
        <w:t xml:space="preserve"> dengan </w:t>
      </w:r>
      <w:r w:rsidRPr="00595344">
        <w:rPr>
          <w:rFonts w:ascii="Times New Roman" w:eastAsia="Times New Roman" w:hAnsi="Times New Roman"/>
          <w:i/>
          <w:color w:val="000000"/>
        </w:rPr>
        <w:t>burnout</w:t>
      </w:r>
      <w:bookmarkStart w:id="3" w:name="_Hlk148304967"/>
      <w:bookmarkEnd w:id="2"/>
      <w:r>
        <w:rPr>
          <w:rFonts w:ascii="Times New Roman" w:eastAsia="Times New Roman" w:hAnsi="Times New Roman"/>
          <w:color w:val="000000"/>
        </w:rPr>
        <w:t>.</w:t>
      </w:r>
    </w:p>
    <w:p w:rsidR="0055441E" w:rsidRPr="00595344" w:rsidRDefault="0055441E" w:rsidP="0055441E">
      <w:pPr>
        <w:spacing w:after="0" w:line="360" w:lineRule="auto"/>
        <w:ind w:firstLine="567"/>
        <w:jc w:val="both"/>
        <w:rPr>
          <w:rFonts w:ascii="Times New Roman" w:eastAsia="Times New Roman" w:hAnsi="Times New Roman"/>
          <w:color w:val="000000"/>
        </w:rPr>
      </w:pPr>
      <w:r w:rsidRPr="00595344">
        <w:rPr>
          <w:rFonts w:ascii="Times New Roman" w:eastAsia="Times New Roman" w:hAnsi="Times New Roman"/>
          <w:color w:val="000000"/>
        </w:rPr>
        <w:t>Menurut Minarni (2020) efikasi diri yang dimiliki guru akan membuat guru lebih kreatif dalam memberikan metode pembelajaran sehingga perasaan jenuh yang akan timbul pada guru maupun siswa dalam proses belajar mengajar dapat dihindari. Muna, Khotimah, dan Zuhaira (2021) mengatakan ketika efikasi diri guru tinggi maka akan mengurangi tingkat kecemasan tentang kemampuan menyelesaikan pekerjaan sehingga guru akan lebih sabar ketika mengalami hambatan atau masalah</w:t>
      </w:r>
      <w:bookmarkStart w:id="4" w:name="_Hlk148305055"/>
      <w:bookmarkEnd w:id="3"/>
      <w:r w:rsidRPr="00595344">
        <w:rPr>
          <w:rFonts w:ascii="Times New Roman" w:eastAsia="Times New Roman" w:hAnsi="Times New Roman"/>
        </w:rPr>
        <w:t xml:space="preserve">. Namun sebaliknya, apabila efikasi diri guru rendah maka akan menganggap dirinya tidak mampu menghadapi suatu tantangan di pekerjaannya, cenderung membesar-besarkan masalah, sering merasa pesimis, mudah putus asa, tertekan, cenderung tertutup dan kurang terlibat dalam kerjasama tim hingga mengalami stres bahkan </w:t>
      </w:r>
      <w:r w:rsidRPr="00595344">
        <w:rPr>
          <w:rFonts w:ascii="Times New Roman" w:eastAsia="Times New Roman" w:hAnsi="Times New Roman"/>
          <w:i/>
          <w:iCs/>
        </w:rPr>
        <w:t>burnout</w:t>
      </w:r>
      <w:r w:rsidRPr="00595344">
        <w:rPr>
          <w:rFonts w:ascii="Times New Roman" w:eastAsia="Times New Roman" w:hAnsi="Times New Roman"/>
        </w:rPr>
        <w:t>.</w:t>
      </w:r>
      <w:bookmarkEnd w:id="4"/>
    </w:p>
    <w:p w:rsidR="0055441E" w:rsidRDefault="0055441E" w:rsidP="0055441E">
      <w:pPr>
        <w:spacing w:after="0" w:line="360" w:lineRule="auto"/>
        <w:ind w:firstLine="567"/>
        <w:jc w:val="both"/>
        <w:rPr>
          <w:rFonts w:ascii="Times New Roman" w:hAnsi="Times New Roman"/>
        </w:rPr>
      </w:pPr>
      <w:r w:rsidRPr="005802E3">
        <w:rPr>
          <w:rFonts w:ascii="Times New Roman" w:eastAsia="Times New Roman" w:hAnsi="Times New Roman"/>
          <w:color w:val="000000"/>
        </w:rPr>
        <w:t xml:space="preserve">Hasil penelitian ini juga menunjukkan kategorisasi variabel </w:t>
      </w:r>
      <w:r w:rsidRPr="005802E3">
        <w:rPr>
          <w:rFonts w:ascii="Times New Roman" w:eastAsia="Times New Roman" w:hAnsi="Times New Roman"/>
          <w:i/>
          <w:iCs/>
          <w:color w:val="000000"/>
        </w:rPr>
        <w:t>burnout</w:t>
      </w:r>
      <w:r w:rsidRPr="005802E3">
        <w:rPr>
          <w:rFonts w:ascii="Times New Roman" w:eastAsia="Times New Roman" w:hAnsi="Times New Roman"/>
          <w:color w:val="000000"/>
        </w:rPr>
        <w:t xml:space="preserve"> dari 108 subjek, diperoleh hasil yaitu pada kategori rendah sebanyak 23 subjek (21,3%), kategori sedang sebanyak 85 subjek (78,7%) dan kategori tinggi 0 subjek (0%). Kemudian, kategorisasi variabel efikasi diri diperoleh hasil pada kategori tinggi sebanyak 73 subjek (67,6%), kategori sedang sebanyak 35 subjek (32,4%), dan kategori rendah sebanyak 0 subjek (0%). Sehingga dapat disimpulkan bahwa sebagian besar </w:t>
      </w:r>
      <w:r w:rsidRPr="005802E3">
        <w:rPr>
          <w:rFonts w:ascii="Times New Roman" w:hAnsi="Times New Roman"/>
        </w:rPr>
        <w:t xml:space="preserve">guru SLB di Yogyakarta memiliki tingkat </w:t>
      </w:r>
      <w:r w:rsidRPr="005802E3">
        <w:rPr>
          <w:rFonts w:ascii="Times New Roman" w:hAnsi="Times New Roman"/>
          <w:i/>
          <w:iCs/>
        </w:rPr>
        <w:t>burnout</w:t>
      </w:r>
      <w:r>
        <w:rPr>
          <w:rFonts w:ascii="Times New Roman" w:hAnsi="Times New Roman"/>
        </w:rPr>
        <w:t xml:space="preserve"> yang sedang dan tingkat efikasi diri</w:t>
      </w:r>
      <w:r w:rsidRPr="005802E3">
        <w:rPr>
          <w:rFonts w:ascii="Times New Roman" w:hAnsi="Times New Roman"/>
        </w:rPr>
        <w:t xml:space="preserve"> yang tinggi</w:t>
      </w:r>
      <w:r>
        <w:rPr>
          <w:rFonts w:ascii="Times New Roman" w:hAnsi="Times New Roman"/>
        </w:rPr>
        <w:t>.</w:t>
      </w:r>
    </w:p>
    <w:p w:rsidR="0055441E" w:rsidRDefault="0055441E" w:rsidP="0055441E">
      <w:pPr>
        <w:spacing w:after="0" w:line="360" w:lineRule="auto"/>
        <w:ind w:firstLine="567"/>
        <w:jc w:val="both"/>
        <w:rPr>
          <w:rFonts w:ascii="Times New Roman" w:eastAsia="Times New Roman" w:hAnsi="Times New Roman"/>
          <w:color w:val="000000"/>
        </w:rPr>
      </w:pPr>
      <w:bookmarkStart w:id="5" w:name="_Hlk148305415"/>
      <w:r w:rsidRPr="00595344">
        <w:rPr>
          <w:rFonts w:ascii="Times New Roman" w:eastAsia="Times New Roman" w:hAnsi="Times New Roman"/>
          <w:color w:val="000000"/>
        </w:rPr>
        <w:t xml:space="preserve">Individu yang mengalami </w:t>
      </w:r>
      <w:r w:rsidRPr="00595344">
        <w:rPr>
          <w:rFonts w:ascii="Times New Roman" w:eastAsia="Times New Roman" w:hAnsi="Times New Roman"/>
          <w:i/>
          <w:iCs/>
          <w:color w:val="000000"/>
        </w:rPr>
        <w:t xml:space="preserve">burnout </w:t>
      </w:r>
      <w:r w:rsidRPr="00595344">
        <w:rPr>
          <w:rFonts w:ascii="Times New Roman" w:eastAsia="Times New Roman" w:hAnsi="Times New Roman"/>
          <w:color w:val="000000"/>
        </w:rPr>
        <w:t xml:space="preserve">ditandai dengan hilangnya semangat kerja, merasa tidak efektif, lelah, getir, dan membenci pekerjaannya (Emery &amp; Venderberg, 2017), mencaci maki anak didiknya dan tingkat kesabarannya rendah (Jacobson, 2016). </w:t>
      </w:r>
      <w:bookmarkEnd w:id="5"/>
      <w:r w:rsidRPr="00595344">
        <w:rPr>
          <w:rFonts w:ascii="Times New Roman" w:eastAsia="Times New Roman" w:hAnsi="Times New Roman"/>
          <w:color w:val="000000"/>
        </w:rPr>
        <w:t xml:space="preserve">Selain itu, Poloni dkk. (2017) mengatakan bahwa individu yang mengalami </w:t>
      </w:r>
      <w:r w:rsidRPr="00595344">
        <w:rPr>
          <w:rFonts w:ascii="Times New Roman" w:eastAsia="Times New Roman" w:hAnsi="Times New Roman"/>
          <w:i/>
          <w:iCs/>
          <w:color w:val="000000"/>
        </w:rPr>
        <w:t>burnout</w:t>
      </w:r>
      <w:r w:rsidRPr="00595344">
        <w:rPr>
          <w:rFonts w:ascii="Times New Roman" w:eastAsia="Times New Roman" w:hAnsi="Times New Roman"/>
          <w:color w:val="000000"/>
        </w:rPr>
        <w:t xml:space="preserve"> maka akan mengalami tingkat depresi yang tinggi, kecemasan, dan penderitaan yang berhubungan dengan beban emosional yang tinggi.</w:t>
      </w:r>
      <w:r>
        <w:rPr>
          <w:rFonts w:ascii="Times New Roman" w:eastAsia="Times New Roman" w:hAnsi="Times New Roman"/>
          <w:color w:val="000000"/>
        </w:rPr>
        <w:t xml:space="preserve"> </w:t>
      </w:r>
      <w:r w:rsidRPr="00595344">
        <w:rPr>
          <w:rFonts w:ascii="Times New Roman" w:eastAsia="Times New Roman" w:hAnsi="Times New Roman"/>
          <w:color w:val="000000"/>
        </w:rPr>
        <w:t xml:space="preserve">Dapat </w:t>
      </w:r>
      <w:r>
        <w:rPr>
          <w:rFonts w:ascii="Times New Roman" w:eastAsia="Times New Roman" w:hAnsi="Times New Roman"/>
          <w:color w:val="000000"/>
        </w:rPr>
        <w:t>d</w:t>
      </w:r>
      <w:r w:rsidRPr="00595344">
        <w:rPr>
          <w:rFonts w:ascii="Times New Roman" w:eastAsia="Times New Roman" w:hAnsi="Times New Roman"/>
          <w:color w:val="000000"/>
        </w:rPr>
        <w:t>ilihat dari hasil penelitian bahwa sebagian</w:t>
      </w:r>
      <w:r w:rsidRPr="005802E3">
        <w:rPr>
          <w:rFonts w:ascii="Times New Roman" w:eastAsia="Times New Roman" w:hAnsi="Times New Roman"/>
          <w:color w:val="000000"/>
        </w:rPr>
        <w:t xml:space="preserve"> besar guru sekolah luar biasa di Yogyakarta belum puas terhadap performa kerjanya, mudah lelah saat bekerja, terkadang mengabaikan rekan kerja ketika berbuat salah kepada mereka, merasa bahwa hasil pekerjaan orang lain lebih baik daripada diri sendiri, dan merasa tertekan ketika masih banyak tugas yang belum diselesaikan. Tetapi, guru juga terkadang merasa bahagia saat bekerja meskipun banyak tugas yang harus dikerjakan dan tetap semangat menyelesaikan tugas-tugas dengan baik meskipun rumit. Hal </w:t>
      </w:r>
      <w:r w:rsidRPr="005802E3">
        <w:rPr>
          <w:rFonts w:ascii="Times New Roman" w:eastAsia="Times New Roman" w:hAnsi="Times New Roman"/>
          <w:color w:val="000000"/>
        </w:rPr>
        <w:lastRenderedPageBreak/>
        <w:t xml:space="preserve">tersebut dapat dikatakan bahwa kebanyakan guru memiliki </w:t>
      </w:r>
      <w:r w:rsidRPr="005802E3">
        <w:rPr>
          <w:rFonts w:ascii="Times New Roman" w:eastAsia="Times New Roman" w:hAnsi="Times New Roman"/>
          <w:i/>
          <w:iCs/>
          <w:color w:val="000000"/>
        </w:rPr>
        <w:t>burnout</w:t>
      </w:r>
      <w:r w:rsidRPr="005802E3">
        <w:rPr>
          <w:rFonts w:ascii="Times New Roman" w:eastAsia="Times New Roman" w:hAnsi="Times New Roman"/>
          <w:color w:val="000000"/>
        </w:rPr>
        <w:t xml:space="preserve"> dengan kategori sedang dan tidak sampai pada kategori tinggi atau kondisi serius. Hal ini didukung oleh penelitian yang dilakukan </w:t>
      </w:r>
      <w:r w:rsidRPr="005802E3">
        <w:rPr>
          <w:rFonts w:ascii="Times New Roman" w:eastAsia="Times New Roman" w:hAnsi="Times New Roman"/>
          <w:color w:val="000000"/>
        </w:rPr>
        <w:fldChar w:fldCharType="begin" w:fldLock="1"/>
      </w:r>
      <w:r w:rsidRPr="005802E3">
        <w:rPr>
          <w:rFonts w:ascii="Times New Roman" w:eastAsia="Times New Roman" w:hAnsi="Times New Roman"/>
          <w:color w:val="000000"/>
        </w:rPr>
        <w:instrText>ADDIN CSL_CITATION {"citationItems":[{"id":"ITEM-1","itemData":{"abstract":"… akademik dalam bentuk apapun, seperti penjiplakan, pembuatan skripsi oleh orang lain, atau pelanggaran lain yang bertentangan dengan etika akademik … menyebabkan stres secara …","author":[{"dropping-particle":"","family":"Rachmani","given":"Azmi Nasiha","non-dropping-particle":"","parse-names":false,"suffix":""}],"container-title":"Skripsi Universitas","id":"ITEM-1","issued":{"date-parts":[["2021"]]},"title":"Hubungan antara Self Compassion dengan Burnout pada Guru SLB","type":"article-journal"},"uris":["http://www.mendeley.com/documents/?uuid=d3ab2978-17f2-4e81-8888-dfbebf266500"]}],"mendeley":{"formattedCitation":"(Rachmani, 2021)","manualFormatting":"Rachmani (2021)","plainTextFormattedCitation":"(Rachmani, 2021)","previouslyFormattedCitation":"(Rachmani, 2021)"},"properties":{"noteIndex":0},"schema":"https://github.com/citation-style-language/schema/raw/master/csl-citation.json"}</w:instrText>
      </w:r>
      <w:r w:rsidRPr="005802E3">
        <w:rPr>
          <w:rFonts w:ascii="Times New Roman" w:eastAsia="Times New Roman" w:hAnsi="Times New Roman"/>
          <w:color w:val="000000"/>
        </w:rPr>
        <w:fldChar w:fldCharType="separate"/>
      </w:r>
      <w:r w:rsidRPr="005802E3">
        <w:rPr>
          <w:rFonts w:ascii="Times New Roman" w:eastAsia="Times New Roman" w:hAnsi="Times New Roman"/>
          <w:noProof/>
          <w:color w:val="000000"/>
        </w:rPr>
        <w:t>Rachmani (2021)</w:t>
      </w:r>
      <w:r w:rsidRPr="005802E3">
        <w:rPr>
          <w:rFonts w:ascii="Times New Roman" w:eastAsia="Times New Roman" w:hAnsi="Times New Roman"/>
          <w:color w:val="000000"/>
        </w:rPr>
        <w:fldChar w:fldCharType="end"/>
      </w:r>
      <w:r w:rsidRPr="005802E3">
        <w:rPr>
          <w:rFonts w:ascii="Times New Roman" w:eastAsia="Times New Roman" w:hAnsi="Times New Roman"/>
          <w:color w:val="000000"/>
        </w:rPr>
        <w:t xml:space="preserve"> menunjukkan bahwa guru </w:t>
      </w:r>
      <w:r>
        <w:rPr>
          <w:rFonts w:ascii="Times New Roman" w:eastAsia="Times New Roman" w:hAnsi="Times New Roman"/>
          <w:color w:val="000000"/>
        </w:rPr>
        <w:t>SLB</w:t>
      </w:r>
      <w:r w:rsidRPr="005802E3">
        <w:rPr>
          <w:rFonts w:ascii="Times New Roman" w:eastAsia="Times New Roman" w:hAnsi="Times New Roman"/>
          <w:color w:val="000000"/>
        </w:rPr>
        <w:t xml:space="preserve"> dengan </w:t>
      </w:r>
      <w:r w:rsidRPr="005802E3">
        <w:rPr>
          <w:rFonts w:ascii="Times New Roman" w:eastAsia="Times New Roman" w:hAnsi="Times New Roman"/>
          <w:i/>
          <w:iCs/>
          <w:color w:val="000000"/>
        </w:rPr>
        <w:t>burnout</w:t>
      </w:r>
      <w:r w:rsidRPr="005802E3">
        <w:rPr>
          <w:rFonts w:ascii="Times New Roman" w:eastAsia="Times New Roman" w:hAnsi="Times New Roman"/>
          <w:color w:val="000000"/>
        </w:rPr>
        <w:t xml:space="preserve"> kategori sedang terkadang merasa lelah setiap bekerja ataupun selesai bekerja, merasa memberi pengaruh negatif kepada rekan kerja dan terkadang tidak peduli dengan apa yang terjadi di lingkungan pekerjaan. </w:t>
      </w:r>
    </w:p>
    <w:p w:rsidR="0055441E" w:rsidRPr="00753740" w:rsidRDefault="0055441E" w:rsidP="0055441E">
      <w:pPr>
        <w:spacing w:after="0" w:line="360" w:lineRule="auto"/>
        <w:ind w:firstLine="567"/>
        <w:jc w:val="both"/>
        <w:rPr>
          <w:rFonts w:ascii="Times New Roman" w:eastAsia="Times New Roman" w:hAnsi="Times New Roman"/>
          <w:color w:val="000000"/>
        </w:rPr>
      </w:pPr>
      <w:r w:rsidRPr="00753740">
        <w:rPr>
          <w:rFonts w:ascii="Times New Roman" w:eastAsia="Times New Roman" w:hAnsi="Times New Roman"/>
          <w:color w:val="000000"/>
        </w:rPr>
        <w:t xml:space="preserve">Sementara itu, individu dengan efikasi diri yang tinggi akan melakukan yang terbaik untuk mengatasi tantangan yang dihadapi meski rumit sekalipun </w:t>
      </w:r>
      <w:r w:rsidRPr="00753740">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{"citationItems":[{"id":"ITEM-1","itemData":{"DOI":"10.31004/jrpp.v2i2.667","ISSN":"2655-710X","abstract":"Efikasi diri merupakan keyakinan atau kepercayaan individu mengenai kemampuan dirinya untuk mengorganisasi, melakukan suatu tugas, mencapai suatu tujuan, menghasilkan sesuatu dan mengimplementasi tindakan untuk menampilkan kecakapan-kecakapan tertentu. Proses psikologis efikasi diri dalam mempengaruhi fungsi manusia, melalui empat proses, yaitu: (1) Proses kognitif; (2) Proses motivasi; (3) Proses afeksi; dan (4) Proses Seleksi. Perkembangan efikasi diri siswa dipengaruhi oleh berbagai hal, salah satunya adalah peran guru. Guru dapat meyakini siswa akan kemampuan yang dimilikinya sehingga siswa memiliki kepercayaan diri selama proses pembelajaran. Pendekatan yang dilakukan guru dalam meningkatkan efikasi diri siswa bertujuan menghasilkan siswa yang dapat memperbaiki diri dan merefleksikan diri atas kelemahan diri dalam proses pembelajaran selama ini","author":[{"dropping-particle":"","family":"Florina","given":"S.","non-dropping-particle":"","parse-names":false,"suffix":""},{"dropping-particle":"","family":"Zagoto","given":"L.","non-dropping-particle":"","parse-names":false,"suffix":""}],"container-title":"Jurnal Review Pendidikan dan Pengajaran","id":"ITEM-1","issue":"2","issued":{"date-parts":[["2019"]]},"page":"386-391","title":"Efikasi Diri Dalam Proses Pembelajaran","type":"article-journal","volume":"2"},"uris":["http://www.mendeley.com/documents/?uuid=d494d3f5-57c3-46d7-b142-9bd0df0bea82"]}],"mendeley":{"formattedCitation":"(Florina &amp; Zagoto, 2019)","manualFormatting":"(Florina &amp; Zagoto, 2019)","plainTextFormattedCitation":"(Florina &amp; Zagoto, 2019)","previouslyFormattedCitation":"(Florina &amp; Zagoto, 2019)"},"properties":{"noteIndex":0},"schema":"https://github.com/citation-style-language/schema/raw/master/csl-citation.json"}</w:instrText>
      </w:r>
      <w:r w:rsidRPr="00753740">
        <w:rPr>
          <w:rFonts w:ascii="Times New Roman" w:eastAsia="Times New Roman" w:hAnsi="Times New Roman"/>
          <w:color w:val="000000"/>
        </w:rPr>
        <w:fldChar w:fldCharType="separate"/>
      </w:r>
      <w:r w:rsidRPr="00753740">
        <w:rPr>
          <w:rFonts w:ascii="Times New Roman" w:eastAsia="Times New Roman" w:hAnsi="Times New Roman"/>
          <w:noProof/>
          <w:color w:val="000000"/>
        </w:rPr>
        <w:t>(</w:t>
      </w:r>
      <w:r>
        <w:rPr>
          <w:rFonts w:ascii="Times New Roman" w:eastAsia="Times New Roman" w:hAnsi="Times New Roman"/>
          <w:noProof/>
          <w:color w:val="000000"/>
        </w:rPr>
        <w:t xml:space="preserve">Florina &amp; </w:t>
      </w:r>
      <w:r w:rsidRPr="00753740">
        <w:rPr>
          <w:rFonts w:ascii="Times New Roman" w:eastAsia="Times New Roman" w:hAnsi="Times New Roman"/>
          <w:noProof/>
          <w:color w:val="000000"/>
        </w:rPr>
        <w:t>Zagoto, 2019)</w:t>
      </w:r>
      <w:r w:rsidRPr="00753740">
        <w:rPr>
          <w:rFonts w:ascii="Times New Roman" w:eastAsia="Times New Roman" w:hAnsi="Times New Roman"/>
          <w:color w:val="000000"/>
        </w:rPr>
        <w:fldChar w:fldCharType="end"/>
      </w:r>
      <w:r w:rsidRPr="00753740">
        <w:rPr>
          <w:rFonts w:ascii="Times New Roman" w:eastAsia="Times New Roman" w:hAnsi="Times New Roman"/>
          <w:color w:val="000000"/>
        </w:rPr>
        <w:t xml:space="preserve">. Individu dengan efikasi diri tinggi atau kuat akan berusaha semaksimal mungkin dan optimis agar mendapatkan hasil yang diinginkan atau berhasil (Bandura, 1997). </w:t>
      </w:r>
      <w:r>
        <w:rPr>
          <w:rFonts w:ascii="Times New Roman" w:eastAsia="Times New Roman" w:hAnsi="Times New Roman"/>
          <w:color w:val="000000"/>
        </w:rPr>
        <w:t>D</w:t>
      </w:r>
      <w:r w:rsidRPr="00753740">
        <w:rPr>
          <w:rFonts w:ascii="Times New Roman" w:eastAsia="Times New Roman" w:hAnsi="Times New Roman"/>
          <w:color w:val="000000"/>
        </w:rPr>
        <w:t xml:space="preserve">apat dilihat dari hasil penelitian bahwa sebagian besar guru beranggapan bahwa dirinya selalu mampu menyelesaikan masalah yang sulit karena telah berusaha sekuat tenaga dan mampu menemukan cara untuk memecahkan permasalahan, dapat tetap tenang ketika dihadapkan dalam situasi sulit, dan yakin bahwa dapat menyelesaikan berbagai masalah jika melakukannya dengan sungguh-sungguh. Sehingga dapat dikatakan bahwa sebagian besar guru mempunyai tingkat efikasi diri yang tinggi, yaitu guru yakin akan kemampuannya dirinya dalam menghadapi permasalahan yang dihadapinya. Hal ini didukung oleh penelitian yang dilakukan oleh </w:t>
      </w:r>
      <w:r>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{"citationItems":[{"id":"ITEM-1","itemData":{"DOI":"10.31004/jrpp.v2i2.667","ISSN":"2655-710X","abstract":"Efikasi diri merupakan keyakinan atau kepercayaan individu mengenai kemampuan dirinya untuk mengorganisasi, melakukan suatu tugas, mencapai suatu tujuan, menghasilkan sesuatu dan mengimplementasi tindakan untuk menampilkan kecakapan-kecakapan tertentu. Proses psikologis efikasi diri dalam mempengaruhi fungsi manusia, melalui empat proses, yaitu: (1) Proses kognitif; (2) Proses motivasi; (3) Proses afeksi; dan (4) Proses Seleksi. Perkembangan efikasi diri siswa dipengaruhi oleh berbagai hal, salah satunya adalah peran guru. Guru dapat meyakini siswa akan kemampuan yang dimilikinya sehingga siswa memiliki kepercayaan diri selama proses pembelajaran. Pendekatan yang dilakukan guru dalam meningkatkan efikasi diri siswa bertujuan menghasilkan siswa yang dapat memperbaiki diri dan merefleksikan diri atas kelemahan diri dalam proses pembelajaran selama ini","author":[{"dropping-particle":"","family":"Florina","given":"S.","non-dropping-particle":"","parse-names":false,"suffix":""},{"dropping-particle":"","family":"Zagoto","given":"L.","non-dropping-particle":"","parse-names":false,"suffix":""}],"container-title":"Jurnal Review Pendidikan dan Pengajaran","id":"ITEM-1","issue":"2","issued":{"date-parts":[["2019"]]},"page":"386-391","title":"Efikasi Diri Dalam Proses Pembelajaran","type":"article-journal","volume":"2"},"uris":["http://www.mendeley.com/documents/?uuid=d494d3f5-57c3-46d7-b142-9bd0df0bea82"]}],"mendeley":{"formattedCitation":"(Florina &amp; Zagoto, 2019)","manualFormatting":"Florina dan Zagoto (2019)","plainTextFormattedCitation":"(Florina &amp; Zagoto, 2019)","previouslyFormattedCitation":"(Florina &amp; Zagoto, 2019)"},"properties":{"noteIndex":0},"schema":"https://github.com/citation-style-language/schema/raw/master/csl-citation.json"}</w:instrText>
      </w:r>
      <w:r>
        <w:rPr>
          <w:rFonts w:ascii="Times New Roman" w:eastAsia="Times New Roman" w:hAnsi="Times New Roman"/>
          <w:color w:val="000000"/>
        </w:rPr>
        <w:fldChar w:fldCharType="separate"/>
      </w:r>
      <w:r w:rsidRPr="00C85951">
        <w:rPr>
          <w:rFonts w:ascii="Times New Roman" w:eastAsia="Times New Roman" w:hAnsi="Times New Roman"/>
          <w:noProof/>
          <w:color w:val="000000"/>
        </w:rPr>
        <w:t xml:space="preserve">Florina </w:t>
      </w:r>
      <w:r>
        <w:rPr>
          <w:rFonts w:ascii="Times New Roman" w:eastAsia="Times New Roman" w:hAnsi="Times New Roman"/>
          <w:noProof/>
          <w:color w:val="000000"/>
        </w:rPr>
        <w:t>dan</w:t>
      </w:r>
      <w:r w:rsidRPr="00C85951">
        <w:rPr>
          <w:rFonts w:ascii="Times New Roman" w:eastAsia="Times New Roman" w:hAnsi="Times New Roman"/>
          <w:noProof/>
          <w:color w:val="000000"/>
        </w:rPr>
        <w:t xml:space="preserve"> Zagoto</w:t>
      </w:r>
      <w:r>
        <w:rPr>
          <w:rFonts w:ascii="Times New Roman" w:eastAsia="Times New Roman" w:hAnsi="Times New Roman"/>
          <w:noProof/>
          <w:color w:val="000000"/>
        </w:rPr>
        <w:t xml:space="preserve"> (</w:t>
      </w:r>
      <w:r w:rsidRPr="00C85951">
        <w:rPr>
          <w:rFonts w:ascii="Times New Roman" w:eastAsia="Times New Roman" w:hAnsi="Times New Roman"/>
          <w:noProof/>
          <w:color w:val="000000"/>
        </w:rPr>
        <w:t>2019)</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sidRPr="00753740">
        <w:rPr>
          <w:rFonts w:ascii="Times New Roman" w:eastAsia="Times New Roman" w:hAnsi="Times New Roman"/>
          <w:color w:val="000000"/>
        </w:rPr>
        <w:t>menunjukkan bahwa individu yang memiliki efikasi diri yang tinggi akan memperoleh kegigihan serta ketekunan untuk berusaha mencapai tujuan serta mampu mengelola tingkat kecemasan saat menghadapi situasi sulit.</w:t>
      </w:r>
    </w:p>
    <w:p w:rsidR="0055441E" w:rsidRPr="00753740" w:rsidRDefault="0055441E" w:rsidP="0055441E">
      <w:pPr>
        <w:spacing w:after="0" w:line="360" w:lineRule="auto"/>
        <w:ind w:firstLine="567"/>
        <w:jc w:val="both"/>
        <w:rPr>
          <w:rFonts w:ascii="Times New Roman" w:eastAsia="Times New Roman" w:hAnsi="Times New Roman"/>
          <w:color w:val="000000"/>
        </w:rPr>
      </w:pPr>
      <w:r w:rsidRPr="00753740">
        <w:rPr>
          <w:rFonts w:ascii="Times New Roman" w:eastAsia="Times New Roman" w:hAnsi="Times New Roman"/>
          <w:color w:val="000000"/>
        </w:rPr>
        <w:t xml:space="preserve">Kemudian, berdasarkan hasil analisis uji beda yang dilakukan pada kelompok usia, dapat diketahui bahwa pada skala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nilai signifikansi p = 0,002 (p &lt; 0,050) yang berarti ada perbedaan yang signifikan antara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dengan subjek usia 25-37 tahun dan usia 38-50 tahun. Subjek usia 38-50 tahun memiliki </w:t>
      </w:r>
      <w:r w:rsidRPr="00753740">
        <w:rPr>
          <w:rFonts w:ascii="Times New Roman" w:eastAsia="Times New Roman" w:hAnsi="Times New Roman"/>
          <w:i/>
          <w:iCs/>
          <w:color w:val="000000"/>
        </w:rPr>
        <w:t xml:space="preserve">burnout </w:t>
      </w:r>
      <w:r w:rsidRPr="00753740">
        <w:rPr>
          <w:rFonts w:ascii="Times New Roman" w:eastAsia="Times New Roman" w:hAnsi="Times New Roman"/>
          <w:color w:val="000000"/>
        </w:rPr>
        <w:t xml:space="preserve">yang lebih rendah (Mean = 27,58) dibandingkan dengan subjek usia 25-37 tahun (Mean = 30,06). Hasil penelitian ini sejalan dengan penelitian yang dilakukan oleh </w:t>
      </w:r>
      <w:r w:rsidRPr="00753740">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{"citationItems":[{"id":"ITEM-1","itemData":{"DOI":"10.29313/bcsps.v2i1.349","abstract":"Abstract. Since the Covid-19 pandemic, the learning process has been carried out using a distance learning system. According to several survey results on teachers who teach with a distance learning system, it shows the occurrence of burnout symptoms in teachers who do distance learning. Burnout is a syndrome of emotional exhaustion, depersonalization, and a decreased sense of achievement and personal accomplishment. This study aims to get an overview of burnout for teachers who carry out distance learning in the city of Bandung, the measurements are carried out using the MBI-ES (Maslach Burnou Inventory-Education Survey) measuring instrument which has been adapted by Aulia Hanifah (2019) Sample: 266 Teachers who do PJJ in Bandung City. Based on the results of the study showed that 82% of subjects experienced high burnout, with the highest aspect being low personal accomplishment, this study showed that a number of 216 respondents (82%) experienced high burnout, based on demographics, it showed that respondents were female, respondents were younger. (17-25 years), S1 education level, non-civil servant status, and teaching at SMP/Tsanawiyyah/equivalent levels show a high level of burnout. Abstrak. Sejak terjadinya pandemi covid-19 proses pembelajaran dilakukan dengan sistem pembelajaran jarak jauh. Menurut beberapa hasil survey pada guru yang mengajar dengan sistem pembelajaran jarak jauh menunjukan terjadinnya gejala-gejala burnout pada guru yang melakukan pembelajaran jarak jauh. Burnout merupakan sebuah sindrom kelelahan secara emosi, depersonalisasi, dan turun nya rasa pencapaian prestasi dan pribadi. Penelitian ini bertujuan mendapatkan gambaran burnout pada guru yang melaksankan pembelajaran jarak jauh di Kota Bandung, pengukuran dilakukan dengan menggunakan alat ukur MBI-ES (Maslach Burnou Inventory-Education Survey) yang telah diadaprtasi oleh Aulia Hanifah (2019) Sampel: 266 Guru yang melakukan PJJ di Kota Bandung. Berdasarakan hasil penelitian menunjukan bahwa 82% subjek mengalami burnout yang tinggi, dengan aspek tertinggi adalah low personal accomplishment, penelitian ini menunjukan bahwa sejumlah 216 reponden (82%) mengalami burnout yang tinggi, berdasarkan demografi menunjukan bahwa responden berjenis kelamin wanita, responden berusia lebih muda (17-25 tahun), jenjang pendidikan S1, status kepegawayan non PNS, dan mengajar di tempat SMP/Tsanawiyyah/sederajat mnunjukang tingkat burnout yang tinggi.","author":[{"dropping-particle":"","family":"Bintang","given":"A.","non-dropping-particle":"","parse-names":false,"suffix":""},{"dropping-particle":"","family":"Rositawati S.","given":"","non-dropping-particle":"","parse-names":false,"suffix":""}],"container-title":"Bandung Conference Series: Psychology Science","id":"ITEM-1","issue":"1","issued":{"date-parts":[["2022"]]},"page":"29-37","title":"Studi Deskriptif Brunout pada Guru yang Melaksanakan Pembelajaran Jarak Jauh","type":"article-journal","volume":"2"},"uris":["http://www.mendeley.com/documents/?uuid=061f0e93-cad8-45b5-bec9-8ea9224daa67"]}],"mendeley":{"formattedCitation":"(Bintang &amp; Rositawati S., 2022)","manualFormatting":"Bintang dan Rositawati (2022)","plainTextFormattedCitation":"(Bintang &amp; Rositawati S., 2022)","previouslyFormattedCitation":"(Bintang &amp; Rositawati S., 2022)"},"properties":{"noteIndex":0},"schema":"https://github.com/citation-style-language/schema/raw/master/csl-citation.json"}</w:instrText>
      </w:r>
      <w:r w:rsidRPr="00753740">
        <w:rPr>
          <w:rFonts w:ascii="Times New Roman" w:eastAsia="Times New Roman" w:hAnsi="Times New Roman"/>
          <w:color w:val="000000"/>
        </w:rPr>
        <w:fldChar w:fldCharType="separate"/>
      </w:r>
      <w:r w:rsidRPr="00753740">
        <w:rPr>
          <w:rFonts w:ascii="Times New Roman" w:eastAsia="Times New Roman" w:hAnsi="Times New Roman"/>
          <w:noProof/>
          <w:color w:val="000000"/>
        </w:rPr>
        <w:t>Bintang dan Rositawati (2022)</w:t>
      </w:r>
      <w:r w:rsidRPr="00753740">
        <w:rPr>
          <w:rFonts w:ascii="Times New Roman" w:eastAsia="Times New Roman" w:hAnsi="Times New Roman"/>
          <w:color w:val="000000"/>
        </w:rPr>
        <w:fldChar w:fldCharType="end"/>
      </w:r>
      <w:r w:rsidRPr="00753740">
        <w:rPr>
          <w:rFonts w:ascii="Times New Roman" w:eastAsia="Times New Roman" w:hAnsi="Times New Roman"/>
          <w:color w:val="000000"/>
        </w:rPr>
        <w:t xml:space="preserve"> yang mengatakan bahwa individu yang berusia lebih muda jauh lebih rentan mengalami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dibandingkan dengan usia yang lebih tua. </w:t>
      </w:r>
      <w:r w:rsidRPr="00753740">
        <w:rPr>
          <w:rFonts w:ascii="Times New Roman" w:eastAsia="Times New Roman" w:hAnsi="Times New Roman"/>
          <w:color w:val="000000"/>
        </w:rPr>
        <w:fldChar w:fldCharType="begin" w:fldLock="1"/>
      </w:r>
      <w:r w:rsidRPr="00753740">
        <w:rPr>
          <w:rFonts w:ascii="Times New Roman" w:eastAsia="Times New Roman" w:hAnsi="Times New Roman"/>
          <w:color w:val="000000"/>
        </w:rPr>
        <w:instrText>ADDIN CSL_CITATION {"citationItems":[{"id":"ITEM-1","itemData":{"author":[{"dropping-particle":"","family":"Meilina","given":"Silvia","non-dropping-particle":"","parse-names":false,"suffix":""},{"dropping-particle":"","family":"Yenni","given":"Melda","non-dropping-particle":"","parse-names":false,"suffix":""},{"dropping-particle":"","family":"Studi","given":"Program","non-dropping-particle":"","parse-names":false,"suffix":""},{"dropping-particle":"","family":"Masyarakat","given":"Kesehatan","non-dropping-particle":"","parse-names":false,"suffix":""},{"dropping-particle":"","family":"Tinggi","given":"Sekolah","non-dropping-particle":"","parse-names":false,"suffix":""},{"dropping-particle":"","family":"Kesehatan","given":"Ilmu","non-dropping-particle":"","parse-names":false,"suffix":""},{"dropping-particle":"","family":"Ibu","given":"Harapan","non-dropping-particle":"","parse-names":false,"suffix":""}],"id":"ITEM-1","issue":"2","issued":{"date-parts":[["2022"]]},"page":"1-6","title":"Faktor Yang Berhubungan Dengan Kejenuhan Kerja ( Burnout ) Pada Guru Honorer Sekolah Dasar Negeri Di Kecamatan Muara Sabak Timur Tahun","type":"article-journal","volume":"6"},"uris":["http://www.mendeley.com/documents/?uuid=fd2f2335-3332-4236-8af0-95f1218f6c7b"]}],"mendeley":{"formattedCitation":"(Meilina et al., 2022)","manualFormatting":"Meilina, Yenni, dan Hamdani (2022)","plainTextFormattedCitation":"(Meilina et al., 2022)","previouslyFormattedCitation":"(Meilina et al., 2022)"},"properties":{"noteIndex":0},"schema":"https://github.com/citation-style-language/schema/raw/master/csl-citation.json"}</w:instrText>
      </w:r>
      <w:r w:rsidRPr="00753740">
        <w:rPr>
          <w:rFonts w:ascii="Times New Roman" w:eastAsia="Times New Roman" w:hAnsi="Times New Roman"/>
          <w:color w:val="000000"/>
        </w:rPr>
        <w:fldChar w:fldCharType="separate"/>
      </w:r>
      <w:r w:rsidRPr="00753740">
        <w:rPr>
          <w:rFonts w:ascii="Times New Roman" w:eastAsia="Times New Roman" w:hAnsi="Times New Roman"/>
          <w:noProof/>
          <w:color w:val="000000"/>
        </w:rPr>
        <w:t>Meilina, Yenni, dan Hamdani (2022)</w:t>
      </w:r>
      <w:r w:rsidRPr="00753740">
        <w:rPr>
          <w:rFonts w:ascii="Times New Roman" w:eastAsia="Times New Roman" w:hAnsi="Times New Roman"/>
          <w:color w:val="000000"/>
        </w:rPr>
        <w:fldChar w:fldCharType="end"/>
      </w:r>
      <w:r w:rsidRPr="00753740">
        <w:rPr>
          <w:rFonts w:ascii="Times New Roman" w:eastAsia="Times New Roman" w:hAnsi="Times New Roman"/>
          <w:color w:val="000000"/>
        </w:rPr>
        <w:t xml:space="preserve"> juga mengatakan bahwa semakin muda usia individu maka akan semakin labil serta memiliki emosi yang belum matang untuk bekerja.</w:t>
      </w:r>
    </w:p>
    <w:p w:rsidR="0055441E" w:rsidRPr="00753740" w:rsidRDefault="0055441E" w:rsidP="0055441E">
      <w:pPr>
        <w:spacing w:after="0" w:line="360" w:lineRule="auto"/>
        <w:ind w:firstLine="567"/>
        <w:jc w:val="both"/>
        <w:rPr>
          <w:rFonts w:ascii="Times New Roman" w:eastAsia="Times New Roman" w:hAnsi="Times New Roman"/>
          <w:color w:val="000000"/>
        </w:rPr>
      </w:pPr>
      <w:r w:rsidRPr="00753740">
        <w:rPr>
          <w:rFonts w:ascii="Times New Roman" w:eastAsia="Times New Roman" w:hAnsi="Times New Roman"/>
          <w:color w:val="000000"/>
        </w:rPr>
        <w:t xml:space="preserve">Hasil analisis uji beda yang dilakukan berdasarkan jenis kelamin menunjukkan bahwa tidak ada perbedaan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antara laki-laki dan perempuan dengan nilai signifikansi p = 0,692 (p &gt; 0,050). Hasil penelitian ini tidak sejalan dengan penelitian yang dilakukan oleh </w:t>
      </w:r>
      <w:r w:rsidRPr="00753740">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{"citationItems":[{"id":"ITEM-1","itemData":{"DOI":"10.29313/bcsps.v2i1.349","abstract":"Abstract. Since the Covid-19 pandemic, the learning process has been carried out using a distance learning system. According to several survey results on teachers who teach with a distance learning system, it shows the occurrence of burnout symptoms in teachers who do distance learning. Burnout is a syndrome of emotional exhaustion, depersonalization, and a decreased sense of achievement and personal accomplishment. This study aims to get an overview of burnout for teachers who carry out distance learning in the city of Bandung, the measurements are carried out using the MBI-ES (Maslach Burnou Inventory-Education Survey) measuring instrument which has been adapted by Aulia Hanifah (2019) Sample: 266 Teachers who do PJJ in Bandung City. Based on the results of the study showed that 82% of subjects experienced high burnout, with the highest aspect being low personal accomplishment, this study showed that a number of 216 respondents (82%) experienced high burnout, based on demographics, it showed that respondents were female, respondents were younger. (17-25 years), S1 education level, non-civil servant status, and teaching at SMP/Tsanawiyyah/equivalent levels show a high level of burnout. Abstrak. Sejak terjadinya pandemi covid-19 proses pembelajaran dilakukan dengan sistem pembelajaran jarak jauh. Menurut beberapa hasil survey pada guru yang mengajar dengan sistem pembelajaran jarak jauh menunjukan terjadinnya gejala-gejala burnout pada guru yang melakukan pembelajaran jarak jauh. Burnout merupakan sebuah sindrom kelelahan secara emosi, depersonalisasi, dan turun nya rasa pencapaian prestasi dan pribadi. Penelitian ini bertujuan mendapatkan gambaran burnout pada guru yang melaksankan pembelajaran jarak jauh di Kota Bandung, pengukuran dilakukan dengan menggunakan alat ukur MBI-ES (Maslach Burnou Inventory-Education Survey) yang telah diadaprtasi oleh Aulia Hanifah (2019) Sampel: 266 Guru yang melakukan PJJ di Kota Bandung. Berdasarakan hasil penelitian menunjukan bahwa 82% subjek mengalami burnout yang tinggi, dengan aspek tertinggi adalah low personal accomplishment, penelitian ini menunjukan bahwa sejumlah 216 reponden (82%) mengalami burnout yang tinggi, berdasarkan demografi menunjukan bahwa responden berjenis kelamin wanita, responden berusia lebih muda (17-25 tahun), jenjang pendidikan S1, status kepegawayan non PNS, dan mengajar di tempat SMP/Tsanawiyyah/sederajat mnunjukang tingkat burnout yang tinggi.","author":[{"dropping-particle":"","family":"Bintang","given":"A.","non-dropping-particle":"","parse-names":false,"suffix":""},{"dropping-particle":"","family":"Rositawati S.","given":"","non-dropping-particle":"","parse-names":false,"suffix":""}],"container-title":"Bandung Conference Series: Psychology Science","id":"ITEM-1","issue":"1","issued":{"date-parts":[["2022"]]},"page":"29-37","title":"Studi Deskriptif Brunout pada Guru yang Melaksanakan Pembelajaran Jarak Jauh","type":"article-journal","volume":"2"},"uris":["http://www.mendeley.com/documents/?uuid=061f0e93-cad8-45b5-bec9-8ea9224daa67"]}],"mendeley":{"formattedCitation":"(Bintang &amp; Rositawati S., 2022)","manualFormatting":"Bintang dan Rositawati (2022)","plainTextFormattedCitation":"(Bintang &amp; Rositawati S., 2022)","previouslyFormattedCitation":"(Bintang &amp; Rositawati S., 2022)"},"properties":{"noteIndex":0},"schema":"https://github.com/citation-style-language/schema/raw/master/csl-citation.json"}</w:instrText>
      </w:r>
      <w:r w:rsidRPr="00753740">
        <w:rPr>
          <w:rFonts w:ascii="Times New Roman" w:eastAsia="Times New Roman" w:hAnsi="Times New Roman"/>
          <w:color w:val="000000"/>
        </w:rPr>
        <w:fldChar w:fldCharType="separate"/>
      </w:r>
      <w:r w:rsidRPr="00753740">
        <w:rPr>
          <w:rFonts w:ascii="Times New Roman" w:eastAsia="Times New Roman" w:hAnsi="Times New Roman"/>
          <w:noProof/>
          <w:color w:val="000000"/>
        </w:rPr>
        <w:t>Bintang dan Rositawati (2022)</w:t>
      </w:r>
      <w:r w:rsidRPr="00753740">
        <w:rPr>
          <w:rFonts w:ascii="Times New Roman" w:eastAsia="Times New Roman" w:hAnsi="Times New Roman"/>
          <w:color w:val="000000"/>
        </w:rPr>
        <w:fldChar w:fldCharType="end"/>
      </w:r>
      <w:r w:rsidRPr="00753740">
        <w:rPr>
          <w:rFonts w:ascii="Times New Roman" w:eastAsia="Times New Roman" w:hAnsi="Times New Roman"/>
          <w:color w:val="000000"/>
        </w:rPr>
        <w:t xml:space="preserve"> yang mengatakan bahwa laki-laki mengalami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yang tinggi daripada perempuan. Namun, hasil penelitian ini sejalan dengan penelitian yang dilakukan oleh </w:t>
      </w:r>
      <w:r w:rsidRPr="00753740">
        <w:rPr>
          <w:rFonts w:ascii="Times New Roman" w:eastAsia="Times New Roman" w:hAnsi="Times New Roman"/>
          <w:color w:val="000000"/>
        </w:rPr>
        <w:fldChar w:fldCharType="begin" w:fldLock="1"/>
      </w:r>
      <w:r w:rsidRPr="00753740">
        <w:rPr>
          <w:rFonts w:ascii="Times New Roman" w:eastAsia="Times New Roman" w:hAnsi="Times New Roman"/>
          <w:color w:val="000000"/>
        </w:rPr>
        <w:instrText>ADDIN CSL_CITATION {"citationItems":[{"id":"ITEM-1","itemData":{"abstract":"Dalam memasuki era globalisasi ekonomi seperti sekarang ini Bank ABC dihadapkan pada persaingan yang ketat dengan bank lainnya. Perbankan tidak hanya memiliki kewajiban memberikan jasa pelayanan yang prima terhadap nasabahnya, tetapi juga memiliki kebutuhan untuk memasarkan berbagai jenis produk yang dimilikinya dan juga memenuhi target cabang. Adanya pekerjaan yang monoton, target dan beban kerja yang overload telah membuat karyawan Bank ABC mengalami kejenuhan dan kelelahan secara emosional yang berdampak pada perilaku yang ditunjukkannya dalam bekerja. peneliti menemukan di lingkungan kerja Bank ABC ada cukup banyak laki - laki ataupun perempuan yang diduga mengalami fase burnout. Penelitian ini bertujuan untuk mengetahui perbedaan burnout ditinjau dari jenis kelamin pada karyawan bank ABC. Dalam penelitian ini peneliti menggunakan sampel sebanyak 100 subjek yang terdiri dari 50 orang karyawan laki – laki dan 50 orang karyawan perempuan. Teknik pengambilan sampel yang digunakan dalam penelitian ini adalah teknik eksidental sampling. Penelitian ini menggunakan metode kuantitatif komparatif. Nilai reliabilitas burnout yang diperoleh sebesar (α) = 0,962 (α &gt;0,70) dan nilai signifikansi uji normalitas burnout sebesar sig (p) = 0,200 (p &gt;0,05). Hasil dari penelitian ini adalah tidak adanya perbedaan yang signifikan pada burnout ditinjau dari jenis kelamin terhadap karyawan bank ABC dengan nilai F sebesar 2,118 dan signifikansi 0,149 (p&gt;0,05).","author":[{"dropping-particle":"","family":"Fyana","given":"Lie","non-dropping-particle":"","parse-names":false,"suffix":""},{"dropping-particle":"","family":"Rozali","given":"Yuli Asmi","non-dropping-particle":"","parse-names":false,"suffix":""}],"container-title":"Journal Psikologi","id":"ITEM-1","issue":"9","issued":{"date-parts":[["2018"]]},"page":"1-8","title":"Perbedaan Burnout Ditinjau dari Jenis Kelamin","type":"article-journal","volume":"962"},"uris":["http://www.mendeley.com/documents/?uuid=55799964-1b41-4956-802f-f826631738a4"]}],"mendeley":{"formattedCitation":"(Fyana &amp; Rozali, 2018)","manualFormatting":"Fyana dan Rozali (2018)","plainTextFormattedCitation":"(Fyana &amp; Rozali, 2018)","previouslyFormattedCitation":"(Fyana &amp; Rozali, 2018)"},"properties":{"noteIndex":0},"schema":"https://github.com/citation-style-language/schema/raw/master/csl-citation.json"}</w:instrText>
      </w:r>
      <w:r w:rsidRPr="00753740">
        <w:rPr>
          <w:rFonts w:ascii="Times New Roman" w:eastAsia="Times New Roman" w:hAnsi="Times New Roman"/>
          <w:color w:val="000000"/>
        </w:rPr>
        <w:fldChar w:fldCharType="separate"/>
      </w:r>
      <w:r w:rsidRPr="00753740">
        <w:rPr>
          <w:rFonts w:ascii="Times New Roman" w:eastAsia="Times New Roman" w:hAnsi="Times New Roman"/>
          <w:noProof/>
          <w:color w:val="000000"/>
        </w:rPr>
        <w:t>Fyana dan Rozali (2018)</w:t>
      </w:r>
      <w:r w:rsidRPr="00753740">
        <w:rPr>
          <w:rFonts w:ascii="Times New Roman" w:eastAsia="Times New Roman" w:hAnsi="Times New Roman"/>
          <w:color w:val="000000"/>
        </w:rPr>
        <w:fldChar w:fldCharType="end"/>
      </w:r>
      <w:r w:rsidRPr="00753740">
        <w:rPr>
          <w:rFonts w:ascii="Times New Roman" w:eastAsia="Times New Roman" w:hAnsi="Times New Roman"/>
          <w:color w:val="000000"/>
        </w:rPr>
        <w:t xml:space="preserve"> yang menunjukkan bahwa tidak ada perbedaan yang signifikan antara </w:t>
      </w:r>
      <w:r w:rsidRPr="00753740">
        <w:rPr>
          <w:rFonts w:ascii="Times New Roman" w:eastAsia="Times New Roman" w:hAnsi="Times New Roman"/>
          <w:i/>
          <w:iCs/>
          <w:color w:val="000000"/>
        </w:rPr>
        <w:t xml:space="preserve">burnout </w:t>
      </w:r>
      <w:r w:rsidRPr="00753740">
        <w:rPr>
          <w:rFonts w:ascii="Times New Roman" w:eastAsia="Times New Roman" w:hAnsi="Times New Roman"/>
          <w:color w:val="000000"/>
        </w:rPr>
        <w:t xml:space="preserve">yang </w:t>
      </w:r>
      <w:r w:rsidRPr="00753740">
        <w:rPr>
          <w:rFonts w:ascii="Times New Roman" w:eastAsia="Times New Roman" w:hAnsi="Times New Roman"/>
          <w:color w:val="000000"/>
        </w:rPr>
        <w:lastRenderedPageBreak/>
        <w:t xml:space="preserve">terjadi pada laki-laki dengan </w:t>
      </w:r>
      <w:r w:rsidRPr="00753740">
        <w:rPr>
          <w:rFonts w:ascii="Times New Roman" w:eastAsia="Times New Roman" w:hAnsi="Times New Roman"/>
          <w:i/>
          <w:iCs/>
          <w:color w:val="000000"/>
        </w:rPr>
        <w:t xml:space="preserve">burnout </w:t>
      </w:r>
      <w:r w:rsidRPr="00753740">
        <w:rPr>
          <w:rFonts w:ascii="Times New Roman" w:eastAsia="Times New Roman" w:hAnsi="Times New Roman"/>
          <w:color w:val="000000"/>
        </w:rPr>
        <w:t xml:space="preserve">yang terjadi pada perempuan. Dalam penelitian ini subjek laki-laki dan perempuan hanya memiliki sedikit selisih dalam rata-rata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yaitu sebesar 0,37.</w:t>
      </w:r>
    </w:p>
    <w:p w:rsidR="0055441E" w:rsidRPr="00753740" w:rsidRDefault="0055441E" w:rsidP="0055441E">
      <w:pPr>
        <w:spacing w:after="0" w:line="360" w:lineRule="auto"/>
        <w:ind w:firstLine="567"/>
        <w:jc w:val="both"/>
        <w:rPr>
          <w:rFonts w:ascii="Times New Roman" w:eastAsia="Times New Roman" w:hAnsi="Times New Roman"/>
          <w:color w:val="000000"/>
        </w:rPr>
      </w:pPr>
      <w:r w:rsidRPr="00753740">
        <w:rPr>
          <w:rFonts w:ascii="Times New Roman" w:eastAsia="Times New Roman" w:hAnsi="Times New Roman"/>
          <w:color w:val="000000"/>
        </w:rPr>
        <w:t xml:space="preserve">Selanjutnya, hasil analisis uji beda yang dilakukan berdasarkan lama mengajar atau bekerja menunjukkan ada perbedaan yang signifikan antara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pada guru sekolah luar biasa yang telah mengajar atau bekerja kurang dari 15 tahun dengan yang telah mengajar atau bekerja lebih dari 15 tahun. Guru sekolah luar biasa yang telah mengajar atau bekerja lebih dari 15 tahun memiliki </w:t>
      </w:r>
      <w:r w:rsidRPr="00753740">
        <w:rPr>
          <w:rFonts w:ascii="Times New Roman" w:eastAsia="Times New Roman" w:hAnsi="Times New Roman"/>
          <w:i/>
          <w:iCs/>
          <w:color w:val="000000"/>
        </w:rPr>
        <w:t xml:space="preserve">burnout </w:t>
      </w:r>
      <w:r w:rsidRPr="00753740">
        <w:rPr>
          <w:rFonts w:ascii="Times New Roman" w:eastAsia="Times New Roman" w:hAnsi="Times New Roman"/>
          <w:color w:val="000000"/>
        </w:rPr>
        <w:t xml:space="preserve">yang lebih rendah (Mean = 27,35) dibandingkan dengan guru sekolah luar biasa yang telah mengajar atau bekerja kurang dari 15 tahun (Mean = 29,62). Berbanding terbalik dengan penelitian yang dilakukan oleh </w:t>
      </w:r>
      <w:r w:rsidRPr="00753740">
        <w:rPr>
          <w:rFonts w:ascii="Times New Roman" w:eastAsia="Times New Roman" w:hAnsi="Times New Roman"/>
          <w:color w:val="000000"/>
        </w:rPr>
        <w:fldChar w:fldCharType="begin" w:fldLock="1"/>
      </w:r>
      <w:r w:rsidRPr="00753740">
        <w:rPr>
          <w:rFonts w:ascii="Times New Roman" w:eastAsia="Times New Roman" w:hAnsi="Times New Roman"/>
          <w:color w:val="000000"/>
        </w:rPr>
        <w:instrText>ADDIN CSL_CITATION {"citationItems":[{"id":"ITEM-1","itemData":{"abstract":"… akademik dalam bentuk apapun, seperti penjiplakan, pembuatan skripsi oleh orang lain, atau pelanggaran lain yang bertentangan dengan etika akademik … menyebabkan stres secara …","author":[{"dropping-particle":"","family":"Rachmani","given":"Azmi Nasiha","non-dropping-particle":"","parse-names":false,"suffix":""}],"container-title":"Skripsi Universitas","id":"ITEM-1","issued":{"date-parts":[["2021"]]},"title":"Hubungan antara Self Compassion dengan Burnout pada Guru SLB","type":"article-journal"},"uris":["http://www.mendeley.com/documents/?uuid=d3ab2978-17f2-4e81-8888-dfbebf266500"]}],"mendeley":{"formattedCitation":"(Rachmani, 2021)","manualFormatting":"Rachmani (2021)","plainTextFormattedCitation":"(Rachmani, 2021)","previouslyFormattedCitation":"(Rachmani, 2021)"},"properties":{"noteIndex":0},"schema":"https://github.com/citation-style-language/schema/raw/master/csl-citation.json"}</w:instrText>
      </w:r>
      <w:r w:rsidRPr="00753740">
        <w:rPr>
          <w:rFonts w:ascii="Times New Roman" w:eastAsia="Times New Roman" w:hAnsi="Times New Roman"/>
          <w:color w:val="000000"/>
        </w:rPr>
        <w:fldChar w:fldCharType="separate"/>
      </w:r>
      <w:r w:rsidRPr="00753740">
        <w:rPr>
          <w:rFonts w:ascii="Times New Roman" w:eastAsia="Times New Roman" w:hAnsi="Times New Roman"/>
          <w:noProof/>
          <w:color w:val="000000"/>
        </w:rPr>
        <w:t>Rachmani (2021)</w:t>
      </w:r>
      <w:r w:rsidRPr="00753740">
        <w:rPr>
          <w:rFonts w:ascii="Times New Roman" w:eastAsia="Times New Roman" w:hAnsi="Times New Roman"/>
          <w:color w:val="000000"/>
        </w:rPr>
        <w:fldChar w:fldCharType="end"/>
      </w:r>
      <w:r w:rsidRPr="00753740">
        <w:rPr>
          <w:rFonts w:ascii="Times New Roman" w:eastAsia="Times New Roman" w:hAnsi="Times New Roman"/>
          <w:color w:val="000000"/>
        </w:rPr>
        <w:t xml:space="preserve"> yang mengatakan tidak ada perbedaan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jika dilihat dari lama mengajar. </w:t>
      </w:r>
    </w:p>
    <w:p w:rsidR="0055441E" w:rsidRDefault="0055441E" w:rsidP="0055441E">
      <w:pPr>
        <w:spacing w:after="0" w:line="360" w:lineRule="auto"/>
        <w:ind w:firstLine="567"/>
        <w:jc w:val="both"/>
        <w:rPr>
          <w:rFonts w:ascii="Times New Roman" w:eastAsia="Times New Roman" w:hAnsi="Times New Roman"/>
          <w:color w:val="000000"/>
        </w:rPr>
      </w:pPr>
      <w:r w:rsidRPr="00753740">
        <w:rPr>
          <w:rFonts w:ascii="Times New Roman" w:eastAsia="Times New Roman" w:hAnsi="Times New Roman"/>
          <w:color w:val="000000"/>
        </w:rPr>
        <w:t xml:space="preserve">Sedangkan hasil penelitian yang dilakukan oleh </w:t>
      </w:r>
      <w:r w:rsidRPr="00753740">
        <w:rPr>
          <w:rFonts w:ascii="Times New Roman" w:eastAsia="Times New Roman" w:hAnsi="Times New Roman"/>
          <w:color w:val="000000"/>
        </w:rPr>
        <w:fldChar w:fldCharType="begin" w:fldLock="1"/>
      </w:r>
      <w:r>
        <w:rPr>
          <w:rFonts w:ascii="Times New Roman" w:eastAsia="Times New Roman" w:hAnsi="Times New Roman"/>
          <w:color w:val="000000"/>
        </w:rPr>
        <w:instrText>ADDIN CSL_CITATION {"citationItems":[{"id":"ITEM-1","itemData":{"DOI":"10.35760/psi.2019.v12i2.2440","ISSN":"2086-3047","abstract":"Burnout menggambarkan kondisi karyawan yang mengalami kelelahan kerja yang berlebihan, dan masa kerja menjadi salah faktor timbulnya burnout. Tujuan penelitian ini untuk menguji perbedaan burnout ditinjau dari masa kerja. Responden dalam penelitian ini adalah 108 karyawan. Pengujian hipotesis menggunakan teknik analisis One Way Anova. Hasil penelitian menunjukkan bahwa secara umum terdapat perbedaan burnout pada karyawan secara sangat signifikan ditinjau dari masa kerja. Berdasarkan data kelompok diketahui bahwa perbedaan burnout yang sangat signifikan terjadi pada karyawan dengan masa kerja 0-5 tahun dengan 6-10 tahun dan 0-5 tahun dengan lebih dari 10 tahun. Adapun pada karyawan dengan masa kerja 6-10 tahun dan lebih dari 10 tahun terdapat perbedaan yang tidak signifikan. Artinya hipotesis dalam penelitian ini diterima.","author":[{"dropping-particle":"","family":"Putri","given":"L. A. Z.","non-dropping-particle":"","parse-names":false,"suffix":""},{"dropping-particle":"","family":"Zulkaida","given":"A.","non-dropping-particle":"","parse-names":false,"suffix":""},{"dropping-particle":"","family":"Rosmasuri","given":"P. A.","non-dropping-particle":"","parse-names":false,"suffix":""}],"container-title":"Jurnal Psikologi","id":"ITEM-1","issue":"2","issued":{"date-parts":[["2019"]]},"page":"157-168","title":"Perbedaan Burnout Pada Karyawan Ditinjau Dari Masa Kerja","type":"article-journal","volume":"12"},"uris":["http://www.mendeley.com/documents/?uuid=a5aa08ce-99d9-4645-982e-3011555e6607"]}],"mendeley":{"formattedCitation":"(L. A. Z. Putri et al., 2019)","manualFormatting":"Putri, Zulkaida, dan Rosmasuri (2019)","plainTextFormattedCitation":"(L. A. Z. Putri et al., 2019)","previouslyFormattedCitation":"(L. A. Z. Putri et al., 2019)"},"properties":{"noteIndex":0},"schema":"https://github.com/citation-style-language/schema/raw/master/csl-citation.json"}</w:instrText>
      </w:r>
      <w:r w:rsidRPr="00753740">
        <w:rPr>
          <w:rFonts w:ascii="Times New Roman" w:eastAsia="Times New Roman" w:hAnsi="Times New Roman"/>
          <w:color w:val="000000"/>
        </w:rPr>
        <w:fldChar w:fldCharType="separate"/>
      </w:r>
      <w:r w:rsidRPr="00CA3A64">
        <w:rPr>
          <w:rFonts w:ascii="Times New Roman" w:eastAsia="Times New Roman" w:hAnsi="Times New Roman"/>
          <w:noProof/>
          <w:color w:val="000000"/>
        </w:rPr>
        <w:t>Putri</w:t>
      </w:r>
      <w:r>
        <w:rPr>
          <w:rFonts w:ascii="Times New Roman" w:eastAsia="Times New Roman" w:hAnsi="Times New Roman"/>
          <w:noProof/>
          <w:color w:val="000000"/>
        </w:rPr>
        <w:t>, Zulkaida, dan Rosmasuri (</w:t>
      </w:r>
      <w:r w:rsidRPr="00CA3A64">
        <w:rPr>
          <w:rFonts w:ascii="Times New Roman" w:eastAsia="Times New Roman" w:hAnsi="Times New Roman"/>
          <w:noProof/>
          <w:color w:val="000000"/>
        </w:rPr>
        <w:t>2019)</w:t>
      </w:r>
      <w:r w:rsidRPr="00753740">
        <w:rPr>
          <w:rFonts w:ascii="Times New Roman" w:eastAsia="Times New Roman" w:hAnsi="Times New Roman"/>
          <w:color w:val="000000"/>
        </w:rPr>
        <w:fldChar w:fldCharType="end"/>
      </w:r>
      <w:r w:rsidRPr="00753740">
        <w:rPr>
          <w:rFonts w:ascii="Times New Roman" w:eastAsia="Times New Roman" w:hAnsi="Times New Roman"/>
          <w:color w:val="000000"/>
        </w:rPr>
        <w:t xml:space="preserve"> menunjukkan bahwa ada perbedaan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yang signifikan dilihat dari lama mengajar atau bekerja</w:t>
      </w:r>
      <w:r>
        <w:rPr>
          <w:rFonts w:ascii="Times New Roman" w:eastAsia="Times New Roman" w:hAnsi="Times New Roman"/>
          <w:color w:val="000000"/>
        </w:rPr>
        <w:t xml:space="preserve"> </w:t>
      </w:r>
      <w:r w:rsidRPr="00753740">
        <w:rPr>
          <w:rFonts w:ascii="Times New Roman" w:eastAsia="Times New Roman" w:hAnsi="Times New Roman"/>
          <w:color w:val="000000"/>
        </w:rPr>
        <w:t xml:space="preserve">dikarenakan proses adaptasi, penyesuaian diri dengan pekerjaan, lingkungan kerja yang menyebabkan seseorang mudah merasa jenuh, kurangnya dukungan dari atasan, melakukan kesalahan serta banyaknya tugas hingga dikejar </w:t>
      </w:r>
      <w:r w:rsidRPr="00753740">
        <w:rPr>
          <w:rFonts w:ascii="Times New Roman" w:eastAsia="Times New Roman" w:hAnsi="Times New Roman"/>
          <w:i/>
          <w:iCs/>
          <w:color w:val="000000"/>
        </w:rPr>
        <w:t xml:space="preserve">deadline. </w:t>
      </w:r>
      <w:r w:rsidRPr="00753740">
        <w:rPr>
          <w:rFonts w:ascii="Times New Roman" w:eastAsia="Times New Roman" w:hAnsi="Times New Roman"/>
          <w:color w:val="000000"/>
        </w:rPr>
        <w:t xml:space="preserve">Maslach dan Leiter (2008) mengemukakan bahwa </w:t>
      </w:r>
      <w:r w:rsidRPr="00753740">
        <w:rPr>
          <w:rFonts w:ascii="Times New Roman" w:eastAsia="Times New Roman" w:hAnsi="Times New Roman"/>
          <w:i/>
          <w:iCs/>
          <w:color w:val="000000"/>
        </w:rPr>
        <w:t xml:space="preserve">burnout </w:t>
      </w:r>
      <w:r w:rsidRPr="00753740">
        <w:rPr>
          <w:rFonts w:ascii="Times New Roman" w:eastAsia="Times New Roman" w:hAnsi="Times New Roman"/>
          <w:color w:val="000000"/>
        </w:rPr>
        <w:t>yang dirasakan oleh individu yang telah lama mengajar dikarenakan semakin lama individu bekerja maka ia akan merasa semakin terbiasa dengan pekerjaan, sedangkan individu yang baru mengajar atau belum terlalu lama bekerja baru memulai mempelajari atau menguasai pekerjaannya sehingga dapat menjadi beban stres dan menyebabkan kejenuhan ketika bekerja.</w:t>
      </w:r>
    </w:p>
    <w:p w:rsidR="0055441E" w:rsidRPr="00F6491A" w:rsidRDefault="0055441E" w:rsidP="0055441E">
      <w:pPr>
        <w:spacing w:after="0" w:line="360" w:lineRule="auto"/>
        <w:ind w:firstLine="567"/>
        <w:jc w:val="both"/>
        <w:rPr>
          <w:rFonts w:ascii="Times New Roman" w:eastAsia="Times New Roman" w:hAnsi="Times New Roman"/>
          <w:color w:val="000000"/>
        </w:rPr>
      </w:pPr>
      <w:r w:rsidRPr="00F6491A">
        <w:rPr>
          <w:rFonts w:ascii="Times New Roman" w:eastAsia="Times New Roman" w:hAnsi="Times New Roman"/>
          <w:color w:val="000000"/>
        </w:rPr>
        <w:t xml:space="preserve">Dari penjelasan di atas khusunya mengenai perbedaan efikasi diri dan </w:t>
      </w:r>
      <w:r w:rsidRPr="00F6491A">
        <w:rPr>
          <w:rFonts w:ascii="Times New Roman" w:eastAsia="Times New Roman" w:hAnsi="Times New Roman"/>
          <w:i/>
          <w:iCs/>
          <w:color w:val="000000"/>
        </w:rPr>
        <w:t>burnout</w:t>
      </w:r>
      <w:r w:rsidRPr="00F6491A">
        <w:rPr>
          <w:rFonts w:ascii="Times New Roman" w:eastAsia="Times New Roman" w:hAnsi="Times New Roman"/>
          <w:color w:val="000000"/>
        </w:rPr>
        <w:t xml:space="preserve"> ditinjau dari usia, jenis kelamin dan lama mengajar atau bekerja, didapatkan hasil bahwa efikasi diri yang dimiliki guru SLB di Yogyakarta sangat berpengaruh pada tingkat </w:t>
      </w:r>
      <w:r w:rsidRPr="00F6491A">
        <w:rPr>
          <w:rFonts w:ascii="Times New Roman" w:eastAsia="Times New Roman" w:hAnsi="Times New Roman"/>
          <w:i/>
          <w:iCs/>
          <w:color w:val="000000"/>
        </w:rPr>
        <w:t>burnout</w:t>
      </w:r>
      <w:r w:rsidRPr="00F6491A">
        <w:rPr>
          <w:rFonts w:ascii="Times New Roman" w:eastAsia="Times New Roman" w:hAnsi="Times New Roman"/>
          <w:color w:val="000000"/>
        </w:rPr>
        <w:t xml:space="preserve"> yang dialami meskipun ditinjau dari usia, jenis kelamin, dan lama mengajar atau bekerja, karena efikasi diri yang dimiliki dan </w:t>
      </w:r>
      <w:r w:rsidRPr="00F6491A">
        <w:rPr>
          <w:rFonts w:ascii="Times New Roman" w:eastAsia="Times New Roman" w:hAnsi="Times New Roman"/>
          <w:i/>
          <w:iCs/>
          <w:color w:val="000000"/>
        </w:rPr>
        <w:t>burnout</w:t>
      </w:r>
      <w:r w:rsidRPr="00F6491A">
        <w:rPr>
          <w:rFonts w:ascii="Times New Roman" w:eastAsia="Times New Roman" w:hAnsi="Times New Roman"/>
          <w:color w:val="000000"/>
        </w:rPr>
        <w:t xml:space="preserve"> yang dialami individu juga dipengaruhi oleh faktor-faktor lain seperti kondisi lingkungan, dukungan sosial, dan lain-lain sehingga tidak sepenuhnya dipengaruhi oleh usia, jenis kelamin, dan lama mengajar atau bekerja (Ulfa &amp; Aprianti, 2021).</w:t>
      </w:r>
    </w:p>
    <w:p w:rsidR="0055441E" w:rsidRPr="00753740" w:rsidRDefault="0055441E" w:rsidP="0055441E">
      <w:pPr>
        <w:spacing w:after="0" w:line="360" w:lineRule="auto"/>
        <w:jc w:val="both"/>
        <w:rPr>
          <w:rFonts w:ascii="Times New Roman" w:eastAsia="Times New Roman" w:hAnsi="Times New Roman"/>
          <w:color w:val="000000"/>
        </w:rPr>
      </w:pPr>
    </w:p>
    <w:p w:rsidR="0055441E" w:rsidRPr="00DB48C9" w:rsidRDefault="0055441E" w:rsidP="0055441E">
      <w:pPr>
        <w:spacing w:after="0" w:line="360" w:lineRule="auto"/>
        <w:rPr>
          <w:rFonts w:ascii="Times New Roman" w:hAnsi="Times New Roman"/>
          <w:b/>
        </w:rPr>
      </w:pPr>
      <w:r w:rsidRPr="00DB48C9">
        <w:rPr>
          <w:rFonts w:ascii="Times New Roman" w:hAnsi="Times New Roman"/>
          <w:b/>
        </w:rPr>
        <w:t xml:space="preserve">KESIMPULAN </w:t>
      </w:r>
    </w:p>
    <w:p w:rsidR="0055441E" w:rsidRDefault="0055441E" w:rsidP="0055441E">
      <w:pPr>
        <w:spacing w:after="0" w:line="360" w:lineRule="auto"/>
        <w:ind w:firstLine="567"/>
        <w:jc w:val="both"/>
        <w:rPr>
          <w:rFonts w:ascii="Times New Roman" w:hAnsi="Times New Roman"/>
        </w:rPr>
      </w:pPr>
      <w:r w:rsidRPr="00753740">
        <w:rPr>
          <w:rFonts w:ascii="Times New Roman" w:hAnsi="Times New Roman"/>
        </w:rPr>
        <w:t xml:space="preserve">Berdasarkan hasil analisis data dengan metode kuantitatif yang diperoleh melalui penelitian ini, dapat disimpulkan bahwa terdapat korelasi negatif antara efikasi diri dengan </w:t>
      </w:r>
      <w:r w:rsidRPr="00753740">
        <w:rPr>
          <w:rFonts w:ascii="Times New Roman" w:hAnsi="Times New Roman"/>
          <w:i/>
          <w:iCs/>
        </w:rPr>
        <w:t>burnout</w:t>
      </w:r>
      <w:r w:rsidRPr="00753740">
        <w:rPr>
          <w:rFonts w:ascii="Times New Roman" w:hAnsi="Times New Roman"/>
        </w:rPr>
        <w:t xml:space="preserve"> pada guru sekolah luar biasa (SLB) di Yogyakarta. Hal ini berarti semakin tinggi efikasi diri yang dimiliki maka semakin rendah </w:t>
      </w:r>
      <w:r w:rsidRPr="00753740">
        <w:rPr>
          <w:rFonts w:ascii="Times New Roman" w:hAnsi="Times New Roman"/>
          <w:i/>
          <w:iCs/>
        </w:rPr>
        <w:t xml:space="preserve">burnout </w:t>
      </w:r>
      <w:r w:rsidRPr="00753740">
        <w:rPr>
          <w:rFonts w:ascii="Times New Roman" w:hAnsi="Times New Roman"/>
        </w:rPr>
        <w:t xml:space="preserve">pada guru sekolah luar biasa di Yogyakarta, begitupun sebaliknya semakin rendah efikasi diri yang dimiliki maka semakin tinggi </w:t>
      </w:r>
      <w:r w:rsidRPr="00753740">
        <w:rPr>
          <w:rFonts w:ascii="Times New Roman" w:hAnsi="Times New Roman"/>
          <w:i/>
          <w:iCs/>
        </w:rPr>
        <w:t xml:space="preserve">burnout </w:t>
      </w:r>
      <w:r w:rsidRPr="00753740">
        <w:rPr>
          <w:rFonts w:ascii="Times New Roman" w:hAnsi="Times New Roman"/>
        </w:rPr>
        <w:t xml:space="preserve">pada guru sekolah luar biasa di Yogyakarta. Berdasarkan hasil kategorisasi diketahui bahwa dari 108 guru </w:t>
      </w:r>
      <w:r w:rsidRPr="00753740">
        <w:rPr>
          <w:rFonts w:ascii="Times New Roman" w:hAnsi="Times New Roman"/>
        </w:rPr>
        <w:lastRenderedPageBreak/>
        <w:t xml:space="preserve">sekolah luar biasa di Yogyakarta terdapat 73 guru (67,6%) yang memiliki tingkat efikasi diri yang tinggi. Sedangkan, sebanyak 85 guru (78,7%) memiliki tingkat </w:t>
      </w:r>
      <w:r w:rsidRPr="00753740">
        <w:rPr>
          <w:rFonts w:ascii="Times New Roman" w:hAnsi="Times New Roman"/>
          <w:i/>
          <w:iCs/>
        </w:rPr>
        <w:t>burnout</w:t>
      </w:r>
      <w:r w:rsidRPr="00753740">
        <w:rPr>
          <w:rFonts w:ascii="Times New Roman" w:hAnsi="Times New Roman"/>
        </w:rPr>
        <w:t xml:space="preserve"> yang sedang. Sehingga dapat disimpulkan bahwa sebagian besar </w:t>
      </w:r>
      <w:bookmarkStart w:id="6" w:name="_Hlk148305283"/>
      <w:r w:rsidRPr="00753740">
        <w:rPr>
          <w:rFonts w:ascii="Times New Roman" w:hAnsi="Times New Roman"/>
        </w:rPr>
        <w:t xml:space="preserve">guru sekolah luar biasa di Yogyakarta memiliki tingkat efikasi diri yang tinggi dan tingkat </w:t>
      </w:r>
      <w:r w:rsidRPr="00753740">
        <w:rPr>
          <w:rFonts w:ascii="Times New Roman" w:hAnsi="Times New Roman"/>
          <w:i/>
          <w:iCs/>
        </w:rPr>
        <w:t xml:space="preserve">burnout </w:t>
      </w:r>
      <w:r w:rsidRPr="00753740">
        <w:rPr>
          <w:rFonts w:ascii="Times New Roman" w:hAnsi="Times New Roman"/>
        </w:rPr>
        <w:t xml:space="preserve">yang sedang. </w:t>
      </w:r>
      <w:bookmarkEnd w:id="6"/>
    </w:p>
    <w:p w:rsidR="0055441E" w:rsidRDefault="0055441E" w:rsidP="0055441E">
      <w:pPr>
        <w:spacing w:after="0" w:line="360" w:lineRule="auto"/>
        <w:ind w:firstLine="567"/>
        <w:jc w:val="both"/>
        <w:rPr>
          <w:rFonts w:ascii="Times New Roman" w:eastAsia="Times New Roman" w:hAnsi="Times New Roman"/>
          <w:color w:val="000000"/>
        </w:rPr>
      </w:pPr>
      <w:r w:rsidRPr="00753740">
        <w:rPr>
          <w:rFonts w:ascii="Times New Roman" w:hAnsi="Times New Roman"/>
        </w:rPr>
        <w:t xml:space="preserve">Selain itu, hasil analisis uji beda berdasarkan usia diketahui subjek dengan usia yang lebih muda (25-37 tahun) mengalami </w:t>
      </w:r>
      <w:r w:rsidRPr="00753740">
        <w:rPr>
          <w:rFonts w:ascii="Times New Roman" w:hAnsi="Times New Roman"/>
          <w:i/>
          <w:iCs/>
        </w:rPr>
        <w:t>burnout</w:t>
      </w:r>
      <w:r w:rsidRPr="00753740">
        <w:rPr>
          <w:rFonts w:ascii="Times New Roman" w:hAnsi="Times New Roman"/>
        </w:rPr>
        <w:t xml:space="preserve"> lebih tinggi, semakin muda usia subjek maka semakin tinggi tingkat </w:t>
      </w:r>
      <w:r w:rsidRPr="00753740">
        <w:rPr>
          <w:rFonts w:ascii="Times New Roman" w:hAnsi="Times New Roman"/>
          <w:i/>
          <w:iCs/>
        </w:rPr>
        <w:t xml:space="preserve">burnout </w:t>
      </w:r>
      <w:r w:rsidRPr="00753740">
        <w:rPr>
          <w:rFonts w:ascii="Times New Roman" w:hAnsi="Times New Roman"/>
        </w:rPr>
        <w:t xml:space="preserve">yang dimiliki. Diketahui juga tidak terdapat perbedaan </w:t>
      </w:r>
      <w:r w:rsidRPr="00753740">
        <w:rPr>
          <w:rFonts w:ascii="Times New Roman" w:hAnsi="Times New Roman"/>
          <w:i/>
          <w:iCs/>
        </w:rPr>
        <w:t>burnout</w:t>
      </w:r>
      <w:r w:rsidRPr="00753740">
        <w:rPr>
          <w:rFonts w:ascii="Times New Roman" w:hAnsi="Times New Roman"/>
        </w:rPr>
        <w:t xml:space="preserve"> ditinjau dari jenis kelamin, dalam</w:t>
      </w:r>
      <w:r w:rsidRPr="00753740">
        <w:rPr>
          <w:rFonts w:ascii="Times New Roman" w:eastAsia="Times New Roman" w:hAnsi="Times New Roman"/>
          <w:color w:val="000000"/>
        </w:rPr>
        <w:t xml:space="preserve"> penelitian ini subjek laki-laki dan perempuan hanya memiliki sedikit selisih dalam rata-rata </w:t>
      </w:r>
      <w:r w:rsidRPr="00753740">
        <w:rPr>
          <w:rFonts w:ascii="Times New Roman" w:eastAsia="Times New Roman" w:hAnsi="Times New Roman"/>
          <w:i/>
          <w:iCs/>
          <w:color w:val="000000"/>
        </w:rPr>
        <w:t>burnout</w:t>
      </w:r>
      <w:r w:rsidRPr="00753740">
        <w:rPr>
          <w:rFonts w:ascii="Times New Roman" w:eastAsia="Times New Roman" w:hAnsi="Times New Roman"/>
          <w:color w:val="000000"/>
        </w:rPr>
        <w:t xml:space="preserve"> yaitu sebesar 0,37. Kemudian, berdasarkan lama mengajar atau bekerja menunjukkan bahwa subjek yang telah mengajar atau bekerja kurang dari 15 tahun mengalami </w:t>
      </w:r>
      <w:r w:rsidRPr="00753740">
        <w:rPr>
          <w:rFonts w:ascii="Times New Roman" w:eastAsia="Times New Roman" w:hAnsi="Times New Roman"/>
          <w:i/>
          <w:iCs/>
          <w:color w:val="000000"/>
        </w:rPr>
        <w:t xml:space="preserve">burnout </w:t>
      </w:r>
      <w:r w:rsidRPr="00753740">
        <w:rPr>
          <w:rFonts w:ascii="Times New Roman" w:eastAsia="Times New Roman" w:hAnsi="Times New Roman"/>
          <w:color w:val="000000"/>
        </w:rPr>
        <w:t>yang tinggi dibandingkan yang telah mengajar atau bekerja lebih dari 15 tahun.</w:t>
      </w:r>
    </w:p>
    <w:p w:rsidR="0055441E" w:rsidRDefault="0055441E" w:rsidP="0055441E">
      <w:pPr>
        <w:spacing w:after="0" w:line="360" w:lineRule="auto"/>
        <w:ind w:firstLine="567"/>
        <w:jc w:val="both"/>
        <w:rPr>
          <w:rFonts w:ascii="Times New Roman" w:hAnsi="Times New Roman"/>
        </w:rPr>
      </w:pPr>
      <w:r w:rsidRPr="00753740">
        <w:rPr>
          <w:rFonts w:ascii="Times New Roman" w:eastAsia="Times New Roman" w:hAnsi="Times New Roman"/>
          <w:color w:val="000000"/>
        </w:rPr>
        <w:t xml:space="preserve">Berdasarkan hasil penelitian, maka peneliti memberikan saran yaitu bagi subjek penelitian </w:t>
      </w:r>
      <w:r w:rsidRPr="00753740">
        <w:rPr>
          <w:rFonts w:ascii="Times New Roman" w:hAnsi="Times New Roman"/>
        </w:rPr>
        <w:t xml:space="preserve">untuk dapat meningkatkan efikasi diri yang dimiliki ke dalam diri agar ketika dihadapkan masalah atau kejenuhan selama bekerja dan kehidupan ke depannya, subjek dapat bekerja secara optimal dan mendapatkan hasil sesuai keinginan atau target. Bagi subjek yang memiliki </w:t>
      </w:r>
      <w:r w:rsidRPr="00753740">
        <w:rPr>
          <w:rFonts w:ascii="Times New Roman" w:hAnsi="Times New Roman"/>
          <w:i/>
          <w:iCs/>
        </w:rPr>
        <w:t>burnout</w:t>
      </w:r>
      <w:r w:rsidRPr="00753740">
        <w:rPr>
          <w:rFonts w:ascii="Times New Roman" w:hAnsi="Times New Roman"/>
        </w:rPr>
        <w:t xml:space="preserve"> rendah diharapkan mampu mempertahakan kondisinya sedangkan yang memiliki </w:t>
      </w:r>
      <w:r w:rsidRPr="00753740">
        <w:rPr>
          <w:rFonts w:ascii="Times New Roman" w:hAnsi="Times New Roman"/>
          <w:i/>
          <w:iCs/>
        </w:rPr>
        <w:t xml:space="preserve">burnout </w:t>
      </w:r>
      <w:r w:rsidRPr="00753740">
        <w:rPr>
          <w:rFonts w:ascii="Times New Roman" w:hAnsi="Times New Roman"/>
        </w:rPr>
        <w:t>tinggi bisa mencoba mengurangi kondisi tersebut dengan cara memiliki hubungan yang sehat jasmani dan rohani dengan individu lain</w:t>
      </w:r>
      <w:r>
        <w:rPr>
          <w:rFonts w:ascii="Times New Roman" w:hAnsi="Times New Roman"/>
        </w:rPr>
        <w:t xml:space="preserve"> atau </w:t>
      </w:r>
      <w:r w:rsidRPr="00753740">
        <w:rPr>
          <w:rFonts w:ascii="Times New Roman" w:hAnsi="Times New Roman"/>
        </w:rPr>
        <w:t xml:space="preserve">mencari suatu kegiatan yang bisa membuat diri rileks. Bagi peneliti selanjutnya yang ingin melakukan penelitian yang sama lebih dalam mengenai efikasi diri dengan </w:t>
      </w:r>
      <w:r w:rsidRPr="00753740">
        <w:rPr>
          <w:rFonts w:ascii="Times New Roman" w:hAnsi="Times New Roman"/>
          <w:i/>
          <w:iCs/>
        </w:rPr>
        <w:t>burnout</w:t>
      </w:r>
      <w:r w:rsidRPr="00753740">
        <w:rPr>
          <w:rFonts w:ascii="Times New Roman" w:hAnsi="Times New Roman"/>
        </w:rPr>
        <w:t xml:space="preserve">, disarankan untuk dapat memperhatikan jumlah subjek laki-laki dan perempuan agar lebih seimbang, memperhatikan usia dan lama mengajar atau bekerja sehingga jumlah data yang diperoleh tidak jauh berbeda, dan jika menyebarkan skala secara </w:t>
      </w:r>
      <w:r w:rsidRPr="00753740">
        <w:rPr>
          <w:rFonts w:ascii="Times New Roman" w:hAnsi="Times New Roman"/>
          <w:i/>
          <w:iCs/>
        </w:rPr>
        <w:t>offline</w:t>
      </w:r>
      <w:r w:rsidRPr="00753740">
        <w:rPr>
          <w:rFonts w:ascii="Times New Roman" w:hAnsi="Times New Roman"/>
        </w:rPr>
        <w:t xml:space="preserve"> melalui kuesioner dalam bentuk </w:t>
      </w:r>
      <w:r w:rsidRPr="00753740">
        <w:rPr>
          <w:rFonts w:ascii="Times New Roman" w:hAnsi="Times New Roman"/>
          <w:i/>
          <w:iCs/>
        </w:rPr>
        <w:t xml:space="preserve">booklet </w:t>
      </w:r>
      <w:r w:rsidRPr="00753740">
        <w:rPr>
          <w:rFonts w:ascii="Times New Roman" w:hAnsi="Times New Roman"/>
        </w:rPr>
        <w:t>untuk dapat lebih diperhatikan dan dikontrol lagi kesesuaian kriteria subjek serta jangkauan wilayah yang menjadi lokasi penelitian.</w:t>
      </w:r>
    </w:p>
    <w:p w:rsidR="0055441E" w:rsidRDefault="0055441E" w:rsidP="0055441E">
      <w:pPr>
        <w:spacing w:after="0" w:line="360" w:lineRule="auto"/>
        <w:ind w:firstLine="567"/>
        <w:jc w:val="both"/>
        <w:rPr>
          <w:rFonts w:ascii="Times New Roman" w:eastAsia="Times New Roman" w:hAnsi="Times New Roman"/>
          <w:color w:val="000000"/>
        </w:rPr>
      </w:pPr>
    </w:p>
    <w:p w:rsidR="0055441E" w:rsidRDefault="0055441E" w:rsidP="0055441E">
      <w:pPr>
        <w:spacing w:after="0" w:line="240" w:lineRule="auto"/>
        <w:jc w:val="both"/>
        <w:rPr>
          <w:rFonts w:ascii="Times New Roman" w:hAnsi="Times New Roman"/>
          <w:b/>
        </w:rPr>
      </w:pPr>
      <w:r w:rsidRPr="00DB48C9">
        <w:rPr>
          <w:rFonts w:ascii="Times New Roman" w:hAnsi="Times New Roman"/>
          <w:b/>
        </w:rPr>
        <w:t>DAFTAR PUSTAKA</w:t>
      </w:r>
    </w:p>
    <w:p w:rsidR="0055441E" w:rsidRDefault="0055441E" w:rsidP="0055441E">
      <w:pPr>
        <w:spacing w:after="0" w:line="240" w:lineRule="auto"/>
        <w:jc w:val="both"/>
        <w:rPr>
          <w:rFonts w:ascii="Times New Roman" w:hAnsi="Times New Roman"/>
          <w:b/>
        </w:rPr>
      </w:pPr>
    </w:p>
    <w:p w:rsidR="0055441E" w:rsidRPr="00662BE5" w:rsidRDefault="0055441E" w:rsidP="0055441E">
      <w:pPr>
        <w:spacing w:after="0" w:line="240" w:lineRule="auto"/>
        <w:ind w:left="567" w:hanging="567"/>
        <w:jc w:val="both"/>
        <w:rPr>
          <w:rFonts w:ascii="Times New Roman" w:hAnsi="Times New Roman"/>
          <w:noProof/>
        </w:rPr>
      </w:pPr>
      <w:r w:rsidRPr="00F6491A">
        <w:rPr>
          <w:b/>
        </w:rPr>
        <w:fldChar w:fldCharType="begin" w:fldLock="1"/>
      </w:r>
      <w:r w:rsidRPr="00F6491A">
        <w:rPr>
          <w:b/>
        </w:rPr>
        <w:instrText xml:space="preserve">ADDIN Mendeley Bibliography CSL_BIBLIOGRAPHY </w:instrText>
      </w:r>
      <w:r w:rsidRPr="00F6491A">
        <w:rPr>
          <w:b/>
        </w:rPr>
        <w:fldChar w:fldCharType="separate"/>
      </w:r>
      <w:r w:rsidRPr="00662BE5">
        <w:rPr>
          <w:rFonts w:ascii="Times New Roman" w:hAnsi="Times New Roman"/>
          <w:noProof/>
        </w:rPr>
        <w:t xml:space="preserve">Arfarulana, Sholehah, B., &amp; Munir, Z. (2023). Jurnal Penelitian Perawat Profesional. </w:t>
      </w:r>
      <w:r w:rsidRPr="00662BE5">
        <w:rPr>
          <w:rFonts w:ascii="Times New Roman" w:hAnsi="Times New Roman"/>
          <w:i/>
          <w:iCs/>
          <w:noProof/>
        </w:rPr>
        <w:t>Penelitian Perawat Profesional</w:t>
      </w:r>
      <w:r w:rsidRPr="00662BE5">
        <w:rPr>
          <w:rFonts w:ascii="Times New Roman" w:hAnsi="Times New Roman"/>
          <w:noProof/>
        </w:rPr>
        <w:t xml:space="preserve">, </w:t>
      </w:r>
      <w:r w:rsidRPr="00662BE5">
        <w:rPr>
          <w:rFonts w:ascii="Times New Roman" w:hAnsi="Times New Roman"/>
          <w:i/>
          <w:iCs/>
          <w:noProof/>
        </w:rPr>
        <w:t>5</w:t>
      </w:r>
      <w:r w:rsidRPr="00662BE5">
        <w:rPr>
          <w:rFonts w:ascii="Times New Roman" w:hAnsi="Times New Roman"/>
          <w:noProof/>
        </w:rPr>
        <w:t>, 27–36.</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eastAsia="Times New Roman" w:hAnsi="Times New Roman"/>
        </w:rPr>
      </w:pPr>
      <w:r w:rsidRPr="00662BE5">
        <w:rPr>
          <w:rFonts w:ascii="Times New Roman" w:eastAsia="Times New Roman" w:hAnsi="Times New Roman"/>
        </w:rPr>
        <w:t xml:space="preserve">Bandura, A. (1997). </w:t>
      </w:r>
      <w:r w:rsidRPr="00662BE5">
        <w:rPr>
          <w:rFonts w:ascii="Times New Roman" w:eastAsia="Times New Roman" w:hAnsi="Times New Roman"/>
          <w:i/>
        </w:rPr>
        <w:t>Self Efficacy: The Exercise Of Control.</w:t>
      </w:r>
      <w:r w:rsidRPr="00662BE5">
        <w:rPr>
          <w:rFonts w:ascii="Times New Roman" w:eastAsia="Times New Roman" w:hAnsi="Times New Roman"/>
        </w:rPr>
        <w:t xml:space="preserve"> New York: W. H. Freeman And Company. </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Bintang, A., &amp; Rositawati S. (2022). Studi Deskriptif Brunout pada Guru yang Melaksanakan Pembelajaran Jarak Jauh. </w:t>
      </w:r>
      <w:r w:rsidRPr="00662BE5">
        <w:rPr>
          <w:rFonts w:ascii="Times New Roman" w:hAnsi="Times New Roman"/>
          <w:i/>
          <w:iCs/>
          <w:noProof/>
        </w:rPr>
        <w:t>Bandung Conference Series: Psychology Science</w:t>
      </w:r>
      <w:r w:rsidRPr="00662BE5">
        <w:rPr>
          <w:rFonts w:ascii="Times New Roman" w:hAnsi="Times New Roman"/>
          <w:noProof/>
        </w:rPr>
        <w:t xml:space="preserve">, </w:t>
      </w:r>
      <w:r w:rsidRPr="00662BE5">
        <w:rPr>
          <w:rFonts w:ascii="Times New Roman" w:hAnsi="Times New Roman"/>
          <w:i/>
          <w:iCs/>
          <w:noProof/>
        </w:rPr>
        <w:t>2</w:t>
      </w:r>
      <w:r w:rsidRPr="00662BE5">
        <w:rPr>
          <w:rFonts w:ascii="Times New Roman" w:hAnsi="Times New Roman"/>
          <w:noProof/>
        </w:rPr>
        <w:t>(1), 29–37. https://doi.org/10.29313/bcsps.v2i1.349.</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Ekawanti, S., &amp; Mulyana, O. P. (2016). Regulasi Diri dengan Burnout pada Guru. </w:t>
      </w:r>
      <w:r w:rsidRPr="00662BE5">
        <w:rPr>
          <w:rFonts w:ascii="Times New Roman" w:hAnsi="Times New Roman"/>
          <w:i/>
          <w:iCs/>
          <w:noProof/>
        </w:rPr>
        <w:t>Jurnal Psikologi Teori Dan Terapan</w:t>
      </w:r>
      <w:r w:rsidRPr="00662BE5">
        <w:rPr>
          <w:rFonts w:ascii="Times New Roman" w:hAnsi="Times New Roman"/>
          <w:noProof/>
        </w:rPr>
        <w:t xml:space="preserve">, </w:t>
      </w:r>
      <w:r w:rsidRPr="00662BE5">
        <w:rPr>
          <w:rFonts w:ascii="Times New Roman" w:hAnsi="Times New Roman"/>
          <w:i/>
          <w:iCs/>
          <w:noProof/>
        </w:rPr>
        <w:t>6</w:t>
      </w:r>
      <w:r w:rsidRPr="00662BE5">
        <w:rPr>
          <w:rFonts w:ascii="Times New Roman" w:hAnsi="Times New Roman"/>
          <w:noProof/>
        </w:rPr>
        <w:t>(2), 113. https://doi.org/10.26740/jptt.v6n2.p113-118.</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Fauziah, F., &amp; Kartikasari, R. (2017). Gambaran Tingkat Burnout Pada Guru SLB Di SLB-B Negeri Cicendo Kota Bandung. </w:t>
      </w:r>
      <w:r w:rsidRPr="00662BE5">
        <w:rPr>
          <w:rFonts w:ascii="Times New Roman" w:hAnsi="Times New Roman"/>
          <w:i/>
          <w:iCs/>
          <w:noProof/>
        </w:rPr>
        <w:t>Jurnal Ilmiah JKA (Jurnal Kesehatan Aeromedika)</w:t>
      </w:r>
      <w:r w:rsidRPr="00662BE5">
        <w:rPr>
          <w:rFonts w:ascii="Times New Roman" w:hAnsi="Times New Roman"/>
          <w:noProof/>
        </w:rPr>
        <w:t xml:space="preserve">, </w:t>
      </w:r>
      <w:r w:rsidRPr="00662BE5">
        <w:rPr>
          <w:rFonts w:ascii="Times New Roman" w:hAnsi="Times New Roman"/>
          <w:i/>
          <w:iCs/>
          <w:noProof/>
        </w:rPr>
        <w:t>3</w:t>
      </w:r>
      <w:r w:rsidRPr="00662BE5">
        <w:rPr>
          <w:rFonts w:ascii="Times New Roman" w:hAnsi="Times New Roman"/>
          <w:noProof/>
        </w:rPr>
        <w:t>(2), 17–21. https://doi.org/10.58550/jka.v3i2.5.</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Florina, S., &amp; Zagoto, L. (2019). Efikasi Diri Dalam Proses Pembelajaran. </w:t>
      </w:r>
      <w:r w:rsidRPr="00662BE5">
        <w:rPr>
          <w:rFonts w:ascii="Times New Roman" w:hAnsi="Times New Roman"/>
          <w:i/>
          <w:iCs/>
          <w:noProof/>
        </w:rPr>
        <w:t>Jurnal Review Pendidikan Dan Pengajaran</w:t>
      </w:r>
      <w:r w:rsidRPr="00662BE5">
        <w:rPr>
          <w:rFonts w:ascii="Times New Roman" w:hAnsi="Times New Roman"/>
          <w:noProof/>
        </w:rPr>
        <w:t xml:space="preserve">, </w:t>
      </w:r>
      <w:r w:rsidRPr="00662BE5">
        <w:rPr>
          <w:rFonts w:ascii="Times New Roman" w:hAnsi="Times New Roman"/>
          <w:i/>
          <w:iCs/>
          <w:noProof/>
        </w:rPr>
        <w:t>2</w:t>
      </w:r>
      <w:r w:rsidRPr="00662BE5">
        <w:rPr>
          <w:rFonts w:ascii="Times New Roman" w:hAnsi="Times New Roman"/>
          <w:noProof/>
        </w:rPr>
        <w:t>(2), 386–391. https://doi.org/10.31004/jrpp.v2i2.667.</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eastAsia="Times New Roman" w:hAnsi="Times New Roman"/>
        </w:rPr>
      </w:pPr>
      <w:bookmarkStart w:id="7" w:name="_Hlk148307479"/>
      <w:r w:rsidRPr="00662BE5">
        <w:rPr>
          <w:rFonts w:ascii="Times New Roman" w:eastAsia="Times New Roman" w:hAnsi="Times New Roman"/>
          <w:highlight w:val="white"/>
        </w:rPr>
        <w:t xml:space="preserve">Freudenberger, H. J. (1974). Staff Burn-Out. </w:t>
      </w:r>
      <w:r w:rsidRPr="00662BE5">
        <w:rPr>
          <w:rFonts w:ascii="Times New Roman" w:eastAsia="Times New Roman" w:hAnsi="Times New Roman"/>
          <w:i/>
          <w:highlight w:val="white"/>
        </w:rPr>
        <w:t>Journal of Social Issues, 30</w:t>
      </w:r>
      <w:r w:rsidRPr="00662BE5">
        <w:rPr>
          <w:rFonts w:ascii="Times New Roman" w:eastAsia="Times New Roman" w:hAnsi="Times New Roman"/>
          <w:highlight w:val="white"/>
        </w:rPr>
        <w:t>(1), 159–165. Doi:10.1111/j.1540-4560.1974.tb00706.x</w:t>
      </w:r>
      <w:r w:rsidRPr="00662BE5">
        <w:rPr>
          <w:rFonts w:ascii="Times New Roman" w:eastAsia="Times New Roman" w:hAnsi="Times New Roman"/>
        </w:rPr>
        <w:t>.</w:t>
      </w:r>
    </w:p>
    <w:bookmarkEnd w:id="7"/>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Fyana, L., &amp; Rozali, Y. A. (2018). Perbedaan Burnout Ditinjau dari Jenis Kelamin. </w:t>
      </w:r>
      <w:r w:rsidRPr="00662BE5">
        <w:rPr>
          <w:rFonts w:ascii="Times New Roman" w:hAnsi="Times New Roman"/>
          <w:i/>
          <w:iCs/>
          <w:noProof/>
        </w:rPr>
        <w:t>Journal Psikologi</w:t>
      </w:r>
      <w:r w:rsidRPr="00662BE5">
        <w:rPr>
          <w:rFonts w:ascii="Times New Roman" w:hAnsi="Times New Roman"/>
          <w:noProof/>
        </w:rPr>
        <w:t xml:space="preserve">, </w:t>
      </w:r>
      <w:r w:rsidRPr="00662BE5">
        <w:rPr>
          <w:rFonts w:ascii="Times New Roman" w:hAnsi="Times New Roman"/>
          <w:i/>
          <w:iCs/>
          <w:noProof/>
        </w:rPr>
        <w:t>962</w:t>
      </w:r>
      <w:r w:rsidRPr="00662BE5">
        <w:rPr>
          <w:rFonts w:ascii="Times New Roman" w:hAnsi="Times New Roman"/>
          <w:noProof/>
        </w:rPr>
        <w:t>(9), 1–8. http://digilib.esaunggul.ac.id/public/UEU-Undergraduate-13103-JURNAL.Image.Marked.pdf.</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Hassan, O., &amp; Ibourk, A. (2021). Burnout, self-efficacy and job satisfaction among primary school teachers in Morocco. </w:t>
      </w:r>
      <w:r w:rsidRPr="00662BE5">
        <w:rPr>
          <w:rFonts w:ascii="Times New Roman" w:hAnsi="Times New Roman"/>
          <w:i/>
          <w:iCs/>
          <w:noProof/>
        </w:rPr>
        <w:t>Social Sciences &amp; Humanities Open</w:t>
      </w:r>
      <w:r w:rsidRPr="00662BE5">
        <w:rPr>
          <w:rFonts w:ascii="Times New Roman" w:hAnsi="Times New Roman"/>
          <w:noProof/>
        </w:rPr>
        <w:t xml:space="preserve">, </w:t>
      </w:r>
      <w:r w:rsidRPr="00662BE5">
        <w:rPr>
          <w:rFonts w:ascii="Times New Roman" w:hAnsi="Times New Roman"/>
          <w:i/>
          <w:iCs/>
          <w:noProof/>
        </w:rPr>
        <w:t>4</w:t>
      </w:r>
      <w:r w:rsidRPr="00662BE5">
        <w:rPr>
          <w:rFonts w:ascii="Times New Roman" w:hAnsi="Times New Roman"/>
          <w:noProof/>
        </w:rPr>
        <w:t>(1), 100148. https://doi.org/10.1016/j.ssaho.2021.100148.</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eastAsia="Times New Roman" w:hAnsi="Times New Roman"/>
        </w:rPr>
      </w:pPr>
      <w:bookmarkStart w:id="8" w:name="_Hlk149863481"/>
      <w:r w:rsidRPr="00662BE5">
        <w:rPr>
          <w:rFonts w:ascii="Times New Roman" w:eastAsia="Times New Roman" w:hAnsi="Times New Roman"/>
        </w:rPr>
        <w:t xml:space="preserve">Hartawati, D., &amp; Mariyanti, S. (2014). Hubungan Antara Self Efficacy dengan Burnout Pada Pengajar Taman Kanak-Kanak Sekolah "X" di Jakarta. </w:t>
      </w:r>
      <w:r w:rsidRPr="00662BE5">
        <w:rPr>
          <w:rFonts w:ascii="Times New Roman" w:eastAsia="Times New Roman" w:hAnsi="Times New Roman"/>
          <w:i/>
          <w:iCs/>
        </w:rPr>
        <w:t>Jurnal Psikologi, 12</w:t>
      </w:r>
      <w:r w:rsidRPr="00662BE5">
        <w:rPr>
          <w:rFonts w:ascii="Times New Roman" w:eastAsia="Times New Roman" w:hAnsi="Times New Roman"/>
        </w:rPr>
        <w:t>(2), 54-60.</w:t>
      </w:r>
    </w:p>
    <w:bookmarkEnd w:id="8"/>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Khoiriyah, D., &amp; Khaerani, N. (2015). Peran Emosi Positif Pada Guru SLB Tunagrahita. In </w:t>
      </w:r>
      <w:r w:rsidRPr="00662BE5">
        <w:rPr>
          <w:rFonts w:ascii="Times New Roman" w:hAnsi="Times New Roman"/>
          <w:i/>
          <w:iCs/>
          <w:noProof/>
        </w:rPr>
        <w:t>Jurnal Pemikiran dan Penelitian Psikologi, 20</w:t>
      </w:r>
      <w:r w:rsidRPr="00662BE5">
        <w:rPr>
          <w:rFonts w:ascii="Times New Roman" w:hAnsi="Times New Roman"/>
          <w:noProof/>
        </w:rPr>
        <w:t>(1), 7–26.</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Kurniawati, R., Wahyuni, I., &amp; Widjasena, B. (2022). Hubungan Beban Kerja Mental dan Sistem Pembelajaran Masa Pandemi Covid-19 dengan Stres Kerja pada Guru SLB. </w:t>
      </w:r>
      <w:r w:rsidRPr="00662BE5">
        <w:rPr>
          <w:rFonts w:ascii="Times New Roman" w:hAnsi="Times New Roman"/>
          <w:i/>
          <w:iCs/>
          <w:noProof/>
        </w:rPr>
        <w:t>Jurnal Ilmiah Permas: Jurnal Ilmiah STIKES Kendal</w:t>
      </w:r>
      <w:r w:rsidRPr="00662BE5">
        <w:rPr>
          <w:rFonts w:ascii="Times New Roman" w:hAnsi="Times New Roman"/>
          <w:noProof/>
        </w:rPr>
        <w:t xml:space="preserve">, </w:t>
      </w:r>
      <w:r w:rsidRPr="00662BE5">
        <w:rPr>
          <w:rFonts w:ascii="Times New Roman" w:hAnsi="Times New Roman"/>
          <w:i/>
          <w:iCs/>
          <w:noProof/>
        </w:rPr>
        <w:t>12</w:t>
      </w:r>
      <w:r w:rsidRPr="00662BE5">
        <w:rPr>
          <w:rFonts w:ascii="Times New Roman" w:hAnsi="Times New Roman"/>
          <w:noProof/>
        </w:rPr>
        <w:t>(2), 379–388.</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Larengkeng, T., Gannika, L., &amp; Kundre, R. (2019). Burnout Dengan Self Efficacy Pada Perawat. </w:t>
      </w:r>
      <w:r w:rsidRPr="00662BE5">
        <w:rPr>
          <w:rFonts w:ascii="Times New Roman" w:hAnsi="Times New Roman"/>
          <w:i/>
          <w:iCs/>
          <w:noProof/>
        </w:rPr>
        <w:t>Jurnal Keperawatan</w:t>
      </w:r>
      <w:r w:rsidRPr="00662BE5">
        <w:rPr>
          <w:rFonts w:ascii="Times New Roman" w:hAnsi="Times New Roman"/>
          <w:noProof/>
        </w:rPr>
        <w:t xml:space="preserve">, </w:t>
      </w:r>
      <w:r w:rsidRPr="00662BE5">
        <w:rPr>
          <w:rFonts w:ascii="Times New Roman" w:hAnsi="Times New Roman"/>
          <w:i/>
          <w:iCs/>
          <w:noProof/>
        </w:rPr>
        <w:t>7</w:t>
      </w:r>
      <w:r w:rsidRPr="00662BE5">
        <w:rPr>
          <w:rFonts w:ascii="Times New Roman" w:hAnsi="Times New Roman"/>
          <w:noProof/>
        </w:rPr>
        <w:t>(2), 1–7. https://doi.org/10.35790/jkp.v7i2.24474.</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Maslach, C., Schaufeli, W. B., &amp; Leiter, M. P. (2001). Job Burnout. </w:t>
      </w:r>
      <w:r w:rsidRPr="00662BE5">
        <w:rPr>
          <w:rFonts w:ascii="Times New Roman" w:hAnsi="Times New Roman"/>
          <w:i/>
          <w:iCs/>
          <w:noProof/>
        </w:rPr>
        <w:t>Annual Review of Psychology</w:t>
      </w:r>
      <w:r w:rsidRPr="00662BE5">
        <w:rPr>
          <w:rFonts w:ascii="Times New Roman" w:hAnsi="Times New Roman"/>
          <w:noProof/>
        </w:rPr>
        <w:t xml:space="preserve">, </w:t>
      </w:r>
      <w:r w:rsidRPr="00662BE5">
        <w:rPr>
          <w:rFonts w:ascii="Times New Roman" w:hAnsi="Times New Roman"/>
          <w:i/>
          <w:iCs/>
          <w:noProof/>
        </w:rPr>
        <w:t>52</w:t>
      </w:r>
      <w:r w:rsidRPr="00662BE5">
        <w:rPr>
          <w:rFonts w:ascii="Times New Roman" w:hAnsi="Times New Roman"/>
          <w:noProof/>
        </w:rPr>
        <w:t>, 407–411.</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Maslach, C., &amp; Leiter, M. P. (2016). New insights into burnout and health care: Strategies for improving civility and alleviating burnout. </w:t>
      </w:r>
      <w:r w:rsidRPr="00662BE5">
        <w:rPr>
          <w:rFonts w:ascii="Times New Roman" w:hAnsi="Times New Roman"/>
          <w:i/>
          <w:iCs/>
          <w:noProof/>
        </w:rPr>
        <w:t>Medical Teacher</w:t>
      </w:r>
      <w:r w:rsidRPr="00662BE5">
        <w:rPr>
          <w:rFonts w:ascii="Times New Roman" w:hAnsi="Times New Roman"/>
          <w:noProof/>
        </w:rPr>
        <w:t xml:space="preserve">, </w:t>
      </w:r>
      <w:r w:rsidRPr="00662BE5">
        <w:rPr>
          <w:rFonts w:ascii="Times New Roman" w:hAnsi="Times New Roman"/>
          <w:i/>
          <w:iCs/>
          <w:noProof/>
        </w:rPr>
        <w:t>39</w:t>
      </w:r>
      <w:r w:rsidRPr="00662BE5">
        <w:rPr>
          <w:rFonts w:ascii="Times New Roman" w:hAnsi="Times New Roman"/>
          <w:noProof/>
        </w:rPr>
        <w:t>(2), 160–163. https://doi.org/10.1080/0142159X.2016.1248918.</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Mauliana, S. (2021). Hubungan Antara Self-Efficacy dengan Burnout Pada Guru Komplek Madrasah Terpadu Tungkob Aceh Besar Yang Mengajar Secara Tatap Muka di Masa Pandemi Covid-19. </w:t>
      </w:r>
      <w:r w:rsidRPr="00662BE5">
        <w:rPr>
          <w:rFonts w:ascii="Times New Roman" w:hAnsi="Times New Roman"/>
          <w:i/>
          <w:iCs/>
          <w:noProof/>
        </w:rPr>
        <w:t>Skripsi</w:t>
      </w:r>
      <w:r w:rsidRPr="00662BE5">
        <w:rPr>
          <w:rFonts w:ascii="Times New Roman" w:hAnsi="Times New Roman"/>
          <w:noProof/>
        </w:rPr>
        <w:t>.</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Meilina, S., Yenni, M., Studi, P., Masyarakat, K., Tinggi, S., Kesehatan, I., &amp; Ibu, H. (2022). </w:t>
      </w:r>
      <w:r w:rsidRPr="00662BE5">
        <w:rPr>
          <w:rFonts w:ascii="Times New Roman" w:hAnsi="Times New Roman"/>
          <w:i/>
          <w:iCs/>
          <w:noProof/>
        </w:rPr>
        <w:t>Faktor Yang Berhubungan Dengan Kejenuhan Kerja (Burnout) Pada Guru Honorer Sekolah Dasar Negeri Di Kecamatan Muara Sabak Timur Tahun</w:t>
      </w:r>
      <w:r w:rsidRPr="00662BE5">
        <w:rPr>
          <w:rFonts w:ascii="Times New Roman" w:hAnsi="Times New Roman"/>
          <w:noProof/>
        </w:rPr>
        <w:t xml:space="preserve">. </w:t>
      </w:r>
      <w:r w:rsidRPr="00662BE5">
        <w:rPr>
          <w:rFonts w:ascii="Times New Roman" w:hAnsi="Times New Roman"/>
          <w:i/>
          <w:iCs/>
          <w:noProof/>
        </w:rPr>
        <w:t>6</w:t>
      </w:r>
      <w:r w:rsidRPr="00662BE5">
        <w:rPr>
          <w:rFonts w:ascii="Times New Roman" w:hAnsi="Times New Roman"/>
          <w:noProof/>
        </w:rPr>
        <w:t>(2), 1–6.</w:t>
      </w:r>
    </w:p>
    <w:p w:rsidR="0055441E" w:rsidRPr="00662BE5" w:rsidRDefault="0055441E" w:rsidP="0055441E">
      <w:pPr>
        <w:spacing w:after="0" w:line="240" w:lineRule="auto"/>
        <w:ind w:left="567" w:hanging="567"/>
        <w:jc w:val="both"/>
        <w:rPr>
          <w:rFonts w:ascii="Times New Roman" w:hAnsi="Times New Roman"/>
          <w:noProof/>
        </w:rPr>
      </w:pPr>
    </w:p>
    <w:p w:rsidR="0055441E" w:rsidRDefault="0055441E" w:rsidP="0055441E">
      <w:pPr>
        <w:spacing w:after="0" w:line="240" w:lineRule="auto"/>
        <w:ind w:left="567" w:hanging="567"/>
        <w:jc w:val="both"/>
        <w:rPr>
          <w:rFonts w:ascii="Times New Roman" w:eastAsia="Times New Roman" w:hAnsi="Times New Roman"/>
        </w:rPr>
      </w:pPr>
      <w:bookmarkStart w:id="9" w:name="_Hlk149864012"/>
      <w:r w:rsidRPr="00662BE5">
        <w:rPr>
          <w:rFonts w:ascii="Times New Roman" w:eastAsia="Times New Roman" w:hAnsi="Times New Roman"/>
        </w:rPr>
        <w:t xml:space="preserve">Minarni. (2020). Efikasi Diri Guru (Studi di Kabupaten Sidenreng Rappang - Sulawesi Selatan). </w:t>
      </w:r>
      <w:r w:rsidRPr="00662BE5">
        <w:rPr>
          <w:rFonts w:ascii="Times New Roman" w:eastAsia="Times New Roman" w:hAnsi="Times New Roman"/>
          <w:i/>
          <w:iCs/>
        </w:rPr>
        <w:t>Jurnal Sosial Keagamaan, 1</w:t>
      </w:r>
      <w:r w:rsidRPr="00662BE5">
        <w:rPr>
          <w:rFonts w:ascii="Times New Roman" w:eastAsia="Times New Roman" w:hAnsi="Times New Roman"/>
        </w:rPr>
        <w:t>(2), 121-130.</w:t>
      </w:r>
    </w:p>
    <w:p w:rsidR="0055441E" w:rsidRDefault="0055441E" w:rsidP="0055441E">
      <w:pPr>
        <w:spacing w:after="0" w:line="240" w:lineRule="auto"/>
        <w:ind w:left="567" w:hanging="567"/>
        <w:jc w:val="both"/>
        <w:rPr>
          <w:rFonts w:ascii="Times New Roman" w:eastAsia="Times New Roman" w:hAnsi="Times New Roman"/>
        </w:rPr>
      </w:pPr>
    </w:p>
    <w:p w:rsidR="0055441E" w:rsidRPr="0055441E" w:rsidRDefault="0055441E" w:rsidP="0055441E">
      <w:pPr>
        <w:spacing w:after="0" w:line="240" w:lineRule="auto"/>
        <w:ind w:left="567" w:hanging="567"/>
        <w:jc w:val="both"/>
        <w:rPr>
          <w:rFonts w:ascii="Times New Roman" w:eastAsia="Times New Roman" w:hAnsi="Times New Roman"/>
        </w:rPr>
      </w:pPr>
      <w:r w:rsidRPr="00662BE5">
        <w:rPr>
          <w:rFonts w:ascii="Times New Roman" w:eastAsia="Times New Roman" w:hAnsi="Times New Roman"/>
        </w:rPr>
        <w:t xml:space="preserve">Muna, M. S., Khotimah, N., &amp; Zuhaira, Y. J. (2021). Self Efficacy Guru Terhadap Dinamika Pembelajaran Online di Masa Pandemi Covid-19. </w:t>
      </w:r>
      <w:r w:rsidRPr="00662BE5">
        <w:rPr>
          <w:rFonts w:ascii="Times New Roman" w:eastAsia="Times New Roman" w:hAnsi="Times New Roman"/>
          <w:i/>
          <w:iCs/>
        </w:rPr>
        <w:t>Jurnal Ilmu Pendidikan, 3</w:t>
      </w:r>
      <w:r w:rsidRPr="00662BE5">
        <w:rPr>
          <w:rFonts w:ascii="Times New Roman" w:eastAsia="Times New Roman" w:hAnsi="Times New Roman"/>
        </w:rPr>
        <w:t>(5), 3113-3122.</w:t>
      </w:r>
    </w:p>
    <w:bookmarkEnd w:id="9"/>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Nelma, H. (2019). Gambaran burnout pada profesional kesehatan mental. </w:t>
      </w:r>
      <w:r w:rsidRPr="00662BE5">
        <w:rPr>
          <w:rFonts w:ascii="Times New Roman" w:hAnsi="Times New Roman"/>
          <w:i/>
          <w:iCs/>
          <w:noProof/>
        </w:rPr>
        <w:t>Jp3Sdm</w:t>
      </w:r>
      <w:r w:rsidRPr="00662BE5">
        <w:rPr>
          <w:rFonts w:ascii="Times New Roman" w:hAnsi="Times New Roman"/>
          <w:noProof/>
        </w:rPr>
        <w:t xml:space="preserve">, </w:t>
      </w:r>
      <w:r w:rsidRPr="00662BE5">
        <w:rPr>
          <w:rFonts w:ascii="Times New Roman" w:hAnsi="Times New Roman"/>
          <w:i/>
          <w:iCs/>
          <w:noProof/>
        </w:rPr>
        <w:t>8</w:t>
      </w:r>
      <w:r w:rsidRPr="00662BE5">
        <w:rPr>
          <w:rFonts w:ascii="Times New Roman" w:hAnsi="Times New Roman"/>
          <w:noProof/>
        </w:rPr>
        <w:t>(1), 12–27. ejournal.borobudur.ac.id/index.php/psikologi/article/view/590.</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Novrianto, R., Marettih, A. K. E., &amp; Wahyudi, H. (2019). Validitas Konstruk Instrumen General Self Efficacy Scale Versi Indonesia. </w:t>
      </w:r>
      <w:r w:rsidRPr="00662BE5">
        <w:rPr>
          <w:rFonts w:ascii="Times New Roman" w:hAnsi="Times New Roman"/>
          <w:i/>
          <w:iCs/>
          <w:noProof/>
        </w:rPr>
        <w:t>Jurnal Psikologi</w:t>
      </w:r>
      <w:r w:rsidRPr="00662BE5">
        <w:rPr>
          <w:rFonts w:ascii="Times New Roman" w:hAnsi="Times New Roman"/>
          <w:noProof/>
        </w:rPr>
        <w:t xml:space="preserve">, </w:t>
      </w:r>
      <w:r w:rsidRPr="00662BE5">
        <w:rPr>
          <w:rFonts w:ascii="Times New Roman" w:hAnsi="Times New Roman"/>
          <w:i/>
          <w:iCs/>
          <w:noProof/>
        </w:rPr>
        <w:t>15</w:t>
      </w:r>
      <w:r w:rsidRPr="00662BE5">
        <w:rPr>
          <w:rFonts w:ascii="Times New Roman" w:hAnsi="Times New Roman"/>
          <w:noProof/>
        </w:rPr>
        <w:t>(1), 1. https://doi.org/10.24014/jp.v15i1.6943.</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Palupi, V. C., &amp; Pandjaitan, L. N. (2022). Self Efficacy dan Burnout pada Guru. </w:t>
      </w:r>
      <w:r w:rsidRPr="00662BE5">
        <w:rPr>
          <w:rFonts w:ascii="Times New Roman" w:hAnsi="Times New Roman"/>
          <w:i/>
          <w:iCs/>
          <w:noProof/>
        </w:rPr>
        <w:t>Keluwih: Jurnal Sosial Dan Humaniora</w:t>
      </w:r>
      <w:r w:rsidRPr="00662BE5">
        <w:rPr>
          <w:rFonts w:ascii="Times New Roman" w:hAnsi="Times New Roman"/>
          <w:noProof/>
        </w:rPr>
        <w:t xml:space="preserve">, </w:t>
      </w:r>
      <w:r w:rsidRPr="00662BE5">
        <w:rPr>
          <w:rFonts w:ascii="Times New Roman" w:hAnsi="Times New Roman"/>
          <w:i/>
          <w:iCs/>
          <w:noProof/>
        </w:rPr>
        <w:t>3</w:t>
      </w:r>
      <w:r w:rsidRPr="00662BE5">
        <w:rPr>
          <w:rFonts w:ascii="Times New Roman" w:hAnsi="Times New Roman"/>
          <w:noProof/>
        </w:rPr>
        <w:t>(1), 28–39. https://doi.org/10.24123/soshum.v3i1.5225.</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Prihandhani, I. S., &amp; Hakim, N. R. (2020). Self Efficacy berhubungan dengan Burnout Perawat. </w:t>
      </w:r>
      <w:r w:rsidRPr="00662BE5">
        <w:rPr>
          <w:rFonts w:ascii="Times New Roman" w:hAnsi="Times New Roman"/>
          <w:i/>
          <w:iCs/>
          <w:noProof/>
        </w:rPr>
        <w:t>Jurnal Ilmiah Permas: Jurnal Ilmiah STIKES Kenda</w:t>
      </w:r>
      <w:r w:rsidRPr="00662BE5">
        <w:rPr>
          <w:rFonts w:ascii="Times New Roman" w:hAnsi="Times New Roman"/>
          <w:noProof/>
        </w:rPr>
        <w:t xml:space="preserve">, </w:t>
      </w:r>
      <w:r w:rsidRPr="00662BE5">
        <w:rPr>
          <w:rFonts w:ascii="Times New Roman" w:hAnsi="Times New Roman"/>
          <w:i/>
          <w:iCs/>
          <w:noProof/>
        </w:rPr>
        <w:t>10</w:t>
      </w:r>
      <w:r w:rsidRPr="00662BE5">
        <w:rPr>
          <w:rFonts w:ascii="Times New Roman" w:hAnsi="Times New Roman"/>
          <w:noProof/>
        </w:rPr>
        <w:t>(2), 1–8.</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Puspitasari, D. A., &amp; Handayani, M. M. (2014). Hubungan tingkat Self Efficacy Guru dengan tingkat burnout pada guru sekolah inklusif di Surabaya. </w:t>
      </w:r>
      <w:r w:rsidRPr="00662BE5">
        <w:rPr>
          <w:rFonts w:ascii="Times New Roman" w:hAnsi="Times New Roman"/>
          <w:i/>
          <w:iCs/>
          <w:noProof/>
        </w:rPr>
        <w:t>Jurnal Psikologi Dan Pendidikan Pengembangan</w:t>
      </w:r>
      <w:r w:rsidRPr="00662BE5">
        <w:rPr>
          <w:rFonts w:ascii="Times New Roman" w:hAnsi="Times New Roman"/>
          <w:noProof/>
        </w:rPr>
        <w:t xml:space="preserve">, </w:t>
      </w:r>
      <w:r w:rsidRPr="00662BE5">
        <w:rPr>
          <w:rFonts w:ascii="Times New Roman" w:hAnsi="Times New Roman"/>
          <w:i/>
          <w:iCs/>
          <w:noProof/>
        </w:rPr>
        <w:t>2</w:t>
      </w:r>
      <w:r w:rsidRPr="00662BE5">
        <w:rPr>
          <w:rFonts w:ascii="Times New Roman" w:hAnsi="Times New Roman"/>
          <w:noProof/>
        </w:rPr>
        <w:t>(1), 68. http://journal.unair.ac.id/filerPDF/jppp2a9996ff38full.pdf.</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Putri, L. A. Z., Zulkaida, A., &amp; Rosmasuri, P. A. (2019). Perbedaan Burnout Pada Karyawan Ditinjau Dari Masa Kerja. </w:t>
      </w:r>
      <w:r w:rsidRPr="00662BE5">
        <w:rPr>
          <w:rFonts w:ascii="Times New Roman" w:hAnsi="Times New Roman"/>
          <w:i/>
          <w:iCs/>
          <w:noProof/>
        </w:rPr>
        <w:t>Jurnal Psikologi</w:t>
      </w:r>
      <w:r w:rsidRPr="00662BE5">
        <w:rPr>
          <w:rFonts w:ascii="Times New Roman" w:hAnsi="Times New Roman"/>
          <w:noProof/>
        </w:rPr>
        <w:t xml:space="preserve">, </w:t>
      </w:r>
      <w:r w:rsidRPr="00662BE5">
        <w:rPr>
          <w:rFonts w:ascii="Times New Roman" w:hAnsi="Times New Roman"/>
          <w:i/>
          <w:iCs/>
          <w:noProof/>
        </w:rPr>
        <w:t>12</w:t>
      </w:r>
      <w:r w:rsidRPr="00662BE5">
        <w:rPr>
          <w:rFonts w:ascii="Times New Roman" w:hAnsi="Times New Roman"/>
          <w:noProof/>
        </w:rPr>
        <w:t>(2), 157–168. https://doi.org/10.35760/psi.2019.v12i2.2440.</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Putri, M. K., &amp; Sudarto, Z. (2019). Studi Deskriptif Kompetensi Guru dalam Proses Pembelajaran Anak Berkebutuhan Khusus. </w:t>
      </w:r>
      <w:r w:rsidRPr="00662BE5">
        <w:rPr>
          <w:rFonts w:ascii="Times New Roman" w:hAnsi="Times New Roman"/>
          <w:i/>
          <w:iCs/>
          <w:noProof/>
        </w:rPr>
        <w:t>Jurnal Pendiidkan Khusus</w:t>
      </w:r>
      <w:r w:rsidRPr="00662BE5">
        <w:rPr>
          <w:rFonts w:ascii="Times New Roman" w:hAnsi="Times New Roman"/>
          <w:noProof/>
        </w:rPr>
        <w:t>, 1–15.</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Rachmani, A. N. (2021). Hubungan antara Self Compassion dengan Burnout pada Guru SLB. </w:t>
      </w:r>
      <w:r w:rsidRPr="00662BE5">
        <w:rPr>
          <w:rFonts w:ascii="Times New Roman" w:hAnsi="Times New Roman"/>
          <w:i/>
          <w:iCs/>
          <w:noProof/>
        </w:rPr>
        <w:t>Skripsi Universitas</w:t>
      </w:r>
      <w:r w:rsidRPr="00662BE5">
        <w:rPr>
          <w:rFonts w:ascii="Times New Roman" w:hAnsi="Times New Roman"/>
          <w:noProof/>
        </w:rPr>
        <w:t>.</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Sari, R. P., &amp; Handayani, A. (2017). </w:t>
      </w:r>
      <w:r w:rsidRPr="00662BE5">
        <w:rPr>
          <w:rFonts w:ascii="Times New Roman" w:hAnsi="Times New Roman"/>
          <w:i/>
          <w:iCs/>
          <w:noProof/>
        </w:rPr>
        <w:t>Hubungan Efikasi Diri dan Stres Kerja Pada Guru Sekolah Luar Biasa Semarang</w:t>
      </w:r>
      <w:r w:rsidRPr="00662BE5">
        <w:rPr>
          <w:rFonts w:ascii="Times New Roman" w:hAnsi="Times New Roman"/>
          <w:noProof/>
        </w:rPr>
        <w:t xml:space="preserve">. </w:t>
      </w:r>
      <w:r w:rsidRPr="00662BE5">
        <w:rPr>
          <w:rFonts w:ascii="Times New Roman" w:hAnsi="Times New Roman"/>
          <w:i/>
          <w:iCs/>
          <w:noProof/>
        </w:rPr>
        <w:t>12</w:t>
      </w:r>
      <w:r w:rsidRPr="00662BE5">
        <w:rPr>
          <w:rFonts w:ascii="Times New Roman" w:hAnsi="Times New Roman"/>
          <w:noProof/>
        </w:rPr>
        <w:t>(2), 53–58.</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Septianisa, S., &amp; Caninsti, R. (2016). Hubungan Self Efficacy dengan Burnout Pada Guru Di Sekolah Dasar Inklusi. </w:t>
      </w:r>
      <w:r w:rsidRPr="00662BE5">
        <w:rPr>
          <w:rFonts w:ascii="Times New Roman" w:hAnsi="Times New Roman"/>
          <w:i/>
          <w:iCs/>
          <w:noProof/>
        </w:rPr>
        <w:t>Journal Psikogenesis</w:t>
      </w:r>
      <w:r w:rsidRPr="00662BE5">
        <w:rPr>
          <w:rFonts w:ascii="Times New Roman" w:hAnsi="Times New Roman"/>
          <w:noProof/>
        </w:rPr>
        <w:t xml:space="preserve">, </w:t>
      </w:r>
      <w:r w:rsidRPr="00662BE5">
        <w:rPr>
          <w:rFonts w:ascii="Times New Roman" w:hAnsi="Times New Roman"/>
          <w:i/>
          <w:iCs/>
          <w:noProof/>
        </w:rPr>
        <w:t>4</w:t>
      </w:r>
      <w:r w:rsidRPr="00662BE5">
        <w:rPr>
          <w:rFonts w:ascii="Times New Roman" w:hAnsi="Times New Roman"/>
          <w:noProof/>
        </w:rPr>
        <w:t>(1), 126. https://doi.org/10.24854/jps.v4i1.523.</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Shaliha, R. (2017) Hubungan Antara Self Efficacy dengan Burnout Pada Guru SLB di Jakarta Selatan. </w:t>
      </w:r>
      <w:r w:rsidRPr="00662BE5">
        <w:rPr>
          <w:rFonts w:ascii="Times New Roman" w:hAnsi="Times New Roman"/>
          <w:i/>
          <w:iCs/>
          <w:noProof/>
        </w:rPr>
        <w:t>Skripsi thesis</w:t>
      </w:r>
      <w:r w:rsidRPr="00662BE5">
        <w:rPr>
          <w:rFonts w:ascii="Times New Roman" w:hAnsi="Times New Roman"/>
          <w:noProof/>
        </w:rPr>
        <w:t>. Universitas Mercu Buana Jakarta. Diakses tanggal 2 November 2023 dari https:repository.mercubuana.ac.id/39278/.</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Smetackova, I. (2017). Self-Efficacy and Burnout Syndrome Among Teachers. </w:t>
      </w:r>
      <w:r w:rsidRPr="00662BE5">
        <w:rPr>
          <w:rFonts w:ascii="Times New Roman" w:hAnsi="Times New Roman"/>
          <w:i/>
          <w:iCs/>
          <w:noProof/>
        </w:rPr>
        <w:t>The European Journal of Social &amp; Behavioural Sciences</w:t>
      </w:r>
      <w:r w:rsidRPr="00662BE5">
        <w:rPr>
          <w:rFonts w:ascii="Times New Roman" w:hAnsi="Times New Roman"/>
          <w:noProof/>
        </w:rPr>
        <w:t xml:space="preserve">, </w:t>
      </w:r>
      <w:r w:rsidRPr="00662BE5">
        <w:rPr>
          <w:rFonts w:ascii="Times New Roman" w:hAnsi="Times New Roman"/>
          <w:i/>
          <w:iCs/>
          <w:noProof/>
        </w:rPr>
        <w:t>20</w:t>
      </w:r>
      <w:r w:rsidRPr="00662BE5">
        <w:rPr>
          <w:rFonts w:ascii="Times New Roman" w:hAnsi="Times New Roman"/>
          <w:noProof/>
        </w:rPr>
        <w:t>(3), 228–241. https://doi.org/10.15405/ejsbs.219.</w:t>
      </w:r>
    </w:p>
    <w:p w:rsidR="0055441E" w:rsidRPr="00662BE5" w:rsidRDefault="0055441E" w:rsidP="0055441E">
      <w:pPr>
        <w:spacing w:after="0" w:line="240" w:lineRule="auto"/>
        <w:ind w:left="567" w:hanging="567"/>
        <w:jc w:val="both"/>
        <w:rPr>
          <w:rFonts w:ascii="Times New Roman" w:hAnsi="Times New Roman"/>
          <w:noProof/>
        </w:rPr>
      </w:pPr>
    </w:p>
    <w:p w:rsidR="0055441E" w:rsidRDefault="0055441E" w:rsidP="0055441E">
      <w:pPr>
        <w:spacing w:after="0" w:line="240" w:lineRule="auto"/>
        <w:ind w:left="567" w:hanging="567"/>
        <w:jc w:val="both"/>
        <w:rPr>
          <w:rFonts w:ascii="Times New Roman" w:hAnsi="Times New Roman"/>
          <w:noProof/>
        </w:rPr>
      </w:pPr>
      <w:r w:rsidRPr="00662BE5">
        <w:rPr>
          <w:rFonts w:ascii="Times New Roman" w:hAnsi="Times New Roman"/>
          <w:noProof/>
        </w:rPr>
        <w:t xml:space="preserve">Ulfa, S., &amp; Aprianti, M. (2021). Pengaruh efikasi diri terhadap burnout dan perbedaannya berdasarkan gender (Studi Empiris Pada Mahasiswa Fakultas Psikologi). </w:t>
      </w:r>
      <w:r w:rsidRPr="00662BE5">
        <w:rPr>
          <w:rFonts w:ascii="Times New Roman" w:hAnsi="Times New Roman"/>
          <w:i/>
          <w:iCs/>
          <w:noProof/>
        </w:rPr>
        <w:t>Psychosophia</w:t>
      </w:r>
      <w:r w:rsidRPr="00662BE5">
        <w:rPr>
          <w:rFonts w:ascii="Times New Roman" w:hAnsi="Times New Roman"/>
          <w:noProof/>
        </w:rPr>
        <w:t xml:space="preserve">, </w:t>
      </w:r>
      <w:r w:rsidRPr="00662BE5">
        <w:rPr>
          <w:rFonts w:ascii="Times New Roman" w:hAnsi="Times New Roman"/>
          <w:i/>
          <w:iCs/>
          <w:noProof/>
        </w:rPr>
        <w:t>3</w:t>
      </w:r>
      <w:r w:rsidRPr="00662BE5">
        <w:rPr>
          <w:rFonts w:ascii="Times New Roman" w:hAnsi="Times New Roman"/>
          <w:noProof/>
        </w:rPr>
        <w:t>(1), 24–35. https://doi.org/10.32923/psc.v3i1.1651.</w:t>
      </w:r>
    </w:p>
    <w:p w:rsidR="0055441E" w:rsidRPr="00662BE5" w:rsidRDefault="0055441E" w:rsidP="0055441E">
      <w:pPr>
        <w:spacing w:after="0" w:line="240" w:lineRule="auto"/>
        <w:ind w:left="567" w:hanging="567"/>
        <w:jc w:val="both"/>
        <w:rPr>
          <w:rFonts w:ascii="Times New Roman" w:hAnsi="Times New Roman"/>
          <w:noProof/>
        </w:rPr>
      </w:pPr>
    </w:p>
    <w:p w:rsidR="0055441E" w:rsidRPr="00662BE5" w:rsidRDefault="0055441E" w:rsidP="0055441E">
      <w:pPr>
        <w:spacing w:after="0" w:line="240" w:lineRule="auto"/>
        <w:ind w:left="567" w:hanging="567"/>
        <w:jc w:val="both"/>
        <w:rPr>
          <w:rFonts w:ascii="Times New Roman" w:eastAsia="Times New Roman" w:hAnsi="Times New Roman"/>
        </w:rPr>
      </w:pPr>
      <w:bookmarkStart w:id="10" w:name="_Hlk148307332"/>
      <w:r w:rsidRPr="00662BE5">
        <w:rPr>
          <w:rFonts w:ascii="Times New Roman" w:eastAsia="Times New Roman" w:hAnsi="Times New Roman"/>
        </w:rPr>
        <w:t>UU No. 14. (2005). Guru dan Dosen. Diakses dari https://jdih.usu.ac.id/phocadownload/userupload/Undang-Undang/UU%2014-2005%20Guru%20dan%20Dosen.pdf.</w:t>
      </w:r>
    </w:p>
    <w:bookmarkEnd w:id="10"/>
    <w:p w:rsidR="0055441E" w:rsidRPr="00F6491A" w:rsidRDefault="0055441E" w:rsidP="0055441E">
      <w:pPr>
        <w:widowControl w:val="0"/>
        <w:autoSpaceDE w:val="0"/>
        <w:autoSpaceDN w:val="0"/>
        <w:adjustRightInd w:val="0"/>
        <w:spacing w:after="0" w:line="240" w:lineRule="auto"/>
        <w:ind w:left="480" w:hanging="480"/>
        <w:jc w:val="both"/>
        <w:rPr>
          <w:rFonts w:ascii="Times New Roman" w:hAnsi="Times New Roman"/>
          <w:noProof/>
        </w:rPr>
      </w:pPr>
    </w:p>
    <w:p w:rsidR="0055441E" w:rsidRPr="0055441E" w:rsidRDefault="0055441E" w:rsidP="0055441E">
      <w:pPr>
        <w:rPr>
          <w:rFonts w:ascii="Times New Roman" w:hAnsi="Times New Roman"/>
          <w:b/>
        </w:rPr>
      </w:pPr>
      <w:r w:rsidRPr="00F6491A">
        <w:rPr>
          <w:rFonts w:ascii="Times New Roman" w:hAnsi="Times New Roman"/>
          <w:b/>
        </w:rPr>
        <w:fldChar w:fldCharType="end"/>
      </w:r>
    </w:p>
    <w:sectPr w:rsidR="0055441E" w:rsidRPr="0055441E" w:rsidSect="0055441E">
      <w:footerReference w:type="default" r:id="rId8"/>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902" w:rsidRDefault="00CD7902" w:rsidP="00F90DB0">
      <w:pPr>
        <w:spacing w:after="0" w:line="240" w:lineRule="auto"/>
      </w:pPr>
      <w:r>
        <w:separator/>
      </w:r>
    </w:p>
  </w:endnote>
  <w:endnote w:type="continuationSeparator" w:id="0">
    <w:p w:rsidR="00CD7902" w:rsidRDefault="00CD7902" w:rsidP="00F9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696861"/>
      <w:docPartObj>
        <w:docPartGallery w:val="Page Numbers (Bottom of Page)"/>
        <w:docPartUnique/>
      </w:docPartObj>
    </w:sdtPr>
    <w:sdtEndPr>
      <w:rPr>
        <w:rFonts w:ascii="Times New Roman" w:hAnsi="Times New Roman"/>
        <w:noProof/>
      </w:rPr>
    </w:sdtEndPr>
    <w:sdtContent>
      <w:p w:rsidR="00F90DB0" w:rsidRPr="00F90DB0" w:rsidRDefault="00F90DB0" w:rsidP="00F90DB0">
        <w:pPr>
          <w:pStyle w:val="Footer"/>
          <w:jc w:val="right"/>
        </w:pPr>
        <w:r w:rsidRPr="00F90DB0">
          <w:rPr>
            <w:rFonts w:ascii="Times New Roman" w:hAnsi="Times New Roman"/>
          </w:rPr>
          <w:fldChar w:fldCharType="begin"/>
        </w:r>
        <w:r w:rsidRPr="00F90DB0">
          <w:rPr>
            <w:rFonts w:ascii="Times New Roman" w:hAnsi="Times New Roman"/>
          </w:rPr>
          <w:instrText xml:space="preserve"> PAGE   \* MERGEFORMAT </w:instrText>
        </w:r>
        <w:r w:rsidRPr="00F90DB0">
          <w:rPr>
            <w:rFonts w:ascii="Times New Roman" w:hAnsi="Times New Roman"/>
          </w:rPr>
          <w:fldChar w:fldCharType="separate"/>
        </w:r>
        <w:r w:rsidRPr="00F90DB0">
          <w:rPr>
            <w:rFonts w:ascii="Times New Roman" w:hAnsi="Times New Roman"/>
            <w:noProof/>
          </w:rPr>
          <w:t>2</w:t>
        </w:r>
        <w:r w:rsidRPr="00F90DB0">
          <w:rPr>
            <w:rFonts w:ascii="Times New Roman" w:hAnsi="Times New Roman"/>
            <w:noProof/>
          </w:rPr>
          <w:fldChar w:fldCharType="end"/>
        </w:r>
      </w:p>
    </w:sdtContent>
  </w:sdt>
  <w:p w:rsidR="00F90DB0" w:rsidRDefault="00F9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902" w:rsidRDefault="00CD7902" w:rsidP="00F90DB0">
      <w:pPr>
        <w:spacing w:after="0" w:line="240" w:lineRule="auto"/>
      </w:pPr>
      <w:r>
        <w:separator/>
      </w:r>
    </w:p>
  </w:footnote>
  <w:footnote w:type="continuationSeparator" w:id="0">
    <w:p w:rsidR="00CD7902" w:rsidRDefault="00CD7902" w:rsidP="00F9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4B653436"/>
    <w:multiLevelType w:val="multilevel"/>
    <w:tmpl w:val="35BE29A4"/>
    <w:lvl w:ilvl="0">
      <w:start w:val="1"/>
      <w:numFmt w:val="decimal"/>
      <w:lvlText w:val="%1."/>
      <w:lvlJc w:val="left"/>
      <w:pPr>
        <w:ind w:left="4755" w:hanging="360"/>
      </w:pPr>
      <w:rPr>
        <w:rFonts w:hint="default"/>
      </w:rPr>
    </w:lvl>
    <w:lvl w:ilvl="1">
      <w:start w:val="1"/>
      <w:numFmt w:val="lowerLetter"/>
      <w:lvlText w:val="%2."/>
      <w:lvlJc w:val="left"/>
      <w:pPr>
        <w:ind w:left="5475"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hint="default"/>
        <w:i w:val="0"/>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9888785">
    <w:abstractNumId w:val="10"/>
  </w:num>
  <w:num w:numId="2" w16cid:durableId="1587759873">
    <w:abstractNumId w:val="7"/>
  </w:num>
  <w:num w:numId="3" w16cid:durableId="655110936">
    <w:abstractNumId w:val="11"/>
  </w:num>
  <w:num w:numId="4" w16cid:durableId="1821657996">
    <w:abstractNumId w:val="20"/>
  </w:num>
  <w:num w:numId="5" w16cid:durableId="90706803">
    <w:abstractNumId w:val="0"/>
  </w:num>
  <w:num w:numId="6" w16cid:durableId="1737631043">
    <w:abstractNumId w:val="19"/>
  </w:num>
  <w:num w:numId="7" w16cid:durableId="1070495510">
    <w:abstractNumId w:val="13"/>
  </w:num>
  <w:num w:numId="8" w16cid:durableId="1492452410">
    <w:abstractNumId w:val="6"/>
  </w:num>
  <w:num w:numId="9" w16cid:durableId="1528638920">
    <w:abstractNumId w:val="23"/>
  </w:num>
  <w:num w:numId="10" w16cid:durableId="266280561">
    <w:abstractNumId w:val="22"/>
  </w:num>
  <w:num w:numId="11" w16cid:durableId="470943349">
    <w:abstractNumId w:val="8"/>
  </w:num>
  <w:num w:numId="12" w16cid:durableId="1757944469">
    <w:abstractNumId w:val="9"/>
  </w:num>
  <w:num w:numId="13" w16cid:durableId="881936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784332">
    <w:abstractNumId w:val="2"/>
  </w:num>
  <w:num w:numId="15" w16cid:durableId="1929264124">
    <w:abstractNumId w:val="1"/>
  </w:num>
  <w:num w:numId="16" w16cid:durableId="75367108">
    <w:abstractNumId w:val="21"/>
  </w:num>
  <w:num w:numId="17" w16cid:durableId="1129859781">
    <w:abstractNumId w:val="17"/>
  </w:num>
  <w:num w:numId="18" w16cid:durableId="693577348">
    <w:abstractNumId w:val="15"/>
  </w:num>
  <w:num w:numId="19" w16cid:durableId="1239053596">
    <w:abstractNumId w:val="14"/>
  </w:num>
  <w:num w:numId="20" w16cid:durableId="161164184">
    <w:abstractNumId w:val="18"/>
  </w:num>
  <w:num w:numId="21" w16cid:durableId="589043549">
    <w:abstractNumId w:val="3"/>
  </w:num>
  <w:num w:numId="22" w16cid:durableId="2081247944">
    <w:abstractNumId w:val="5"/>
  </w:num>
  <w:num w:numId="23" w16cid:durableId="188953413">
    <w:abstractNumId w:val="4"/>
  </w:num>
  <w:num w:numId="24" w16cid:durableId="454717884">
    <w:abstractNumId w:val="16"/>
  </w:num>
  <w:num w:numId="25" w16cid:durableId="16196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1E"/>
    <w:rsid w:val="0055441E"/>
    <w:rsid w:val="00CD7902"/>
    <w:rsid w:val="00F90D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D310"/>
  <w15:chartTrackingRefBased/>
  <w15:docId w15:val="{8A66E810-41DB-4D23-9755-0F48313C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41E"/>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5441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5441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41E"/>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55441E"/>
    <w:rPr>
      <w:rFonts w:ascii="Cambria" w:eastAsia="Times New Roman" w:hAnsi="Cambria" w:cs="Times New Roman"/>
      <w:b/>
      <w:bCs/>
      <w:i/>
      <w:iCs/>
      <w:color w:val="4F81BD"/>
      <w:lang w:val="en-US"/>
    </w:rPr>
  </w:style>
  <w:style w:type="character" w:styleId="Hyperlink">
    <w:name w:val="Hyperlink"/>
    <w:uiPriority w:val="99"/>
    <w:unhideWhenUsed/>
    <w:rsid w:val="0055441E"/>
    <w:rPr>
      <w:color w:val="0000FF"/>
      <w:u w:val="single"/>
    </w:rPr>
  </w:style>
  <w:style w:type="paragraph" w:styleId="ListParagraph">
    <w:name w:val="List Paragraph"/>
    <w:basedOn w:val="Normal"/>
    <w:uiPriority w:val="34"/>
    <w:qFormat/>
    <w:rsid w:val="0055441E"/>
    <w:pPr>
      <w:ind w:left="720"/>
      <w:contextualSpacing/>
    </w:pPr>
  </w:style>
  <w:style w:type="character" w:styleId="HTMLCite">
    <w:name w:val="HTML Cite"/>
    <w:uiPriority w:val="99"/>
    <w:semiHidden/>
    <w:unhideWhenUsed/>
    <w:rsid w:val="0055441E"/>
    <w:rPr>
      <w:i/>
      <w:iCs/>
    </w:rPr>
  </w:style>
  <w:style w:type="paragraph" w:styleId="HTMLPreformatted">
    <w:name w:val="HTML Preformatted"/>
    <w:basedOn w:val="Normal"/>
    <w:link w:val="HTMLPreformattedChar"/>
    <w:uiPriority w:val="99"/>
    <w:semiHidden/>
    <w:unhideWhenUsed/>
    <w:rsid w:val="0055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5441E"/>
    <w:rPr>
      <w:rFonts w:ascii="Courier New" w:eastAsia="Times New Roman" w:hAnsi="Courier New" w:cs="Times New Roman"/>
      <w:sz w:val="20"/>
      <w:szCs w:val="20"/>
      <w:lang w:val="en-US"/>
    </w:rPr>
  </w:style>
  <w:style w:type="character" w:customStyle="1" w:styleId="st">
    <w:name w:val="st"/>
    <w:rsid w:val="0055441E"/>
  </w:style>
  <w:style w:type="character" w:styleId="Emphasis">
    <w:name w:val="Emphasis"/>
    <w:uiPriority w:val="20"/>
    <w:qFormat/>
    <w:rsid w:val="0055441E"/>
    <w:rPr>
      <w:i/>
      <w:iCs/>
    </w:rPr>
  </w:style>
  <w:style w:type="paragraph" w:customStyle="1" w:styleId="HEPIREFERENCES">
    <w:name w:val="HEPI_REFERENCES"/>
    <w:basedOn w:val="Normal"/>
    <w:qFormat/>
    <w:rsid w:val="0055441E"/>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5441E"/>
    <w:pPr>
      <w:spacing w:after="0" w:line="240" w:lineRule="auto"/>
    </w:pPr>
    <w:rPr>
      <w:rFonts w:ascii="Calibri" w:eastAsia="Calibri" w:hAnsi="Calibri" w:cs="Times New Roman"/>
      <w:color w:val="000000"/>
      <w:sz w:val="20"/>
      <w:szCs w:val="20"/>
      <w:lang w:eastAsia="en-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5441E"/>
    <w:pPr>
      <w:tabs>
        <w:tab w:val="center" w:pos="4680"/>
        <w:tab w:val="right" w:pos="9360"/>
      </w:tabs>
    </w:pPr>
  </w:style>
  <w:style w:type="character" w:customStyle="1" w:styleId="HeaderChar">
    <w:name w:val="Header Char"/>
    <w:basedOn w:val="DefaultParagraphFont"/>
    <w:link w:val="Header"/>
    <w:uiPriority w:val="99"/>
    <w:rsid w:val="0055441E"/>
    <w:rPr>
      <w:rFonts w:ascii="Calibri" w:eastAsia="Calibri" w:hAnsi="Calibri" w:cs="Times New Roman"/>
      <w:lang w:val="en-US"/>
    </w:rPr>
  </w:style>
  <w:style w:type="paragraph" w:styleId="Footer">
    <w:name w:val="footer"/>
    <w:basedOn w:val="Normal"/>
    <w:link w:val="FooterChar"/>
    <w:uiPriority w:val="99"/>
    <w:unhideWhenUsed/>
    <w:rsid w:val="0055441E"/>
    <w:pPr>
      <w:tabs>
        <w:tab w:val="center" w:pos="4680"/>
        <w:tab w:val="right" w:pos="9360"/>
      </w:tabs>
    </w:pPr>
  </w:style>
  <w:style w:type="character" w:customStyle="1" w:styleId="FooterChar">
    <w:name w:val="Footer Char"/>
    <w:basedOn w:val="DefaultParagraphFont"/>
    <w:link w:val="Footer"/>
    <w:uiPriority w:val="99"/>
    <w:rsid w:val="0055441E"/>
    <w:rPr>
      <w:rFonts w:ascii="Calibri" w:eastAsia="Calibri" w:hAnsi="Calibri" w:cs="Times New Roman"/>
      <w:lang w:val="en-US"/>
    </w:rPr>
  </w:style>
  <w:style w:type="paragraph" w:styleId="BalloonText">
    <w:name w:val="Balloon Text"/>
    <w:basedOn w:val="Normal"/>
    <w:link w:val="BalloonTextChar"/>
    <w:uiPriority w:val="99"/>
    <w:semiHidden/>
    <w:unhideWhenUsed/>
    <w:rsid w:val="0055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1E"/>
    <w:rPr>
      <w:rFonts w:ascii="Tahoma" w:eastAsia="Calibri" w:hAnsi="Tahoma" w:cs="Tahoma"/>
      <w:sz w:val="16"/>
      <w:szCs w:val="16"/>
      <w:lang w:val="en-US"/>
    </w:rPr>
  </w:style>
  <w:style w:type="table" w:styleId="TableGrid">
    <w:name w:val="Table Grid"/>
    <w:basedOn w:val="TableNormal"/>
    <w:uiPriority w:val="59"/>
    <w:rsid w:val="0055441E"/>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5441E"/>
    <w:rPr>
      <w:b/>
      <w:bCs/>
    </w:rPr>
  </w:style>
  <w:style w:type="character" w:styleId="CommentReference">
    <w:name w:val="annotation reference"/>
    <w:uiPriority w:val="99"/>
    <w:semiHidden/>
    <w:unhideWhenUsed/>
    <w:rsid w:val="0055441E"/>
    <w:rPr>
      <w:sz w:val="16"/>
      <w:szCs w:val="16"/>
    </w:rPr>
  </w:style>
  <w:style w:type="paragraph" w:styleId="CommentText">
    <w:name w:val="annotation text"/>
    <w:basedOn w:val="Normal"/>
    <w:link w:val="CommentTextChar"/>
    <w:uiPriority w:val="99"/>
    <w:semiHidden/>
    <w:unhideWhenUsed/>
    <w:rsid w:val="0055441E"/>
    <w:rPr>
      <w:sz w:val="20"/>
      <w:szCs w:val="20"/>
      <w:lang w:val="id-ID"/>
    </w:rPr>
  </w:style>
  <w:style w:type="character" w:customStyle="1" w:styleId="CommentTextChar">
    <w:name w:val="Comment Text Char"/>
    <w:basedOn w:val="DefaultParagraphFont"/>
    <w:link w:val="CommentText"/>
    <w:uiPriority w:val="99"/>
    <w:semiHidden/>
    <w:rsid w:val="0055441E"/>
    <w:rPr>
      <w:rFonts w:ascii="Calibri" w:eastAsia="Calibri" w:hAnsi="Calibri" w:cs="Times New Roman"/>
      <w:sz w:val="20"/>
      <w:szCs w:val="20"/>
      <w:lang w:val="id-ID"/>
    </w:rPr>
  </w:style>
  <w:style w:type="paragraph" w:styleId="BodyText2">
    <w:name w:val="Body Text 2"/>
    <w:basedOn w:val="Normal"/>
    <w:link w:val="BodyText2Char"/>
    <w:uiPriority w:val="99"/>
    <w:rsid w:val="0055441E"/>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5441E"/>
    <w:rPr>
      <w:rFonts w:ascii="Arial Narrow" w:eastAsia="Times New Roman" w:hAnsi="Arial Narrow" w:cs="Times New Roman"/>
      <w:b/>
      <w:bCs/>
      <w:sz w:val="24"/>
      <w:szCs w:val="24"/>
      <w:lang w:val="en-US"/>
    </w:rPr>
  </w:style>
  <w:style w:type="character" w:customStyle="1" w:styleId="hps">
    <w:name w:val="hps"/>
    <w:rsid w:val="0055441E"/>
  </w:style>
  <w:style w:type="character" w:customStyle="1" w:styleId="atn">
    <w:name w:val="atn"/>
    <w:rsid w:val="0055441E"/>
  </w:style>
  <w:style w:type="paragraph" w:styleId="CommentSubject">
    <w:name w:val="annotation subject"/>
    <w:basedOn w:val="CommentText"/>
    <w:next w:val="CommentText"/>
    <w:link w:val="CommentSubjectChar"/>
    <w:uiPriority w:val="99"/>
    <w:semiHidden/>
    <w:unhideWhenUsed/>
    <w:rsid w:val="0055441E"/>
    <w:pPr>
      <w:spacing w:line="240" w:lineRule="auto"/>
    </w:pPr>
    <w:rPr>
      <w:b/>
      <w:bCs/>
      <w:lang w:val="en-US"/>
    </w:rPr>
  </w:style>
  <w:style w:type="character" w:customStyle="1" w:styleId="CommentSubjectChar">
    <w:name w:val="Comment Subject Char"/>
    <w:basedOn w:val="CommentTextChar"/>
    <w:link w:val="CommentSubject"/>
    <w:uiPriority w:val="99"/>
    <w:semiHidden/>
    <w:rsid w:val="0055441E"/>
    <w:rPr>
      <w:rFonts w:ascii="Calibri" w:eastAsia="Calibri" w:hAnsi="Calibri" w:cs="Times New Roman"/>
      <w:b/>
      <w:bCs/>
      <w:sz w:val="20"/>
      <w:szCs w:val="20"/>
      <w:lang w:val="en-US"/>
    </w:rPr>
  </w:style>
  <w:style w:type="paragraph" w:customStyle="1" w:styleId="Default">
    <w:name w:val="Default"/>
    <w:rsid w:val="0055441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55441E"/>
    <w:rPr>
      <w:rFonts w:cs="Times New Roman"/>
    </w:rPr>
  </w:style>
  <w:style w:type="paragraph" w:styleId="FootnoteText">
    <w:name w:val="footnote text"/>
    <w:basedOn w:val="Normal"/>
    <w:link w:val="FootnoteTextChar"/>
    <w:uiPriority w:val="99"/>
    <w:semiHidden/>
    <w:unhideWhenUsed/>
    <w:rsid w:val="0055441E"/>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5441E"/>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55441E"/>
    <w:pPr>
      <w:spacing w:after="120"/>
    </w:pPr>
  </w:style>
  <w:style w:type="character" w:customStyle="1" w:styleId="BodyTextChar">
    <w:name w:val="Body Text Char"/>
    <w:basedOn w:val="DefaultParagraphFont"/>
    <w:link w:val="BodyText"/>
    <w:uiPriority w:val="99"/>
    <w:semiHidden/>
    <w:rsid w:val="0055441E"/>
    <w:rPr>
      <w:rFonts w:ascii="Calibri" w:eastAsia="Calibri" w:hAnsi="Calibri" w:cs="Times New Roman"/>
      <w:lang w:val="en-US"/>
    </w:rPr>
  </w:style>
  <w:style w:type="paragraph" w:customStyle="1" w:styleId="JRPMBody">
    <w:name w:val="JRPM_Body"/>
    <w:basedOn w:val="Normal"/>
    <w:qFormat/>
    <w:rsid w:val="0055441E"/>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55441E"/>
    <w:pPr>
      <w:spacing w:after="0" w:line="240" w:lineRule="auto"/>
      <w:jc w:val="center"/>
    </w:pPr>
    <w:rPr>
      <w:rFonts w:ascii="Times New Roman" w:eastAsia="Times New Roman" w:hAnsi="Times New Roman"/>
      <w:b/>
      <w:sz w:val="26"/>
      <w:lang w:val="id-ID"/>
    </w:rPr>
  </w:style>
  <w:style w:type="character" w:styleId="UnresolvedMention">
    <w:name w:val="Unresolved Mention"/>
    <w:uiPriority w:val="99"/>
    <w:semiHidden/>
    <w:unhideWhenUsed/>
    <w:rsid w:val="0055441E"/>
    <w:rPr>
      <w:color w:val="605E5C"/>
      <w:shd w:val="clear" w:color="auto" w:fill="E1DFDD"/>
    </w:rPr>
  </w:style>
  <w:style w:type="paragraph" w:styleId="NormalWeb">
    <w:name w:val="Normal (Web)"/>
    <w:basedOn w:val="Normal"/>
    <w:uiPriority w:val="99"/>
    <w:unhideWhenUsed/>
    <w:qFormat/>
    <w:rsid w:val="005544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90810018@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14690</Words>
  <Characters>83737</Characters>
  <Application>Microsoft Office Word</Application>
  <DocSecurity>0</DocSecurity>
  <Lines>697</Lines>
  <Paragraphs>196</Paragraphs>
  <ScaleCrop>false</ScaleCrop>
  <Company/>
  <LinksUpToDate>false</LinksUpToDate>
  <CharactersWithSpaces>98231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Adistya Nurwahyuni</dc:creator>
  <cp:keywords/>
  <dc:description/>
  <cp:lastModifiedBy>Adistya Nurwahyuni</cp:lastModifiedBy>
  <cp:revision>2</cp:revision>
  <dcterms:created xsi:type="dcterms:W3CDTF">2023-11-16T18:11:00Z</dcterms:created>
  <dcterms:modified xsi:type="dcterms:W3CDTF">2023-11-16T18:21:00Z</dcterms:modified>
</cp:coreProperties>
</file>