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C00AA" w14:textId="7B34010B" w:rsidR="00C626A8" w:rsidRDefault="00C626A8" w:rsidP="00C626A8">
      <w:pPr>
        <w:spacing w:after="160" w:line="259" w:lineRule="auto"/>
        <w:jc w:val="center"/>
      </w:pPr>
      <w:r w:rsidRPr="00C626A8">
        <w:rPr>
          <w:rFonts w:ascii="Times New Roman" w:hAnsi="Times New Roman"/>
          <w:b/>
          <w:bCs/>
          <w:color w:val="000000"/>
          <w:sz w:val="24"/>
          <w:szCs w:val="24"/>
        </w:rPr>
        <w:t>Karakteristik Kimia Dan Tingkat Kesukaan Growol</w:t>
      </w:r>
      <w:r>
        <w:rPr>
          <w:b/>
          <w:bCs/>
          <w:color w:val="000000"/>
          <w:lang w:val="en-US"/>
        </w:rPr>
        <w:t xml:space="preserve"> </w:t>
      </w:r>
      <w:r w:rsidRPr="00C626A8">
        <w:rPr>
          <w:rFonts w:ascii="Times New Roman" w:hAnsi="Times New Roman"/>
          <w:b/>
          <w:bCs/>
          <w:color w:val="000000"/>
          <w:sz w:val="24"/>
          <w:szCs w:val="24"/>
        </w:rPr>
        <w:t>Kering Yang Diolah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C626A8">
        <w:rPr>
          <w:rFonts w:ascii="Times New Roman" w:hAnsi="Times New Roman"/>
          <w:b/>
          <w:bCs/>
          <w:color w:val="000000"/>
          <w:sz w:val="24"/>
          <w:szCs w:val="24"/>
        </w:rPr>
        <w:t>Dengan Variasi Varietas Ubi Kayu</w:t>
      </w:r>
      <w:r>
        <w:rPr>
          <w:b/>
          <w:bCs/>
          <w:color w:val="000000"/>
          <w:lang w:val="en-US"/>
        </w:rPr>
        <w:t xml:space="preserve"> </w:t>
      </w:r>
      <w:r w:rsidRPr="00C626A8">
        <w:rPr>
          <w:rFonts w:ascii="Times New Roman" w:hAnsi="Times New Roman"/>
          <w:b/>
          <w:bCs/>
          <w:color w:val="000000"/>
          <w:sz w:val="24"/>
          <w:szCs w:val="24"/>
        </w:rPr>
        <w:t>Dan Suhu Pendinginan</w:t>
      </w:r>
    </w:p>
    <w:p w14:paraId="6EAD9AC7" w14:textId="483C0FFE" w:rsidR="00C626A8" w:rsidRPr="00C626A8" w:rsidRDefault="00C626A8" w:rsidP="00FB431A">
      <w:pPr>
        <w:spacing w:after="160" w:line="259" w:lineRule="auto"/>
        <w:jc w:val="center"/>
      </w:pPr>
      <w:r w:rsidRPr="00C626A8">
        <w:rPr>
          <w:rFonts w:ascii="Times New Roman" w:hAnsi="Times New Roman"/>
          <w:color w:val="000000"/>
          <w:sz w:val="24"/>
          <w:szCs w:val="24"/>
        </w:rPr>
        <w:t>Chemical Characteristics And Preference Level Of Dry</w:t>
      </w:r>
      <w:r>
        <w:rPr>
          <w:color w:val="000000"/>
          <w:lang w:val="en-US"/>
        </w:rPr>
        <w:t xml:space="preserve"> </w:t>
      </w:r>
      <w:r w:rsidRPr="00C626A8">
        <w:rPr>
          <w:rFonts w:ascii="Times New Roman" w:hAnsi="Times New Roman"/>
          <w:color w:val="000000"/>
          <w:sz w:val="24"/>
          <w:szCs w:val="24"/>
        </w:rPr>
        <w:t>Growol Treated With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626A8">
        <w:rPr>
          <w:rFonts w:ascii="Times New Roman" w:hAnsi="Times New Roman"/>
          <w:color w:val="000000"/>
          <w:sz w:val="24"/>
          <w:szCs w:val="24"/>
        </w:rPr>
        <w:t>Varieties Of Cassava And Cooling</w:t>
      </w:r>
      <w:r>
        <w:rPr>
          <w:color w:val="000000"/>
          <w:lang w:val="en-US"/>
        </w:rPr>
        <w:t xml:space="preserve"> </w:t>
      </w:r>
      <w:r w:rsidRPr="00C626A8">
        <w:rPr>
          <w:rFonts w:ascii="Times New Roman" w:hAnsi="Times New Roman"/>
          <w:color w:val="000000"/>
          <w:sz w:val="24"/>
          <w:szCs w:val="24"/>
        </w:rPr>
        <w:t>Temperature Variation</w:t>
      </w:r>
      <w:r w:rsidRPr="00C626A8">
        <w:t xml:space="preserve"> </w:t>
      </w:r>
    </w:p>
    <w:p w14:paraId="14BF7883" w14:textId="7D3208EF" w:rsidR="00FB431A" w:rsidRPr="00BC1504" w:rsidRDefault="002E5CD1" w:rsidP="00FB431A">
      <w:pPr>
        <w:spacing w:after="160" w:line="259" w:lineRule="auto"/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  <w:lang w:val="en-US"/>
        </w:rPr>
        <w:t>Nana Adriyana</w:t>
      </w:r>
      <w:r w:rsidR="00FB431A" w:rsidRPr="00BC1504">
        <w:rPr>
          <w:rFonts w:ascii="Times New Roman" w:eastAsia="Calibri" w:hAnsi="Times New Roman"/>
          <w:b/>
          <w:sz w:val="24"/>
        </w:rPr>
        <w:t>, Chartarina Wariyah*, Bayu Kanetro*</w:t>
      </w:r>
    </w:p>
    <w:p w14:paraId="419DDF8A" w14:textId="3B38E121" w:rsidR="00422862" w:rsidRPr="00422862" w:rsidRDefault="00FB431A" w:rsidP="00422862">
      <w:pPr>
        <w:spacing w:after="160" w:line="259" w:lineRule="auto"/>
        <w:jc w:val="center"/>
        <w:rPr>
          <w:rFonts w:ascii="Times New Roman" w:eastAsia="Calibri" w:hAnsi="Times New Roman"/>
          <w:sz w:val="24"/>
        </w:rPr>
      </w:pPr>
      <w:r w:rsidRPr="00BC1504">
        <w:rPr>
          <w:rFonts w:ascii="Times New Roman" w:eastAsia="Calibri" w:hAnsi="Times New Roman"/>
          <w:sz w:val="24"/>
          <w:vertAlign w:val="superscript"/>
        </w:rPr>
        <w:t>1</w:t>
      </w:r>
      <w:r w:rsidRPr="00BC1504">
        <w:rPr>
          <w:rFonts w:ascii="Times New Roman" w:eastAsia="Calibri" w:hAnsi="Times New Roman"/>
          <w:sz w:val="24"/>
        </w:rPr>
        <w:t>Program Studi Teknologi Hasil Pertanian, Fakultas Agroindustri, Universitas Mercu Buana Yogyakarta, Jl. Wates Km. 10 Yogyakarta 55244, Indonesia</w:t>
      </w:r>
      <w:r w:rsidR="00677ABC">
        <w:rPr>
          <w:rFonts w:ascii="Times New Roman" w:eastAsia="Calibri" w:hAnsi="Times New Roman"/>
          <w:sz w:val="24"/>
        </w:rPr>
        <w:t>.</w:t>
      </w:r>
    </w:p>
    <w:p w14:paraId="7386F23F" w14:textId="77777777" w:rsidR="00FB431A" w:rsidRPr="00BC1504" w:rsidRDefault="00FB431A" w:rsidP="00FB431A">
      <w:pPr>
        <w:spacing w:after="160" w:line="259" w:lineRule="auto"/>
        <w:jc w:val="center"/>
        <w:rPr>
          <w:rFonts w:ascii="Times New Roman" w:eastAsia="Calibri" w:hAnsi="Times New Roman"/>
          <w:b/>
          <w:sz w:val="24"/>
        </w:rPr>
      </w:pPr>
      <w:r w:rsidRPr="00BC1504">
        <w:rPr>
          <w:rFonts w:ascii="Times New Roman" w:eastAsia="Calibri" w:hAnsi="Times New Roman"/>
          <w:b/>
          <w:sz w:val="24"/>
        </w:rPr>
        <w:t>ABSTRAK</w:t>
      </w:r>
    </w:p>
    <w:p w14:paraId="2AC0963E" w14:textId="77777777" w:rsidR="00194E80" w:rsidRDefault="00C626A8" w:rsidP="00194E80">
      <w:pPr>
        <w:spacing w:after="0" w:line="240" w:lineRule="auto"/>
        <w:jc w:val="both"/>
        <w:rPr>
          <w:color w:val="000000"/>
        </w:rPr>
      </w:pPr>
      <w:r w:rsidRPr="00C626A8">
        <w:rPr>
          <w:rFonts w:ascii="Times New Roman" w:hAnsi="Times New Roman"/>
          <w:color w:val="000000"/>
          <w:sz w:val="24"/>
          <w:szCs w:val="24"/>
        </w:rPr>
        <w:t>Growol kering dibuat melalui tahap fermentasi, pencucian, pengepresan,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pengukusan, pendinginan dan pengeringan. Kandungan karbohidrat growol cukup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tinggi dengan harga yang relatif murah sehingga berpotensi digunakan sebagai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pangan fungsional. Penelitian ini bertujuan untuk menghasilkan growol kering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yang memiliki karakteristik dan cita rasa yang disukai panelis.</w:t>
      </w:r>
    </w:p>
    <w:p w14:paraId="69F3104D" w14:textId="44D89881" w:rsidR="00194E80" w:rsidRDefault="00C626A8" w:rsidP="00194E80">
      <w:pPr>
        <w:spacing w:after="0" w:line="240" w:lineRule="auto"/>
        <w:ind w:firstLine="720"/>
        <w:jc w:val="both"/>
        <w:rPr>
          <w:color w:val="000000"/>
        </w:rPr>
      </w:pPr>
      <w:r w:rsidRPr="00C626A8">
        <w:rPr>
          <w:rFonts w:ascii="Times New Roman" w:hAnsi="Times New Roman"/>
          <w:color w:val="000000"/>
          <w:sz w:val="24"/>
          <w:szCs w:val="24"/>
        </w:rPr>
        <w:t>Penelitian ini menggunakan rancangan acak lengkap dengan perlakuan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variasi varietas ubi kayu dan suhu pendinginan. Varietas ubi kayu yang digunakan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 xml:space="preserve">yaitu Mentega, Meni dan Ketan serta suhu pendinginan suhu ruang </w:t>
      </w:r>
      <w:r w:rsidRPr="002E5CD1">
        <w:rPr>
          <w:rFonts w:ascii="Times New Roman" w:hAnsi="Times New Roman"/>
          <w:color w:val="000000"/>
          <w:sz w:val="28"/>
          <w:szCs w:val="28"/>
        </w:rPr>
        <w:t>(</w:t>
      </w:r>
      <w:r w:rsidR="002E5CD1">
        <w:rPr>
          <w:rFonts w:ascii="Times New Roman" w:hAnsi="Times New Roman"/>
          <w:sz w:val="28"/>
          <w:szCs w:val="28"/>
          <w:lang w:val="en-US"/>
        </w:rPr>
        <w:t>27</w:t>
      </w:r>
      <w:r w:rsidR="002E5CD1" w:rsidRPr="002E5CD1">
        <w:rPr>
          <w:rFonts w:ascii="Times New Roman" w:hAnsi="Times New Roman"/>
          <w:sz w:val="28"/>
          <w:szCs w:val="28"/>
          <w:vertAlign w:val="superscript"/>
        </w:rPr>
        <w:t>o</w:t>
      </w:r>
      <w:r w:rsidR="002E5CD1" w:rsidRPr="002E5CD1">
        <w:rPr>
          <w:rFonts w:ascii="Times New Roman" w:hAnsi="Times New Roman"/>
          <w:sz w:val="28"/>
          <w:szCs w:val="28"/>
        </w:rPr>
        <w:t>C</w:t>
      </w:r>
      <w:r w:rsidRPr="002E5CD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626A8">
        <w:rPr>
          <w:rFonts w:ascii="Times New Roman" w:hAnsi="Times New Roman"/>
          <w:color w:val="000000"/>
          <w:sz w:val="24"/>
          <w:szCs w:val="24"/>
        </w:rPr>
        <w:t>dan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 xml:space="preserve">suhu refrigerator </w:t>
      </w:r>
      <w:r w:rsidRPr="002E5CD1">
        <w:rPr>
          <w:rFonts w:ascii="Times New Roman" w:hAnsi="Times New Roman"/>
          <w:color w:val="000000"/>
          <w:sz w:val="24"/>
          <w:szCs w:val="24"/>
        </w:rPr>
        <w:t>(</w:t>
      </w:r>
      <w:r w:rsidR="002E5CD1" w:rsidRPr="002E5CD1">
        <w:rPr>
          <w:rFonts w:ascii="Times New Roman" w:hAnsi="Times New Roman"/>
          <w:sz w:val="24"/>
          <w:szCs w:val="24"/>
        </w:rPr>
        <w:t>4</w:t>
      </w:r>
      <w:r w:rsidR="002E5CD1" w:rsidRPr="002E5CD1">
        <w:rPr>
          <w:rFonts w:ascii="Times New Roman" w:hAnsi="Times New Roman"/>
          <w:sz w:val="24"/>
          <w:szCs w:val="24"/>
          <w:vertAlign w:val="superscript"/>
        </w:rPr>
        <w:t>o</w:t>
      </w:r>
      <w:r w:rsidR="002E5CD1" w:rsidRPr="002E5CD1">
        <w:rPr>
          <w:rFonts w:ascii="Times New Roman" w:hAnsi="Times New Roman"/>
          <w:sz w:val="24"/>
          <w:szCs w:val="24"/>
        </w:rPr>
        <w:t>C</w:t>
      </w:r>
      <w:r w:rsidRPr="00C626A8">
        <w:rPr>
          <w:rFonts w:ascii="Times New Roman" w:hAnsi="Times New Roman"/>
          <w:color w:val="000000"/>
          <w:sz w:val="24"/>
          <w:szCs w:val="24"/>
        </w:rPr>
        <w:t>). Analisis yang dilakukan adalah analisis kimia, fisik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growol kering dan kesukaannya setelah tanak. Data yang diperoleh dilakukan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analisa varian (ANOVA) dengan tingkat kepercayaan 95%. Apabila beda nyata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 xml:space="preserve">masing-masing perlakuan dilanjutkan dengan uji </w:t>
      </w:r>
      <w:r w:rsidRPr="00C626A8">
        <w:rPr>
          <w:rFonts w:ascii="Times New Roman" w:hAnsi="Times New Roman"/>
          <w:i/>
          <w:iCs/>
          <w:color w:val="000000"/>
          <w:sz w:val="24"/>
          <w:szCs w:val="24"/>
        </w:rPr>
        <w:t>Duncan Multiple Range Test</w:t>
      </w:r>
      <w:r w:rsidRPr="00C626A8">
        <w:rPr>
          <w:i/>
          <w:iCs/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(DMRT).</w:t>
      </w:r>
    </w:p>
    <w:p w14:paraId="2D16EF85" w14:textId="77777777" w:rsidR="00194E80" w:rsidRDefault="00C626A8" w:rsidP="0005459D">
      <w:pPr>
        <w:spacing w:after="0" w:line="240" w:lineRule="auto"/>
        <w:ind w:firstLine="720"/>
        <w:jc w:val="both"/>
        <w:rPr>
          <w:color w:val="000000"/>
        </w:rPr>
      </w:pPr>
      <w:r w:rsidRPr="00C626A8">
        <w:rPr>
          <w:rFonts w:ascii="Times New Roman" w:hAnsi="Times New Roman"/>
          <w:color w:val="000000"/>
          <w:sz w:val="24"/>
          <w:szCs w:val="24"/>
        </w:rPr>
        <w:t>Hasil penelitian menunjukkan bahwa kadar air ubi kayu segar tidak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berbeda nyata sedangkan kadar pati dan amilosa ubi kayu segar berbeda nyata.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Kadar air, pati dan amilosa dari growol kering yang dibuat dengan varietas ubi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kayu dan variasi suhu pendingianan tidak berbeda secara nyata. Variasi varietas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ubi kayu dan suhu pendinginan berpengaruh nyata terhadap tekstur dan derajat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pecah growol kering, tetapi tidak berpengaruh terhadap densitas kamba. Pada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growol tanak, variasi varietas ubi kayu dan suhu pendinginan berpengaruh nyata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terhadap kesukaan warna growol tanak tapi tidak berpengaruh nyata terhadap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aroma, rasa, tekstur dan keseluruhan growol tanak yang dihasilkan. Hampir semua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growol tanak disukai oleh panelis. Perlakuan terbaik yaitu dengan growol yang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dibuat dengan ubi kayu varietas Mentega yang didinginkan pada suhu refrigerator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 xml:space="preserve">yang memiliki kadar amilosa 41,91±8,01%, </w:t>
      </w:r>
      <w:r w:rsidRPr="00C626A8">
        <w:rPr>
          <w:rFonts w:ascii="Times New Roman" w:hAnsi="Times New Roman"/>
          <w:i/>
          <w:iCs/>
          <w:color w:val="000000"/>
          <w:sz w:val="24"/>
          <w:szCs w:val="24"/>
        </w:rPr>
        <w:t xml:space="preserve">hardness </w:t>
      </w:r>
      <w:r w:rsidRPr="00C626A8">
        <w:rPr>
          <w:rFonts w:ascii="Times New Roman" w:hAnsi="Times New Roman"/>
          <w:color w:val="000000"/>
          <w:sz w:val="24"/>
          <w:szCs w:val="24"/>
        </w:rPr>
        <w:t>182,41±0,52 N, densitas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kamba 17,41± 0,86 g/cm3, derajat pecah 9,52±0,12% (utuh) dan disukai oleh</w:t>
      </w:r>
      <w:r w:rsidRPr="00C626A8">
        <w:rPr>
          <w:color w:val="000000"/>
        </w:rPr>
        <w:br/>
      </w:r>
      <w:r w:rsidRPr="00C626A8">
        <w:rPr>
          <w:rFonts w:ascii="Times New Roman" w:hAnsi="Times New Roman"/>
          <w:color w:val="000000"/>
          <w:sz w:val="24"/>
          <w:szCs w:val="24"/>
        </w:rPr>
        <w:t>panelis.</w:t>
      </w:r>
    </w:p>
    <w:p w14:paraId="253A4F88" w14:textId="19109AFF" w:rsidR="00C626A8" w:rsidRPr="00194E80" w:rsidRDefault="00C626A8" w:rsidP="00194E8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A8">
        <w:rPr>
          <w:rFonts w:ascii="Times New Roman" w:hAnsi="Times New Roman"/>
          <w:color w:val="000000"/>
          <w:sz w:val="24"/>
          <w:szCs w:val="24"/>
        </w:rPr>
        <w:t>Kata kunci: Growol, Varietas ubi kayu, Pendinginan</w:t>
      </w:r>
      <w:r w:rsidRPr="00C626A8">
        <w:t xml:space="preserve"> </w:t>
      </w:r>
    </w:p>
    <w:p w14:paraId="2E9B6A9E" w14:textId="13906333" w:rsidR="00BC1504" w:rsidRDefault="00BC1504" w:rsidP="00FB431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1504">
        <w:rPr>
          <w:rFonts w:ascii="Times New Roman" w:hAnsi="Times New Roman"/>
          <w:b/>
          <w:sz w:val="24"/>
          <w:szCs w:val="24"/>
        </w:rPr>
        <w:t>PENDAHULUAN</w:t>
      </w:r>
    </w:p>
    <w:p w14:paraId="15B03299" w14:textId="2B64D6BC" w:rsidR="00194E80" w:rsidRPr="00586FA1" w:rsidRDefault="00265A91" w:rsidP="00194E80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ab/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>Pangan merupakan salah satu kebutuhan dasar bagi manusia untuk bertahan</w:t>
      </w:r>
      <w:r w:rsidR="00507CDF" w:rsidRPr="00507CDF">
        <w:rPr>
          <w:color w:val="000000"/>
        </w:rPr>
        <w:br/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>hidup dan mempertahankan kehidupan. Pangan juga diartikan sebagai segala</w:t>
      </w:r>
      <w:r w:rsidR="00507CDF" w:rsidRPr="00507CDF">
        <w:rPr>
          <w:color w:val="000000"/>
        </w:rPr>
        <w:br/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>sesuatu yang diperoleh dari air dan sumber hayati. Menurut Peraturan Pemerintah</w:t>
      </w:r>
      <w:r w:rsidR="00507CDF" w:rsidRPr="00507CDF">
        <w:rPr>
          <w:color w:val="000000"/>
        </w:rPr>
        <w:br/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 xml:space="preserve">RI </w:t>
      </w:r>
      <w:r w:rsidR="00507CDF" w:rsidRPr="00586FA1">
        <w:rPr>
          <w:rFonts w:ascii="Times New Roman" w:hAnsi="Times New Roman"/>
          <w:sz w:val="24"/>
          <w:szCs w:val="24"/>
        </w:rPr>
        <w:t>nomor 28 tahun 2004 pangan adalah segala sesuatu yang berasal dari sumber</w:t>
      </w:r>
      <w:r w:rsidR="00507CDF" w:rsidRPr="00586FA1">
        <w:br/>
      </w:r>
      <w:r w:rsidR="00507CDF" w:rsidRPr="00586FA1">
        <w:rPr>
          <w:rFonts w:ascii="Times New Roman" w:hAnsi="Times New Roman"/>
          <w:sz w:val="24"/>
          <w:szCs w:val="24"/>
        </w:rPr>
        <w:lastRenderedPageBreak/>
        <w:t>hayati dan air, baik yang diolah maupun yang tidak diolah, yang diperuntukkan</w:t>
      </w:r>
      <w:r w:rsidR="00507CDF" w:rsidRPr="00586FA1">
        <w:br/>
      </w:r>
      <w:r w:rsidR="00507CDF" w:rsidRPr="00586FA1">
        <w:rPr>
          <w:rFonts w:ascii="Times New Roman" w:hAnsi="Times New Roman"/>
          <w:sz w:val="24"/>
          <w:szCs w:val="24"/>
        </w:rPr>
        <w:t>sebagai makanan atau minuman bagi konsumsi manusia, termasuk bahan</w:t>
      </w:r>
      <w:r w:rsidR="00194E80" w:rsidRPr="00586FA1">
        <w:rPr>
          <w:lang w:val="en-US"/>
        </w:rPr>
        <w:t xml:space="preserve"> </w:t>
      </w:r>
      <w:r w:rsidR="00507CDF" w:rsidRPr="00586FA1">
        <w:rPr>
          <w:rFonts w:ascii="Times New Roman" w:hAnsi="Times New Roman"/>
          <w:sz w:val="24"/>
          <w:szCs w:val="24"/>
        </w:rPr>
        <w:t>tambahan pangan, bahan baku pangan, dan bahan lain yang digunakan dalam</w:t>
      </w:r>
      <w:r w:rsidR="00194E80" w:rsidRPr="00586FA1">
        <w:rPr>
          <w:lang w:val="en-US"/>
        </w:rPr>
        <w:t xml:space="preserve"> </w:t>
      </w:r>
      <w:r w:rsidR="00507CDF" w:rsidRPr="00586FA1">
        <w:rPr>
          <w:rFonts w:ascii="Times New Roman" w:hAnsi="Times New Roman"/>
          <w:sz w:val="24"/>
          <w:szCs w:val="24"/>
        </w:rPr>
        <w:t>proses penyiapan, pengolahan, dan atau pembuatan makanan atau minuman</w:t>
      </w:r>
      <w:r w:rsidR="00194E80" w:rsidRPr="00586FA1">
        <w:rPr>
          <w:lang w:val="en-US"/>
        </w:rPr>
        <w:t xml:space="preserve"> </w:t>
      </w:r>
      <w:r w:rsidR="00507CDF" w:rsidRPr="00586FA1">
        <w:rPr>
          <w:rFonts w:ascii="Times New Roman" w:hAnsi="Times New Roman"/>
          <w:sz w:val="24"/>
          <w:szCs w:val="24"/>
        </w:rPr>
        <w:t>(Effendi, 2012).</w:t>
      </w:r>
      <w:r w:rsidR="00194E80" w:rsidRPr="00586FA1">
        <w:rPr>
          <w:lang w:val="en-US"/>
        </w:rPr>
        <w:t xml:space="preserve"> </w:t>
      </w:r>
      <w:r w:rsidR="00507CDF" w:rsidRPr="00586FA1">
        <w:rPr>
          <w:rFonts w:ascii="Times New Roman" w:hAnsi="Times New Roman"/>
          <w:sz w:val="24"/>
          <w:szCs w:val="24"/>
        </w:rPr>
        <w:t>Seiring dengan semakin tingginya pertumbuhan penduduk, kebutuhan akan</w:t>
      </w:r>
      <w:r w:rsidR="00194E80" w:rsidRPr="00586FA1">
        <w:rPr>
          <w:lang w:val="en-US"/>
        </w:rPr>
        <w:t xml:space="preserve"> </w:t>
      </w:r>
      <w:r w:rsidR="00507CDF" w:rsidRPr="00586FA1">
        <w:rPr>
          <w:rFonts w:ascii="Times New Roman" w:hAnsi="Times New Roman"/>
          <w:sz w:val="24"/>
          <w:szCs w:val="24"/>
        </w:rPr>
        <w:t>pangan terus meningkat secara kualitas maupun kuantitas.</w:t>
      </w:r>
      <w:r w:rsidR="00194E80" w:rsidRPr="00586FA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7CDF" w:rsidRPr="00586FA1">
        <w:rPr>
          <w:rFonts w:ascii="Times New Roman" w:hAnsi="Times New Roman"/>
          <w:sz w:val="24"/>
          <w:szCs w:val="24"/>
        </w:rPr>
        <w:t>Peningkatan kestabilan</w:t>
      </w:r>
      <w:r w:rsidR="00194E80" w:rsidRPr="00586FA1">
        <w:rPr>
          <w:lang w:val="en-US"/>
        </w:rPr>
        <w:t xml:space="preserve"> </w:t>
      </w:r>
      <w:r w:rsidR="00507CDF" w:rsidRPr="00586FA1">
        <w:rPr>
          <w:rFonts w:ascii="Times New Roman" w:hAnsi="Times New Roman"/>
          <w:sz w:val="24"/>
          <w:szCs w:val="24"/>
        </w:rPr>
        <w:t>ketahanan pangan perlu dilakukan untuk mengurangi</w:t>
      </w:r>
      <w:r w:rsidR="00194E80" w:rsidRPr="00586FA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7CDF" w:rsidRPr="00586FA1">
        <w:rPr>
          <w:rFonts w:ascii="Times New Roman" w:hAnsi="Times New Roman"/>
          <w:sz w:val="24"/>
          <w:szCs w:val="24"/>
        </w:rPr>
        <w:t>ketergantungan dalam</w:t>
      </w:r>
      <w:r w:rsidR="00194E80" w:rsidRPr="00586FA1">
        <w:rPr>
          <w:lang w:val="en-US"/>
        </w:rPr>
        <w:t xml:space="preserve"> </w:t>
      </w:r>
      <w:r w:rsidR="00507CDF" w:rsidRPr="00586FA1">
        <w:rPr>
          <w:rFonts w:ascii="Times New Roman" w:hAnsi="Times New Roman"/>
          <w:sz w:val="24"/>
          <w:szCs w:val="24"/>
        </w:rPr>
        <w:t>mengonsumsi beras dan melakukan impor. Pengurangan</w:t>
      </w:r>
      <w:r w:rsidR="00194E80" w:rsidRPr="00586FA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7CDF" w:rsidRPr="00586FA1">
        <w:rPr>
          <w:rFonts w:ascii="Times New Roman" w:hAnsi="Times New Roman"/>
          <w:sz w:val="24"/>
          <w:szCs w:val="24"/>
        </w:rPr>
        <w:t>mengonsumsi beras</w:t>
      </w:r>
      <w:r w:rsidR="00194E80" w:rsidRPr="00586FA1">
        <w:rPr>
          <w:lang w:val="en-US"/>
        </w:rPr>
        <w:t xml:space="preserve"> </w:t>
      </w:r>
      <w:r w:rsidR="00507CDF" w:rsidRPr="00586FA1">
        <w:rPr>
          <w:rFonts w:ascii="Times New Roman" w:hAnsi="Times New Roman"/>
          <w:sz w:val="24"/>
          <w:szCs w:val="24"/>
        </w:rPr>
        <w:t>dapat dilakukan dengan cara meningkatkan pangan fungsional dan diversifikasi</w:t>
      </w:r>
      <w:r w:rsidR="00194E80" w:rsidRPr="00586FA1">
        <w:rPr>
          <w:lang w:val="en-US"/>
        </w:rPr>
        <w:t xml:space="preserve"> </w:t>
      </w:r>
      <w:r w:rsidR="00507CDF" w:rsidRPr="00586FA1">
        <w:rPr>
          <w:rFonts w:ascii="Times New Roman" w:hAnsi="Times New Roman"/>
          <w:sz w:val="24"/>
          <w:szCs w:val="24"/>
        </w:rPr>
        <w:t>pangan.</w:t>
      </w:r>
    </w:p>
    <w:p w14:paraId="57447DDD" w14:textId="27C041FC" w:rsidR="00194E80" w:rsidRPr="00586FA1" w:rsidRDefault="00507CDF" w:rsidP="00194E80">
      <w:pPr>
        <w:pStyle w:val="ListParagraph"/>
        <w:spacing w:after="0" w:line="240" w:lineRule="auto"/>
        <w:ind w:left="0" w:firstLine="720"/>
        <w:jc w:val="both"/>
      </w:pPr>
      <w:r w:rsidRPr="00586FA1">
        <w:rPr>
          <w:rFonts w:ascii="Times New Roman" w:hAnsi="Times New Roman"/>
          <w:sz w:val="24"/>
          <w:szCs w:val="24"/>
        </w:rPr>
        <w:t>Diversifikasi pangan dapat diartikan sebagai upaya untuk mengurangi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ketergantungan masyarakat terhadap beras dan bahan pangan impor dengan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mencari alternatif bahan pangan lokal lainnya. Menurut Peraturan Badan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Pengawasan Obat dan Makanan (BPOM 2011) menyebutkan bahwa pangan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fungsional adalah pangan olahan yang mengandung satu atau lebih komponen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pangan yang berdasarkan kajian ilmiah mempunyai fungsi fisiologis tertentu diluar fungsi dasarnya, terbukti tidak membahayakan dan bermanfaat bagi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kesehatan. Indonesia merupakan Negara yang terkenal kaya akan sumber daya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alam, termasuk kekayaan bahan pangan yang berasal dari kelompok biji-bijian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seperti padi dan jagung, kelompok umbi-umbian seperti ubi jalar, ubi kayu, talas,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garut dan lain-lain yang berpotensi sebagai bahan baku pangan yang kaya akan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karbohidrat.</w:t>
      </w:r>
    </w:p>
    <w:p w14:paraId="777CA288" w14:textId="77777777" w:rsidR="00586FA1" w:rsidRDefault="00507CDF" w:rsidP="00194E80">
      <w:pPr>
        <w:pStyle w:val="ListParagraph"/>
        <w:spacing w:after="0" w:line="240" w:lineRule="auto"/>
        <w:ind w:left="0" w:firstLine="720"/>
        <w:jc w:val="both"/>
        <w:rPr>
          <w:color w:val="000000"/>
        </w:rPr>
      </w:pPr>
      <w:r w:rsidRPr="00586FA1">
        <w:rPr>
          <w:rFonts w:ascii="Times New Roman" w:hAnsi="Times New Roman"/>
          <w:sz w:val="24"/>
          <w:szCs w:val="24"/>
        </w:rPr>
        <w:t>Ubi Kayu (</w:t>
      </w:r>
      <w:r w:rsidRPr="00586FA1">
        <w:rPr>
          <w:rFonts w:ascii="Times New Roman" w:hAnsi="Times New Roman"/>
          <w:i/>
          <w:iCs/>
          <w:sz w:val="24"/>
          <w:szCs w:val="24"/>
        </w:rPr>
        <w:t>Manihot utillisima</w:t>
      </w:r>
      <w:r w:rsidRPr="00586FA1">
        <w:rPr>
          <w:rFonts w:ascii="Times New Roman" w:hAnsi="Times New Roman"/>
          <w:sz w:val="24"/>
          <w:szCs w:val="24"/>
        </w:rPr>
        <w:t>) merupakan komoditas tanaman pangan yang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penting sebagai penghasil sumber bahan pangan, bahan baku pangan, kimia dan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pakan ternak. Produksi ubi kayu di seluruh dunia diperkirakan lebih dari 230 juta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metrik ton per tahun. Negara penghasil ubi kayu terbesar, antara lain Nigeria,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 xml:space="preserve">Brasil, Thailand, Vietnam, dan Indonesia (Khempaka </w:t>
      </w:r>
      <w:r w:rsidRPr="00586FA1">
        <w:rPr>
          <w:rFonts w:ascii="Times New Roman" w:hAnsi="Times New Roman"/>
          <w:i/>
          <w:iCs/>
          <w:sz w:val="24"/>
          <w:szCs w:val="24"/>
        </w:rPr>
        <w:t>et al</w:t>
      </w:r>
      <w:r w:rsidRPr="00586FA1">
        <w:rPr>
          <w:rFonts w:ascii="Times New Roman" w:hAnsi="Times New Roman"/>
          <w:sz w:val="24"/>
          <w:szCs w:val="24"/>
        </w:rPr>
        <w:t>., 2014).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Salah satu olahan pangan tradisional yang berbahan baku ubi kayu adalah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growol. Growol merupakan makan fermentasi yang terbuat dari ubi kayu dan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memiliki rasa yang asam dan merupakan makanan khas Kulonprogo. Proses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pembuatan growol berlangsung selama 4 hari perendaman ubi kayu yang telah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dikupas, dicuci dan diperkecil ukurannya hingga sebesar ±5cm. Setelah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perendaman 4 hari dilakukan ubi kayu ditiriskan dan dihancurkan sebelum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akhirnya dikurangi kadar airnya dan dikukus. Selama proses perendaman ubi kayu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terjadi proses fermentasi secara alami yang diawali dengan pertumbuhan mikrobia</w:t>
      </w:r>
      <w:r w:rsidRPr="00586FA1">
        <w:br/>
      </w:r>
      <w:r w:rsidRPr="00586FA1">
        <w:rPr>
          <w:rFonts w:ascii="Times New Roman" w:hAnsi="Times New Roman"/>
          <w:i/>
          <w:iCs/>
          <w:sz w:val="24"/>
          <w:szCs w:val="24"/>
        </w:rPr>
        <w:t xml:space="preserve">Coryneform, Streptococcus, Bacillus, Actinobacter </w:t>
      </w:r>
      <w:r w:rsidRPr="00586FA1">
        <w:rPr>
          <w:rFonts w:ascii="Times New Roman" w:hAnsi="Times New Roman"/>
          <w:sz w:val="24"/>
          <w:szCs w:val="24"/>
        </w:rPr>
        <w:t>dan diikuti oleh pertumbuhan</w:t>
      </w:r>
      <w:r w:rsidRPr="00586FA1">
        <w:br/>
      </w:r>
      <w:r w:rsidRPr="00586FA1">
        <w:rPr>
          <w:rFonts w:ascii="Times New Roman" w:hAnsi="Times New Roman"/>
          <w:i/>
          <w:iCs/>
          <w:sz w:val="24"/>
          <w:szCs w:val="24"/>
        </w:rPr>
        <w:t xml:space="preserve">Lactobacillus </w:t>
      </w:r>
      <w:r w:rsidRPr="00586FA1">
        <w:rPr>
          <w:rFonts w:ascii="Times New Roman" w:hAnsi="Times New Roman"/>
          <w:sz w:val="24"/>
          <w:szCs w:val="24"/>
        </w:rPr>
        <w:t>dan yeast hingga akhir fermentasi terjadi (Nugraheni, 2011).</w:t>
      </w:r>
    </w:p>
    <w:p w14:paraId="1112E370" w14:textId="257AEA56" w:rsidR="00194E80" w:rsidRPr="00586FA1" w:rsidRDefault="00507CDF" w:rsidP="00194E8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507CDF">
        <w:rPr>
          <w:rFonts w:ascii="Times New Roman" w:hAnsi="Times New Roman"/>
          <w:color w:val="000000"/>
          <w:sz w:val="24"/>
          <w:szCs w:val="24"/>
        </w:rPr>
        <w:t>Adanya kecenderungan makanan sehat saat ini juga mendukung dan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menumbuhkan potensi yang baik untuk menunjang growol kering agar lebih dikenal masyarakat sebagai pangan fungsional yang dapat dikonsumsi sebagai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makanan pokok pengganti beras namun memiliki efek lebih menyehatkan.</w:t>
      </w:r>
      <w:r w:rsidRPr="00507CDF">
        <w:rPr>
          <w:color w:val="000000"/>
        </w:rPr>
        <w:br/>
      </w:r>
      <w:r w:rsidRPr="00586FA1">
        <w:rPr>
          <w:rFonts w:ascii="Times New Roman" w:hAnsi="Times New Roman"/>
          <w:sz w:val="24"/>
          <w:szCs w:val="24"/>
        </w:rPr>
        <w:t>Umur simpan ubi kayu segar yang relatif pendek dapat diperpanjang dengan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melakukan proses pengolahan menjadi growol, gaplek, tepung tapioka, oyek, tape,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peuyeum, keripik ubi kayu dan lain-lain agar umur simpan lebih lama (Koswara,</w:t>
      </w:r>
      <w:r w:rsidRPr="00586FA1">
        <w:br/>
      </w:r>
      <w:r w:rsidRPr="00586FA1">
        <w:rPr>
          <w:rFonts w:ascii="Times New Roman" w:hAnsi="Times New Roman"/>
          <w:sz w:val="24"/>
          <w:szCs w:val="24"/>
        </w:rPr>
        <w:t>2013).</w:t>
      </w:r>
    </w:p>
    <w:p w14:paraId="235BEE99" w14:textId="3A52AF11" w:rsidR="00BC1504" w:rsidRPr="00507CDF" w:rsidRDefault="00507CDF" w:rsidP="00194E8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07CDF">
        <w:rPr>
          <w:rFonts w:ascii="Times New Roman" w:hAnsi="Times New Roman"/>
          <w:color w:val="000000"/>
          <w:sz w:val="24"/>
          <w:szCs w:val="24"/>
        </w:rPr>
        <w:t>Ubi kayu sebagian besar komponennya adalah karbohidrat, hal ini</w:t>
      </w:r>
      <w:r w:rsidR="00194E80" w:rsidRPr="00194E80">
        <w:rPr>
          <w:color w:val="000000"/>
        </w:rPr>
        <w:t xml:space="preserve"> </w:t>
      </w:r>
      <w:r w:rsidRPr="00507CDF">
        <w:rPr>
          <w:rFonts w:ascii="Times New Roman" w:hAnsi="Times New Roman"/>
          <w:color w:val="000000"/>
          <w:sz w:val="24"/>
          <w:szCs w:val="24"/>
        </w:rPr>
        <w:t>menyebabkan ubi kayu disebut pengganti beras karena mempunyai manfaat yang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lastRenderedPageBreak/>
        <w:t>hampir sama yaitu sebagai sumber energi.</w:t>
      </w:r>
      <w:r w:rsidR="00194E80" w:rsidRPr="00194E80">
        <w:rPr>
          <w:color w:val="000000"/>
        </w:rPr>
        <w:t xml:space="preserve"> </w:t>
      </w:r>
      <w:r w:rsidRPr="00507CDF">
        <w:rPr>
          <w:rFonts w:ascii="Times New Roman" w:hAnsi="Times New Roman"/>
          <w:color w:val="000000"/>
          <w:sz w:val="24"/>
          <w:szCs w:val="24"/>
        </w:rPr>
        <w:t>Berdasarkan uraian diatas, maka</w:t>
      </w:r>
      <w:r w:rsidR="00194E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07CDF">
        <w:rPr>
          <w:rFonts w:ascii="Times New Roman" w:hAnsi="Times New Roman"/>
          <w:color w:val="000000"/>
          <w:sz w:val="24"/>
          <w:szCs w:val="24"/>
        </w:rPr>
        <w:t>diperlukan penelitian terkait dengan</w:t>
      </w:r>
      <w:r w:rsidR="00194E80">
        <w:rPr>
          <w:color w:val="000000"/>
          <w:lang w:val="en-US"/>
        </w:rPr>
        <w:t xml:space="preserve"> </w:t>
      </w:r>
      <w:r w:rsidRPr="00507CDF">
        <w:rPr>
          <w:rFonts w:ascii="Times New Roman" w:hAnsi="Times New Roman"/>
          <w:color w:val="000000"/>
          <w:sz w:val="24"/>
          <w:szCs w:val="24"/>
        </w:rPr>
        <w:t>varietas ubi kayu dan suhu pendinginan yang digunakan agar menghasilkan</w:t>
      </w:r>
      <w:r w:rsidR="00194E80">
        <w:rPr>
          <w:color w:val="000000"/>
          <w:lang w:val="en-US"/>
        </w:rPr>
        <w:t xml:space="preserve"> </w:t>
      </w:r>
      <w:r w:rsidRPr="00507CDF">
        <w:rPr>
          <w:rFonts w:ascii="Times New Roman" w:hAnsi="Times New Roman"/>
          <w:color w:val="000000"/>
          <w:sz w:val="24"/>
          <w:szCs w:val="24"/>
        </w:rPr>
        <w:t>growol kering terbaik dari segi sifat fisik, kimia dan kesukaan panelis.</w:t>
      </w:r>
    </w:p>
    <w:p w14:paraId="5A3B9C5A" w14:textId="77777777" w:rsidR="00507CDF" w:rsidRDefault="00507CDF" w:rsidP="00507CDF">
      <w:pPr>
        <w:pStyle w:val="ListParagraph"/>
        <w:spacing w:after="0" w:line="240" w:lineRule="auto"/>
        <w:ind w:left="0"/>
        <w:jc w:val="both"/>
        <w:rPr>
          <w:rFonts w:ascii="Times-Roman" w:hAnsi="Times-Roman"/>
          <w:color w:val="000000"/>
          <w:sz w:val="24"/>
          <w:lang w:val="en-ID"/>
        </w:rPr>
      </w:pPr>
    </w:p>
    <w:p w14:paraId="18DD36FB" w14:textId="77777777" w:rsidR="00BC1504" w:rsidRDefault="00BC1504" w:rsidP="00BC1504">
      <w:pPr>
        <w:pStyle w:val="ListParagraph"/>
        <w:spacing w:after="0" w:line="240" w:lineRule="auto"/>
        <w:ind w:left="0"/>
        <w:jc w:val="both"/>
        <w:rPr>
          <w:rFonts w:ascii="Times-Roman" w:hAnsi="Times-Roman"/>
          <w:b/>
          <w:color w:val="000000"/>
          <w:sz w:val="24"/>
        </w:rPr>
      </w:pPr>
      <w:r w:rsidRPr="00BC1504">
        <w:rPr>
          <w:rFonts w:ascii="Times-Roman" w:hAnsi="Times-Roman"/>
          <w:b/>
          <w:color w:val="000000"/>
          <w:sz w:val="24"/>
        </w:rPr>
        <w:t>METODE PENELITIAN</w:t>
      </w:r>
    </w:p>
    <w:p w14:paraId="7992F506" w14:textId="77777777" w:rsidR="00BC1504" w:rsidRPr="00BC1504" w:rsidRDefault="00BC1504" w:rsidP="00BC1504">
      <w:pPr>
        <w:pStyle w:val="ListParagraph"/>
        <w:spacing w:after="0" w:line="240" w:lineRule="auto"/>
        <w:ind w:left="0"/>
        <w:jc w:val="both"/>
        <w:rPr>
          <w:rFonts w:ascii="Times-Roman" w:hAnsi="Times-Roman"/>
          <w:b/>
          <w:color w:val="000000"/>
          <w:sz w:val="24"/>
        </w:rPr>
      </w:pPr>
    </w:p>
    <w:p w14:paraId="15CEF014" w14:textId="77777777" w:rsidR="00BC1504" w:rsidRDefault="00677ABC" w:rsidP="00FB431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Bahan</w:t>
      </w:r>
    </w:p>
    <w:p w14:paraId="7EC58AB5" w14:textId="0E56E482" w:rsidR="00677ABC" w:rsidRDefault="00507CDF" w:rsidP="00194E80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07CDF">
        <w:rPr>
          <w:rFonts w:ascii="Times New Roman" w:hAnsi="Times New Roman"/>
          <w:color w:val="000000"/>
          <w:sz w:val="24"/>
          <w:szCs w:val="24"/>
        </w:rPr>
        <w:t>Bahan utama yang digunakan dalam pembuatan growol diantaranya yaitu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ubi kayu dengan varietas Meni, Mentega dan Ketan yang didapatkan dari Pasar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 xml:space="preserve">Telo Karangkajen yang berlokasi di </w:t>
      </w:r>
      <w:r w:rsidRPr="00507CDF">
        <w:rPr>
          <w:rFonts w:ascii="Times New Roman" w:hAnsi="Times New Roman"/>
          <w:color w:val="1F2023"/>
          <w:sz w:val="24"/>
          <w:szCs w:val="24"/>
        </w:rPr>
        <w:t>Brontokusuman, Kec. Mergangsan,</w:t>
      </w:r>
      <w:r w:rsidRPr="00507CDF">
        <w:rPr>
          <w:color w:val="1F2023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Yogyakarta. Beberapa bahan kimia yang digunakan untuk kebutuhan analisa yaitu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Aquades, NaOh45%, HCL 0,5 N, HCL 25%, NaOH 1N, Asam Asetat 1N, Etanol,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Arsenomolybdat, Reagen Nelson A dan B dengan kualifikasi pro analisis dari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Merck.</w:t>
      </w:r>
    </w:p>
    <w:p w14:paraId="3688FE48" w14:textId="77777777" w:rsidR="00194E80" w:rsidRPr="00194E80" w:rsidRDefault="00194E80" w:rsidP="00194E80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7B674B3E" w14:textId="77777777" w:rsidR="00BC1504" w:rsidRDefault="00677ABC" w:rsidP="00BC1504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Alat</w:t>
      </w:r>
    </w:p>
    <w:p w14:paraId="44BE95B7" w14:textId="6F9CFA65" w:rsidR="00BC1504" w:rsidRDefault="00507CDF" w:rsidP="00BC1504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07CDF">
        <w:rPr>
          <w:rFonts w:ascii="Times New Roman" w:hAnsi="Times New Roman"/>
          <w:color w:val="000000"/>
          <w:sz w:val="24"/>
          <w:szCs w:val="24"/>
        </w:rPr>
        <w:t>Alat yang digunakan dalam penelitian ini untuk membuat growol adalah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baskom, tapih, pisau, talenan, kompor, gas, mangkuk stainless, refrigerator, oven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 xml:space="preserve">(Memmert), neraca digital, </w:t>
      </w:r>
      <w:r w:rsidRPr="00507CDF">
        <w:rPr>
          <w:rFonts w:ascii="Times New Roman" w:hAnsi="Times New Roman"/>
          <w:i/>
          <w:iCs/>
          <w:color w:val="000000"/>
          <w:sz w:val="24"/>
          <w:szCs w:val="24"/>
        </w:rPr>
        <w:t xml:space="preserve">Press Hidrolic, </w:t>
      </w:r>
      <w:r w:rsidRPr="00507CDF">
        <w:rPr>
          <w:rFonts w:ascii="Times New Roman" w:hAnsi="Times New Roman"/>
          <w:color w:val="000000"/>
          <w:sz w:val="24"/>
          <w:szCs w:val="24"/>
        </w:rPr>
        <w:t xml:space="preserve">Philips </w:t>
      </w:r>
      <w:r w:rsidRPr="00507CDF">
        <w:rPr>
          <w:rFonts w:ascii="Times New Roman" w:hAnsi="Times New Roman"/>
          <w:i/>
          <w:iCs/>
          <w:color w:val="000000"/>
          <w:sz w:val="24"/>
          <w:szCs w:val="24"/>
        </w:rPr>
        <w:t>Daily Collection Food</w:t>
      </w:r>
      <w:r w:rsidRPr="00507CDF">
        <w:rPr>
          <w:i/>
          <w:iCs/>
          <w:color w:val="000000"/>
        </w:rPr>
        <w:br/>
      </w:r>
      <w:r w:rsidRPr="00507CDF">
        <w:rPr>
          <w:rFonts w:ascii="Times New Roman" w:hAnsi="Times New Roman"/>
          <w:i/>
          <w:iCs/>
          <w:color w:val="000000"/>
          <w:sz w:val="24"/>
          <w:szCs w:val="24"/>
        </w:rPr>
        <w:t xml:space="preserve">Processor </w:t>
      </w:r>
      <w:r w:rsidRPr="00507CDF">
        <w:rPr>
          <w:rFonts w:ascii="Times New Roman" w:hAnsi="Times New Roman"/>
          <w:color w:val="000000"/>
          <w:sz w:val="24"/>
          <w:szCs w:val="24"/>
        </w:rPr>
        <w:t xml:space="preserve">650 W 1,5L, </w:t>
      </w:r>
      <w:r w:rsidRPr="00507CDF">
        <w:rPr>
          <w:rFonts w:ascii="Times New Roman" w:hAnsi="Times New Roman"/>
          <w:i/>
          <w:iCs/>
          <w:color w:val="000000"/>
          <w:sz w:val="24"/>
          <w:szCs w:val="24"/>
        </w:rPr>
        <w:t xml:space="preserve">autoclave pressure sterilizer </w:t>
      </w:r>
      <w:r w:rsidRPr="00507CDF">
        <w:rPr>
          <w:rFonts w:ascii="Times New Roman" w:hAnsi="Times New Roman"/>
          <w:color w:val="000000"/>
          <w:sz w:val="24"/>
          <w:szCs w:val="24"/>
        </w:rPr>
        <w:t>model NO.1925 X. Alat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yang digunakan untuk analisis adalah panci, kompor listrik, spatula, kertas saring,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desikator, botol timbang, neraca analitik (model PA224, Ohause Corporation,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USA), labu ukur, batang pengaduk, pipet tetes, pipet volume, gelas ukur, mohr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pipet, mikro pipet, corong, vortex (</w:t>
      </w:r>
      <w:r w:rsidRPr="00507CDF">
        <w:rPr>
          <w:rFonts w:ascii="Times New Roman" w:hAnsi="Times New Roman"/>
          <w:i/>
          <w:iCs/>
          <w:color w:val="000000"/>
          <w:sz w:val="24"/>
          <w:szCs w:val="24"/>
        </w:rPr>
        <w:t>Thermo Secinentific Maxi Mix II</w:t>
      </w:r>
      <w:r w:rsidRPr="00507CDF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7CDF">
        <w:rPr>
          <w:rFonts w:ascii="Times New Roman" w:hAnsi="Times New Roman"/>
          <w:i/>
          <w:iCs/>
          <w:color w:val="000000"/>
          <w:sz w:val="24"/>
          <w:szCs w:val="24"/>
        </w:rPr>
        <w:t>water bath</w:t>
      </w:r>
      <w:r w:rsidRPr="00507CDF">
        <w:rPr>
          <w:i/>
          <w:iCs/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 xml:space="preserve">(Memmert WNB), </w:t>
      </w:r>
      <w:r w:rsidRPr="00507CDF">
        <w:rPr>
          <w:rFonts w:ascii="Times New Roman" w:hAnsi="Times New Roman"/>
          <w:i/>
          <w:iCs/>
          <w:color w:val="000000"/>
          <w:sz w:val="24"/>
          <w:szCs w:val="24"/>
        </w:rPr>
        <w:t xml:space="preserve">beakerglass, stirrer, spectrophotometer </w:t>
      </w:r>
      <w:r w:rsidRPr="00507CDF">
        <w:rPr>
          <w:rFonts w:ascii="Times New Roman" w:hAnsi="Times New Roman"/>
          <w:color w:val="000000"/>
          <w:sz w:val="24"/>
          <w:szCs w:val="24"/>
        </w:rPr>
        <w:t>(UV mini 1240 UVVIS Spectrophotometer).</w:t>
      </w:r>
      <w:r w:rsidRPr="00507CDF">
        <w:t xml:space="preserve"> </w:t>
      </w:r>
      <w:r w:rsidR="00BC1504" w:rsidRPr="002F6E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E8261A0" w14:textId="77777777" w:rsidR="00BC1504" w:rsidRDefault="00BC1504" w:rsidP="00BC1504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AE8104A" w14:textId="77777777" w:rsidR="00BC1504" w:rsidRDefault="00677ABC" w:rsidP="00BC1504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Waktu dan Tempat</w:t>
      </w:r>
    </w:p>
    <w:p w14:paraId="43C5C691" w14:textId="78662D9D" w:rsidR="00BC1504" w:rsidRDefault="00BC1504" w:rsidP="00BC1504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725F80">
        <w:rPr>
          <w:rFonts w:ascii="Times New Roman" w:hAnsi="Times New Roman"/>
          <w:sz w:val="24"/>
          <w:szCs w:val="24"/>
        </w:rPr>
        <w:t xml:space="preserve">Penelitian ini dilakukan di Laboratorium </w:t>
      </w:r>
      <w:r>
        <w:rPr>
          <w:rFonts w:ascii="Times New Roman" w:hAnsi="Times New Roman"/>
          <w:sz w:val="24"/>
          <w:szCs w:val="24"/>
        </w:rPr>
        <w:t>Pengolahan Hasil Pertanian (</w:t>
      </w:r>
      <w:r w:rsidRPr="00725F80">
        <w:rPr>
          <w:rFonts w:ascii="Times New Roman" w:hAnsi="Times New Roman"/>
          <w:sz w:val="24"/>
          <w:szCs w:val="24"/>
        </w:rPr>
        <w:t>PHP</w:t>
      </w:r>
      <w:r>
        <w:rPr>
          <w:rFonts w:ascii="Times New Roman" w:hAnsi="Times New Roman"/>
          <w:sz w:val="24"/>
          <w:szCs w:val="24"/>
        </w:rPr>
        <w:t>), Laboratorium Kimia dan Laboratorium Pengendalian Mutu (Labolatorium Indrawi) Fakultas Agroindustri</w:t>
      </w:r>
      <w:r w:rsidRPr="00725F80">
        <w:rPr>
          <w:rFonts w:ascii="Times New Roman" w:hAnsi="Times New Roman"/>
          <w:sz w:val="24"/>
          <w:szCs w:val="24"/>
        </w:rPr>
        <w:t xml:space="preserve"> Universitas Mercu Buana</w:t>
      </w:r>
      <w:r>
        <w:rPr>
          <w:rFonts w:ascii="Times New Roman" w:hAnsi="Times New Roman"/>
          <w:sz w:val="24"/>
          <w:szCs w:val="24"/>
        </w:rPr>
        <w:t xml:space="preserve"> Yogyakarta pada bulan Oktober 20</w:t>
      </w:r>
      <w:r w:rsidR="00507CDF">
        <w:rPr>
          <w:rFonts w:ascii="Times New Roman" w:hAnsi="Times New Roman"/>
          <w:sz w:val="24"/>
          <w:szCs w:val="24"/>
          <w:lang w:val="en-US"/>
        </w:rPr>
        <w:t>19</w:t>
      </w:r>
      <w:r>
        <w:rPr>
          <w:rFonts w:ascii="Times New Roman" w:hAnsi="Times New Roman"/>
          <w:sz w:val="24"/>
          <w:szCs w:val="24"/>
        </w:rPr>
        <w:t xml:space="preserve"> – November</w:t>
      </w:r>
      <w:r w:rsidRPr="00725F80">
        <w:rPr>
          <w:rFonts w:ascii="Times New Roman" w:hAnsi="Times New Roman"/>
          <w:sz w:val="24"/>
          <w:szCs w:val="24"/>
        </w:rPr>
        <w:t xml:space="preserve"> 20</w:t>
      </w:r>
      <w:r w:rsidR="00507CDF">
        <w:rPr>
          <w:rFonts w:ascii="Times New Roman" w:hAnsi="Times New Roman"/>
          <w:sz w:val="24"/>
          <w:szCs w:val="24"/>
          <w:lang w:val="en-US"/>
        </w:rPr>
        <w:t>19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55F80CB" w14:textId="77777777" w:rsidR="00BC1504" w:rsidRPr="00422862" w:rsidRDefault="00BC1504" w:rsidP="00BC1504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BDCB69A" w14:textId="557A66CC" w:rsidR="00BC1504" w:rsidRPr="00422862" w:rsidRDefault="00677ABC" w:rsidP="00BC1504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22862">
        <w:rPr>
          <w:rFonts w:ascii="Times New Roman" w:hAnsi="Times New Roman"/>
          <w:b/>
          <w:sz w:val="24"/>
          <w:szCs w:val="24"/>
        </w:rPr>
        <w:t>Cara Penelitian</w:t>
      </w:r>
    </w:p>
    <w:p w14:paraId="2D1AAB60" w14:textId="77777777" w:rsidR="00C527FF" w:rsidRDefault="00422862" w:rsidP="00C527FF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26EBF">
        <w:rPr>
          <w:rFonts w:ascii="Times New Roman" w:hAnsi="Times New Roman"/>
          <w:bCs/>
          <w:sz w:val="24"/>
          <w:szCs w:val="24"/>
        </w:rPr>
        <w:t>Penelitian ini dilakukan dengan mensortasi</w:t>
      </w:r>
      <w:r w:rsidR="00426EBF" w:rsidRPr="00426EBF">
        <w:rPr>
          <w:rFonts w:ascii="Times New Roman" w:hAnsi="Times New Roman"/>
          <w:bCs/>
          <w:sz w:val="24"/>
          <w:szCs w:val="24"/>
        </w:rPr>
        <w:t xml:space="preserve"> ubi kayu </w:t>
      </w:r>
      <w:r w:rsidRPr="00426EBF">
        <w:rPr>
          <w:rFonts w:ascii="Times New Roman" w:hAnsi="Times New Roman"/>
          <w:bCs/>
          <w:sz w:val="24"/>
          <w:szCs w:val="24"/>
        </w:rPr>
        <w:t>lalu memferment</w:t>
      </w:r>
      <w:r w:rsidR="00426EBF" w:rsidRPr="00426EBF">
        <w:rPr>
          <w:rFonts w:ascii="Times New Roman" w:hAnsi="Times New Roman"/>
          <w:bCs/>
          <w:sz w:val="24"/>
          <w:szCs w:val="24"/>
        </w:rPr>
        <w:t xml:space="preserve">asi dan </w:t>
      </w:r>
      <w:r w:rsidRPr="00426EBF">
        <w:rPr>
          <w:rFonts w:ascii="Times New Roman" w:hAnsi="Times New Roman"/>
          <w:bCs/>
          <w:sz w:val="24"/>
          <w:szCs w:val="24"/>
        </w:rPr>
        <w:t xml:space="preserve">memprosesnya menjadi growol kering, </w:t>
      </w:r>
      <w:r w:rsidRPr="00426EB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roses pembuatan growol </w:t>
      </w:r>
      <w:r w:rsidRPr="00426EBF">
        <w:rPr>
          <w:rFonts w:ascii="Times New Roman" w:hAnsi="Times New Roman"/>
          <w:sz w:val="24"/>
          <w:szCs w:val="24"/>
        </w:rPr>
        <w:t xml:space="preserve">ini </w:t>
      </w:r>
      <w:r>
        <w:rPr>
          <w:rFonts w:ascii="Times New Roman" w:hAnsi="Times New Roman"/>
          <w:sz w:val="24"/>
          <w:szCs w:val="24"/>
        </w:rPr>
        <w:t>mengacu pada Wariyah dan Luwihana (2015)</w:t>
      </w:r>
      <w:r w:rsidR="00426EBF" w:rsidRPr="00426EBF">
        <w:rPr>
          <w:rFonts w:ascii="Times New Roman" w:hAnsi="Times New Roman"/>
          <w:sz w:val="24"/>
          <w:szCs w:val="24"/>
        </w:rPr>
        <w:t xml:space="preserve"> dengan variasi varietas ubi kayu</w:t>
      </w:r>
      <w:r w:rsidR="00426EB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26EBF">
        <w:rPr>
          <w:rFonts w:ascii="Times New Roman" w:hAnsi="Times New Roman"/>
          <w:sz w:val="24"/>
          <w:szCs w:val="24"/>
        </w:rPr>
        <w:t xml:space="preserve">Ubi kayu yang digunakan dalam pembuatan growol menggunakan ubi kayu varietas </w:t>
      </w:r>
      <w:r w:rsidR="00426EBF">
        <w:rPr>
          <w:rFonts w:ascii="Times New Roman" w:hAnsi="Times New Roman"/>
          <w:sz w:val="24"/>
          <w:szCs w:val="24"/>
          <w:lang w:val="en-US"/>
        </w:rPr>
        <w:t xml:space="preserve">Meni, </w:t>
      </w:r>
      <w:r w:rsidR="00426EBF">
        <w:rPr>
          <w:rFonts w:ascii="Times New Roman" w:hAnsi="Times New Roman"/>
          <w:sz w:val="24"/>
          <w:szCs w:val="24"/>
        </w:rPr>
        <w:t xml:space="preserve">Mentega dan varietas Ketan. </w:t>
      </w:r>
      <w:r w:rsidR="00426EBF">
        <w:rPr>
          <w:rFonts w:ascii="Times New Roman" w:hAnsi="Times New Roman"/>
          <w:color w:val="000000"/>
          <w:sz w:val="24"/>
          <w:szCs w:val="24"/>
        </w:rPr>
        <w:t>T</w:t>
      </w:r>
      <w:r w:rsidR="00426EBF" w:rsidRPr="00BC2797">
        <w:rPr>
          <w:rFonts w:ascii="Times New Roman" w:hAnsi="Times New Roman"/>
          <w:color w:val="000000"/>
          <w:sz w:val="24"/>
          <w:szCs w:val="24"/>
        </w:rPr>
        <w:t>ahap</w:t>
      </w:r>
      <w:r w:rsidR="00426EBF">
        <w:rPr>
          <w:color w:val="000000"/>
        </w:rPr>
        <w:t xml:space="preserve"> </w:t>
      </w:r>
      <w:r w:rsidR="00426EBF" w:rsidRPr="00BC2797">
        <w:rPr>
          <w:rFonts w:ascii="Times New Roman" w:hAnsi="Times New Roman"/>
          <w:color w:val="000000"/>
          <w:sz w:val="24"/>
          <w:szCs w:val="24"/>
        </w:rPr>
        <w:t>pembuatan growol</w:t>
      </w:r>
      <w:r w:rsidR="00426EBF">
        <w:rPr>
          <w:rFonts w:ascii="Times New Roman" w:hAnsi="Times New Roman"/>
          <w:color w:val="000000"/>
          <w:sz w:val="24"/>
          <w:szCs w:val="24"/>
          <w:lang w:val="en-US"/>
        </w:rPr>
        <w:t xml:space="preserve"> terdiri dari</w:t>
      </w:r>
      <w:r w:rsidR="00426EBF" w:rsidRPr="00BC2797">
        <w:rPr>
          <w:rFonts w:ascii="Times New Roman" w:hAnsi="Times New Roman"/>
          <w:color w:val="000000"/>
          <w:sz w:val="24"/>
          <w:szCs w:val="24"/>
        </w:rPr>
        <w:t>: sortasi ubi</w:t>
      </w:r>
      <w:r w:rsidR="0042311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26EBF" w:rsidRPr="00BC2797">
        <w:rPr>
          <w:rFonts w:ascii="Times New Roman" w:hAnsi="Times New Roman"/>
          <w:color w:val="000000"/>
          <w:sz w:val="24"/>
          <w:szCs w:val="24"/>
        </w:rPr>
        <w:t>kayu, pengupasan, pemotongan</w:t>
      </w:r>
      <w:r w:rsidR="00426EBF">
        <w:rPr>
          <w:color w:val="000000"/>
        </w:rPr>
        <w:t xml:space="preserve"> </w:t>
      </w:r>
      <w:r w:rsidR="00426EBF">
        <w:rPr>
          <w:rFonts w:ascii="Times New Roman" w:hAnsi="Times New Roman"/>
          <w:color w:val="000000"/>
          <w:sz w:val="24"/>
          <w:szCs w:val="24"/>
        </w:rPr>
        <w:t>dengan ukuran ±</w:t>
      </w:r>
      <w:r w:rsidR="00426EBF" w:rsidRPr="00BC2797">
        <w:rPr>
          <w:rFonts w:ascii="Times New Roman" w:hAnsi="Times New Roman"/>
          <w:color w:val="000000"/>
          <w:sz w:val="24"/>
          <w:szCs w:val="24"/>
        </w:rPr>
        <w:t xml:space="preserve"> 5 cm</w:t>
      </w:r>
      <w:r w:rsidR="00426EBF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426EBF" w:rsidRPr="00BC2797">
        <w:rPr>
          <w:rFonts w:ascii="Times New Roman" w:hAnsi="Times New Roman"/>
          <w:color w:val="000000"/>
          <w:sz w:val="24"/>
          <w:szCs w:val="24"/>
        </w:rPr>
        <w:t xml:space="preserve">pencucian </w:t>
      </w:r>
      <w:r w:rsidR="00426EBF">
        <w:rPr>
          <w:rFonts w:ascii="Times New Roman" w:hAnsi="Times New Roman"/>
          <w:color w:val="000000"/>
          <w:sz w:val="24"/>
          <w:szCs w:val="24"/>
          <w:lang w:val="en-US"/>
        </w:rPr>
        <w:t>menggunakan</w:t>
      </w:r>
      <w:r w:rsidR="0042311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26EBF" w:rsidRPr="00BC2797">
        <w:rPr>
          <w:rFonts w:ascii="Times New Roman" w:hAnsi="Times New Roman"/>
          <w:color w:val="000000"/>
          <w:sz w:val="24"/>
          <w:szCs w:val="24"/>
        </w:rPr>
        <w:t xml:space="preserve">air mengalir </w:t>
      </w:r>
      <w:r w:rsidR="00426EBF">
        <w:rPr>
          <w:rFonts w:ascii="Times New Roman" w:hAnsi="Times New Roman"/>
          <w:color w:val="000000"/>
          <w:sz w:val="24"/>
          <w:szCs w:val="24"/>
          <w:lang w:val="en-US"/>
        </w:rPr>
        <w:t xml:space="preserve">yang bertujuan </w:t>
      </w:r>
      <w:r w:rsidR="00426EBF" w:rsidRPr="00BC2797">
        <w:rPr>
          <w:rFonts w:ascii="Times New Roman" w:hAnsi="Times New Roman"/>
          <w:color w:val="000000"/>
          <w:sz w:val="24"/>
          <w:szCs w:val="24"/>
        </w:rPr>
        <w:t>untuk</w:t>
      </w:r>
      <w:r w:rsidR="00426EBF">
        <w:rPr>
          <w:color w:val="000000"/>
        </w:rPr>
        <w:t xml:space="preserve"> </w:t>
      </w:r>
      <w:r w:rsidR="00426EBF" w:rsidRPr="00426EBF">
        <w:rPr>
          <w:rFonts w:ascii="Times New Roman" w:hAnsi="Times New Roman"/>
          <w:color w:val="000000"/>
          <w:sz w:val="24"/>
          <w:szCs w:val="24"/>
        </w:rPr>
        <w:t>dengan tujuan</w:t>
      </w:r>
      <w:r w:rsidR="00426EBF">
        <w:rPr>
          <w:color w:val="000000"/>
          <w:lang w:val="en-US"/>
        </w:rPr>
        <w:t xml:space="preserve"> </w:t>
      </w:r>
      <w:r w:rsidR="00426EBF" w:rsidRPr="00426EBF">
        <w:rPr>
          <w:rFonts w:ascii="Times New Roman" w:hAnsi="Times New Roman"/>
          <w:color w:val="000000"/>
          <w:sz w:val="24"/>
          <w:szCs w:val="24"/>
        </w:rPr>
        <w:t>kotoran yang terdapat pada ubi</w:t>
      </w:r>
      <w:r w:rsidR="0042311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26EBF" w:rsidRPr="00426EBF">
        <w:rPr>
          <w:rFonts w:ascii="Times New Roman" w:hAnsi="Times New Roman"/>
          <w:color w:val="000000"/>
          <w:sz w:val="24"/>
          <w:szCs w:val="24"/>
        </w:rPr>
        <w:t>kayu tidak menempel dan mengontaminasi</w:t>
      </w:r>
      <w:r w:rsidR="00426EB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53C69406" w14:textId="7F09915D" w:rsidR="00422862" w:rsidRPr="0042311A" w:rsidRDefault="00426EBF" w:rsidP="00C527FF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BC2797">
        <w:rPr>
          <w:rFonts w:ascii="Times New Roman" w:hAnsi="Times New Roman"/>
          <w:color w:val="000000"/>
          <w:sz w:val="24"/>
          <w:szCs w:val="24"/>
        </w:rPr>
        <w:t>ermentasi</w:t>
      </w:r>
      <w:r>
        <w:rPr>
          <w:color w:val="000000"/>
        </w:rPr>
        <w:t xml:space="preserve"> </w:t>
      </w:r>
      <w:r w:rsidRPr="00BC2797">
        <w:rPr>
          <w:rFonts w:ascii="Times New Roman" w:hAnsi="Times New Roman"/>
          <w:color w:val="000000"/>
          <w:sz w:val="24"/>
          <w:szCs w:val="24"/>
        </w:rPr>
        <w:t>dengan perendaman</w:t>
      </w:r>
      <w:r w:rsidR="0042311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BC2797">
        <w:rPr>
          <w:rFonts w:ascii="Times New Roman" w:hAnsi="Times New Roman"/>
          <w:color w:val="000000"/>
          <w:sz w:val="24"/>
          <w:szCs w:val="24"/>
        </w:rPr>
        <w:t xml:space="preserve">menggunakan air </w:t>
      </w:r>
      <w:r w:rsidRPr="00426EBF">
        <w:rPr>
          <w:rFonts w:ascii="Times New Roman" w:hAnsi="Times New Roman"/>
          <w:color w:val="000000"/>
          <w:sz w:val="24"/>
          <w:szCs w:val="24"/>
        </w:rPr>
        <w:t>dengan perbandingan ubi kayu dan air adalah 1:3 (b/v) selama 2</w:t>
      </w:r>
      <w:r w:rsidR="0042311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26EBF">
        <w:rPr>
          <w:rFonts w:ascii="Times New Roman" w:hAnsi="Times New Roman"/>
          <w:color w:val="000000"/>
          <w:sz w:val="24"/>
          <w:szCs w:val="24"/>
        </w:rPr>
        <w:t>hari</w:t>
      </w:r>
      <w:r>
        <w:rPr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Setelah 2 hari dilakukan </w:t>
      </w:r>
      <w:r w:rsidRPr="00426EBF">
        <w:rPr>
          <w:rFonts w:ascii="Times New Roman" w:hAnsi="Times New Roman"/>
          <w:color w:val="000000"/>
          <w:sz w:val="24"/>
          <w:szCs w:val="24"/>
        </w:rPr>
        <w:t>proses</w:t>
      </w:r>
      <w:r>
        <w:rPr>
          <w:color w:val="000000"/>
          <w:lang w:val="en-US"/>
        </w:rPr>
        <w:t xml:space="preserve"> </w:t>
      </w:r>
      <w:r w:rsidRPr="00426EBF">
        <w:rPr>
          <w:rFonts w:ascii="Times New Roman" w:hAnsi="Times New Roman"/>
          <w:color w:val="000000"/>
          <w:sz w:val="24"/>
          <w:szCs w:val="24"/>
        </w:rPr>
        <w:lastRenderedPageBreak/>
        <w:t>pencucian, penyaringan, pencacahan,</w:t>
      </w:r>
      <w:r w:rsidR="0042311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26EBF">
        <w:rPr>
          <w:rFonts w:ascii="Times New Roman" w:hAnsi="Times New Roman"/>
          <w:color w:val="000000"/>
          <w:sz w:val="24"/>
          <w:szCs w:val="24"/>
        </w:rPr>
        <w:t>pengepresan untuk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26EBF">
        <w:rPr>
          <w:rFonts w:ascii="Times New Roman" w:hAnsi="Times New Roman"/>
          <w:color w:val="000000"/>
          <w:sz w:val="24"/>
          <w:szCs w:val="24"/>
        </w:rPr>
        <w:t>mengurangi air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Setelah pengepresan ampas ubi kayu</w:t>
      </w:r>
      <w:r w:rsidR="0042311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kemudian </w:t>
      </w:r>
      <w:r>
        <w:rPr>
          <w:rFonts w:ascii="Times New Roman" w:hAnsi="Times New Roman"/>
          <w:color w:val="000000"/>
          <w:sz w:val="24"/>
          <w:szCs w:val="24"/>
        </w:rPr>
        <w:t>dikukus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dan didapatkan growol</w:t>
      </w:r>
      <w:r w:rsidR="0042311A">
        <w:rPr>
          <w:rFonts w:ascii="Times New Roman" w:hAnsi="Times New Roman"/>
          <w:color w:val="000000"/>
          <w:sz w:val="24"/>
          <w:szCs w:val="24"/>
          <w:lang w:val="en-US"/>
        </w:rPr>
        <w:t>, g</w:t>
      </w:r>
      <w:r>
        <w:rPr>
          <w:rFonts w:ascii="Times New Roman" w:hAnsi="Times New Roman"/>
          <w:color w:val="000000"/>
          <w:sz w:val="24"/>
          <w:szCs w:val="24"/>
        </w:rPr>
        <w:t>rowol yang sudah dikukus kemudian</w:t>
      </w:r>
      <w:r w:rsidR="0042311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didinginkan</w:t>
      </w:r>
      <w:r w:rsidRPr="00112275">
        <w:rPr>
          <w:rFonts w:ascii="Times New Roman" w:hAnsi="Times New Roman"/>
          <w:color w:val="000000"/>
          <w:sz w:val="24"/>
          <w:szCs w:val="24"/>
        </w:rPr>
        <w:t>. Variasi pendinginan growol menggunkan 2 perlakuan yaitu dengan</w:t>
      </w:r>
      <w:r w:rsidR="0042311A" w:rsidRPr="004231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suhu ruan</w:t>
      </w:r>
      <w:r w:rsidR="0042311A" w:rsidRPr="0042311A">
        <w:rPr>
          <w:rFonts w:ascii="Times New Roman" w:hAnsi="Times New Roman"/>
          <w:color w:val="000000"/>
          <w:sz w:val="24"/>
          <w:szCs w:val="24"/>
        </w:rPr>
        <w:t xml:space="preserve">g </w:t>
      </w:r>
      <w:r w:rsidRPr="00112275">
        <w:rPr>
          <w:rFonts w:ascii="Times New Roman" w:hAnsi="Times New Roman"/>
          <w:color w:val="000000"/>
          <w:sz w:val="24"/>
          <w:szCs w:val="24"/>
        </w:rPr>
        <w:t>2</w:t>
      </w:r>
      <w:r w:rsidR="0042311A" w:rsidRPr="0042311A">
        <w:rPr>
          <w:rFonts w:ascii="Times New Roman" w:hAnsi="Times New Roman"/>
          <w:color w:val="000000"/>
          <w:sz w:val="24"/>
          <w:szCs w:val="24"/>
        </w:rPr>
        <w:t>7</w:t>
      </w:r>
      <w:r w:rsidRPr="00112275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 dan suhu pada refigerasi</w:t>
      </w:r>
      <w:r w:rsidRPr="00112275">
        <w:rPr>
          <w:rFonts w:ascii="Times New Roman" w:hAnsi="Times New Roman"/>
          <w:color w:val="000000"/>
          <w:sz w:val="24"/>
          <w:szCs w:val="24"/>
        </w:rPr>
        <w:t xml:space="preserve"> yaitu 4</w:t>
      </w:r>
      <w:r w:rsidRPr="00112275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112275">
        <w:rPr>
          <w:rFonts w:ascii="Times New Roman" w:hAnsi="Times New Roman"/>
          <w:color w:val="000000"/>
          <w:sz w:val="24"/>
          <w:szCs w:val="24"/>
        </w:rPr>
        <w:t>C.</w:t>
      </w:r>
      <w:r>
        <w:rPr>
          <w:rFonts w:ascii="Times New Roman" w:hAnsi="Times New Roman"/>
          <w:color w:val="000000"/>
          <w:sz w:val="24"/>
          <w:szCs w:val="24"/>
        </w:rPr>
        <w:t xml:space="preserve"> Growol yang sudah</w:t>
      </w:r>
      <w:r w:rsidR="0042311A" w:rsidRPr="0042311A">
        <w:rPr>
          <w:rFonts w:ascii="Times New Roman" w:hAnsi="Times New Roman"/>
          <w:color w:val="000000"/>
          <w:sz w:val="24"/>
          <w:szCs w:val="24"/>
        </w:rPr>
        <w:t xml:space="preserve"> melwati proses pendinginan</w:t>
      </w:r>
      <w:r>
        <w:rPr>
          <w:rFonts w:ascii="Times New Roman" w:hAnsi="Times New Roman"/>
          <w:color w:val="000000"/>
          <w:sz w:val="24"/>
          <w:szCs w:val="24"/>
        </w:rPr>
        <w:t xml:space="preserve"> selama 24 jam kemudain dioven dengan suhu 50</w:t>
      </w:r>
      <w:r w:rsidRPr="00246B3A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C</w:t>
      </w:r>
      <w:r w:rsidR="0042311A" w:rsidRPr="0042311A">
        <w:rPr>
          <w:rFonts w:ascii="Times New Roman" w:hAnsi="Times New Roman"/>
          <w:color w:val="000000"/>
          <w:sz w:val="24"/>
          <w:szCs w:val="24"/>
        </w:rPr>
        <w:t xml:space="preserve"> hingga</w:t>
      </w:r>
      <w:r>
        <w:rPr>
          <w:rFonts w:ascii="Times New Roman" w:hAnsi="Times New Roman"/>
          <w:color w:val="000000"/>
          <w:sz w:val="24"/>
          <w:szCs w:val="24"/>
        </w:rPr>
        <w:t xml:space="preserve"> kadar air growol mencapai </w:t>
      </w:r>
      <w:r w:rsidR="0042311A">
        <w:rPr>
          <w:rFonts w:ascii="Times New Roman" w:hAnsi="Times New Roman"/>
          <w:color w:val="000000"/>
          <w:sz w:val="24"/>
          <w:szCs w:val="24"/>
        </w:rPr>
        <w:t>±</w:t>
      </w:r>
      <w:r w:rsidR="0042311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10 %. </w:t>
      </w:r>
      <w:r w:rsidR="0042311A" w:rsidRPr="0042311A">
        <w:rPr>
          <w:rFonts w:ascii="Times New Roman" w:hAnsi="Times New Roman"/>
          <w:color w:val="000000"/>
          <w:sz w:val="24"/>
          <w:szCs w:val="24"/>
        </w:rPr>
        <w:t>Growol kemudian</w:t>
      </w:r>
      <w:r w:rsidR="0042311A">
        <w:rPr>
          <w:rFonts w:ascii="Times New Roman" w:hAnsi="Times New Roman"/>
          <w:color w:val="000000"/>
          <w:sz w:val="24"/>
          <w:szCs w:val="24"/>
          <w:lang w:val="en-US"/>
        </w:rPr>
        <w:t xml:space="preserve"> dilakukan analisa</w:t>
      </w:r>
      <w:r w:rsidR="00C527FF">
        <w:rPr>
          <w:rFonts w:ascii="Times New Roman" w:hAnsi="Times New Roman"/>
          <w:color w:val="000000"/>
          <w:sz w:val="24"/>
          <w:szCs w:val="24"/>
          <w:lang w:val="en-US"/>
        </w:rPr>
        <w:t xml:space="preserve"> fisik , analisa kimia dan </w:t>
      </w:r>
      <w:r w:rsidR="0042311A">
        <w:rPr>
          <w:rFonts w:ascii="Times New Roman" w:hAnsi="Times New Roman"/>
          <w:color w:val="000000"/>
          <w:sz w:val="24"/>
          <w:szCs w:val="24"/>
          <w:lang w:val="en-US"/>
        </w:rPr>
        <w:t>uji kesukaan</w:t>
      </w:r>
      <w:r w:rsidR="00C527F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5ADD9EFA" w14:textId="2A882726" w:rsidR="00D72171" w:rsidRPr="0042311A" w:rsidRDefault="00D72171" w:rsidP="00D72171">
      <w:pPr>
        <w:pStyle w:val="ListParagraph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328B65D" w14:textId="77777777" w:rsidR="00677ABC" w:rsidRDefault="00677ABC" w:rsidP="00677ABC">
      <w:pPr>
        <w:pStyle w:val="ListParagraph"/>
        <w:spacing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740E09">
        <w:rPr>
          <w:rFonts w:ascii="Times New Roman" w:hAnsi="Times New Roman"/>
          <w:b/>
          <w:sz w:val="24"/>
          <w:szCs w:val="24"/>
        </w:rPr>
        <w:t>Analisis yang Dilakukan</w:t>
      </w:r>
    </w:p>
    <w:p w14:paraId="4BE8C395" w14:textId="77777777" w:rsidR="00D72171" w:rsidRDefault="00D72171" w:rsidP="00677ABC">
      <w:pPr>
        <w:pStyle w:val="ListParagraph"/>
        <w:spacing w:line="240" w:lineRule="auto"/>
        <w:ind w:hanging="720"/>
        <w:rPr>
          <w:rFonts w:ascii="Times New Roman" w:hAnsi="Times New Roman"/>
          <w:b/>
          <w:sz w:val="24"/>
          <w:szCs w:val="24"/>
        </w:rPr>
      </w:pPr>
    </w:p>
    <w:p w14:paraId="3BA41501" w14:textId="77777777" w:rsidR="00677ABC" w:rsidRDefault="00677ABC" w:rsidP="00EB05AE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Analisis Sifat Fisik</w:t>
      </w:r>
    </w:p>
    <w:p w14:paraId="009E887F" w14:textId="14DAFB24" w:rsidR="00677ABC" w:rsidRDefault="00507CDF" w:rsidP="00677ABC">
      <w:pPr>
        <w:pStyle w:val="ListParagraph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507CDF">
        <w:rPr>
          <w:rFonts w:ascii="Times New Roman" w:hAnsi="Times New Roman"/>
          <w:color w:val="000000"/>
          <w:sz w:val="24"/>
          <w:szCs w:val="24"/>
        </w:rPr>
        <w:t>Analisis sifat fisik yang dilakukan meliputi pengujian tekstur growol kering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 xml:space="preserve">menggunakan </w:t>
      </w:r>
      <w:r w:rsidRPr="00507CDF">
        <w:rPr>
          <w:rFonts w:ascii="Times New Roman" w:hAnsi="Times New Roman"/>
          <w:i/>
          <w:iCs/>
          <w:color w:val="000000"/>
          <w:sz w:val="24"/>
          <w:szCs w:val="24"/>
        </w:rPr>
        <w:t xml:space="preserve">Texture Analyzer </w:t>
      </w:r>
      <w:r w:rsidRPr="00507CDF">
        <w:rPr>
          <w:rFonts w:ascii="Times New Roman" w:hAnsi="Times New Roman"/>
          <w:color w:val="000000"/>
          <w:sz w:val="24"/>
          <w:szCs w:val="24"/>
        </w:rPr>
        <w:t>dengan alat UTM, pengukuran densitas kamba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growol kering dengan mengukur massa setiap satuan volume benda (g/ml)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(Suriani, 2008), pengukuran derajat pecah growol kering dengan menghitung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presentase butir pecah dan butir utuh (Anonim, 2015).</w:t>
      </w:r>
    </w:p>
    <w:p w14:paraId="5CE71C45" w14:textId="77777777" w:rsidR="00D72171" w:rsidRPr="00677ABC" w:rsidRDefault="00D72171" w:rsidP="00677ABC">
      <w:pPr>
        <w:pStyle w:val="ListParagraph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14:paraId="29345C62" w14:textId="77777777" w:rsidR="00677ABC" w:rsidRDefault="00677ABC" w:rsidP="00EB05AE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677ABC">
        <w:rPr>
          <w:rFonts w:ascii="Times New Roman" w:hAnsi="Times New Roman"/>
          <w:b/>
          <w:sz w:val="24"/>
          <w:szCs w:val="24"/>
        </w:rPr>
        <w:t>Analisis Sifat Kimia</w:t>
      </w:r>
    </w:p>
    <w:p w14:paraId="58C8EE52" w14:textId="21A6BA94" w:rsidR="00677ABC" w:rsidRPr="00507CDF" w:rsidRDefault="00507CDF" w:rsidP="00677ABC">
      <w:pPr>
        <w:pStyle w:val="ListParagraph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507CDF">
        <w:rPr>
          <w:rFonts w:ascii="Times New Roman" w:hAnsi="Times New Roman"/>
          <w:color w:val="000000"/>
          <w:sz w:val="24"/>
          <w:szCs w:val="24"/>
        </w:rPr>
        <w:t>Analisis sifat kimia yang dilakukan meliputi analisis kadar air dengan metode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 xml:space="preserve">oven (AOAC,1970), kadar pati menggunakan metode </w:t>
      </w:r>
      <w:r w:rsidRPr="00507CDF">
        <w:rPr>
          <w:rFonts w:ascii="Times New Roman" w:hAnsi="Times New Roman"/>
          <w:i/>
          <w:iCs/>
          <w:color w:val="000000"/>
          <w:sz w:val="24"/>
          <w:szCs w:val="24"/>
        </w:rPr>
        <w:t>Direct Acid Hydrolisis</w:t>
      </w:r>
      <w:r w:rsidRPr="00507CDF">
        <w:rPr>
          <w:i/>
          <w:iCs/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(AOAC, 1970, kadar amilosa dengan metode Colorimetri (Apriyanto dkk, 1989).</w:t>
      </w:r>
    </w:p>
    <w:p w14:paraId="2F6BAE03" w14:textId="77777777" w:rsidR="00677ABC" w:rsidRPr="00677ABC" w:rsidRDefault="00677ABC" w:rsidP="00677ABC">
      <w:pPr>
        <w:pStyle w:val="ListParagraph"/>
        <w:spacing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866584" w14:textId="77777777" w:rsidR="00507CDF" w:rsidRDefault="00507CDF" w:rsidP="00EB05AE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Uji Kesukaan</w:t>
      </w:r>
    </w:p>
    <w:p w14:paraId="00153AE7" w14:textId="27888622" w:rsidR="001E30C7" w:rsidRDefault="00507CDF" w:rsidP="00507CDF">
      <w:pPr>
        <w:pStyle w:val="ListParagraph"/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07CDF">
        <w:rPr>
          <w:rFonts w:ascii="Times New Roman" w:hAnsi="Times New Roman"/>
          <w:color w:val="000000"/>
          <w:sz w:val="24"/>
          <w:szCs w:val="24"/>
        </w:rPr>
        <w:t xml:space="preserve">Uji kesukaan yang dilakukan menggunakan metode </w:t>
      </w:r>
      <w:r w:rsidRPr="00507CDF">
        <w:rPr>
          <w:rFonts w:ascii="Times New Roman" w:hAnsi="Times New Roman"/>
          <w:i/>
          <w:iCs/>
          <w:color w:val="000000"/>
          <w:sz w:val="24"/>
          <w:szCs w:val="24"/>
        </w:rPr>
        <w:t xml:space="preserve">hedonic scale test </w:t>
      </w:r>
      <w:r w:rsidRPr="00507CDF">
        <w:rPr>
          <w:rFonts w:ascii="Times New Roman" w:hAnsi="Times New Roman"/>
          <w:color w:val="000000"/>
          <w:sz w:val="24"/>
          <w:szCs w:val="24"/>
        </w:rPr>
        <w:t>yang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terdapat pada borang pengujian untuk menentukan skala tingkat kesukaan growol</w:t>
      </w:r>
      <w:r w:rsidRPr="00507CDF">
        <w:rPr>
          <w:color w:val="000000"/>
        </w:rPr>
        <w:t xml:space="preserve"> </w:t>
      </w:r>
      <w:r w:rsidRPr="00507CDF">
        <w:rPr>
          <w:rFonts w:ascii="Times New Roman" w:hAnsi="Times New Roman"/>
          <w:color w:val="000000"/>
          <w:sz w:val="24"/>
          <w:szCs w:val="24"/>
        </w:rPr>
        <w:t>kering 1-6 yaitu, 1 = sangat suka, 2 = suka, 3 = sedikit suka, 4 = sedikit tidak</w:t>
      </w:r>
      <w:r w:rsidRPr="00507CDF">
        <w:rPr>
          <w:color w:val="000000"/>
        </w:rPr>
        <w:t xml:space="preserve"> </w:t>
      </w:r>
      <w:r w:rsidRPr="00507CDF">
        <w:rPr>
          <w:rFonts w:ascii="Times New Roman" w:hAnsi="Times New Roman"/>
          <w:color w:val="000000"/>
          <w:sz w:val="24"/>
          <w:szCs w:val="24"/>
        </w:rPr>
        <w:t>suka, 5 = tidak suka, dan 6 = sangat tidak suka.</w:t>
      </w:r>
    </w:p>
    <w:p w14:paraId="3B8E92B4" w14:textId="77777777" w:rsidR="00507CDF" w:rsidRPr="00507CDF" w:rsidRDefault="00507CDF" w:rsidP="00507CDF">
      <w:pPr>
        <w:pStyle w:val="ListParagraph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1E0819D" w14:textId="3461D080" w:rsidR="001E30C7" w:rsidRDefault="00677ABC" w:rsidP="00BC1504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7ABC">
        <w:rPr>
          <w:rFonts w:ascii="Times New Roman" w:hAnsi="Times New Roman"/>
          <w:b/>
          <w:color w:val="000000"/>
          <w:sz w:val="24"/>
          <w:szCs w:val="24"/>
        </w:rPr>
        <w:t>Rancangan Percobaan</w:t>
      </w:r>
    </w:p>
    <w:p w14:paraId="1CD9109F" w14:textId="508D47CA" w:rsidR="001E30C7" w:rsidRDefault="001E30C7" w:rsidP="00507CDF">
      <w:pPr>
        <w:pStyle w:val="ListParagraph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B22CF">
        <w:rPr>
          <w:rFonts w:ascii="Times New Roman" w:hAnsi="Times New Roman"/>
          <w:color w:val="000000"/>
          <w:sz w:val="24"/>
          <w:szCs w:val="24"/>
        </w:rPr>
        <w:t>Penelitian ini menggunakan Rancangan Acak Lengkap (RAL) pola</w:t>
      </w:r>
      <w:r w:rsidR="00507CDF" w:rsidRPr="00507CDF">
        <w:rPr>
          <w:color w:val="000000"/>
        </w:rPr>
        <w:t xml:space="preserve"> </w:t>
      </w:r>
      <w:r w:rsidRPr="006B22CF">
        <w:rPr>
          <w:rFonts w:ascii="Times New Roman" w:hAnsi="Times New Roman"/>
          <w:color w:val="000000"/>
          <w:sz w:val="24"/>
          <w:szCs w:val="24"/>
        </w:rPr>
        <w:t>faktorial dengan 2 fakto</w:t>
      </w:r>
      <w:r>
        <w:rPr>
          <w:rFonts w:ascii="Times New Roman" w:hAnsi="Times New Roman"/>
          <w:color w:val="000000"/>
          <w:sz w:val="24"/>
          <w:szCs w:val="24"/>
        </w:rPr>
        <w:t xml:space="preserve">r yaitu </w:t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>variasi varietas bahan dasar (ubi kayu Meni, ubi kayu Mentega dan ubi kayu</w:t>
      </w:r>
      <w:r w:rsidR="00507CDF" w:rsidRPr="00507CDF">
        <w:rPr>
          <w:color w:val="000000"/>
        </w:rPr>
        <w:t xml:space="preserve"> </w:t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>Ketan) dan suhu pendinginan (suhu kamar 27</w:t>
      </w:r>
      <w:r w:rsidR="00507CDF" w:rsidRPr="00507CDF">
        <w:rPr>
          <w:rFonts w:ascii="Times New Roman" w:hAnsi="Times New Roman"/>
          <w:color w:val="000000"/>
          <w:sz w:val="16"/>
          <w:szCs w:val="16"/>
        </w:rPr>
        <w:t>o</w:t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>C, dan suhu refrigerator 4</w:t>
      </w:r>
      <w:r w:rsidR="00507CDF" w:rsidRPr="00507CDF">
        <w:rPr>
          <w:rFonts w:ascii="Times New Roman" w:hAnsi="Times New Roman"/>
          <w:color w:val="000000"/>
          <w:sz w:val="16"/>
          <w:szCs w:val="16"/>
        </w:rPr>
        <w:t>o</w:t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>C)</w:t>
      </w:r>
      <w:r w:rsidR="00507CDF" w:rsidRPr="00507CDF">
        <w:rPr>
          <w:color w:val="000000"/>
        </w:rPr>
        <w:t xml:space="preserve"> </w:t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>percobaan dilakukan dengan pengulangan sebanyak 2 kali.</w:t>
      </w:r>
    </w:p>
    <w:p w14:paraId="4E5F5A29" w14:textId="77777777" w:rsidR="001E30C7" w:rsidRPr="001E30C7" w:rsidRDefault="001E30C7" w:rsidP="00BC1504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9C7AECD" w14:textId="408FECB1" w:rsidR="006A1079" w:rsidRDefault="008A00FA" w:rsidP="006A1079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HASIL DAN PEMBAHASAN</w:t>
      </w:r>
    </w:p>
    <w:p w14:paraId="2D691024" w14:textId="36975FF9" w:rsidR="001E30C7" w:rsidRPr="00507CDF" w:rsidRDefault="00507CDF" w:rsidP="00194E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CDF">
        <w:rPr>
          <w:rFonts w:ascii="Times New Roman" w:hAnsi="Times New Roman"/>
          <w:b/>
          <w:bCs/>
          <w:color w:val="000000"/>
          <w:sz w:val="24"/>
          <w:szCs w:val="24"/>
        </w:rPr>
        <w:t>Kadar Air, Amilosa, Pati Ubi Kayu</w:t>
      </w:r>
    </w:p>
    <w:p w14:paraId="3624037A" w14:textId="4FF006D2" w:rsidR="00C527FF" w:rsidRPr="00C527FF" w:rsidRDefault="001E30C7" w:rsidP="001E30C7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ascii="Times New Roman" w:hAnsi="Times New Roman" w:cs="Arial"/>
          <w:sz w:val="24"/>
          <w:szCs w:val="20"/>
        </w:rPr>
        <w:tab/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>Penelitian ini menggunakan ubi kayu dengan 3 varietas yaitu varietas</w:t>
      </w:r>
      <w:r w:rsidR="00507CDF" w:rsidRPr="00507CDF">
        <w:rPr>
          <w:color w:val="000000"/>
        </w:rPr>
        <w:br/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>Mentega, Meni dan Ketan. Hasil analisis kandungan air, pati dan amilosa ubi kayu</w:t>
      </w:r>
      <w:r w:rsidR="00507CDF" w:rsidRPr="00507CDF">
        <w:rPr>
          <w:color w:val="000000"/>
        </w:rPr>
        <w:br/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 xml:space="preserve">varietas Mentega, Meni dan Ketan dapat dilihat pada </w:t>
      </w:r>
      <w:r w:rsidR="006A1079">
        <w:rPr>
          <w:rFonts w:ascii="Times New Roman" w:hAnsi="Times New Roman" w:cs="Arial"/>
          <w:sz w:val="24"/>
          <w:szCs w:val="20"/>
        </w:rPr>
        <w:t>Tabel 1</w:t>
      </w:r>
      <w:r>
        <w:rPr>
          <w:rFonts w:ascii="Times New Roman" w:hAnsi="Times New Roman" w:cs="Arial"/>
          <w:sz w:val="24"/>
          <w:szCs w:val="20"/>
        </w:rPr>
        <w:t>.</w:t>
      </w:r>
    </w:p>
    <w:p w14:paraId="4B809F81" w14:textId="1361EFCC" w:rsidR="001E30C7" w:rsidRDefault="006A1079" w:rsidP="001E30C7">
      <w:pPr>
        <w:spacing w:after="16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Tabel 1</w:t>
      </w:r>
      <w:r w:rsidR="001E30C7">
        <w:rPr>
          <w:rFonts w:ascii="Times New Roman" w:hAnsi="Times New Roman"/>
          <w:sz w:val="24"/>
        </w:rPr>
        <w:t xml:space="preserve">. </w:t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>Kandungan air, pati dan amilosa ubi kayu varietas Meni, Mentega dan</w:t>
      </w:r>
      <w:r w:rsidR="00507CDF">
        <w:rPr>
          <w:color w:val="000000"/>
          <w:lang w:val="en-US"/>
        </w:rPr>
        <w:t xml:space="preserve"> </w:t>
      </w:r>
      <w:r w:rsidR="00507CDF" w:rsidRPr="00507CDF">
        <w:rPr>
          <w:rFonts w:ascii="Times New Roman" w:hAnsi="Times New Roman"/>
          <w:color w:val="000000"/>
          <w:sz w:val="24"/>
          <w:szCs w:val="24"/>
        </w:rPr>
        <w:t>Ketan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9"/>
        <w:gridCol w:w="2326"/>
        <w:gridCol w:w="2003"/>
        <w:gridCol w:w="2168"/>
      </w:tblGrid>
      <w:tr w:rsidR="002E5CD1" w14:paraId="18535A9F" w14:textId="77777777" w:rsidTr="002E5CD1">
        <w:trPr>
          <w:trHeight w:val="328"/>
          <w:jc w:val="center"/>
        </w:trPr>
        <w:tc>
          <w:tcPr>
            <w:tcW w:w="1359" w:type="dxa"/>
            <w:tcBorders>
              <w:top w:val="single" w:sz="4" w:space="0" w:color="000000"/>
            </w:tcBorders>
          </w:tcPr>
          <w:p w14:paraId="6BBD6A48" w14:textId="77777777" w:rsidR="002E5CD1" w:rsidRDefault="002E5CD1" w:rsidP="0042311A">
            <w:pPr>
              <w:pStyle w:val="TableParagraph"/>
            </w:pPr>
          </w:p>
        </w:tc>
        <w:tc>
          <w:tcPr>
            <w:tcW w:w="2326" w:type="dxa"/>
            <w:tcBorders>
              <w:top w:val="single" w:sz="4" w:space="0" w:color="000000"/>
              <w:bottom w:val="single" w:sz="4" w:space="0" w:color="000000"/>
            </w:tcBorders>
          </w:tcPr>
          <w:p w14:paraId="5CA333B5" w14:textId="77777777" w:rsidR="002E5CD1" w:rsidRDefault="002E5CD1" w:rsidP="0042311A">
            <w:pPr>
              <w:pStyle w:val="TableParagraph"/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</w:tcPr>
          <w:p w14:paraId="7C0381CA" w14:textId="77777777" w:rsidR="002E5CD1" w:rsidRDefault="002E5CD1" w:rsidP="0042311A">
            <w:pPr>
              <w:pStyle w:val="TableParagraph"/>
              <w:spacing w:before="1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Komponen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Kimia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 w14:paraId="2D9716D3" w14:textId="77777777" w:rsidR="002E5CD1" w:rsidRDefault="002E5CD1" w:rsidP="0042311A">
            <w:pPr>
              <w:pStyle w:val="TableParagraph"/>
            </w:pPr>
          </w:p>
        </w:tc>
      </w:tr>
      <w:tr w:rsidR="002E5CD1" w14:paraId="00AFF676" w14:textId="77777777" w:rsidTr="002E5CD1">
        <w:trPr>
          <w:trHeight w:val="364"/>
          <w:jc w:val="center"/>
        </w:trPr>
        <w:tc>
          <w:tcPr>
            <w:tcW w:w="1359" w:type="dxa"/>
            <w:tcBorders>
              <w:bottom w:val="single" w:sz="4" w:space="0" w:color="000000"/>
            </w:tcBorders>
          </w:tcPr>
          <w:p w14:paraId="50C8418E" w14:textId="77777777" w:rsidR="002E5CD1" w:rsidRDefault="002E5CD1" w:rsidP="0042311A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Sampel</w:t>
            </w:r>
          </w:p>
        </w:tc>
        <w:tc>
          <w:tcPr>
            <w:tcW w:w="2326" w:type="dxa"/>
            <w:tcBorders>
              <w:top w:val="single" w:sz="4" w:space="0" w:color="000000"/>
              <w:bottom w:val="single" w:sz="4" w:space="0" w:color="000000"/>
            </w:tcBorders>
          </w:tcPr>
          <w:p w14:paraId="2D87BC7A" w14:textId="77777777" w:rsidR="002E5CD1" w:rsidRDefault="002E5CD1" w:rsidP="0042311A">
            <w:pPr>
              <w:pStyle w:val="TableParagraph"/>
              <w:ind w:left="142" w:right="348"/>
              <w:jc w:val="center"/>
              <w:rPr>
                <w:sz w:val="24"/>
              </w:rPr>
            </w:pPr>
            <w:r>
              <w:rPr>
                <w:sz w:val="24"/>
              </w:rPr>
              <w:t>Kadar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(%wb)*</w:t>
            </w: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</w:tcPr>
          <w:p w14:paraId="4B5670A2" w14:textId="77777777" w:rsidR="002E5CD1" w:rsidRDefault="002E5CD1" w:rsidP="0042311A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Pati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(%db)**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 w14:paraId="4E2BC84C" w14:textId="77777777" w:rsidR="002E5CD1" w:rsidRDefault="002E5CD1" w:rsidP="0042311A">
            <w:pPr>
              <w:pStyle w:val="TableParagraph"/>
              <w:ind w:left="343" w:right="131"/>
              <w:jc w:val="center"/>
              <w:rPr>
                <w:sz w:val="24"/>
              </w:rPr>
            </w:pPr>
            <w:r>
              <w:rPr>
                <w:sz w:val="24"/>
              </w:rPr>
              <w:t>Amilosa(%db)**</w:t>
            </w:r>
          </w:p>
        </w:tc>
      </w:tr>
      <w:tr w:rsidR="002E5CD1" w14:paraId="5CE9BB43" w14:textId="77777777" w:rsidTr="002E5CD1">
        <w:trPr>
          <w:trHeight w:val="300"/>
          <w:jc w:val="center"/>
        </w:trPr>
        <w:tc>
          <w:tcPr>
            <w:tcW w:w="1359" w:type="dxa"/>
            <w:tcBorders>
              <w:top w:val="single" w:sz="4" w:space="0" w:color="000000"/>
            </w:tcBorders>
          </w:tcPr>
          <w:p w14:paraId="798EC117" w14:textId="77777777" w:rsidR="002E5CD1" w:rsidRDefault="002E5CD1" w:rsidP="0042311A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Mentega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14:paraId="74928058" w14:textId="77777777" w:rsidR="002E5CD1" w:rsidRDefault="002E5CD1" w:rsidP="0042311A">
            <w:pPr>
              <w:pStyle w:val="TableParagraph"/>
              <w:spacing w:before="1"/>
              <w:ind w:left="142" w:right="348"/>
              <w:jc w:val="center"/>
              <w:rPr>
                <w:sz w:val="24"/>
              </w:rPr>
            </w:pPr>
            <w:r>
              <w:rPr>
                <w:sz w:val="24"/>
              </w:rPr>
              <w:t>62,71±12,70</w:t>
            </w:r>
          </w:p>
        </w:tc>
        <w:tc>
          <w:tcPr>
            <w:tcW w:w="2003" w:type="dxa"/>
            <w:tcBorders>
              <w:top w:val="single" w:sz="4" w:space="0" w:color="000000"/>
            </w:tcBorders>
          </w:tcPr>
          <w:p w14:paraId="3352B86A" w14:textId="77777777" w:rsidR="002E5CD1" w:rsidRDefault="002E5CD1" w:rsidP="0042311A">
            <w:pPr>
              <w:pStyle w:val="TableParagraph"/>
              <w:spacing w:before="1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42,33±0,15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68" w:type="dxa"/>
            <w:tcBorders>
              <w:top w:val="single" w:sz="4" w:space="0" w:color="000000"/>
            </w:tcBorders>
          </w:tcPr>
          <w:p w14:paraId="07798B82" w14:textId="77777777" w:rsidR="002E5CD1" w:rsidRDefault="002E5CD1" w:rsidP="0042311A">
            <w:pPr>
              <w:pStyle w:val="TableParagraph"/>
              <w:spacing w:before="1"/>
              <w:ind w:left="342" w:right="131"/>
              <w:jc w:val="center"/>
              <w:rPr>
                <w:sz w:val="24"/>
              </w:rPr>
            </w:pPr>
            <w:r>
              <w:rPr>
                <w:sz w:val="24"/>
              </w:rPr>
              <w:t>15,80±11,04</w:t>
            </w:r>
            <w:r>
              <w:rPr>
                <w:sz w:val="24"/>
                <w:vertAlign w:val="superscript"/>
              </w:rPr>
              <w:t>c</w:t>
            </w:r>
          </w:p>
        </w:tc>
      </w:tr>
      <w:tr w:rsidR="002E5CD1" w14:paraId="71E742B5" w14:textId="77777777" w:rsidTr="002E5CD1">
        <w:trPr>
          <w:trHeight w:val="327"/>
          <w:jc w:val="center"/>
        </w:trPr>
        <w:tc>
          <w:tcPr>
            <w:tcW w:w="1359" w:type="dxa"/>
          </w:tcPr>
          <w:p w14:paraId="0DC1ECA8" w14:textId="77777777" w:rsidR="002E5CD1" w:rsidRDefault="002E5CD1" w:rsidP="0042311A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z w:val="24"/>
              </w:rPr>
              <w:t>Meni</w:t>
            </w:r>
          </w:p>
        </w:tc>
        <w:tc>
          <w:tcPr>
            <w:tcW w:w="2326" w:type="dxa"/>
          </w:tcPr>
          <w:p w14:paraId="63A0B169" w14:textId="77777777" w:rsidR="002E5CD1" w:rsidRDefault="002E5CD1" w:rsidP="0042311A">
            <w:pPr>
              <w:pStyle w:val="TableParagraph"/>
              <w:spacing w:before="30"/>
              <w:ind w:left="142" w:right="348"/>
              <w:jc w:val="center"/>
              <w:rPr>
                <w:sz w:val="24"/>
              </w:rPr>
            </w:pPr>
            <w:r>
              <w:rPr>
                <w:sz w:val="24"/>
              </w:rPr>
              <w:t>57,45±13,75</w:t>
            </w:r>
          </w:p>
        </w:tc>
        <w:tc>
          <w:tcPr>
            <w:tcW w:w="2003" w:type="dxa"/>
          </w:tcPr>
          <w:p w14:paraId="26C2F4D1" w14:textId="77777777" w:rsidR="002E5CD1" w:rsidRDefault="002E5CD1" w:rsidP="0042311A">
            <w:pPr>
              <w:pStyle w:val="TableParagraph"/>
              <w:spacing w:before="30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19,38±1,92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68" w:type="dxa"/>
          </w:tcPr>
          <w:p w14:paraId="2036D071" w14:textId="77777777" w:rsidR="002E5CD1" w:rsidRDefault="002E5CD1" w:rsidP="0042311A">
            <w:pPr>
              <w:pStyle w:val="TableParagraph"/>
              <w:spacing w:before="30"/>
              <w:ind w:left="342" w:right="131"/>
              <w:jc w:val="center"/>
              <w:rPr>
                <w:sz w:val="24"/>
              </w:rPr>
            </w:pPr>
            <w:r>
              <w:rPr>
                <w:sz w:val="24"/>
              </w:rPr>
              <w:t>7,04±0,53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2E5CD1" w14:paraId="5523F441" w14:textId="77777777" w:rsidTr="002E5CD1">
        <w:trPr>
          <w:trHeight w:val="358"/>
          <w:jc w:val="center"/>
        </w:trPr>
        <w:tc>
          <w:tcPr>
            <w:tcW w:w="1359" w:type="dxa"/>
            <w:tcBorders>
              <w:bottom w:val="single" w:sz="4" w:space="0" w:color="000000"/>
            </w:tcBorders>
          </w:tcPr>
          <w:p w14:paraId="4FF71AC8" w14:textId="77777777" w:rsidR="002E5CD1" w:rsidRDefault="002E5CD1" w:rsidP="0042311A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z w:val="24"/>
              </w:rPr>
              <w:t>Ketan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14:paraId="55CB3C67" w14:textId="77777777" w:rsidR="002E5CD1" w:rsidRDefault="002E5CD1" w:rsidP="0042311A">
            <w:pPr>
              <w:pStyle w:val="TableParagraph"/>
              <w:spacing w:before="30"/>
              <w:ind w:left="142" w:right="348"/>
              <w:jc w:val="center"/>
              <w:rPr>
                <w:sz w:val="24"/>
              </w:rPr>
            </w:pPr>
            <w:r>
              <w:rPr>
                <w:sz w:val="24"/>
              </w:rPr>
              <w:t>57,33±1,44</w:t>
            </w:r>
          </w:p>
        </w:tc>
        <w:tc>
          <w:tcPr>
            <w:tcW w:w="2003" w:type="dxa"/>
            <w:tcBorders>
              <w:bottom w:val="single" w:sz="4" w:space="0" w:color="000000"/>
            </w:tcBorders>
          </w:tcPr>
          <w:p w14:paraId="70D91BC6" w14:textId="77777777" w:rsidR="002E5CD1" w:rsidRDefault="002E5CD1" w:rsidP="0042311A">
            <w:pPr>
              <w:pStyle w:val="TableParagraph"/>
              <w:spacing w:before="30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37,83±0,15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 w14:paraId="540B6B65" w14:textId="77777777" w:rsidR="002E5CD1" w:rsidRDefault="002E5CD1" w:rsidP="0042311A">
            <w:pPr>
              <w:pStyle w:val="TableParagraph"/>
              <w:spacing w:before="30"/>
              <w:ind w:left="343" w:right="130"/>
              <w:jc w:val="center"/>
              <w:rPr>
                <w:sz w:val="24"/>
              </w:rPr>
            </w:pPr>
            <w:r>
              <w:rPr>
                <w:sz w:val="24"/>
              </w:rPr>
              <w:t>13,13±1,02</w:t>
            </w:r>
            <w:r>
              <w:rPr>
                <w:sz w:val="24"/>
                <w:vertAlign w:val="superscript"/>
              </w:rPr>
              <w:t>b</w:t>
            </w:r>
          </w:p>
        </w:tc>
      </w:tr>
    </w:tbl>
    <w:p w14:paraId="04163B29" w14:textId="77777777" w:rsidR="000A7111" w:rsidRPr="000A7111" w:rsidRDefault="00507CDF" w:rsidP="000A7111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07CDF">
        <w:rPr>
          <w:rFonts w:ascii="Times New Roman" w:hAnsi="Times New Roman"/>
          <w:color w:val="000000"/>
          <w:sz w:val="24"/>
          <w:szCs w:val="24"/>
        </w:rPr>
        <w:t>*tidak ada beda nyata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**angka yang diikuti huruf yang sama pada kolom yang sama menunjukan tidak</w:t>
      </w:r>
      <w:r w:rsidR="000A7111" w:rsidRPr="000A7111">
        <w:rPr>
          <w:color w:val="000000"/>
        </w:rPr>
        <w:t xml:space="preserve"> </w:t>
      </w:r>
      <w:r w:rsidRPr="00507CDF">
        <w:rPr>
          <w:rFonts w:ascii="Times New Roman" w:hAnsi="Times New Roman"/>
          <w:color w:val="000000"/>
          <w:sz w:val="24"/>
          <w:szCs w:val="24"/>
        </w:rPr>
        <w:t>beda nyata berdasarkan uji dmrt pada α = 5%</w:t>
      </w:r>
      <w:r w:rsidRPr="00507CDF">
        <w:rPr>
          <w:color w:val="000000"/>
        </w:rPr>
        <w:br/>
      </w:r>
      <w:r w:rsidRPr="00507CDF">
        <w:rPr>
          <w:rFonts w:ascii="Times New Roman" w:hAnsi="Times New Roman"/>
          <w:color w:val="000000"/>
          <w:sz w:val="24"/>
          <w:szCs w:val="24"/>
        </w:rPr>
        <w:t>***angka tersebut hasil rerata dari 2 ulangan analisis dan 2 ulangan percobaa</w:t>
      </w:r>
      <w:r w:rsidR="000A7111" w:rsidRPr="000A7111">
        <w:rPr>
          <w:rFonts w:ascii="Times New Roman" w:hAnsi="Times New Roman"/>
          <w:color w:val="000000"/>
          <w:sz w:val="24"/>
          <w:szCs w:val="24"/>
        </w:rPr>
        <w:t>n</w:t>
      </w:r>
    </w:p>
    <w:p w14:paraId="2609A165" w14:textId="77777777" w:rsidR="000A7111" w:rsidRDefault="000A7111" w:rsidP="000A7111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7EDA30B1" w14:textId="77777777" w:rsidR="000A7111" w:rsidRDefault="000A7111" w:rsidP="000A711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0A7111">
        <w:rPr>
          <w:rFonts w:ascii="Times New Roman" w:hAnsi="Times New Roman"/>
          <w:color w:val="000000"/>
          <w:sz w:val="24"/>
          <w:szCs w:val="24"/>
        </w:rPr>
        <w:t>Berdasarkan hasil uji anova yang telah dilakukan diketahui bahwa dari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tabel 4 kadar air ubi kayu ketiga varietas tidak berbeda nyata yaitu berkisar antara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57,33 - 62,71%, hasil ini sejalan dengan pernyataan Koswara (2013) bahwa ubi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kayu memiliki kandungan air yang tinggi yaitu antara 40 – 70%. Menurut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Susilowati (2008), tinggi dan rendahnya kadar air dalam ubi kayu ditentukan oleh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lamanya umur panen. Semakin lama umur panen ubi kayu maka kadar air di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dalamnya semakin rendan dan jika panen ubi kayu yang terlalu muda maka ubi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kayu akan memiliki kadar air yang tinggi. Selain waktu panen, varietas dan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musim panen juga mempengaruhi kadar air pada ubi kayu. Hasil panen ubi kayu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A7111">
        <w:rPr>
          <w:rFonts w:ascii="Times New Roman" w:hAnsi="Times New Roman"/>
          <w:color w:val="000000"/>
          <w:sz w:val="24"/>
          <w:szCs w:val="24"/>
        </w:rPr>
        <w:t>yang terlalu muda akan mengandung kadar air tinggi, sedangkan kadar patinya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rendah (Ariani dkk, 2017).</w:t>
      </w:r>
    </w:p>
    <w:p w14:paraId="4782E64C" w14:textId="77777777" w:rsidR="000A7111" w:rsidRDefault="000A7111" w:rsidP="000A711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0A7111">
        <w:rPr>
          <w:rFonts w:ascii="Times New Roman" w:hAnsi="Times New Roman"/>
          <w:color w:val="000000"/>
          <w:sz w:val="24"/>
          <w:szCs w:val="24"/>
        </w:rPr>
        <w:t>Pati sebagai komponen utama dari ubi kayu kayu sangat menentukan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karakteristik sifat fisik dan kimianya (Rubatzky dan Yamaguchi, 1998). Faktor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genetik, kondisi tempat tumbuh dan umur tanam mempengaruhi sifat fisik dan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kimia pati ubi kayu seperti bentuk, ukuran granula, serta kandunga amilosa dan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kandungan komponen non pati (Moorthy, 2002).</w:t>
      </w:r>
    </w:p>
    <w:p w14:paraId="5C41A545" w14:textId="77777777" w:rsidR="000A7111" w:rsidRDefault="000A7111" w:rsidP="000A711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ab/>
      </w:r>
      <w:r w:rsidRPr="000A7111">
        <w:rPr>
          <w:rFonts w:ascii="Times New Roman" w:hAnsi="Times New Roman"/>
          <w:color w:val="000000"/>
          <w:sz w:val="24"/>
          <w:szCs w:val="24"/>
        </w:rPr>
        <w:t>Berdasarkan hasil uji anova yang telah dilakukan diketahui bahwa dari Tabel 1</w:t>
      </w:r>
      <w:r w:rsidRPr="000A7111">
        <w:rPr>
          <w:color w:val="000000"/>
        </w:rPr>
        <w:t xml:space="preserve"> </w:t>
      </w:r>
      <w:r w:rsidRPr="000A7111">
        <w:rPr>
          <w:rFonts w:ascii="Times New Roman" w:hAnsi="Times New Roman"/>
          <w:color w:val="000000"/>
          <w:sz w:val="24"/>
          <w:szCs w:val="24"/>
        </w:rPr>
        <w:t>kadar pati ubi kayu ketiga varietas tedapat perbedaan yang signifikan yaitu ubi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kayu varietas mentega memiliki kadar pati tertinggi disusul urutan kedua yaitu ubi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kayu varietas Ketan dan yang terakhir ubi kayu varietas Meni memiliki kadar pati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terendah dari ketiga varietas ubi kayu tersebut. Pada penelitian Radjit dan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Prasetiaswati (2011) bahwa kadar pati yang berbeda-beda pada ubi kayu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disebabkan karena adanya perbedaan varietas, umur panen dan sistem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penanamannya. Data diatas menunjukkan perbedaan varietas ubi kayu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mempengaruhi nilai kadar pati yang sudah dilakukan analisis. Ardiah (2019),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dalam penelitiannya mengemukakan bahwa kadar pati juga dipengaruhi oleh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tingkat kemurnian pati saat dipanen, karena semakin banyak campuran, seperti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serat, pasir/kotoran yang terikut, semakin rendah kadar patinya per satuan berat.</w:t>
      </w:r>
    </w:p>
    <w:p w14:paraId="72AC6B71" w14:textId="7F1FB320" w:rsidR="004B47FD" w:rsidRPr="000A7111" w:rsidRDefault="000A7111" w:rsidP="000A711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ab/>
      </w:r>
      <w:r w:rsidRPr="000A7111">
        <w:rPr>
          <w:rFonts w:ascii="Times New Roman" w:hAnsi="Times New Roman"/>
          <w:color w:val="000000"/>
          <w:sz w:val="24"/>
          <w:szCs w:val="24"/>
        </w:rPr>
        <w:t>Hasil analisis statistika menunjukkan bahwa kadar amilosa ubi kayu ketiga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varietas berbeda secara nyata. Ubi kayu varietas Mentega memiliki kadar amilosa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tertinggi disusul urutan kedua yaitu ubi kayu varietas Ketan dan yang terakhir ubi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 xml:space="preserve">kayu varietas Meni memiliki kadar amilosa terendah dari ketiga varietas ubi kayu tersebut. Susilowati </w:t>
      </w:r>
      <w:r w:rsidRPr="000A7111">
        <w:rPr>
          <w:rFonts w:ascii="Times New Roman" w:hAnsi="Times New Roman"/>
          <w:i/>
          <w:iCs/>
          <w:color w:val="000000"/>
          <w:sz w:val="24"/>
          <w:szCs w:val="24"/>
        </w:rPr>
        <w:t xml:space="preserve">et al., </w:t>
      </w:r>
      <w:r w:rsidRPr="000A7111">
        <w:rPr>
          <w:rFonts w:ascii="Times New Roman" w:hAnsi="Times New Roman"/>
          <w:color w:val="000000"/>
          <w:sz w:val="24"/>
          <w:szCs w:val="24"/>
        </w:rPr>
        <w:t>(2008) mencatat kandungan amilosa ubi kayu antara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12,37% sampai 18,91%. Tingginya kadar amilosa dalam ubi kayu disebabkan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 xml:space="preserve">karena ubi kayu tersebut memiliki kandungan pati yang tinggi (Susilowati </w:t>
      </w:r>
      <w:r w:rsidRPr="000A7111">
        <w:rPr>
          <w:rFonts w:ascii="Times New Roman" w:hAnsi="Times New Roman"/>
          <w:i/>
          <w:iCs/>
          <w:color w:val="000000"/>
          <w:sz w:val="24"/>
          <w:szCs w:val="24"/>
        </w:rPr>
        <w:t>et al.,</w:t>
      </w:r>
      <w:r w:rsidRPr="000A7111">
        <w:rPr>
          <w:i/>
          <w:iCs/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2008). Hal ini dapat membuktikan bahwa kadar amilosa tertinggi pada ubi kayu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varietas Mentega. Kadar pati menentukan juga kadar amilosa yang mana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lastRenderedPageBreak/>
        <w:t>dipengaruhi oleh jenis/klon. Hal ini sejalan dengan penelitian Ginting (2005)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bahwa kadar pati dipengaruhi oleh jenis/klon, umur panen optimum masingmasing umbi dan kondisi cuaca pada saat panen.</w:t>
      </w:r>
    </w:p>
    <w:p w14:paraId="1B9AB826" w14:textId="04E6BCD2" w:rsidR="000A7111" w:rsidRDefault="000A7111" w:rsidP="004B47FD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sz w:val="24"/>
        </w:rPr>
      </w:pPr>
    </w:p>
    <w:p w14:paraId="22E66A0E" w14:textId="1062A03D" w:rsidR="000A7111" w:rsidRDefault="000A7111" w:rsidP="004B47FD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7111">
        <w:rPr>
          <w:rFonts w:ascii="Times New Roman" w:hAnsi="Times New Roman"/>
          <w:b/>
          <w:bCs/>
          <w:color w:val="000000"/>
          <w:sz w:val="24"/>
          <w:szCs w:val="24"/>
        </w:rPr>
        <w:t>Kadar Air dan Amilosa Growol Kering</w:t>
      </w:r>
    </w:p>
    <w:p w14:paraId="0F622A47" w14:textId="6B2A1E32" w:rsidR="001E30C7" w:rsidRDefault="000A7111" w:rsidP="00194E80">
      <w:pPr>
        <w:pStyle w:val="ListParagraph"/>
        <w:spacing w:after="16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0A7111">
        <w:rPr>
          <w:rFonts w:ascii="Times New Roman" w:hAnsi="Times New Roman"/>
          <w:color w:val="000000"/>
          <w:sz w:val="24"/>
          <w:szCs w:val="24"/>
        </w:rPr>
        <w:t>Setelah dilakukan penyimpanan pada suhu ruang dan suhu refrigerator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kemudian growol dikeringkan. Hasil sifat kimia kadar air, pati dan amilosa growol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 xml:space="preserve">kering disajikan pada Tabel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="001E30C7">
        <w:rPr>
          <w:rFonts w:ascii="Times New Roman" w:hAnsi="Times New Roman"/>
          <w:sz w:val="24"/>
        </w:rPr>
        <w:t>.</w:t>
      </w:r>
    </w:p>
    <w:p w14:paraId="43FCA2EF" w14:textId="6222980E" w:rsidR="001E30C7" w:rsidRDefault="006A1079" w:rsidP="001E30C7">
      <w:pPr>
        <w:spacing w:after="160" w:line="240" w:lineRule="auto"/>
        <w:ind w:left="567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Tabel 2</w:t>
      </w:r>
      <w:r w:rsidR="001E30C7">
        <w:rPr>
          <w:rFonts w:ascii="Times New Roman" w:hAnsi="Times New Roman"/>
          <w:sz w:val="24"/>
        </w:rPr>
        <w:t xml:space="preserve">. </w:t>
      </w:r>
      <w:r w:rsidR="000A7111" w:rsidRPr="000A7111">
        <w:rPr>
          <w:rFonts w:ascii="Times New Roman" w:hAnsi="Times New Roman"/>
          <w:color w:val="000000"/>
          <w:sz w:val="24"/>
          <w:szCs w:val="24"/>
        </w:rPr>
        <w:t>Kadar air dan amilosa growol kering</w:t>
      </w:r>
    </w:p>
    <w:tbl>
      <w:tblPr>
        <w:tblW w:w="726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1419"/>
        <w:gridCol w:w="2424"/>
        <w:gridCol w:w="1970"/>
      </w:tblGrid>
      <w:tr w:rsidR="002E5CD1" w14:paraId="489A97E8" w14:textId="77777777" w:rsidTr="002E5CD1">
        <w:trPr>
          <w:trHeight w:val="303"/>
          <w:jc w:val="center"/>
        </w:trPr>
        <w:tc>
          <w:tcPr>
            <w:tcW w:w="144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1BEFB947" w14:textId="77777777" w:rsidR="002E5CD1" w:rsidRDefault="002E5CD1" w:rsidP="0042311A">
            <w:pPr>
              <w:pStyle w:val="TableParagraph"/>
              <w:spacing w:before="158"/>
              <w:ind w:left="116"/>
              <w:rPr>
                <w:sz w:val="24"/>
              </w:rPr>
            </w:pPr>
            <w:r>
              <w:rPr>
                <w:sz w:val="24"/>
              </w:rPr>
              <w:t>Ubi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Kayu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56A38AFE" w14:textId="77777777" w:rsidR="002E5CD1" w:rsidRDefault="002E5CD1" w:rsidP="0042311A">
            <w:pPr>
              <w:pStyle w:val="TableParagraph"/>
              <w:spacing w:before="158"/>
              <w:ind w:left="390"/>
              <w:rPr>
                <w:sz w:val="24"/>
              </w:rPr>
            </w:pPr>
            <w:r>
              <w:rPr>
                <w:sz w:val="24"/>
              </w:rPr>
              <w:t>Suhu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</w:tcBorders>
          </w:tcPr>
          <w:p w14:paraId="5B1826EF" w14:textId="77777777" w:rsidR="002E5CD1" w:rsidRDefault="002E5CD1" w:rsidP="0042311A">
            <w:pPr>
              <w:pStyle w:val="TableParagraph"/>
              <w:tabs>
                <w:tab w:val="left" w:pos="1224"/>
                <w:tab w:val="left" w:pos="4391"/>
              </w:tabs>
              <w:spacing w:before="4"/>
              <w:ind w:left="53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Sifat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kimia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growol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kering</w:t>
            </w:r>
            <w:r>
              <w:rPr>
                <w:sz w:val="24"/>
                <w:u w:val="single"/>
              </w:rPr>
              <w:tab/>
            </w:r>
          </w:p>
        </w:tc>
      </w:tr>
      <w:tr w:rsidR="002E5CD1" w14:paraId="7DA65227" w14:textId="77777777" w:rsidTr="002E5CD1">
        <w:trPr>
          <w:trHeight w:val="268"/>
          <w:jc w:val="center"/>
        </w:trPr>
        <w:tc>
          <w:tcPr>
            <w:tcW w:w="1448" w:type="dxa"/>
            <w:vMerge/>
            <w:tcBorders>
              <w:top w:val="nil"/>
              <w:bottom w:val="single" w:sz="8" w:space="0" w:color="000000"/>
            </w:tcBorders>
          </w:tcPr>
          <w:p w14:paraId="6DC28D80" w14:textId="77777777" w:rsidR="002E5CD1" w:rsidRDefault="002E5CD1" w:rsidP="0042311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8" w:space="0" w:color="000000"/>
            </w:tcBorders>
          </w:tcPr>
          <w:p w14:paraId="5BBB48C1" w14:textId="77777777" w:rsidR="002E5CD1" w:rsidRDefault="002E5CD1" w:rsidP="0042311A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tcBorders>
              <w:bottom w:val="single" w:sz="8" w:space="0" w:color="000000"/>
            </w:tcBorders>
          </w:tcPr>
          <w:p w14:paraId="3AE30BA0" w14:textId="77777777" w:rsidR="002E5CD1" w:rsidRDefault="002E5CD1" w:rsidP="0042311A">
            <w:pPr>
              <w:pStyle w:val="TableParagraph"/>
              <w:spacing w:line="249" w:lineRule="exact"/>
              <w:ind w:left="621" w:right="265"/>
              <w:jc w:val="center"/>
              <w:rPr>
                <w:sz w:val="24"/>
              </w:rPr>
            </w:pPr>
            <w:r>
              <w:rPr>
                <w:sz w:val="24"/>
              </w:rPr>
              <w:t>Kadar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air(%)**</w:t>
            </w:r>
          </w:p>
        </w:tc>
        <w:tc>
          <w:tcPr>
            <w:tcW w:w="1970" w:type="dxa"/>
            <w:tcBorders>
              <w:bottom w:val="single" w:sz="8" w:space="0" w:color="000000"/>
            </w:tcBorders>
          </w:tcPr>
          <w:p w14:paraId="3341C81A" w14:textId="77777777" w:rsidR="002E5CD1" w:rsidRDefault="002E5CD1" w:rsidP="0042311A">
            <w:pPr>
              <w:pStyle w:val="TableParagraph"/>
              <w:spacing w:line="249" w:lineRule="exact"/>
              <w:ind w:left="260" w:right="136"/>
              <w:jc w:val="center"/>
              <w:rPr>
                <w:sz w:val="24"/>
              </w:rPr>
            </w:pPr>
            <w:r>
              <w:rPr>
                <w:sz w:val="24"/>
              </w:rPr>
              <w:t>Amilosa(%db)*</w:t>
            </w:r>
          </w:p>
        </w:tc>
      </w:tr>
      <w:tr w:rsidR="002E5CD1" w14:paraId="4E81E5DC" w14:textId="77777777" w:rsidTr="002E5CD1">
        <w:trPr>
          <w:trHeight w:val="321"/>
          <w:jc w:val="center"/>
        </w:trPr>
        <w:tc>
          <w:tcPr>
            <w:tcW w:w="1448" w:type="dxa"/>
            <w:tcBorders>
              <w:top w:val="single" w:sz="8" w:space="0" w:color="000000"/>
            </w:tcBorders>
          </w:tcPr>
          <w:p w14:paraId="70AA91A9" w14:textId="77777777" w:rsidR="002E5CD1" w:rsidRDefault="002E5CD1" w:rsidP="0042311A"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sz w:val="24"/>
              </w:rPr>
              <w:t>Mentega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5AA2E506" w14:textId="77777777" w:rsidR="002E5CD1" w:rsidRDefault="002E5CD1" w:rsidP="0042311A">
            <w:pPr>
              <w:pStyle w:val="TableParagraph"/>
              <w:spacing w:before="25"/>
              <w:ind w:left="39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2424" w:type="dxa"/>
            <w:tcBorders>
              <w:top w:val="single" w:sz="8" w:space="0" w:color="000000"/>
            </w:tcBorders>
          </w:tcPr>
          <w:p w14:paraId="3638EEEC" w14:textId="77777777" w:rsidR="002E5CD1" w:rsidRDefault="002E5CD1" w:rsidP="0042311A">
            <w:pPr>
              <w:pStyle w:val="TableParagraph"/>
              <w:spacing w:before="25"/>
              <w:ind w:left="621" w:right="231"/>
              <w:jc w:val="center"/>
              <w:rPr>
                <w:sz w:val="24"/>
              </w:rPr>
            </w:pPr>
            <w:r>
              <w:rPr>
                <w:sz w:val="24"/>
              </w:rPr>
              <w:t>4,36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>±</w:t>
            </w:r>
            <w:r>
              <w:rPr>
                <w:color w:val="010205"/>
                <w:sz w:val="24"/>
              </w:rPr>
              <w:t>0,10</w:t>
            </w:r>
            <w:r>
              <w:rPr>
                <w:color w:val="010205"/>
                <w:sz w:val="24"/>
                <w:vertAlign w:val="superscript"/>
              </w:rPr>
              <w:t>a</w:t>
            </w:r>
          </w:p>
        </w:tc>
        <w:tc>
          <w:tcPr>
            <w:tcW w:w="1970" w:type="dxa"/>
            <w:tcBorders>
              <w:top w:val="single" w:sz="8" w:space="0" w:color="000000"/>
            </w:tcBorders>
          </w:tcPr>
          <w:p w14:paraId="4132A21C" w14:textId="77777777" w:rsidR="002E5CD1" w:rsidRDefault="002E5CD1" w:rsidP="0042311A">
            <w:pPr>
              <w:pStyle w:val="TableParagraph"/>
              <w:spacing w:before="25"/>
              <w:ind w:left="260" w:right="136"/>
              <w:jc w:val="center"/>
              <w:rPr>
                <w:sz w:val="24"/>
              </w:rPr>
            </w:pPr>
            <w:r>
              <w:rPr>
                <w:sz w:val="24"/>
              </w:rPr>
              <w:t>32,32±</w:t>
            </w:r>
            <w:r>
              <w:rPr>
                <w:color w:val="010205"/>
                <w:sz w:val="24"/>
              </w:rPr>
              <w:t>2,00</w:t>
            </w:r>
          </w:p>
        </w:tc>
      </w:tr>
      <w:tr w:rsidR="002E5CD1" w14:paraId="78C593F7" w14:textId="77777777" w:rsidTr="002E5CD1">
        <w:trPr>
          <w:trHeight w:val="324"/>
          <w:jc w:val="center"/>
        </w:trPr>
        <w:tc>
          <w:tcPr>
            <w:tcW w:w="1448" w:type="dxa"/>
          </w:tcPr>
          <w:p w14:paraId="685C1305" w14:textId="77777777" w:rsidR="002E5CD1" w:rsidRDefault="002E5CD1" w:rsidP="0042311A">
            <w:pPr>
              <w:pStyle w:val="TableParagraph"/>
              <w:spacing w:before="28"/>
              <w:ind w:left="116"/>
              <w:rPr>
                <w:sz w:val="24"/>
              </w:rPr>
            </w:pPr>
            <w:r>
              <w:rPr>
                <w:sz w:val="24"/>
              </w:rPr>
              <w:t>Mentega</w:t>
            </w:r>
          </w:p>
        </w:tc>
        <w:tc>
          <w:tcPr>
            <w:tcW w:w="1419" w:type="dxa"/>
          </w:tcPr>
          <w:p w14:paraId="2F528873" w14:textId="77777777" w:rsidR="002E5CD1" w:rsidRDefault="002E5CD1" w:rsidP="0042311A">
            <w:pPr>
              <w:pStyle w:val="TableParagraph"/>
              <w:spacing w:before="28"/>
              <w:ind w:left="39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2424" w:type="dxa"/>
          </w:tcPr>
          <w:p w14:paraId="0C497142" w14:textId="77777777" w:rsidR="002E5CD1" w:rsidRDefault="002E5CD1" w:rsidP="0042311A">
            <w:pPr>
              <w:pStyle w:val="TableParagraph"/>
              <w:spacing w:before="28"/>
              <w:ind w:left="621" w:right="232"/>
              <w:jc w:val="center"/>
              <w:rPr>
                <w:sz w:val="24"/>
              </w:rPr>
            </w:pPr>
            <w:r>
              <w:rPr>
                <w:sz w:val="24"/>
              </w:rPr>
              <w:t>7,31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</w:rPr>
              <w:t>±0,90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70" w:type="dxa"/>
          </w:tcPr>
          <w:p w14:paraId="788A9D68" w14:textId="77777777" w:rsidR="002E5CD1" w:rsidRDefault="002E5CD1" w:rsidP="0042311A">
            <w:pPr>
              <w:pStyle w:val="TableParagraph"/>
              <w:spacing w:before="28"/>
              <w:ind w:left="260" w:right="136"/>
              <w:jc w:val="center"/>
              <w:rPr>
                <w:sz w:val="24"/>
              </w:rPr>
            </w:pPr>
            <w:r>
              <w:rPr>
                <w:sz w:val="24"/>
              </w:rPr>
              <w:t>41,91±8,01</w:t>
            </w:r>
          </w:p>
        </w:tc>
      </w:tr>
      <w:tr w:rsidR="002E5CD1" w14:paraId="48ED1942" w14:textId="77777777" w:rsidTr="002E5CD1">
        <w:trPr>
          <w:trHeight w:val="328"/>
          <w:jc w:val="center"/>
        </w:trPr>
        <w:tc>
          <w:tcPr>
            <w:tcW w:w="1448" w:type="dxa"/>
          </w:tcPr>
          <w:p w14:paraId="4ECA6E3B" w14:textId="77777777" w:rsidR="002E5CD1" w:rsidRDefault="002E5CD1" w:rsidP="0042311A">
            <w:pPr>
              <w:pStyle w:val="TableParagraph"/>
              <w:spacing w:before="28"/>
              <w:ind w:left="116"/>
              <w:rPr>
                <w:sz w:val="24"/>
              </w:rPr>
            </w:pPr>
            <w:r>
              <w:rPr>
                <w:sz w:val="24"/>
              </w:rPr>
              <w:t>Meni</w:t>
            </w:r>
          </w:p>
        </w:tc>
        <w:tc>
          <w:tcPr>
            <w:tcW w:w="1419" w:type="dxa"/>
          </w:tcPr>
          <w:p w14:paraId="46F39EE1" w14:textId="77777777" w:rsidR="002E5CD1" w:rsidRDefault="002E5CD1" w:rsidP="0042311A">
            <w:pPr>
              <w:pStyle w:val="TableParagraph"/>
              <w:spacing w:before="28"/>
              <w:ind w:left="39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2424" w:type="dxa"/>
          </w:tcPr>
          <w:p w14:paraId="0B230897" w14:textId="77777777" w:rsidR="002E5CD1" w:rsidRDefault="002E5CD1" w:rsidP="0042311A">
            <w:pPr>
              <w:pStyle w:val="TableParagraph"/>
              <w:spacing w:before="28"/>
              <w:ind w:left="621" w:right="232"/>
              <w:jc w:val="center"/>
              <w:rPr>
                <w:sz w:val="24"/>
              </w:rPr>
            </w:pPr>
            <w:r>
              <w:rPr>
                <w:sz w:val="24"/>
              </w:rPr>
              <w:t>7,60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</w:rPr>
              <w:t>±1,22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70" w:type="dxa"/>
          </w:tcPr>
          <w:p w14:paraId="5A0D3D14" w14:textId="77777777" w:rsidR="002E5CD1" w:rsidRDefault="002E5CD1" w:rsidP="0042311A">
            <w:pPr>
              <w:pStyle w:val="TableParagraph"/>
              <w:spacing w:before="28"/>
              <w:ind w:left="260" w:right="136"/>
              <w:jc w:val="center"/>
              <w:rPr>
                <w:sz w:val="24"/>
              </w:rPr>
            </w:pPr>
            <w:r>
              <w:rPr>
                <w:sz w:val="24"/>
              </w:rPr>
              <w:t>30,02±1,87</w:t>
            </w:r>
          </w:p>
        </w:tc>
      </w:tr>
      <w:tr w:rsidR="002E5CD1" w14:paraId="1B1B7E18" w14:textId="77777777" w:rsidTr="002E5CD1">
        <w:trPr>
          <w:trHeight w:val="334"/>
          <w:jc w:val="center"/>
        </w:trPr>
        <w:tc>
          <w:tcPr>
            <w:tcW w:w="1448" w:type="dxa"/>
          </w:tcPr>
          <w:p w14:paraId="4AEECF85" w14:textId="77777777" w:rsidR="002E5CD1" w:rsidRDefault="002E5CD1" w:rsidP="0042311A">
            <w:pPr>
              <w:pStyle w:val="TableParagraph"/>
              <w:spacing w:before="32"/>
              <w:ind w:left="116"/>
              <w:rPr>
                <w:sz w:val="24"/>
              </w:rPr>
            </w:pPr>
            <w:r>
              <w:rPr>
                <w:sz w:val="24"/>
              </w:rPr>
              <w:t>Meni</w:t>
            </w:r>
          </w:p>
        </w:tc>
        <w:tc>
          <w:tcPr>
            <w:tcW w:w="1419" w:type="dxa"/>
          </w:tcPr>
          <w:p w14:paraId="469BF34A" w14:textId="77777777" w:rsidR="002E5CD1" w:rsidRDefault="002E5CD1" w:rsidP="0042311A">
            <w:pPr>
              <w:pStyle w:val="TableParagraph"/>
              <w:spacing w:before="32"/>
              <w:ind w:left="39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2424" w:type="dxa"/>
          </w:tcPr>
          <w:p w14:paraId="67D12CC8" w14:textId="77777777" w:rsidR="002E5CD1" w:rsidRDefault="002E5CD1" w:rsidP="0042311A">
            <w:pPr>
              <w:pStyle w:val="TableParagraph"/>
              <w:spacing w:before="32"/>
              <w:ind w:left="621" w:right="232"/>
              <w:jc w:val="center"/>
              <w:rPr>
                <w:sz w:val="24"/>
              </w:rPr>
            </w:pPr>
            <w:r>
              <w:rPr>
                <w:sz w:val="24"/>
              </w:rPr>
              <w:t>8,23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</w:rPr>
              <w:t>±0,83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70" w:type="dxa"/>
          </w:tcPr>
          <w:p w14:paraId="5EAFD8C2" w14:textId="77777777" w:rsidR="002E5CD1" w:rsidRDefault="002E5CD1" w:rsidP="0042311A">
            <w:pPr>
              <w:pStyle w:val="TableParagraph"/>
              <w:spacing w:before="32"/>
              <w:ind w:left="260" w:right="136"/>
              <w:jc w:val="center"/>
              <w:rPr>
                <w:sz w:val="24"/>
              </w:rPr>
            </w:pPr>
            <w:r>
              <w:rPr>
                <w:sz w:val="24"/>
              </w:rPr>
              <w:t>39,86±13,72</w:t>
            </w:r>
          </w:p>
        </w:tc>
      </w:tr>
      <w:tr w:rsidR="002E5CD1" w14:paraId="1CDB37D0" w14:textId="77777777" w:rsidTr="002E5CD1">
        <w:trPr>
          <w:trHeight w:val="337"/>
          <w:jc w:val="center"/>
        </w:trPr>
        <w:tc>
          <w:tcPr>
            <w:tcW w:w="1448" w:type="dxa"/>
          </w:tcPr>
          <w:p w14:paraId="08C11C9D" w14:textId="77777777" w:rsidR="002E5CD1" w:rsidRDefault="002E5CD1" w:rsidP="0042311A">
            <w:pPr>
              <w:pStyle w:val="TableParagraph"/>
              <w:spacing w:before="34"/>
              <w:ind w:left="116"/>
              <w:rPr>
                <w:sz w:val="24"/>
              </w:rPr>
            </w:pPr>
            <w:r>
              <w:rPr>
                <w:sz w:val="24"/>
              </w:rPr>
              <w:t>Ketan</w:t>
            </w:r>
          </w:p>
        </w:tc>
        <w:tc>
          <w:tcPr>
            <w:tcW w:w="1419" w:type="dxa"/>
          </w:tcPr>
          <w:p w14:paraId="737367DB" w14:textId="77777777" w:rsidR="002E5CD1" w:rsidRDefault="002E5CD1" w:rsidP="0042311A">
            <w:pPr>
              <w:pStyle w:val="TableParagraph"/>
              <w:spacing w:before="34"/>
              <w:ind w:left="39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2424" w:type="dxa"/>
          </w:tcPr>
          <w:p w14:paraId="2D643EEF" w14:textId="77777777" w:rsidR="002E5CD1" w:rsidRDefault="002E5CD1" w:rsidP="0042311A">
            <w:pPr>
              <w:pStyle w:val="TableParagraph"/>
              <w:spacing w:before="34"/>
              <w:ind w:left="621" w:right="232"/>
              <w:jc w:val="center"/>
              <w:rPr>
                <w:sz w:val="24"/>
              </w:rPr>
            </w:pPr>
            <w:r>
              <w:rPr>
                <w:sz w:val="24"/>
              </w:rPr>
              <w:t>7,75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</w:rPr>
              <w:t>±0,59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70" w:type="dxa"/>
          </w:tcPr>
          <w:p w14:paraId="79CF32C2" w14:textId="77777777" w:rsidR="002E5CD1" w:rsidRDefault="002E5CD1" w:rsidP="0042311A">
            <w:pPr>
              <w:pStyle w:val="TableParagraph"/>
              <w:spacing w:before="34"/>
              <w:ind w:left="260" w:right="136"/>
              <w:jc w:val="center"/>
              <w:rPr>
                <w:sz w:val="24"/>
              </w:rPr>
            </w:pPr>
            <w:r>
              <w:rPr>
                <w:sz w:val="24"/>
              </w:rPr>
              <w:t>39,61±6,08</w:t>
            </w:r>
          </w:p>
        </w:tc>
      </w:tr>
      <w:tr w:rsidR="002E5CD1" w14:paraId="2C719BE9" w14:textId="77777777" w:rsidTr="002E5CD1">
        <w:trPr>
          <w:trHeight w:val="341"/>
          <w:jc w:val="center"/>
        </w:trPr>
        <w:tc>
          <w:tcPr>
            <w:tcW w:w="1448" w:type="dxa"/>
            <w:tcBorders>
              <w:bottom w:val="single" w:sz="8" w:space="0" w:color="000000"/>
            </w:tcBorders>
          </w:tcPr>
          <w:p w14:paraId="20F8D971" w14:textId="77777777" w:rsidR="002E5CD1" w:rsidRDefault="002E5CD1" w:rsidP="0042311A">
            <w:pPr>
              <w:pStyle w:val="TableParagraph"/>
              <w:spacing w:before="35"/>
              <w:ind w:left="116"/>
              <w:rPr>
                <w:sz w:val="24"/>
              </w:rPr>
            </w:pPr>
            <w:r>
              <w:rPr>
                <w:sz w:val="24"/>
              </w:rPr>
              <w:t>Ketan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05BA8458" w14:textId="77777777" w:rsidR="002E5CD1" w:rsidRDefault="002E5CD1" w:rsidP="0042311A">
            <w:pPr>
              <w:pStyle w:val="TableParagraph"/>
              <w:spacing w:before="35"/>
              <w:ind w:left="39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2424" w:type="dxa"/>
            <w:tcBorders>
              <w:bottom w:val="single" w:sz="8" w:space="0" w:color="000000"/>
            </w:tcBorders>
          </w:tcPr>
          <w:p w14:paraId="5F73D199" w14:textId="77777777" w:rsidR="002E5CD1" w:rsidRDefault="002E5CD1" w:rsidP="0042311A">
            <w:pPr>
              <w:pStyle w:val="TableParagraph"/>
              <w:spacing w:before="35"/>
              <w:ind w:left="621" w:right="232"/>
              <w:jc w:val="center"/>
              <w:rPr>
                <w:sz w:val="24"/>
              </w:rPr>
            </w:pPr>
            <w:r>
              <w:rPr>
                <w:sz w:val="24"/>
              </w:rPr>
              <w:t>8,49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</w:rPr>
              <w:t>±0,98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70" w:type="dxa"/>
            <w:tcBorders>
              <w:bottom w:val="single" w:sz="8" w:space="0" w:color="000000"/>
            </w:tcBorders>
          </w:tcPr>
          <w:p w14:paraId="793CCC2C" w14:textId="77777777" w:rsidR="002E5CD1" w:rsidRDefault="002E5CD1" w:rsidP="0042311A">
            <w:pPr>
              <w:pStyle w:val="TableParagraph"/>
              <w:spacing w:before="35"/>
              <w:ind w:left="260" w:right="136"/>
              <w:jc w:val="center"/>
              <w:rPr>
                <w:sz w:val="24"/>
              </w:rPr>
            </w:pPr>
            <w:r>
              <w:rPr>
                <w:sz w:val="24"/>
              </w:rPr>
              <w:t>39,06±9,53</w:t>
            </w:r>
          </w:p>
        </w:tc>
      </w:tr>
    </w:tbl>
    <w:p w14:paraId="27636AA0" w14:textId="38496E84" w:rsidR="001E30C7" w:rsidRDefault="000A7111" w:rsidP="002E5CD1">
      <w:pPr>
        <w:spacing w:after="160" w:line="240" w:lineRule="auto"/>
        <w:ind w:left="720"/>
        <w:contextualSpacing/>
        <w:rPr>
          <w:rFonts w:ascii="Times New Roman" w:hAnsi="Times New Roman"/>
          <w:sz w:val="24"/>
        </w:rPr>
      </w:pPr>
      <w:r w:rsidRPr="000A7111">
        <w:rPr>
          <w:rFonts w:ascii="Times New Roman" w:hAnsi="Times New Roman"/>
          <w:color w:val="000000"/>
          <w:sz w:val="24"/>
          <w:szCs w:val="24"/>
        </w:rPr>
        <w:t>*tidak ada beda nyata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**angka yang diikuti huruf yang sama pada kolom yang sama menunjukan tidak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beda nyata berdasarkan uji dmrt pada α = 5%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***angka tersebut hasil rerata dari 2 ulangan analisis dan 2 ulangan percobaan</w:t>
      </w:r>
    </w:p>
    <w:p w14:paraId="4CFAE01C" w14:textId="77777777" w:rsidR="000A7111" w:rsidRDefault="000A7111" w:rsidP="000A7111">
      <w:pPr>
        <w:spacing w:after="16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8D0C35" w14:textId="17901AAD" w:rsidR="000A7111" w:rsidRDefault="000A7111" w:rsidP="000A7111">
      <w:pPr>
        <w:spacing w:after="16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A7111">
        <w:rPr>
          <w:rFonts w:ascii="Times New Roman" w:hAnsi="Times New Roman"/>
          <w:color w:val="000000"/>
          <w:sz w:val="24"/>
          <w:szCs w:val="24"/>
        </w:rPr>
        <w:t>Berdasarkan hasil uji anova yang telah dilakukan diketahui bahwa varietas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ubi kayu dan suhu pendinginan tidak mempengaruhi kadar amilosa growol kering</w:t>
      </w:r>
      <w:r w:rsidRPr="000A7111">
        <w:rPr>
          <w:rFonts w:ascii="Times New Roman" w:hAnsi="Times New Roman"/>
          <w:sz w:val="24"/>
        </w:rPr>
        <w:t xml:space="preserve"> </w:t>
      </w:r>
      <w:r w:rsidRPr="000A7111">
        <w:rPr>
          <w:rFonts w:ascii="Times New Roman" w:hAnsi="Times New Roman"/>
          <w:color w:val="000000"/>
          <w:sz w:val="24"/>
          <w:szCs w:val="24"/>
        </w:rPr>
        <w:t>yang dihasilkan. Tetapi untuk kadar air growol kering yang dibuat dengan ubi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kayu varietas Mentega yang didinginkan dalam suhu ruang berbeda nyata dengan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growol kering lainnya yang dibuat dari ubi kayu varietas Meni dan Ketan. Kadar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air growol kering yang didapatkan dari analisis berkisar antara 4,36-8,49 %.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Kandungan air ubi kayu yang difermentasi lebih rendah dari ubi kayu segar,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 xml:space="preserve">karena sebelum pemasakan, ubi kayu yang difermentasi di </w:t>
      </w:r>
      <w:r w:rsidRPr="000A7111">
        <w:rPr>
          <w:rFonts w:ascii="Times New Roman" w:hAnsi="Times New Roman"/>
          <w:i/>
          <w:iCs/>
          <w:color w:val="000000"/>
          <w:sz w:val="24"/>
          <w:szCs w:val="24"/>
        </w:rPr>
        <w:t xml:space="preserve">press </w:t>
      </w:r>
      <w:r w:rsidRPr="000A7111">
        <w:rPr>
          <w:rFonts w:ascii="Times New Roman" w:hAnsi="Times New Roman"/>
          <w:color w:val="000000"/>
          <w:sz w:val="24"/>
          <w:szCs w:val="24"/>
        </w:rPr>
        <w:t>dan dihancurkan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untuk mengurangi air sampai kelembutan tertentu. Penurunan kadar air growol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kering sangat diperlukan, mengingat kadar air dapat mempengaruhi penyimpanan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growol. Kadar air merupakan parameter yang sangat penting dalam bahan pangan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 xml:space="preserve">dan menentukan daya awet dari bahan pangan (Winarno, 2004). Wariyah </w:t>
      </w:r>
      <w:r w:rsidRPr="000A7111">
        <w:rPr>
          <w:rFonts w:ascii="Times New Roman" w:hAnsi="Times New Roman"/>
          <w:i/>
          <w:iCs/>
          <w:color w:val="000000"/>
          <w:sz w:val="24"/>
          <w:szCs w:val="24"/>
        </w:rPr>
        <w:t>et al.,</w:t>
      </w:r>
      <w:r w:rsidRPr="000A7111">
        <w:rPr>
          <w:i/>
          <w:iCs/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(2019) dalam penelitiannya mengungkapkan bahwa growol kering merupakan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produk yang mirip dengan beras tiruan, sehingga pengeringan yang dilakukan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diarahkan untuk mencapai kadar air kurang dari 15%. Oleh karena itu hasil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pengeringan growol pada penelitian ini masih cocok sebagai makanan sejenis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padi.</w:t>
      </w:r>
    </w:p>
    <w:p w14:paraId="755253C6" w14:textId="77777777" w:rsidR="000A7111" w:rsidRDefault="000A7111" w:rsidP="000A7111">
      <w:pPr>
        <w:spacing w:after="160" w:line="240" w:lineRule="auto"/>
        <w:ind w:firstLine="720"/>
        <w:contextualSpacing/>
        <w:jc w:val="both"/>
        <w:rPr>
          <w:color w:val="000000"/>
        </w:rPr>
      </w:pPr>
      <w:r w:rsidRPr="000A7111">
        <w:rPr>
          <w:rFonts w:ascii="Times New Roman" w:hAnsi="Times New Roman"/>
          <w:color w:val="000000"/>
          <w:sz w:val="24"/>
          <w:szCs w:val="24"/>
        </w:rPr>
        <w:t>Ubi kayu merupakan bahan utama pembuatan growol. Jenis karbohidrat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yang terdapat pada ubi kayu adalah pati. Pati tersusun atas amilosa dan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lastRenderedPageBreak/>
        <w:t>amilopektin. Perbedaan kandungan pati ubi kayu dan growol kering yang berbeda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diduga karena saat proses fermentasi berlangsung, terjadi penghilangan zat gizi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pada ubi kayu seperti protein, lemak dan mineral. Selain varietas ubi kayu berbeda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akan menghasilkan kadar pati yang berbeda pula.</w:t>
      </w:r>
    </w:p>
    <w:p w14:paraId="3E15E3CE" w14:textId="77777777" w:rsidR="000A7111" w:rsidRDefault="000A7111" w:rsidP="000A7111">
      <w:pPr>
        <w:spacing w:after="160" w:line="240" w:lineRule="auto"/>
        <w:ind w:firstLine="720"/>
        <w:contextualSpacing/>
        <w:jc w:val="both"/>
        <w:rPr>
          <w:color w:val="000000"/>
        </w:rPr>
      </w:pPr>
      <w:r w:rsidRPr="000A7111">
        <w:rPr>
          <w:rFonts w:ascii="Times New Roman" w:hAnsi="Times New Roman"/>
          <w:color w:val="000000"/>
          <w:sz w:val="24"/>
          <w:szCs w:val="24"/>
        </w:rPr>
        <w:t>Kadar amilosa memiliki hubungan erat antara tekstur nasi. Beras berkadar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amilosa sedang menghasilkan nasi yang lunak, sedangkan berasberkadar amilosa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A7111">
        <w:rPr>
          <w:rFonts w:ascii="Times New Roman" w:hAnsi="Times New Roman"/>
          <w:color w:val="000000"/>
          <w:sz w:val="24"/>
          <w:szCs w:val="24"/>
        </w:rPr>
        <w:t>tinggi akan menghsilkan nasi yang pera dan tidak lengket. Menurut Juliano (2006)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berdasarkan kandungan amilosanya, beras dibagi menjadi empat golongan, yaitu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beras amilosa sangat rendah (2-9%), amilosa rendah (9-20%), amilosa sedang (20-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25%) dan amilosa tinggi (25-33%).</w:t>
      </w:r>
    </w:p>
    <w:p w14:paraId="0E5C1B05" w14:textId="399AEE7D" w:rsidR="000A7111" w:rsidRPr="000A7111" w:rsidRDefault="000A7111" w:rsidP="000A7111">
      <w:pPr>
        <w:spacing w:after="16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A7111">
        <w:rPr>
          <w:rFonts w:ascii="Times New Roman" w:hAnsi="Times New Roman"/>
          <w:color w:val="000000"/>
          <w:sz w:val="24"/>
          <w:szCs w:val="24"/>
        </w:rPr>
        <w:t xml:space="preserve">Berdasarkan hasil analisis pada Tabel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Pr="000A7111">
        <w:rPr>
          <w:rFonts w:ascii="Times New Roman" w:hAnsi="Times New Roman"/>
          <w:color w:val="000000"/>
          <w:sz w:val="24"/>
          <w:szCs w:val="24"/>
        </w:rPr>
        <w:t>. dapat diketahui bahwa kadar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amilosa growol kering yang dibuat dengan berbagai varietas ubi kayu dan vriasi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cara pendinginan tidak berbeda nyata. Kadar amilosa growol kering lebih tinggi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bila dibandingkan dengan kadar amilosa pada ubi kayu segar. Hal ini karena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adanya proses pemecahan amilosa oleh mikrobia menjadi gula-gula sederhana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yang terjadi saat proses fermentasi ubi kayu. Tingginya kandungan amilosa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 xml:space="preserve">disebabkan karena tingginya kandungan pati ubi kayu (Susilawati </w:t>
      </w:r>
      <w:r w:rsidRPr="000A7111">
        <w:rPr>
          <w:rFonts w:ascii="Times New Roman" w:hAnsi="Times New Roman"/>
          <w:i/>
          <w:iCs/>
          <w:color w:val="000000"/>
          <w:sz w:val="24"/>
          <w:szCs w:val="24"/>
        </w:rPr>
        <w:t>et al,</w:t>
      </w:r>
      <w:r w:rsidRPr="000A7111">
        <w:rPr>
          <w:rFonts w:ascii="Times New Roman" w:hAnsi="Times New Roman"/>
          <w:color w:val="000000"/>
          <w:sz w:val="24"/>
          <w:szCs w:val="24"/>
        </w:rPr>
        <w:t>2008).</w:t>
      </w:r>
    </w:p>
    <w:p w14:paraId="6AA6AEE3" w14:textId="77777777" w:rsidR="000A7111" w:rsidRPr="000A7111" w:rsidRDefault="000A7111" w:rsidP="000A7111">
      <w:pPr>
        <w:spacing w:after="160" w:line="240" w:lineRule="auto"/>
        <w:ind w:firstLine="720"/>
        <w:contextualSpacing/>
        <w:jc w:val="both"/>
        <w:rPr>
          <w:rFonts w:ascii="Times New Roman" w:hAnsi="Times New Roman"/>
          <w:sz w:val="24"/>
          <w:lang w:val="en-US"/>
        </w:rPr>
      </w:pPr>
    </w:p>
    <w:p w14:paraId="5453248F" w14:textId="2CB864F2" w:rsidR="000A7111" w:rsidRDefault="000A7111" w:rsidP="000A711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7111">
        <w:rPr>
          <w:rFonts w:ascii="Times New Roman" w:hAnsi="Times New Roman"/>
          <w:b/>
          <w:bCs/>
          <w:color w:val="000000"/>
          <w:sz w:val="24"/>
          <w:szCs w:val="24"/>
        </w:rPr>
        <w:t>Sifat Fisik Growol Kering</w:t>
      </w:r>
    </w:p>
    <w:p w14:paraId="390550A3" w14:textId="142FD643" w:rsidR="000A7111" w:rsidRPr="000A7111" w:rsidRDefault="000A7111" w:rsidP="00EB05A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0A7111">
        <w:rPr>
          <w:rFonts w:ascii="Times New Roman" w:hAnsi="Times New Roman"/>
          <w:sz w:val="24"/>
          <w:lang w:val="en-US"/>
        </w:rPr>
        <w:t>Tekstur</w:t>
      </w:r>
    </w:p>
    <w:p w14:paraId="79C4E6CA" w14:textId="77777777" w:rsidR="00C527FF" w:rsidRDefault="001E30C7" w:rsidP="00C527FF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0A7111" w:rsidRPr="000A7111">
        <w:rPr>
          <w:rFonts w:ascii="Times New Roman" w:hAnsi="Times New Roman"/>
          <w:color w:val="000000"/>
          <w:sz w:val="24"/>
          <w:szCs w:val="24"/>
        </w:rPr>
        <w:t>Tekstur merupakan salah satu kualitas yang mempengaruhi produk dan</w:t>
      </w:r>
      <w:r w:rsidR="000A7111" w:rsidRPr="000A7111">
        <w:rPr>
          <w:color w:val="000000"/>
        </w:rPr>
        <w:br/>
      </w:r>
      <w:r w:rsidR="000A7111" w:rsidRPr="000A7111">
        <w:rPr>
          <w:rFonts w:ascii="Times New Roman" w:hAnsi="Times New Roman"/>
          <w:color w:val="000000"/>
          <w:sz w:val="24"/>
          <w:szCs w:val="24"/>
        </w:rPr>
        <w:t>mempengaruhi daya penerimaan konsumen. Tekstur makanan dapat ditentukan</w:t>
      </w:r>
      <w:r w:rsidR="000A7111" w:rsidRPr="000A7111">
        <w:rPr>
          <w:color w:val="000000"/>
        </w:rPr>
        <w:br/>
      </w:r>
      <w:r w:rsidR="000A7111" w:rsidRPr="000A7111">
        <w:rPr>
          <w:rFonts w:ascii="Times New Roman" w:hAnsi="Times New Roman"/>
          <w:color w:val="000000"/>
          <w:sz w:val="24"/>
          <w:szCs w:val="24"/>
        </w:rPr>
        <w:t>melalui tes mekanik (instrumen) atau dengan analisis pengindraan. Selanjutnya,</w:t>
      </w:r>
      <w:r w:rsidR="000A7111" w:rsidRPr="000A7111">
        <w:rPr>
          <w:color w:val="000000"/>
        </w:rPr>
        <w:br/>
      </w:r>
      <w:r w:rsidR="000A7111" w:rsidRPr="000A7111">
        <w:rPr>
          <w:rFonts w:ascii="Times New Roman" w:hAnsi="Times New Roman"/>
          <w:color w:val="000000"/>
          <w:sz w:val="24"/>
          <w:szCs w:val="24"/>
        </w:rPr>
        <w:t>kita menggunakan alat indera manusia sebagai alat analisis (deMan, 1989).</w:t>
      </w:r>
      <w:r w:rsidR="000A7111" w:rsidRPr="000A7111">
        <w:rPr>
          <w:color w:val="000000"/>
        </w:rPr>
        <w:br/>
      </w:r>
      <w:r w:rsidR="000A7111" w:rsidRPr="000A7111">
        <w:rPr>
          <w:rFonts w:ascii="Times New Roman" w:hAnsi="Times New Roman"/>
          <w:color w:val="000000"/>
          <w:sz w:val="24"/>
          <w:szCs w:val="24"/>
        </w:rPr>
        <w:t xml:space="preserve">Tekstur </w:t>
      </w:r>
      <w:r w:rsidR="000A7111" w:rsidRPr="000A7111">
        <w:rPr>
          <w:rFonts w:ascii="Times New Roman" w:hAnsi="Times New Roman"/>
          <w:i/>
          <w:iCs/>
          <w:color w:val="000000"/>
          <w:sz w:val="24"/>
          <w:szCs w:val="24"/>
        </w:rPr>
        <w:t xml:space="preserve">cooked-dried </w:t>
      </w:r>
      <w:r w:rsidR="000A7111" w:rsidRPr="000A7111">
        <w:rPr>
          <w:rFonts w:ascii="Times New Roman" w:hAnsi="Times New Roman"/>
          <w:color w:val="000000"/>
          <w:sz w:val="24"/>
          <w:szCs w:val="24"/>
        </w:rPr>
        <w:t>growol disajikan dalam</w:t>
      </w:r>
      <w:r w:rsidR="006A1079">
        <w:rPr>
          <w:rFonts w:ascii="Times New Roman" w:hAnsi="Times New Roman"/>
          <w:sz w:val="24"/>
        </w:rPr>
        <w:t xml:space="preserve"> Tabel 3</w:t>
      </w:r>
      <w:r>
        <w:rPr>
          <w:rFonts w:ascii="Times New Roman" w:hAnsi="Times New Roman"/>
          <w:sz w:val="24"/>
        </w:rPr>
        <w:t>.</w:t>
      </w:r>
    </w:p>
    <w:p w14:paraId="1212A38C" w14:textId="2AF0FA73" w:rsidR="001E30C7" w:rsidRPr="00C527FF" w:rsidRDefault="006A1079" w:rsidP="00C527FF">
      <w:pPr>
        <w:pStyle w:val="ListParagraph"/>
        <w:spacing w:after="160" w:line="24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Tabel 3</w:t>
      </w:r>
      <w:r w:rsidR="001E30C7" w:rsidRPr="00540028">
        <w:rPr>
          <w:rFonts w:ascii="Times New Roman" w:hAnsi="Times New Roman"/>
          <w:b/>
          <w:sz w:val="24"/>
        </w:rPr>
        <w:t xml:space="preserve">. </w:t>
      </w:r>
      <w:r w:rsidR="000A7111" w:rsidRPr="000A7111">
        <w:rPr>
          <w:rFonts w:ascii="Times New Roman" w:hAnsi="Times New Roman"/>
          <w:color w:val="000000"/>
          <w:sz w:val="24"/>
          <w:szCs w:val="24"/>
        </w:rPr>
        <w:t>Tekstur growol kering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2179"/>
        <w:gridCol w:w="3964"/>
      </w:tblGrid>
      <w:tr w:rsidR="002E5CD1" w14:paraId="488BE761" w14:textId="77777777" w:rsidTr="002E5CD1">
        <w:trPr>
          <w:trHeight w:val="301"/>
          <w:jc w:val="center"/>
        </w:trPr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 w14:paraId="5096D86A" w14:textId="77777777" w:rsidR="002E5CD1" w:rsidRDefault="002E5CD1" w:rsidP="0042311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Ubi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Kayu</w:t>
            </w: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</w:tcPr>
          <w:p w14:paraId="45F93758" w14:textId="77777777" w:rsidR="002E5CD1" w:rsidRDefault="002E5CD1" w:rsidP="0042311A">
            <w:pPr>
              <w:pStyle w:val="TableParagraph"/>
              <w:spacing w:before="13" w:line="269" w:lineRule="exact"/>
              <w:ind w:left="697"/>
              <w:rPr>
                <w:sz w:val="24"/>
              </w:rPr>
            </w:pPr>
            <w:r>
              <w:rPr>
                <w:sz w:val="24"/>
              </w:rPr>
              <w:t>Suhu</w:t>
            </w: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14:paraId="04CD06D6" w14:textId="77777777" w:rsidR="002E5CD1" w:rsidRDefault="002E5CD1" w:rsidP="0042311A">
            <w:pPr>
              <w:pStyle w:val="TableParagraph"/>
              <w:spacing w:before="13" w:line="269" w:lineRule="exact"/>
              <w:ind w:left="988"/>
              <w:rPr>
                <w:sz w:val="24"/>
              </w:rPr>
            </w:pPr>
            <w:r>
              <w:rPr>
                <w:sz w:val="24"/>
              </w:rPr>
              <w:t>Gaya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ditahan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</w:tr>
      <w:tr w:rsidR="002E5CD1" w14:paraId="552C7B1D" w14:textId="77777777" w:rsidTr="002E5CD1">
        <w:trPr>
          <w:trHeight w:val="297"/>
          <w:jc w:val="center"/>
        </w:trPr>
        <w:tc>
          <w:tcPr>
            <w:tcW w:w="1753" w:type="dxa"/>
            <w:tcBorders>
              <w:top w:val="single" w:sz="4" w:space="0" w:color="000000"/>
            </w:tcBorders>
          </w:tcPr>
          <w:p w14:paraId="3A385173" w14:textId="77777777" w:rsidR="002E5CD1" w:rsidRDefault="002E5CD1" w:rsidP="0042311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Mentega</w:t>
            </w:r>
          </w:p>
        </w:tc>
        <w:tc>
          <w:tcPr>
            <w:tcW w:w="2179" w:type="dxa"/>
            <w:tcBorders>
              <w:top w:val="single" w:sz="4" w:space="0" w:color="000000"/>
            </w:tcBorders>
          </w:tcPr>
          <w:p w14:paraId="1D99811F" w14:textId="77777777" w:rsidR="002E5CD1" w:rsidRDefault="002E5CD1" w:rsidP="0042311A">
            <w:pPr>
              <w:pStyle w:val="TableParagraph"/>
              <w:spacing w:before="13" w:line="265" w:lineRule="exact"/>
              <w:ind w:left="69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3964" w:type="dxa"/>
            <w:tcBorders>
              <w:top w:val="single" w:sz="4" w:space="0" w:color="000000"/>
            </w:tcBorders>
          </w:tcPr>
          <w:p w14:paraId="24FB3BA9" w14:textId="77777777" w:rsidR="002E5CD1" w:rsidRDefault="002E5CD1" w:rsidP="0042311A">
            <w:pPr>
              <w:pStyle w:val="TableParagraph"/>
              <w:spacing w:before="13" w:line="265" w:lineRule="exact"/>
              <w:ind w:left="988"/>
              <w:rPr>
                <w:sz w:val="24"/>
              </w:rPr>
            </w:pPr>
            <w:r>
              <w:rPr>
                <w:sz w:val="24"/>
              </w:rPr>
              <w:t>42,01±0,18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2E5CD1" w14:paraId="706826BC" w14:textId="77777777" w:rsidTr="002E5CD1">
        <w:trPr>
          <w:trHeight w:val="301"/>
          <w:jc w:val="center"/>
        </w:trPr>
        <w:tc>
          <w:tcPr>
            <w:tcW w:w="1753" w:type="dxa"/>
          </w:tcPr>
          <w:p w14:paraId="267BF4A2" w14:textId="77777777" w:rsidR="002E5CD1" w:rsidRDefault="002E5CD1" w:rsidP="0042311A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Mentega</w:t>
            </w:r>
          </w:p>
        </w:tc>
        <w:tc>
          <w:tcPr>
            <w:tcW w:w="2179" w:type="dxa"/>
          </w:tcPr>
          <w:p w14:paraId="7C64B04F" w14:textId="77777777" w:rsidR="002E5CD1" w:rsidRDefault="002E5CD1" w:rsidP="0042311A">
            <w:pPr>
              <w:pStyle w:val="TableParagraph"/>
              <w:spacing w:before="16" w:line="265" w:lineRule="exact"/>
              <w:ind w:left="69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3964" w:type="dxa"/>
          </w:tcPr>
          <w:p w14:paraId="3DCCAF26" w14:textId="77777777" w:rsidR="002E5CD1" w:rsidRDefault="002E5CD1" w:rsidP="0042311A">
            <w:pPr>
              <w:pStyle w:val="TableParagraph"/>
              <w:spacing w:before="16" w:line="265" w:lineRule="exact"/>
              <w:ind w:left="988"/>
              <w:rPr>
                <w:sz w:val="24"/>
              </w:rPr>
            </w:pPr>
            <w:r>
              <w:rPr>
                <w:sz w:val="24"/>
              </w:rPr>
              <w:t>182,41±0,52</w:t>
            </w:r>
            <w:r>
              <w:rPr>
                <w:sz w:val="24"/>
                <w:vertAlign w:val="superscript"/>
              </w:rPr>
              <w:t>f</w:t>
            </w:r>
          </w:p>
        </w:tc>
      </w:tr>
      <w:tr w:rsidR="002E5CD1" w14:paraId="1131660A" w14:textId="77777777" w:rsidTr="002E5CD1">
        <w:trPr>
          <w:trHeight w:val="302"/>
          <w:jc w:val="center"/>
        </w:trPr>
        <w:tc>
          <w:tcPr>
            <w:tcW w:w="1753" w:type="dxa"/>
          </w:tcPr>
          <w:p w14:paraId="66A2E3A5" w14:textId="77777777" w:rsidR="002E5CD1" w:rsidRDefault="002E5CD1" w:rsidP="0042311A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Meni</w:t>
            </w:r>
          </w:p>
        </w:tc>
        <w:tc>
          <w:tcPr>
            <w:tcW w:w="2179" w:type="dxa"/>
          </w:tcPr>
          <w:p w14:paraId="120419C5" w14:textId="77777777" w:rsidR="002E5CD1" w:rsidRDefault="002E5CD1" w:rsidP="0042311A">
            <w:pPr>
              <w:pStyle w:val="TableParagraph"/>
              <w:spacing w:before="17" w:line="265" w:lineRule="exact"/>
              <w:ind w:left="69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3964" w:type="dxa"/>
          </w:tcPr>
          <w:p w14:paraId="425D5277" w14:textId="77777777" w:rsidR="002E5CD1" w:rsidRDefault="002E5CD1" w:rsidP="0042311A">
            <w:pPr>
              <w:pStyle w:val="TableParagraph"/>
              <w:spacing w:before="17" w:line="265" w:lineRule="exact"/>
              <w:ind w:left="988"/>
              <w:rPr>
                <w:sz w:val="24"/>
              </w:rPr>
            </w:pPr>
            <w:r>
              <w:rPr>
                <w:sz w:val="24"/>
              </w:rPr>
              <w:t>102,42±2,60</w:t>
            </w:r>
            <w:r>
              <w:rPr>
                <w:sz w:val="24"/>
                <w:vertAlign w:val="superscript"/>
              </w:rPr>
              <w:t>e</w:t>
            </w:r>
          </w:p>
        </w:tc>
      </w:tr>
      <w:tr w:rsidR="002E5CD1" w14:paraId="5918B4AB" w14:textId="77777777" w:rsidTr="002E5CD1">
        <w:trPr>
          <w:trHeight w:val="301"/>
          <w:jc w:val="center"/>
        </w:trPr>
        <w:tc>
          <w:tcPr>
            <w:tcW w:w="1753" w:type="dxa"/>
          </w:tcPr>
          <w:p w14:paraId="2F245A10" w14:textId="77777777" w:rsidR="002E5CD1" w:rsidRDefault="002E5CD1" w:rsidP="0042311A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Meni</w:t>
            </w:r>
          </w:p>
        </w:tc>
        <w:tc>
          <w:tcPr>
            <w:tcW w:w="2179" w:type="dxa"/>
          </w:tcPr>
          <w:p w14:paraId="209FD5C8" w14:textId="77777777" w:rsidR="002E5CD1" w:rsidRDefault="002E5CD1" w:rsidP="0042311A">
            <w:pPr>
              <w:pStyle w:val="TableParagraph"/>
              <w:spacing w:before="17" w:line="265" w:lineRule="exact"/>
              <w:ind w:left="69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3964" w:type="dxa"/>
          </w:tcPr>
          <w:p w14:paraId="2ED91573" w14:textId="77777777" w:rsidR="002E5CD1" w:rsidRDefault="002E5CD1" w:rsidP="0042311A">
            <w:pPr>
              <w:pStyle w:val="TableParagraph"/>
              <w:spacing w:before="17" w:line="265" w:lineRule="exact"/>
              <w:ind w:left="988"/>
              <w:rPr>
                <w:sz w:val="24"/>
              </w:rPr>
            </w:pPr>
            <w:r>
              <w:rPr>
                <w:sz w:val="24"/>
              </w:rPr>
              <w:t>59,4±0,77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2E5CD1" w14:paraId="15651819" w14:textId="77777777" w:rsidTr="002E5CD1">
        <w:trPr>
          <w:trHeight w:val="301"/>
          <w:jc w:val="center"/>
        </w:trPr>
        <w:tc>
          <w:tcPr>
            <w:tcW w:w="1753" w:type="dxa"/>
          </w:tcPr>
          <w:p w14:paraId="23D7E06F" w14:textId="77777777" w:rsidR="002E5CD1" w:rsidRDefault="002E5CD1" w:rsidP="0042311A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Ketan</w:t>
            </w:r>
          </w:p>
        </w:tc>
        <w:tc>
          <w:tcPr>
            <w:tcW w:w="2179" w:type="dxa"/>
          </w:tcPr>
          <w:p w14:paraId="2BC9D3C6" w14:textId="77777777" w:rsidR="002E5CD1" w:rsidRDefault="002E5CD1" w:rsidP="0042311A">
            <w:pPr>
              <w:pStyle w:val="TableParagraph"/>
              <w:spacing w:before="16" w:line="265" w:lineRule="exact"/>
              <w:ind w:left="69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3964" w:type="dxa"/>
          </w:tcPr>
          <w:p w14:paraId="78CE1769" w14:textId="77777777" w:rsidR="002E5CD1" w:rsidRDefault="002E5CD1" w:rsidP="0042311A">
            <w:pPr>
              <w:pStyle w:val="TableParagraph"/>
              <w:spacing w:before="16" w:line="265" w:lineRule="exact"/>
              <w:ind w:left="988"/>
              <w:rPr>
                <w:sz w:val="24"/>
              </w:rPr>
            </w:pPr>
            <w:r>
              <w:rPr>
                <w:sz w:val="24"/>
              </w:rPr>
              <w:t>93,67±6,04</w:t>
            </w:r>
            <w:r>
              <w:rPr>
                <w:sz w:val="24"/>
                <w:vertAlign w:val="superscript"/>
              </w:rPr>
              <w:t>d</w:t>
            </w:r>
          </w:p>
        </w:tc>
      </w:tr>
      <w:tr w:rsidR="002E5CD1" w14:paraId="7975E73F" w14:textId="77777777" w:rsidTr="002E5CD1">
        <w:trPr>
          <w:trHeight w:val="305"/>
          <w:jc w:val="center"/>
        </w:trPr>
        <w:tc>
          <w:tcPr>
            <w:tcW w:w="1753" w:type="dxa"/>
            <w:tcBorders>
              <w:bottom w:val="single" w:sz="4" w:space="0" w:color="000000"/>
            </w:tcBorders>
          </w:tcPr>
          <w:p w14:paraId="625A41C9" w14:textId="77777777" w:rsidR="002E5CD1" w:rsidRDefault="002E5CD1" w:rsidP="0042311A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Ketan</w:t>
            </w:r>
          </w:p>
        </w:tc>
        <w:tc>
          <w:tcPr>
            <w:tcW w:w="2179" w:type="dxa"/>
            <w:tcBorders>
              <w:bottom w:val="single" w:sz="4" w:space="0" w:color="000000"/>
            </w:tcBorders>
          </w:tcPr>
          <w:p w14:paraId="3B9A9988" w14:textId="77777777" w:rsidR="002E5CD1" w:rsidRDefault="002E5CD1" w:rsidP="0042311A">
            <w:pPr>
              <w:pStyle w:val="TableParagraph"/>
              <w:spacing w:before="17" w:line="269" w:lineRule="exact"/>
              <w:ind w:left="69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3964" w:type="dxa"/>
            <w:tcBorders>
              <w:bottom w:val="single" w:sz="4" w:space="0" w:color="000000"/>
            </w:tcBorders>
          </w:tcPr>
          <w:p w14:paraId="3500C442" w14:textId="77777777" w:rsidR="002E5CD1" w:rsidRDefault="002E5CD1" w:rsidP="0042311A">
            <w:pPr>
              <w:pStyle w:val="TableParagraph"/>
              <w:spacing w:before="17" w:line="269" w:lineRule="exact"/>
              <w:ind w:left="988"/>
              <w:rPr>
                <w:sz w:val="24"/>
              </w:rPr>
            </w:pPr>
            <w:r>
              <w:rPr>
                <w:sz w:val="24"/>
              </w:rPr>
              <w:t>82,33±2,08</w:t>
            </w:r>
            <w:r>
              <w:rPr>
                <w:sz w:val="24"/>
                <w:vertAlign w:val="superscript"/>
              </w:rPr>
              <w:t>c</w:t>
            </w:r>
          </w:p>
        </w:tc>
      </w:tr>
    </w:tbl>
    <w:p w14:paraId="3D64B15B" w14:textId="77777777" w:rsidR="000A7111" w:rsidRDefault="000A7111" w:rsidP="00C527FF">
      <w:pPr>
        <w:pStyle w:val="ListParagraph"/>
        <w:spacing w:after="160" w:line="240" w:lineRule="auto"/>
        <w:ind w:left="0" w:firstLine="720"/>
        <w:jc w:val="both"/>
        <w:rPr>
          <w:color w:val="000000"/>
        </w:rPr>
      </w:pPr>
      <w:r w:rsidRPr="000A7111">
        <w:rPr>
          <w:rFonts w:ascii="Times New Roman" w:hAnsi="Times New Roman"/>
          <w:color w:val="000000"/>
          <w:sz w:val="24"/>
          <w:szCs w:val="24"/>
        </w:rPr>
        <w:t>Berdasarkan data dari Tabel 6, menunjukkan bahwa varietas ubi kayu dan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variasi suhu pendinginan berpengaruh nyata terhadap tekstur growol kering yang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dihasilkan. Kandungan pati dari masing-masing varietas ubi kayu mempengaruhi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tekstur dari growol yang dihasilkan, karena pati merupakan pembentuk tekstur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dalam ubi kayu. Semakin banyak kandungan pati dalam ubi kayu sebagai bahan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dasar pembuatan growol kering maka tekstur yang dihasilkan akan semakin keras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dan sebalikanya.</w:t>
      </w:r>
    </w:p>
    <w:p w14:paraId="0962C17B" w14:textId="77777777" w:rsidR="000A7111" w:rsidRDefault="000A7111" w:rsidP="000A7111">
      <w:pPr>
        <w:pStyle w:val="ListParagraph"/>
        <w:spacing w:after="160" w:line="240" w:lineRule="auto"/>
        <w:ind w:left="0" w:firstLine="720"/>
        <w:jc w:val="both"/>
        <w:rPr>
          <w:color w:val="000000"/>
        </w:rPr>
      </w:pPr>
      <w:r w:rsidRPr="000A7111">
        <w:rPr>
          <w:rFonts w:ascii="Times New Roman" w:hAnsi="Times New Roman"/>
          <w:color w:val="000000"/>
          <w:sz w:val="24"/>
          <w:szCs w:val="24"/>
        </w:rPr>
        <w:t>Menurut Winarno (1992) hal ini dapat terjadi karena pada proses pembuatan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growol kering tejadi proses gelatinisasi pati saat pemanasan. Proses gelatinisasi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ini dapat dilakukan dengan cara memanaskan suspensi pati. Selain itu variasi suhu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pendinginan juga berpengaruh terhadap tekstur growol kering. Pendinginan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langsung pada nasi yang tergelatinisasi signifikan meningkatkan kekerasan pada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lastRenderedPageBreak/>
        <w:t>teksturnya. Hal ini menunjukkan adanya ikatan ikatan hidrogen antara air dan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molekul pati terganggu yang mempengaruhi sifat dan tekstur nasi dan akan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semakin keras selama penyimpanan pada suhu rendah (Kyung, dkk, 2017)</w:t>
      </w:r>
    </w:p>
    <w:p w14:paraId="04CF2163" w14:textId="77777777" w:rsidR="007F5B5D" w:rsidRDefault="000A7111" w:rsidP="000A7111">
      <w:pPr>
        <w:pStyle w:val="ListParagraph"/>
        <w:spacing w:after="160" w:line="240" w:lineRule="auto"/>
        <w:ind w:left="0" w:firstLine="720"/>
        <w:jc w:val="both"/>
        <w:rPr>
          <w:color w:val="000000"/>
        </w:rPr>
      </w:pPr>
      <w:r w:rsidRPr="000A7111">
        <w:rPr>
          <w:rFonts w:ascii="Times New Roman" w:hAnsi="Times New Roman"/>
          <w:color w:val="000000"/>
          <w:sz w:val="24"/>
          <w:szCs w:val="24"/>
        </w:rPr>
        <w:t>Dolores (2015) menyatakan bahwa dengan menerapkan pemasakan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bertekanan dapat meningkatkan gelatinisasi pati dan retrogradasi pada amilosa.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Kadar amilosa memiliki hubungan erat dengan tekstur nasi. Beras berkadar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amilosa rendah menghasilkan nasi yang lunak, sedangkan beras berkadar amilosa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tinggi akan menghsilkan nasi yang pera dan tidak lengket (Luna, dkk., 2015).</w:t>
      </w:r>
    </w:p>
    <w:p w14:paraId="4CE4636E" w14:textId="6B6BD79D" w:rsidR="006A1079" w:rsidRDefault="000A7111" w:rsidP="000A7111">
      <w:pPr>
        <w:pStyle w:val="ListParagraph"/>
        <w:spacing w:after="16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7111">
        <w:rPr>
          <w:rFonts w:ascii="Times New Roman" w:hAnsi="Times New Roman"/>
          <w:color w:val="000000"/>
          <w:sz w:val="24"/>
          <w:szCs w:val="24"/>
        </w:rPr>
        <w:t xml:space="preserve">Pada penelitian Wariyah </w:t>
      </w:r>
      <w:r w:rsidRPr="000A7111">
        <w:rPr>
          <w:rFonts w:ascii="Times New Roman" w:hAnsi="Times New Roman"/>
          <w:i/>
          <w:iCs/>
          <w:color w:val="000000"/>
          <w:sz w:val="24"/>
          <w:szCs w:val="24"/>
        </w:rPr>
        <w:t xml:space="preserve">et al., </w:t>
      </w:r>
      <w:r w:rsidRPr="000A7111">
        <w:rPr>
          <w:rFonts w:ascii="Times New Roman" w:hAnsi="Times New Roman"/>
          <w:color w:val="000000"/>
          <w:sz w:val="24"/>
          <w:szCs w:val="24"/>
        </w:rPr>
        <w:t>(2019) growol yang disimpan dalam suhu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refigerator pada suhu 4°C menunjukkan derajat kristalisasi yang lebih tinggi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daripada growol yang disimpan pada suhu ruang atau suhu kamar. Derajat</w:t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 xml:space="preserve"> kristalinitas dari growol yang dihasilkan oleh pendinginan didalam suhu</w:t>
      </w:r>
      <w:r w:rsidR="007F5B5D" w:rsidRPr="007F5B5D">
        <w:rPr>
          <w:color w:val="000000"/>
        </w:rPr>
        <w:br/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refrigerator disebabkan oleh semakin tingginya tingkat retrogradasi pati, yang</w:t>
      </w:r>
      <w:r w:rsidR="007F5B5D" w:rsidRPr="007F5B5D">
        <w:rPr>
          <w:color w:val="000000"/>
        </w:rPr>
        <w:br/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ditunjukkan dengan semakin meningkatnya kadar RS serta amilosa dan semakin</w:t>
      </w:r>
      <w:r w:rsidR="007F5B5D" w:rsidRPr="007F5B5D">
        <w:rPr>
          <w:color w:val="000000"/>
        </w:rPr>
        <w:br/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rendahnya kadar amilopektin. Tingginya retrogradasi pati dalam growol yang</w:t>
      </w:r>
      <w:r w:rsidR="007F5B5D" w:rsidRPr="007F5B5D">
        <w:rPr>
          <w:color w:val="000000"/>
        </w:rPr>
        <w:br/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didinginkan dalam suhu refrigerator menyebabkan growol kering yang dihasilkan</w:t>
      </w:r>
      <w:r w:rsidR="007F5B5D" w:rsidRPr="007F5B5D">
        <w:rPr>
          <w:color w:val="000000"/>
        </w:rPr>
        <w:br/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menjadi keras.</w:t>
      </w:r>
    </w:p>
    <w:p w14:paraId="233BA05E" w14:textId="77777777" w:rsidR="007F5B5D" w:rsidRDefault="007F5B5D" w:rsidP="000A7111">
      <w:pPr>
        <w:pStyle w:val="ListParagraph"/>
        <w:spacing w:after="16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16603D" w14:textId="23D02377" w:rsidR="007F5B5D" w:rsidRPr="007F5B5D" w:rsidRDefault="007F5B5D" w:rsidP="00EB05AE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lang w:val="en-US"/>
        </w:rPr>
        <w:t>Densitas Kamba</w:t>
      </w:r>
    </w:p>
    <w:p w14:paraId="403F2BFC" w14:textId="419BB44E" w:rsidR="007F5B5D" w:rsidRPr="00C527FF" w:rsidRDefault="007F5B5D" w:rsidP="00C527FF">
      <w:pPr>
        <w:pStyle w:val="ListParagraph"/>
        <w:spacing w:after="16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F5B5D">
        <w:rPr>
          <w:rFonts w:ascii="Times New Roman" w:hAnsi="Times New Roman"/>
          <w:color w:val="000000"/>
          <w:sz w:val="24"/>
          <w:szCs w:val="24"/>
        </w:rPr>
        <w:t>Densitas kamba didefinisikan sebagai perbandingan antara berat bahan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pangan terhadap volume bahan tersebut dalam suatu ruang yang dinyatakan dalam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satuan g/cm</w:t>
      </w:r>
      <w:r w:rsidRPr="007F5B5D">
        <w:rPr>
          <w:rFonts w:ascii="Times New Roman" w:hAnsi="Times New Roman"/>
          <w:color w:val="000000"/>
          <w:sz w:val="16"/>
          <w:szCs w:val="16"/>
        </w:rPr>
        <w:t xml:space="preserve">3 </w:t>
      </w:r>
      <w:r w:rsidRPr="007F5B5D">
        <w:rPr>
          <w:rFonts w:ascii="Times New Roman" w:hAnsi="Times New Roman"/>
          <w:color w:val="000000"/>
          <w:sz w:val="24"/>
          <w:szCs w:val="24"/>
        </w:rPr>
        <w:t>atau g/ml (Siti, dkk, 2015). Pada umumnya densitas kamba dijadikan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parameter yang sering digunakan untuk merencanakan suattu gudang perencanaan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peyimpanan, volume alat pengolahan, jenis pengemasan, sarana transportasi.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Densitas digunakan untuk mengetahui kekompakan dan tekstur suatu bahan,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partikel-partikel bahan dengan porositas besar mengakibatkan rongga antar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partikel terisi oleh udara sehingga mempengaruhi hasil densitas Kamba. Hasil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 xml:space="preserve">analisis densitas kamba sampel growol kering ditunjukkan pada Tabel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7F5B5D">
        <w:rPr>
          <w:rFonts w:ascii="Times New Roman" w:hAnsi="Times New Roman"/>
          <w:color w:val="000000"/>
          <w:sz w:val="24"/>
          <w:szCs w:val="24"/>
        </w:rPr>
        <w:t>.</w:t>
      </w:r>
    </w:p>
    <w:p w14:paraId="0B481384" w14:textId="6CCAC30A" w:rsidR="001E30C7" w:rsidRDefault="006A1079" w:rsidP="001E30C7">
      <w:pPr>
        <w:pStyle w:val="ListParagraph"/>
        <w:spacing w:after="160" w:line="240" w:lineRule="auto"/>
        <w:jc w:val="center"/>
        <w:rPr>
          <w:rFonts w:ascii="Times New Roman" w:hAnsi="Times New Roman"/>
          <w:sz w:val="24"/>
        </w:rPr>
      </w:pPr>
      <w:r w:rsidRPr="007F5B5D">
        <w:rPr>
          <w:rFonts w:ascii="Times New Roman" w:hAnsi="Times New Roman"/>
          <w:b/>
          <w:bCs/>
          <w:sz w:val="24"/>
        </w:rPr>
        <w:t>Tabel 4</w:t>
      </w:r>
      <w:r w:rsidR="001E30C7">
        <w:rPr>
          <w:rFonts w:ascii="Times New Roman" w:hAnsi="Times New Roman"/>
          <w:sz w:val="24"/>
        </w:rPr>
        <w:t xml:space="preserve">.  </w:t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Densitas kamba growol kering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983"/>
        <w:gridCol w:w="3471"/>
      </w:tblGrid>
      <w:tr w:rsidR="002E5CD1" w14:paraId="414A51D8" w14:textId="77777777" w:rsidTr="002E5CD1">
        <w:trPr>
          <w:trHeight w:val="314"/>
          <w:jc w:val="center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</w:tcBorders>
          </w:tcPr>
          <w:p w14:paraId="42438323" w14:textId="77777777" w:rsidR="002E5CD1" w:rsidRDefault="002E5CD1" w:rsidP="0042311A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Varietas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14:paraId="330AA2E4" w14:textId="77777777" w:rsidR="002E5CD1" w:rsidRDefault="002E5CD1" w:rsidP="0042311A">
            <w:pPr>
              <w:pStyle w:val="TableParagraph"/>
              <w:ind w:left="905"/>
              <w:rPr>
                <w:sz w:val="24"/>
              </w:rPr>
            </w:pPr>
            <w:r>
              <w:rPr>
                <w:sz w:val="24"/>
              </w:rPr>
              <w:t>Suhu</w:t>
            </w:r>
          </w:p>
        </w:tc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</w:tcPr>
          <w:p w14:paraId="3A17E21D" w14:textId="77777777" w:rsidR="002E5CD1" w:rsidRDefault="002E5CD1" w:rsidP="0042311A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Densitas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(g/cm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)*</w:t>
            </w:r>
          </w:p>
        </w:tc>
      </w:tr>
      <w:tr w:rsidR="002E5CD1" w14:paraId="6A0BED22" w14:textId="77777777" w:rsidTr="002E5CD1">
        <w:trPr>
          <w:trHeight w:val="1907"/>
          <w:jc w:val="center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</w:tcBorders>
          </w:tcPr>
          <w:p w14:paraId="5B32A71B" w14:textId="77777777" w:rsidR="002E5CD1" w:rsidRDefault="002E5CD1" w:rsidP="0042311A">
            <w:pPr>
              <w:pStyle w:val="TableParagraph"/>
              <w:spacing w:line="552" w:lineRule="auto"/>
              <w:ind w:left="115" w:right="488"/>
              <w:rPr>
                <w:sz w:val="24"/>
              </w:rPr>
            </w:pPr>
            <w:r>
              <w:rPr>
                <w:sz w:val="24"/>
              </w:rPr>
              <w:t>Mentega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</w:t>
            </w:r>
          </w:p>
          <w:p w14:paraId="41419644" w14:textId="77777777" w:rsidR="002E5CD1" w:rsidRDefault="002E5CD1" w:rsidP="0042311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Ketan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14:paraId="0C2E9848" w14:textId="77777777" w:rsidR="002E5CD1" w:rsidRDefault="002E5CD1" w:rsidP="0042311A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  <w:p w14:paraId="7294B302" w14:textId="77777777" w:rsidR="002E5CD1" w:rsidRDefault="002E5CD1" w:rsidP="0042311A">
            <w:pPr>
              <w:pStyle w:val="TableParagraph"/>
              <w:spacing w:before="42" w:line="276" w:lineRule="auto"/>
              <w:ind w:left="254" w:right="12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  <w:p w14:paraId="4DA43E0D" w14:textId="77777777" w:rsidR="002E5CD1" w:rsidRDefault="002E5CD1" w:rsidP="0042311A">
            <w:pPr>
              <w:pStyle w:val="TableParagraph"/>
              <w:spacing w:line="276" w:lineRule="auto"/>
              <w:ind w:left="254" w:right="12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  <w:p w14:paraId="30ED48F9" w14:textId="77777777" w:rsidR="002E5CD1" w:rsidRDefault="002E5CD1" w:rsidP="0042311A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</w:tcPr>
          <w:p w14:paraId="1A15408A" w14:textId="77777777" w:rsidR="002E5CD1" w:rsidRDefault="002E5CD1" w:rsidP="0042311A">
            <w:pPr>
              <w:pStyle w:val="TableParagraph"/>
              <w:ind w:left="1277"/>
              <w:rPr>
                <w:sz w:val="24"/>
              </w:rPr>
            </w:pPr>
            <w:r>
              <w:rPr>
                <w:sz w:val="24"/>
              </w:rPr>
              <w:t>17,40±</w:t>
            </w:r>
            <w:r>
              <w:rPr>
                <w:color w:val="010205"/>
                <w:sz w:val="24"/>
              </w:rPr>
              <w:t>1.24</w:t>
            </w:r>
          </w:p>
          <w:p w14:paraId="3C59BDEF" w14:textId="77777777" w:rsidR="002E5CD1" w:rsidRDefault="002E5CD1" w:rsidP="0042311A">
            <w:pPr>
              <w:pStyle w:val="TableParagraph"/>
              <w:spacing w:before="42"/>
              <w:ind w:left="1277"/>
              <w:rPr>
                <w:sz w:val="24"/>
              </w:rPr>
            </w:pPr>
            <w:r>
              <w:rPr>
                <w:sz w:val="24"/>
              </w:rPr>
              <w:t>17,41±0,86</w:t>
            </w:r>
          </w:p>
          <w:p w14:paraId="59D83E75" w14:textId="77777777" w:rsidR="002E5CD1" w:rsidRDefault="002E5CD1" w:rsidP="0042311A">
            <w:pPr>
              <w:pStyle w:val="TableParagraph"/>
              <w:spacing w:before="41"/>
              <w:ind w:left="1277"/>
              <w:rPr>
                <w:sz w:val="24"/>
              </w:rPr>
            </w:pPr>
            <w:r>
              <w:rPr>
                <w:sz w:val="24"/>
              </w:rPr>
              <w:t>16,85±0,13</w:t>
            </w:r>
          </w:p>
          <w:p w14:paraId="57E0F707" w14:textId="77777777" w:rsidR="002E5CD1" w:rsidRDefault="002E5CD1" w:rsidP="0042311A">
            <w:pPr>
              <w:pStyle w:val="TableParagraph"/>
              <w:spacing w:before="42"/>
              <w:ind w:left="1277"/>
              <w:rPr>
                <w:sz w:val="24"/>
              </w:rPr>
            </w:pPr>
            <w:r>
              <w:rPr>
                <w:sz w:val="24"/>
              </w:rPr>
              <w:t>16,46±0,72</w:t>
            </w:r>
          </w:p>
          <w:p w14:paraId="6C71B04A" w14:textId="77777777" w:rsidR="002E5CD1" w:rsidRDefault="002E5CD1" w:rsidP="0042311A">
            <w:pPr>
              <w:pStyle w:val="TableParagraph"/>
              <w:spacing w:before="41"/>
              <w:ind w:left="1277"/>
              <w:rPr>
                <w:sz w:val="24"/>
              </w:rPr>
            </w:pPr>
            <w:r>
              <w:rPr>
                <w:sz w:val="24"/>
              </w:rPr>
              <w:t>16,42±1,23</w:t>
            </w:r>
          </w:p>
          <w:p w14:paraId="60850489" w14:textId="77777777" w:rsidR="002E5CD1" w:rsidRDefault="002E5CD1" w:rsidP="0042311A">
            <w:pPr>
              <w:pStyle w:val="TableParagraph"/>
              <w:spacing w:before="42"/>
              <w:ind w:left="1277"/>
              <w:rPr>
                <w:sz w:val="24"/>
              </w:rPr>
            </w:pPr>
            <w:r>
              <w:rPr>
                <w:sz w:val="24"/>
              </w:rPr>
              <w:t>15,65±0,30</w:t>
            </w:r>
          </w:p>
        </w:tc>
      </w:tr>
    </w:tbl>
    <w:p w14:paraId="1F60CD1E" w14:textId="0D60E0FE" w:rsidR="007F5B5D" w:rsidRDefault="001E30C7" w:rsidP="00C527FF">
      <w:pPr>
        <w:spacing w:after="160" w:line="240" w:lineRule="auto"/>
        <w:ind w:firstLine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E64411"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="007F5B5D" w:rsidRPr="007F5B5D">
        <w:rPr>
          <w:rStyle w:val="Heading1Char"/>
        </w:rPr>
        <w:t xml:space="preserve"> </w:t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tidak beda nyata</w:t>
      </w:r>
    </w:p>
    <w:p w14:paraId="444371DB" w14:textId="77777777" w:rsidR="007F5B5D" w:rsidRDefault="007F5B5D" w:rsidP="002E5CD1">
      <w:pPr>
        <w:spacing w:after="0" w:line="240" w:lineRule="auto"/>
        <w:ind w:firstLine="720"/>
        <w:contextualSpacing/>
        <w:jc w:val="both"/>
        <w:rPr>
          <w:color w:val="000000"/>
        </w:rPr>
      </w:pPr>
      <w:r w:rsidRPr="007F5B5D">
        <w:rPr>
          <w:rFonts w:ascii="Times New Roman" w:hAnsi="Times New Roman"/>
          <w:color w:val="000000"/>
          <w:sz w:val="24"/>
          <w:szCs w:val="24"/>
        </w:rPr>
        <w:t>Berdasarkan hasil anova nilai densitas kamba pati MOCAF yaitu berkisar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antara 15,65-17,41 (g/ml). Lama fermentasi tidak berpengaruh secara signifikan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(p ≤ 0,05) terhadap densitas kamba growol kering yang dihasilkan dalam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penelitian ini. Densitas kamba growol kering yang dihasilkan tidak berbeda nyata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dari ketiga varietas ubi kayu dan variasi suhu yang digunakan dalam pembuatan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growol kering ini. Selain dari kedua faktor tersebut densitas kamba juga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 xml:space="preserve">dipengaruhi oleh kadar air pada sutu bahan (Siti </w:t>
      </w:r>
      <w:r w:rsidRPr="007F5B5D">
        <w:rPr>
          <w:rFonts w:ascii="Times New Roman" w:hAnsi="Times New Roman"/>
          <w:i/>
          <w:iCs/>
          <w:color w:val="000000"/>
          <w:sz w:val="24"/>
          <w:szCs w:val="24"/>
        </w:rPr>
        <w:t xml:space="preserve">et al., </w:t>
      </w:r>
      <w:r w:rsidRPr="007F5B5D">
        <w:rPr>
          <w:rFonts w:ascii="Times New Roman" w:hAnsi="Times New Roman"/>
          <w:color w:val="000000"/>
          <w:sz w:val="24"/>
          <w:szCs w:val="24"/>
        </w:rPr>
        <w:t>2015).</w:t>
      </w:r>
    </w:p>
    <w:p w14:paraId="44C8B4A1" w14:textId="77777777" w:rsidR="002E5CD1" w:rsidRDefault="007F5B5D" w:rsidP="002E5CD1">
      <w:pPr>
        <w:spacing w:after="16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F5B5D">
        <w:rPr>
          <w:rFonts w:ascii="Times New Roman" w:hAnsi="Times New Roman"/>
          <w:color w:val="000000"/>
          <w:sz w:val="24"/>
          <w:szCs w:val="24"/>
        </w:rPr>
        <w:lastRenderedPageBreak/>
        <w:t>Pada proses perendaman ubi kayu dalam pembuatan growol ini akan terjadi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proses fermentasi. Proses fermentasi inilah yang mengakibatkan pecahnya granula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pati, membuat air yang ada di dalam granula keluar. Kemudian saat dilakukan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proses pengeringan, air tersebut akan menguap dan membuat massa bahan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menjadi lebih ringan. Nilai densitas yang lebih rendah pada sampel growol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disebabkan karena kandungan pati yang ada di dalam bahan. Semakin tinggi kadar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HCN yang ada pada ubi kayu maka kadar pati yang ada didalamnya juga tinggi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(Siti, dkk, 2015), sehingga kadar pati yang rendah akan membuat densitas pati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lebih rendah akibat pecahnya granula saat fermentasi. Selain itu juga, nilai dari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densitas kamba dipengaruhi oleh ukuran partikel dan densitas dari sampel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 xml:space="preserve">(Oladunmoye, </w:t>
      </w:r>
      <w:r w:rsidRPr="007F5B5D">
        <w:rPr>
          <w:rFonts w:ascii="Times New Roman" w:hAnsi="Times New Roman"/>
          <w:i/>
          <w:iCs/>
          <w:color w:val="000000"/>
          <w:sz w:val="24"/>
          <w:szCs w:val="24"/>
        </w:rPr>
        <w:t>et al</w:t>
      </w:r>
      <w:r w:rsidRPr="007F5B5D">
        <w:rPr>
          <w:rFonts w:ascii="Times New Roman" w:hAnsi="Times New Roman"/>
          <w:color w:val="000000"/>
          <w:sz w:val="24"/>
          <w:szCs w:val="24"/>
        </w:rPr>
        <w:t>, 2014).</w:t>
      </w:r>
    </w:p>
    <w:p w14:paraId="34A0DFC4" w14:textId="7D5233F5" w:rsidR="002E5CD1" w:rsidRPr="002E5CD1" w:rsidRDefault="002E5CD1" w:rsidP="002E5CD1">
      <w:pPr>
        <w:spacing w:after="16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5CD1">
        <w:rPr>
          <w:rFonts w:ascii="Times New Roman" w:hAnsi="Times New Roman"/>
          <w:sz w:val="24"/>
          <w:szCs w:val="24"/>
        </w:rPr>
        <w:t>Dibawah</w:t>
      </w:r>
      <w:r w:rsidRPr="002E5C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5CD1">
        <w:rPr>
          <w:rFonts w:ascii="Times New Roman" w:hAnsi="Times New Roman"/>
          <w:sz w:val="24"/>
          <w:szCs w:val="24"/>
        </w:rPr>
        <w:t>ini</w:t>
      </w:r>
      <w:r w:rsidRPr="002E5C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5CD1">
        <w:rPr>
          <w:rFonts w:ascii="Times New Roman" w:hAnsi="Times New Roman"/>
          <w:sz w:val="24"/>
          <w:szCs w:val="24"/>
        </w:rPr>
        <w:t>merupakan</w:t>
      </w:r>
      <w:r w:rsidRPr="002E5C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5CD1">
        <w:rPr>
          <w:rFonts w:ascii="Times New Roman" w:hAnsi="Times New Roman"/>
          <w:sz w:val="24"/>
          <w:szCs w:val="24"/>
        </w:rPr>
        <w:t>uji</w:t>
      </w:r>
      <w:r w:rsidRPr="002E5C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5CD1">
        <w:rPr>
          <w:rFonts w:ascii="Times New Roman" w:hAnsi="Times New Roman"/>
          <w:sz w:val="24"/>
          <w:szCs w:val="24"/>
        </w:rPr>
        <w:t>densitas</w:t>
      </w:r>
      <w:r w:rsidRPr="002E5C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5CD1">
        <w:rPr>
          <w:rFonts w:ascii="Times New Roman" w:hAnsi="Times New Roman"/>
          <w:sz w:val="24"/>
          <w:szCs w:val="24"/>
        </w:rPr>
        <w:t>kamba</w:t>
      </w:r>
      <w:r w:rsidRPr="002E5C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5CD1">
        <w:rPr>
          <w:rFonts w:ascii="Times New Roman" w:hAnsi="Times New Roman"/>
          <w:sz w:val="24"/>
          <w:szCs w:val="24"/>
        </w:rPr>
        <w:t>yang</w:t>
      </w:r>
      <w:r w:rsidRPr="002E5C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5CD1">
        <w:rPr>
          <w:rFonts w:ascii="Times New Roman" w:hAnsi="Times New Roman"/>
          <w:sz w:val="24"/>
          <w:szCs w:val="24"/>
        </w:rPr>
        <w:t>dilakukan</w:t>
      </w:r>
      <w:r w:rsidRPr="002E5C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5CD1">
        <w:rPr>
          <w:rFonts w:ascii="Times New Roman" w:hAnsi="Times New Roman"/>
          <w:sz w:val="24"/>
          <w:szCs w:val="24"/>
        </w:rPr>
        <w:t>pada</w:t>
      </w:r>
      <w:r w:rsidRPr="002E5CD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E5CD1">
        <w:rPr>
          <w:rFonts w:ascii="Times New Roman" w:hAnsi="Times New Roman"/>
          <w:sz w:val="24"/>
          <w:szCs w:val="24"/>
        </w:rPr>
        <w:t>growol</w:t>
      </w:r>
      <w:r w:rsidRPr="002E5C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5CD1">
        <w:rPr>
          <w:rFonts w:ascii="Times New Roman" w:hAnsi="Times New Roman"/>
          <w:sz w:val="24"/>
          <w:szCs w:val="24"/>
        </w:rPr>
        <w:t>kering dengan variasi varietas ubi kayu dan suhu pendinginan yang ditunjukkan</w:t>
      </w:r>
      <w:r w:rsidRPr="002E5C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E5CD1">
        <w:rPr>
          <w:rFonts w:ascii="Times New Roman" w:hAnsi="Times New Roman"/>
          <w:sz w:val="24"/>
          <w:szCs w:val="24"/>
        </w:rPr>
        <w:t>pada</w:t>
      </w:r>
      <w:r w:rsidRPr="002E5C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E5CD1">
        <w:rPr>
          <w:rFonts w:ascii="Times New Roman" w:hAnsi="Times New Roman"/>
          <w:sz w:val="24"/>
          <w:szCs w:val="24"/>
        </w:rPr>
        <w:t xml:space="preserve">Gambar </w:t>
      </w:r>
      <w:r w:rsidR="0005459D">
        <w:rPr>
          <w:rFonts w:ascii="Times New Roman" w:hAnsi="Times New Roman"/>
          <w:sz w:val="24"/>
          <w:szCs w:val="24"/>
          <w:lang w:val="en-US"/>
        </w:rPr>
        <w:t>1</w:t>
      </w:r>
      <w:r w:rsidRPr="002E5CD1">
        <w:rPr>
          <w:rFonts w:ascii="Times New Roman" w:hAnsi="Times New Roman"/>
          <w:sz w:val="24"/>
          <w:szCs w:val="24"/>
        </w:rPr>
        <w:t>.</w:t>
      </w:r>
    </w:p>
    <w:p w14:paraId="65AEDFFB" w14:textId="25E2D77B" w:rsidR="007F5B5D" w:rsidRDefault="002E5CD1" w:rsidP="002E5CD1">
      <w:pPr>
        <w:spacing w:after="16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334676DE" wp14:editId="314B02B5">
            <wp:extent cx="2463364" cy="1787652"/>
            <wp:effectExtent l="0" t="0" r="0" b="0"/>
            <wp:docPr id="4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364" cy="1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15FA1" w14:textId="3FE0301E" w:rsidR="002E5CD1" w:rsidRPr="002E5CD1" w:rsidRDefault="002E5CD1" w:rsidP="002E5CD1">
      <w:pPr>
        <w:spacing w:after="16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2E5CD1">
        <w:rPr>
          <w:rFonts w:ascii="Times New Roman" w:hAnsi="Times New Roman"/>
          <w:b/>
          <w:sz w:val="24"/>
        </w:rPr>
        <w:t>Gambar</w:t>
      </w:r>
      <w:r w:rsidRPr="002E5CD1">
        <w:rPr>
          <w:rFonts w:ascii="Times New Roman" w:hAnsi="Times New Roman"/>
          <w:b/>
          <w:spacing w:val="-2"/>
          <w:sz w:val="24"/>
        </w:rPr>
        <w:t xml:space="preserve"> </w:t>
      </w:r>
      <w:r w:rsidR="0005459D">
        <w:rPr>
          <w:rFonts w:ascii="Times New Roman" w:hAnsi="Times New Roman"/>
          <w:b/>
          <w:sz w:val="24"/>
          <w:lang w:val="en-US"/>
        </w:rPr>
        <w:t>1</w:t>
      </w:r>
      <w:r w:rsidRPr="002E5CD1">
        <w:rPr>
          <w:rFonts w:ascii="Times New Roman" w:hAnsi="Times New Roman"/>
          <w:b/>
          <w:sz w:val="24"/>
        </w:rPr>
        <w:t>.</w:t>
      </w:r>
      <w:r w:rsidRPr="002E5CD1">
        <w:rPr>
          <w:rFonts w:ascii="Times New Roman" w:hAnsi="Times New Roman"/>
          <w:b/>
          <w:spacing w:val="-2"/>
          <w:sz w:val="24"/>
        </w:rPr>
        <w:t xml:space="preserve"> </w:t>
      </w:r>
      <w:r w:rsidRPr="002E5CD1">
        <w:rPr>
          <w:rFonts w:ascii="Times New Roman" w:hAnsi="Times New Roman"/>
          <w:sz w:val="24"/>
        </w:rPr>
        <w:t>Uji</w:t>
      </w:r>
      <w:r w:rsidRPr="002E5CD1">
        <w:rPr>
          <w:rFonts w:ascii="Times New Roman" w:hAnsi="Times New Roman"/>
          <w:spacing w:val="-1"/>
          <w:sz w:val="24"/>
        </w:rPr>
        <w:t xml:space="preserve"> </w:t>
      </w:r>
      <w:r w:rsidRPr="002E5CD1">
        <w:rPr>
          <w:rFonts w:ascii="Times New Roman" w:hAnsi="Times New Roman"/>
          <w:sz w:val="24"/>
        </w:rPr>
        <w:t>densitas</w:t>
      </w:r>
      <w:r w:rsidRPr="002E5CD1">
        <w:rPr>
          <w:rFonts w:ascii="Times New Roman" w:hAnsi="Times New Roman"/>
          <w:spacing w:val="-2"/>
          <w:sz w:val="24"/>
        </w:rPr>
        <w:t xml:space="preserve"> </w:t>
      </w:r>
      <w:r w:rsidRPr="002E5CD1">
        <w:rPr>
          <w:rFonts w:ascii="Times New Roman" w:hAnsi="Times New Roman"/>
          <w:sz w:val="24"/>
        </w:rPr>
        <w:t>kamba pada growol</w:t>
      </w:r>
      <w:r w:rsidRPr="002E5CD1">
        <w:rPr>
          <w:rFonts w:ascii="Times New Roman" w:hAnsi="Times New Roman"/>
          <w:spacing w:val="-1"/>
          <w:sz w:val="24"/>
        </w:rPr>
        <w:t xml:space="preserve"> </w:t>
      </w:r>
      <w:r w:rsidRPr="002E5CD1">
        <w:rPr>
          <w:rFonts w:ascii="Times New Roman" w:hAnsi="Times New Roman"/>
          <w:sz w:val="24"/>
        </w:rPr>
        <w:t>kering</w:t>
      </w:r>
    </w:p>
    <w:p w14:paraId="4E7B2D24" w14:textId="2AD1F639" w:rsidR="007F5B5D" w:rsidRPr="007F5B5D" w:rsidRDefault="007F5B5D" w:rsidP="00EB05AE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F5B5D">
        <w:rPr>
          <w:rFonts w:ascii="Times New Roman" w:hAnsi="Times New Roman"/>
          <w:color w:val="000000"/>
          <w:sz w:val="24"/>
          <w:szCs w:val="24"/>
          <w:lang w:val="en-US"/>
        </w:rPr>
        <w:t>Derajat Pecah</w:t>
      </w:r>
    </w:p>
    <w:p w14:paraId="56897EB7" w14:textId="77777777" w:rsidR="007F5B5D" w:rsidRDefault="006A1079" w:rsidP="001E30C7">
      <w:pPr>
        <w:pStyle w:val="ListParagraph"/>
        <w:spacing w:after="160" w:line="240" w:lineRule="auto"/>
        <w:ind w:left="0"/>
        <w:jc w:val="both"/>
      </w:pPr>
      <w:r>
        <w:rPr>
          <w:rFonts w:ascii="Times New Roman" w:hAnsi="Times New Roman"/>
          <w:sz w:val="24"/>
        </w:rPr>
        <w:tab/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Beras analog merupakan beras tiruan yang dibentuk seperti beras, dapat</w:t>
      </w:r>
      <w:r w:rsidR="007F5B5D" w:rsidRPr="007F5B5D">
        <w:rPr>
          <w:color w:val="000000"/>
        </w:rPr>
        <w:br/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dibuat dari tepung non beras dan non terigu (Budijanto dan Yulianti, 2012).</w:t>
      </w:r>
      <w:r w:rsidR="007F5B5D" w:rsidRPr="007F5B5D">
        <w:rPr>
          <w:color w:val="000000"/>
        </w:rPr>
        <w:br/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Terdapat hal yang perlu diperhatikan dalam pembuatan beras analog yaitu aturan</w:t>
      </w:r>
      <w:r w:rsidR="007F5B5D" w:rsidRPr="007F5B5D">
        <w:rPr>
          <w:color w:val="000000"/>
        </w:rPr>
        <w:br/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karakteristik yang menyerupai beras asli adalah bentuk dan warna. Bentuk butiran</w:t>
      </w:r>
      <w:r w:rsidR="007F5B5D" w:rsidRPr="007F5B5D">
        <w:rPr>
          <w:color w:val="000000"/>
        </w:rPr>
        <w:br/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diharapkan menyerupai beras dan berwarna putih. Growol kering yang lolos dari</w:t>
      </w:r>
      <w:r w:rsidR="007F5B5D" w:rsidRPr="007F5B5D">
        <w:rPr>
          <w:color w:val="000000"/>
        </w:rPr>
        <w:br/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ayakan 40 mesh merupakan growol kering yang rusak atau pecah, sedangkan</w:t>
      </w:r>
      <w:r w:rsidR="007F5B5D" w:rsidRPr="007F5B5D">
        <w:rPr>
          <w:color w:val="000000"/>
        </w:rPr>
        <w:br/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growol kering yang tidak lolos ayakan 40 mesh merupakan growol kering utuh.</w:t>
      </w:r>
      <w:r w:rsidR="007F5B5D" w:rsidRPr="007F5B5D">
        <w:rPr>
          <w:color w:val="000000"/>
        </w:rPr>
        <w:br/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 xml:space="preserve">Derajat pecah growol kering dapat dilihat pada Tabel </w:t>
      </w:r>
      <w:r w:rsidR="007F5B5D"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 w:rsidR="007F5B5D" w:rsidRPr="007F5B5D">
        <w:rPr>
          <w:rFonts w:ascii="Times New Roman" w:hAnsi="Times New Roman"/>
          <w:color w:val="000000"/>
          <w:sz w:val="24"/>
          <w:szCs w:val="24"/>
        </w:rPr>
        <w:t>.</w:t>
      </w:r>
    </w:p>
    <w:p w14:paraId="690A181B" w14:textId="6B3B0452" w:rsidR="007F5B5D" w:rsidRDefault="007F5B5D" w:rsidP="007F5B5D">
      <w:pPr>
        <w:pStyle w:val="ListParagraph"/>
        <w:spacing w:after="16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F5B5D">
        <w:rPr>
          <w:rFonts w:ascii="Times New Roman" w:hAnsi="Times New Roman"/>
          <w:b/>
          <w:bCs/>
          <w:color w:val="000000"/>
          <w:sz w:val="24"/>
          <w:szCs w:val="24"/>
        </w:rPr>
        <w:t xml:space="preserve">Tabel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5</w:t>
      </w:r>
      <w:r w:rsidRPr="007F5B5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7F5B5D">
        <w:rPr>
          <w:rFonts w:ascii="Times New Roman" w:hAnsi="Times New Roman"/>
          <w:color w:val="000000"/>
          <w:sz w:val="24"/>
          <w:szCs w:val="24"/>
        </w:rPr>
        <w:t>Derajat pecah growol kering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2003"/>
        <w:gridCol w:w="2420"/>
      </w:tblGrid>
      <w:tr w:rsidR="002E5CD1" w14:paraId="72EA2D2F" w14:textId="77777777" w:rsidTr="00C527FF">
        <w:trPr>
          <w:trHeight w:val="317"/>
          <w:jc w:val="center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</w:tcBorders>
          </w:tcPr>
          <w:p w14:paraId="20693BAF" w14:textId="77777777" w:rsidR="002E5CD1" w:rsidRDefault="002E5CD1" w:rsidP="002E5CD1">
            <w:pPr>
              <w:pStyle w:val="TableParagraph"/>
              <w:ind w:left="399"/>
              <w:jc w:val="center"/>
              <w:rPr>
                <w:sz w:val="24"/>
              </w:rPr>
            </w:pPr>
            <w:r>
              <w:rPr>
                <w:sz w:val="24"/>
              </w:rPr>
              <w:t>Ubi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Kayu</w:t>
            </w: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</w:tcPr>
          <w:p w14:paraId="00236E7D" w14:textId="77777777" w:rsidR="002E5CD1" w:rsidRDefault="002E5CD1" w:rsidP="0042311A">
            <w:pPr>
              <w:pStyle w:val="TableParagraph"/>
              <w:spacing w:before="55"/>
              <w:ind w:left="808"/>
              <w:rPr>
                <w:sz w:val="24"/>
              </w:rPr>
            </w:pPr>
            <w:r>
              <w:rPr>
                <w:sz w:val="24"/>
              </w:rPr>
              <w:t>Suhu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A525094" w14:textId="77777777" w:rsidR="002E5CD1" w:rsidRDefault="002E5CD1" w:rsidP="0042311A">
            <w:pPr>
              <w:pStyle w:val="TableParagraph"/>
              <w:spacing w:before="55"/>
              <w:ind w:left="602" w:right="560"/>
              <w:jc w:val="center"/>
              <w:rPr>
                <w:sz w:val="24"/>
              </w:rPr>
            </w:pPr>
            <w:r>
              <w:rPr>
                <w:sz w:val="24"/>
              </w:rPr>
              <w:t>Utuh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2E5CD1" w14:paraId="348C363A" w14:textId="77777777" w:rsidTr="00C527FF">
        <w:trPr>
          <w:trHeight w:val="297"/>
          <w:jc w:val="center"/>
        </w:trPr>
        <w:tc>
          <w:tcPr>
            <w:tcW w:w="1654" w:type="dxa"/>
            <w:tcBorders>
              <w:top w:val="single" w:sz="4" w:space="0" w:color="000000"/>
            </w:tcBorders>
          </w:tcPr>
          <w:p w14:paraId="1CD45020" w14:textId="77777777" w:rsidR="002E5CD1" w:rsidRDefault="002E5CD1" w:rsidP="0042311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Mentega</w:t>
            </w:r>
          </w:p>
        </w:tc>
        <w:tc>
          <w:tcPr>
            <w:tcW w:w="2003" w:type="dxa"/>
            <w:tcBorders>
              <w:top w:val="single" w:sz="4" w:space="0" w:color="000000"/>
            </w:tcBorders>
          </w:tcPr>
          <w:p w14:paraId="18128C68" w14:textId="77777777" w:rsidR="002E5CD1" w:rsidRDefault="002E5CD1" w:rsidP="00C527FF">
            <w:pPr>
              <w:pStyle w:val="TableParagraph"/>
              <w:spacing w:before="55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1AA12EC7" w14:textId="77777777" w:rsidR="002E5CD1" w:rsidRDefault="002E5CD1" w:rsidP="0042311A">
            <w:pPr>
              <w:pStyle w:val="TableParagraph"/>
              <w:spacing w:before="55"/>
              <w:ind w:left="602" w:right="560"/>
              <w:jc w:val="center"/>
              <w:rPr>
                <w:sz w:val="24"/>
              </w:rPr>
            </w:pPr>
            <w:r>
              <w:rPr>
                <w:sz w:val="24"/>
              </w:rPr>
              <w:t>8,94±0,19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2E5CD1" w14:paraId="5B7F333A" w14:textId="77777777" w:rsidTr="00C527FF">
        <w:trPr>
          <w:trHeight w:val="317"/>
          <w:jc w:val="center"/>
        </w:trPr>
        <w:tc>
          <w:tcPr>
            <w:tcW w:w="1654" w:type="dxa"/>
          </w:tcPr>
          <w:p w14:paraId="02090FD0" w14:textId="77777777" w:rsidR="002E5CD1" w:rsidRDefault="002E5CD1" w:rsidP="0042311A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Mentega</w:t>
            </w:r>
          </w:p>
        </w:tc>
        <w:tc>
          <w:tcPr>
            <w:tcW w:w="2003" w:type="dxa"/>
          </w:tcPr>
          <w:p w14:paraId="30B04FA4" w14:textId="77777777" w:rsidR="002E5CD1" w:rsidRDefault="002E5CD1" w:rsidP="00C527FF">
            <w:pPr>
              <w:pStyle w:val="TableParagraph"/>
              <w:spacing w:before="79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2420" w:type="dxa"/>
          </w:tcPr>
          <w:p w14:paraId="76EC1F71" w14:textId="77777777" w:rsidR="002E5CD1" w:rsidRDefault="002E5CD1" w:rsidP="0042311A">
            <w:pPr>
              <w:pStyle w:val="TableParagraph"/>
              <w:spacing w:before="79"/>
              <w:ind w:left="602" w:right="560"/>
              <w:jc w:val="center"/>
              <w:rPr>
                <w:sz w:val="24"/>
              </w:rPr>
            </w:pPr>
            <w:r>
              <w:rPr>
                <w:sz w:val="24"/>
              </w:rPr>
              <w:t>9,52±0,12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2E5CD1" w14:paraId="572F6CA3" w14:textId="77777777" w:rsidTr="00C527FF">
        <w:trPr>
          <w:trHeight w:val="316"/>
          <w:jc w:val="center"/>
        </w:trPr>
        <w:tc>
          <w:tcPr>
            <w:tcW w:w="1654" w:type="dxa"/>
          </w:tcPr>
          <w:p w14:paraId="39DD179B" w14:textId="77777777" w:rsidR="002E5CD1" w:rsidRDefault="002E5CD1" w:rsidP="0042311A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Meni</w:t>
            </w:r>
          </w:p>
        </w:tc>
        <w:tc>
          <w:tcPr>
            <w:tcW w:w="2003" w:type="dxa"/>
          </w:tcPr>
          <w:p w14:paraId="71DF5F7C" w14:textId="77777777" w:rsidR="002E5CD1" w:rsidRDefault="002E5CD1" w:rsidP="00C527FF">
            <w:pPr>
              <w:pStyle w:val="TableParagraph"/>
              <w:spacing w:before="77"/>
              <w:ind w:left="25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27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  <w:vertAlign w:val="superscript"/>
              </w:rPr>
              <w:t>o</w:t>
            </w:r>
            <w:r>
              <w:rPr>
                <w:w w:val="95"/>
                <w:sz w:val="24"/>
              </w:rPr>
              <w:t>C</w:t>
            </w:r>
          </w:p>
        </w:tc>
        <w:tc>
          <w:tcPr>
            <w:tcW w:w="2420" w:type="dxa"/>
          </w:tcPr>
          <w:p w14:paraId="215F1182" w14:textId="77777777" w:rsidR="002E5CD1" w:rsidRDefault="002E5CD1" w:rsidP="0042311A">
            <w:pPr>
              <w:pStyle w:val="TableParagraph"/>
              <w:spacing w:before="77"/>
              <w:ind w:left="602" w:right="560"/>
              <w:jc w:val="center"/>
              <w:rPr>
                <w:sz w:val="24"/>
              </w:rPr>
            </w:pPr>
            <w:r>
              <w:rPr>
                <w:sz w:val="24"/>
              </w:rPr>
              <w:t>9,93±0,12</w:t>
            </w:r>
            <w:r>
              <w:rPr>
                <w:sz w:val="24"/>
                <w:vertAlign w:val="superscript"/>
              </w:rPr>
              <w:t>c</w:t>
            </w:r>
          </w:p>
        </w:tc>
      </w:tr>
      <w:tr w:rsidR="002E5CD1" w14:paraId="6661BA0B" w14:textId="77777777" w:rsidTr="00C527FF">
        <w:trPr>
          <w:trHeight w:val="317"/>
          <w:jc w:val="center"/>
        </w:trPr>
        <w:tc>
          <w:tcPr>
            <w:tcW w:w="1654" w:type="dxa"/>
          </w:tcPr>
          <w:p w14:paraId="51677CD6" w14:textId="77777777" w:rsidR="002E5CD1" w:rsidRDefault="002E5CD1" w:rsidP="00C527FF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Meni</w:t>
            </w:r>
          </w:p>
        </w:tc>
        <w:tc>
          <w:tcPr>
            <w:tcW w:w="2003" w:type="dxa"/>
          </w:tcPr>
          <w:p w14:paraId="0A2CEC7F" w14:textId="77777777" w:rsidR="002E5CD1" w:rsidRPr="00C527FF" w:rsidRDefault="002E5CD1" w:rsidP="00C527FF">
            <w:pPr>
              <w:pStyle w:val="TableParagraph"/>
              <w:spacing w:before="79"/>
              <w:ind w:left="250"/>
              <w:jc w:val="center"/>
              <w:rPr>
                <w:sz w:val="24"/>
                <w:szCs w:val="24"/>
              </w:rPr>
            </w:pPr>
            <w:r w:rsidRPr="00C527FF">
              <w:rPr>
                <w:w w:val="95"/>
                <w:sz w:val="24"/>
                <w:szCs w:val="24"/>
              </w:rPr>
              <w:t>4</w:t>
            </w:r>
            <w:r w:rsidRPr="00C527FF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C527FF">
              <w:rPr>
                <w:w w:val="95"/>
                <w:sz w:val="24"/>
                <w:szCs w:val="24"/>
                <w:vertAlign w:val="superscript"/>
              </w:rPr>
              <w:t>o</w:t>
            </w:r>
            <w:r w:rsidRPr="00C527FF">
              <w:rPr>
                <w:w w:val="95"/>
                <w:sz w:val="24"/>
                <w:szCs w:val="24"/>
              </w:rPr>
              <w:t>C</w:t>
            </w:r>
          </w:p>
        </w:tc>
        <w:tc>
          <w:tcPr>
            <w:tcW w:w="2420" w:type="dxa"/>
          </w:tcPr>
          <w:p w14:paraId="787973F0" w14:textId="77777777" w:rsidR="002E5CD1" w:rsidRDefault="002E5CD1" w:rsidP="00C527FF">
            <w:pPr>
              <w:pStyle w:val="TableParagraph"/>
              <w:spacing w:before="79"/>
              <w:ind w:left="602" w:right="560"/>
              <w:rPr>
                <w:sz w:val="24"/>
              </w:rPr>
            </w:pPr>
            <w:r>
              <w:rPr>
                <w:sz w:val="24"/>
              </w:rPr>
              <w:t>9,61±0,01</w:t>
            </w:r>
            <w:r>
              <w:rPr>
                <w:sz w:val="24"/>
                <w:vertAlign w:val="superscript"/>
              </w:rPr>
              <w:t>bc</w:t>
            </w:r>
          </w:p>
        </w:tc>
      </w:tr>
      <w:tr w:rsidR="002E5CD1" w14:paraId="6B167F23" w14:textId="77777777" w:rsidTr="00C527FF">
        <w:trPr>
          <w:trHeight w:val="316"/>
          <w:jc w:val="center"/>
        </w:trPr>
        <w:tc>
          <w:tcPr>
            <w:tcW w:w="1654" w:type="dxa"/>
          </w:tcPr>
          <w:p w14:paraId="4E2B1B93" w14:textId="77777777" w:rsidR="002E5CD1" w:rsidRDefault="002E5CD1" w:rsidP="00C527FF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Ketan</w:t>
            </w:r>
          </w:p>
        </w:tc>
        <w:tc>
          <w:tcPr>
            <w:tcW w:w="2003" w:type="dxa"/>
          </w:tcPr>
          <w:p w14:paraId="66CDBF9A" w14:textId="77777777" w:rsidR="002E5CD1" w:rsidRPr="00C527FF" w:rsidRDefault="002E5CD1" w:rsidP="00C527FF">
            <w:pPr>
              <w:pStyle w:val="TableParagraph"/>
              <w:spacing w:before="77"/>
              <w:ind w:left="250"/>
              <w:jc w:val="center"/>
              <w:rPr>
                <w:sz w:val="24"/>
                <w:szCs w:val="24"/>
              </w:rPr>
            </w:pPr>
            <w:r w:rsidRPr="00C527FF">
              <w:rPr>
                <w:w w:val="95"/>
                <w:sz w:val="24"/>
                <w:szCs w:val="24"/>
              </w:rPr>
              <w:t>27</w:t>
            </w:r>
            <w:r w:rsidRPr="00C527F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C527FF">
              <w:rPr>
                <w:w w:val="95"/>
                <w:sz w:val="24"/>
                <w:szCs w:val="24"/>
                <w:vertAlign w:val="superscript"/>
              </w:rPr>
              <w:t>o</w:t>
            </w:r>
            <w:r w:rsidRPr="00C527FF">
              <w:rPr>
                <w:w w:val="95"/>
                <w:sz w:val="24"/>
                <w:szCs w:val="24"/>
              </w:rPr>
              <w:t>C</w:t>
            </w:r>
          </w:p>
        </w:tc>
        <w:tc>
          <w:tcPr>
            <w:tcW w:w="2420" w:type="dxa"/>
          </w:tcPr>
          <w:p w14:paraId="7E3C51AE" w14:textId="77777777" w:rsidR="002E5CD1" w:rsidRDefault="002E5CD1" w:rsidP="00C527FF">
            <w:pPr>
              <w:pStyle w:val="TableParagraph"/>
              <w:spacing w:before="77"/>
              <w:ind w:left="602" w:right="560"/>
              <w:rPr>
                <w:sz w:val="24"/>
              </w:rPr>
            </w:pPr>
            <w:r>
              <w:rPr>
                <w:sz w:val="24"/>
              </w:rPr>
              <w:t>9,82±0,17</w:t>
            </w:r>
            <w:r>
              <w:rPr>
                <w:sz w:val="24"/>
                <w:vertAlign w:val="superscript"/>
              </w:rPr>
              <w:t>bc</w:t>
            </w:r>
          </w:p>
        </w:tc>
      </w:tr>
      <w:tr w:rsidR="002E5CD1" w14:paraId="51CE8842" w14:textId="77777777" w:rsidTr="00C527FF">
        <w:trPr>
          <w:trHeight w:val="334"/>
          <w:jc w:val="center"/>
        </w:trPr>
        <w:tc>
          <w:tcPr>
            <w:tcW w:w="1654" w:type="dxa"/>
            <w:tcBorders>
              <w:bottom w:val="single" w:sz="4" w:space="0" w:color="000000"/>
            </w:tcBorders>
          </w:tcPr>
          <w:p w14:paraId="59185687" w14:textId="77777777" w:rsidR="002E5CD1" w:rsidRDefault="002E5CD1" w:rsidP="00C527FF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Ketan</w:t>
            </w:r>
          </w:p>
        </w:tc>
        <w:tc>
          <w:tcPr>
            <w:tcW w:w="2003" w:type="dxa"/>
            <w:tcBorders>
              <w:bottom w:val="single" w:sz="4" w:space="0" w:color="000000"/>
            </w:tcBorders>
          </w:tcPr>
          <w:p w14:paraId="15BC59C7" w14:textId="77777777" w:rsidR="002E5CD1" w:rsidRPr="00C527FF" w:rsidRDefault="002E5CD1" w:rsidP="00C527FF">
            <w:pPr>
              <w:pStyle w:val="TableParagraph"/>
              <w:spacing w:before="79"/>
              <w:ind w:left="250"/>
              <w:jc w:val="center"/>
              <w:rPr>
                <w:sz w:val="24"/>
                <w:szCs w:val="24"/>
              </w:rPr>
            </w:pPr>
            <w:r w:rsidRPr="00C527FF">
              <w:rPr>
                <w:w w:val="95"/>
                <w:sz w:val="24"/>
                <w:szCs w:val="24"/>
              </w:rPr>
              <w:t>4</w:t>
            </w:r>
            <w:r w:rsidRPr="00C527FF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C527FF">
              <w:rPr>
                <w:w w:val="95"/>
                <w:sz w:val="24"/>
                <w:szCs w:val="24"/>
                <w:vertAlign w:val="superscript"/>
              </w:rPr>
              <w:t>o</w:t>
            </w:r>
            <w:r w:rsidRPr="00C527FF">
              <w:rPr>
                <w:w w:val="95"/>
                <w:sz w:val="24"/>
                <w:szCs w:val="24"/>
              </w:rPr>
              <w:t>C</w:t>
            </w: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75CCEDDF" w14:textId="77777777" w:rsidR="002E5CD1" w:rsidRDefault="002E5CD1" w:rsidP="00C527FF">
            <w:pPr>
              <w:pStyle w:val="TableParagraph"/>
              <w:spacing w:before="79"/>
              <w:ind w:left="602" w:right="560"/>
              <w:rPr>
                <w:sz w:val="24"/>
              </w:rPr>
            </w:pPr>
            <w:r>
              <w:rPr>
                <w:sz w:val="24"/>
              </w:rPr>
              <w:t>9,87±0,11</w:t>
            </w:r>
            <w:r>
              <w:rPr>
                <w:sz w:val="24"/>
                <w:vertAlign w:val="superscript"/>
              </w:rPr>
              <w:t>bc</w:t>
            </w:r>
          </w:p>
        </w:tc>
      </w:tr>
    </w:tbl>
    <w:p w14:paraId="721C1F2C" w14:textId="77777777" w:rsidR="007F5B5D" w:rsidRDefault="007F5B5D" w:rsidP="00C527FF">
      <w:pPr>
        <w:pStyle w:val="ListParagraph"/>
        <w:spacing w:after="160" w:line="240" w:lineRule="auto"/>
        <w:ind w:left="0"/>
      </w:pPr>
    </w:p>
    <w:p w14:paraId="538B0974" w14:textId="77777777" w:rsidR="002E5CD1" w:rsidRDefault="007F5B5D" w:rsidP="002E5CD1">
      <w:pPr>
        <w:pStyle w:val="ListParagraph"/>
        <w:spacing w:after="16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F5B5D">
        <w:rPr>
          <w:rFonts w:ascii="Times New Roman" w:hAnsi="Times New Roman"/>
          <w:color w:val="000000"/>
          <w:sz w:val="24"/>
          <w:szCs w:val="24"/>
        </w:rPr>
        <w:lastRenderedPageBreak/>
        <w:t>Berdasarkan Tabel. 5 dapat dilihat bahwa varietas ubi kayu dan varisi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pendinginan berpengaruh nyata terhadap derajat pecah pada parameter utuh, tetapi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untuk parameter rusak tidak berbeda nyata kecuali growol kering yang dibuat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dengan varietas ubi kayu Meni dan Mentega yang didinginkan dalam suhu ruang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nilainya berbeda nyata. Menurut Sullivan (2017) hal ini dapat terjadi karena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amilosa teretrogradasi terbentuk akibat pendinginan dan gelatinisasi pati.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Dilakukannya pemanasan dan pendinginan yang berulang dapat meningkatkan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kadar amilosa pada growol kering. Menurut Dundar dan Gocmen (2013) selain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kadar amilosa tinggi, suhu pemasakan dan pendinginan sangat mempengaruhi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dalam pembentukan pati tahan cerna. Nugraha (2012) menyatakan bahwa kadar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air yang terlalu rendah juga mengakibatkan bersa mudah patah menjadi ukuran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 xml:space="preserve">kecil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7F5B5D">
        <w:rPr>
          <w:rFonts w:ascii="Times New Roman" w:hAnsi="Times New Roman"/>
          <w:color w:val="000000"/>
          <w:sz w:val="24"/>
          <w:szCs w:val="24"/>
        </w:rPr>
        <w:t>etika melewati proses penggilingan.</w:t>
      </w:r>
    </w:p>
    <w:p w14:paraId="3CAB2FC8" w14:textId="30F5EB7E" w:rsidR="002E5CD1" w:rsidRDefault="0005459D" w:rsidP="0005459D">
      <w:pPr>
        <w:pStyle w:val="ListParagraph"/>
        <w:spacing w:after="16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67B1AE7" wp14:editId="0A985EFF">
            <wp:simplePos x="0" y="0"/>
            <wp:positionH relativeFrom="page">
              <wp:posOffset>2402737</wp:posOffset>
            </wp:positionH>
            <wp:positionV relativeFrom="paragraph">
              <wp:posOffset>558800</wp:posOffset>
            </wp:positionV>
            <wp:extent cx="3018155" cy="1807845"/>
            <wp:effectExtent l="0" t="0" r="0" b="1905"/>
            <wp:wrapTopAndBottom/>
            <wp:docPr id="4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CD1" w:rsidRPr="0005459D">
        <w:rPr>
          <w:rFonts w:ascii="Times New Roman" w:hAnsi="Times New Roman"/>
          <w:sz w:val="24"/>
          <w:szCs w:val="24"/>
        </w:rPr>
        <w:t>Dibawah ini merupakan uji derajat pecah yang dilakukan pada growol kering</w:t>
      </w:r>
      <w:r w:rsidR="002E5CD1" w:rsidRPr="0005459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E5CD1" w:rsidRPr="0005459D">
        <w:rPr>
          <w:rFonts w:ascii="Times New Roman" w:hAnsi="Times New Roman"/>
          <w:sz w:val="24"/>
          <w:szCs w:val="24"/>
        </w:rPr>
        <w:t>dengan variasi varietas ubi kayu dan suhu pendinginan yang ditunjukkan pada</w:t>
      </w:r>
      <w:r w:rsidR="002E5CD1" w:rsidRPr="0005459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E5CD1" w:rsidRPr="0005459D">
        <w:rPr>
          <w:rFonts w:ascii="Times New Roman" w:hAnsi="Times New Roman"/>
          <w:sz w:val="24"/>
          <w:szCs w:val="24"/>
        </w:rPr>
        <w:t xml:space="preserve">Gambar </w:t>
      </w:r>
      <w:r w:rsidRPr="0005459D">
        <w:rPr>
          <w:rFonts w:ascii="Times New Roman" w:hAnsi="Times New Roman"/>
          <w:sz w:val="24"/>
          <w:szCs w:val="24"/>
          <w:lang w:val="en-US"/>
        </w:rPr>
        <w:t>2</w:t>
      </w:r>
      <w:r w:rsidR="002E5CD1" w:rsidRPr="0005459D">
        <w:rPr>
          <w:rFonts w:ascii="Times New Roman" w:hAnsi="Times New Roman"/>
          <w:sz w:val="24"/>
          <w:szCs w:val="24"/>
        </w:rPr>
        <w:t>.</w:t>
      </w:r>
    </w:p>
    <w:p w14:paraId="6776A79A" w14:textId="347DA7A7" w:rsidR="007F5B5D" w:rsidRPr="0005459D" w:rsidRDefault="0005459D" w:rsidP="0005459D">
      <w:pPr>
        <w:spacing w:before="213"/>
        <w:ind w:left="1530" w:right="1097"/>
        <w:rPr>
          <w:rFonts w:ascii="Times New Roman" w:hAnsi="Times New Roman"/>
          <w:sz w:val="24"/>
        </w:rPr>
      </w:pPr>
      <w:r w:rsidRPr="0005459D">
        <w:rPr>
          <w:rFonts w:ascii="Times New Roman" w:hAnsi="Times New Roman"/>
          <w:b/>
          <w:sz w:val="24"/>
        </w:rPr>
        <w:t>Gambar</w:t>
      </w:r>
      <w:r w:rsidRPr="0005459D"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>2</w:t>
      </w:r>
      <w:r w:rsidRPr="0005459D">
        <w:rPr>
          <w:rFonts w:ascii="Times New Roman" w:hAnsi="Times New Roman"/>
          <w:b/>
          <w:sz w:val="24"/>
        </w:rPr>
        <w:t>.</w:t>
      </w:r>
      <w:r w:rsidRPr="0005459D">
        <w:rPr>
          <w:rFonts w:ascii="Times New Roman" w:hAnsi="Times New Roman"/>
          <w:b/>
          <w:spacing w:val="-3"/>
          <w:sz w:val="24"/>
        </w:rPr>
        <w:t xml:space="preserve"> </w:t>
      </w:r>
      <w:r w:rsidRPr="0005459D">
        <w:rPr>
          <w:rFonts w:ascii="Times New Roman" w:hAnsi="Times New Roman"/>
          <w:sz w:val="24"/>
        </w:rPr>
        <w:t>Uji</w:t>
      </w:r>
      <w:r w:rsidRPr="0005459D">
        <w:rPr>
          <w:rFonts w:ascii="Times New Roman" w:hAnsi="Times New Roman"/>
          <w:spacing w:val="-2"/>
          <w:sz w:val="24"/>
        </w:rPr>
        <w:t xml:space="preserve"> </w:t>
      </w:r>
      <w:r w:rsidRPr="0005459D">
        <w:rPr>
          <w:rFonts w:ascii="Times New Roman" w:hAnsi="Times New Roman"/>
          <w:sz w:val="24"/>
        </w:rPr>
        <w:t>derajat pecah</w:t>
      </w:r>
      <w:r w:rsidRPr="0005459D">
        <w:rPr>
          <w:rFonts w:ascii="Times New Roman" w:hAnsi="Times New Roman"/>
          <w:spacing w:val="-1"/>
          <w:sz w:val="24"/>
        </w:rPr>
        <w:t xml:space="preserve"> </w:t>
      </w:r>
      <w:r w:rsidRPr="0005459D">
        <w:rPr>
          <w:rFonts w:ascii="Times New Roman" w:hAnsi="Times New Roman"/>
          <w:sz w:val="24"/>
        </w:rPr>
        <w:t>pada</w:t>
      </w:r>
      <w:r w:rsidRPr="0005459D">
        <w:rPr>
          <w:rFonts w:ascii="Times New Roman" w:hAnsi="Times New Roman"/>
          <w:spacing w:val="-1"/>
          <w:sz w:val="24"/>
        </w:rPr>
        <w:t xml:space="preserve"> </w:t>
      </w:r>
      <w:r w:rsidRPr="0005459D">
        <w:rPr>
          <w:rFonts w:ascii="Times New Roman" w:hAnsi="Times New Roman"/>
          <w:sz w:val="24"/>
        </w:rPr>
        <w:t>growol</w:t>
      </w:r>
      <w:r w:rsidRPr="0005459D">
        <w:rPr>
          <w:rFonts w:ascii="Times New Roman" w:hAnsi="Times New Roman"/>
          <w:spacing w:val="-1"/>
          <w:sz w:val="24"/>
        </w:rPr>
        <w:t xml:space="preserve"> </w:t>
      </w:r>
      <w:r w:rsidRPr="0005459D">
        <w:rPr>
          <w:rFonts w:ascii="Times New Roman" w:hAnsi="Times New Roman"/>
          <w:sz w:val="24"/>
        </w:rPr>
        <w:t>kering</w:t>
      </w:r>
    </w:p>
    <w:p w14:paraId="3E7D95CB" w14:textId="27176006" w:rsidR="007F5B5D" w:rsidRDefault="007F5B5D" w:rsidP="001E30C7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5B5D">
        <w:rPr>
          <w:rFonts w:ascii="Times New Roman" w:hAnsi="Times New Roman"/>
          <w:b/>
          <w:bCs/>
          <w:color w:val="000000"/>
          <w:sz w:val="24"/>
          <w:szCs w:val="24"/>
        </w:rPr>
        <w:t>Uji Kesukaan Growol Kering Setelah Tanak</w:t>
      </w:r>
    </w:p>
    <w:p w14:paraId="46CB832C" w14:textId="5A1E05EB" w:rsidR="00C527FF" w:rsidRDefault="00C527FF" w:rsidP="00C527FF">
      <w:pPr>
        <w:pStyle w:val="ListParagraph"/>
        <w:spacing w:before="240" w:after="16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5459D">
        <w:rPr>
          <w:rFonts w:ascii="Times New Roman" w:hAnsi="Times New Roman"/>
          <w:sz w:val="24"/>
          <w:szCs w:val="24"/>
        </w:rPr>
        <w:t>Dibawah ini merupakan growol kering dengan variasi varietas ubi</w:t>
      </w:r>
      <w:r w:rsidRPr="000545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459D">
        <w:rPr>
          <w:rFonts w:ascii="Times New Roman" w:hAnsi="Times New Roman"/>
          <w:sz w:val="24"/>
          <w:szCs w:val="24"/>
        </w:rPr>
        <w:t>kayu</w:t>
      </w:r>
      <w:r w:rsidRPr="000545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5459D">
        <w:rPr>
          <w:rFonts w:ascii="Times New Roman" w:hAnsi="Times New Roman"/>
          <w:sz w:val="24"/>
          <w:szCs w:val="24"/>
        </w:rPr>
        <w:t>dan suhu</w:t>
      </w:r>
      <w:r w:rsidRPr="000545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5459D">
        <w:rPr>
          <w:rFonts w:ascii="Times New Roman" w:hAnsi="Times New Roman"/>
          <w:sz w:val="24"/>
          <w:szCs w:val="24"/>
        </w:rPr>
        <w:t>pendinginan yang ditunjukkan pada</w:t>
      </w:r>
      <w:r w:rsidRPr="000545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5459D">
        <w:rPr>
          <w:rFonts w:ascii="Times New Roman" w:hAnsi="Times New Roman"/>
          <w:sz w:val="24"/>
          <w:szCs w:val="24"/>
        </w:rPr>
        <w:t xml:space="preserve">Gambar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05459D">
        <w:rPr>
          <w:rFonts w:ascii="Times New Roman" w:hAnsi="Times New Roman"/>
          <w:sz w:val="24"/>
          <w:szCs w:val="24"/>
        </w:rPr>
        <w:t>.</w:t>
      </w:r>
    </w:p>
    <w:p w14:paraId="4CD5FAC9" w14:textId="77777777" w:rsidR="00C527FF" w:rsidRPr="00C527FF" w:rsidRDefault="00C527FF" w:rsidP="00C527FF">
      <w:pPr>
        <w:pStyle w:val="ListParagraph"/>
        <w:spacing w:before="240" w:after="16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77183B7" w14:textId="6EA8BB15" w:rsidR="00C527FF" w:rsidRDefault="00C527FF" w:rsidP="00C527FF">
      <w:pPr>
        <w:pStyle w:val="ListParagraph"/>
        <w:spacing w:after="16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459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1399D3" wp14:editId="7B010DDD">
            <wp:extent cx="2604977" cy="1549185"/>
            <wp:effectExtent l="0" t="0" r="5080" b="0"/>
            <wp:docPr id="4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174" cy="156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7550C" w14:textId="5035B233" w:rsidR="00C527FF" w:rsidRPr="00C527FF" w:rsidRDefault="00C527FF" w:rsidP="00C527FF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sz w:val="24"/>
        </w:rPr>
      </w:pPr>
      <w:r w:rsidRPr="0005459D">
        <w:rPr>
          <w:rFonts w:ascii="Times New Roman" w:hAnsi="Times New Roman"/>
          <w:b/>
          <w:sz w:val="24"/>
          <w:szCs w:val="24"/>
        </w:rPr>
        <w:t xml:space="preserve">Gambar </w:t>
      </w:r>
      <w:r w:rsidRPr="0005459D">
        <w:rPr>
          <w:rFonts w:ascii="Times New Roman" w:hAnsi="Times New Roman"/>
          <w:b/>
          <w:sz w:val="24"/>
          <w:szCs w:val="24"/>
          <w:lang w:val="en-US"/>
        </w:rPr>
        <w:t>3</w:t>
      </w:r>
      <w:r w:rsidRPr="0005459D">
        <w:rPr>
          <w:rFonts w:ascii="Times New Roman" w:hAnsi="Times New Roman"/>
          <w:b/>
          <w:sz w:val="24"/>
          <w:szCs w:val="24"/>
        </w:rPr>
        <w:t xml:space="preserve">. </w:t>
      </w:r>
      <w:r w:rsidRPr="0005459D">
        <w:rPr>
          <w:rFonts w:ascii="Times New Roman" w:hAnsi="Times New Roman"/>
          <w:sz w:val="24"/>
          <w:szCs w:val="24"/>
        </w:rPr>
        <w:t>Growol kering dengan variasi varietas ubi kayu dan suhu pendinginan</w:t>
      </w:r>
    </w:p>
    <w:p w14:paraId="2EFEEA93" w14:textId="77955052" w:rsidR="0005459D" w:rsidRPr="00C527FF" w:rsidRDefault="007F5B5D" w:rsidP="00C527FF">
      <w:pPr>
        <w:pStyle w:val="ListParagraph"/>
        <w:spacing w:after="16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F5B5D">
        <w:rPr>
          <w:rFonts w:ascii="Times New Roman" w:hAnsi="Times New Roman"/>
          <w:color w:val="000000"/>
          <w:sz w:val="24"/>
          <w:szCs w:val="24"/>
        </w:rPr>
        <w:t>Menurut Heyman (2013) evaluasi sensoris adalah penilaian terhadap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suatu produk dengan menggunakan panca indera, berupa penglihatan,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pengecap, pembau dan pendengar. Uji organoleptik atau uji kesukaan yaitu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memberikan suatu penilaian dan mrngamati parameter uji kesukaan yaitu tekstur,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lastRenderedPageBreak/>
        <w:t>warna, bentuk, aroma, rasa dari suatu makanan dan minuman maupun obat-obatan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(Nasiru, 2014).</w:t>
      </w:r>
      <w:r w:rsidR="0005459D" w:rsidRPr="000545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F7C7E6B" w14:textId="17FE26CE" w:rsidR="007F5B5D" w:rsidRPr="00C527FF" w:rsidRDefault="007F5B5D" w:rsidP="0005459D">
      <w:pPr>
        <w:pStyle w:val="ListParagraph"/>
        <w:spacing w:before="240" w:after="16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F5B5D">
        <w:rPr>
          <w:rFonts w:ascii="Times New Roman" w:hAnsi="Times New Roman"/>
          <w:color w:val="000000"/>
          <w:sz w:val="24"/>
          <w:szCs w:val="24"/>
        </w:rPr>
        <w:t>Uji kesukaan merupakan respon dari panelis yang berupa penilaian terhadap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produk yang disukai. Uji kesukaan dilakukan untuk mengetahui tingkat kesukaan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panelis terhadap growol tanak. Untuk mengetahui tingkat kesukaan panelis pada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tiap parameter kesukaan terhadap growol kering makan digunakan skala penilaian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1-6 yang mana 1 = sangat suka, 2 = suka, 3 = sedikit suka, 4 = sedikit tidak suka,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>5 = tidak suka dan 6 = sangat tidak suka. Hasil uji tingkat kesukaan growol kering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F5B5D">
        <w:rPr>
          <w:rFonts w:ascii="Times New Roman" w:hAnsi="Times New Roman"/>
          <w:color w:val="000000"/>
          <w:sz w:val="24"/>
          <w:szCs w:val="24"/>
        </w:rPr>
        <w:t>yang dievaluasi meliputi warna, aroma, rasa, tekstur dan keseluruhan dapat dilihat</w:t>
      </w:r>
      <w:r w:rsidRPr="007F5B5D">
        <w:rPr>
          <w:color w:val="000000"/>
        </w:rPr>
        <w:br/>
      </w:r>
      <w:r w:rsidRPr="007F5B5D">
        <w:rPr>
          <w:rFonts w:ascii="Times New Roman" w:hAnsi="Times New Roman"/>
          <w:color w:val="000000"/>
          <w:sz w:val="24"/>
          <w:szCs w:val="24"/>
        </w:rPr>
        <w:t xml:space="preserve">pada Tabel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7F5B5D">
        <w:rPr>
          <w:rFonts w:ascii="Times New Roman" w:hAnsi="Times New Roman"/>
          <w:color w:val="000000"/>
          <w:sz w:val="24"/>
          <w:szCs w:val="24"/>
        </w:rPr>
        <w:t>.</w:t>
      </w:r>
      <w:r w:rsidR="00C527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4E370AFC" w14:textId="72838AAC" w:rsidR="007F5B5D" w:rsidRDefault="007F5B5D" w:rsidP="007F5B5D">
      <w:pPr>
        <w:pStyle w:val="ListParagraph"/>
        <w:spacing w:after="16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F5B5D">
        <w:rPr>
          <w:rFonts w:ascii="Times New Roman" w:hAnsi="Times New Roman"/>
          <w:b/>
          <w:bCs/>
          <w:color w:val="000000"/>
          <w:sz w:val="24"/>
          <w:szCs w:val="24"/>
        </w:rPr>
        <w:t xml:space="preserve">Tabel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6</w:t>
      </w:r>
      <w:r w:rsidRPr="007F5B5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7F5B5D">
        <w:rPr>
          <w:rFonts w:ascii="Times New Roman" w:hAnsi="Times New Roman"/>
          <w:color w:val="000000"/>
          <w:sz w:val="24"/>
          <w:szCs w:val="24"/>
        </w:rPr>
        <w:t>Uji kesukaan growol tanak</w:t>
      </w:r>
    </w:p>
    <w:tbl>
      <w:tblPr>
        <w:tblW w:w="9857" w:type="dxa"/>
        <w:tblInd w:w="-8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830"/>
        <w:gridCol w:w="1269"/>
        <w:gridCol w:w="1264"/>
        <w:gridCol w:w="1340"/>
        <w:gridCol w:w="1379"/>
        <w:gridCol w:w="1584"/>
      </w:tblGrid>
      <w:tr w:rsidR="0005459D" w14:paraId="380664C8" w14:textId="77777777" w:rsidTr="0005459D">
        <w:trPr>
          <w:trHeight w:val="410"/>
        </w:trPr>
        <w:tc>
          <w:tcPr>
            <w:tcW w:w="1191" w:type="dxa"/>
            <w:vMerge w:val="restart"/>
            <w:tcBorders>
              <w:top w:val="single" w:sz="4" w:space="0" w:color="000000"/>
            </w:tcBorders>
          </w:tcPr>
          <w:p w14:paraId="219D256C" w14:textId="77777777" w:rsidR="0005459D" w:rsidRDefault="0005459D" w:rsidP="0042311A">
            <w:pPr>
              <w:pStyle w:val="TableParagraph"/>
              <w:spacing w:before="1"/>
              <w:rPr>
                <w:sz w:val="24"/>
              </w:rPr>
            </w:pPr>
          </w:p>
          <w:p w14:paraId="24B16159" w14:textId="77777777" w:rsidR="0005459D" w:rsidRDefault="0005459D" w:rsidP="0042311A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Ubi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Kayu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</w:tcBorders>
          </w:tcPr>
          <w:p w14:paraId="43F06740" w14:textId="77777777" w:rsidR="0005459D" w:rsidRDefault="0005459D" w:rsidP="0042311A">
            <w:pPr>
              <w:pStyle w:val="TableParagraph"/>
              <w:spacing w:before="1"/>
              <w:rPr>
                <w:sz w:val="24"/>
              </w:rPr>
            </w:pPr>
          </w:p>
          <w:p w14:paraId="78B5ECDF" w14:textId="77777777" w:rsidR="0005459D" w:rsidRDefault="0005459D" w:rsidP="0042311A">
            <w:pPr>
              <w:pStyle w:val="TableParagraph"/>
              <w:spacing w:line="257" w:lineRule="exact"/>
              <w:ind w:left="652" w:right="644"/>
              <w:jc w:val="center"/>
              <w:rPr>
                <w:sz w:val="24"/>
              </w:rPr>
            </w:pPr>
            <w:r>
              <w:rPr>
                <w:sz w:val="24"/>
              </w:rPr>
              <w:t>Suhu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764D130E" w14:textId="77777777" w:rsidR="0005459D" w:rsidRDefault="0005459D" w:rsidP="0042311A">
            <w:pPr>
              <w:pStyle w:val="TableParagraph"/>
            </w:pPr>
          </w:p>
        </w:tc>
        <w:tc>
          <w:tcPr>
            <w:tcW w:w="39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5E0FD98" w14:textId="77777777" w:rsidR="0005459D" w:rsidRDefault="0005459D" w:rsidP="0042311A">
            <w:pPr>
              <w:pStyle w:val="TableParagraph"/>
              <w:spacing w:before="67"/>
              <w:ind w:left="1158"/>
              <w:rPr>
                <w:sz w:val="24"/>
              </w:rPr>
            </w:pPr>
            <w:r>
              <w:rPr>
                <w:sz w:val="24"/>
              </w:rPr>
              <w:t>Parameter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Kesukaan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236D6D4A" w14:textId="77777777" w:rsidR="0005459D" w:rsidRDefault="0005459D" w:rsidP="0042311A">
            <w:pPr>
              <w:pStyle w:val="TableParagraph"/>
            </w:pPr>
          </w:p>
        </w:tc>
      </w:tr>
      <w:tr w:rsidR="0005459D" w14:paraId="0BC5EF72" w14:textId="77777777" w:rsidTr="0005459D">
        <w:trPr>
          <w:trHeight w:val="134"/>
        </w:trPr>
        <w:tc>
          <w:tcPr>
            <w:tcW w:w="1191" w:type="dxa"/>
            <w:vMerge/>
            <w:tcBorders>
              <w:top w:val="nil"/>
            </w:tcBorders>
          </w:tcPr>
          <w:p w14:paraId="68552FA2" w14:textId="77777777" w:rsidR="0005459D" w:rsidRDefault="0005459D" w:rsidP="0042311A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27115808" w14:textId="77777777" w:rsidR="0005459D" w:rsidRDefault="0005459D" w:rsidP="0042311A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F6B003F" w14:textId="77777777" w:rsidR="0005459D" w:rsidRDefault="0005459D" w:rsidP="0042311A">
            <w:pPr>
              <w:pStyle w:val="TableParagraph"/>
              <w:spacing w:before="67"/>
              <w:ind w:left="194"/>
              <w:rPr>
                <w:sz w:val="24"/>
              </w:rPr>
            </w:pPr>
            <w:r>
              <w:rPr>
                <w:sz w:val="24"/>
              </w:rPr>
              <w:t>Warna**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6F56CD2" w14:textId="77777777" w:rsidR="0005459D" w:rsidRDefault="0005459D" w:rsidP="0042311A">
            <w:pPr>
              <w:pStyle w:val="TableParagraph"/>
              <w:spacing w:before="67"/>
              <w:ind w:left="274"/>
              <w:rPr>
                <w:sz w:val="24"/>
              </w:rPr>
            </w:pPr>
            <w:r>
              <w:rPr>
                <w:sz w:val="24"/>
              </w:rPr>
              <w:t>Aroma*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05C7866" w14:textId="77777777" w:rsidR="0005459D" w:rsidRDefault="0005459D" w:rsidP="0042311A">
            <w:pPr>
              <w:pStyle w:val="TableParagraph"/>
              <w:spacing w:before="67"/>
              <w:ind w:left="449"/>
              <w:rPr>
                <w:sz w:val="24"/>
              </w:rPr>
            </w:pPr>
            <w:r>
              <w:rPr>
                <w:sz w:val="24"/>
              </w:rPr>
              <w:t>Rasa*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683BF2A" w14:textId="77777777" w:rsidR="0005459D" w:rsidRDefault="0005459D" w:rsidP="0042311A">
            <w:pPr>
              <w:pStyle w:val="TableParagraph"/>
              <w:spacing w:before="67"/>
              <w:ind w:left="255"/>
              <w:rPr>
                <w:sz w:val="24"/>
              </w:rPr>
            </w:pPr>
            <w:r>
              <w:rPr>
                <w:sz w:val="24"/>
              </w:rPr>
              <w:t>Tekstur**</w:t>
            </w:r>
          </w:p>
        </w:tc>
        <w:tc>
          <w:tcPr>
            <w:tcW w:w="1584" w:type="dxa"/>
            <w:tcBorders>
              <w:top w:val="single" w:sz="4" w:space="0" w:color="000000"/>
            </w:tcBorders>
          </w:tcPr>
          <w:p w14:paraId="67498D7D" w14:textId="77777777" w:rsidR="0005459D" w:rsidRDefault="0005459D" w:rsidP="0042311A">
            <w:pPr>
              <w:pStyle w:val="TableParagraph"/>
              <w:rPr>
                <w:sz w:val="8"/>
              </w:rPr>
            </w:pPr>
          </w:p>
        </w:tc>
      </w:tr>
      <w:tr w:rsidR="0005459D" w14:paraId="5879231C" w14:textId="77777777" w:rsidTr="0005459D">
        <w:trPr>
          <w:trHeight w:val="265"/>
        </w:trPr>
        <w:tc>
          <w:tcPr>
            <w:tcW w:w="1191" w:type="dxa"/>
            <w:tcBorders>
              <w:bottom w:val="single" w:sz="4" w:space="0" w:color="000000"/>
            </w:tcBorders>
          </w:tcPr>
          <w:p w14:paraId="437FA5A1" w14:textId="77777777" w:rsidR="0005459D" w:rsidRDefault="0005459D" w:rsidP="0042311A">
            <w:pPr>
              <w:pStyle w:val="TableParagraph"/>
              <w:rPr>
                <w:sz w:val="18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 w14:paraId="1301FAB1" w14:textId="77777777" w:rsidR="0005459D" w:rsidRDefault="0005459D" w:rsidP="0042311A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4" w:space="0" w:color="000000"/>
            </w:tcBorders>
          </w:tcPr>
          <w:p w14:paraId="4DFB0CAD" w14:textId="77777777" w:rsidR="0005459D" w:rsidRDefault="0005459D" w:rsidP="0042311A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4" w:space="0" w:color="000000"/>
            </w:tcBorders>
          </w:tcPr>
          <w:p w14:paraId="3322216A" w14:textId="77777777" w:rsidR="0005459D" w:rsidRDefault="0005459D" w:rsidP="0042311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bottom w:val="single" w:sz="4" w:space="0" w:color="000000"/>
            </w:tcBorders>
          </w:tcPr>
          <w:p w14:paraId="3F68ADCF" w14:textId="77777777" w:rsidR="0005459D" w:rsidRDefault="0005459D" w:rsidP="0042311A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  <w:bottom w:val="single" w:sz="4" w:space="0" w:color="000000"/>
            </w:tcBorders>
          </w:tcPr>
          <w:p w14:paraId="2DE0B0EC" w14:textId="77777777" w:rsidR="0005459D" w:rsidRDefault="0005459D" w:rsidP="0042311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bottom w:val="single" w:sz="4" w:space="0" w:color="000000"/>
            </w:tcBorders>
          </w:tcPr>
          <w:p w14:paraId="1FF01598" w14:textId="77777777" w:rsidR="0005459D" w:rsidRDefault="0005459D" w:rsidP="0042311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Keseluruhan*</w:t>
            </w:r>
          </w:p>
        </w:tc>
      </w:tr>
      <w:tr w:rsidR="0005459D" w14:paraId="630314B9" w14:textId="77777777" w:rsidTr="0005459D">
        <w:trPr>
          <w:trHeight w:val="473"/>
        </w:trPr>
        <w:tc>
          <w:tcPr>
            <w:tcW w:w="1191" w:type="dxa"/>
            <w:tcBorders>
              <w:top w:val="single" w:sz="4" w:space="0" w:color="000000"/>
            </w:tcBorders>
          </w:tcPr>
          <w:p w14:paraId="3A44E089" w14:textId="77777777" w:rsidR="0005459D" w:rsidRDefault="0005459D" w:rsidP="0042311A">
            <w:pPr>
              <w:pStyle w:val="TableParagraph"/>
              <w:spacing w:before="134"/>
              <w:ind w:left="116"/>
              <w:rPr>
                <w:sz w:val="24"/>
              </w:rPr>
            </w:pPr>
            <w:r>
              <w:rPr>
                <w:sz w:val="24"/>
              </w:rPr>
              <w:t>Mentega</w:t>
            </w:r>
          </w:p>
        </w:tc>
        <w:tc>
          <w:tcPr>
            <w:tcW w:w="1830" w:type="dxa"/>
            <w:tcBorders>
              <w:top w:val="single" w:sz="4" w:space="0" w:color="000000"/>
            </w:tcBorders>
          </w:tcPr>
          <w:p w14:paraId="7F66A8CE" w14:textId="77777777" w:rsidR="0005459D" w:rsidRDefault="0005459D" w:rsidP="0042311A">
            <w:pPr>
              <w:pStyle w:val="TableParagraph"/>
              <w:spacing w:before="134"/>
              <w:ind w:left="116"/>
              <w:rPr>
                <w:sz w:val="24"/>
              </w:rPr>
            </w:pPr>
            <w:r>
              <w:rPr>
                <w:sz w:val="24"/>
              </w:rPr>
              <w:t>Ruang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 w14:paraId="2066DA27" w14:textId="77777777" w:rsidR="0005459D" w:rsidRDefault="0005459D" w:rsidP="0042311A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2,32±0,80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 w14:paraId="24CBD2A0" w14:textId="77777777" w:rsidR="0005459D" w:rsidRDefault="0005459D" w:rsidP="0042311A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2,56±1,16</w:t>
            </w:r>
          </w:p>
        </w:tc>
        <w:tc>
          <w:tcPr>
            <w:tcW w:w="1340" w:type="dxa"/>
            <w:tcBorders>
              <w:top w:val="single" w:sz="4" w:space="0" w:color="000000"/>
            </w:tcBorders>
          </w:tcPr>
          <w:p w14:paraId="3A5C1067" w14:textId="77777777" w:rsidR="0005459D" w:rsidRDefault="0005459D" w:rsidP="0042311A">
            <w:pPr>
              <w:pStyle w:val="TableParagraph"/>
              <w:spacing w:before="134"/>
              <w:ind w:left="162" w:right="165"/>
              <w:jc w:val="center"/>
              <w:rPr>
                <w:sz w:val="24"/>
              </w:rPr>
            </w:pPr>
            <w:r>
              <w:rPr>
                <w:sz w:val="24"/>
              </w:rPr>
              <w:t>2,80±1,00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 w14:paraId="78EE15CF" w14:textId="77777777" w:rsidR="0005459D" w:rsidRDefault="0005459D" w:rsidP="0042311A">
            <w:pPr>
              <w:pStyle w:val="TableParagraph"/>
              <w:spacing w:before="134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3,04±1,06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84" w:type="dxa"/>
            <w:tcBorders>
              <w:top w:val="single" w:sz="4" w:space="0" w:color="000000"/>
            </w:tcBorders>
          </w:tcPr>
          <w:p w14:paraId="60C79099" w14:textId="77777777" w:rsidR="0005459D" w:rsidRDefault="0005459D" w:rsidP="0042311A">
            <w:pPr>
              <w:pStyle w:val="TableParagraph"/>
              <w:spacing w:before="134"/>
              <w:ind w:left="141"/>
              <w:rPr>
                <w:sz w:val="24"/>
              </w:rPr>
            </w:pPr>
            <w:r>
              <w:rPr>
                <w:sz w:val="24"/>
              </w:rPr>
              <w:t>2,76±1,01</w:t>
            </w:r>
          </w:p>
        </w:tc>
      </w:tr>
      <w:tr w:rsidR="0005459D" w14:paraId="1A3E2E7F" w14:textId="77777777" w:rsidTr="0005459D">
        <w:trPr>
          <w:trHeight w:val="352"/>
        </w:trPr>
        <w:tc>
          <w:tcPr>
            <w:tcW w:w="1191" w:type="dxa"/>
          </w:tcPr>
          <w:p w14:paraId="083EE091" w14:textId="77777777" w:rsidR="0005459D" w:rsidRDefault="0005459D" w:rsidP="0042311A">
            <w:pPr>
              <w:pStyle w:val="TableParagraph"/>
              <w:spacing w:before="71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Mentega</w:t>
            </w:r>
          </w:p>
        </w:tc>
        <w:tc>
          <w:tcPr>
            <w:tcW w:w="1830" w:type="dxa"/>
          </w:tcPr>
          <w:p w14:paraId="6F39C89B" w14:textId="77777777" w:rsidR="0005459D" w:rsidRDefault="0005459D" w:rsidP="0042311A">
            <w:pPr>
              <w:pStyle w:val="TableParagraph"/>
              <w:spacing w:before="71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Refigerator</w:t>
            </w:r>
          </w:p>
        </w:tc>
        <w:tc>
          <w:tcPr>
            <w:tcW w:w="1269" w:type="dxa"/>
          </w:tcPr>
          <w:p w14:paraId="16D1C96A" w14:textId="77777777" w:rsidR="0005459D" w:rsidRDefault="0005459D" w:rsidP="0042311A">
            <w:pPr>
              <w:pStyle w:val="TableParagraph"/>
              <w:spacing w:before="7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2,32±1,07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264" w:type="dxa"/>
          </w:tcPr>
          <w:p w14:paraId="09289897" w14:textId="77777777" w:rsidR="0005459D" w:rsidRDefault="0005459D" w:rsidP="0042311A">
            <w:pPr>
              <w:pStyle w:val="TableParagraph"/>
              <w:spacing w:before="7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2,88±1,10</w:t>
            </w:r>
          </w:p>
        </w:tc>
        <w:tc>
          <w:tcPr>
            <w:tcW w:w="1340" w:type="dxa"/>
          </w:tcPr>
          <w:p w14:paraId="75728B5B" w14:textId="77777777" w:rsidR="0005459D" w:rsidRDefault="0005459D" w:rsidP="0042311A">
            <w:pPr>
              <w:pStyle w:val="TableParagraph"/>
              <w:spacing w:before="71" w:line="261" w:lineRule="exact"/>
              <w:ind w:left="162" w:right="165"/>
              <w:jc w:val="center"/>
              <w:rPr>
                <w:sz w:val="24"/>
              </w:rPr>
            </w:pPr>
            <w:r>
              <w:rPr>
                <w:sz w:val="24"/>
              </w:rPr>
              <w:t>2,80±1,08</w:t>
            </w:r>
          </w:p>
        </w:tc>
        <w:tc>
          <w:tcPr>
            <w:tcW w:w="1379" w:type="dxa"/>
          </w:tcPr>
          <w:p w14:paraId="46590C3B" w14:textId="77777777" w:rsidR="0005459D" w:rsidRDefault="0005459D" w:rsidP="0042311A">
            <w:pPr>
              <w:pStyle w:val="TableParagraph"/>
              <w:spacing w:before="71" w:line="26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2,84±1,31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84" w:type="dxa"/>
          </w:tcPr>
          <w:p w14:paraId="61371C1B" w14:textId="77777777" w:rsidR="0005459D" w:rsidRDefault="0005459D" w:rsidP="0042311A">
            <w:pPr>
              <w:pStyle w:val="TableParagraph"/>
              <w:spacing w:before="71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2,76±1,09</w:t>
            </w:r>
          </w:p>
        </w:tc>
      </w:tr>
      <w:tr w:rsidR="0005459D" w14:paraId="2E6385FD" w14:textId="77777777" w:rsidTr="0005459D">
        <w:trPr>
          <w:trHeight w:val="409"/>
        </w:trPr>
        <w:tc>
          <w:tcPr>
            <w:tcW w:w="1191" w:type="dxa"/>
          </w:tcPr>
          <w:p w14:paraId="5E8A8D2F" w14:textId="77777777" w:rsidR="0005459D" w:rsidRDefault="0005459D" w:rsidP="0042311A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Meni</w:t>
            </w:r>
          </w:p>
        </w:tc>
        <w:tc>
          <w:tcPr>
            <w:tcW w:w="1830" w:type="dxa"/>
          </w:tcPr>
          <w:p w14:paraId="0457361E" w14:textId="77777777" w:rsidR="0005459D" w:rsidRDefault="0005459D" w:rsidP="0042311A">
            <w:pPr>
              <w:pStyle w:val="TableParagraph"/>
              <w:spacing w:before="128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Ruang</w:t>
            </w:r>
          </w:p>
        </w:tc>
        <w:tc>
          <w:tcPr>
            <w:tcW w:w="1269" w:type="dxa"/>
          </w:tcPr>
          <w:p w14:paraId="20C3E1E9" w14:textId="77777777" w:rsidR="0005459D" w:rsidRDefault="0005459D" w:rsidP="0042311A">
            <w:pPr>
              <w:pStyle w:val="TableParagraph"/>
              <w:spacing w:before="12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3,08±1,32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264" w:type="dxa"/>
          </w:tcPr>
          <w:p w14:paraId="15BE664A" w14:textId="77777777" w:rsidR="0005459D" w:rsidRDefault="0005459D" w:rsidP="0042311A">
            <w:pPr>
              <w:pStyle w:val="TableParagraph"/>
              <w:spacing w:before="12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2,96±1,20</w:t>
            </w:r>
          </w:p>
        </w:tc>
        <w:tc>
          <w:tcPr>
            <w:tcW w:w="1340" w:type="dxa"/>
          </w:tcPr>
          <w:p w14:paraId="4466D2AA" w14:textId="77777777" w:rsidR="0005459D" w:rsidRDefault="0005459D" w:rsidP="0042311A">
            <w:pPr>
              <w:pStyle w:val="TableParagraph"/>
              <w:spacing w:before="128" w:line="261" w:lineRule="exact"/>
              <w:ind w:left="162" w:right="165"/>
              <w:jc w:val="center"/>
              <w:rPr>
                <w:sz w:val="24"/>
              </w:rPr>
            </w:pPr>
            <w:r>
              <w:rPr>
                <w:sz w:val="24"/>
              </w:rPr>
              <w:t>3,12±1,42</w:t>
            </w:r>
          </w:p>
        </w:tc>
        <w:tc>
          <w:tcPr>
            <w:tcW w:w="1379" w:type="dxa"/>
          </w:tcPr>
          <w:p w14:paraId="37AC9CEC" w14:textId="77777777" w:rsidR="0005459D" w:rsidRDefault="0005459D" w:rsidP="0042311A">
            <w:pPr>
              <w:pStyle w:val="TableParagraph"/>
              <w:spacing w:before="128" w:line="261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3,76±1,27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84" w:type="dxa"/>
          </w:tcPr>
          <w:p w14:paraId="740CE96A" w14:textId="77777777" w:rsidR="0005459D" w:rsidRDefault="0005459D" w:rsidP="0042311A">
            <w:pPr>
              <w:pStyle w:val="TableParagraph"/>
              <w:spacing w:before="128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3,36±1,22</w:t>
            </w:r>
          </w:p>
        </w:tc>
      </w:tr>
      <w:tr w:rsidR="0005459D" w14:paraId="1D12088A" w14:textId="77777777" w:rsidTr="0005459D">
        <w:trPr>
          <w:trHeight w:val="468"/>
        </w:trPr>
        <w:tc>
          <w:tcPr>
            <w:tcW w:w="1191" w:type="dxa"/>
          </w:tcPr>
          <w:p w14:paraId="3B1805C4" w14:textId="77777777" w:rsidR="0005459D" w:rsidRDefault="0005459D" w:rsidP="0042311A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Meni</w:t>
            </w:r>
          </w:p>
        </w:tc>
        <w:tc>
          <w:tcPr>
            <w:tcW w:w="1830" w:type="dxa"/>
          </w:tcPr>
          <w:p w14:paraId="23A1F54A" w14:textId="77777777" w:rsidR="0005459D" w:rsidRDefault="0005459D" w:rsidP="0042311A"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z w:val="24"/>
              </w:rPr>
              <w:t>Refigerator</w:t>
            </w:r>
          </w:p>
        </w:tc>
        <w:tc>
          <w:tcPr>
            <w:tcW w:w="1269" w:type="dxa"/>
          </w:tcPr>
          <w:p w14:paraId="174BDD7E" w14:textId="77777777" w:rsidR="0005459D" w:rsidRDefault="0005459D" w:rsidP="0042311A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3,16±1,14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264" w:type="dxa"/>
          </w:tcPr>
          <w:p w14:paraId="547CFACC" w14:textId="77777777" w:rsidR="0005459D" w:rsidRDefault="0005459D" w:rsidP="0042311A">
            <w:pPr>
              <w:pStyle w:val="TableParagraph"/>
              <w:spacing w:before="129"/>
              <w:ind w:left="106"/>
              <w:rPr>
                <w:sz w:val="24"/>
              </w:rPr>
            </w:pPr>
            <w:r>
              <w:rPr>
                <w:sz w:val="24"/>
              </w:rPr>
              <w:t>3,00±1,23</w:t>
            </w:r>
          </w:p>
        </w:tc>
        <w:tc>
          <w:tcPr>
            <w:tcW w:w="1340" w:type="dxa"/>
          </w:tcPr>
          <w:p w14:paraId="59AE3DA6" w14:textId="77777777" w:rsidR="0005459D" w:rsidRDefault="0005459D" w:rsidP="0042311A">
            <w:pPr>
              <w:pStyle w:val="TableParagraph"/>
              <w:spacing w:before="129"/>
              <w:ind w:left="162" w:right="165"/>
              <w:jc w:val="center"/>
              <w:rPr>
                <w:sz w:val="24"/>
              </w:rPr>
            </w:pPr>
            <w:r>
              <w:rPr>
                <w:sz w:val="24"/>
              </w:rPr>
              <w:t>2,60±1,16</w:t>
            </w:r>
          </w:p>
        </w:tc>
        <w:tc>
          <w:tcPr>
            <w:tcW w:w="1379" w:type="dxa"/>
          </w:tcPr>
          <w:p w14:paraId="0C7FE578" w14:textId="77777777" w:rsidR="0005459D" w:rsidRDefault="0005459D" w:rsidP="0042311A">
            <w:pPr>
              <w:pStyle w:val="TableParagraph"/>
              <w:spacing w:before="129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2,80±1,35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84" w:type="dxa"/>
          </w:tcPr>
          <w:p w14:paraId="2192F01B" w14:textId="77777777" w:rsidR="0005459D" w:rsidRDefault="0005459D" w:rsidP="0042311A">
            <w:pPr>
              <w:pStyle w:val="TableParagraph"/>
              <w:spacing w:before="129"/>
              <w:ind w:left="141"/>
              <w:rPr>
                <w:sz w:val="24"/>
              </w:rPr>
            </w:pPr>
            <w:r>
              <w:rPr>
                <w:sz w:val="24"/>
              </w:rPr>
              <w:t>2,92±1,08</w:t>
            </w:r>
          </w:p>
        </w:tc>
      </w:tr>
      <w:tr w:rsidR="0005459D" w14:paraId="71E91AF1" w14:textId="77777777" w:rsidTr="0005459D">
        <w:trPr>
          <w:trHeight w:val="409"/>
        </w:trPr>
        <w:tc>
          <w:tcPr>
            <w:tcW w:w="1191" w:type="dxa"/>
          </w:tcPr>
          <w:p w14:paraId="57DE499C" w14:textId="77777777" w:rsidR="0005459D" w:rsidRDefault="0005459D" w:rsidP="0042311A">
            <w:pPr>
              <w:pStyle w:val="TableParagraph"/>
              <w:spacing w:before="71"/>
              <w:ind w:left="116"/>
              <w:rPr>
                <w:sz w:val="24"/>
              </w:rPr>
            </w:pPr>
            <w:r>
              <w:rPr>
                <w:sz w:val="24"/>
              </w:rPr>
              <w:t>Ketan</w:t>
            </w:r>
          </w:p>
        </w:tc>
        <w:tc>
          <w:tcPr>
            <w:tcW w:w="1830" w:type="dxa"/>
          </w:tcPr>
          <w:p w14:paraId="05BAB759" w14:textId="77777777" w:rsidR="0005459D" w:rsidRDefault="0005459D" w:rsidP="0042311A">
            <w:pPr>
              <w:pStyle w:val="TableParagraph"/>
              <w:spacing w:before="71"/>
              <w:ind w:left="116"/>
              <w:rPr>
                <w:sz w:val="24"/>
              </w:rPr>
            </w:pPr>
            <w:r>
              <w:rPr>
                <w:sz w:val="24"/>
              </w:rPr>
              <w:t>Ruang</w:t>
            </w:r>
          </w:p>
        </w:tc>
        <w:tc>
          <w:tcPr>
            <w:tcW w:w="1269" w:type="dxa"/>
          </w:tcPr>
          <w:p w14:paraId="6718845B" w14:textId="77777777" w:rsidR="0005459D" w:rsidRDefault="0005459D" w:rsidP="0042311A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2,12±0,88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264" w:type="dxa"/>
          </w:tcPr>
          <w:p w14:paraId="329A8BA6" w14:textId="77777777" w:rsidR="0005459D" w:rsidRDefault="0005459D" w:rsidP="0042311A">
            <w:pPr>
              <w:pStyle w:val="TableParagraph"/>
              <w:spacing w:before="71"/>
              <w:ind w:left="106"/>
              <w:rPr>
                <w:sz w:val="24"/>
              </w:rPr>
            </w:pPr>
            <w:r>
              <w:rPr>
                <w:sz w:val="24"/>
              </w:rPr>
              <w:t>2,44±1,08</w:t>
            </w:r>
          </w:p>
        </w:tc>
        <w:tc>
          <w:tcPr>
            <w:tcW w:w="1340" w:type="dxa"/>
          </w:tcPr>
          <w:p w14:paraId="6DEC2B0E" w14:textId="77777777" w:rsidR="0005459D" w:rsidRDefault="0005459D" w:rsidP="0042311A">
            <w:pPr>
              <w:pStyle w:val="TableParagraph"/>
              <w:spacing w:before="71"/>
              <w:ind w:left="162" w:right="165"/>
              <w:jc w:val="center"/>
              <w:rPr>
                <w:sz w:val="24"/>
              </w:rPr>
            </w:pPr>
            <w:r>
              <w:rPr>
                <w:sz w:val="24"/>
              </w:rPr>
              <w:t>2,72±1,14</w:t>
            </w:r>
          </w:p>
        </w:tc>
        <w:tc>
          <w:tcPr>
            <w:tcW w:w="1379" w:type="dxa"/>
          </w:tcPr>
          <w:p w14:paraId="183CAA6E" w14:textId="77777777" w:rsidR="0005459D" w:rsidRDefault="0005459D" w:rsidP="0042311A">
            <w:pPr>
              <w:pStyle w:val="TableParagraph"/>
              <w:spacing w:before="71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2,84±0,98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84" w:type="dxa"/>
          </w:tcPr>
          <w:p w14:paraId="6A62F8A1" w14:textId="77777777" w:rsidR="0005459D" w:rsidRDefault="0005459D" w:rsidP="0042311A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2,76±1,09</w:t>
            </w:r>
          </w:p>
        </w:tc>
      </w:tr>
      <w:tr w:rsidR="0005459D" w14:paraId="311A2629" w14:textId="77777777" w:rsidTr="0005459D">
        <w:trPr>
          <w:trHeight w:val="347"/>
        </w:trPr>
        <w:tc>
          <w:tcPr>
            <w:tcW w:w="1191" w:type="dxa"/>
            <w:tcBorders>
              <w:bottom w:val="single" w:sz="4" w:space="0" w:color="000000"/>
            </w:tcBorders>
          </w:tcPr>
          <w:p w14:paraId="16BB8351" w14:textId="77777777" w:rsidR="0005459D" w:rsidRDefault="0005459D" w:rsidP="0042311A">
            <w:pPr>
              <w:pStyle w:val="TableParagraph"/>
              <w:spacing w:before="70"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Ketan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 w14:paraId="32A98654" w14:textId="77777777" w:rsidR="0005459D" w:rsidRDefault="0005459D" w:rsidP="0042311A">
            <w:pPr>
              <w:pStyle w:val="TableParagraph"/>
              <w:spacing w:before="70"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Refigerator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14:paraId="2C931E6E" w14:textId="77777777" w:rsidR="0005459D" w:rsidRDefault="0005459D" w:rsidP="0042311A">
            <w:pPr>
              <w:pStyle w:val="TableParagraph"/>
              <w:spacing w:before="70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2,44±1,00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</w:tcPr>
          <w:p w14:paraId="23033A9A" w14:textId="77777777" w:rsidR="0005459D" w:rsidRDefault="0005459D" w:rsidP="0042311A">
            <w:pPr>
              <w:pStyle w:val="TableParagraph"/>
              <w:spacing w:before="70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3,00±0,96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 w14:paraId="4DEBFB37" w14:textId="77777777" w:rsidR="0005459D" w:rsidRDefault="0005459D" w:rsidP="0042311A">
            <w:pPr>
              <w:pStyle w:val="TableParagraph"/>
              <w:spacing w:before="70" w:line="257" w:lineRule="exact"/>
              <w:ind w:left="162" w:right="165"/>
              <w:jc w:val="center"/>
              <w:rPr>
                <w:sz w:val="24"/>
              </w:rPr>
            </w:pPr>
            <w:r>
              <w:rPr>
                <w:sz w:val="24"/>
              </w:rPr>
              <w:t>2,64±1,19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 w14:paraId="71113B94" w14:textId="77777777" w:rsidR="0005459D" w:rsidRDefault="0005459D" w:rsidP="0042311A">
            <w:pPr>
              <w:pStyle w:val="TableParagraph"/>
              <w:spacing w:before="70" w:line="257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2,88±1,05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84" w:type="dxa"/>
            <w:tcBorders>
              <w:bottom w:val="single" w:sz="4" w:space="0" w:color="000000"/>
            </w:tcBorders>
          </w:tcPr>
          <w:p w14:paraId="3D278B5C" w14:textId="77777777" w:rsidR="0005459D" w:rsidRDefault="0005459D" w:rsidP="0042311A">
            <w:pPr>
              <w:pStyle w:val="TableParagraph"/>
              <w:spacing w:before="70"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2,76±1,01</w:t>
            </w:r>
          </w:p>
        </w:tc>
      </w:tr>
    </w:tbl>
    <w:p w14:paraId="4295F9D6" w14:textId="1B54B5A1" w:rsidR="007F5B5D" w:rsidRDefault="007F5B5D" w:rsidP="0005459D">
      <w:pPr>
        <w:spacing w:after="16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A7111">
        <w:rPr>
          <w:rFonts w:ascii="Times New Roman" w:hAnsi="Times New Roman"/>
          <w:color w:val="000000"/>
          <w:sz w:val="24"/>
          <w:szCs w:val="24"/>
        </w:rPr>
        <w:t>*tidak ada beda nyata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**angka yang diikuti huruf yang sama pada kolom yang sama menunjukan tidak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beda nyata berdasarkan uji dmrt pada α = 5%</w:t>
      </w:r>
      <w:r w:rsidRPr="000A7111">
        <w:rPr>
          <w:color w:val="000000"/>
        </w:rPr>
        <w:br/>
      </w:r>
      <w:r w:rsidRPr="000A7111">
        <w:rPr>
          <w:rFonts w:ascii="Times New Roman" w:hAnsi="Times New Roman"/>
          <w:color w:val="000000"/>
          <w:sz w:val="24"/>
          <w:szCs w:val="24"/>
        </w:rPr>
        <w:t>***angka tersebut hasil rerata dari 2 ulangan analisis dan 2 ulangan percobaan</w:t>
      </w:r>
    </w:p>
    <w:p w14:paraId="4EEDBB48" w14:textId="77777777" w:rsidR="00C527FF" w:rsidRDefault="007F5B5D" w:rsidP="00EB05A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F5B5D">
        <w:rPr>
          <w:rFonts w:ascii="Times New Roman" w:hAnsi="Times New Roman"/>
          <w:color w:val="000000"/>
          <w:sz w:val="24"/>
          <w:szCs w:val="24"/>
          <w:lang w:val="en-US"/>
        </w:rPr>
        <w:t>Warna</w:t>
      </w:r>
    </w:p>
    <w:p w14:paraId="233E3890" w14:textId="3046B369" w:rsidR="0005459D" w:rsidRPr="00C527FF" w:rsidRDefault="007F5B5D" w:rsidP="00C527F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527FF">
        <w:rPr>
          <w:rFonts w:ascii="Times New Roman" w:hAnsi="Times New Roman"/>
          <w:color w:val="000000"/>
          <w:sz w:val="24"/>
          <w:szCs w:val="24"/>
        </w:rPr>
        <w:t>Respons panelis terhadap warna growol tanak tidak berbeda nyata</w:t>
      </w:r>
      <w:r w:rsidR="008E142B" w:rsidRPr="00C527FF">
        <w:rPr>
          <w:color w:val="000000"/>
          <w:lang w:val="en-US"/>
        </w:rPr>
        <w:t xml:space="preserve"> </w:t>
      </w:r>
      <w:r w:rsidRPr="00C527FF">
        <w:rPr>
          <w:rFonts w:ascii="Times New Roman" w:hAnsi="Times New Roman"/>
          <w:color w:val="000000"/>
          <w:sz w:val="24"/>
          <w:szCs w:val="24"/>
        </w:rPr>
        <w:t>berdasarkan Tabel 9 antara growol yang dibuat dengan varietas ubi kayu Mentega</w:t>
      </w:r>
      <w:r w:rsidR="008E142B" w:rsidRPr="00C527FF">
        <w:rPr>
          <w:color w:val="000000"/>
          <w:lang w:val="en-US"/>
        </w:rPr>
        <w:t xml:space="preserve"> </w:t>
      </w:r>
      <w:r w:rsidRPr="00C527FF">
        <w:rPr>
          <w:rFonts w:ascii="Times New Roman" w:hAnsi="Times New Roman"/>
          <w:color w:val="000000"/>
          <w:sz w:val="24"/>
          <w:szCs w:val="24"/>
        </w:rPr>
        <w:t>dan Ketan, tetapi untuk growol yang dibuat dengan ubi kayu varietas Meni</w:t>
      </w:r>
      <w:r w:rsidRPr="00C527FF">
        <w:rPr>
          <w:color w:val="000000"/>
          <w:lang w:val="en-US"/>
        </w:rPr>
        <w:t xml:space="preserve"> </w:t>
      </w:r>
      <w:r w:rsidRPr="00C527FF">
        <w:rPr>
          <w:rFonts w:ascii="Times New Roman" w:hAnsi="Times New Roman"/>
          <w:color w:val="000000"/>
          <w:sz w:val="24"/>
          <w:szCs w:val="24"/>
        </w:rPr>
        <w:t>nilainya berbeda nyata. Untuk variasi suhu pendinginan</w:t>
      </w:r>
      <w:r w:rsidRPr="00C527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527FF">
        <w:rPr>
          <w:rFonts w:ascii="Times New Roman" w:hAnsi="Times New Roman"/>
          <w:color w:val="000000"/>
          <w:sz w:val="24"/>
          <w:szCs w:val="24"/>
        </w:rPr>
        <w:t>pada masing-masing</w:t>
      </w:r>
      <w:r w:rsidRPr="00C527FF">
        <w:rPr>
          <w:color w:val="000000"/>
          <w:lang w:val="en-US"/>
        </w:rPr>
        <w:t xml:space="preserve"> </w:t>
      </w:r>
      <w:r w:rsidRPr="00C527FF">
        <w:rPr>
          <w:rFonts w:ascii="Times New Roman" w:hAnsi="Times New Roman"/>
          <w:color w:val="000000"/>
          <w:sz w:val="24"/>
          <w:szCs w:val="24"/>
        </w:rPr>
        <w:t>varietas tidak berbeda nyata. Hal ini mungkin secara visual panelis menganggap</w:t>
      </w:r>
      <w:r w:rsidRPr="00C527FF">
        <w:rPr>
          <w:color w:val="000000"/>
          <w:lang w:val="en-US"/>
        </w:rPr>
        <w:t xml:space="preserve"> </w:t>
      </w:r>
      <w:r w:rsidRPr="00C527FF">
        <w:rPr>
          <w:rFonts w:ascii="Times New Roman" w:hAnsi="Times New Roman"/>
          <w:color w:val="000000"/>
          <w:sz w:val="24"/>
          <w:szCs w:val="24"/>
        </w:rPr>
        <w:t>growol kering dari ketiga varietas tersebut</w:t>
      </w:r>
      <w:r w:rsidRPr="00C527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527FF">
        <w:rPr>
          <w:rFonts w:ascii="Times New Roman" w:hAnsi="Times New Roman"/>
          <w:color w:val="000000"/>
          <w:sz w:val="24"/>
          <w:szCs w:val="24"/>
        </w:rPr>
        <w:t>warnanya berbeda. Selama proses</w:t>
      </w:r>
      <w:r w:rsidRPr="00C527FF">
        <w:rPr>
          <w:color w:val="000000"/>
          <w:lang w:val="en-US"/>
        </w:rPr>
        <w:t xml:space="preserve"> </w:t>
      </w:r>
      <w:r w:rsidRPr="00C527FF">
        <w:rPr>
          <w:rFonts w:ascii="Times New Roman" w:hAnsi="Times New Roman"/>
          <w:color w:val="000000"/>
          <w:sz w:val="24"/>
          <w:szCs w:val="24"/>
        </w:rPr>
        <w:t>fermentasi terjadi penghilangan</w:t>
      </w:r>
      <w:r w:rsidRPr="00C527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527FF">
        <w:rPr>
          <w:rFonts w:ascii="Times New Roman" w:hAnsi="Times New Roman"/>
          <w:color w:val="000000"/>
          <w:sz w:val="24"/>
          <w:szCs w:val="24"/>
        </w:rPr>
        <w:t>komponen penimbul warna (Winangun, 2007).</w:t>
      </w:r>
      <w:r w:rsidRPr="00C527FF">
        <w:rPr>
          <w:color w:val="000000"/>
          <w:lang w:val="en-US"/>
        </w:rPr>
        <w:t xml:space="preserve"> </w:t>
      </w:r>
      <w:r w:rsidRPr="00C527FF">
        <w:rPr>
          <w:rFonts w:ascii="Times New Roman" w:hAnsi="Times New Roman"/>
          <w:color w:val="000000"/>
          <w:sz w:val="24"/>
          <w:szCs w:val="24"/>
        </w:rPr>
        <w:t>Secara visual warna dari growol yang dibuat dengan varietas ubi kayu</w:t>
      </w:r>
      <w:r w:rsidRPr="00C527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527FF">
        <w:rPr>
          <w:rFonts w:ascii="Times New Roman" w:hAnsi="Times New Roman"/>
          <w:color w:val="000000"/>
          <w:sz w:val="24"/>
          <w:szCs w:val="24"/>
        </w:rPr>
        <w:t>Mentega</w:t>
      </w:r>
      <w:r w:rsidRPr="00C527FF">
        <w:rPr>
          <w:color w:val="000000"/>
          <w:lang w:val="en-US"/>
        </w:rPr>
        <w:t xml:space="preserve"> </w:t>
      </w:r>
      <w:r w:rsidRPr="00C527FF">
        <w:rPr>
          <w:rFonts w:ascii="Times New Roman" w:hAnsi="Times New Roman"/>
          <w:color w:val="000000"/>
          <w:sz w:val="24"/>
          <w:szCs w:val="24"/>
        </w:rPr>
        <w:t>dan Ketan lebih</w:t>
      </w:r>
      <w:r w:rsidRPr="00C527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527FF">
        <w:rPr>
          <w:rFonts w:ascii="Times New Roman" w:hAnsi="Times New Roman"/>
          <w:color w:val="000000"/>
          <w:sz w:val="24"/>
          <w:szCs w:val="24"/>
        </w:rPr>
        <w:t xml:space="preserve">disukai </w:t>
      </w:r>
      <w:r w:rsidRPr="00C527FF">
        <w:rPr>
          <w:rFonts w:ascii="Times New Roman" w:hAnsi="Times New Roman"/>
          <w:sz w:val="24"/>
          <w:szCs w:val="24"/>
        </w:rPr>
        <w:t>panelis daripada growol yang dibuat dengan ubi kayu</w:t>
      </w:r>
      <w:r w:rsidR="008E142B" w:rsidRPr="00C527F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142B" w:rsidRPr="00C527FF">
        <w:rPr>
          <w:rFonts w:ascii="Times New Roman" w:hAnsi="Times New Roman"/>
          <w:sz w:val="24"/>
          <w:szCs w:val="24"/>
        </w:rPr>
        <w:t>varietas Meni</w:t>
      </w:r>
      <w:r w:rsidR="0005459D" w:rsidRPr="00C527F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5459D" w:rsidRPr="00C527FF">
        <w:rPr>
          <w:rFonts w:ascii="Times New Roman" w:hAnsi="Times New Roman"/>
          <w:sz w:val="24"/>
          <w:szCs w:val="24"/>
        </w:rPr>
        <w:t>Dibawah</w:t>
      </w:r>
      <w:r w:rsidR="0005459D" w:rsidRPr="00C527FF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05459D" w:rsidRPr="00C527FF">
        <w:rPr>
          <w:rFonts w:ascii="Times New Roman" w:hAnsi="Times New Roman"/>
          <w:sz w:val="24"/>
          <w:szCs w:val="24"/>
        </w:rPr>
        <w:t>ini</w:t>
      </w:r>
      <w:r w:rsidR="00C527FF">
        <w:rPr>
          <w:rFonts w:ascii="Times New Roman" w:hAnsi="Times New Roman"/>
          <w:spacing w:val="22"/>
          <w:sz w:val="24"/>
          <w:szCs w:val="24"/>
          <w:lang w:val="en-US"/>
        </w:rPr>
        <w:t xml:space="preserve"> </w:t>
      </w:r>
      <w:r w:rsidR="0005459D" w:rsidRPr="00C527FF">
        <w:rPr>
          <w:rFonts w:ascii="Times New Roman" w:hAnsi="Times New Roman"/>
          <w:sz w:val="24"/>
          <w:szCs w:val="24"/>
        </w:rPr>
        <w:lastRenderedPageBreak/>
        <w:t>merupakan</w:t>
      </w:r>
      <w:r w:rsidR="0005459D" w:rsidRPr="00C527FF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05459D" w:rsidRPr="00C527FF">
        <w:rPr>
          <w:rFonts w:ascii="Times New Roman" w:hAnsi="Times New Roman"/>
          <w:sz w:val="24"/>
          <w:szCs w:val="24"/>
        </w:rPr>
        <w:t>preparasi</w:t>
      </w:r>
      <w:r w:rsidR="0005459D" w:rsidRPr="00C527FF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05459D" w:rsidRPr="00C527FF">
        <w:rPr>
          <w:rFonts w:ascii="Times New Roman" w:hAnsi="Times New Roman"/>
          <w:sz w:val="24"/>
          <w:szCs w:val="24"/>
        </w:rPr>
        <w:t>growol</w:t>
      </w:r>
      <w:r w:rsidR="0005459D" w:rsidRPr="00C527FF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05459D" w:rsidRPr="00C527FF">
        <w:rPr>
          <w:rFonts w:ascii="Times New Roman" w:hAnsi="Times New Roman"/>
          <w:sz w:val="24"/>
          <w:szCs w:val="24"/>
        </w:rPr>
        <w:t>kering</w:t>
      </w:r>
      <w:r w:rsidR="0005459D" w:rsidRPr="00C527FF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05459D" w:rsidRPr="00C527FF">
        <w:rPr>
          <w:rFonts w:ascii="Times New Roman" w:hAnsi="Times New Roman"/>
          <w:sz w:val="24"/>
          <w:szCs w:val="24"/>
        </w:rPr>
        <w:t>tanak</w:t>
      </w:r>
      <w:r w:rsidR="0005459D" w:rsidRPr="00C527FF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05459D" w:rsidRPr="00C527FF">
        <w:rPr>
          <w:rFonts w:ascii="Times New Roman" w:hAnsi="Times New Roman"/>
          <w:sz w:val="24"/>
          <w:szCs w:val="24"/>
        </w:rPr>
        <w:t>yang</w:t>
      </w:r>
      <w:r w:rsidR="0005459D" w:rsidRPr="00C527FF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C527FF">
        <w:rPr>
          <w:noProof/>
        </w:rPr>
        <w:drawing>
          <wp:anchor distT="0" distB="0" distL="0" distR="0" simplePos="0" relativeHeight="251661312" behindDoc="0" locked="0" layoutInCell="1" allowOverlap="1" wp14:anchorId="19FAABD9" wp14:editId="7A2014C9">
            <wp:simplePos x="0" y="0"/>
            <wp:positionH relativeFrom="page">
              <wp:posOffset>2331085</wp:posOffset>
            </wp:positionH>
            <wp:positionV relativeFrom="paragraph">
              <wp:posOffset>459105</wp:posOffset>
            </wp:positionV>
            <wp:extent cx="3457575" cy="1728470"/>
            <wp:effectExtent l="0" t="0" r="9525" b="5080"/>
            <wp:wrapTopAndBottom/>
            <wp:docPr id="4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59D" w:rsidRPr="00C527FF">
        <w:rPr>
          <w:rFonts w:ascii="Times New Roman" w:hAnsi="Times New Roman"/>
          <w:sz w:val="24"/>
          <w:szCs w:val="24"/>
        </w:rPr>
        <w:t>akan</w:t>
      </w:r>
      <w:r w:rsidR="0005459D" w:rsidRPr="00C527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05459D" w:rsidRPr="00C527FF">
        <w:rPr>
          <w:rFonts w:ascii="Times New Roman" w:hAnsi="Times New Roman"/>
          <w:sz w:val="24"/>
          <w:szCs w:val="24"/>
        </w:rPr>
        <w:t>dilakukan</w:t>
      </w:r>
      <w:r w:rsidR="0005459D" w:rsidRPr="00C527F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5459D" w:rsidRPr="00C527FF">
        <w:rPr>
          <w:rFonts w:ascii="Times New Roman" w:hAnsi="Times New Roman"/>
          <w:sz w:val="24"/>
          <w:szCs w:val="24"/>
        </w:rPr>
        <w:t>uji sensoris</w:t>
      </w:r>
      <w:r w:rsidR="0005459D" w:rsidRPr="00C527F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5459D" w:rsidRPr="00C527FF">
        <w:rPr>
          <w:rFonts w:ascii="Times New Roman" w:hAnsi="Times New Roman"/>
          <w:sz w:val="24"/>
          <w:szCs w:val="24"/>
        </w:rPr>
        <w:t>ditunjukan pada Gambar</w:t>
      </w:r>
      <w:r w:rsidR="0005459D" w:rsidRPr="00C527F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5459D" w:rsidRPr="00C527FF">
        <w:rPr>
          <w:rFonts w:ascii="Times New Roman" w:hAnsi="Times New Roman"/>
          <w:sz w:val="24"/>
          <w:szCs w:val="24"/>
          <w:lang w:val="en-US"/>
        </w:rPr>
        <w:t>4</w:t>
      </w:r>
      <w:r w:rsidR="0005459D" w:rsidRPr="00C527FF">
        <w:rPr>
          <w:rFonts w:ascii="Times New Roman" w:hAnsi="Times New Roman"/>
          <w:sz w:val="24"/>
          <w:szCs w:val="24"/>
        </w:rPr>
        <w:t>.</w:t>
      </w:r>
    </w:p>
    <w:p w14:paraId="2257F427" w14:textId="3ACDCADA" w:rsidR="0005459D" w:rsidRPr="0005459D" w:rsidRDefault="0005459D" w:rsidP="0005459D">
      <w:pPr>
        <w:spacing w:before="112"/>
        <w:jc w:val="center"/>
        <w:rPr>
          <w:rFonts w:ascii="Times New Roman" w:hAnsi="Times New Roman"/>
          <w:sz w:val="24"/>
        </w:rPr>
      </w:pPr>
      <w:r w:rsidRPr="0005459D">
        <w:rPr>
          <w:rFonts w:ascii="Times New Roman" w:hAnsi="Times New Roman"/>
          <w:b/>
          <w:sz w:val="24"/>
        </w:rPr>
        <w:t>Gambar</w:t>
      </w:r>
      <w:r w:rsidRPr="0005459D">
        <w:rPr>
          <w:rFonts w:ascii="Times New Roman" w:hAnsi="Times New Roman"/>
          <w:b/>
          <w:spacing w:val="-2"/>
          <w:sz w:val="24"/>
        </w:rPr>
        <w:t xml:space="preserve"> </w:t>
      </w:r>
      <w:r w:rsidRPr="0005459D">
        <w:rPr>
          <w:rFonts w:ascii="Times New Roman" w:hAnsi="Times New Roman"/>
          <w:b/>
          <w:sz w:val="24"/>
          <w:lang w:val="en-US"/>
        </w:rPr>
        <w:t>4</w:t>
      </w:r>
      <w:r w:rsidRPr="0005459D">
        <w:rPr>
          <w:rFonts w:ascii="Times New Roman" w:hAnsi="Times New Roman"/>
          <w:b/>
          <w:sz w:val="24"/>
        </w:rPr>
        <w:t>.</w:t>
      </w:r>
      <w:r w:rsidRPr="0005459D">
        <w:rPr>
          <w:rFonts w:ascii="Times New Roman" w:hAnsi="Times New Roman"/>
          <w:b/>
          <w:spacing w:val="-3"/>
          <w:sz w:val="24"/>
        </w:rPr>
        <w:t xml:space="preserve"> </w:t>
      </w:r>
      <w:r w:rsidRPr="0005459D">
        <w:rPr>
          <w:rFonts w:ascii="Times New Roman" w:hAnsi="Times New Roman"/>
          <w:sz w:val="24"/>
        </w:rPr>
        <w:t>Preparasi</w:t>
      </w:r>
      <w:r w:rsidRPr="0005459D">
        <w:rPr>
          <w:rFonts w:ascii="Times New Roman" w:hAnsi="Times New Roman"/>
          <w:spacing w:val="-1"/>
          <w:sz w:val="24"/>
        </w:rPr>
        <w:t xml:space="preserve"> </w:t>
      </w:r>
      <w:r w:rsidRPr="0005459D">
        <w:rPr>
          <w:rFonts w:ascii="Times New Roman" w:hAnsi="Times New Roman"/>
          <w:sz w:val="24"/>
        </w:rPr>
        <w:t>growol</w:t>
      </w:r>
      <w:r w:rsidRPr="0005459D">
        <w:rPr>
          <w:rFonts w:ascii="Times New Roman" w:hAnsi="Times New Roman"/>
          <w:spacing w:val="-1"/>
          <w:sz w:val="24"/>
        </w:rPr>
        <w:t xml:space="preserve"> </w:t>
      </w:r>
      <w:r w:rsidRPr="0005459D">
        <w:rPr>
          <w:rFonts w:ascii="Times New Roman" w:hAnsi="Times New Roman"/>
          <w:sz w:val="24"/>
        </w:rPr>
        <w:t>kering</w:t>
      </w:r>
      <w:r w:rsidRPr="0005459D">
        <w:rPr>
          <w:rFonts w:ascii="Times New Roman" w:hAnsi="Times New Roman"/>
          <w:spacing w:val="-2"/>
          <w:sz w:val="24"/>
        </w:rPr>
        <w:t xml:space="preserve"> </w:t>
      </w:r>
      <w:r w:rsidRPr="0005459D">
        <w:rPr>
          <w:rFonts w:ascii="Times New Roman" w:hAnsi="Times New Roman"/>
          <w:sz w:val="24"/>
        </w:rPr>
        <w:t>tanak</w:t>
      </w:r>
    </w:p>
    <w:p w14:paraId="36680C3B" w14:textId="6DA87DB9" w:rsidR="008E142B" w:rsidRDefault="008E142B" w:rsidP="00EB05AE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Aroma</w:t>
      </w:r>
    </w:p>
    <w:p w14:paraId="2C641FA8" w14:textId="1E839F21" w:rsidR="008E142B" w:rsidRPr="008E142B" w:rsidRDefault="008E142B" w:rsidP="00194E8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E142B">
        <w:rPr>
          <w:rFonts w:ascii="Times New Roman" w:hAnsi="Times New Roman"/>
          <w:color w:val="000000"/>
          <w:sz w:val="24"/>
          <w:szCs w:val="24"/>
        </w:rPr>
        <w:t>Aroma dapat didefinisikan sebagai sesuatu yang diamati dengan indera</w:t>
      </w:r>
      <w:r w:rsidRPr="008E142B">
        <w:rPr>
          <w:color w:val="000000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pembau, untuk dapat menghasilkan bau zat-zat harus dapat menguap, sedikit</w:t>
      </w:r>
      <w:r w:rsidRPr="008E142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larut</w:t>
      </w:r>
      <w:r w:rsidRPr="008E142B">
        <w:rPr>
          <w:color w:val="000000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dalam air dan lemak. Pengujian terhadap bau atau aroma dianggap</w:t>
      </w:r>
      <w:r w:rsidRPr="008E142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penting karena</w:t>
      </w:r>
      <w:r w:rsidRPr="008E142B">
        <w:rPr>
          <w:color w:val="000000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cepat memberikan hasil penilaian terhadap produk diterima</w:t>
      </w:r>
      <w:r w:rsidRPr="008E142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atau tidaknya produk</w:t>
      </w:r>
      <w:r w:rsidRPr="008E142B">
        <w:rPr>
          <w:color w:val="000000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tersebut, selain itu juga dapat dipakai sebagai indikator</w:t>
      </w:r>
      <w:r w:rsidRPr="008E142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terjadinya kerusakan</w:t>
      </w:r>
      <w:r w:rsidRPr="008E142B">
        <w:rPr>
          <w:color w:val="000000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pada produk (De Mann, 1989).</w:t>
      </w:r>
      <w:r w:rsidRPr="008E142B">
        <w:rPr>
          <w:color w:val="000000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 xml:space="preserve">Bedasarkan Tabel </w:t>
      </w:r>
      <w:r w:rsidRPr="008E142B">
        <w:rPr>
          <w:rFonts w:ascii="Times New Roman" w:hAnsi="Times New Roman"/>
          <w:color w:val="000000"/>
          <w:sz w:val="24"/>
          <w:szCs w:val="24"/>
          <w:lang w:val="en-US"/>
        </w:rPr>
        <w:t xml:space="preserve">6 </w:t>
      </w:r>
      <w:r w:rsidRPr="008E142B">
        <w:rPr>
          <w:rFonts w:ascii="Times New Roman" w:hAnsi="Times New Roman"/>
          <w:color w:val="000000"/>
          <w:sz w:val="24"/>
          <w:szCs w:val="24"/>
        </w:rPr>
        <w:t>tersebut terlihat bahwa varietas ubi kayu dan cara</w:t>
      </w:r>
      <w:r w:rsidRPr="008E142B">
        <w:rPr>
          <w:color w:val="000000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pendinginan pada</w:t>
      </w:r>
      <w:r w:rsidRPr="008E142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pembuatan growol tidak berpengaruh nyata terhadap growol</w:t>
      </w:r>
      <w:r w:rsidRPr="008E142B">
        <w:rPr>
          <w:color w:val="000000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tanak yang</w:t>
      </w:r>
      <w:r w:rsidRPr="008E142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dihasilkan. Hal ini mungkin secara visual panelis menganggap aroma</w:t>
      </w:r>
      <w:r w:rsidRPr="008E142B">
        <w:rPr>
          <w:color w:val="000000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growol kering yang dihasilkan sama.</w:t>
      </w:r>
    </w:p>
    <w:p w14:paraId="1C9B1E00" w14:textId="3B868F96" w:rsidR="008E142B" w:rsidRDefault="008E142B" w:rsidP="00EB05AE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Rasa</w:t>
      </w:r>
    </w:p>
    <w:p w14:paraId="343F4C94" w14:textId="03D87468" w:rsidR="008E142B" w:rsidRPr="008E142B" w:rsidRDefault="008E142B" w:rsidP="00C527FF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E142B">
        <w:rPr>
          <w:rFonts w:ascii="Times New Roman" w:hAnsi="Times New Roman"/>
          <w:color w:val="000000"/>
          <w:sz w:val="24"/>
          <w:szCs w:val="24"/>
        </w:rPr>
        <w:t>Parameter rasa merupakan atribut mutu yang didapat dari sensasi yang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dapat dirasakan didalam mulut. Rasa dipengaruhi oleh senyawa kimia, suhu,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konsentrasi dan interaksi komponen rasa yang lain (Karel dan Lund, 2003).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Respons panelis terhadap rasa growol. Dari Tabel 6. dapat diketahui bahwa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varietas ubi kayu dan variasi pendinginan ubi kayu tidak berpengaruh nyata pada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tingkat kesukaan panelis terhadap rasa growol tanak yang dihasilkan.</w:t>
      </w:r>
    </w:p>
    <w:p w14:paraId="651CCF23" w14:textId="21F65F19" w:rsidR="008E142B" w:rsidRDefault="008E142B" w:rsidP="00EB05AE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Tekstur (Kelengketan)</w:t>
      </w:r>
    </w:p>
    <w:p w14:paraId="0E46FADE" w14:textId="77777777" w:rsidR="008E142B" w:rsidRDefault="008E142B" w:rsidP="008E142B">
      <w:pPr>
        <w:tabs>
          <w:tab w:val="left" w:pos="360"/>
        </w:tabs>
        <w:spacing w:after="0" w:line="240" w:lineRule="auto"/>
        <w:ind w:firstLine="720"/>
        <w:jc w:val="both"/>
        <w:rPr>
          <w:color w:val="000000"/>
        </w:rPr>
      </w:pPr>
      <w:r w:rsidRPr="008E142B">
        <w:rPr>
          <w:rFonts w:ascii="Times New Roman" w:hAnsi="Times New Roman"/>
          <w:color w:val="000000"/>
          <w:sz w:val="24"/>
          <w:szCs w:val="24"/>
        </w:rPr>
        <w:t>Menurut Laksana (2016) kelengketan merupakan tekstur utama yang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mewakili tingkat kepulenan. Penyerapan air pada proses penanakan menentukan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 xml:space="preserve">kualitas ketanakan dan kepulenan. Menurut </w:t>
      </w:r>
      <w:r w:rsidRPr="00C527FF">
        <w:rPr>
          <w:rFonts w:ascii="Times New Roman" w:hAnsi="Times New Roman"/>
          <w:sz w:val="24"/>
          <w:szCs w:val="24"/>
        </w:rPr>
        <w:t xml:space="preserve">Wariyah (2012) </w:t>
      </w:r>
      <w:r w:rsidRPr="008E142B">
        <w:rPr>
          <w:rFonts w:ascii="Times New Roman" w:hAnsi="Times New Roman"/>
          <w:color w:val="000000"/>
          <w:sz w:val="24"/>
          <w:szCs w:val="24"/>
        </w:rPr>
        <w:t>pengukuran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kelengketan didasarkan gaya yang diperlukan untuk mengatasi gaya tarik-menarik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antara permukaan bahan dengan permukaan lain yang bersentuhan dengan bahan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tersebut (gigi, langit-langit, mulut, lidah, pembungkus).</w:t>
      </w:r>
    </w:p>
    <w:p w14:paraId="03AB0718" w14:textId="7336B8E2" w:rsidR="008E142B" w:rsidRPr="008E142B" w:rsidRDefault="008E142B" w:rsidP="00194E80">
      <w:pPr>
        <w:tabs>
          <w:tab w:val="left" w:pos="360"/>
        </w:tabs>
        <w:spacing w:after="0" w:line="240" w:lineRule="auto"/>
        <w:ind w:firstLine="720"/>
        <w:jc w:val="both"/>
        <w:rPr>
          <w:color w:val="000000"/>
        </w:rPr>
      </w:pPr>
      <w:r w:rsidRPr="008E142B">
        <w:rPr>
          <w:rFonts w:ascii="Times New Roman" w:hAnsi="Times New Roman"/>
          <w:color w:val="000000"/>
          <w:sz w:val="24"/>
          <w:szCs w:val="24"/>
        </w:rPr>
        <w:t>Respon panelis terhadap tekstur growol yang dihasilkan yaitu bahwa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hanya growol yang dibuat dengan ubi kayu varietas Meni yang didinginkan dalam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suhu ruang yang berbeda nyata nilainya untuk nilai growol yang lain nilai respon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terhadap tekstur tidak berbeda nyata. Menurut Juliano (2006) kadar amilosa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berpengaruh terhadap rasa nasi. Beras dengan kadar amilosa tinggi bila dimasak,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volumenya mengembang dan tidak mudah pecah., nasinya kering dan kurang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empuk, serta menjadi keras bila didinginkan. Sedangkan beras dengan amilosa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lastRenderedPageBreak/>
        <w:t>sangat rendah akan menghasilkan nasi yang basah dan lengket. Sama halnya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dengan growol tanak, rendahnya kadar amilosa pada growol tanak menyebabkan</w:t>
      </w:r>
      <w:r w:rsidRPr="008E142B">
        <w:rPr>
          <w:color w:val="000000"/>
        </w:rPr>
        <w:br/>
      </w:r>
      <w:r w:rsidRPr="008E142B">
        <w:rPr>
          <w:rFonts w:ascii="Times New Roman" w:hAnsi="Times New Roman"/>
          <w:color w:val="000000"/>
          <w:sz w:val="24"/>
          <w:szCs w:val="24"/>
        </w:rPr>
        <w:t>growol tanak yang dihasilkan basah dan lengket.</w:t>
      </w:r>
    </w:p>
    <w:p w14:paraId="37A686A2" w14:textId="72959C79" w:rsidR="006A1079" w:rsidRDefault="008E142B" w:rsidP="00EB05AE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Keseluruhan</w:t>
      </w:r>
    </w:p>
    <w:p w14:paraId="70A0C83D" w14:textId="1F152454" w:rsidR="00194E80" w:rsidRPr="00194E80" w:rsidRDefault="00194E80" w:rsidP="00194E80">
      <w:pPr>
        <w:tabs>
          <w:tab w:val="left" w:pos="360"/>
        </w:tabs>
        <w:spacing w:after="16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4E80">
        <w:rPr>
          <w:rFonts w:ascii="Times New Roman" w:hAnsi="Times New Roman"/>
          <w:color w:val="000000"/>
          <w:sz w:val="24"/>
          <w:szCs w:val="24"/>
        </w:rPr>
        <w:t>Dari sifat sensoris keseluruhan dilakukan untuk mengetahui respon panelis</w:t>
      </w:r>
      <w:r w:rsidRPr="00194E80">
        <w:rPr>
          <w:color w:val="000000"/>
        </w:rPr>
        <w:br/>
      </w:r>
      <w:r w:rsidRPr="00194E80">
        <w:rPr>
          <w:rFonts w:ascii="Times New Roman" w:hAnsi="Times New Roman"/>
          <w:color w:val="000000"/>
          <w:sz w:val="24"/>
          <w:szCs w:val="24"/>
        </w:rPr>
        <w:t>terhadap sifat growol tanak secara keseluruhan. Kesukaan keseluruhan merupakan</w:t>
      </w:r>
      <w:r w:rsidRPr="00194E80">
        <w:rPr>
          <w:color w:val="000000"/>
        </w:rPr>
        <w:br/>
      </w:r>
      <w:r w:rsidRPr="00194E80">
        <w:rPr>
          <w:rFonts w:ascii="Times New Roman" w:hAnsi="Times New Roman"/>
          <w:color w:val="000000"/>
          <w:sz w:val="24"/>
          <w:szCs w:val="24"/>
        </w:rPr>
        <w:t>penilaian gabungan yang didasarkan pada penilaian terhadap warna, aroma, rasa,</w:t>
      </w:r>
      <w:r w:rsidRPr="00194E80">
        <w:rPr>
          <w:color w:val="000000"/>
        </w:rPr>
        <w:br/>
      </w:r>
      <w:r w:rsidRPr="00194E80">
        <w:rPr>
          <w:rFonts w:ascii="Times New Roman" w:hAnsi="Times New Roman"/>
          <w:color w:val="000000"/>
          <w:sz w:val="24"/>
          <w:szCs w:val="24"/>
        </w:rPr>
        <w:t>tekstur growol tanak yang dihasilkan. Hasil uji tingkat kesukaan dari keseluruhan</w:t>
      </w:r>
      <w:r w:rsidRPr="00194E80">
        <w:rPr>
          <w:color w:val="000000"/>
        </w:rPr>
        <w:br/>
      </w:r>
      <w:r w:rsidRPr="00194E80">
        <w:rPr>
          <w:rFonts w:ascii="Times New Roman" w:hAnsi="Times New Roman"/>
          <w:color w:val="000000"/>
          <w:sz w:val="24"/>
          <w:szCs w:val="24"/>
        </w:rPr>
        <w:t>dari hasil Tabel 6 menunjukkan bahwa varietas ubi kayu dan variasi cara</w:t>
      </w:r>
      <w:r w:rsidRPr="00194E80">
        <w:rPr>
          <w:color w:val="000000"/>
        </w:rPr>
        <w:br/>
      </w:r>
      <w:r w:rsidRPr="00194E80">
        <w:rPr>
          <w:rFonts w:ascii="Times New Roman" w:hAnsi="Times New Roman"/>
          <w:color w:val="000000"/>
          <w:sz w:val="24"/>
          <w:szCs w:val="24"/>
        </w:rPr>
        <w:t>pendinginan tidak berpengaruh terhadap penilaian atribut secara keseluruhan yang</w:t>
      </w:r>
      <w:r w:rsidRPr="00194E80">
        <w:rPr>
          <w:color w:val="000000"/>
        </w:rPr>
        <w:br/>
      </w:r>
      <w:r w:rsidRPr="00194E80">
        <w:rPr>
          <w:rFonts w:ascii="Times New Roman" w:hAnsi="Times New Roman"/>
          <w:color w:val="000000"/>
          <w:sz w:val="24"/>
          <w:szCs w:val="24"/>
        </w:rPr>
        <w:t>menandakan secara umum growol kering diterima oleh panelis. Nilai dari atribut</w:t>
      </w:r>
      <w:r w:rsidRPr="00194E80">
        <w:rPr>
          <w:color w:val="000000"/>
        </w:rPr>
        <w:br/>
      </w:r>
      <w:r w:rsidRPr="00194E80">
        <w:rPr>
          <w:rFonts w:ascii="Times New Roman" w:hAnsi="Times New Roman"/>
          <w:color w:val="000000"/>
          <w:sz w:val="24"/>
          <w:szCs w:val="24"/>
        </w:rPr>
        <w:t>secara keseluruhan yaitu 2,76-3,36 (disukai). Secara keseluruhan beradasarkan</w:t>
      </w:r>
      <w:r w:rsidRPr="00194E80">
        <w:rPr>
          <w:color w:val="000000"/>
        </w:rPr>
        <w:br/>
      </w:r>
      <w:r w:rsidRPr="00194E80">
        <w:rPr>
          <w:rFonts w:ascii="Times New Roman" w:hAnsi="Times New Roman"/>
          <w:color w:val="000000"/>
          <w:sz w:val="24"/>
          <w:szCs w:val="24"/>
        </w:rPr>
        <w:t>atribut kesukaan yaitu warna, aroma, rasa dan tekstur bahwa growol tanak yang</w:t>
      </w:r>
      <w:r w:rsidRPr="00194E80">
        <w:rPr>
          <w:color w:val="000000"/>
        </w:rPr>
        <w:br/>
      </w:r>
      <w:r w:rsidRPr="00194E80">
        <w:rPr>
          <w:rFonts w:ascii="Times New Roman" w:hAnsi="Times New Roman"/>
          <w:color w:val="000000"/>
          <w:sz w:val="24"/>
          <w:szCs w:val="24"/>
        </w:rPr>
        <w:t>paling disukai adalah growol yang dibuat dengan varietas ubi kayu Mentega dan</w:t>
      </w:r>
      <w:r w:rsidRPr="00194E80">
        <w:rPr>
          <w:color w:val="000000"/>
        </w:rPr>
        <w:br/>
      </w:r>
      <w:r w:rsidRPr="00194E80">
        <w:rPr>
          <w:rFonts w:ascii="Times New Roman" w:hAnsi="Times New Roman"/>
          <w:color w:val="000000"/>
          <w:sz w:val="24"/>
          <w:szCs w:val="24"/>
        </w:rPr>
        <w:t>yang didinginkan dalam suhu refrigerator.</w:t>
      </w:r>
    </w:p>
    <w:p w14:paraId="0A87CFD1" w14:textId="77777777" w:rsidR="006A1079" w:rsidRDefault="006A1079" w:rsidP="00113B72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sz w:val="24"/>
        </w:rPr>
      </w:pPr>
    </w:p>
    <w:p w14:paraId="173C4C09" w14:textId="6A6BB185" w:rsidR="001E30C7" w:rsidRDefault="001E30C7" w:rsidP="00113B72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KESIMPULAN DAN SARAN</w:t>
      </w:r>
    </w:p>
    <w:p w14:paraId="40861C0D" w14:textId="77777777" w:rsidR="00194E80" w:rsidRDefault="00194E80" w:rsidP="00113B72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7F3DB734" w14:textId="77777777" w:rsidR="001E30C7" w:rsidRPr="00E650B7" w:rsidRDefault="001E30C7" w:rsidP="00EB05AE">
      <w:pPr>
        <w:pStyle w:val="ListParagraph"/>
        <w:numPr>
          <w:ilvl w:val="0"/>
          <w:numId w:val="2"/>
        </w:numPr>
        <w:spacing w:after="160" w:line="240" w:lineRule="auto"/>
        <w:rPr>
          <w:rFonts w:ascii="Times New Roman" w:hAnsi="Times New Roman"/>
          <w:b/>
          <w:sz w:val="24"/>
        </w:rPr>
      </w:pPr>
      <w:r w:rsidRPr="00E650B7">
        <w:rPr>
          <w:rFonts w:ascii="Times New Roman" w:hAnsi="Times New Roman"/>
          <w:b/>
          <w:sz w:val="24"/>
        </w:rPr>
        <w:t xml:space="preserve">Kesimpulan </w:t>
      </w:r>
    </w:p>
    <w:p w14:paraId="7DAA4018" w14:textId="65DFECF7" w:rsidR="001E30C7" w:rsidRPr="00E650B7" w:rsidRDefault="001E30C7" w:rsidP="00EB05A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/>
          <w:sz w:val="24"/>
        </w:rPr>
      </w:pPr>
      <w:r w:rsidRPr="00E650B7">
        <w:rPr>
          <w:rFonts w:ascii="Times New Roman" w:hAnsi="Times New Roman"/>
          <w:sz w:val="24"/>
        </w:rPr>
        <w:t>Kesimpulan Umum</w:t>
      </w:r>
    </w:p>
    <w:p w14:paraId="0769E2D1" w14:textId="3C076BA8" w:rsidR="001E30C7" w:rsidRDefault="001E30C7" w:rsidP="001E30C7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8E142B" w:rsidRPr="008E142B">
        <w:rPr>
          <w:rFonts w:ascii="Times New Roman" w:hAnsi="Times New Roman"/>
          <w:color w:val="000000"/>
          <w:sz w:val="24"/>
          <w:szCs w:val="24"/>
        </w:rPr>
        <w:t>Berdasarkan hasil penelitian yang telah dilakukan secara umum dapat</w:t>
      </w:r>
      <w:r w:rsidR="008E142B" w:rsidRPr="008E142B">
        <w:rPr>
          <w:color w:val="000000"/>
        </w:rPr>
        <w:br/>
      </w:r>
      <w:r w:rsidR="008E142B" w:rsidRPr="008E142B">
        <w:rPr>
          <w:rFonts w:ascii="Times New Roman" w:hAnsi="Times New Roman"/>
          <w:color w:val="000000"/>
          <w:sz w:val="24"/>
          <w:szCs w:val="24"/>
        </w:rPr>
        <w:t>disimpulkan bahwa dengan variasi varietas ubi kayu dan variasi pendinginan yang</w:t>
      </w:r>
      <w:r w:rsidR="008E142B" w:rsidRPr="008E142B">
        <w:rPr>
          <w:color w:val="000000"/>
        </w:rPr>
        <w:br/>
      </w:r>
      <w:r w:rsidR="008E142B" w:rsidRPr="008E142B">
        <w:rPr>
          <w:rFonts w:ascii="Times New Roman" w:hAnsi="Times New Roman"/>
          <w:color w:val="000000"/>
          <w:sz w:val="24"/>
          <w:szCs w:val="24"/>
        </w:rPr>
        <w:t>tepat dapat menghasilkan growol kering dengan akseptabilitasnya setelah tanak.</w:t>
      </w:r>
      <w:r w:rsidR="008E142B">
        <w:rPr>
          <w:lang w:val="en-US"/>
        </w:rPr>
        <w:t xml:space="preserve"> </w:t>
      </w:r>
      <w:r>
        <w:rPr>
          <w:rFonts w:ascii="Times New Roman" w:hAnsi="Times New Roman"/>
          <w:sz w:val="24"/>
        </w:rPr>
        <w:t>Secara khusus kesimpulannya adalah:</w:t>
      </w:r>
    </w:p>
    <w:p w14:paraId="042F166A" w14:textId="13140383" w:rsidR="001E30C7" w:rsidRPr="008E142B" w:rsidRDefault="001E30C7" w:rsidP="00EB05A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8E142B">
        <w:rPr>
          <w:rFonts w:ascii="Times New Roman" w:hAnsi="Times New Roman"/>
          <w:sz w:val="24"/>
          <w:szCs w:val="24"/>
        </w:rPr>
        <w:t>Kesimpulan Khusus</w:t>
      </w:r>
    </w:p>
    <w:p w14:paraId="505D93B3" w14:textId="7DDEEA55" w:rsidR="008E142B" w:rsidRPr="008E142B" w:rsidRDefault="008E142B" w:rsidP="00EB05AE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8E142B">
        <w:rPr>
          <w:rFonts w:ascii="Times New Roman" w:hAnsi="Times New Roman"/>
          <w:color w:val="000000"/>
          <w:sz w:val="24"/>
          <w:szCs w:val="24"/>
        </w:rPr>
        <w:t>Kadar air, pati dan amilosa ubi kayu berbeda-beda tergantung</w:t>
      </w:r>
      <w:r w:rsidRPr="008E142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varietasnya.</w:t>
      </w:r>
      <w:r w:rsidRPr="008E142B">
        <w:rPr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Terjadi peningkatan kadar pati dan amilosa ubi kayu</w:t>
      </w:r>
      <w:r w:rsidRPr="008E142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terfermentasi setelah</w:t>
      </w:r>
      <w:r w:rsidRPr="008E142B">
        <w:rPr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pengeringan dengan ubi kayu segar. Varietas ubi kayu dan variasi</w:t>
      </w:r>
      <w:r w:rsidRPr="008E142B">
        <w:rPr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pendinginan yang berbeda tidak berpengaruh nyata</w:t>
      </w:r>
      <w:r w:rsidRPr="008E142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terhadap kadar air, pati</w:t>
      </w:r>
      <w:r w:rsidRPr="008E142B">
        <w:rPr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dan amilosa growol kering.</w:t>
      </w:r>
      <w:r w:rsidRPr="008E142B">
        <w:rPr>
          <w:sz w:val="24"/>
          <w:szCs w:val="24"/>
        </w:rPr>
        <w:t xml:space="preserve"> </w:t>
      </w:r>
    </w:p>
    <w:p w14:paraId="5B85EEB3" w14:textId="37DBC5E6" w:rsidR="008E142B" w:rsidRPr="008E142B" w:rsidRDefault="008E142B" w:rsidP="00EB05AE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8E142B">
        <w:rPr>
          <w:rFonts w:ascii="Times New Roman" w:hAnsi="Times New Roman"/>
          <w:color w:val="000000"/>
          <w:sz w:val="24"/>
          <w:szCs w:val="24"/>
        </w:rPr>
        <w:t>Varietas ubi kayu dan variasi pendinginan yang berbeda berpengaruh</w:t>
      </w:r>
      <w:r w:rsidRPr="008E142B">
        <w:rPr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nyata terhadap terhadap tekstur dan derajat pecah growol kering, tetapi</w:t>
      </w:r>
      <w:r w:rsidRPr="008E142B">
        <w:rPr>
          <w:color w:val="000000"/>
          <w:sz w:val="24"/>
          <w:szCs w:val="24"/>
          <w:lang w:val="en-US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tidak berpengaruh terhadap densitas kamba.</w:t>
      </w:r>
      <w:r w:rsidRPr="008E142B">
        <w:rPr>
          <w:sz w:val="24"/>
          <w:szCs w:val="24"/>
        </w:rPr>
        <w:t xml:space="preserve"> </w:t>
      </w:r>
    </w:p>
    <w:p w14:paraId="58A18E16" w14:textId="0ED4144D" w:rsidR="008E142B" w:rsidRPr="002E5CD1" w:rsidRDefault="008E142B" w:rsidP="00EB05AE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8E142B">
        <w:rPr>
          <w:rFonts w:ascii="Times New Roman" w:hAnsi="Times New Roman"/>
          <w:color w:val="000000"/>
          <w:sz w:val="24"/>
          <w:szCs w:val="24"/>
        </w:rPr>
        <w:t>Perlakuan terbaik yaitu dengan growol yang dibuat dengan ubi kayu</w:t>
      </w:r>
      <w:r w:rsidRPr="008E142B">
        <w:rPr>
          <w:color w:val="000000"/>
          <w:sz w:val="24"/>
          <w:szCs w:val="24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varietas mentega yang didinginkan pada suhu refrigerator yang memiliki</w:t>
      </w:r>
      <w:r w:rsidRPr="008E142B">
        <w:rPr>
          <w:color w:val="000000"/>
          <w:sz w:val="24"/>
          <w:szCs w:val="24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 xml:space="preserve">kadar amilosa 41,91±8,01%, </w:t>
      </w:r>
      <w:r w:rsidRPr="008E142B">
        <w:rPr>
          <w:rFonts w:ascii="Times New Roman" w:hAnsi="Times New Roman"/>
          <w:i/>
          <w:iCs/>
          <w:color w:val="000000"/>
          <w:sz w:val="24"/>
          <w:szCs w:val="24"/>
        </w:rPr>
        <w:t xml:space="preserve">hardness </w:t>
      </w:r>
      <w:r w:rsidRPr="008E142B">
        <w:rPr>
          <w:rFonts w:ascii="Times New Roman" w:hAnsi="Times New Roman"/>
          <w:color w:val="000000"/>
          <w:sz w:val="24"/>
          <w:szCs w:val="24"/>
        </w:rPr>
        <w:t>182,41±0,52 N, densitas kamba</w:t>
      </w:r>
      <w:r w:rsidRPr="008E142B">
        <w:rPr>
          <w:color w:val="000000"/>
          <w:sz w:val="24"/>
          <w:szCs w:val="24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17,41± 0,86 g/cm3, derajat pecah 9,52±0,12% (utuh) dan disukai oleh</w:t>
      </w:r>
      <w:r w:rsidRPr="008E142B">
        <w:rPr>
          <w:color w:val="000000"/>
          <w:sz w:val="24"/>
          <w:szCs w:val="24"/>
        </w:rPr>
        <w:t xml:space="preserve"> </w:t>
      </w:r>
      <w:r w:rsidRPr="008E142B">
        <w:rPr>
          <w:rFonts w:ascii="Times New Roman" w:hAnsi="Times New Roman"/>
          <w:color w:val="000000"/>
          <w:sz w:val="24"/>
          <w:szCs w:val="24"/>
        </w:rPr>
        <w:t>panelis</w:t>
      </w:r>
      <w:r w:rsidR="00194E80" w:rsidRPr="00194E80">
        <w:rPr>
          <w:rFonts w:ascii="Times New Roman" w:hAnsi="Times New Roman"/>
          <w:color w:val="000000"/>
          <w:sz w:val="24"/>
          <w:szCs w:val="24"/>
        </w:rPr>
        <w:t>.</w:t>
      </w:r>
      <w:r w:rsidRPr="002E5CD1">
        <w:rPr>
          <w:sz w:val="24"/>
          <w:szCs w:val="24"/>
        </w:rPr>
        <w:t xml:space="preserve"> </w:t>
      </w:r>
    </w:p>
    <w:p w14:paraId="791B7622" w14:textId="77777777" w:rsidR="002E5CD1" w:rsidRPr="002E5CD1" w:rsidRDefault="002E5CD1" w:rsidP="002E5CD1">
      <w:pPr>
        <w:pStyle w:val="ListParagraph"/>
        <w:spacing w:after="16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71E4E96" w14:textId="11792FEA" w:rsidR="001E30C7" w:rsidRPr="008E142B" w:rsidRDefault="001E30C7" w:rsidP="00EB05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42B">
        <w:rPr>
          <w:rFonts w:ascii="Times New Roman" w:hAnsi="Times New Roman"/>
          <w:b/>
          <w:sz w:val="24"/>
          <w:szCs w:val="24"/>
        </w:rPr>
        <w:t>Saran</w:t>
      </w:r>
    </w:p>
    <w:p w14:paraId="25CF9011" w14:textId="70782488" w:rsidR="008E142B" w:rsidRDefault="001E30C7" w:rsidP="008E142B">
      <w:pPr>
        <w:pStyle w:val="ListParagraph"/>
        <w:tabs>
          <w:tab w:val="left" w:pos="0"/>
        </w:tabs>
        <w:spacing w:after="16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8E142B" w:rsidRPr="008E142B">
        <w:rPr>
          <w:rFonts w:ascii="Times New Roman" w:hAnsi="Times New Roman"/>
          <w:color w:val="000000"/>
          <w:sz w:val="24"/>
          <w:szCs w:val="24"/>
        </w:rPr>
        <w:t>Berdasarkan hasil penelitian maka perlu dilakukan penelitian lebih lanjut</w:t>
      </w:r>
      <w:r w:rsidR="008E142B" w:rsidRPr="008E142B">
        <w:rPr>
          <w:color w:val="000000"/>
        </w:rPr>
        <w:br/>
      </w:r>
      <w:r w:rsidR="008E142B" w:rsidRPr="008E142B">
        <w:rPr>
          <w:rFonts w:ascii="Times New Roman" w:hAnsi="Times New Roman"/>
          <w:color w:val="000000"/>
          <w:sz w:val="24"/>
          <w:szCs w:val="24"/>
        </w:rPr>
        <w:t>untuk mengetahui umur simpan growol kering guna mengetahui manfaat dari</w:t>
      </w:r>
      <w:r w:rsidR="008E142B" w:rsidRPr="008E142B">
        <w:rPr>
          <w:color w:val="000000"/>
        </w:rPr>
        <w:br/>
      </w:r>
      <w:r w:rsidR="008E142B" w:rsidRPr="008E142B">
        <w:rPr>
          <w:rFonts w:ascii="Times New Roman" w:hAnsi="Times New Roman"/>
          <w:color w:val="000000"/>
          <w:sz w:val="24"/>
          <w:szCs w:val="24"/>
        </w:rPr>
        <w:t>proses growol kering sepenuhnya.</w:t>
      </w:r>
    </w:p>
    <w:p w14:paraId="4C1E6054" w14:textId="77777777" w:rsidR="002E5CD1" w:rsidRPr="008E142B" w:rsidRDefault="002E5CD1" w:rsidP="008E142B">
      <w:pPr>
        <w:pStyle w:val="ListParagraph"/>
        <w:tabs>
          <w:tab w:val="left" w:pos="0"/>
        </w:tabs>
        <w:spacing w:after="16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C9A7D0" w14:textId="77777777" w:rsidR="00C527FF" w:rsidRDefault="00C527FF">
      <w:pPr>
        <w:spacing w:after="160" w:line="259" w:lineRule="auto"/>
        <w:rPr>
          <w:rFonts w:ascii="Times New Roman" w:hAnsi="Times New Roman" w:cs="Arial"/>
          <w:b/>
          <w:sz w:val="24"/>
          <w:szCs w:val="20"/>
        </w:rPr>
      </w:pPr>
      <w:r>
        <w:rPr>
          <w:rFonts w:ascii="Times New Roman" w:hAnsi="Times New Roman" w:cs="Arial"/>
          <w:b/>
          <w:sz w:val="24"/>
          <w:szCs w:val="20"/>
        </w:rPr>
        <w:br w:type="page"/>
      </w:r>
    </w:p>
    <w:p w14:paraId="124B7F9E" w14:textId="235D992A" w:rsidR="002E5CD1" w:rsidRPr="00194E80" w:rsidRDefault="001E30C7" w:rsidP="002E5CD1">
      <w:pPr>
        <w:tabs>
          <w:tab w:val="left" w:pos="567"/>
        </w:tabs>
        <w:spacing w:line="240" w:lineRule="auto"/>
        <w:jc w:val="center"/>
        <w:rPr>
          <w:rFonts w:ascii="Times New Roman" w:hAnsi="Times New Roman" w:cs="Arial"/>
          <w:b/>
          <w:sz w:val="24"/>
          <w:szCs w:val="20"/>
        </w:rPr>
      </w:pPr>
      <w:r w:rsidRPr="00194E80">
        <w:rPr>
          <w:rFonts w:ascii="Times New Roman" w:hAnsi="Times New Roman" w:cs="Arial"/>
          <w:b/>
          <w:sz w:val="24"/>
          <w:szCs w:val="20"/>
        </w:rPr>
        <w:lastRenderedPageBreak/>
        <w:t>DAFTAR PUSTAKA</w:t>
      </w:r>
    </w:p>
    <w:p w14:paraId="2FA7C0E5" w14:textId="77777777" w:rsidR="00FC5C68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color w:val="000000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>Apriyantono, A., Fardiaz, D., Puspitasari, N.L., Sedarnawati dan Budiyanto, S.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 xml:space="preserve">1898.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 xml:space="preserve">Analisis Pangan. </w:t>
      </w:r>
      <w:r w:rsidRPr="00FC5C68">
        <w:rPr>
          <w:rFonts w:ascii="Times New Roman" w:hAnsi="Times New Roman"/>
          <w:color w:val="000000"/>
          <w:sz w:val="24"/>
          <w:szCs w:val="24"/>
        </w:rPr>
        <w:t>Pusat Antar Universitas. Pangan dan Gizi. Institut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Pertanian Bogor. Bogor.</w:t>
      </w:r>
    </w:p>
    <w:p w14:paraId="37EB9AE1" w14:textId="77777777" w:rsidR="00FC5C68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color w:val="000000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 xml:space="preserve">Ardiah, R.N. 2019.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Sifat Fisik, Kimia dan Akseptabilitas Growol Dengan Varietas</w:t>
      </w:r>
      <w:r w:rsidRPr="00FC5C68">
        <w:rPr>
          <w:i/>
          <w:iCs/>
          <w:color w:val="000000"/>
        </w:rPr>
        <w:br/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 xml:space="preserve">Ubi Kayu dan Lama Fermentasi. </w:t>
      </w:r>
      <w:r w:rsidRPr="00FC5C68">
        <w:rPr>
          <w:rFonts w:ascii="Times New Roman" w:hAnsi="Times New Roman"/>
          <w:color w:val="000000"/>
          <w:sz w:val="24"/>
          <w:szCs w:val="24"/>
        </w:rPr>
        <w:t>Universitas Mercu Buana Yogyakarta.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Yogyakarta.</w:t>
      </w:r>
    </w:p>
    <w:p w14:paraId="4FBA4FCF" w14:textId="77777777" w:rsidR="00FC5C68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color w:val="000000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 xml:space="preserve">Ariani, L.N., T. Estiasih dan E. Martati. 2017.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Karakteristik Sifat Fisiko Kimia</w:t>
      </w:r>
      <w:r w:rsidRPr="00FC5C68">
        <w:rPr>
          <w:i/>
          <w:iCs/>
          <w:color w:val="000000"/>
        </w:rPr>
        <w:br/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Ubi Kayu Berbasis Kadar Sianida</w:t>
      </w:r>
      <w:r w:rsidRPr="00FC5C68">
        <w:rPr>
          <w:rFonts w:ascii="Times New Roman" w:hAnsi="Times New Roman"/>
          <w:color w:val="000000"/>
          <w:sz w:val="24"/>
          <w:szCs w:val="24"/>
        </w:rPr>
        <w:t>. Jurnal Teknologi Pertanian. 18(2):119-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128.Augustyn, G., Polnaya, F., &amp;</w:t>
      </w:r>
    </w:p>
    <w:p w14:paraId="7A8E3258" w14:textId="77777777" w:rsidR="00FC5C68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color w:val="000000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 xml:space="preserve">Badan POM RI, 2011,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Pengawasan Klaim Dalam Label Dan Iklan Pangan</w:t>
      </w:r>
      <w:r w:rsidRPr="00FC5C68">
        <w:rPr>
          <w:i/>
          <w:iCs/>
          <w:color w:val="000000"/>
        </w:rPr>
        <w:br/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 xml:space="preserve">Olahan Jakarta </w:t>
      </w:r>
      <w:r w:rsidRPr="00FC5C68">
        <w:rPr>
          <w:rFonts w:ascii="Times New Roman" w:hAnsi="Times New Roman"/>
          <w:color w:val="000000"/>
          <w:sz w:val="24"/>
          <w:szCs w:val="24"/>
        </w:rPr>
        <w:t>: BPOM</w:t>
      </w:r>
    </w:p>
    <w:p w14:paraId="30CB807F" w14:textId="77777777" w:rsidR="00FC5C68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color w:val="000000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 xml:space="preserve">Budijanto, S dan Yuliyanti. 2012.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Studi Persiapan Tepung Sorgum (Sorghum</w:t>
      </w:r>
      <w:r w:rsidRPr="00FC5C68">
        <w:rPr>
          <w:i/>
          <w:iCs/>
          <w:color w:val="000000"/>
        </w:rPr>
        <w:br/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bicolor L. Moench) dan Aplikasinya pada Pembuatan Beras Analog.</w:t>
      </w:r>
      <w:r w:rsidRPr="00FC5C68">
        <w:rPr>
          <w:i/>
          <w:iCs/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Jurnal Teknologi Pertanian Vol. 13 No. 3 [Desember 2012] 177-186</w:t>
      </w:r>
    </w:p>
    <w:p w14:paraId="1B3E0E82" w14:textId="77777777" w:rsidR="00FC5C68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color w:val="000000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 xml:space="preserve">DeMan, M. J. 1989.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Kimia Makanan</w:t>
      </w:r>
      <w:r w:rsidRPr="00FC5C68">
        <w:rPr>
          <w:rFonts w:ascii="Times New Roman" w:hAnsi="Times New Roman"/>
          <w:color w:val="000000"/>
          <w:sz w:val="24"/>
          <w:szCs w:val="24"/>
        </w:rPr>
        <w:t>. Penerjemah : K. Padmawinata. ITB-Press,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Bandung.</w:t>
      </w:r>
    </w:p>
    <w:p w14:paraId="02248CB9" w14:textId="36BF49B9" w:rsidR="00FC5C68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C5C68">
        <w:rPr>
          <w:rFonts w:ascii="Times New Roman" w:hAnsi="Times New Roman"/>
          <w:color w:val="222222"/>
          <w:sz w:val="24"/>
          <w:szCs w:val="24"/>
        </w:rPr>
        <w:t xml:space="preserve">Dundar, A.N. and Gocmen, D. (2013) </w:t>
      </w:r>
      <w:r w:rsidRPr="00FC5C68">
        <w:rPr>
          <w:rFonts w:ascii="Times New Roman" w:hAnsi="Times New Roman"/>
          <w:i/>
          <w:iCs/>
          <w:color w:val="222222"/>
          <w:sz w:val="24"/>
          <w:szCs w:val="24"/>
        </w:rPr>
        <w:t>Effects of Autoclaving Temperature and</w:t>
      </w:r>
      <w:r w:rsidRPr="00FC5C68">
        <w:rPr>
          <w:i/>
          <w:iCs/>
          <w:color w:val="222222"/>
        </w:rPr>
        <w:br/>
      </w:r>
      <w:r w:rsidRPr="00FC5C68">
        <w:rPr>
          <w:rFonts w:ascii="Times New Roman" w:hAnsi="Times New Roman"/>
          <w:i/>
          <w:iCs/>
          <w:color w:val="222222"/>
          <w:sz w:val="24"/>
          <w:szCs w:val="24"/>
        </w:rPr>
        <w:t>Storing Time on Resistant Starch Formation and Its Functional and</w:t>
      </w:r>
      <w:r w:rsidRPr="00FC5C68">
        <w:rPr>
          <w:i/>
          <w:iCs/>
          <w:color w:val="222222"/>
        </w:rPr>
        <w:br/>
      </w:r>
      <w:r w:rsidRPr="00FC5C68">
        <w:rPr>
          <w:rFonts w:ascii="Times New Roman" w:hAnsi="Times New Roman"/>
          <w:i/>
          <w:iCs/>
          <w:color w:val="222222"/>
          <w:sz w:val="24"/>
          <w:szCs w:val="24"/>
        </w:rPr>
        <w:t xml:space="preserve">Physicochemical Properties. </w:t>
      </w:r>
      <w:r w:rsidRPr="00FC5C68">
        <w:rPr>
          <w:rFonts w:ascii="Times New Roman" w:hAnsi="Times New Roman"/>
          <w:color w:val="222222"/>
          <w:sz w:val="24"/>
          <w:szCs w:val="24"/>
        </w:rPr>
        <w:t>Carbohydrate Polymers, 97, 764-771.</w:t>
      </w:r>
    </w:p>
    <w:p w14:paraId="637C1665" w14:textId="4B4486A6" w:rsidR="00FC5C68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 xml:space="preserve">Juliano, B.O. 2006.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Trends in Rice Quality Asia</w:t>
      </w:r>
      <w:r w:rsidRPr="00FC5C68">
        <w:rPr>
          <w:rFonts w:ascii="Times New Roman" w:hAnsi="Times New Roman"/>
          <w:color w:val="000000"/>
          <w:sz w:val="24"/>
          <w:szCs w:val="24"/>
        </w:rPr>
        <w:t>. Dalam Sumarno, Suparyono,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A.M. Fagi, dan M.O. Adayana (Eds). Process of The IRC 2005. Bali. 12-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14 Oktober 2005.</w:t>
      </w:r>
    </w:p>
    <w:p w14:paraId="3E046D8A" w14:textId="77777777" w:rsidR="00FC5C68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color w:val="000000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 xml:space="preserve">Karel, M and Lund, D.B,. 2003.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Dehydrationin Physical Principles of Food</w:t>
      </w:r>
      <w:r w:rsidRPr="00FC5C68">
        <w:rPr>
          <w:i/>
          <w:iCs/>
          <w:color w:val="000000"/>
        </w:rPr>
        <w:br/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 xml:space="preserve">Preservation, 2nd Ed. </w:t>
      </w:r>
      <w:r w:rsidRPr="00FC5C68">
        <w:rPr>
          <w:rFonts w:ascii="Times New Roman" w:hAnsi="Times New Roman"/>
          <w:color w:val="000000"/>
          <w:sz w:val="24"/>
          <w:szCs w:val="24"/>
        </w:rPr>
        <w:t>Marcel Dekker. New York, pp. 378 – 460.</w:t>
      </w:r>
    </w:p>
    <w:p w14:paraId="1EEE7C27" w14:textId="4AEB095E" w:rsidR="00FC5C68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 xml:space="preserve">Koswara, S., 2013.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Teknologi Pengolahan Umbu-Umbian. Southeast Asian Food</w:t>
      </w:r>
      <w:r w:rsidRPr="00FC5C68">
        <w:rPr>
          <w:i/>
          <w:iCs/>
          <w:color w:val="000000"/>
        </w:rPr>
        <w:br/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And Agricultural Science and Technology (SEAFAST)</w:t>
      </w:r>
      <w:r w:rsidRPr="00FC5C68">
        <w:rPr>
          <w:rFonts w:ascii="Times New Roman" w:hAnsi="Times New Roman"/>
          <w:color w:val="000000"/>
          <w:sz w:val="24"/>
          <w:szCs w:val="24"/>
        </w:rPr>
        <w:t>. Center Research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and Community Service Institution Bogor Agricultural University.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http://seafast.ipb.ac.id/tpc-project/wp-content/uploads/2013/10/6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pengolahan-singkong.pdf.</w:t>
      </w:r>
    </w:p>
    <w:p w14:paraId="35D34ADE" w14:textId="70A4577D" w:rsidR="00FC5C68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 xml:space="preserve">Luna, P.,Herawati, H., Widowati, S., dan Prianto, A.B. 2015.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Pengaruh</w:t>
      </w:r>
      <w:r w:rsidRPr="00FC5C68">
        <w:rPr>
          <w:i/>
          <w:iCs/>
          <w:color w:val="000000"/>
        </w:rPr>
        <w:br/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Kandungan Amilosa Terhadap Karakteristik Fisik Dan Organoleptik Nasi</w:t>
      </w:r>
      <w:r w:rsidRPr="00FC5C68">
        <w:rPr>
          <w:i/>
          <w:iCs/>
          <w:color w:val="000000"/>
        </w:rPr>
        <w:br/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 xml:space="preserve">Instant. </w:t>
      </w:r>
      <w:r w:rsidRPr="00FC5C68">
        <w:rPr>
          <w:rFonts w:ascii="Times New Roman" w:hAnsi="Times New Roman"/>
          <w:color w:val="000000"/>
          <w:sz w:val="24"/>
          <w:szCs w:val="24"/>
        </w:rPr>
        <w:t>Balai besar penelitian dan pengembangan pascapanen pertanian.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Bogor.</w:t>
      </w:r>
    </w:p>
    <w:p w14:paraId="6899CF31" w14:textId="77777777" w:rsidR="002E5CD1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i/>
          <w:iCs/>
          <w:color w:val="000000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 xml:space="preserve">Moorthy, S. N. 2002.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Physicochemical and Functional Properties of Tropical</w:t>
      </w:r>
    </w:p>
    <w:p w14:paraId="629B396D" w14:textId="77777777" w:rsidR="002E5CD1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color w:val="000000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 xml:space="preserve">Nasiru, N. 2014.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Teknologi Pangan Pengolahan Praktis dan Aplikasi</w:t>
      </w:r>
      <w:r w:rsidRPr="00FC5C68">
        <w:rPr>
          <w:rFonts w:ascii="Times New Roman" w:hAnsi="Times New Roman"/>
          <w:color w:val="000000"/>
          <w:sz w:val="24"/>
          <w:szCs w:val="24"/>
        </w:rPr>
        <w:t>. Graha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Ilmu. Yogyakarta.</w:t>
      </w:r>
    </w:p>
    <w:p w14:paraId="39224632" w14:textId="2DE6125D" w:rsidR="002E5CD1" w:rsidRPr="002E5CD1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color w:val="000000"/>
          <w:lang w:val="en-US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>Nugraha</w:t>
      </w:r>
      <w:r w:rsidRPr="00FC5C6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FC5C68">
        <w:rPr>
          <w:rFonts w:ascii="Times New Roman" w:hAnsi="Times New Roman"/>
          <w:color w:val="000000"/>
          <w:sz w:val="24"/>
          <w:szCs w:val="24"/>
        </w:rPr>
        <w:t>Sigit</w:t>
      </w:r>
      <w:r w:rsidRPr="00FC5C6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FC5C68">
        <w:rPr>
          <w:rFonts w:ascii="Times New Roman" w:hAnsi="Times New Roman"/>
          <w:color w:val="000000"/>
          <w:sz w:val="24"/>
          <w:szCs w:val="24"/>
        </w:rPr>
        <w:t>2012</w:t>
      </w:r>
      <w:r w:rsidRPr="00FC5C6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Inovasi Teknologi Pasca Panen untuk Mengurangi Susut</w:t>
      </w:r>
      <w:r w:rsidRPr="00FC5C68">
        <w:rPr>
          <w:i/>
          <w:iCs/>
          <w:color w:val="000000"/>
        </w:rPr>
        <w:br/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Hasil dan Mempertahankan Mutu Gabah/Beras di Tingkat Petani</w:t>
      </w:r>
      <w:r w:rsidRPr="00FC5C68">
        <w:rPr>
          <w:rFonts w:ascii="Times New Roman" w:hAnsi="Times New Roman"/>
          <w:color w:val="000000"/>
          <w:sz w:val="24"/>
          <w:szCs w:val="24"/>
        </w:rPr>
        <w:t>. Buletin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Teknologi Pascapanen Pertanian Vol 8 (1)</w:t>
      </w:r>
      <w:r w:rsidR="002E5CD1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6BBD43E1" w14:textId="694F9A79" w:rsidR="00FC5C68" w:rsidRPr="002E5CD1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C5C68">
        <w:rPr>
          <w:rFonts w:ascii="Times New Roman" w:hAnsi="Times New Roman"/>
          <w:color w:val="000000"/>
          <w:sz w:val="24"/>
          <w:szCs w:val="24"/>
        </w:rPr>
        <w:t xml:space="preserve">Nugraheni M. </w:t>
      </w:r>
      <w:r w:rsidRPr="00FC5C68">
        <w:rPr>
          <w:rFonts w:ascii="Times New Roman" w:hAnsi="Times New Roman"/>
          <w:i/>
          <w:iCs/>
          <w:color w:val="000000"/>
          <w:sz w:val="24"/>
          <w:szCs w:val="24"/>
        </w:rPr>
        <w:t>Potensi Makanan Fermentasi Sebagai Makanan Fungsional</w:t>
      </w:r>
      <w:r w:rsidRPr="00FC5C68">
        <w:rPr>
          <w:rFonts w:ascii="Times New Roman" w:hAnsi="Times New Roman"/>
          <w:color w:val="000000"/>
          <w:sz w:val="24"/>
          <w:szCs w:val="24"/>
        </w:rPr>
        <w:t>.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Jurusan Pendidikan Teknik Boga dan Busana, Fakultas Teknik,</w:t>
      </w:r>
      <w:r w:rsidRPr="00FC5C68">
        <w:rPr>
          <w:color w:val="000000"/>
        </w:rPr>
        <w:br/>
      </w:r>
      <w:r w:rsidRPr="00FC5C68">
        <w:rPr>
          <w:rFonts w:ascii="Times New Roman" w:hAnsi="Times New Roman"/>
          <w:color w:val="000000"/>
          <w:sz w:val="24"/>
          <w:szCs w:val="24"/>
        </w:rPr>
        <w:t>UNY; 2011</w:t>
      </w:r>
      <w:r w:rsidR="002E5CD1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58EFD35B" w14:textId="6E5B3DAB" w:rsidR="002E5CD1" w:rsidRDefault="002E5CD1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5CD1">
        <w:rPr>
          <w:rFonts w:ascii="Times New Roman" w:hAnsi="Times New Roman"/>
          <w:color w:val="000000"/>
          <w:sz w:val="24"/>
          <w:szCs w:val="24"/>
        </w:rPr>
        <w:lastRenderedPageBreak/>
        <w:t xml:space="preserve">Oladunmoye OO, Aworh OC, Dixon BM, Erukainure OL, Elemo GN. </w:t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>Chemical</w:t>
      </w:r>
      <w:r w:rsidRPr="002E5CD1">
        <w:rPr>
          <w:i/>
          <w:iCs/>
          <w:color w:val="000000"/>
        </w:rPr>
        <w:br/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>And Functional Properties Of Cassava Starch, Durum Wheat Semolina</w:t>
      </w:r>
      <w:r w:rsidRPr="002E5CD1">
        <w:rPr>
          <w:i/>
          <w:iCs/>
          <w:color w:val="000000"/>
        </w:rPr>
        <w:br/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 xml:space="preserve">Flour, And Their Blends. </w:t>
      </w:r>
      <w:r w:rsidRPr="002E5CD1">
        <w:rPr>
          <w:rFonts w:ascii="Times New Roman" w:hAnsi="Times New Roman"/>
          <w:color w:val="000000"/>
          <w:sz w:val="24"/>
          <w:szCs w:val="24"/>
        </w:rPr>
        <w:t>Food Sci &amp; Nutr. 2014;2(2):132-138.</w:t>
      </w:r>
    </w:p>
    <w:p w14:paraId="3D59B8B1" w14:textId="1699D5D7" w:rsidR="002E5CD1" w:rsidRDefault="002E5CD1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5CD1">
        <w:rPr>
          <w:rFonts w:ascii="Times New Roman" w:hAnsi="Times New Roman"/>
          <w:color w:val="000000"/>
          <w:sz w:val="24"/>
          <w:szCs w:val="24"/>
        </w:rPr>
        <w:t xml:space="preserve">Radjit, B.S. Prasetiaswati, N. 2011. </w:t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>Hasil Umbi Kadar Pati Pada Beberapa</w:t>
      </w:r>
      <w:r w:rsidRPr="002E5CD1">
        <w:rPr>
          <w:i/>
          <w:iCs/>
          <w:color w:val="000000"/>
        </w:rPr>
        <w:br/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>Varietas Ubi Kayu Dengan System Sambung (Mukibat)</w:t>
      </w:r>
      <w:r w:rsidRPr="002E5CD1">
        <w:rPr>
          <w:rFonts w:ascii="Times New Roman" w:hAnsi="Times New Roman"/>
          <w:color w:val="000000"/>
          <w:sz w:val="24"/>
          <w:szCs w:val="24"/>
        </w:rPr>
        <w:t>. Jurnal. Agrivigor</w:t>
      </w:r>
      <w:r w:rsidRPr="002E5CD1">
        <w:rPr>
          <w:color w:val="000000"/>
        </w:rPr>
        <w:br/>
      </w:r>
      <w:r w:rsidRPr="002E5CD1">
        <w:rPr>
          <w:rFonts w:ascii="Times New Roman" w:hAnsi="Times New Roman"/>
          <w:color w:val="000000"/>
          <w:sz w:val="24"/>
          <w:szCs w:val="24"/>
        </w:rPr>
        <w:t>10(2): 185-195.</w:t>
      </w:r>
    </w:p>
    <w:p w14:paraId="26AD4D42" w14:textId="016D6CCE" w:rsidR="002E5CD1" w:rsidRDefault="002E5CD1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5CD1">
        <w:rPr>
          <w:rFonts w:ascii="Times New Roman" w:hAnsi="Times New Roman"/>
          <w:color w:val="000000"/>
          <w:sz w:val="24"/>
          <w:szCs w:val="24"/>
        </w:rPr>
        <w:t xml:space="preserve">Rubatzky, V.E dan Yamaguchi. 1988. </w:t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>Sayuran Dunia; Prinsip. Produksi dan Gizi</w:t>
      </w:r>
      <w:r w:rsidRPr="002E5CD1">
        <w:rPr>
          <w:i/>
          <w:iCs/>
          <w:color w:val="000000"/>
        </w:rPr>
        <w:br/>
      </w:r>
      <w:r w:rsidRPr="002E5CD1">
        <w:rPr>
          <w:rFonts w:ascii="Times New Roman" w:hAnsi="Times New Roman"/>
          <w:color w:val="000000"/>
          <w:sz w:val="24"/>
          <w:szCs w:val="24"/>
        </w:rPr>
        <w:t>Jilid 1</w:t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2E5CD1">
        <w:rPr>
          <w:rFonts w:ascii="Times New Roman" w:hAnsi="Times New Roman"/>
          <w:color w:val="000000"/>
          <w:sz w:val="24"/>
          <w:szCs w:val="24"/>
        </w:rPr>
        <w:t>Institut Teknologi Bandung. Bandung. 163-177.</w:t>
      </w:r>
    </w:p>
    <w:p w14:paraId="30AB41AE" w14:textId="77777777" w:rsidR="002E5CD1" w:rsidRDefault="002E5CD1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color w:val="000000"/>
        </w:rPr>
      </w:pPr>
      <w:r w:rsidRPr="002E5CD1">
        <w:rPr>
          <w:rFonts w:ascii="Times New Roman" w:hAnsi="Times New Roman"/>
          <w:color w:val="000000"/>
          <w:sz w:val="24"/>
          <w:szCs w:val="24"/>
        </w:rPr>
        <w:t>Siti NJS, Zulkifli L, Ridwansyah</w:t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>. Karakteristik Fisikokimia Dan Fungsional</w:t>
      </w:r>
      <w:r w:rsidRPr="002E5CD1">
        <w:rPr>
          <w:i/>
          <w:iCs/>
          <w:color w:val="000000"/>
        </w:rPr>
        <w:br/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>Tepung Gandum Yang Ditanam Di Sumatera Utara</w:t>
      </w:r>
      <w:r w:rsidRPr="002E5CD1">
        <w:rPr>
          <w:rFonts w:ascii="Times New Roman" w:hAnsi="Times New Roman"/>
          <w:color w:val="000000"/>
          <w:sz w:val="24"/>
          <w:szCs w:val="24"/>
        </w:rPr>
        <w:t>. J. Rek. Pang. dan</w:t>
      </w:r>
      <w:r w:rsidRPr="002E5CD1">
        <w:rPr>
          <w:color w:val="000000"/>
        </w:rPr>
        <w:br/>
      </w:r>
      <w:r w:rsidRPr="002E5CD1">
        <w:rPr>
          <w:rFonts w:ascii="Times New Roman" w:hAnsi="Times New Roman"/>
          <w:color w:val="000000"/>
          <w:sz w:val="24"/>
          <w:szCs w:val="24"/>
        </w:rPr>
        <w:t>Pert. 2015;3(3):330-337.</w:t>
      </w:r>
    </w:p>
    <w:p w14:paraId="006E64D6" w14:textId="77777777" w:rsidR="002E5CD1" w:rsidRDefault="002E5CD1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color w:val="000000"/>
        </w:rPr>
      </w:pPr>
      <w:r w:rsidRPr="002E5CD1">
        <w:rPr>
          <w:rFonts w:ascii="Times New Roman" w:hAnsi="Times New Roman"/>
          <w:color w:val="000000"/>
          <w:sz w:val="24"/>
          <w:szCs w:val="24"/>
        </w:rPr>
        <w:t xml:space="preserve">Sullivan, Wr., Jg Hughes, Rw Cockman, Dm Small. 2017. </w:t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>The Effects Of</w:t>
      </w:r>
      <w:r w:rsidRPr="002E5CD1">
        <w:rPr>
          <w:i/>
          <w:iCs/>
          <w:color w:val="000000"/>
        </w:rPr>
        <w:br/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>Temperature On The Crystalline Properties And Resistant Starch During</w:t>
      </w:r>
      <w:r w:rsidRPr="002E5CD1">
        <w:rPr>
          <w:i/>
          <w:iCs/>
          <w:color w:val="000000"/>
        </w:rPr>
        <w:br/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 xml:space="preserve">Storage Of White Bread. </w:t>
      </w:r>
      <w:r w:rsidRPr="002E5CD1">
        <w:rPr>
          <w:rFonts w:ascii="Times New Roman" w:hAnsi="Times New Roman"/>
          <w:color w:val="000000"/>
          <w:sz w:val="24"/>
          <w:szCs w:val="24"/>
        </w:rPr>
        <w:t>Food Chemistry. Volume 228, 1 Augusta 2017,</w:t>
      </w:r>
      <w:r w:rsidRPr="002E5CD1">
        <w:rPr>
          <w:color w:val="000000"/>
        </w:rPr>
        <w:br/>
      </w:r>
      <w:r w:rsidRPr="002E5CD1">
        <w:rPr>
          <w:rFonts w:ascii="Times New Roman" w:hAnsi="Times New Roman"/>
          <w:color w:val="000000"/>
          <w:sz w:val="24"/>
          <w:szCs w:val="24"/>
        </w:rPr>
        <w:t>Pages 57-61</w:t>
      </w:r>
    </w:p>
    <w:p w14:paraId="5DF3CDC9" w14:textId="645DE02F" w:rsidR="002E5CD1" w:rsidRPr="002E5CD1" w:rsidRDefault="002E5CD1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Arial"/>
          <w:b/>
          <w:bCs/>
          <w:color w:val="FF0000"/>
          <w:sz w:val="24"/>
          <w:szCs w:val="20"/>
        </w:rPr>
      </w:pPr>
      <w:r w:rsidRPr="002E5CD1">
        <w:rPr>
          <w:rFonts w:ascii="Times New Roman" w:hAnsi="Times New Roman"/>
          <w:color w:val="000000"/>
          <w:sz w:val="24"/>
          <w:szCs w:val="24"/>
        </w:rPr>
        <w:t xml:space="preserve">Susilowati, S., Nurdjanah dan Putri, S. 2008. </w:t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>Singkong Sifat Fisik Dan Kimia Dari</w:t>
      </w:r>
      <w:r w:rsidRPr="002E5CD1">
        <w:rPr>
          <w:i/>
          <w:iCs/>
          <w:color w:val="000000"/>
        </w:rPr>
        <w:br/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 xml:space="preserve">Berbagai Lokasi Perkebunan Dan Umur Panen. </w:t>
      </w:r>
      <w:r w:rsidRPr="002E5CD1">
        <w:rPr>
          <w:rFonts w:ascii="Times New Roman" w:hAnsi="Times New Roman"/>
          <w:color w:val="000000"/>
          <w:sz w:val="24"/>
          <w:szCs w:val="24"/>
        </w:rPr>
        <w:t>Jurnal Teknologi Hasil</w:t>
      </w:r>
      <w:r w:rsidRPr="002E5CD1">
        <w:rPr>
          <w:color w:val="000000"/>
        </w:rPr>
        <w:br/>
      </w:r>
      <w:r w:rsidRPr="002E5CD1">
        <w:rPr>
          <w:rFonts w:ascii="Times New Roman" w:hAnsi="Times New Roman"/>
          <w:color w:val="000000"/>
          <w:sz w:val="24"/>
          <w:szCs w:val="24"/>
        </w:rPr>
        <w:t>Pertanian.</w:t>
      </w:r>
    </w:p>
    <w:p w14:paraId="4A1908C3" w14:textId="2AF13254" w:rsidR="00FC5C68" w:rsidRPr="002E5CD1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Arial"/>
          <w:sz w:val="24"/>
          <w:szCs w:val="20"/>
        </w:rPr>
      </w:pPr>
      <w:r w:rsidRPr="002E5CD1">
        <w:rPr>
          <w:rFonts w:ascii="Times New Roman" w:hAnsi="Times New Roman" w:cs="Arial"/>
          <w:sz w:val="24"/>
          <w:szCs w:val="20"/>
        </w:rPr>
        <w:t xml:space="preserve">Wariyah, Chatarina.,2012. </w:t>
      </w:r>
      <w:r w:rsidRPr="002E5CD1">
        <w:rPr>
          <w:rFonts w:ascii="Times New Roman" w:hAnsi="Times New Roman" w:cs="Arial"/>
          <w:i/>
          <w:iCs/>
          <w:sz w:val="24"/>
          <w:szCs w:val="20"/>
        </w:rPr>
        <w:t xml:space="preserve">Potensi Kimpul (Xanthosoma Sagitifolium) </w:t>
      </w:r>
      <w:r w:rsidRPr="002E5CD1">
        <w:rPr>
          <w:rFonts w:ascii="Times New Roman" w:hAnsi="Times New Roman" w:cs="Arial"/>
          <w:sz w:val="24"/>
          <w:szCs w:val="20"/>
        </w:rPr>
        <w:t>Siap Tanak</w:t>
      </w:r>
      <w:r w:rsidRPr="002E5CD1">
        <w:rPr>
          <w:rFonts w:ascii="Times New Roman" w:hAnsi="Times New Roman" w:cs="Arial"/>
          <w:sz w:val="24"/>
          <w:szCs w:val="20"/>
        </w:rPr>
        <w:br/>
        <w:t>Sebagai Pangan Alternatif Berkalsium. Jurnal AgriSains. Vol 4 No 5.</w:t>
      </w:r>
    </w:p>
    <w:p w14:paraId="27E091B8" w14:textId="4F1DECFA" w:rsidR="00FC5C68" w:rsidRPr="002E5CD1" w:rsidRDefault="00FC5C68" w:rsidP="00FC5C68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Arial"/>
          <w:sz w:val="24"/>
          <w:szCs w:val="20"/>
        </w:rPr>
      </w:pPr>
      <w:r w:rsidRPr="002E5CD1">
        <w:rPr>
          <w:rFonts w:ascii="Times New Roman" w:hAnsi="Times New Roman" w:cs="Arial"/>
          <w:sz w:val="24"/>
          <w:szCs w:val="20"/>
        </w:rPr>
        <w:t xml:space="preserve">Wariyah, ch, Riyanto dan Bayu, K. 2019. </w:t>
      </w:r>
      <w:r w:rsidRPr="002E5CD1">
        <w:rPr>
          <w:rFonts w:ascii="Times New Roman" w:hAnsi="Times New Roman" w:cs="Arial"/>
          <w:i/>
          <w:sz w:val="24"/>
          <w:szCs w:val="20"/>
        </w:rPr>
        <w:t xml:space="preserve">Effect of Colling Methods and Drying </w:t>
      </w:r>
      <w:r w:rsidRPr="002E5CD1">
        <w:rPr>
          <w:rFonts w:ascii="Times New Roman" w:hAnsi="Times New Roman" w:cs="Arial"/>
          <w:i/>
          <w:sz w:val="24"/>
          <w:szCs w:val="20"/>
        </w:rPr>
        <w:tab/>
        <w:t>Temperatures on the Resistant Starch Content Acceptability of Dried-</w:t>
      </w:r>
      <w:r w:rsidRPr="002E5CD1">
        <w:rPr>
          <w:rFonts w:ascii="Times New Roman" w:hAnsi="Times New Roman" w:cs="Arial"/>
          <w:i/>
          <w:sz w:val="24"/>
          <w:szCs w:val="20"/>
        </w:rPr>
        <w:tab/>
        <w:t>Growol.</w:t>
      </w:r>
      <w:r w:rsidRPr="002E5CD1">
        <w:rPr>
          <w:rFonts w:ascii="Times New Roman" w:hAnsi="Times New Roman" w:cs="Arial"/>
          <w:sz w:val="24"/>
          <w:szCs w:val="20"/>
        </w:rPr>
        <w:t xml:space="preserve"> Pakistan Journal of Nutrition. </w:t>
      </w:r>
    </w:p>
    <w:p w14:paraId="6B4F525D" w14:textId="4795C92D" w:rsidR="00BC1504" w:rsidRDefault="002E5CD1" w:rsidP="002E5CD1">
      <w:pPr>
        <w:pStyle w:val="ListParagraph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5CD1">
        <w:rPr>
          <w:rFonts w:ascii="Times New Roman" w:hAnsi="Times New Roman"/>
          <w:sz w:val="24"/>
          <w:szCs w:val="24"/>
        </w:rPr>
        <w:t xml:space="preserve">Winangun, A. 2007. </w:t>
      </w:r>
      <w:r w:rsidRPr="002E5CD1">
        <w:rPr>
          <w:rFonts w:ascii="Times New Roman" w:hAnsi="Times New Roman"/>
          <w:i/>
          <w:iCs/>
          <w:sz w:val="24"/>
          <w:szCs w:val="24"/>
        </w:rPr>
        <w:t xml:space="preserve">Mocaf Tumpuan Ketahanan </w:t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 xml:space="preserve">Pangan. </w:t>
      </w:r>
      <w:r w:rsidRPr="002E5CD1">
        <w:rPr>
          <w:rFonts w:ascii="Times New Roman" w:hAnsi="Times New Roman"/>
          <w:color w:val="000000"/>
          <w:sz w:val="24"/>
          <w:szCs w:val="24"/>
        </w:rPr>
        <w:t>http//</w:t>
      </w:r>
      <w:r>
        <w:rPr>
          <w:color w:val="000000"/>
        </w:rPr>
        <w:tab/>
      </w:r>
      <w:r w:rsidRPr="002E5CD1">
        <w:rPr>
          <w:rFonts w:ascii="Times New Roman" w:hAnsi="Times New Roman"/>
          <w:color w:val="000000"/>
          <w:sz w:val="24"/>
          <w:szCs w:val="24"/>
        </w:rPr>
        <w:t>Tanimerdeka.com. Diakses pada tanggal 12 Juli 2009.</w:t>
      </w:r>
    </w:p>
    <w:p w14:paraId="2286B327" w14:textId="7F81C723" w:rsidR="002E5CD1" w:rsidRDefault="002E5CD1" w:rsidP="00BC1504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5CD1">
        <w:rPr>
          <w:rFonts w:ascii="Times New Roman" w:hAnsi="Times New Roman"/>
          <w:color w:val="000000"/>
          <w:sz w:val="24"/>
          <w:szCs w:val="24"/>
        </w:rPr>
        <w:t xml:space="preserve">Winarno, F.G. 1992. </w:t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>Kimia Pangan Dan Gizi</w:t>
      </w:r>
      <w:r w:rsidRPr="002E5CD1">
        <w:rPr>
          <w:rFonts w:ascii="Times New Roman" w:hAnsi="Times New Roman"/>
          <w:color w:val="000000"/>
          <w:sz w:val="24"/>
          <w:szCs w:val="24"/>
        </w:rPr>
        <w:t>. PT Gramedia Pustaka Utama.</w:t>
      </w:r>
      <w:r>
        <w:rPr>
          <w:color w:val="000000"/>
        </w:rPr>
        <w:tab/>
      </w:r>
      <w:r w:rsidRPr="002E5CD1">
        <w:rPr>
          <w:rFonts w:ascii="Times New Roman" w:hAnsi="Times New Roman"/>
          <w:color w:val="000000"/>
          <w:sz w:val="24"/>
          <w:szCs w:val="24"/>
        </w:rPr>
        <w:t>Jakarta.</w:t>
      </w:r>
      <w:r w:rsidRPr="002E5CD1">
        <w:rPr>
          <w:color w:val="000000"/>
        </w:rPr>
        <w:br/>
      </w:r>
      <w:r w:rsidRPr="002E5CD1">
        <w:rPr>
          <w:rFonts w:ascii="Times New Roman" w:hAnsi="Times New Roman"/>
          <w:color w:val="000000"/>
          <w:sz w:val="24"/>
          <w:szCs w:val="24"/>
        </w:rPr>
        <w:t xml:space="preserve">Winarno, F.G. 2004. </w:t>
      </w:r>
      <w:r w:rsidRPr="002E5CD1">
        <w:rPr>
          <w:rFonts w:ascii="Times New Roman" w:hAnsi="Times New Roman"/>
          <w:i/>
          <w:iCs/>
          <w:color w:val="000000"/>
          <w:sz w:val="24"/>
          <w:szCs w:val="24"/>
        </w:rPr>
        <w:t>Kimia Pangan dan Gizi</w:t>
      </w:r>
      <w:r w:rsidRPr="002E5CD1">
        <w:rPr>
          <w:rFonts w:ascii="Times New Roman" w:hAnsi="Times New Roman"/>
          <w:color w:val="000000"/>
          <w:sz w:val="24"/>
          <w:szCs w:val="24"/>
        </w:rPr>
        <w:t>. PT Gramedia Pustaka Utama.</w:t>
      </w:r>
      <w:r>
        <w:rPr>
          <w:color w:val="000000"/>
        </w:rPr>
        <w:tab/>
      </w:r>
      <w:r w:rsidRPr="002E5CD1">
        <w:rPr>
          <w:rFonts w:ascii="Times New Roman" w:hAnsi="Times New Roman"/>
          <w:color w:val="000000"/>
          <w:sz w:val="24"/>
          <w:szCs w:val="24"/>
        </w:rPr>
        <w:t>Jakarta.</w:t>
      </w:r>
    </w:p>
    <w:sectPr w:rsidR="002E5CD1" w:rsidSect="00FB431A">
      <w:headerReference w:type="default" r:id="rId11"/>
      <w:footerReference w:type="first" r:id="rId12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C4415" w14:textId="77777777" w:rsidR="00EB05AE" w:rsidRDefault="00EB05AE" w:rsidP="008A00FA">
      <w:pPr>
        <w:spacing w:after="0" w:line="240" w:lineRule="auto"/>
      </w:pPr>
      <w:r>
        <w:separator/>
      </w:r>
    </w:p>
  </w:endnote>
  <w:endnote w:type="continuationSeparator" w:id="0">
    <w:p w14:paraId="11F5BB70" w14:textId="77777777" w:rsidR="00EB05AE" w:rsidRDefault="00EB05AE" w:rsidP="008A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A5A01" w14:textId="77777777" w:rsidR="0042311A" w:rsidRDefault="0042311A">
    <w:pPr>
      <w:pStyle w:val="Footer"/>
      <w:jc w:val="center"/>
    </w:pPr>
  </w:p>
  <w:p w14:paraId="0C0BC8FC" w14:textId="77777777" w:rsidR="0042311A" w:rsidRDefault="00423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EEB0B" w14:textId="77777777" w:rsidR="00EB05AE" w:rsidRDefault="00EB05AE" w:rsidP="008A00FA">
      <w:pPr>
        <w:spacing w:after="0" w:line="240" w:lineRule="auto"/>
      </w:pPr>
      <w:r>
        <w:separator/>
      </w:r>
    </w:p>
  </w:footnote>
  <w:footnote w:type="continuationSeparator" w:id="0">
    <w:p w14:paraId="13BD3352" w14:textId="77777777" w:rsidR="00EB05AE" w:rsidRDefault="00EB05AE" w:rsidP="008A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C76A8" w14:textId="77777777" w:rsidR="0042311A" w:rsidRPr="000D3309" w:rsidRDefault="0042311A">
    <w:pPr>
      <w:pStyle w:val="Header"/>
      <w:jc w:val="right"/>
      <w:rPr>
        <w:rFonts w:ascii="Times New Roman" w:hAnsi="Times New Roman"/>
        <w:sz w:val="24"/>
        <w:szCs w:val="24"/>
      </w:rPr>
    </w:pPr>
  </w:p>
  <w:p w14:paraId="3DC10397" w14:textId="77777777" w:rsidR="0042311A" w:rsidRDefault="00423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33D3"/>
    <w:multiLevelType w:val="hybridMultilevel"/>
    <w:tmpl w:val="33661C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09E798F"/>
    <w:multiLevelType w:val="hybridMultilevel"/>
    <w:tmpl w:val="DB3C2D1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91487A"/>
    <w:multiLevelType w:val="hybridMultilevel"/>
    <w:tmpl w:val="0854E6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171BA"/>
    <w:multiLevelType w:val="hybridMultilevel"/>
    <w:tmpl w:val="003C75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FA4B17"/>
    <w:multiLevelType w:val="hybridMultilevel"/>
    <w:tmpl w:val="2F288902"/>
    <w:lvl w:ilvl="0" w:tplc="89AAB8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D0D39"/>
    <w:multiLevelType w:val="hybridMultilevel"/>
    <w:tmpl w:val="5A7CB5A0"/>
    <w:lvl w:ilvl="0" w:tplc="2FFC318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1A"/>
    <w:rsid w:val="0005459D"/>
    <w:rsid w:val="000A7111"/>
    <w:rsid w:val="00102F93"/>
    <w:rsid w:val="00113B72"/>
    <w:rsid w:val="00194E80"/>
    <w:rsid w:val="001E30C7"/>
    <w:rsid w:val="00265A91"/>
    <w:rsid w:val="002663BD"/>
    <w:rsid w:val="002E5CD1"/>
    <w:rsid w:val="003E1611"/>
    <w:rsid w:val="00422862"/>
    <w:rsid w:val="0042311A"/>
    <w:rsid w:val="00426EBF"/>
    <w:rsid w:val="004525CE"/>
    <w:rsid w:val="004B47FD"/>
    <w:rsid w:val="00507CDF"/>
    <w:rsid w:val="00586FA1"/>
    <w:rsid w:val="00677ABC"/>
    <w:rsid w:val="006A1079"/>
    <w:rsid w:val="006F6CF8"/>
    <w:rsid w:val="007F5B5D"/>
    <w:rsid w:val="0086153C"/>
    <w:rsid w:val="008A00FA"/>
    <w:rsid w:val="008E142B"/>
    <w:rsid w:val="009C6293"/>
    <w:rsid w:val="00A81DF6"/>
    <w:rsid w:val="00BC1504"/>
    <w:rsid w:val="00BE53EF"/>
    <w:rsid w:val="00C527FF"/>
    <w:rsid w:val="00C626A8"/>
    <w:rsid w:val="00D563CB"/>
    <w:rsid w:val="00D72171"/>
    <w:rsid w:val="00D761A1"/>
    <w:rsid w:val="00E5566D"/>
    <w:rsid w:val="00EB05AE"/>
    <w:rsid w:val="00F82E5B"/>
    <w:rsid w:val="00FB431A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C787"/>
  <w15:chartTrackingRefBased/>
  <w15:docId w15:val="{F6035433-4BED-4EF2-A7C7-E796869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1A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0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C15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C1504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1E30C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30C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1E30C7"/>
    <w:pPr>
      <w:spacing w:after="0" w:line="240" w:lineRule="auto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E30C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30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C7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0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0C7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3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0C7"/>
    <w:rPr>
      <w:rFonts w:eastAsia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0C7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0C7"/>
    <w:rPr>
      <w:rFonts w:eastAsia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0C7"/>
    <w:rPr>
      <w:b/>
      <w:bCs/>
    </w:rPr>
  </w:style>
  <w:style w:type="paragraph" w:customStyle="1" w:styleId="small">
    <w:name w:val="small"/>
    <w:basedOn w:val="Normal"/>
    <w:rsid w:val="001E3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wrap">
    <w:name w:val="nowrap"/>
    <w:basedOn w:val="DefaultParagraphFont"/>
    <w:rsid w:val="001E30C7"/>
    <w:rPr>
      <w:rFonts w:cs="Times New Roman"/>
    </w:rPr>
  </w:style>
  <w:style w:type="character" w:customStyle="1" w:styleId="fontstyle01">
    <w:name w:val="fontstyle01"/>
    <w:basedOn w:val="DefaultParagraphFont"/>
    <w:rsid w:val="001E30C7"/>
    <w:rPr>
      <w:rFonts w:ascii="TimesNewRomanPSMT" w:hAnsi="TimesNewRomanPSMT" w:cs="Times New Roman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1E30C7"/>
    <w:rPr>
      <w:rFonts w:ascii="Times-Italic" w:hAnsi="Times-Italic" w:cs="Times New Roman"/>
      <w:i/>
      <w:i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E30C7"/>
    <w:rPr>
      <w:rFonts w:cs="Times New Roman"/>
      <w:color w:val="0563C1" w:themeColor="hyperlink"/>
      <w:u w:val="single"/>
    </w:rPr>
  </w:style>
  <w:style w:type="character" w:customStyle="1" w:styleId="fontstyle31">
    <w:name w:val="fontstyle31"/>
    <w:basedOn w:val="DefaultParagraphFont"/>
    <w:rsid w:val="00FC5C6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5CD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5298</Words>
  <Characters>30204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Nana ㅤ</cp:lastModifiedBy>
  <cp:revision>11</cp:revision>
  <dcterms:created xsi:type="dcterms:W3CDTF">2021-02-22T00:33:00Z</dcterms:created>
  <dcterms:modified xsi:type="dcterms:W3CDTF">2023-03-03T03:20:00Z</dcterms:modified>
</cp:coreProperties>
</file>