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C8" w:rsidRDefault="00283134" w:rsidP="00064DC8">
      <w:pPr>
        <w:pStyle w:val="Default"/>
        <w:jc w:val="center"/>
        <w:rPr>
          <w:b/>
        </w:rPr>
      </w:pPr>
      <w:bookmarkStart w:id="0" w:name="_Toc48311004"/>
      <w:r w:rsidRPr="00FB02A9">
        <w:rPr>
          <w:b/>
          <w:color w:val="auto"/>
        </w:rPr>
        <w:t xml:space="preserve">PENGARUH </w:t>
      </w:r>
      <w:r>
        <w:rPr>
          <w:b/>
          <w:color w:val="auto"/>
        </w:rPr>
        <w:t xml:space="preserve">PENAMBAHAN </w:t>
      </w:r>
      <w:r>
        <w:rPr>
          <w:b/>
          <w:i/>
          <w:color w:val="auto"/>
        </w:rPr>
        <w:t xml:space="preserve">Carboxymethyl Cellulose </w:t>
      </w:r>
      <w:r w:rsidRPr="00FB02A9">
        <w:rPr>
          <w:b/>
          <w:color w:val="auto"/>
        </w:rPr>
        <w:t xml:space="preserve"> DAN LAMA </w:t>
      </w:r>
      <w:r w:rsidRPr="00FB02A9">
        <w:rPr>
          <w:b/>
          <w:i/>
          <w:color w:val="auto"/>
        </w:rPr>
        <w:t xml:space="preserve">BLANCHING </w:t>
      </w:r>
      <w:r w:rsidRPr="00FB02A9">
        <w:rPr>
          <w:b/>
          <w:color w:val="auto"/>
        </w:rPr>
        <w:t>TERHADAP SIFAT FISIK, KIMIA DAN TINGKAT KESUKAAN SARI BUAH KERSEN</w:t>
      </w:r>
      <w:bookmarkEnd w:id="0"/>
      <w:r>
        <w:rPr>
          <w:b/>
          <w:color w:val="auto"/>
        </w:rPr>
        <w:t xml:space="preserve"> (</w:t>
      </w:r>
      <w:r>
        <w:rPr>
          <w:b/>
          <w:i/>
          <w:color w:val="auto"/>
        </w:rPr>
        <w:t xml:space="preserve">Muntingia Colabura </w:t>
      </w:r>
      <w:r>
        <w:rPr>
          <w:b/>
          <w:color w:val="auto"/>
        </w:rPr>
        <w:t>L)</w:t>
      </w:r>
    </w:p>
    <w:p w:rsidR="00064DC8" w:rsidRDefault="00283134" w:rsidP="00064DC8">
      <w:pPr>
        <w:pStyle w:val="Default"/>
        <w:jc w:val="center"/>
        <w:rPr>
          <w:b/>
        </w:rPr>
      </w:pPr>
      <w:r>
        <w:rPr>
          <w:b/>
        </w:rPr>
        <w:t>Devi Pratama</w:t>
      </w:r>
    </w:p>
    <w:p w:rsidR="00064DC8" w:rsidRDefault="00064DC8" w:rsidP="00064DC8">
      <w:pPr>
        <w:pStyle w:val="Default"/>
        <w:jc w:val="center"/>
        <w:rPr>
          <w:b/>
        </w:rPr>
      </w:pPr>
    </w:p>
    <w:p w:rsidR="00064DC8" w:rsidRDefault="00064DC8" w:rsidP="00064DC8">
      <w:pPr>
        <w:pStyle w:val="Default"/>
        <w:jc w:val="center"/>
        <w:rPr>
          <w:b/>
        </w:rPr>
      </w:pPr>
      <w:r>
        <w:rPr>
          <w:b/>
        </w:rPr>
        <w:t xml:space="preserve">ABSTRAK </w:t>
      </w:r>
    </w:p>
    <w:p w:rsidR="00064DC8" w:rsidRPr="000600F0" w:rsidRDefault="00064DC8" w:rsidP="00064DC8">
      <w:pPr>
        <w:pStyle w:val="Default"/>
        <w:jc w:val="center"/>
        <w:rPr>
          <w:b/>
        </w:rPr>
      </w:pPr>
    </w:p>
    <w:p w:rsidR="00283134" w:rsidRDefault="00283134" w:rsidP="00283134">
      <w:pPr>
        <w:autoSpaceDE w:val="0"/>
        <w:autoSpaceDN w:val="0"/>
        <w:adjustRightInd w:val="0"/>
        <w:spacing w:after="0"/>
        <w:ind w:firstLine="709"/>
        <w:jc w:val="both"/>
        <w:rPr>
          <w:rFonts w:ascii="Times New Roman" w:hAnsi="Times New Roman" w:cs="Times New Roman"/>
          <w:sz w:val="24"/>
          <w:szCs w:val="24"/>
        </w:rPr>
      </w:pPr>
      <w:r w:rsidRPr="00D23E84">
        <w:rPr>
          <w:rFonts w:ascii="Times New Roman" w:hAnsi="Times New Roman" w:cs="Times New Roman"/>
          <w:sz w:val="24"/>
          <w:szCs w:val="24"/>
        </w:rPr>
        <w:t>Buah kersen berpotensi sebagai sumber obat</w:t>
      </w:r>
      <w:r>
        <w:rPr>
          <w:rFonts w:ascii="Times New Roman" w:hAnsi="Times New Roman" w:cs="Times New Roman"/>
          <w:sz w:val="24"/>
          <w:szCs w:val="24"/>
        </w:rPr>
        <w:t xml:space="preserve"> dan sebagai alternatif olahan pangan</w:t>
      </w:r>
      <w:r w:rsidRPr="00D23E84">
        <w:rPr>
          <w:rFonts w:ascii="Times New Roman" w:hAnsi="Times New Roman" w:cs="Times New Roman"/>
          <w:sz w:val="24"/>
          <w:szCs w:val="24"/>
        </w:rPr>
        <w:t>, namun pemanfaatnya masih terbatas.</w:t>
      </w:r>
      <w:r w:rsidRPr="00441898">
        <w:rPr>
          <w:rFonts w:ascii="Times New Roman" w:hAnsi="Times New Roman" w:cs="Times New Roman"/>
          <w:sz w:val="24"/>
          <w:szCs w:val="24"/>
        </w:rPr>
        <w:t xml:space="preserve"> Sari Buah Kersen adalah produk minuman berbentuk cair dibuat dari buah kersen matang dan segar yang memiliki nilai gizi dan manfaat bagi tubuh salah satunya vitamin C yang dapat mempe</w:t>
      </w:r>
      <w:r>
        <w:rPr>
          <w:rFonts w:ascii="Times New Roman" w:hAnsi="Times New Roman" w:cs="Times New Roman"/>
          <w:sz w:val="24"/>
          <w:szCs w:val="24"/>
        </w:rPr>
        <w:t>rbaiki kerusakan jaringan endot</w:t>
      </w:r>
      <w:r w:rsidRPr="00441898">
        <w:rPr>
          <w:rFonts w:ascii="Times New Roman" w:hAnsi="Times New Roman" w:cs="Times New Roman"/>
          <w:sz w:val="24"/>
          <w:szCs w:val="24"/>
        </w:rPr>
        <w:t xml:space="preserve">el dan menurunkan kadar trigliserida pada penderita dislipidemia sehingga buah ini sangat berpotensi untuk ditingkatkan komoditasnya dengan diolah menjadi jus dan dijadikan minuman fungsional. </w:t>
      </w:r>
      <w:r>
        <w:rPr>
          <w:rFonts w:ascii="Times New Roman" w:hAnsi="Times New Roman" w:cs="Times New Roman"/>
          <w:sz w:val="24"/>
          <w:szCs w:val="24"/>
        </w:rPr>
        <w:t xml:space="preserve">Tujuan penelitian ini adalah mengetahui pengaruh CMC dan lama </w:t>
      </w:r>
      <w:r w:rsidRPr="00B17C17">
        <w:rPr>
          <w:rFonts w:ascii="Times New Roman" w:hAnsi="Times New Roman" w:cs="Times New Roman"/>
          <w:i/>
          <w:sz w:val="24"/>
          <w:szCs w:val="24"/>
        </w:rPr>
        <w:t>blanching</w:t>
      </w:r>
      <w:r>
        <w:rPr>
          <w:rFonts w:ascii="Times New Roman" w:hAnsi="Times New Roman" w:cs="Times New Roman"/>
          <w:sz w:val="24"/>
          <w:szCs w:val="24"/>
        </w:rPr>
        <w:t xml:space="preserve"> terhadap sifat fisik, kimia dan tingkat kesukaan sari buah kersen. </w:t>
      </w:r>
    </w:p>
    <w:p w:rsidR="00283134" w:rsidRDefault="00283134" w:rsidP="00283134">
      <w:pPr>
        <w:autoSpaceDE w:val="0"/>
        <w:autoSpaceDN w:val="0"/>
        <w:adjustRightInd w:val="0"/>
        <w:spacing w:after="0"/>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Rancangan penelitian</w:t>
      </w:r>
      <w:r w:rsidRPr="00673727">
        <w:rPr>
          <w:rFonts w:ascii="Times New Roman" w:hAnsi="Times New Roman" w:cs="Times New Roman"/>
          <w:sz w:val="24"/>
          <w:szCs w:val="24"/>
          <w:lang w:val="en-ID"/>
        </w:rPr>
        <w:t xml:space="preserve"> yang digunakan pada penelitian ini adalah rancangan acak lengkap dengan pola faktorial (RAL Faktorial) dengan 2 faktor. Faktor pertama yaitu </w:t>
      </w:r>
      <w:r>
        <w:rPr>
          <w:rFonts w:ascii="Times New Roman" w:hAnsi="Times New Roman" w:cs="Times New Roman"/>
          <w:sz w:val="24"/>
          <w:szCs w:val="24"/>
          <w:lang w:val="en-ID"/>
        </w:rPr>
        <w:t>konsentrasi penambahan CMC dan</w:t>
      </w:r>
      <w:r w:rsidRPr="00673727">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faktor kedua yaitu variasi lama </w:t>
      </w:r>
      <w:r w:rsidRPr="00B17C17">
        <w:rPr>
          <w:rFonts w:ascii="Times New Roman" w:hAnsi="Times New Roman" w:cs="Times New Roman"/>
          <w:i/>
          <w:sz w:val="24"/>
          <w:szCs w:val="24"/>
          <w:lang w:val="en-ID"/>
        </w:rPr>
        <w:t>blanching</w:t>
      </w:r>
      <w:r>
        <w:rPr>
          <w:rFonts w:ascii="Times New Roman" w:hAnsi="Times New Roman" w:cs="Times New Roman"/>
          <w:sz w:val="24"/>
          <w:szCs w:val="24"/>
          <w:lang w:val="en-ID"/>
        </w:rPr>
        <w:t>. CMC</w:t>
      </w:r>
      <w:r w:rsidRPr="00673727">
        <w:rPr>
          <w:rFonts w:ascii="Times New Roman" w:hAnsi="Times New Roman" w:cs="Times New Roman"/>
          <w:sz w:val="24"/>
          <w:szCs w:val="24"/>
          <w:lang w:val="en-ID"/>
        </w:rPr>
        <w:t xml:space="preserve"> yang d</w:t>
      </w:r>
      <w:r>
        <w:rPr>
          <w:rFonts w:ascii="Times New Roman" w:hAnsi="Times New Roman" w:cs="Times New Roman"/>
          <w:sz w:val="24"/>
          <w:szCs w:val="24"/>
          <w:lang w:val="en-ID"/>
        </w:rPr>
        <w:t>itambahkan yaitu konsentrasi (0% 0,10%</w:t>
      </w:r>
      <w:r w:rsidRPr="00673727">
        <w:rPr>
          <w:rFonts w:ascii="Times New Roman" w:hAnsi="Times New Roman" w:cs="Times New Roman"/>
          <w:sz w:val="24"/>
          <w:szCs w:val="24"/>
          <w:lang w:val="en-ID"/>
        </w:rPr>
        <w:t xml:space="preserve">, dan </w:t>
      </w:r>
      <w:r>
        <w:rPr>
          <w:rFonts w:ascii="Times New Roman" w:hAnsi="Times New Roman" w:cs="Times New Roman"/>
          <w:sz w:val="24"/>
          <w:szCs w:val="24"/>
          <w:lang w:val="en-ID"/>
        </w:rPr>
        <w:t xml:space="preserve">0,20%), sedangkan variasi lama </w:t>
      </w:r>
      <w:r w:rsidRPr="00B17C17">
        <w:rPr>
          <w:rFonts w:ascii="Times New Roman" w:hAnsi="Times New Roman" w:cs="Times New Roman"/>
          <w:i/>
          <w:sz w:val="24"/>
          <w:szCs w:val="24"/>
          <w:lang w:val="en-ID"/>
        </w:rPr>
        <w:t>blanching</w:t>
      </w:r>
      <w:r>
        <w:rPr>
          <w:rFonts w:ascii="Times New Roman" w:hAnsi="Times New Roman" w:cs="Times New Roman"/>
          <w:sz w:val="24"/>
          <w:szCs w:val="24"/>
          <w:lang w:val="en-ID"/>
        </w:rPr>
        <w:t xml:space="preserve"> selama 5 menit, 7 menit</w:t>
      </w:r>
      <w:r w:rsidRPr="00673727">
        <w:rPr>
          <w:rFonts w:ascii="Times New Roman" w:hAnsi="Times New Roman" w:cs="Times New Roman"/>
          <w:sz w:val="24"/>
          <w:szCs w:val="24"/>
          <w:lang w:val="en-ID"/>
        </w:rPr>
        <w:t xml:space="preserve"> dan </w:t>
      </w:r>
      <w:r>
        <w:rPr>
          <w:rFonts w:ascii="Times New Roman" w:hAnsi="Times New Roman" w:cs="Times New Roman"/>
          <w:sz w:val="24"/>
          <w:szCs w:val="24"/>
          <w:lang w:val="en-ID"/>
        </w:rPr>
        <w:t>9 menit</w:t>
      </w:r>
      <w:r w:rsidRPr="00673727">
        <w:rPr>
          <w:rFonts w:ascii="Times New Roman" w:hAnsi="Times New Roman" w:cs="Times New Roman"/>
          <w:sz w:val="24"/>
          <w:szCs w:val="24"/>
          <w:lang w:val="en-ID"/>
        </w:rPr>
        <w:t>.</w:t>
      </w:r>
      <w:r>
        <w:rPr>
          <w:rFonts w:ascii="Times New Roman" w:hAnsi="Times New Roman" w:cs="Times New Roman"/>
          <w:sz w:val="24"/>
          <w:szCs w:val="24"/>
          <w:lang w:val="en-ID"/>
        </w:rPr>
        <w:t xml:space="preserve"> Sari buah dibuat dari buah kersen</w:t>
      </w:r>
      <w:r w:rsidRPr="00673727">
        <w:rPr>
          <w:rFonts w:ascii="Times New Roman" w:hAnsi="Times New Roman" w:cs="Times New Roman"/>
          <w:sz w:val="24"/>
          <w:szCs w:val="24"/>
          <w:lang w:val="en-ID"/>
        </w:rPr>
        <w:t xml:space="preserve"> yang melalui pros</w:t>
      </w:r>
      <w:r>
        <w:rPr>
          <w:rFonts w:ascii="Times New Roman" w:hAnsi="Times New Roman" w:cs="Times New Roman"/>
          <w:sz w:val="24"/>
          <w:szCs w:val="24"/>
          <w:lang w:val="en-ID"/>
        </w:rPr>
        <w:t>es pemblenderan, penyaringan,</w:t>
      </w:r>
      <w:r w:rsidRPr="00673727">
        <w:rPr>
          <w:rFonts w:ascii="Times New Roman" w:hAnsi="Times New Roman" w:cs="Times New Roman"/>
          <w:sz w:val="24"/>
          <w:szCs w:val="24"/>
          <w:lang w:val="en-ID"/>
        </w:rPr>
        <w:t xml:space="preserve"> </w:t>
      </w:r>
      <w:r>
        <w:rPr>
          <w:rFonts w:ascii="Times New Roman" w:hAnsi="Times New Roman" w:cs="Times New Roman"/>
          <w:sz w:val="24"/>
          <w:szCs w:val="24"/>
          <w:lang w:val="en-ID"/>
        </w:rPr>
        <w:t>pencampuran</w:t>
      </w:r>
      <w:r w:rsidRPr="00673727">
        <w:rPr>
          <w:rFonts w:ascii="Times New Roman" w:hAnsi="Times New Roman" w:cs="Times New Roman"/>
          <w:sz w:val="24"/>
          <w:szCs w:val="24"/>
          <w:lang w:val="en-ID"/>
        </w:rPr>
        <w:t xml:space="preserve">, </w:t>
      </w:r>
      <w:r>
        <w:rPr>
          <w:rFonts w:ascii="Times New Roman" w:hAnsi="Times New Roman" w:cs="Times New Roman"/>
          <w:sz w:val="24"/>
          <w:szCs w:val="24"/>
          <w:lang w:val="en-ID"/>
        </w:rPr>
        <w:t>dan analisa yang dilakukan adalah uji fisik (kekeruhan, viskositas dan warna), uji kimia (pH, aktivitas ntioksidan, vitamin C dan total fenol), dan uji sensoris (tingkat kesukaan warna dan tingkat kesukaan kekeruhan).</w:t>
      </w:r>
    </w:p>
    <w:p w:rsidR="00283134" w:rsidRDefault="00283134" w:rsidP="00283134">
      <w:pPr>
        <w:autoSpaceDE w:val="0"/>
        <w:autoSpaceDN w:val="0"/>
        <w:adjustRightInd w:val="0"/>
        <w:spacing w:after="0"/>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dari penelitian menunjukan bahwa </w:t>
      </w:r>
      <w:r>
        <w:rPr>
          <w:rFonts w:ascii="Times New Roman" w:hAnsi="Times New Roman" w:cs="Times New Roman"/>
          <w:sz w:val="24"/>
          <w:szCs w:val="24"/>
        </w:rPr>
        <w:t xml:space="preserve">penambahan CMC 0,20% dan lama </w:t>
      </w:r>
      <w:r>
        <w:rPr>
          <w:rFonts w:ascii="Times New Roman" w:hAnsi="Times New Roman" w:cs="Times New Roman"/>
          <w:i/>
          <w:sz w:val="24"/>
          <w:szCs w:val="24"/>
        </w:rPr>
        <w:t>blanching</w:t>
      </w:r>
      <w:r>
        <w:rPr>
          <w:rFonts w:ascii="Times New Roman" w:hAnsi="Times New Roman" w:cs="Times New Roman"/>
          <w:sz w:val="24"/>
          <w:szCs w:val="24"/>
        </w:rPr>
        <w:t xml:space="preserve"> 5 menit merupakan perlakuan yang memenuhi standar sari buah dengan kadar vitamin C, yaitu 24,20 mg/100 g bahan, aktivitas antioksidan paling tinggi, yaitu 49,14%, pH 4,61, kekeruhan 106,5 NTU, viskositas 16,26 cP, kandungan fenol 114,73 mg/GAE/g dan kecerahan (L*) 37,605, warna merah (a*) 13,46, warna kuning (b*) 15,875.  </w:t>
      </w:r>
    </w:p>
    <w:p w:rsidR="00064DC8" w:rsidRPr="005C106F" w:rsidRDefault="00064DC8" w:rsidP="00064DC8">
      <w:pPr>
        <w:pStyle w:val="Default"/>
        <w:spacing w:line="360" w:lineRule="auto"/>
        <w:ind w:firstLine="720"/>
        <w:jc w:val="both"/>
        <w:rPr>
          <w:szCs w:val="23"/>
        </w:rPr>
      </w:pPr>
    </w:p>
    <w:p w:rsidR="00283134" w:rsidRDefault="00064DC8" w:rsidP="00283134">
      <w:pPr>
        <w:rPr>
          <w:rFonts w:ascii="Times New Roman" w:hAnsi="Times New Roman" w:cs="Times New Roman"/>
          <w:sz w:val="24"/>
          <w:szCs w:val="24"/>
          <w:lang w:val="en-ID"/>
        </w:rPr>
      </w:pPr>
      <w:r w:rsidRPr="00AA013F">
        <w:rPr>
          <w:rFonts w:ascii="Times New Roman" w:hAnsi="Times New Roman" w:cs="Times New Roman"/>
          <w:b/>
          <w:bCs/>
          <w:sz w:val="24"/>
          <w:szCs w:val="23"/>
        </w:rPr>
        <w:t xml:space="preserve">Kata Kunci: </w:t>
      </w:r>
      <w:r w:rsidR="00283134">
        <w:rPr>
          <w:rFonts w:ascii="Times New Roman" w:hAnsi="Times New Roman" w:cs="Times New Roman"/>
          <w:sz w:val="24"/>
          <w:szCs w:val="24"/>
          <w:lang w:val="en-ID"/>
        </w:rPr>
        <w:t xml:space="preserve">Sari buah, buah kersen, CMC, </w:t>
      </w:r>
      <w:r w:rsidR="00283134" w:rsidRPr="00905ABE">
        <w:rPr>
          <w:rFonts w:ascii="Times New Roman" w:hAnsi="Times New Roman" w:cs="Times New Roman"/>
          <w:sz w:val="24"/>
          <w:szCs w:val="24"/>
          <w:lang w:val="en-ID"/>
        </w:rPr>
        <w:t>lama</w:t>
      </w:r>
      <w:r w:rsidR="00283134" w:rsidRPr="00905ABE">
        <w:rPr>
          <w:rFonts w:ascii="Times New Roman" w:hAnsi="Times New Roman" w:cs="Times New Roman"/>
          <w:i/>
          <w:sz w:val="24"/>
          <w:szCs w:val="24"/>
          <w:lang w:val="en-ID"/>
        </w:rPr>
        <w:t xml:space="preserve"> blanching</w:t>
      </w:r>
      <w:r w:rsidR="00283134">
        <w:rPr>
          <w:rFonts w:ascii="Times New Roman" w:hAnsi="Times New Roman" w:cs="Times New Roman"/>
          <w:sz w:val="24"/>
          <w:szCs w:val="24"/>
          <w:lang w:val="en-ID"/>
        </w:rPr>
        <w:t xml:space="preserve">, antioksidan </w:t>
      </w:r>
    </w:p>
    <w:p w:rsidR="00064DC8" w:rsidRDefault="00064DC8" w:rsidP="00064DC8">
      <w:pPr>
        <w:spacing w:line="360" w:lineRule="auto"/>
        <w:rPr>
          <w:rFonts w:ascii="Times New Roman" w:hAnsi="Times New Roman" w:cs="Times New Roman"/>
          <w:sz w:val="24"/>
          <w:szCs w:val="23"/>
        </w:rPr>
      </w:pPr>
    </w:p>
    <w:p w:rsidR="00064DC8" w:rsidRDefault="00064DC8" w:rsidP="00064DC8">
      <w:pPr>
        <w:spacing w:line="360" w:lineRule="auto"/>
        <w:rPr>
          <w:rFonts w:ascii="Times New Roman" w:hAnsi="Times New Roman" w:cs="Times New Roman"/>
          <w:b/>
          <w:sz w:val="24"/>
          <w:szCs w:val="23"/>
        </w:rPr>
      </w:pPr>
    </w:p>
    <w:p w:rsidR="00283134" w:rsidRDefault="00283134" w:rsidP="00064DC8">
      <w:pPr>
        <w:spacing w:line="360" w:lineRule="auto"/>
        <w:rPr>
          <w:rFonts w:ascii="Times New Roman" w:hAnsi="Times New Roman" w:cs="Times New Roman"/>
          <w:b/>
          <w:sz w:val="24"/>
          <w:szCs w:val="23"/>
        </w:rPr>
      </w:pPr>
    </w:p>
    <w:p w:rsidR="00283134" w:rsidRDefault="00283134" w:rsidP="00064DC8">
      <w:pPr>
        <w:spacing w:line="360" w:lineRule="auto"/>
        <w:rPr>
          <w:rFonts w:ascii="Times New Roman" w:hAnsi="Times New Roman" w:cs="Times New Roman"/>
          <w:b/>
          <w:sz w:val="24"/>
          <w:szCs w:val="23"/>
        </w:rPr>
      </w:pPr>
    </w:p>
    <w:p w:rsidR="00283134" w:rsidRDefault="00283134" w:rsidP="00064DC8">
      <w:pPr>
        <w:spacing w:line="360" w:lineRule="auto"/>
        <w:rPr>
          <w:rFonts w:ascii="Times New Roman" w:hAnsi="Times New Roman" w:cs="Times New Roman"/>
          <w:b/>
          <w:sz w:val="24"/>
          <w:szCs w:val="23"/>
        </w:rPr>
      </w:pPr>
    </w:p>
    <w:p w:rsidR="00064DC8" w:rsidRDefault="00064DC8" w:rsidP="00064DC8">
      <w:pPr>
        <w:spacing w:line="360" w:lineRule="auto"/>
        <w:rPr>
          <w:rFonts w:ascii="Times New Roman" w:hAnsi="Times New Roman" w:cs="Times New Roman"/>
          <w:b/>
          <w:sz w:val="24"/>
          <w:szCs w:val="23"/>
        </w:rPr>
      </w:pPr>
    </w:p>
    <w:p w:rsidR="00064DC8" w:rsidRPr="00283134" w:rsidRDefault="00064DC8" w:rsidP="00283134">
      <w:pPr>
        <w:spacing w:line="360" w:lineRule="auto"/>
        <w:rPr>
          <w:rFonts w:ascii="Times New Roman" w:hAnsi="Times New Roman" w:cs="Times New Roman"/>
          <w:b/>
          <w:sz w:val="24"/>
          <w:szCs w:val="23"/>
        </w:rPr>
      </w:pPr>
      <w:r w:rsidRPr="001F5725">
        <w:rPr>
          <w:rFonts w:ascii="Times New Roman" w:hAnsi="Times New Roman" w:cs="Times New Roman"/>
          <w:b/>
          <w:sz w:val="24"/>
          <w:szCs w:val="23"/>
        </w:rPr>
        <w:lastRenderedPageBreak/>
        <w:t xml:space="preserve">PENDAHULUAN </w:t>
      </w:r>
    </w:p>
    <w:p w:rsidR="00283134" w:rsidRPr="006B7EAC" w:rsidRDefault="00283134" w:rsidP="004939F9">
      <w:pPr>
        <w:pStyle w:val="ListParagraph"/>
        <w:spacing w:line="360" w:lineRule="auto"/>
        <w:ind w:left="0" w:firstLine="709"/>
        <w:jc w:val="both"/>
        <w:rPr>
          <w:rFonts w:ascii="Times New Roman" w:hAnsi="Times New Roman" w:cs="Times New Roman"/>
          <w:sz w:val="24"/>
          <w:szCs w:val="24"/>
        </w:rPr>
      </w:pPr>
      <w:r w:rsidRPr="00B418EC">
        <w:rPr>
          <w:rFonts w:ascii="Times New Roman" w:hAnsi="Times New Roman" w:cs="Times New Roman"/>
          <w:sz w:val="24"/>
          <w:szCs w:val="24"/>
        </w:rPr>
        <w:t>Pohon kersen (</w:t>
      </w:r>
      <w:r w:rsidRPr="00AB6E69">
        <w:rPr>
          <w:rFonts w:ascii="Times New Roman" w:hAnsi="Times New Roman" w:cs="Times New Roman"/>
          <w:i/>
          <w:sz w:val="24"/>
          <w:szCs w:val="24"/>
        </w:rPr>
        <w:t xml:space="preserve">Muntingia calabura </w:t>
      </w:r>
      <w:r w:rsidRPr="006B7EAC">
        <w:rPr>
          <w:rFonts w:ascii="Times New Roman" w:hAnsi="Times New Roman" w:cs="Times New Roman"/>
          <w:sz w:val="24"/>
          <w:szCs w:val="24"/>
        </w:rPr>
        <w:t>L</w:t>
      </w:r>
      <w:r w:rsidRPr="00B418EC">
        <w:rPr>
          <w:rFonts w:ascii="Times New Roman" w:hAnsi="Times New Roman" w:cs="Times New Roman"/>
          <w:sz w:val="24"/>
          <w:szCs w:val="24"/>
        </w:rPr>
        <w:t>.) adalah tanaman jenis neotropik yaitu suatu jenis tanaman yang tumbuh baik di daerah tropis seperti Indonesia</w:t>
      </w:r>
      <w:r>
        <w:rPr>
          <w:rFonts w:ascii="Times New Roman" w:hAnsi="Times New Roman" w:cs="Times New Roman"/>
          <w:sz w:val="24"/>
          <w:szCs w:val="24"/>
        </w:rPr>
        <w:t xml:space="preserve"> </w:t>
      </w:r>
      <w:r w:rsidRPr="00B418EC">
        <w:rPr>
          <w:rFonts w:ascii="Times New Roman" w:hAnsi="Times New Roman" w:cs="Times New Roman"/>
          <w:sz w:val="24"/>
          <w:szCs w:val="24"/>
        </w:rPr>
        <w:t>(Verheij dan Coronel, 1997).</w:t>
      </w:r>
      <w:r>
        <w:rPr>
          <w:rFonts w:ascii="Times New Roman" w:hAnsi="Times New Roman" w:cs="Times New Roman"/>
          <w:sz w:val="24"/>
          <w:szCs w:val="24"/>
        </w:rPr>
        <w:t xml:space="preserve"> Pohon kersen sangat mudah tumbuh tanpa menggunakan penanaman khusus, saat ini pohon kersen hanya dimanfaatkan sebagai tanaman peneduh di pinggir jalan karena daunya yang rindang (Rosandari, dkk.,2011). </w:t>
      </w:r>
      <w:r w:rsidRPr="00690138">
        <w:rPr>
          <w:rFonts w:ascii="Times New Roman" w:hAnsi="Times New Roman" w:cs="Times New Roman"/>
          <w:sz w:val="24"/>
          <w:szCs w:val="24"/>
        </w:rPr>
        <w:t xml:space="preserve">Pramono dan Santoso (2014) menyebutkan bahwa pemanfaatan buah kersen khususnya di Indonesia masih sangat kurang. Selain itu, kurangnya pengolahan buah kersen menjadikan buah ini kurang dikenal dan kurang digemari masyarakat, terlebih masa simpannya yang pendek karena banyak mengandung air yakni sebesar 77,8 g (Octavia, 2014). Sampai saat ini, buah kersen tidak dapat dikonsumsi dalam jangka waktu lama setelah dilakukan pemetikan. Supaya dapat menghasilkan nilai tambah dari buah kersen, perlu adanya inovasi dalam pemanfaatan buah kersen seperti halnya pembuatan menjadi makanan, yaitu : sirup, pudding, dan dodol kersen (Laswati dkk, 2017). </w:t>
      </w:r>
      <w:r>
        <w:rPr>
          <w:rFonts w:ascii="Times New Roman" w:hAnsi="Times New Roman" w:cs="Times New Roman"/>
          <w:sz w:val="24"/>
          <w:szCs w:val="24"/>
        </w:rPr>
        <w:t xml:space="preserve">Mengacu dari komposisi buah </w:t>
      </w:r>
      <w:r w:rsidRPr="006B7EAC">
        <w:rPr>
          <w:rFonts w:ascii="Times New Roman" w:hAnsi="Times New Roman" w:cs="Times New Roman"/>
          <w:color w:val="000000"/>
          <w:sz w:val="24"/>
          <w:szCs w:val="24"/>
        </w:rPr>
        <w:t>m</w:t>
      </w:r>
      <w:r>
        <w:rPr>
          <w:rFonts w:ascii="Times New Roman" w:hAnsi="Times New Roman" w:cs="Times New Roman"/>
          <w:color w:val="000000"/>
          <w:sz w:val="24"/>
          <w:szCs w:val="24"/>
        </w:rPr>
        <w:t xml:space="preserve">enurut </w:t>
      </w:r>
      <w:r w:rsidRPr="006B7EAC">
        <w:rPr>
          <w:rFonts w:ascii="Times New Roman" w:hAnsi="Times New Roman" w:cs="Times New Roman"/>
          <w:color w:val="000000"/>
          <w:sz w:val="24"/>
          <w:szCs w:val="24"/>
        </w:rPr>
        <w:t>Priharjanti (2007) dan Zakaria dkk (2011), kersen mengandung flavonoid, tannin, triterpene, saponin, polifenol yang menunjukkan adanya aktivitas antioksidatif</w:t>
      </w:r>
      <w:r w:rsidRPr="006B7EAC">
        <w:rPr>
          <w:rFonts w:cs="Constantia"/>
          <w:color w:val="000000"/>
          <w:sz w:val="23"/>
          <w:szCs w:val="23"/>
        </w:rPr>
        <w:t>, s</w:t>
      </w:r>
      <w:r w:rsidRPr="006B7EAC">
        <w:rPr>
          <w:rFonts w:ascii="Times New Roman" w:hAnsi="Times New Roman" w:cs="Times New Roman"/>
          <w:sz w:val="24"/>
          <w:szCs w:val="24"/>
        </w:rPr>
        <w:t>alah satu jenis antioksidan adalah vitamin C.</w:t>
      </w:r>
    </w:p>
    <w:p w:rsidR="00283134" w:rsidRPr="00126754" w:rsidRDefault="00283134" w:rsidP="004939F9">
      <w:pPr>
        <w:pStyle w:val="ListParagraph"/>
        <w:spacing w:line="360" w:lineRule="auto"/>
        <w:ind w:left="0" w:firstLine="371"/>
        <w:jc w:val="both"/>
        <w:rPr>
          <w:rFonts w:ascii="Times New Roman" w:hAnsi="Times New Roman" w:cs="Times New Roman"/>
          <w:sz w:val="24"/>
          <w:szCs w:val="24"/>
        </w:rPr>
      </w:pPr>
      <w:r>
        <w:rPr>
          <w:rFonts w:ascii="Times New Roman" w:hAnsi="Times New Roman" w:cs="Times New Roman"/>
          <w:sz w:val="24"/>
          <w:szCs w:val="24"/>
        </w:rPr>
        <w:t xml:space="preserve">Penstabil yang umum digunakan oleh industri dalam pembuatan sirup adalah </w:t>
      </w:r>
      <w:r>
        <w:rPr>
          <w:rFonts w:ascii="Times New Roman" w:hAnsi="Times New Roman" w:cs="Times New Roman"/>
          <w:i/>
          <w:sz w:val="24"/>
          <w:szCs w:val="24"/>
        </w:rPr>
        <w:t>C</w:t>
      </w:r>
      <w:r w:rsidRPr="003A3338">
        <w:rPr>
          <w:rFonts w:ascii="Times New Roman" w:hAnsi="Times New Roman" w:cs="Times New Roman"/>
          <w:i/>
          <w:sz w:val="24"/>
          <w:szCs w:val="24"/>
        </w:rPr>
        <w:t>arboxymethyl Cellulose</w:t>
      </w:r>
      <w:r>
        <w:rPr>
          <w:rFonts w:ascii="Times New Roman" w:hAnsi="Times New Roman" w:cs="Times New Roman"/>
          <w:sz w:val="24"/>
          <w:szCs w:val="24"/>
        </w:rPr>
        <w:t xml:space="preserve"> (CMC), Nasar (2004) meyatakan bahwa pemberian CMC pada sirup nanas dengan konsentrasi 1,5% dapat digunakan sebagai bahan penstabil karena selain mudah didapat dengan harga yang relative lebih murah juga dapat langsung menjadi bahan pengawet dalam pembuatan sirup. </w:t>
      </w:r>
      <w:r w:rsidRPr="0047541B">
        <w:rPr>
          <w:rFonts w:ascii="Times New Roman" w:hAnsi="Times New Roman" w:cs="Times New Roman"/>
          <w:sz w:val="24"/>
          <w:szCs w:val="24"/>
        </w:rPr>
        <w:t>Sari buah kersen dapat mengalami pemisahan padatan setelah penyaringan maka dari itu penambahan CMC akan mencegah pemisahan bahan padatan dalam sari buah kersen.</w:t>
      </w:r>
      <w:r>
        <w:rPr>
          <w:rFonts w:ascii="Times New Roman" w:hAnsi="Times New Roman" w:cs="Times New Roman"/>
          <w:sz w:val="24"/>
          <w:szCs w:val="24"/>
        </w:rPr>
        <w:t xml:space="preserve"> Dilakukan penambahan CMC pada sari buah kersen agar sari buah kersen dapat stabil karena CMC berperan sebagai penstabil. CMC dapat membentuk sistem disperse koloid dan meningkatkan viskositas sehingga partikel-partikel yang tersuspensi akan tertangkap dalam sistem tersebut dan tidak mengendap oleh pengaruh gaya gravitasi.  </w:t>
      </w:r>
      <w:r w:rsidRPr="00960294">
        <w:rPr>
          <w:rFonts w:ascii="Times New Roman" w:hAnsi="Times New Roman" w:cs="Times New Roman"/>
          <w:sz w:val="24"/>
          <w:szCs w:val="24"/>
        </w:rPr>
        <w:t xml:space="preserve">Anggraini </w:t>
      </w:r>
      <w:r w:rsidRPr="00C62384">
        <w:rPr>
          <w:rFonts w:ascii="Times New Roman" w:hAnsi="Times New Roman" w:cs="Times New Roman"/>
          <w:sz w:val="24"/>
          <w:szCs w:val="24"/>
        </w:rPr>
        <w:t xml:space="preserve">dkk. </w:t>
      </w:r>
      <w:r w:rsidRPr="00960294">
        <w:rPr>
          <w:rFonts w:ascii="Times New Roman" w:hAnsi="Times New Roman" w:cs="Times New Roman"/>
          <w:sz w:val="24"/>
          <w:szCs w:val="24"/>
        </w:rPr>
        <w:t>(2016) penambahan CMC pada minuman madu sari buah apel yang paling disukai didapatkan pada konsentrasi 0,1</w:t>
      </w:r>
      <w:r>
        <w:rPr>
          <w:rFonts w:ascii="Times New Roman" w:hAnsi="Times New Roman" w:cs="Times New Roman"/>
          <w:sz w:val="24"/>
          <w:szCs w:val="24"/>
        </w:rPr>
        <w:t>0</w:t>
      </w:r>
      <w:r w:rsidRPr="00960294">
        <w:rPr>
          <w:rFonts w:ascii="Times New Roman" w:hAnsi="Times New Roman" w:cs="Times New Roman"/>
          <w:sz w:val="24"/>
          <w:szCs w:val="24"/>
        </w:rPr>
        <w:t xml:space="preserve"> % serta penambahan CMC menunjukkan perbedaan sangat nyata terhadap nilai pH minuman madu sari apel, tetapi penambahan CMC tidak menunjukkan perbedaan nyata terhadap nilai viskositasnya.</w:t>
      </w:r>
    </w:p>
    <w:p w:rsidR="00283134" w:rsidRPr="00BE612D" w:rsidRDefault="00283134" w:rsidP="004939F9">
      <w:pPr>
        <w:pStyle w:val="ListParagraph"/>
        <w:spacing w:line="360" w:lineRule="auto"/>
        <w:ind w:left="0" w:firstLine="371"/>
        <w:jc w:val="both"/>
        <w:rPr>
          <w:rFonts w:ascii="Times New Roman" w:hAnsi="Times New Roman" w:cs="Times New Roman"/>
          <w:sz w:val="24"/>
          <w:szCs w:val="24"/>
        </w:rPr>
      </w:pPr>
      <w:r>
        <w:rPr>
          <w:rFonts w:ascii="Times New Roman" w:hAnsi="Times New Roman" w:cs="Times New Roman"/>
          <w:sz w:val="24"/>
          <w:szCs w:val="24"/>
        </w:rPr>
        <w:t>Proses pembuatan sari buah</w:t>
      </w:r>
      <w:r w:rsidRPr="00EB2453">
        <w:rPr>
          <w:rFonts w:ascii="Times New Roman" w:hAnsi="Times New Roman" w:cs="Times New Roman"/>
          <w:sz w:val="24"/>
          <w:szCs w:val="24"/>
        </w:rPr>
        <w:t xml:space="preserve"> selalu meli</w:t>
      </w:r>
      <w:r>
        <w:rPr>
          <w:rFonts w:ascii="Times New Roman" w:hAnsi="Times New Roman" w:cs="Times New Roman"/>
          <w:sz w:val="24"/>
          <w:szCs w:val="24"/>
        </w:rPr>
        <w:t xml:space="preserve">batkan proses </w:t>
      </w:r>
      <w:r w:rsidRPr="00CA6533">
        <w:rPr>
          <w:rFonts w:ascii="Times New Roman" w:hAnsi="Times New Roman" w:cs="Times New Roman"/>
          <w:i/>
          <w:sz w:val="24"/>
          <w:szCs w:val="24"/>
        </w:rPr>
        <w:t>blanching</w:t>
      </w:r>
      <w:r>
        <w:rPr>
          <w:rFonts w:ascii="Times New Roman" w:hAnsi="Times New Roman" w:cs="Times New Roman"/>
          <w:i/>
          <w:sz w:val="24"/>
          <w:szCs w:val="24"/>
        </w:rPr>
        <w:t>,</w:t>
      </w:r>
      <w:r>
        <w:rPr>
          <w:rFonts w:ascii="Times New Roman" w:hAnsi="Times New Roman" w:cs="Times New Roman"/>
          <w:sz w:val="24"/>
          <w:szCs w:val="24"/>
        </w:rPr>
        <w:t xml:space="preserve"> pada pembuatan sari buah kersen dipilih steam blanching karena steam blanching memiliki kelebihan antara lain, kehilangan larut air rendah dan volume limbah kecil. </w:t>
      </w:r>
      <w:r w:rsidRPr="00CA6533">
        <w:rPr>
          <w:rFonts w:ascii="Times New Roman" w:hAnsi="Times New Roman" w:cs="Times New Roman"/>
          <w:sz w:val="24"/>
          <w:szCs w:val="24"/>
        </w:rPr>
        <w:t xml:space="preserve">Penggunaan </w:t>
      </w:r>
      <w:r w:rsidRPr="00C62384">
        <w:rPr>
          <w:rFonts w:ascii="Times New Roman" w:hAnsi="Times New Roman" w:cs="Times New Roman"/>
          <w:i/>
          <w:sz w:val="24"/>
          <w:szCs w:val="24"/>
        </w:rPr>
        <w:t xml:space="preserve">blanching </w:t>
      </w:r>
      <w:r w:rsidRPr="00CA6533">
        <w:rPr>
          <w:rFonts w:ascii="Times New Roman" w:hAnsi="Times New Roman" w:cs="Times New Roman"/>
          <w:sz w:val="24"/>
          <w:szCs w:val="24"/>
        </w:rPr>
        <w:t xml:space="preserve">telah banyak dilakukan pada </w:t>
      </w:r>
      <w:r w:rsidRPr="00CA6533">
        <w:rPr>
          <w:rFonts w:ascii="Times New Roman" w:hAnsi="Times New Roman" w:cs="Times New Roman"/>
          <w:sz w:val="24"/>
          <w:szCs w:val="24"/>
        </w:rPr>
        <w:lastRenderedPageBreak/>
        <w:t>berbagai komoditas seperti pada</w:t>
      </w:r>
      <w:r>
        <w:rPr>
          <w:rFonts w:ascii="Times New Roman" w:hAnsi="Times New Roman" w:cs="Times New Roman"/>
          <w:sz w:val="24"/>
          <w:szCs w:val="24"/>
        </w:rPr>
        <w:t xml:space="preserve"> jus kiwi (Benlloch-Tinoco dkk., </w:t>
      </w:r>
      <w:r w:rsidRPr="00CA6533">
        <w:rPr>
          <w:rFonts w:ascii="Times New Roman" w:hAnsi="Times New Roman" w:cs="Times New Roman"/>
          <w:sz w:val="24"/>
          <w:szCs w:val="24"/>
        </w:rPr>
        <w:t>2013).</w:t>
      </w:r>
      <w:r>
        <w:rPr>
          <w:rFonts w:ascii="Times New Roman" w:hAnsi="Times New Roman" w:cs="Times New Roman"/>
          <w:sz w:val="24"/>
          <w:szCs w:val="24"/>
        </w:rPr>
        <w:t xml:space="preserve"> </w:t>
      </w:r>
      <w:r w:rsidRPr="00A41D11">
        <w:rPr>
          <w:rFonts w:ascii="Times New Roman" w:hAnsi="Times New Roman" w:cs="Times New Roman"/>
          <w:sz w:val="24"/>
          <w:szCs w:val="24"/>
        </w:rPr>
        <w:t>Kusdibyo dan Musadad</w:t>
      </w:r>
      <w:r>
        <w:rPr>
          <w:rFonts w:ascii="Times New Roman" w:hAnsi="Times New Roman" w:cs="Times New Roman"/>
          <w:sz w:val="24"/>
          <w:szCs w:val="24"/>
        </w:rPr>
        <w:t xml:space="preserve"> (2000)</w:t>
      </w:r>
      <w:r w:rsidRPr="00A41D11">
        <w:rPr>
          <w:rFonts w:ascii="Times New Roman" w:hAnsi="Times New Roman" w:cs="Times New Roman"/>
          <w:sz w:val="24"/>
          <w:szCs w:val="24"/>
        </w:rPr>
        <w:t xml:space="preserve"> dalam Asgar (2006), menambahkan bahwa perlakuan waktu </w:t>
      </w:r>
      <w:r w:rsidRPr="00C62384">
        <w:rPr>
          <w:rFonts w:ascii="Times New Roman" w:hAnsi="Times New Roman" w:cs="Times New Roman"/>
          <w:i/>
          <w:sz w:val="24"/>
          <w:szCs w:val="24"/>
        </w:rPr>
        <w:t>blanching</w:t>
      </w:r>
      <w:r w:rsidRPr="00A41D11">
        <w:rPr>
          <w:rFonts w:ascii="Times New Roman" w:hAnsi="Times New Roman" w:cs="Times New Roman"/>
          <w:sz w:val="24"/>
          <w:szCs w:val="24"/>
        </w:rPr>
        <w:t xml:space="preserve"> dengan media air pada suhu 80-90 °C</w:t>
      </w:r>
      <w:r>
        <w:rPr>
          <w:rFonts w:ascii="Times New Roman" w:hAnsi="Times New Roman" w:cs="Times New Roman"/>
          <w:sz w:val="24"/>
          <w:szCs w:val="24"/>
        </w:rPr>
        <w:t xml:space="preserve"> selama 10 menit dapat</w:t>
      </w:r>
      <w:r w:rsidRPr="00A41D11">
        <w:rPr>
          <w:rFonts w:ascii="Times New Roman" w:hAnsi="Times New Roman" w:cs="Times New Roman"/>
          <w:sz w:val="24"/>
          <w:szCs w:val="24"/>
        </w:rPr>
        <w:t xml:space="preserve"> meningkatkan kecerahaan warna, nutrisi, dan tekstur wortel.</w:t>
      </w:r>
      <w:r>
        <w:t xml:space="preserve"> </w:t>
      </w:r>
      <w:r w:rsidRPr="00AE263E">
        <w:rPr>
          <w:rFonts w:ascii="Times New Roman" w:hAnsi="Times New Roman" w:cs="Times New Roman"/>
          <w:sz w:val="24"/>
          <w:szCs w:val="24"/>
        </w:rPr>
        <w:t>Vitamin C dikenal sebagai antioksidan terlarut air paling dikenal, vitami</w:t>
      </w:r>
      <w:r>
        <w:rPr>
          <w:rFonts w:ascii="Times New Roman" w:hAnsi="Times New Roman" w:cs="Times New Roman"/>
          <w:sz w:val="24"/>
          <w:szCs w:val="24"/>
        </w:rPr>
        <w:t>n C juga secara efektif menyerap</w:t>
      </w:r>
      <w:r w:rsidRPr="00AE263E">
        <w:rPr>
          <w:rFonts w:ascii="Times New Roman" w:hAnsi="Times New Roman" w:cs="Times New Roman"/>
          <w:sz w:val="24"/>
          <w:szCs w:val="24"/>
        </w:rPr>
        <w:t xml:space="preserve"> formasi ROS (</w:t>
      </w:r>
      <w:r w:rsidRPr="004939B3">
        <w:rPr>
          <w:rFonts w:ascii="Times New Roman" w:hAnsi="Times New Roman" w:cs="Times New Roman"/>
          <w:i/>
          <w:sz w:val="24"/>
          <w:szCs w:val="24"/>
        </w:rPr>
        <w:t>Reactive Oxygen Species</w:t>
      </w:r>
      <w:r w:rsidRPr="00AE263E">
        <w:rPr>
          <w:rFonts w:ascii="Times New Roman" w:hAnsi="Times New Roman" w:cs="Times New Roman"/>
          <w:sz w:val="24"/>
          <w:szCs w:val="24"/>
        </w:rPr>
        <w:t>) dan radikal bebas (Frei, 1994).</w:t>
      </w:r>
      <w:r>
        <w:rPr>
          <w:rFonts w:ascii="Times New Roman" w:hAnsi="Times New Roman" w:cs="Times New Roman"/>
          <w:sz w:val="24"/>
          <w:szCs w:val="24"/>
        </w:rPr>
        <w:t xml:space="preserve"> Variasi lama </w:t>
      </w:r>
      <w:r>
        <w:rPr>
          <w:rFonts w:ascii="Times New Roman" w:hAnsi="Times New Roman" w:cs="Times New Roman"/>
          <w:i/>
          <w:sz w:val="24"/>
          <w:szCs w:val="24"/>
        </w:rPr>
        <w:t xml:space="preserve">blanching </w:t>
      </w:r>
      <w:r>
        <w:rPr>
          <w:rFonts w:ascii="Times New Roman" w:hAnsi="Times New Roman" w:cs="Times New Roman"/>
          <w:sz w:val="24"/>
          <w:szCs w:val="24"/>
        </w:rPr>
        <w:t xml:space="preserve">dengan waktu 5 menit, 7 menit dan 9 menit mengacu pada penelitian Dwiyati dkk. (2010) </w:t>
      </w:r>
      <w:r w:rsidRPr="00BE612D">
        <w:rPr>
          <w:rFonts w:ascii="Times New Roman" w:hAnsi="Times New Roman" w:cs="Times New Roman"/>
          <w:sz w:val="24"/>
          <w:szCs w:val="24"/>
        </w:rPr>
        <w:t>Blanching dalam media asam sitrat 0,05 %, 100 ºC selama 5 menit dapat meningkatkan aktivitas antioksidan, kadar fenol total, flavonoid total dan kadar tanin terkondensasi secara nyata dibanding kunir putih tanpa blanching</w:t>
      </w:r>
      <w:r>
        <w:rPr>
          <w:rFonts w:ascii="Times New Roman" w:hAnsi="Times New Roman" w:cs="Times New Roman"/>
          <w:sz w:val="24"/>
          <w:szCs w:val="24"/>
        </w:rPr>
        <w:t xml:space="preserve">. </w:t>
      </w:r>
    </w:p>
    <w:p w:rsidR="00283134" w:rsidRDefault="00283134" w:rsidP="004939F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Perlunya variasi </w:t>
      </w:r>
      <w:r w:rsidRPr="00B177DA">
        <w:rPr>
          <w:rFonts w:ascii="Times New Roman" w:hAnsi="Times New Roman" w:cs="Times New Roman"/>
          <w:i/>
          <w:sz w:val="24"/>
          <w:szCs w:val="24"/>
        </w:rPr>
        <w:t>blanching</w:t>
      </w:r>
      <w:r>
        <w:rPr>
          <w:rFonts w:ascii="Times New Roman" w:hAnsi="Times New Roman" w:cs="Times New Roman"/>
          <w:sz w:val="24"/>
          <w:szCs w:val="24"/>
        </w:rPr>
        <w:t xml:space="preserve"> pada sari buah bertujuan untuk mempertahankan warna pada buah dan penambahan CMC pada sari buah bertujuan mencegah pemisahan bahan padatan dalam sari buah kersen. Untuk menghasilkan sari buah kersen yang memenuhi syaarat mutu standar maka diperlukan optimasi proses </w:t>
      </w:r>
      <w:r w:rsidRPr="007B023D">
        <w:rPr>
          <w:rFonts w:ascii="Times New Roman" w:hAnsi="Times New Roman" w:cs="Times New Roman"/>
          <w:i/>
          <w:sz w:val="24"/>
          <w:szCs w:val="24"/>
        </w:rPr>
        <w:t>blanching</w:t>
      </w:r>
      <w:r>
        <w:rPr>
          <w:rFonts w:ascii="Times New Roman" w:hAnsi="Times New Roman" w:cs="Times New Roman"/>
          <w:i/>
          <w:sz w:val="24"/>
          <w:szCs w:val="24"/>
        </w:rPr>
        <w:t xml:space="preserve"> </w:t>
      </w:r>
      <w:r>
        <w:rPr>
          <w:rFonts w:ascii="Times New Roman" w:hAnsi="Times New Roman" w:cs="Times New Roman"/>
          <w:sz w:val="24"/>
          <w:szCs w:val="24"/>
        </w:rPr>
        <w:t>dan penambahan CMC yang tepat.</w:t>
      </w:r>
    </w:p>
    <w:p w:rsidR="004939F9" w:rsidRPr="007B336B" w:rsidRDefault="004939F9" w:rsidP="007B336B">
      <w:pPr>
        <w:spacing w:line="360" w:lineRule="auto"/>
        <w:jc w:val="both"/>
        <w:rPr>
          <w:rFonts w:ascii="Times New Roman" w:hAnsi="Times New Roman" w:cs="Times New Roman"/>
          <w:sz w:val="24"/>
          <w:szCs w:val="24"/>
        </w:rPr>
        <w:sectPr w:rsidR="004939F9" w:rsidRPr="007B336B" w:rsidSect="00064DC8">
          <w:pgSz w:w="12240" w:h="15840"/>
          <w:pgMar w:top="1440" w:right="1440" w:bottom="1440" w:left="1440" w:header="720" w:footer="720" w:gutter="0"/>
          <w:cols w:space="720"/>
          <w:docGrid w:linePitch="360"/>
        </w:sectPr>
      </w:pPr>
    </w:p>
    <w:p w:rsidR="00064DC8" w:rsidRDefault="00064DC8" w:rsidP="00064DC8">
      <w:pPr>
        <w:spacing w:line="360" w:lineRule="auto"/>
        <w:rPr>
          <w:rFonts w:ascii="Times New Roman" w:hAnsi="Times New Roman" w:cs="Times New Roman"/>
          <w:b/>
          <w:sz w:val="24"/>
        </w:rPr>
      </w:pPr>
      <w:r>
        <w:rPr>
          <w:rFonts w:ascii="Times New Roman" w:hAnsi="Times New Roman" w:cs="Times New Roman"/>
          <w:b/>
          <w:sz w:val="24"/>
        </w:rPr>
        <w:lastRenderedPageBreak/>
        <w:t>METODE PENELITIAN</w:t>
      </w:r>
    </w:p>
    <w:p w:rsidR="00064DC8" w:rsidRPr="001F5725" w:rsidRDefault="00064DC8" w:rsidP="00064DC8">
      <w:pPr>
        <w:spacing w:line="360" w:lineRule="auto"/>
        <w:rPr>
          <w:rFonts w:ascii="Times New Roman" w:hAnsi="Times New Roman" w:cs="Times New Roman"/>
          <w:b/>
          <w:sz w:val="24"/>
        </w:rPr>
      </w:pPr>
      <w:r>
        <w:rPr>
          <w:rFonts w:ascii="Times New Roman" w:hAnsi="Times New Roman" w:cs="Times New Roman"/>
          <w:b/>
          <w:sz w:val="24"/>
        </w:rPr>
        <w:t>Bahan</w:t>
      </w:r>
    </w:p>
    <w:p w:rsidR="00064DC8" w:rsidRPr="00283134" w:rsidRDefault="00283134" w:rsidP="00064DC8">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3480B">
        <w:rPr>
          <w:rFonts w:ascii="Times New Roman" w:hAnsi="Times New Roman" w:cs="Times New Roman"/>
          <w:sz w:val="24"/>
          <w:szCs w:val="24"/>
        </w:rPr>
        <w:t>Bahan yang digunakan dalam penelitian ini adalah buah kersen</w:t>
      </w:r>
      <w:r>
        <w:rPr>
          <w:rFonts w:ascii="Times New Roman" w:hAnsi="Times New Roman" w:cs="Times New Roman"/>
          <w:sz w:val="24"/>
          <w:szCs w:val="24"/>
        </w:rPr>
        <w:t xml:space="preserve"> </w:t>
      </w:r>
      <w:r>
        <w:rPr>
          <w:rFonts w:ascii="Times New Roman" w:hAnsi="Times New Roman" w:cs="Times New Roman"/>
          <w:i/>
          <w:sz w:val="24"/>
          <w:szCs w:val="24"/>
        </w:rPr>
        <w:t>Muntingia C</w:t>
      </w:r>
      <w:r w:rsidRPr="00AB6E69">
        <w:rPr>
          <w:rFonts w:ascii="Times New Roman" w:hAnsi="Times New Roman" w:cs="Times New Roman"/>
          <w:i/>
          <w:sz w:val="24"/>
          <w:szCs w:val="24"/>
        </w:rPr>
        <w:t xml:space="preserve">alabura </w:t>
      </w:r>
      <w:r w:rsidRPr="002F60C8">
        <w:rPr>
          <w:rFonts w:ascii="Times New Roman" w:hAnsi="Times New Roman" w:cs="Times New Roman"/>
          <w:sz w:val="24"/>
          <w:szCs w:val="24"/>
        </w:rPr>
        <w:t>L</w:t>
      </w:r>
      <w:r>
        <w:rPr>
          <w:rFonts w:ascii="Times New Roman" w:hAnsi="Times New Roman" w:cs="Times New Roman"/>
          <w:sz w:val="24"/>
          <w:szCs w:val="24"/>
        </w:rPr>
        <w:t xml:space="preserve"> yang</w:t>
      </w:r>
      <w:r w:rsidRPr="0003480B">
        <w:rPr>
          <w:rFonts w:ascii="Times New Roman" w:hAnsi="Times New Roman" w:cs="Times New Roman"/>
          <w:sz w:val="24"/>
          <w:szCs w:val="24"/>
        </w:rPr>
        <w:t xml:space="preserve"> sudah matang dengan ciri berwarna  merah</w:t>
      </w:r>
      <w:r>
        <w:rPr>
          <w:rFonts w:ascii="Times New Roman" w:hAnsi="Times New Roman" w:cs="Times New Roman"/>
          <w:sz w:val="24"/>
          <w:szCs w:val="24"/>
        </w:rPr>
        <w:t>, bulat hamper sempurna, memiliki diameter 1-1,5 cm dan bertangkai panjang yang</w:t>
      </w:r>
      <w:r w:rsidRPr="0003480B">
        <w:rPr>
          <w:rFonts w:ascii="Times New Roman" w:hAnsi="Times New Roman" w:cs="Times New Roman"/>
          <w:sz w:val="24"/>
          <w:szCs w:val="24"/>
        </w:rPr>
        <w:t xml:space="preserve"> dipetik langsung dari pohon yang banyak terdapat di pinggir jalan desa Klaten, aquades, CMC (</w:t>
      </w:r>
      <w:r w:rsidRPr="0003480B">
        <w:rPr>
          <w:rFonts w:ascii="Times New Roman" w:hAnsi="Times New Roman" w:cs="Times New Roman"/>
          <w:i/>
          <w:sz w:val="24"/>
          <w:szCs w:val="24"/>
        </w:rPr>
        <w:t>carboxy methyl cellulose</w:t>
      </w:r>
      <w:r>
        <w:rPr>
          <w:rFonts w:ascii="Times New Roman" w:hAnsi="Times New Roman" w:cs="Times New Roman"/>
          <w:sz w:val="24"/>
          <w:szCs w:val="24"/>
        </w:rPr>
        <w:t xml:space="preserve">), aquades, DPPH, larutan </w:t>
      </w:r>
      <w:r w:rsidRPr="00283134">
        <w:rPr>
          <w:rFonts w:ascii="Times New Roman" w:hAnsi="Times New Roman" w:cs="Times New Roman"/>
          <w:i/>
          <w:sz w:val="24"/>
          <w:szCs w:val="24"/>
        </w:rPr>
        <w:t>folin-ciocalteu</w:t>
      </w:r>
      <w:r>
        <w:rPr>
          <w:rFonts w:ascii="Times New Roman" w:hAnsi="Times New Roman" w:cs="Times New Roman"/>
          <w:sz w:val="24"/>
          <w:szCs w:val="24"/>
        </w:rPr>
        <w:t>, NaCO</w:t>
      </w:r>
      <w:r>
        <w:rPr>
          <w:rFonts w:ascii="Times New Roman" w:hAnsi="Times New Roman" w:cs="Times New Roman"/>
          <w:sz w:val="24"/>
          <w:szCs w:val="24"/>
          <w:vertAlign w:val="subscript"/>
        </w:rPr>
        <w:t>3</w:t>
      </w:r>
      <w:r>
        <w:rPr>
          <w:rFonts w:ascii="Times New Roman" w:hAnsi="Times New Roman" w:cs="Times New Roman"/>
          <w:sz w:val="24"/>
          <w:szCs w:val="24"/>
        </w:rPr>
        <w:t>, kanji, dan larutan iod.</w:t>
      </w:r>
    </w:p>
    <w:p w:rsidR="00064DC8" w:rsidRDefault="00064DC8" w:rsidP="00064DC8">
      <w:pPr>
        <w:tabs>
          <w:tab w:val="left" w:pos="720"/>
        </w:tabs>
        <w:spacing w:after="0" w:line="360" w:lineRule="auto"/>
        <w:jc w:val="both"/>
        <w:rPr>
          <w:rFonts w:ascii="Times New Roman" w:hAnsi="Times New Roman" w:cs="Times New Roman"/>
          <w:sz w:val="24"/>
          <w:szCs w:val="24"/>
        </w:rPr>
      </w:pPr>
    </w:p>
    <w:p w:rsidR="00064DC8" w:rsidRPr="00064DC8" w:rsidRDefault="00064DC8" w:rsidP="00064DC8">
      <w:pPr>
        <w:tabs>
          <w:tab w:val="left" w:pos="0"/>
        </w:tabs>
        <w:spacing w:after="0" w:line="360" w:lineRule="auto"/>
        <w:rPr>
          <w:rFonts w:ascii="Times New Roman" w:hAnsi="Times New Roman" w:cs="Times New Roman"/>
          <w:b/>
          <w:sz w:val="24"/>
          <w:szCs w:val="24"/>
        </w:rPr>
      </w:pPr>
      <w:r w:rsidRPr="00064DC8">
        <w:rPr>
          <w:rFonts w:ascii="Times New Roman" w:hAnsi="Times New Roman" w:cs="Times New Roman"/>
          <w:b/>
          <w:sz w:val="24"/>
          <w:szCs w:val="24"/>
        </w:rPr>
        <w:t>Alat</w:t>
      </w:r>
    </w:p>
    <w:p w:rsidR="00064DC8" w:rsidRDefault="00064DC8" w:rsidP="00283134">
      <w:pPr>
        <w:pStyle w:val="ListParagraph"/>
        <w:spacing w:after="0" w:line="360" w:lineRule="auto"/>
        <w:ind w:left="0" w:firstLine="513"/>
        <w:jc w:val="both"/>
        <w:rPr>
          <w:rFonts w:ascii="Times New Roman" w:hAnsi="Times New Roman" w:cs="Times New Roman"/>
          <w:sz w:val="24"/>
          <w:szCs w:val="24"/>
        </w:rPr>
      </w:pPr>
      <w:r>
        <w:rPr>
          <w:rFonts w:ascii="Times New Roman" w:hAnsi="Times New Roman" w:cs="Times New Roman"/>
          <w:sz w:val="24"/>
          <w:szCs w:val="24"/>
        </w:rPr>
        <w:tab/>
        <w:t>Alat yang digunaka</w:t>
      </w:r>
      <w:r w:rsidR="00283134">
        <w:rPr>
          <w:rFonts w:ascii="Times New Roman" w:hAnsi="Times New Roman" w:cs="Times New Roman"/>
          <w:sz w:val="24"/>
          <w:szCs w:val="24"/>
        </w:rPr>
        <w:t>n dalam pembuatan sari buah kersen</w:t>
      </w:r>
      <w:r>
        <w:rPr>
          <w:rFonts w:ascii="Times New Roman" w:hAnsi="Times New Roman" w:cs="Times New Roman"/>
          <w:sz w:val="24"/>
          <w:szCs w:val="24"/>
        </w:rPr>
        <w:t xml:space="preserve"> adalah </w:t>
      </w:r>
      <w:r w:rsidR="00283134" w:rsidRPr="002674CB">
        <w:rPr>
          <w:rFonts w:ascii="Times New Roman" w:hAnsi="Times New Roman" w:cs="Times New Roman"/>
          <w:sz w:val="24"/>
          <w:szCs w:val="24"/>
        </w:rPr>
        <w:t xml:space="preserve">Alat-alat yang akan digunakan dalam penelitian ini adalah baskom, blender merk </w:t>
      </w:r>
      <w:r w:rsidR="00283134" w:rsidRPr="009243BE">
        <w:rPr>
          <w:rFonts w:ascii="Times New Roman" w:hAnsi="Times New Roman" w:cs="Times New Roman"/>
          <w:i/>
          <w:sz w:val="24"/>
          <w:szCs w:val="24"/>
        </w:rPr>
        <w:t>Philips</w:t>
      </w:r>
      <w:r w:rsidR="00283134" w:rsidRPr="002674CB">
        <w:rPr>
          <w:rFonts w:ascii="Times New Roman" w:hAnsi="Times New Roman" w:cs="Times New Roman"/>
          <w:sz w:val="24"/>
          <w:szCs w:val="24"/>
        </w:rPr>
        <w:t xml:space="preserve">, botol 200 mL, kain saring, panci, kompor gas merk Rinnai, refrigerator merk </w:t>
      </w:r>
      <w:r w:rsidR="00283134">
        <w:rPr>
          <w:rFonts w:ascii="Times New Roman" w:hAnsi="Times New Roman" w:cs="Times New Roman"/>
          <w:i/>
          <w:sz w:val="24"/>
          <w:szCs w:val="24"/>
        </w:rPr>
        <w:t>Fi</w:t>
      </w:r>
      <w:r w:rsidR="00283134" w:rsidRPr="009243BE">
        <w:rPr>
          <w:rFonts w:ascii="Times New Roman" w:hAnsi="Times New Roman" w:cs="Times New Roman"/>
          <w:i/>
          <w:sz w:val="24"/>
          <w:szCs w:val="24"/>
        </w:rPr>
        <w:t>occhetti</w:t>
      </w:r>
      <w:r w:rsidR="00283134" w:rsidRPr="002674CB">
        <w:rPr>
          <w:rFonts w:ascii="Times New Roman" w:hAnsi="Times New Roman" w:cs="Times New Roman"/>
          <w:sz w:val="24"/>
          <w:szCs w:val="24"/>
        </w:rPr>
        <w:t xml:space="preserve">, stopwatch, pengaduk, cup plastic, corong, timbangan merk </w:t>
      </w:r>
      <w:r w:rsidR="00283134" w:rsidRPr="00B643AB">
        <w:rPr>
          <w:rFonts w:ascii="Times New Roman" w:hAnsi="Times New Roman" w:cs="Times New Roman"/>
          <w:i/>
          <w:sz w:val="24"/>
          <w:szCs w:val="24"/>
        </w:rPr>
        <w:t>Five Goats</w:t>
      </w:r>
      <w:r w:rsidR="00283134" w:rsidRPr="002674CB">
        <w:rPr>
          <w:rFonts w:ascii="Times New Roman" w:hAnsi="Times New Roman" w:cs="Times New Roman"/>
          <w:sz w:val="24"/>
          <w:szCs w:val="24"/>
        </w:rPr>
        <w:t xml:space="preserve">, timbangan analitik merk </w:t>
      </w:r>
      <w:r w:rsidR="00283134" w:rsidRPr="00B643AB">
        <w:rPr>
          <w:rFonts w:ascii="Times New Roman" w:hAnsi="Times New Roman" w:cs="Times New Roman"/>
          <w:i/>
          <w:sz w:val="24"/>
          <w:szCs w:val="24"/>
        </w:rPr>
        <w:t>Kern</w:t>
      </w:r>
      <w:r w:rsidR="00283134" w:rsidRPr="002674CB">
        <w:rPr>
          <w:rFonts w:ascii="Times New Roman" w:hAnsi="Times New Roman" w:cs="Times New Roman"/>
          <w:sz w:val="24"/>
          <w:szCs w:val="24"/>
        </w:rPr>
        <w:t xml:space="preserve">, pH meter merk </w:t>
      </w:r>
      <w:r w:rsidR="00283134" w:rsidRPr="009243BE">
        <w:rPr>
          <w:rFonts w:ascii="Times New Roman" w:hAnsi="Times New Roman" w:cs="Times New Roman"/>
          <w:i/>
          <w:sz w:val="24"/>
          <w:szCs w:val="24"/>
        </w:rPr>
        <w:t>Schott</w:t>
      </w:r>
      <w:r w:rsidR="00283134" w:rsidRPr="002674CB">
        <w:rPr>
          <w:rFonts w:ascii="Times New Roman" w:hAnsi="Times New Roman" w:cs="Times New Roman"/>
          <w:sz w:val="24"/>
          <w:szCs w:val="24"/>
        </w:rPr>
        <w:t xml:space="preserve">, tabung reaksi, rak tabung reaksi, </w:t>
      </w:r>
      <w:r w:rsidR="00283134">
        <w:rPr>
          <w:rFonts w:ascii="Times New Roman" w:hAnsi="Times New Roman" w:cs="Times New Roman"/>
          <w:sz w:val="24"/>
          <w:szCs w:val="24"/>
        </w:rPr>
        <w:t>Erlenmeyer.</w:t>
      </w:r>
    </w:p>
    <w:p w:rsidR="00283134" w:rsidRPr="00283134" w:rsidRDefault="00283134" w:rsidP="00283134">
      <w:pPr>
        <w:pStyle w:val="ListParagraph"/>
        <w:spacing w:after="0" w:line="480" w:lineRule="auto"/>
        <w:ind w:left="0" w:firstLine="513"/>
        <w:jc w:val="both"/>
        <w:rPr>
          <w:rFonts w:ascii="Times New Roman" w:hAnsi="Times New Roman" w:cs="Times New Roman"/>
          <w:sz w:val="24"/>
          <w:szCs w:val="24"/>
        </w:rPr>
      </w:pPr>
    </w:p>
    <w:p w:rsidR="00064DC8" w:rsidRPr="00064DC8" w:rsidRDefault="00064DC8" w:rsidP="00064DC8">
      <w:pPr>
        <w:tabs>
          <w:tab w:val="left" w:pos="810"/>
        </w:tabs>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b/>
          <w:sz w:val="24"/>
        </w:rPr>
        <w:t>Jalannya Peneliti</w:t>
      </w:r>
    </w:p>
    <w:p w:rsidR="007B336B" w:rsidRDefault="00064DC8" w:rsidP="00064DC8">
      <w:pPr>
        <w:spacing w:line="360" w:lineRule="auto"/>
        <w:jc w:val="both"/>
        <w:rPr>
          <w:rFonts w:ascii="Times New Roman" w:hAnsi="Times New Roman" w:cs="Times New Roman"/>
          <w:sz w:val="24"/>
        </w:rPr>
      </w:pPr>
      <w:r>
        <w:rPr>
          <w:rFonts w:ascii="Times New Roman" w:hAnsi="Times New Roman" w:cs="Times New Roman"/>
          <w:sz w:val="24"/>
        </w:rPr>
        <w:lastRenderedPageBreak/>
        <w:t>Penelitian ini dilakukan dalam beberapa tahap m</w:t>
      </w:r>
      <w:r w:rsidR="00283134">
        <w:rPr>
          <w:rFonts w:ascii="Times New Roman" w:hAnsi="Times New Roman" w:cs="Times New Roman"/>
          <w:sz w:val="24"/>
        </w:rPr>
        <w:t xml:space="preserve">eliputi </w:t>
      </w:r>
      <w:r w:rsidR="00283134" w:rsidRPr="000442EA">
        <w:rPr>
          <w:rFonts w:ascii="Times New Roman" w:hAnsi="Times New Roman" w:cs="Times New Roman"/>
          <w:b/>
          <w:i/>
          <w:sz w:val="24"/>
        </w:rPr>
        <w:t>steam blanching</w:t>
      </w:r>
      <w:r w:rsidR="00283134">
        <w:rPr>
          <w:rFonts w:ascii="Times New Roman" w:hAnsi="Times New Roman" w:cs="Times New Roman"/>
          <w:sz w:val="24"/>
        </w:rPr>
        <w:t>, penghancuran bahan</w:t>
      </w:r>
      <w:r w:rsidR="000442EA">
        <w:rPr>
          <w:rFonts w:ascii="Times New Roman" w:hAnsi="Times New Roman" w:cs="Times New Roman"/>
          <w:sz w:val="24"/>
        </w:rPr>
        <w:t>, pengenceran, penyaringan, pemasakan dengan menambahakan CMC</w:t>
      </w:r>
      <w:r>
        <w:rPr>
          <w:rFonts w:ascii="Times New Roman" w:hAnsi="Times New Roman" w:cs="Times New Roman"/>
          <w:sz w:val="24"/>
        </w:rPr>
        <w:t xml:space="preserve"> dan pengujian sifat fisik</w:t>
      </w:r>
      <w:r w:rsidR="000442EA">
        <w:rPr>
          <w:rFonts w:ascii="Times New Roman" w:hAnsi="Times New Roman" w:cs="Times New Roman"/>
          <w:sz w:val="24"/>
        </w:rPr>
        <w:t>, sifat kimia</w:t>
      </w:r>
      <w:r>
        <w:rPr>
          <w:rFonts w:ascii="Times New Roman" w:hAnsi="Times New Roman" w:cs="Times New Roman"/>
          <w:sz w:val="24"/>
        </w:rPr>
        <w:t xml:space="preserve"> serta sensoris pada produk yang dihasilkan. Rancanga</w:t>
      </w:r>
      <w:r w:rsidR="007B336B">
        <w:rPr>
          <w:rFonts w:ascii="Times New Roman" w:hAnsi="Times New Roman" w:cs="Times New Roman"/>
          <w:sz w:val="24"/>
        </w:rPr>
        <w:t>n ini disajikan pada Gambar 1.</w:t>
      </w:r>
    </w:p>
    <w:p w:rsidR="007B336B" w:rsidRDefault="007B336B" w:rsidP="00064DC8">
      <w:pPr>
        <w:spacing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5800090" cy="6359857"/>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gram.PNG"/>
                    <pic:cNvPicPr/>
                  </pic:nvPicPr>
                  <pic:blipFill>
                    <a:blip r:embed="rId5">
                      <a:extLst>
                        <a:ext uri="{28A0092B-C50C-407E-A947-70E740481C1C}">
                          <a14:useLocalDpi xmlns:a14="http://schemas.microsoft.com/office/drawing/2010/main" val="0"/>
                        </a:ext>
                      </a:extLst>
                    </a:blip>
                    <a:stretch>
                      <a:fillRect/>
                    </a:stretch>
                  </pic:blipFill>
                  <pic:spPr>
                    <a:xfrm>
                      <a:off x="0" y="0"/>
                      <a:ext cx="5802481" cy="6362479"/>
                    </a:xfrm>
                    <a:prstGeom prst="rect">
                      <a:avLst/>
                    </a:prstGeom>
                  </pic:spPr>
                </pic:pic>
              </a:graphicData>
            </a:graphic>
          </wp:inline>
        </w:drawing>
      </w:r>
    </w:p>
    <w:p w:rsidR="007B336B" w:rsidRPr="007B336B" w:rsidRDefault="007B336B" w:rsidP="007B336B">
      <w:pPr>
        <w:spacing w:line="360" w:lineRule="auto"/>
        <w:jc w:val="center"/>
        <w:rPr>
          <w:rFonts w:ascii="Times New Roman" w:hAnsi="Times New Roman" w:cs="Times New Roman"/>
          <w:noProof/>
          <w:sz w:val="24"/>
        </w:rPr>
        <w:sectPr w:rsidR="007B336B" w:rsidRPr="007B336B" w:rsidSect="00A82454">
          <w:type w:val="continuous"/>
          <w:pgSz w:w="12240" w:h="15840"/>
          <w:pgMar w:top="1440" w:right="1440" w:bottom="1440" w:left="1440" w:header="720" w:footer="720" w:gutter="0"/>
          <w:cols w:space="720"/>
          <w:docGrid w:linePitch="360"/>
        </w:sectPr>
      </w:pPr>
      <w:r w:rsidRPr="00742BFF">
        <w:rPr>
          <w:rFonts w:ascii="Times New Roman" w:hAnsi="Times New Roman" w:cs="Times New Roman"/>
          <w:noProof/>
          <w:sz w:val="24"/>
        </w:rPr>
        <w:t>Gambar 1. Diag</w:t>
      </w:r>
      <w:r>
        <w:rPr>
          <w:rFonts w:ascii="Times New Roman" w:hAnsi="Times New Roman" w:cs="Times New Roman"/>
          <w:noProof/>
          <w:sz w:val="24"/>
        </w:rPr>
        <w:t>ram alir pembuatan sari buah kersen</w:t>
      </w:r>
    </w:p>
    <w:p w:rsidR="00A82454" w:rsidRDefault="00A82454" w:rsidP="000442EA">
      <w:pPr>
        <w:spacing w:line="360" w:lineRule="auto"/>
        <w:rPr>
          <w:noProof/>
        </w:rPr>
      </w:pPr>
    </w:p>
    <w:p w:rsidR="00CC4C0A" w:rsidRDefault="00CC4C0A" w:rsidP="000A0F18">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Langkah-langkah pembuatan makaroni tepung growol kecambah kacang-kacangan adalah sebagai berikut:</w:t>
      </w:r>
    </w:p>
    <w:p w:rsidR="00CC4C0A" w:rsidRDefault="000442EA" w:rsidP="000A0F18">
      <w:pPr>
        <w:pStyle w:val="ListParagraph"/>
        <w:numPr>
          <w:ilvl w:val="0"/>
          <w:numId w:val="4"/>
        </w:numPr>
        <w:tabs>
          <w:tab w:val="left" w:pos="56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Tahap Pencucian</w:t>
      </w:r>
    </w:p>
    <w:p w:rsidR="00CC4C0A" w:rsidRDefault="000442EA" w:rsidP="000A0F18">
      <w:pPr>
        <w:pStyle w:val="BodyTextIndent"/>
        <w:spacing w:after="0" w:line="360" w:lineRule="auto"/>
        <w:ind w:left="284"/>
        <w:jc w:val="both"/>
        <w:rPr>
          <w:rFonts w:ascii="Times New Roman" w:hAnsi="Times New Roman"/>
          <w:sz w:val="24"/>
          <w:szCs w:val="24"/>
          <w:lang w:val="id-ID"/>
        </w:rPr>
      </w:pPr>
      <w:r>
        <w:rPr>
          <w:rFonts w:ascii="Times New Roman" w:hAnsi="Times New Roman"/>
          <w:sz w:val="24"/>
          <w:szCs w:val="24"/>
          <w:lang w:val="id-ID"/>
        </w:rPr>
        <w:t xml:space="preserve">Buah kersen dicuci bersih sebelum dilakukanya </w:t>
      </w:r>
      <w:r w:rsidRPr="000442EA">
        <w:rPr>
          <w:rFonts w:ascii="Times New Roman" w:hAnsi="Times New Roman"/>
          <w:i/>
          <w:sz w:val="24"/>
          <w:szCs w:val="24"/>
          <w:lang w:val="id-ID"/>
        </w:rPr>
        <w:t>blanching</w:t>
      </w:r>
    </w:p>
    <w:p w:rsidR="00CC4C0A" w:rsidRPr="000442EA" w:rsidRDefault="000442EA" w:rsidP="000A0F18">
      <w:pPr>
        <w:pStyle w:val="BodyTextIndent"/>
        <w:numPr>
          <w:ilvl w:val="0"/>
          <w:numId w:val="4"/>
        </w:numPr>
        <w:spacing w:after="0" w:line="360" w:lineRule="auto"/>
        <w:ind w:left="284" w:hanging="284"/>
        <w:jc w:val="both"/>
        <w:rPr>
          <w:rFonts w:ascii="Times New Roman" w:hAnsi="Times New Roman"/>
          <w:i/>
          <w:sz w:val="24"/>
          <w:szCs w:val="24"/>
          <w:lang w:val="sv-SE"/>
        </w:rPr>
      </w:pPr>
      <w:r w:rsidRPr="000442EA">
        <w:rPr>
          <w:rFonts w:ascii="Times New Roman" w:hAnsi="Times New Roman"/>
          <w:i/>
          <w:sz w:val="24"/>
          <w:szCs w:val="24"/>
          <w:lang w:val="en-GB"/>
        </w:rPr>
        <w:t>Blanching</w:t>
      </w:r>
    </w:p>
    <w:p w:rsidR="00CC4C0A" w:rsidRPr="000442EA" w:rsidRDefault="000442EA" w:rsidP="000A0F18">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 xml:space="preserve">Tahap </w:t>
      </w:r>
      <w:r>
        <w:rPr>
          <w:rFonts w:ascii="Times New Roman" w:hAnsi="Times New Roman"/>
          <w:i/>
          <w:sz w:val="24"/>
          <w:szCs w:val="24"/>
          <w:lang w:val="sv-SE"/>
        </w:rPr>
        <w:t>blanching</w:t>
      </w:r>
      <w:r>
        <w:rPr>
          <w:rFonts w:ascii="Times New Roman" w:hAnsi="Times New Roman"/>
          <w:sz w:val="24"/>
          <w:szCs w:val="24"/>
          <w:lang w:val="sv-SE"/>
        </w:rPr>
        <w:t xml:space="preserve"> dilakukan dengan metode </w:t>
      </w:r>
      <w:r>
        <w:rPr>
          <w:rFonts w:ascii="Times New Roman" w:hAnsi="Times New Roman"/>
          <w:i/>
          <w:sz w:val="24"/>
          <w:szCs w:val="24"/>
          <w:lang w:val="sv-SE"/>
        </w:rPr>
        <w:t>steam blanching</w:t>
      </w:r>
      <w:r>
        <w:rPr>
          <w:rFonts w:ascii="Times New Roman" w:hAnsi="Times New Roman"/>
          <w:sz w:val="24"/>
          <w:szCs w:val="24"/>
          <w:lang w:val="sv-SE"/>
        </w:rPr>
        <w:t>, waktu variasi yang dibutuhkan 5 menit, 7 menit, dan 9 menit dengan suhu 85</w:t>
      </w:r>
      <w:r>
        <w:rPr>
          <w:rFonts w:ascii="Times New Roman" w:hAnsi="Times New Roman"/>
          <w:sz w:val="24"/>
          <w:szCs w:val="24"/>
          <w:vertAlign w:val="superscript"/>
          <w:lang w:val="sv-SE"/>
        </w:rPr>
        <w:t>0</w:t>
      </w:r>
      <w:r>
        <w:rPr>
          <w:rFonts w:ascii="Times New Roman" w:hAnsi="Times New Roman"/>
          <w:sz w:val="24"/>
          <w:szCs w:val="24"/>
          <w:lang w:val="sv-SE"/>
        </w:rPr>
        <w:t>c</w:t>
      </w:r>
    </w:p>
    <w:p w:rsidR="00CC4C0A" w:rsidRDefault="000442EA"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Penghancuran</w:t>
      </w:r>
    </w:p>
    <w:p w:rsidR="00CC4C0A" w:rsidRDefault="00CC4C0A" w:rsidP="000A0F18">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 xml:space="preserve">Tahap </w:t>
      </w:r>
      <w:r w:rsidR="000442EA">
        <w:rPr>
          <w:rFonts w:ascii="Times New Roman" w:hAnsi="Times New Roman"/>
          <w:sz w:val="24"/>
          <w:szCs w:val="24"/>
          <w:lang w:val="sv-SE"/>
        </w:rPr>
        <w:t>penghancuran</w:t>
      </w:r>
      <w:r>
        <w:rPr>
          <w:rFonts w:ascii="Times New Roman" w:hAnsi="Times New Roman"/>
          <w:sz w:val="24"/>
          <w:szCs w:val="24"/>
          <w:lang w:val="sv-SE"/>
        </w:rPr>
        <w:t xml:space="preserve"> be</w:t>
      </w:r>
      <w:r w:rsidR="000442EA">
        <w:rPr>
          <w:rFonts w:ascii="Times New Roman" w:hAnsi="Times New Roman"/>
          <w:sz w:val="24"/>
          <w:szCs w:val="24"/>
          <w:lang w:val="sv-SE"/>
        </w:rPr>
        <w:t>rtujuan untuk mendapatkan bubur yang akan lebih mudah mendapatkan sari buahnya</w:t>
      </w:r>
    </w:p>
    <w:p w:rsidR="00CC4C0A" w:rsidRDefault="000442EA"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Pengenceran</w:t>
      </w:r>
    </w:p>
    <w:p w:rsidR="00CC4C0A" w:rsidRDefault="000442EA" w:rsidP="000A0F18">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 xml:space="preserve">Tahap pengenceran dilakukan dengan perbandingan 1:1 </w:t>
      </w:r>
    </w:p>
    <w:p w:rsidR="00CC4C0A" w:rsidRDefault="000442EA"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Penyaringan</w:t>
      </w:r>
    </w:p>
    <w:p w:rsidR="000442EA" w:rsidRPr="000442EA" w:rsidRDefault="000442EA" w:rsidP="000442EA">
      <w:pPr>
        <w:pStyle w:val="BodyTextIndent"/>
        <w:spacing w:after="0" w:line="360" w:lineRule="auto"/>
        <w:jc w:val="both"/>
        <w:rPr>
          <w:rFonts w:ascii="Times New Roman" w:hAnsi="Times New Roman"/>
          <w:sz w:val="24"/>
          <w:szCs w:val="24"/>
          <w:lang w:val="sv-SE"/>
        </w:rPr>
      </w:pPr>
      <w:r>
        <w:rPr>
          <w:rFonts w:ascii="Times New Roman" w:hAnsi="Times New Roman"/>
          <w:sz w:val="24"/>
          <w:szCs w:val="24"/>
          <w:lang w:val="sv-SE"/>
        </w:rPr>
        <w:t>Proses penyaringan bertujuan untuk memisahkan sari buah dengan ekstraknya, penyaringan dilakukan dengan menggunakan kain lalu diperas</w:t>
      </w:r>
    </w:p>
    <w:p w:rsidR="000442EA" w:rsidRDefault="00845A8C"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 xml:space="preserve">Penambahan bahan tambahan </w:t>
      </w:r>
    </w:p>
    <w:p w:rsidR="00845A8C" w:rsidRDefault="00845A8C" w:rsidP="00845A8C">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 xml:space="preserve">Pada saat tahap ini dilakukan proses penambahan gula dan variasi CMC antara lain 0,1% dan 0,2% </w:t>
      </w:r>
    </w:p>
    <w:p w:rsidR="00845A8C" w:rsidRDefault="00845A8C"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 xml:space="preserve">Pemanasan </w:t>
      </w:r>
    </w:p>
    <w:p w:rsidR="00845A8C" w:rsidRPr="00845A8C" w:rsidRDefault="00845A8C" w:rsidP="00845A8C">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Proses terakhir pada pembuatan sari buah yaitu pemanasan dilakukan dengan suhu 100</w:t>
      </w:r>
      <w:r>
        <w:rPr>
          <w:rFonts w:ascii="Times New Roman" w:hAnsi="Times New Roman"/>
          <w:sz w:val="24"/>
          <w:szCs w:val="24"/>
          <w:vertAlign w:val="superscript"/>
          <w:lang w:val="sv-SE"/>
        </w:rPr>
        <w:t>0</w:t>
      </w:r>
      <w:r>
        <w:rPr>
          <w:rFonts w:ascii="Times New Roman" w:hAnsi="Times New Roman"/>
          <w:sz w:val="24"/>
          <w:szCs w:val="24"/>
          <w:lang w:val="sv-SE"/>
        </w:rPr>
        <w:t>c dengan waktu 15 menit.</w:t>
      </w:r>
    </w:p>
    <w:p w:rsidR="000442EA" w:rsidRDefault="000442EA" w:rsidP="000442EA">
      <w:pPr>
        <w:pStyle w:val="BodyTextIndent"/>
        <w:spacing w:after="0" w:line="360" w:lineRule="auto"/>
        <w:ind w:left="0"/>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A82454" w:rsidRPr="00845A8C" w:rsidRDefault="00A82454" w:rsidP="00845A8C">
      <w:pPr>
        <w:autoSpaceDE w:val="0"/>
        <w:autoSpaceDN w:val="0"/>
        <w:adjustRightInd w:val="0"/>
        <w:spacing w:before="240" w:after="0" w:line="480" w:lineRule="auto"/>
        <w:jc w:val="both"/>
        <w:rPr>
          <w:rFonts w:ascii="Times New Roman" w:hAnsi="Times New Roman" w:cs="Times New Roman"/>
          <w:bCs/>
          <w:color w:val="000000"/>
          <w:sz w:val="24"/>
          <w:szCs w:val="24"/>
        </w:rPr>
      </w:pPr>
    </w:p>
    <w:p w:rsidR="00064DC8" w:rsidRPr="000A0F18" w:rsidRDefault="00064DC8" w:rsidP="000A0F18">
      <w:pPr>
        <w:spacing w:after="0" w:line="480" w:lineRule="auto"/>
        <w:jc w:val="both"/>
        <w:rPr>
          <w:rFonts w:ascii="Times New Roman" w:hAnsi="Times New Roman" w:cs="Times New Roman"/>
          <w:sz w:val="24"/>
          <w:szCs w:val="24"/>
        </w:rPr>
      </w:pPr>
      <w:r w:rsidRPr="00E36408">
        <w:rPr>
          <w:rFonts w:ascii="Times New Roman" w:hAnsi="Times New Roman" w:cs="Times New Roman"/>
          <w:b/>
          <w:sz w:val="24"/>
        </w:rPr>
        <w:t xml:space="preserve">HASIL DAN PEMBAHASAN </w:t>
      </w:r>
    </w:p>
    <w:p w:rsidR="00064DC8" w:rsidRDefault="00064DC8" w:rsidP="00845A8C">
      <w:pPr>
        <w:spacing w:line="360" w:lineRule="auto"/>
        <w:jc w:val="both"/>
        <w:rPr>
          <w:rFonts w:ascii="Times New Roman" w:hAnsi="Times New Roman" w:cs="Times New Roman"/>
          <w:b/>
          <w:sz w:val="24"/>
        </w:rPr>
      </w:pPr>
      <w:r>
        <w:rPr>
          <w:rFonts w:ascii="Times New Roman" w:hAnsi="Times New Roman" w:cs="Times New Roman"/>
          <w:b/>
          <w:sz w:val="24"/>
        </w:rPr>
        <w:t>A. Sifat Fisik</w:t>
      </w:r>
    </w:p>
    <w:p w:rsidR="00845A8C" w:rsidRPr="007417AE" w:rsidRDefault="00845A8C" w:rsidP="00845A8C">
      <w:pPr>
        <w:pStyle w:val="Heading3"/>
        <w:numPr>
          <w:ilvl w:val="0"/>
          <w:numId w:val="6"/>
        </w:numPr>
        <w:spacing w:line="360" w:lineRule="auto"/>
        <w:ind w:left="284" w:hanging="284"/>
        <w:rPr>
          <w:rFonts w:ascii="Times New Roman" w:hAnsi="Times New Roman" w:cs="Times New Roman"/>
          <w:color w:val="auto"/>
        </w:rPr>
      </w:pPr>
      <w:bookmarkStart w:id="1" w:name="_Toc48311042"/>
      <w:r w:rsidRPr="007417AE">
        <w:rPr>
          <w:rFonts w:ascii="Times New Roman" w:hAnsi="Times New Roman" w:cs="Times New Roman"/>
          <w:color w:val="auto"/>
        </w:rPr>
        <w:t>Kekeruhan Sari Buah Kersen</w:t>
      </w:r>
      <w:bookmarkEnd w:id="1"/>
    </w:p>
    <w:p w:rsidR="00845A8C" w:rsidRPr="00EE01BA" w:rsidRDefault="00845A8C" w:rsidP="00845A8C">
      <w:pPr>
        <w:spacing w:line="360" w:lineRule="auto"/>
        <w:ind w:firstLine="720"/>
        <w:jc w:val="both"/>
        <w:rPr>
          <w:rFonts w:ascii="Times New Roman" w:hAnsi="Times New Roman" w:cs="Times New Roman"/>
          <w:sz w:val="24"/>
          <w:szCs w:val="24"/>
        </w:rPr>
      </w:pPr>
      <w:r w:rsidRPr="00EE01BA">
        <w:rPr>
          <w:rFonts w:ascii="Times New Roman" w:hAnsi="Times New Roman" w:cs="Times New Roman"/>
          <w:sz w:val="24"/>
          <w:szCs w:val="24"/>
        </w:rPr>
        <w:t>Pengujian kekeruhan sari buah kersen dianalisis</w:t>
      </w:r>
      <w:r>
        <w:rPr>
          <w:rFonts w:ascii="Times New Roman" w:hAnsi="Times New Roman" w:cs="Times New Roman"/>
          <w:sz w:val="24"/>
          <w:szCs w:val="24"/>
        </w:rPr>
        <w:t xml:space="preserve"> dengan</w:t>
      </w:r>
      <w:r w:rsidRPr="00EE01BA">
        <w:rPr>
          <w:rFonts w:ascii="Times New Roman" w:hAnsi="Times New Roman" w:cs="Times New Roman"/>
          <w:sz w:val="24"/>
          <w:szCs w:val="24"/>
        </w:rPr>
        <w:t xml:space="preserve"> uji fisik pengukuran kekeruhan menggunakan turbidimeter dengan penambahan larutan aquades sebagai larutan pembanding (kalibrasi). Adapun hasil dari pengujian kekeruhan sari buah kersen disajikan pada </w:t>
      </w:r>
      <w:r>
        <w:rPr>
          <w:rFonts w:ascii="Times New Roman" w:hAnsi="Times New Roman" w:cs="Times New Roman"/>
          <w:sz w:val="24"/>
          <w:szCs w:val="24"/>
        </w:rPr>
        <w:t>Tabel</w:t>
      </w:r>
      <w:r w:rsidRPr="00EE01BA">
        <w:rPr>
          <w:rFonts w:ascii="Times New Roman" w:hAnsi="Times New Roman" w:cs="Times New Roman"/>
          <w:sz w:val="24"/>
          <w:szCs w:val="24"/>
        </w:rPr>
        <w:t xml:space="preserve"> 5. </w:t>
      </w:r>
    </w:p>
    <w:p w:rsidR="00845A8C" w:rsidRPr="00EE01BA" w:rsidRDefault="00845A8C" w:rsidP="00845A8C">
      <w:pPr>
        <w:autoSpaceDE w:val="0"/>
        <w:autoSpaceDN w:val="0"/>
        <w:adjustRightInd w:val="0"/>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t>Tabel</w:t>
      </w:r>
      <w:r w:rsidRPr="00EE01BA">
        <w:rPr>
          <w:rFonts w:ascii="Times New Roman" w:hAnsi="Times New Roman" w:cs="Times New Roman"/>
          <w:sz w:val="24"/>
          <w:szCs w:val="24"/>
        </w:rPr>
        <w:t xml:space="preserve"> 5</w:t>
      </w:r>
      <w:r>
        <w:rPr>
          <w:rFonts w:ascii="Times New Roman" w:hAnsi="Times New Roman" w:cs="Times New Roman"/>
          <w:sz w:val="24"/>
          <w:szCs w:val="24"/>
        </w:rPr>
        <w:t>. Kek</w:t>
      </w:r>
      <w:r w:rsidRPr="00EE01BA">
        <w:rPr>
          <w:rFonts w:ascii="Times New Roman" w:hAnsi="Times New Roman" w:cs="Times New Roman"/>
          <w:sz w:val="24"/>
          <w:szCs w:val="24"/>
        </w:rPr>
        <w:t>ekeruhan</w:t>
      </w:r>
    </w:p>
    <w:tbl>
      <w:tblPr>
        <w:tblW w:w="5648" w:type="dxa"/>
        <w:tblInd w:w="1039" w:type="dxa"/>
        <w:tblLayout w:type="fixed"/>
        <w:tblLook w:val="04A0" w:firstRow="1" w:lastRow="0" w:firstColumn="1" w:lastColumn="0" w:noHBand="0" w:noVBand="1"/>
      </w:tblPr>
      <w:tblGrid>
        <w:gridCol w:w="2108"/>
        <w:gridCol w:w="1179"/>
        <w:gridCol w:w="1163"/>
        <w:gridCol w:w="1198"/>
      </w:tblGrid>
      <w:tr w:rsidR="00845A8C" w:rsidRPr="00EE01BA" w:rsidTr="004939F9">
        <w:trPr>
          <w:trHeight w:val="249"/>
        </w:trPr>
        <w:tc>
          <w:tcPr>
            <w:tcW w:w="2108" w:type="dxa"/>
            <w:vMerge w:val="restart"/>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Waktu blanching </w:t>
            </w:r>
          </w:p>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(menit)</w:t>
            </w:r>
          </w:p>
        </w:tc>
        <w:tc>
          <w:tcPr>
            <w:tcW w:w="3540" w:type="dxa"/>
            <w:gridSpan w:val="3"/>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r>
      <w:tr w:rsidR="00845A8C" w:rsidRPr="00EE01BA" w:rsidTr="004939F9">
        <w:trPr>
          <w:trHeight w:val="249"/>
        </w:trPr>
        <w:tc>
          <w:tcPr>
            <w:tcW w:w="2108" w:type="dxa"/>
            <w:vMerge/>
            <w:tcBorders>
              <w:top w:val="single" w:sz="4" w:space="0" w:color="auto"/>
              <w:bottom w:val="single" w:sz="4" w:space="0" w:color="auto"/>
            </w:tcBorders>
            <w:vAlign w:val="center"/>
            <w:hideMark/>
          </w:tcPr>
          <w:p w:rsidR="00845A8C" w:rsidRPr="00EE01BA" w:rsidRDefault="00845A8C" w:rsidP="00845A8C">
            <w:pPr>
              <w:spacing w:after="0" w:line="360" w:lineRule="auto"/>
              <w:ind w:left="-525" w:firstLine="525"/>
              <w:rPr>
                <w:rFonts w:ascii="Times New Roman" w:eastAsia="Times New Roman" w:hAnsi="Times New Roman" w:cs="Times New Roman"/>
                <w:color w:val="000000"/>
                <w:sz w:val="24"/>
                <w:szCs w:val="24"/>
              </w:rPr>
            </w:pPr>
          </w:p>
        </w:tc>
        <w:tc>
          <w:tcPr>
            <w:tcW w:w="1179" w:type="dxa"/>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0 </w:t>
            </w:r>
          </w:p>
        </w:tc>
        <w:tc>
          <w:tcPr>
            <w:tcW w:w="1163" w:type="dxa"/>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0,10</w:t>
            </w:r>
          </w:p>
        </w:tc>
        <w:tc>
          <w:tcPr>
            <w:tcW w:w="1198" w:type="dxa"/>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0,20</w:t>
            </w:r>
          </w:p>
        </w:tc>
      </w:tr>
      <w:tr w:rsidR="00845A8C" w:rsidRPr="00EE01BA" w:rsidTr="004939F9">
        <w:trPr>
          <w:trHeight w:val="249"/>
        </w:trPr>
        <w:tc>
          <w:tcPr>
            <w:tcW w:w="2108" w:type="dxa"/>
            <w:tcBorders>
              <w:top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5 </w:t>
            </w:r>
          </w:p>
        </w:tc>
        <w:tc>
          <w:tcPr>
            <w:tcW w:w="1179" w:type="dxa"/>
            <w:tcBorders>
              <w:top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73,50</w:t>
            </w:r>
            <w:r w:rsidRPr="00EE01BA">
              <w:rPr>
                <w:rFonts w:ascii="Times New Roman" w:hAnsi="Times New Roman" w:cs="Times New Roman"/>
                <w:color w:val="000000"/>
                <w:sz w:val="24"/>
                <w:szCs w:val="24"/>
                <w:vertAlign w:val="superscript"/>
              </w:rPr>
              <w:t>a</w:t>
            </w:r>
          </w:p>
        </w:tc>
        <w:tc>
          <w:tcPr>
            <w:tcW w:w="1163" w:type="dxa"/>
            <w:tcBorders>
              <w:top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101,00</w:t>
            </w:r>
            <w:r w:rsidRPr="00EE01BA">
              <w:rPr>
                <w:rFonts w:ascii="Times New Roman" w:hAnsi="Times New Roman" w:cs="Times New Roman"/>
                <w:color w:val="000000"/>
                <w:sz w:val="24"/>
                <w:szCs w:val="24"/>
                <w:vertAlign w:val="superscript"/>
              </w:rPr>
              <w:t>b</w:t>
            </w:r>
          </w:p>
        </w:tc>
        <w:tc>
          <w:tcPr>
            <w:tcW w:w="1198" w:type="dxa"/>
            <w:tcBorders>
              <w:top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106,50</w:t>
            </w:r>
            <w:r w:rsidRPr="00EE01BA">
              <w:rPr>
                <w:rFonts w:ascii="Times New Roman" w:hAnsi="Times New Roman" w:cs="Times New Roman"/>
                <w:color w:val="000000"/>
                <w:sz w:val="24"/>
                <w:szCs w:val="24"/>
                <w:vertAlign w:val="superscript"/>
              </w:rPr>
              <w:t>c</w:t>
            </w:r>
          </w:p>
        </w:tc>
      </w:tr>
      <w:tr w:rsidR="00845A8C" w:rsidRPr="00EE01BA" w:rsidTr="004939F9">
        <w:trPr>
          <w:trHeight w:val="249"/>
        </w:trPr>
        <w:tc>
          <w:tcPr>
            <w:tcW w:w="2108" w:type="dxa"/>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7 </w:t>
            </w:r>
          </w:p>
        </w:tc>
        <w:tc>
          <w:tcPr>
            <w:tcW w:w="1179" w:type="dxa"/>
            <w:shd w:val="clear" w:color="auto" w:fill="auto"/>
            <w:noWrap/>
            <w:vAlign w:val="center"/>
            <w:hideMark/>
          </w:tcPr>
          <w:p w:rsidR="00845A8C" w:rsidRPr="00EE01BA" w:rsidRDefault="00845A8C" w:rsidP="00845A8C">
            <w:pPr>
              <w:spacing w:after="0" w:line="360" w:lineRule="auto"/>
              <w:ind w:left="-525" w:firstLine="525"/>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 xml:space="preserve">    76,50</w:t>
            </w:r>
            <w:r w:rsidRPr="00EE01BA">
              <w:rPr>
                <w:rFonts w:ascii="Times New Roman" w:hAnsi="Times New Roman" w:cs="Times New Roman"/>
                <w:color w:val="000000"/>
                <w:sz w:val="24"/>
                <w:szCs w:val="24"/>
                <w:vertAlign w:val="superscript"/>
              </w:rPr>
              <w:t>a</w:t>
            </w:r>
          </w:p>
        </w:tc>
        <w:tc>
          <w:tcPr>
            <w:tcW w:w="1163" w:type="dxa"/>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110,00</w:t>
            </w:r>
            <w:r w:rsidRPr="00EE01BA">
              <w:rPr>
                <w:rFonts w:ascii="Times New Roman" w:hAnsi="Times New Roman" w:cs="Times New Roman"/>
                <w:color w:val="000000"/>
                <w:sz w:val="24"/>
                <w:szCs w:val="24"/>
                <w:vertAlign w:val="superscript"/>
              </w:rPr>
              <w:t>c</w:t>
            </w:r>
          </w:p>
        </w:tc>
        <w:tc>
          <w:tcPr>
            <w:tcW w:w="1198" w:type="dxa"/>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113,50</w:t>
            </w:r>
            <w:r w:rsidRPr="00EE01BA">
              <w:rPr>
                <w:rFonts w:ascii="Times New Roman" w:hAnsi="Times New Roman" w:cs="Times New Roman"/>
                <w:color w:val="000000"/>
                <w:sz w:val="24"/>
                <w:szCs w:val="24"/>
                <w:vertAlign w:val="superscript"/>
              </w:rPr>
              <w:t>c</w:t>
            </w:r>
          </w:p>
        </w:tc>
      </w:tr>
      <w:tr w:rsidR="00845A8C" w:rsidRPr="00EE01BA" w:rsidTr="004939F9">
        <w:trPr>
          <w:trHeight w:val="249"/>
        </w:trPr>
        <w:tc>
          <w:tcPr>
            <w:tcW w:w="2108" w:type="dxa"/>
            <w:tcBorders>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9 </w:t>
            </w:r>
          </w:p>
        </w:tc>
        <w:tc>
          <w:tcPr>
            <w:tcW w:w="1179" w:type="dxa"/>
            <w:tcBorders>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97,50</w:t>
            </w:r>
            <w:r w:rsidRPr="00EE01BA">
              <w:rPr>
                <w:rFonts w:ascii="Times New Roman" w:hAnsi="Times New Roman" w:cs="Times New Roman"/>
                <w:color w:val="000000"/>
                <w:sz w:val="24"/>
                <w:szCs w:val="24"/>
                <w:vertAlign w:val="superscript"/>
              </w:rPr>
              <w:t>b</w:t>
            </w:r>
          </w:p>
        </w:tc>
        <w:tc>
          <w:tcPr>
            <w:tcW w:w="1163" w:type="dxa"/>
            <w:tcBorders>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110,00</w:t>
            </w:r>
            <w:r w:rsidRPr="00EE01BA">
              <w:rPr>
                <w:rFonts w:ascii="Times New Roman" w:hAnsi="Times New Roman" w:cs="Times New Roman"/>
                <w:color w:val="000000"/>
                <w:sz w:val="24"/>
                <w:szCs w:val="24"/>
                <w:vertAlign w:val="superscript"/>
              </w:rPr>
              <w:t>c</w:t>
            </w:r>
          </w:p>
        </w:tc>
        <w:tc>
          <w:tcPr>
            <w:tcW w:w="1198" w:type="dxa"/>
            <w:tcBorders>
              <w:bottom w:val="single" w:sz="4" w:space="0" w:color="auto"/>
            </w:tcBorders>
            <w:shd w:val="clear" w:color="auto" w:fill="auto"/>
            <w:noWrap/>
            <w:vAlign w:val="center"/>
            <w:hideMark/>
          </w:tcPr>
          <w:p w:rsidR="00845A8C" w:rsidRPr="00EE01BA" w:rsidRDefault="00845A8C" w:rsidP="00845A8C">
            <w:pPr>
              <w:spacing w:after="0" w:line="360" w:lineRule="auto"/>
              <w:ind w:left="-525" w:firstLine="525"/>
              <w:jc w:val="center"/>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155,00</w:t>
            </w:r>
            <w:r w:rsidRPr="00EE01BA">
              <w:rPr>
                <w:rFonts w:ascii="Times New Roman" w:hAnsi="Times New Roman" w:cs="Times New Roman"/>
                <w:color w:val="000000"/>
                <w:sz w:val="24"/>
                <w:szCs w:val="24"/>
                <w:vertAlign w:val="superscript"/>
              </w:rPr>
              <w:t>d</w:t>
            </w:r>
          </w:p>
        </w:tc>
      </w:tr>
    </w:tbl>
    <w:p w:rsidR="00845A8C" w:rsidRDefault="00845A8C" w:rsidP="00845A8C">
      <w:pPr>
        <w:spacing w:line="360" w:lineRule="auto"/>
        <w:rPr>
          <w:rFonts w:ascii="Times New Roman" w:hAnsi="Times New Roman" w:cs="Times New Roman"/>
          <w:sz w:val="24"/>
          <w:szCs w:val="24"/>
        </w:rPr>
      </w:pPr>
      <w:r>
        <w:rPr>
          <w:rFonts w:ascii="Times New Roman" w:hAnsi="Times New Roman" w:cs="Times New Roman"/>
          <w:sz w:val="24"/>
          <w:szCs w:val="24"/>
        </w:rPr>
        <w:t>Keterangan : angka yang diikuti huruf yang sama menunjukkan tidak berbeda nyata pada tingkat signifikansi 0,05</w:t>
      </w:r>
    </w:p>
    <w:p w:rsidR="00845A8C" w:rsidRDefault="00845A8C" w:rsidP="00845A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statistik </w:t>
      </w:r>
      <w:r>
        <w:rPr>
          <w:rFonts w:ascii="Times New Roman" w:hAnsi="Times New Roman" w:cs="Times New Roman"/>
          <w:color w:val="000000" w:themeColor="text1"/>
          <w:sz w:val="24"/>
        </w:rPr>
        <w:t>menunjukkan bahwa sari buah kersen</w:t>
      </w:r>
      <w:r w:rsidRPr="001754BF">
        <w:rPr>
          <w:rFonts w:ascii="Times New Roman" w:hAnsi="Times New Roman" w:cs="Times New Roman"/>
          <w:color w:val="000000" w:themeColor="text1"/>
          <w:sz w:val="24"/>
        </w:rPr>
        <w:t xml:space="preserve"> de</w:t>
      </w:r>
      <w:r>
        <w:rPr>
          <w:rFonts w:ascii="Times New Roman" w:hAnsi="Times New Roman" w:cs="Times New Roman"/>
          <w:color w:val="000000" w:themeColor="text1"/>
          <w:sz w:val="24"/>
        </w:rPr>
        <w:t>ngan penambahan konsentrasi CMC</w:t>
      </w:r>
      <w:r w:rsidRPr="001754B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dan variasi lama </w:t>
      </w:r>
      <w:r w:rsidRPr="00742693">
        <w:rPr>
          <w:rFonts w:ascii="Times New Roman" w:hAnsi="Times New Roman" w:cs="Times New Roman"/>
          <w:i/>
          <w:color w:val="000000" w:themeColor="text1"/>
          <w:sz w:val="24"/>
        </w:rPr>
        <w:t>blanching</w:t>
      </w:r>
      <w:r>
        <w:rPr>
          <w:rFonts w:ascii="Times New Roman" w:hAnsi="Times New Roman" w:cs="Times New Roman"/>
          <w:color w:val="000000" w:themeColor="text1"/>
          <w:sz w:val="24"/>
        </w:rPr>
        <w:t xml:space="preserve"> memberikan adanya interaksi terhadap nilai kekeruhan sari buah kersen</w:t>
      </w:r>
      <w:r w:rsidRPr="001754BF">
        <w:rPr>
          <w:rFonts w:ascii="Times New Roman" w:hAnsi="Times New Roman" w:cs="Times New Roman"/>
          <w:color w:val="000000" w:themeColor="text1"/>
          <w:sz w:val="24"/>
        </w:rPr>
        <w:t xml:space="preserve">. Hal ini dikarenakan hasil statistik menunjukkan </w:t>
      </w:r>
      <w:r>
        <w:rPr>
          <w:rFonts w:ascii="Times New Roman" w:hAnsi="Times New Roman" w:cs="Times New Roman"/>
          <w:color w:val="000000" w:themeColor="text1"/>
          <w:sz w:val="24"/>
        </w:rPr>
        <w:t>signifikansi</w:t>
      </w:r>
      <w:r w:rsidRPr="001754BF">
        <w:rPr>
          <w:rFonts w:ascii="Times New Roman" w:hAnsi="Times New Roman" w:cs="Times New Roman"/>
          <w:color w:val="000000" w:themeColor="text1"/>
          <w:sz w:val="24"/>
        </w:rPr>
        <w:t xml:space="preserve"> (P&lt;0.05) untuk masing-masing perl</w:t>
      </w:r>
      <w:r>
        <w:rPr>
          <w:rFonts w:ascii="Times New Roman" w:hAnsi="Times New Roman" w:cs="Times New Roman"/>
          <w:color w:val="000000" w:themeColor="text1"/>
          <w:sz w:val="24"/>
        </w:rPr>
        <w:t>akuan terhadap kekeruhan sari buah kersen</w:t>
      </w:r>
      <w:r w:rsidRPr="001754B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Berdasarkan Tabel 5, menunjukan semakin lama waktu </w:t>
      </w:r>
      <w:r w:rsidRPr="00F643A2">
        <w:rPr>
          <w:rFonts w:ascii="Times New Roman" w:hAnsi="Times New Roman" w:cs="Times New Roman"/>
          <w:i/>
          <w:color w:val="000000" w:themeColor="text1"/>
          <w:sz w:val="24"/>
        </w:rPr>
        <w:t>blanching</w:t>
      </w:r>
      <w:r>
        <w:rPr>
          <w:rFonts w:ascii="Times New Roman" w:hAnsi="Times New Roman" w:cs="Times New Roman"/>
          <w:color w:val="000000" w:themeColor="text1"/>
          <w:sz w:val="24"/>
        </w:rPr>
        <w:t xml:space="preserve"> dan semakin banyak penambahan CMC maka tingkat kekeruhan semakin tinggi, hal tersebut dikarenakan </w:t>
      </w:r>
      <w:r>
        <w:rPr>
          <w:rFonts w:ascii="Times New Roman" w:hAnsi="Times New Roman" w:cs="Times New Roman"/>
          <w:sz w:val="24"/>
          <w:szCs w:val="24"/>
        </w:rPr>
        <w:t xml:space="preserve">semakin lama pemanasan maka akan semakin banyak bahan yang terlarut sehingga tingkat kekeruhan akan semakin tinggi. </w:t>
      </w:r>
      <w:r w:rsidRPr="00C0358E">
        <w:rPr>
          <w:rFonts w:ascii="Times New Roman" w:hAnsi="Times New Roman" w:cs="Times New Roman"/>
          <w:sz w:val="24"/>
          <w:szCs w:val="24"/>
        </w:rPr>
        <w:t>Semakin tinggi suhu maka konstanta kecepatan reaksi akan semakin besar. Peristiwa ini sesuai dengan teori Arrhenius dimana konstanta kecepatan reaksi berbandin</w:t>
      </w:r>
      <w:r>
        <w:rPr>
          <w:rFonts w:ascii="Times New Roman" w:hAnsi="Times New Roman" w:cs="Times New Roman"/>
          <w:sz w:val="24"/>
          <w:szCs w:val="24"/>
        </w:rPr>
        <w:t>g lurus dengan suhu (Hok, dkk.</w:t>
      </w:r>
      <w:r w:rsidRPr="00C0358E">
        <w:rPr>
          <w:rFonts w:ascii="Times New Roman" w:hAnsi="Times New Roman" w:cs="Times New Roman"/>
          <w:sz w:val="24"/>
          <w:szCs w:val="24"/>
        </w:rPr>
        <w:t xml:space="preserve"> 2007).</w:t>
      </w:r>
      <w:r>
        <w:t xml:space="preserve"> </w:t>
      </w:r>
      <w:r>
        <w:rPr>
          <w:rFonts w:ascii="Times New Roman" w:hAnsi="Times New Roman" w:cs="Times New Roman"/>
          <w:sz w:val="24"/>
          <w:szCs w:val="24"/>
        </w:rPr>
        <w:t xml:space="preserve">Menurut (Rohmah dan Anton </w:t>
      </w:r>
      <w:r w:rsidRPr="00C0358E">
        <w:rPr>
          <w:rFonts w:ascii="Times New Roman" w:hAnsi="Times New Roman" w:cs="Times New Roman"/>
          <w:sz w:val="24"/>
          <w:szCs w:val="24"/>
        </w:rPr>
        <w:t>2008) zat padat seperti garam, mineral, anion, kation yang terlarut didalam air dan berlebih akan meningkatkan kekeruhan air dan menghambat penetrasi sinar ke dalam air.</w:t>
      </w:r>
    </w:p>
    <w:p w:rsidR="00845A8C" w:rsidRDefault="00845A8C" w:rsidP="00845A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yang sangat nyata diantara perlakuan penambahan CMC terhadap kekeruhan sari buah kersen disebabkan adanya benda tercampur atau benda koloid di dalam sari buah kersen, </w:t>
      </w:r>
      <w:r>
        <w:rPr>
          <w:rFonts w:ascii="Times New Roman" w:hAnsi="Times New Roman" w:cs="Times New Roman"/>
          <w:sz w:val="24"/>
          <w:szCs w:val="24"/>
        </w:rPr>
        <w:lastRenderedPageBreak/>
        <w:t xml:space="preserve">sehingga kekeruhan terkait dengan tingkat kelarutan. Semakin besar konsentrasi hidrokoloid yang ditambahkan, maka semakin besar juga tingkat kelarutannya. Menurut Nugroho (2006), hal tersebut disebabkan jumlah gugus hidroksilnya bertambah seiring dengan bertambahnya konsentrasi hidrokoloid, sehingga tingkat pengikatan airnya semakin mudah dan cepat. </w:t>
      </w:r>
    </w:p>
    <w:p w:rsidR="00845A8C" w:rsidRPr="007417AE" w:rsidRDefault="00845A8C" w:rsidP="00845A8C">
      <w:pPr>
        <w:pStyle w:val="Heading3"/>
        <w:numPr>
          <w:ilvl w:val="0"/>
          <w:numId w:val="6"/>
        </w:numPr>
        <w:spacing w:line="360" w:lineRule="auto"/>
        <w:ind w:left="284" w:hanging="284"/>
        <w:rPr>
          <w:rFonts w:ascii="Times New Roman" w:hAnsi="Times New Roman" w:cs="Times New Roman"/>
          <w:color w:val="auto"/>
        </w:rPr>
      </w:pPr>
      <w:bookmarkStart w:id="2" w:name="_Toc45734405"/>
      <w:bookmarkStart w:id="3" w:name="_Toc48311043"/>
      <w:r w:rsidRPr="007417AE">
        <w:rPr>
          <w:rFonts w:ascii="Times New Roman" w:hAnsi="Times New Roman" w:cs="Times New Roman"/>
          <w:color w:val="auto"/>
        </w:rPr>
        <w:t>Viskositas Sari Buah Kersen</w:t>
      </w:r>
      <w:bookmarkEnd w:id="2"/>
      <w:bookmarkEnd w:id="3"/>
    </w:p>
    <w:p w:rsidR="00845A8C" w:rsidRPr="00EE01BA" w:rsidRDefault="00845A8C" w:rsidP="00845A8C">
      <w:pPr>
        <w:spacing w:line="360" w:lineRule="auto"/>
        <w:ind w:firstLine="709"/>
        <w:jc w:val="both"/>
        <w:rPr>
          <w:rFonts w:ascii="Times New Roman" w:hAnsi="Times New Roman" w:cs="Times New Roman"/>
          <w:sz w:val="24"/>
          <w:szCs w:val="24"/>
        </w:rPr>
      </w:pPr>
      <w:r w:rsidRPr="00EE01BA">
        <w:rPr>
          <w:rFonts w:ascii="Times New Roman" w:hAnsi="Times New Roman" w:cs="Times New Roman"/>
          <w:sz w:val="24"/>
          <w:szCs w:val="24"/>
        </w:rPr>
        <w:t xml:space="preserve">Bahan pangan yang memiliki sifat alir sangat mudah mengalir disebut fluiditas. Bahan pangan yang memiliki sifat alir tidak mengalir disebut viskositas. Viskositas menunjukkan tingkat kekentalan suatu produk. Semakin tinggi nilai viskositas produk maka semakin kental produk tersebut. </w:t>
      </w:r>
    </w:p>
    <w:p w:rsidR="00845A8C" w:rsidRPr="00EE01BA" w:rsidRDefault="00845A8C" w:rsidP="00845A8C">
      <w:pPr>
        <w:spacing w:line="360" w:lineRule="auto"/>
        <w:ind w:firstLine="709"/>
        <w:jc w:val="both"/>
        <w:rPr>
          <w:rFonts w:ascii="Times New Roman" w:hAnsi="Times New Roman" w:cs="Times New Roman"/>
          <w:sz w:val="24"/>
          <w:szCs w:val="24"/>
        </w:rPr>
      </w:pPr>
      <w:r w:rsidRPr="00EE01BA">
        <w:rPr>
          <w:rFonts w:ascii="Times New Roman" w:hAnsi="Times New Roman" w:cs="Times New Roman"/>
          <w:sz w:val="24"/>
          <w:szCs w:val="24"/>
        </w:rPr>
        <w:t xml:space="preserve">Berdasarkan hasil statistik disajikan pada </w:t>
      </w:r>
      <w:r>
        <w:rPr>
          <w:rFonts w:ascii="Times New Roman" w:hAnsi="Times New Roman" w:cs="Times New Roman"/>
          <w:sz w:val="24"/>
          <w:szCs w:val="24"/>
        </w:rPr>
        <w:t>Tabel</w:t>
      </w:r>
      <w:r w:rsidRPr="00EE01BA">
        <w:rPr>
          <w:rFonts w:ascii="Times New Roman" w:hAnsi="Times New Roman" w:cs="Times New Roman"/>
          <w:sz w:val="24"/>
          <w:szCs w:val="24"/>
        </w:rPr>
        <w:t xml:space="preserve"> 6</w:t>
      </w:r>
      <w:r w:rsidRPr="008E3C8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menunjukkan bahwa sari buah kersen</w:t>
      </w:r>
      <w:r w:rsidRPr="001754BF">
        <w:rPr>
          <w:rFonts w:ascii="Times New Roman" w:hAnsi="Times New Roman" w:cs="Times New Roman"/>
          <w:color w:val="000000" w:themeColor="text1"/>
          <w:sz w:val="24"/>
        </w:rPr>
        <w:t xml:space="preserve"> de</w:t>
      </w:r>
      <w:r>
        <w:rPr>
          <w:rFonts w:ascii="Times New Roman" w:hAnsi="Times New Roman" w:cs="Times New Roman"/>
          <w:color w:val="000000" w:themeColor="text1"/>
          <w:sz w:val="24"/>
        </w:rPr>
        <w:t>ngan penambahan konsentrasi CMC</w:t>
      </w:r>
      <w:r w:rsidRPr="001754B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dan variasi lama </w:t>
      </w:r>
      <w:r w:rsidRPr="00742693">
        <w:rPr>
          <w:rFonts w:ascii="Times New Roman" w:hAnsi="Times New Roman" w:cs="Times New Roman"/>
          <w:i/>
          <w:color w:val="000000" w:themeColor="text1"/>
          <w:sz w:val="24"/>
        </w:rPr>
        <w:t>blanching</w:t>
      </w:r>
      <w:r>
        <w:rPr>
          <w:rFonts w:ascii="Times New Roman" w:hAnsi="Times New Roman" w:cs="Times New Roman"/>
          <w:color w:val="000000" w:themeColor="text1"/>
          <w:sz w:val="24"/>
        </w:rPr>
        <w:t xml:space="preserve">  tidak ada interaksi terhadap viskositas sari buah kersen</w:t>
      </w:r>
      <w:r w:rsidRPr="001754BF">
        <w:rPr>
          <w:rFonts w:ascii="Times New Roman" w:hAnsi="Times New Roman" w:cs="Times New Roman"/>
          <w:color w:val="000000" w:themeColor="text1"/>
          <w:sz w:val="24"/>
        </w:rPr>
        <w:t xml:space="preserve">. Hal ini dikarenakan hasil statistik menunjukkan </w:t>
      </w:r>
      <w:r>
        <w:rPr>
          <w:rFonts w:ascii="Times New Roman" w:hAnsi="Times New Roman" w:cs="Times New Roman"/>
          <w:color w:val="000000" w:themeColor="text1"/>
          <w:sz w:val="24"/>
        </w:rPr>
        <w:t>signifikansi (P&gt;</w:t>
      </w:r>
      <w:r w:rsidRPr="001754BF">
        <w:rPr>
          <w:rFonts w:ascii="Times New Roman" w:hAnsi="Times New Roman" w:cs="Times New Roman"/>
          <w:color w:val="000000" w:themeColor="text1"/>
          <w:sz w:val="24"/>
        </w:rPr>
        <w:t>0.05) untuk masing-masing perl</w:t>
      </w:r>
      <w:r>
        <w:rPr>
          <w:rFonts w:ascii="Times New Roman" w:hAnsi="Times New Roman" w:cs="Times New Roman"/>
          <w:color w:val="000000" w:themeColor="text1"/>
          <w:sz w:val="24"/>
        </w:rPr>
        <w:t>akuan terhadap viskositas sari buah kersen</w:t>
      </w:r>
      <w:r w:rsidRPr="00EE01BA">
        <w:rPr>
          <w:rFonts w:ascii="Times New Roman" w:hAnsi="Times New Roman" w:cs="Times New Roman"/>
          <w:sz w:val="24"/>
          <w:szCs w:val="24"/>
        </w:rPr>
        <w:t xml:space="preserve">. Hasil statistik disajikan pada </w:t>
      </w:r>
      <w:r>
        <w:rPr>
          <w:rFonts w:ascii="Times New Roman" w:hAnsi="Times New Roman" w:cs="Times New Roman"/>
          <w:sz w:val="24"/>
          <w:szCs w:val="24"/>
        </w:rPr>
        <w:t>Tabel</w:t>
      </w:r>
      <w:r w:rsidRPr="00EE01BA">
        <w:rPr>
          <w:rFonts w:ascii="Times New Roman" w:hAnsi="Times New Roman" w:cs="Times New Roman"/>
          <w:sz w:val="24"/>
          <w:szCs w:val="24"/>
        </w:rPr>
        <w:t xml:space="preserve"> 6.</w:t>
      </w:r>
    </w:p>
    <w:p w:rsidR="00845A8C" w:rsidRPr="00EE01BA" w:rsidRDefault="00845A8C" w:rsidP="00845A8C">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Tabel</w:t>
      </w:r>
      <w:r w:rsidRPr="00EE01BA">
        <w:rPr>
          <w:rFonts w:ascii="Times New Roman" w:hAnsi="Times New Roman" w:cs="Times New Roman"/>
          <w:sz w:val="24"/>
          <w:szCs w:val="24"/>
        </w:rPr>
        <w:t xml:space="preserve"> 6.</w:t>
      </w:r>
      <w:r>
        <w:rPr>
          <w:rFonts w:ascii="Times New Roman" w:hAnsi="Times New Roman" w:cs="Times New Roman"/>
          <w:sz w:val="24"/>
          <w:szCs w:val="24"/>
        </w:rPr>
        <w:t xml:space="preserve"> V</w:t>
      </w:r>
      <w:r w:rsidRPr="00EE01BA">
        <w:rPr>
          <w:rFonts w:ascii="Times New Roman" w:hAnsi="Times New Roman" w:cs="Times New Roman"/>
          <w:sz w:val="24"/>
          <w:szCs w:val="24"/>
        </w:rPr>
        <w:t>iskositas</w:t>
      </w:r>
    </w:p>
    <w:tbl>
      <w:tblPr>
        <w:tblW w:w="6885" w:type="dxa"/>
        <w:tblInd w:w="709" w:type="dxa"/>
        <w:tblLayout w:type="fixed"/>
        <w:tblLook w:val="04A0" w:firstRow="1" w:lastRow="0" w:firstColumn="1" w:lastColumn="0" w:noHBand="0" w:noVBand="1"/>
      </w:tblPr>
      <w:tblGrid>
        <w:gridCol w:w="1965"/>
        <w:gridCol w:w="1161"/>
        <w:gridCol w:w="1145"/>
        <w:gridCol w:w="1181"/>
        <w:gridCol w:w="1433"/>
      </w:tblGrid>
      <w:tr w:rsidR="00845A8C" w:rsidRPr="00EE01BA" w:rsidTr="004939F9">
        <w:trPr>
          <w:trHeight w:val="322"/>
        </w:trPr>
        <w:tc>
          <w:tcPr>
            <w:tcW w:w="1965" w:type="dxa"/>
            <w:vMerge w:val="restart"/>
            <w:tcBorders>
              <w:top w:val="single" w:sz="4" w:space="0" w:color="auto"/>
              <w:bottom w:val="single" w:sz="4" w:space="0" w:color="auto"/>
            </w:tcBorders>
            <w:shd w:val="clear" w:color="auto" w:fill="auto"/>
            <w:noWrap/>
            <w:vAlign w:val="center"/>
            <w:hideMark/>
          </w:tcPr>
          <w:p w:rsidR="00845A8C"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Waktu blanching </w:t>
            </w:r>
          </w:p>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(menit)</w:t>
            </w:r>
          </w:p>
        </w:tc>
        <w:tc>
          <w:tcPr>
            <w:tcW w:w="3487" w:type="dxa"/>
            <w:gridSpan w:val="3"/>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EE01BA">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c>
          <w:tcPr>
            <w:tcW w:w="1433" w:type="dxa"/>
            <w:tcBorders>
              <w:top w:val="single" w:sz="4" w:space="0" w:color="auto"/>
            </w:tcBorders>
            <w:shd w:val="clear" w:color="auto" w:fill="auto"/>
          </w:tcPr>
          <w:p w:rsidR="00845A8C" w:rsidRPr="00EE01BA" w:rsidRDefault="00845A8C" w:rsidP="00845A8C">
            <w:pPr>
              <w:spacing w:line="240" w:lineRule="auto"/>
              <w:jc w:val="center"/>
              <w:rPr>
                <w:rFonts w:ascii="Times New Roman" w:hAnsi="Times New Roman" w:cs="Times New Roman"/>
                <w:sz w:val="24"/>
                <w:szCs w:val="24"/>
              </w:rPr>
            </w:pPr>
            <w:r w:rsidRPr="00EE01BA">
              <w:rPr>
                <w:rFonts w:ascii="Times New Roman" w:hAnsi="Times New Roman" w:cs="Times New Roman"/>
                <w:sz w:val="24"/>
                <w:szCs w:val="24"/>
              </w:rPr>
              <w:t>Rata-rata</w:t>
            </w:r>
          </w:p>
        </w:tc>
      </w:tr>
      <w:tr w:rsidR="00845A8C" w:rsidRPr="00EE01BA" w:rsidTr="004939F9">
        <w:trPr>
          <w:trHeight w:val="428"/>
        </w:trPr>
        <w:tc>
          <w:tcPr>
            <w:tcW w:w="1965" w:type="dxa"/>
            <w:vMerge/>
            <w:tcBorders>
              <w:top w:val="single" w:sz="4" w:space="0" w:color="auto"/>
              <w:bottom w:val="single" w:sz="4" w:space="0" w:color="auto"/>
            </w:tcBorders>
            <w:vAlign w:val="center"/>
            <w:hideMark/>
          </w:tcPr>
          <w:p w:rsidR="00845A8C" w:rsidRPr="00EE01BA" w:rsidRDefault="00845A8C" w:rsidP="00845A8C">
            <w:pPr>
              <w:spacing w:after="0" w:line="240" w:lineRule="auto"/>
              <w:ind w:left="-525" w:firstLine="525"/>
              <w:rPr>
                <w:rFonts w:ascii="Times New Roman" w:eastAsia="Times New Roman" w:hAnsi="Times New Roman" w:cs="Times New Roman"/>
                <w:color w:val="000000"/>
                <w:sz w:val="24"/>
                <w:szCs w:val="24"/>
              </w:rPr>
            </w:pPr>
          </w:p>
        </w:tc>
        <w:tc>
          <w:tcPr>
            <w:tcW w:w="1161" w:type="dxa"/>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5" w:type="dxa"/>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0,10 </w:t>
            </w:r>
          </w:p>
        </w:tc>
        <w:tc>
          <w:tcPr>
            <w:tcW w:w="1181" w:type="dxa"/>
            <w:tcBorders>
              <w:top w:val="single" w:sz="4" w:space="0" w:color="auto"/>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433" w:type="dxa"/>
            <w:tcBorders>
              <w:bottom w:val="single" w:sz="4" w:space="0" w:color="auto"/>
            </w:tcBorders>
            <w:shd w:val="clear" w:color="auto" w:fill="auto"/>
          </w:tcPr>
          <w:p w:rsidR="00845A8C" w:rsidRPr="00EE01BA" w:rsidRDefault="00845A8C" w:rsidP="00845A8C">
            <w:pPr>
              <w:spacing w:line="240" w:lineRule="auto"/>
              <w:rPr>
                <w:rFonts w:ascii="Times New Roman" w:hAnsi="Times New Roman" w:cs="Times New Roman"/>
                <w:sz w:val="24"/>
                <w:szCs w:val="24"/>
              </w:rPr>
            </w:pPr>
          </w:p>
        </w:tc>
      </w:tr>
      <w:tr w:rsidR="00845A8C" w:rsidRPr="00EE01BA" w:rsidTr="004939F9">
        <w:trPr>
          <w:trHeight w:val="125"/>
        </w:trPr>
        <w:tc>
          <w:tcPr>
            <w:tcW w:w="1965" w:type="dxa"/>
            <w:tcBorders>
              <w:top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1161" w:type="dxa"/>
            <w:tcBorders>
              <w:top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6,55</w:t>
            </w:r>
          </w:p>
        </w:tc>
        <w:tc>
          <w:tcPr>
            <w:tcW w:w="1145" w:type="dxa"/>
            <w:tcBorders>
              <w:top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11,31</w:t>
            </w:r>
          </w:p>
        </w:tc>
        <w:tc>
          <w:tcPr>
            <w:tcW w:w="1181" w:type="dxa"/>
            <w:tcBorders>
              <w:top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16,26</w:t>
            </w:r>
          </w:p>
        </w:tc>
        <w:tc>
          <w:tcPr>
            <w:tcW w:w="1433" w:type="dxa"/>
            <w:tcBorders>
              <w:top w:val="single" w:sz="4" w:space="0" w:color="auto"/>
            </w:tcBorders>
            <w:shd w:val="clear" w:color="auto" w:fill="auto"/>
          </w:tcPr>
          <w:p w:rsidR="00845A8C" w:rsidRPr="00EE01BA" w:rsidRDefault="00845A8C" w:rsidP="00845A8C">
            <w:pPr>
              <w:spacing w:line="240" w:lineRule="auto"/>
              <w:rPr>
                <w:rFonts w:ascii="Times New Roman" w:hAnsi="Times New Roman" w:cs="Times New Roman"/>
                <w:sz w:val="24"/>
                <w:szCs w:val="24"/>
                <w:vertAlign w:val="superscript"/>
              </w:rPr>
            </w:pPr>
            <w:r w:rsidRPr="00EE01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11,37</w:t>
            </w:r>
            <w:r w:rsidRPr="00EE01BA">
              <w:rPr>
                <w:rFonts w:ascii="Times New Roman" w:hAnsi="Times New Roman" w:cs="Times New Roman"/>
                <w:color w:val="000000"/>
                <w:sz w:val="24"/>
                <w:szCs w:val="24"/>
                <w:vertAlign w:val="superscript"/>
              </w:rPr>
              <w:t>a</w:t>
            </w:r>
          </w:p>
        </w:tc>
      </w:tr>
      <w:tr w:rsidR="00845A8C" w:rsidRPr="00EE01BA" w:rsidTr="004939F9">
        <w:trPr>
          <w:trHeight w:val="125"/>
        </w:trPr>
        <w:tc>
          <w:tcPr>
            <w:tcW w:w="1965" w:type="dxa"/>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1161" w:type="dxa"/>
            <w:shd w:val="clear" w:color="auto" w:fill="auto"/>
            <w:noWrap/>
            <w:vAlign w:val="center"/>
            <w:hideMark/>
          </w:tcPr>
          <w:p w:rsidR="00845A8C" w:rsidRPr="00EE01BA"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E01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10,63</w:t>
            </w:r>
          </w:p>
        </w:tc>
        <w:tc>
          <w:tcPr>
            <w:tcW w:w="1145" w:type="dxa"/>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12,34</w:t>
            </w:r>
          </w:p>
        </w:tc>
        <w:tc>
          <w:tcPr>
            <w:tcW w:w="1181" w:type="dxa"/>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26,20</w:t>
            </w:r>
          </w:p>
        </w:tc>
        <w:tc>
          <w:tcPr>
            <w:tcW w:w="1433" w:type="dxa"/>
            <w:shd w:val="clear" w:color="auto" w:fill="auto"/>
          </w:tcPr>
          <w:p w:rsidR="00845A8C" w:rsidRPr="00EE01BA" w:rsidRDefault="00845A8C" w:rsidP="00845A8C">
            <w:pPr>
              <w:spacing w:line="240" w:lineRule="auto"/>
              <w:rPr>
                <w:rFonts w:ascii="Times New Roman" w:hAnsi="Times New Roman" w:cs="Times New Roman"/>
                <w:sz w:val="24"/>
                <w:szCs w:val="24"/>
                <w:vertAlign w:val="superscript"/>
              </w:rPr>
            </w:pPr>
            <w:r w:rsidRPr="00EE01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16,66</w:t>
            </w:r>
            <w:r w:rsidRPr="00EE01BA">
              <w:rPr>
                <w:rFonts w:ascii="Times New Roman" w:hAnsi="Times New Roman" w:cs="Times New Roman"/>
                <w:color w:val="000000"/>
                <w:sz w:val="24"/>
                <w:szCs w:val="24"/>
                <w:vertAlign w:val="superscript"/>
              </w:rPr>
              <w:t>b</w:t>
            </w:r>
          </w:p>
        </w:tc>
      </w:tr>
      <w:tr w:rsidR="00845A8C" w:rsidRPr="00EE01BA" w:rsidTr="004939F9">
        <w:trPr>
          <w:trHeight w:val="119"/>
        </w:trPr>
        <w:tc>
          <w:tcPr>
            <w:tcW w:w="1965" w:type="dxa"/>
            <w:tcBorders>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1161" w:type="dxa"/>
            <w:tcBorders>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11,20</w:t>
            </w:r>
          </w:p>
        </w:tc>
        <w:tc>
          <w:tcPr>
            <w:tcW w:w="1145" w:type="dxa"/>
            <w:tcBorders>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12,56</w:t>
            </w:r>
          </w:p>
        </w:tc>
        <w:tc>
          <w:tcPr>
            <w:tcW w:w="1181" w:type="dxa"/>
            <w:tcBorders>
              <w:bottom w:val="single" w:sz="4" w:space="0" w:color="auto"/>
            </w:tcBorders>
            <w:shd w:val="clear" w:color="auto" w:fill="auto"/>
            <w:noWrap/>
            <w:vAlign w:val="center"/>
            <w:hideMark/>
          </w:tcPr>
          <w:p w:rsidR="00845A8C" w:rsidRPr="00EE01B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27,21</w:t>
            </w:r>
          </w:p>
        </w:tc>
        <w:tc>
          <w:tcPr>
            <w:tcW w:w="1433" w:type="dxa"/>
            <w:tcBorders>
              <w:bottom w:val="single" w:sz="4" w:space="0" w:color="auto"/>
            </w:tcBorders>
            <w:shd w:val="clear" w:color="auto" w:fill="auto"/>
          </w:tcPr>
          <w:p w:rsidR="00845A8C" w:rsidRPr="00EE01BA" w:rsidRDefault="00845A8C" w:rsidP="00845A8C">
            <w:pPr>
              <w:spacing w:line="240" w:lineRule="auto"/>
              <w:rPr>
                <w:rFonts w:ascii="Times New Roman" w:hAnsi="Times New Roman" w:cs="Times New Roman"/>
                <w:sz w:val="24"/>
                <w:szCs w:val="24"/>
                <w:vertAlign w:val="superscript"/>
              </w:rPr>
            </w:pPr>
            <w:r w:rsidRPr="00EE01BA">
              <w:rPr>
                <w:rFonts w:ascii="Times New Roman" w:hAnsi="Times New Roman" w:cs="Times New Roman"/>
                <w:sz w:val="24"/>
                <w:szCs w:val="24"/>
              </w:rPr>
              <w:t xml:space="preserve">     </w:t>
            </w:r>
            <w:r>
              <w:rPr>
                <w:rFonts w:ascii="Times New Roman" w:hAnsi="Times New Roman" w:cs="Times New Roman"/>
                <w:color w:val="000000"/>
                <w:sz w:val="24"/>
                <w:szCs w:val="24"/>
              </w:rPr>
              <w:t>16,73</w:t>
            </w:r>
            <w:r w:rsidRPr="00EE01BA">
              <w:rPr>
                <w:rFonts w:ascii="Times New Roman" w:hAnsi="Times New Roman" w:cs="Times New Roman"/>
                <w:color w:val="000000"/>
                <w:sz w:val="24"/>
                <w:szCs w:val="24"/>
                <w:vertAlign w:val="superscript"/>
              </w:rPr>
              <w:t>b</w:t>
            </w:r>
          </w:p>
        </w:tc>
      </w:tr>
      <w:tr w:rsidR="00845A8C" w:rsidRPr="00EE01BA" w:rsidTr="0049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6885" w:type="dxa"/>
            <w:gridSpan w:val="5"/>
            <w:tcBorders>
              <w:left w:val="nil"/>
              <w:right w:val="nil"/>
            </w:tcBorders>
          </w:tcPr>
          <w:p w:rsidR="00845A8C" w:rsidRPr="00EE01BA" w:rsidRDefault="00845A8C" w:rsidP="00845A8C">
            <w:pPr>
              <w:tabs>
                <w:tab w:val="left" w:pos="2295"/>
                <w:tab w:val="left" w:pos="3600"/>
                <w:tab w:val="left" w:pos="4800"/>
              </w:tabs>
              <w:autoSpaceDE w:val="0"/>
              <w:autoSpaceDN w:val="0"/>
              <w:adjustRightInd w:val="0"/>
              <w:spacing w:after="0" w:line="240" w:lineRule="auto"/>
              <w:ind w:right="60"/>
              <w:rPr>
                <w:rFonts w:ascii="Times New Roman" w:hAnsi="Times New Roman" w:cs="Times New Roman"/>
                <w:color w:val="000000"/>
                <w:sz w:val="24"/>
                <w:szCs w:val="24"/>
                <w:vertAlign w:val="superscript"/>
              </w:rPr>
            </w:pPr>
            <w:r w:rsidRPr="00EE01BA">
              <w:rPr>
                <w:rFonts w:ascii="Times New Roman" w:hAnsi="Times New Roman" w:cs="Times New Roman"/>
                <w:color w:val="000000"/>
                <w:sz w:val="24"/>
                <w:szCs w:val="24"/>
              </w:rPr>
              <w:t xml:space="preserve">Rata-rata                      </w:t>
            </w:r>
            <w:r>
              <w:rPr>
                <w:rFonts w:ascii="Times New Roman" w:hAnsi="Times New Roman" w:cs="Times New Roman"/>
                <w:color w:val="000000"/>
                <w:sz w:val="24"/>
                <w:szCs w:val="24"/>
              </w:rPr>
              <w:t>9,46</w:t>
            </w:r>
            <w:r w:rsidRPr="00EE01BA">
              <w:rPr>
                <w:rFonts w:ascii="Times New Roman" w:hAnsi="Times New Roman" w:cs="Times New Roman"/>
                <w:color w:val="000000"/>
                <w:sz w:val="24"/>
                <w:szCs w:val="24"/>
                <w:vertAlign w:val="superscript"/>
              </w:rPr>
              <w:t xml:space="preserve">a </w:t>
            </w:r>
            <w:r>
              <w:rPr>
                <w:rFonts w:ascii="Times New Roman" w:hAnsi="Times New Roman" w:cs="Times New Roman"/>
                <w:color w:val="000000"/>
                <w:sz w:val="24"/>
                <w:szCs w:val="24"/>
              </w:rPr>
              <w:t xml:space="preserve">  </w:t>
            </w:r>
            <w:r w:rsidRPr="00EE01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12,07</w:t>
            </w:r>
            <w:r w:rsidRPr="00EE01BA">
              <w:rPr>
                <w:rFonts w:ascii="Times New Roman" w:hAnsi="Times New Roman" w:cs="Times New Roman"/>
                <w:color w:val="000000"/>
                <w:sz w:val="24"/>
                <w:szCs w:val="24"/>
                <w:vertAlign w:val="superscript"/>
              </w:rPr>
              <w:t xml:space="preserve">a </w:t>
            </w:r>
            <w:r w:rsidRPr="00EE01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23,23</w:t>
            </w:r>
            <w:r w:rsidRPr="00EE01BA">
              <w:rPr>
                <w:rFonts w:ascii="Times New Roman" w:hAnsi="Times New Roman" w:cs="Times New Roman"/>
                <w:color w:val="000000"/>
                <w:sz w:val="24"/>
                <w:szCs w:val="24"/>
                <w:vertAlign w:val="superscript"/>
              </w:rPr>
              <w:t>c</w:t>
            </w:r>
          </w:p>
        </w:tc>
      </w:tr>
    </w:tbl>
    <w:p w:rsidR="00845A8C" w:rsidRPr="00EE01BA" w:rsidRDefault="00845A8C" w:rsidP="00845A8C">
      <w:pPr>
        <w:spacing w:line="360" w:lineRule="auto"/>
        <w:jc w:val="both"/>
        <w:rPr>
          <w:rFonts w:ascii="Times New Roman" w:hAnsi="Times New Roman" w:cs="Times New Roman"/>
          <w:sz w:val="24"/>
          <w:szCs w:val="24"/>
        </w:rPr>
      </w:pPr>
      <w:r w:rsidRPr="00EE01BA">
        <w:rPr>
          <w:rFonts w:ascii="Times New Roman" w:hAnsi="Times New Roman" w:cs="Times New Roman"/>
          <w:sz w:val="24"/>
          <w:szCs w:val="24"/>
        </w:rPr>
        <w:t xml:space="preserve">Keterangan : angka yang diikuti huruf yang sama menunjukkan tidak berbeda nyata pada tingkat signifikansi 0,05 </w:t>
      </w:r>
    </w:p>
    <w:p w:rsidR="00845A8C" w:rsidRDefault="00845A8C" w:rsidP="00845A8C">
      <w:pPr>
        <w:spacing w:line="360" w:lineRule="auto"/>
        <w:ind w:firstLine="851"/>
        <w:jc w:val="both"/>
        <w:rPr>
          <w:rFonts w:ascii="Times New Roman" w:hAnsi="Times New Roman" w:cs="Times New Roman"/>
          <w:sz w:val="24"/>
          <w:szCs w:val="24"/>
        </w:rPr>
      </w:pPr>
      <w:r w:rsidRPr="00EE01BA">
        <w:rPr>
          <w:rFonts w:ascii="Times New Roman" w:hAnsi="Times New Roman" w:cs="Times New Roman"/>
          <w:sz w:val="24"/>
          <w:szCs w:val="24"/>
        </w:rPr>
        <w:t xml:space="preserve">Berdasarkan </w:t>
      </w:r>
      <w:r>
        <w:rPr>
          <w:rFonts w:ascii="Times New Roman" w:hAnsi="Times New Roman" w:cs="Times New Roman"/>
          <w:sz w:val="24"/>
          <w:szCs w:val="24"/>
        </w:rPr>
        <w:t>Tabel</w:t>
      </w:r>
      <w:r w:rsidRPr="00EE01BA">
        <w:rPr>
          <w:rFonts w:ascii="Times New Roman" w:hAnsi="Times New Roman" w:cs="Times New Roman"/>
          <w:sz w:val="24"/>
          <w:szCs w:val="24"/>
        </w:rPr>
        <w:t xml:space="preserve"> 6, Viskositas produk sari buah kersen tertinggi pada konsentrasi CMC 0,2</w:t>
      </w:r>
      <w:r>
        <w:rPr>
          <w:rFonts w:ascii="Times New Roman" w:hAnsi="Times New Roman" w:cs="Times New Roman"/>
          <w:sz w:val="24"/>
          <w:szCs w:val="24"/>
        </w:rPr>
        <w:t>0</w:t>
      </w:r>
      <w:r w:rsidRPr="00EE01BA">
        <w:rPr>
          <w:rFonts w:ascii="Times New Roman" w:hAnsi="Times New Roman" w:cs="Times New Roman"/>
          <w:sz w:val="24"/>
          <w:szCs w:val="24"/>
        </w:rPr>
        <w:t xml:space="preserve">% dengan waktu lama </w:t>
      </w:r>
      <w:r w:rsidRPr="00EE01BA">
        <w:rPr>
          <w:rFonts w:ascii="Times New Roman" w:hAnsi="Times New Roman" w:cs="Times New Roman"/>
          <w:i/>
          <w:sz w:val="24"/>
          <w:szCs w:val="24"/>
        </w:rPr>
        <w:t>blanching</w:t>
      </w:r>
      <w:r w:rsidRPr="00EE01BA">
        <w:rPr>
          <w:rFonts w:ascii="Times New Roman" w:hAnsi="Times New Roman" w:cs="Times New Roman"/>
          <w:sz w:val="24"/>
          <w:szCs w:val="24"/>
        </w:rPr>
        <w:t xml:space="preserve"> 9 menit sedangkan viskositas terendah pada sari buah kersen dihasilkan dari waktu lama </w:t>
      </w:r>
      <w:r w:rsidRPr="00EE01BA">
        <w:rPr>
          <w:rFonts w:ascii="Times New Roman" w:hAnsi="Times New Roman" w:cs="Times New Roman"/>
          <w:i/>
          <w:sz w:val="24"/>
          <w:szCs w:val="24"/>
        </w:rPr>
        <w:t xml:space="preserve">blanching </w:t>
      </w:r>
      <w:r w:rsidRPr="00EE01BA">
        <w:rPr>
          <w:rFonts w:ascii="Times New Roman" w:hAnsi="Times New Roman" w:cs="Times New Roman"/>
          <w:sz w:val="24"/>
          <w:szCs w:val="24"/>
        </w:rPr>
        <w:t>5 menit dan tidak</w:t>
      </w:r>
      <w:r>
        <w:rPr>
          <w:rFonts w:ascii="Times New Roman" w:hAnsi="Times New Roman" w:cs="Times New Roman"/>
          <w:sz w:val="24"/>
          <w:szCs w:val="24"/>
        </w:rPr>
        <w:t xml:space="preserve"> ditambahkan CMC. Hal ini dikarenakan viskositas dipengaruhi oleh penambahan CMC dan lama </w:t>
      </w:r>
      <w:r w:rsidRPr="000D1ABA">
        <w:rPr>
          <w:rFonts w:ascii="Times New Roman" w:hAnsi="Times New Roman" w:cs="Times New Roman"/>
          <w:i/>
          <w:sz w:val="24"/>
          <w:szCs w:val="24"/>
        </w:rPr>
        <w:t>blanching</w:t>
      </w:r>
      <w:r>
        <w:rPr>
          <w:rFonts w:ascii="Times New Roman" w:hAnsi="Times New Roman" w:cs="Times New Roman"/>
          <w:sz w:val="24"/>
          <w:szCs w:val="24"/>
        </w:rPr>
        <w:t>.</w:t>
      </w:r>
    </w:p>
    <w:p w:rsidR="00845A8C" w:rsidRDefault="00845A8C" w:rsidP="00845A8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Semakin lama waktu </w:t>
      </w:r>
      <w:r w:rsidRPr="005E0CB6">
        <w:rPr>
          <w:rFonts w:ascii="Times New Roman" w:hAnsi="Times New Roman" w:cs="Times New Roman"/>
          <w:i/>
          <w:sz w:val="24"/>
          <w:szCs w:val="24"/>
        </w:rPr>
        <w:t>blanching</w:t>
      </w:r>
      <w:r>
        <w:rPr>
          <w:rFonts w:ascii="Times New Roman" w:hAnsi="Times New Roman" w:cs="Times New Roman"/>
          <w:sz w:val="24"/>
          <w:szCs w:val="24"/>
        </w:rPr>
        <w:t xml:space="preserve"> maka kekentalan atau viskositas akan meningkat, </w:t>
      </w:r>
      <w:r w:rsidRPr="004D69C6">
        <w:rPr>
          <w:rFonts w:ascii="Times New Roman" w:hAnsi="Times New Roman" w:cs="Times New Roman"/>
          <w:sz w:val="24"/>
          <w:szCs w:val="24"/>
        </w:rPr>
        <w:t>Menurut Puspasari, dkk. (2009), pada saa</w:t>
      </w:r>
      <w:r>
        <w:rPr>
          <w:rFonts w:ascii="Times New Roman" w:hAnsi="Times New Roman" w:cs="Times New Roman"/>
          <w:sz w:val="24"/>
          <w:szCs w:val="24"/>
        </w:rPr>
        <w:t>t perebusan terjadi proses peng</w:t>
      </w:r>
      <w:r w:rsidRPr="004D69C6">
        <w:rPr>
          <w:rFonts w:ascii="Times New Roman" w:hAnsi="Times New Roman" w:cs="Times New Roman"/>
          <w:sz w:val="24"/>
          <w:szCs w:val="24"/>
        </w:rPr>
        <w:t>uapan d</w:t>
      </w:r>
      <w:r>
        <w:rPr>
          <w:rFonts w:ascii="Times New Roman" w:hAnsi="Times New Roman" w:cs="Times New Roman"/>
          <w:sz w:val="24"/>
          <w:szCs w:val="24"/>
        </w:rPr>
        <w:t xml:space="preserve">an terjadi </w:t>
      </w:r>
      <w:r>
        <w:rPr>
          <w:rFonts w:ascii="Times New Roman" w:hAnsi="Times New Roman" w:cs="Times New Roman"/>
          <w:sz w:val="24"/>
          <w:szCs w:val="24"/>
        </w:rPr>
        <w:lastRenderedPageBreak/>
        <w:t>pemekatan. Terjadinya penguapan menyebabkan berkurangnya kadar air. Lebih lan</w:t>
      </w:r>
      <w:r w:rsidRPr="004D69C6">
        <w:rPr>
          <w:rFonts w:ascii="Times New Roman" w:hAnsi="Times New Roman" w:cs="Times New Roman"/>
          <w:sz w:val="24"/>
          <w:szCs w:val="24"/>
        </w:rPr>
        <w:t>jut Tejasari (2005), saat air menguap dan larutan menjadi pekat, kekentalan larutan akan meningkat dengan tajam.</w:t>
      </w:r>
      <w:r>
        <w:rPr>
          <w:rFonts w:ascii="Times New Roman" w:hAnsi="Times New Roman" w:cs="Times New Roman"/>
          <w:sz w:val="24"/>
          <w:szCs w:val="24"/>
        </w:rPr>
        <w:t xml:space="preserve"> Sama seperti halnya waktu </w:t>
      </w:r>
      <w:r w:rsidRPr="005E0CB6">
        <w:rPr>
          <w:rFonts w:ascii="Times New Roman" w:hAnsi="Times New Roman" w:cs="Times New Roman"/>
          <w:i/>
          <w:sz w:val="24"/>
          <w:szCs w:val="24"/>
        </w:rPr>
        <w:t>blanching</w:t>
      </w:r>
      <w:r>
        <w:rPr>
          <w:rFonts w:ascii="Times New Roman" w:hAnsi="Times New Roman" w:cs="Times New Roman"/>
          <w:sz w:val="24"/>
          <w:szCs w:val="24"/>
        </w:rPr>
        <w:t xml:space="preserve"> banyaknya CMC yang ditambahkan maka nilai viskositasnya tinggi. Menurut Kamal dan Netty (2010), bahwa semakin besar konsentrasi CMC yang ditambahkan dalam sampel dapat </w:t>
      </w:r>
      <w:r w:rsidRPr="00F84575">
        <w:rPr>
          <w:rFonts w:ascii="Times New Roman" w:hAnsi="Times New Roman" w:cs="Times New Roman"/>
          <w:sz w:val="24"/>
          <w:szCs w:val="24"/>
        </w:rPr>
        <w:t>meni</w:t>
      </w:r>
      <w:r>
        <w:rPr>
          <w:rFonts w:ascii="Times New Roman" w:hAnsi="Times New Roman" w:cs="Times New Roman"/>
          <w:sz w:val="24"/>
          <w:szCs w:val="24"/>
        </w:rPr>
        <w:t xml:space="preserve">ngkatkan kekentalan. Hal serupa </w:t>
      </w:r>
      <w:r w:rsidRPr="00F84575">
        <w:rPr>
          <w:rFonts w:ascii="Times New Roman" w:hAnsi="Times New Roman" w:cs="Times New Roman"/>
          <w:sz w:val="24"/>
          <w:szCs w:val="24"/>
        </w:rPr>
        <w:t>juga di</w:t>
      </w:r>
      <w:r>
        <w:rPr>
          <w:rFonts w:ascii="Times New Roman" w:hAnsi="Times New Roman" w:cs="Times New Roman"/>
          <w:sz w:val="24"/>
          <w:szCs w:val="24"/>
        </w:rPr>
        <w:t xml:space="preserve">nyatakan oleh prayitno (2002), bahwa </w:t>
      </w:r>
      <w:r w:rsidRPr="00F84575">
        <w:rPr>
          <w:rFonts w:ascii="Times New Roman" w:hAnsi="Times New Roman" w:cs="Times New Roman"/>
          <w:sz w:val="24"/>
          <w:szCs w:val="24"/>
        </w:rPr>
        <w:t>Penggunaan CMC dalam produk</w:t>
      </w:r>
      <w:r>
        <w:rPr>
          <w:rFonts w:ascii="Times New Roman" w:hAnsi="Times New Roman" w:cs="Times New Roman"/>
          <w:sz w:val="24"/>
          <w:szCs w:val="24"/>
        </w:rPr>
        <w:t xml:space="preserve"> </w:t>
      </w:r>
      <w:r w:rsidRPr="00F84575">
        <w:rPr>
          <w:rFonts w:ascii="Times New Roman" w:hAnsi="Times New Roman" w:cs="Times New Roman"/>
          <w:sz w:val="24"/>
          <w:szCs w:val="24"/>
        </w:rPr>
        <w:t>pangan akan meningkatkan kekentalan.</w:t>
      </w:r>
      <w:r>
        <w:rPr>
          <w:rFonts w:ascii="Times New Roman" w:hAnsi="Times New Roman" w:cs="Times New Roman"/>
          <w:sz w:val="24"/>
          <w:szCs w:val="24"/>
        </w:rPr>
        <w:t xml:space="preserve"> </w:t>
      </w:r>
      <w:r w:rsidRPr="0071747C">
        <w:rPr>
          <w:rFonts w:ascii="Times New Roman" w:hAnsi="Times New Roman" w:cs="Times New Roman"/>
          <w:sz w:val="24"/>
          <w:szCs w:val="24"/>
        </w:rPr>
        <w:t>Tamaroh (2004), minuman cairan seperti sari buah minimal memiliki nilai viskositas 1,00 Cp. Hal tersebut disebabkan sari buah bersifat encer/cair karena volume air yang ditambahkan lebih besar dibandingkan dengan volume sari buah.</w:t>
      </w:r>
    </w:p>
    <w:p w:rsidR="00845A8C" w:rsidRPr="007417AE" w:rsidRDefault="00845A8C" w:rsidP="00845A8C">
      <w:pPr>
        <w:pStyle w:val="Heading3"/>
        <w:numPr>
          <w:ilvl w:val="0"/>
          <w:numId w:val="6"/>
        </w:numPr>
        <w:spacing w:line="360" w:lineRule="auto"/>
        <w:ind w:left="284" w:hanging="284"/>
        <w:rPr>
          <w:rFonts w:ascii="Times New Roman" w:hAnsi="Times New Roman" w:cs="Times New Roman"/>
          <w:color w:val="auto"/>
        </w:rPr>
      </w:pPr>
      <w:bookmarkStart w:id="4" w:name="_Toc45734406"/>
      <w:bookmarkStart w:id="5" w:name="_Toc48311044"/>
      <w:r w:rsidRPr="007417AE">
        <w:rPr>
          <w:rFonts w:ascii="Times New Roman" w:hAnsi="Times New Roman" w:cs="Times New Roman"/>
          <w:color w:val="auto"/>
        </w:rPr>
        <w:t>Warna Sari Buah Kersen</w:t>
      </w:r>
      <w:bookmarkEnd w:id="4"/>
      <w:bookmarkEnd w:id="5"/>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Uji warna sari buah dengan dengan menggunakan Colorimeter Hunterlab Ultrascan Vis 1297</w:t>
      </w:r>
      <w:r w:rsidRPr="009D373A">
        <w:rPr>
          <w:rFonts w:ascii="Times New Roman" w:hAnsi="Times New Roman" w:cs="Times New Roman"/>
          <w:sz w:val="24"/>
          <w:szCs w:val="24"/>
        </w:rPr>
        <w:t xml:space="preserve"> yang dibaca adalah L*, a*, b*. Nilai L* menyatakan parameter kecerahan </w:t>
      </w:r>
      <w:r>
        <w:rPr>
          <w:rFonts w:ascii="Times New Roman" w:hAnsi="Times New Roman" w:cs="Times New Roman"/>
          <w:sz w:val="24"/>
          <w:szCs w:val="24"/>
        </w:rPr>
        <w:t>y</w:t>
      </w:r>
      <w:r w:rsidRPr="009D373A">
        <w:rPr>
          <w:rFonts w:ascii="Times New Roman" w:hAnsi="Times New Roman" w:cs="Times New Roman"/>
          <w:sz w:val="24"/>
          <w:szCs w:val="24"/>
        </w:rPr>
        <w:t xml:space="preserve">ang mempunyai ni-lai </w:t>
      </w:r>
      <w:r>
        <w:rPr>
          <w:rFonts w:ascii="Times New Roman" w:hAnsi="Times New Roman" w:cs="Times New Roman"/>
          <w:sz w:val="24"/>
          <w:szCs w:val="24"/>
        </w:rPr>
        <w:t>dari 0 (hitam</w:t>
      </w:r>
      <w:r w:rsidRPr="009D373A">
        <w:rPr>
          <w:rFonts w:ascii="Times New Roman" w:hAnsi="Times New Roman" w:cs="Times New Roman"/>
          <w:sz w:val="24"/>
          <w:szCs w:val="24"/>
        </w:rPr>
        <w:t>) hingga 100 (putih). Ni-lai a* menyatakan cahaya p</w:t>
      </w:r>
      <w:r>
        <w:rPr>
          <w:rFonts w:ascii="Times New Roman" w:hAnsi="Times New Roman" w:cs="Times New Roman"/>
          <w:sz w:val="24"/>
          <w:szCs w:val="24"/>
        </w:rPr>
        <w:t>antulan cam</w:t>
      </w:r>
      <w:r w:rsidRPr="009D373A">
        <w:rPr>
          <w:rFonts w:ascii="Times New Roman" w:hAnsi="Times New Roman" w:cs="Times New Roman"/>
          <w:sz w:val="24"/>
          <w:szCs w:val="24"/>
        </w:rPr>
        <w:t xml:space="preserve">puran </w:t>
      </w:r>
      <w:r>
        <w:rPr>
          <w:rFonts w:ascii="Times New Roman" w:hAnsi="Times New Roman" w:cs="Times New Roman"/>
          <w:sz w:val="24"/>
          <w:szCs w:val="24"/>
        </w:rPr>
        <w:t>merah hijau dengan nilai a+ (po</w:t>
      </w:r>
      <w:r w:rsidRPr="009D373A">
        <w:rPr>
          <w:rFonts w:ascii="Times New Roman" w:hAnsi="Times New Roman" w:cs="Times New Roman"/>
          <w:sz w:val="24"/>
          <w:szCs w:val="24"/>
        </w:rPr>
        <w:t>sitf) dari 0-1</w:t>
      </w:r>
      <w:r>
        <w:rPr>
          <w:rFonts w:ascii="Times New Roman" w:hAnsi="Times New Roman" w:cs="Times New Roman"/>
          <w:sz w:val="24"/>
          <w:szCs w:val="24"/>
        </w:rPr>
        <w:t xml:space="preserve">00 untuk warna merah dan nilai a- </w:t>
      </w:r>
      <w:r w:rsidRPr="009D373A">
        <w:rPr>
          <w:rFonts w:ascii="Times New Roman" w:hAnsi="Times New Roman" w:cs="Times New Roman"/>
          <w:sz w:val="24"/>
          <w:szCs w:val="24"/>
        </w:rPr>
        <w:t>(negatif) dari 0-(-80) untuk warna hijau. Nilai b* menyatakan campuran w</w:t>
      </w:r>
      <w:r>
        <w:rPr>
          <w:rFonts w:ascii="Times New Roman" w:hAnsi="Times New Roman" w:cs="Times New Roman"/>
          <w:sz w:val="24"/>
          <w:szCs w:val="24"/>
        </w:rPr>
        <w:t>arna biru kuning dengan nilai b</w:t>
      </w:r>
      <w:r w:rsidRPr="009D373A">
        <w:rPr>
          <w:rFonts w:ascii="Times New Roman" w:hAnsi="Times New Roman" w:cs="Times New Roman"/>
          <w:sz w:val="24"/>
          <w:szCs w:val="24"/>
        </w:rPr>
        <w:t>+</w:t>
      </w:r>
      <w:r>
        <w:rPr>
          <w:rFonts w:ascii="Times New Roman" w:hAnsi="Times New Roman" w:cs="Times New Roman"/>
          <w:sz w:val="24"/>
          <w:szCs w:val="24"/>
        </w:rPr>
        <w:t xml:space="preserve"> </w:t>
      </w:r>
      <w:r w:rsidRPr="009D373A">
        <w:rPr>
          <w:rFonts w:ascii="Times New Roman" w:hAnsi="Times New Roman" w:cs="Times New Roman"/>
          <w:sz w:val="24"/>
          <w:szCs w:val="24"/>
        </w:rPr>
        <w:t>(positif</w:t>
      </w:r>
      <w:r>
        <w:rPr>
          <w:rFonts w:ascii="Times New Roman" w:hAnsi="Times New Roman" w:cs="Times New Roman"/>
          <w:sz w:val="24"/>
          <w:szCs w:val="24"/>
        </w:rPr>
        <w:t>) dari 0-70 untuk kuning dan ni</w:t>
      </w:r>
      <w:r w:rsidRPr="009D373A">
        <w:rPr>
          <w:rFonts w:ascii="Times New Roman" w:hAnsi="Times New Roman" w:cs="Times New Roman"/>
          <w:sz w:val="24"/>
          <w:szCs w:val="24"/>
        </w:rPr>
        <w:t>lai –b (negatif) dari 0-(-70) untuk warna biru (Bud</w:t>
      </w:r>
      <w:r>
        <w:rPr>
          <w:rFonts w:ascii="Times New Roman" w:hAnsi="Times New Roman" w:cs="Times New Roman"/>
          <w:sz w:val="24"/>
          <w:szCs w:val="24"/>
        </w:rPr>
        <w:t>ij</w:t>
      </w:r>
      <w:r w:rsidRPr="009D373A">
        <w:rPr>
          <w:rFonts w:ascii="Times New Roman" w:hAnsi="Times New Roman" w:cs="Times New Roman"/>
          <w:sz w:val="24"/>
          <w:szCs w:val="24"/>
        </w:rPr>
        <w:t>anto, 2010)</w:t>
      </w:r>
      <w:r>
        <w:rPr>
          <w:rFonts w:ascii="Times New Roman" w:hAnsi="Times New Roman" w:cs="Times New Roman"/>
          <w:sz w:val="24"/>
          <w:szCs w:val="24"/>
        </w:rPr>
        <w:t>. Menurut syarat mutu sari buah (SNI 01-3719-1995) untuk warna pada sari buah adalah (normal-khas). Hasil statistik disajikan</w:t>
      </w:r>
      <w:r w:rsidRPr="00895960">
        <w:rPr>
          <w:rFonts w:ascii="Times New Roman" w:hAnsi="Times New Roman" w:cs="Times New Roman"/>
          <w:sz w:val="24"/>
          <w:szCs w:val="24"/>
        </w:rPr>
        <w:t xml:space="preserve"> pada </w:t>
      </w:r>
      <w:r>
        <w:rPr>
          <w:rFonts w:ascii="Times New Roman" w:hAnsi="Times New Roman" w:cs="Times New Roman"/>
          <w:sz w:val="24"/>
          <w:szCs w:val="24"/>
        </w:rPr>
        <w:t>Tabel</w:t>
      </w:r>
      <w:r w:rsidRPr="00895960">
        <w:rPr>
          <w:rFonts w:ascii="Times New Roman" w:hAnsi="Times New Roman" w:cs="Times New Roman"/>
          <w:sz w:val="24"/>
          <w:szCs w:val="24"/>
        </w:rPr>
        <w:t xml:space="preserve"> </w:t>
      </w:r>
      <w:r>
        <w:rPr>
          <w:rFonts w:ascii="Times New Roman" w:hAnsi="Times New Roman" w:cs="Times New Roman"/>
          <w:sz w:val="24"/>
          <w:szCs w:val="24"/>
        </w:rPr>
        <w:t>7</w:t>
      </w:r>
      <w:r w:rsidRPr="00895960">
        <w:rPr>
          <w:rFonts w:ascii="Times New Roman" w:hAnsi="Times New Roman" w:cs="Times New Roman"/>
          <w:sz w:val="24"/>
          <w:szCs w:val="24"/>
        </w:rPr>
        <w:t>.</w:t>
      </w:r>
    </w:p>
    <w:p w:rsidR="00845A8C" w:rsidRDefault="00845A8C" w:rsidP="00845A8C">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Tabel 7. Kecerahan warna (L*)</w:t>
      </w:r>
    </w:p>
    <w:tbl>
      <w:tblPr>
        <w:tblW w:w="6885" w:type="dxa"/>
        <w:tblInd w:w="709" w:type="dxa"/>
        <w:tblLayout w:type="fixed"/>
        <w:tblLook w:val="04A0" w:firstRow="1" w:lastRow="0" w:firstColumn="1" w:lastColumn="0" w:noHBand="0" w:noVBand="1"/>
      </w:tblPr>
      <w:tblGrid>
        <w:gridCol w:w="1965"/>
        <w:gridCol w:w="1161"/>
        <w:gridCol w:w="1145"/>
        <w:gridCol w:w="1181"/>
        <w:gridCol w:w="1433"/>
      </w:tblGrid>
      <w:tr w:rsidR="00845A8C" w:rsidRPr="00E53130" w:rsidTr="004939F9">
        <w:trPr>
          <w:trHeight w:val="322"/>
        </w:trPr>
        <w:tc>
          <w:tcPr>
            <w:tcW w:w="1965" w:type="dxa"/>
            <w:vMerge w:val="restart"/>
            <w:tcBorders>
              <w:top w:val="single" w:sz="4" w:space="0" w:color="auto"/>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8E3C89">
              <w:rPr>
                <w:rFonts w:ascii="Times New Roman" w:eastAsia="Times New Roman" w:hAnsi="Times New Roman" w:cs="Times New Roman"/>
                <w:color w:val="000000"/>
                <w:sz w:val="24"/>
                <w:szCs w:val="24"/>
              </w:rPr>
              <w:t xml:space="preserve">Waktu blanching </w:t>
            </w:r>
          </w:p>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8E3C89">
              <w:rPr>
                <w:rFonts w:ascii="Times New Roman" w:eastAsia="Times New Roman" w:hAnsi="Times New Roman" w:cs="Times New Roman"/>
                <w:color w:val="000000"/>
                <w:sz w:val="24"/>
                <w:szCs w:val="24"/>
              </w:rPr>
              <w:t>(menit)</w:t>
            </w:r>
          </w:p>
        </w:tc>
        <w:tc>
          <w:tcPr>
            <w:tcW w:w="3487" w:type="dxa"/>
            <w:gridSpan w:val="3"/>
            <w:tcBorders>
              <w:top w:val="single" w:sz="4" w:space="0" w:color="auto"/>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8E3C89">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c>
          <w:tcPr>
            <w:tcW w:w="1433" w:type="dxa"/>
            <w:tcBorders>
              <w:top w:val="single" w:sz="4" w:space="0" w:color="auto"/>
            </w:tcBorders>
            <w:shd w:val="clear" w:color="auto" w:fill="auto"/>
          </w:tcPr>
          <w:p w:rsidR="00845A8C" w:rsidRPr="008E3C89" w:rsidRDefault="00845A8C" w:rsidP="00845A8C">
            <w:pPr>
              <w:spacing w:line="240" w:lineRule="auto"/>
              <w:rPr>
                <w:rFonts w:ascii="Times New Roman" w:hAnsi="Times New Roman" w:cs="Times New Roman"/>
                <w:sz w:val="24"/>
                <w:szCs w:val="24"/>
              </w:rPr>
            </w:pPr>
            <w:r w:rsidRPr="008E3C89">
              <w:rPr>
                <w:rFonts w:ascii="Times New Roman" w:hAnsi="Times New Roman" w:cs="Times New Roman"/>
                <w:sz w:val="24"/>
                <w:szCs w:val="24"/>
              </w:rPr>
              <w:t xml:space="preserve"> Rata-rata</w:t>
            </w:r>
          </w:p>
        </w:tc>
      </w:tr>
      <w:tr w:rsidR="00845A8C" w:rsidRPr="00E53130" w:rsidTr="004939F9">
        <w:trPr>
          <w:trHeight w:val="428"/>
        </w:trPr>
        <w:tc>
          <w:tcPr>
            <w:tcW w:w="1965" w:type="dxa"/>
            <w:vMerge/>
            <w:tcBorders>
              <w:top w:val="single" w:sz="4" w:space="0" w:color="auto"/>
              <w:bottom w:val="single" w:sz="4" w:space="0" w:color="auto"/>
            </w:tcBorders>
            <w:vAlign w:val="center"/>
            <w:hideMark/>
          </w:tcPr>
          <w:p w:rsidR="00845A8C" w:rsidRPr="008E3C89" w:rsidRDefault="00845A8C" w:rsidP="00845A8C">
            <w:pPr>
              <w:spacing w:after="0" w:line="240" w:lineRule="auto"/>
              <w:ind w:left="-525" w:firstLine="525"/>
              <w:rPr>
                <w:rFonts w:ascii="Times New Roman" w:eastAsia="Times New Roman" w:hAnsi="Times New Roman" w:cs="Times New Roman"/>
                <w:color w:val="000000"/>
                <w:sz w:val="24"/>
                <w:szCs w:val="24"/>
              </w:rPr>
            </w:pPr>
          </w:p>
        </w:tc>
        <w:tc>
          <w:tcPr>
            <w:tcW w:w="1161" w:type="dxa"/>
            <w:tcBorders>
              <w:top w:val="single" w:sz="4" w:space="0" w:color="auto"/>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5" w:type="dxa"/>
            <w:tcBorders>
              <w:top w:val="single" w:sz="4" w:space="0" w:color="auto"/>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1181" w:type="dxa"/>
            <w:tcBorders>
              <w:top w:val="single" w:sz="4" w:space="0" w:color="auto"/>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433" w:type="dxa"/>
            <w:tcBorders>
              <w:bottom w:val="single" w:sz="4" w:space="0" w:color="auto"/>
            </w:tcBorders>
            <w:shd w:val="clear" w:color="auto" w:fill="auto"/>
          </w:tcPr>
          <w:p w:rsidR="00845A8C" w:rsidRPr="008E3C89" w:rsidRDefault="00845A8C" w:rsidP="00845A8C">
            <w:pPr>
              <w:spacing w:line="240" w:lineRule="auto"/>
              <w:rPr>
                <w:rFonts w:ascii="Times New Roman" w:hAnsi="Times New Roman" w:cs="Times New Roman"/>
                <w:sz w:val="24"/>
                <w:szCs w:val="24"/>
              </w:rPr>
            </w:pPr>
          </w:p>
        </w:tc>
      </w:tr>
      <w:tr w:rsidR="00845A8C" w:rsidRPr="00E53130" w:rsidTr="004939F9">
        <w:trPr>
          <w:trHeight w:val="125"/>
        </w:trPr>
        <w:tc>
          <w:tcPr>
            <w:tcW w:w="1965" w:type="dxa"/>
            <w:tcBorders>
              <w:top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8E3C89">
              <w:rPr>
                <w:rFonts w:ascii="Times New Roman" w:eastAsia="Times New Roman" w:hAnsi="Times New Roman" w:cs="Times New Roman"/>
                <w:color w:val="000000"/>
                <w:sz w:val="24"/>
                <w:szCs w:val="24"/>
              </w:rPr>
              <w:t xml:space="preserve">5 </w:t>
            </w:r>
          </w:p>
        </w:tc>
        <w:tc>
          <w:tcPr>
            <w:tcW w:w="1161" w:type="dxa"/>
            <w:tcBorders>
              <w:top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34,99</w:t>
            </w:r>
          </w:p>
        </w:tc>
        <w:tc>
          <w:tcPr>
            <w:tcW w:w="1145" w:type="dxa"/>
            <w:tcBorders>
              <w:top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36,61</w:t>
            </w:r>
          </w:p>
        </w:tc>
        <w:tc>
          <w:tcPr>
            <w:tcW w:w="1181" w:type="dxa"/>
            <w:tcBorders>
              <w:top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37,60</w:t>
            </w:r>
          </w:p>
        </w:tc>
        <w:tc>
          <w:tcPr>
            <w:tcW w:w="1433" w:type="dxa"/>
            <w:tcBorders>
              <w:top w:val="single" w:sz="4" w:space="0" w:color="auto"/>
            </w:tcBorders>
            <w:shd w:val="clear" w:color="auto" w:fill="auto"/>
          </w:tcPr>
          <w:p w:rsidR="00845A8C" w:rsidRPr="008E3C89" w:rsidRDefault="00845A8C" w:rsidP="00845A8C">
            <w:pPr>
              <w:spacing w:line="240" w:lineRule="auto"/>
              <w:rPr>
                <w:rFonts w:ascii="Times New Roman" w:hAnsi="Times New Roman" w:cs="Times New Roman"/>
                <w:sz w:val="24"/>
                <w:szCs w:val="24"/>
                <w:vertAlign w:val="superscript"/>
              </w:rPr>
            </w:pPr>
            <w:r w:rsidRPr="008E3C89">
              <w:rPr>
                <w:rFonts w:ascii="Times New Roman" w:hAnsi="Times New Roman" w:cs="Times New Roman"/>
                <w:color w:val="000000"/>
                <w:sz w:val="24"/>
                <w:szCs w:val="24"/>
              </w:rPr>
              <w:t xml:space="preserve">     36,09</w:t>
            </w:r>
            <w:r w:rsidRPr="008E3C89">
              <w:rPr>
                <w:rFonts w:ascii="Times New Roman" w:hAnsi="Times New Roman" w:cs="Times New Roman"/>
                <w:color w:val="000000"/>
                <w:sz w:val="24"/>
                <w:szCs w:val="24"/>
                <w:vertAlign w:val="superscript"/>
              </w:rPr>
              <w:t>a</w:t>
            </w:r>
          </w:p>
        </w:tc>
      </w:tr>
      <w:tr w:rsidR="00845A8C" w:rsidRPr="00E53130" w:rsidTr="004939F9">
        <w:trPr>
          <w:trHeight w:val="125"/>
        </w:trPr>
        <w:tc>
          <w:tcPr>
            <w:tcW w:w="1965" w:type="dxa"/>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8E3C89">
              <w:rPr>
                <w:rFonts w:ascii="Times New Roman" w:eastAsia="Times New Roman" w:hAnsi="Times New Roman" w:cs="Times New Roman"/>
                <w:color w:val="000000"/>
                <w:sz w:val="24"/>
                <w:szCs w:val="24"/>
              </w:rPr>
              <w:t xml:space="preserve">7 </w:t>
            </w:r>
          </w:p>
        </w:tc>
        <w:tc>
          <w:tcPr>
            <w:tcW w:w="1161" w:type="dxa"/>
            <w:shd w:val="clear" w:color="auto" w:fill="auto"/>
            <w:noWrap/>
            <w:vAlign w:val="center"/>
            <w:hideMark/>
          </w:tcPr>
          <w:p w:rsidR="00845A8C" w:rsidRPr="008E3C89"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 xml:space="preserve">    35,03</w:t>
            </w:r>
          </w:p>
        </w:tc>
        <w:tc>
          <w:tcPr>
            <w:tcW w:w="1145" w:type="dxa"/>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36,67</w:t>
            </w:r>
          </w:p>
        </w:tc>
        <w:tc>
          <w:tcPr>
            <w:tcW w:w="1181" w:type="dxa"/>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37,75</w:t>
            </w:r>
          </w:p>
        </w:tc>
        <w:tc>
          <w:tcPr>
            <w:tcW w:w="1433" w:type="dxa"/>
            <w:shd w:val="clear" w:color="auto" w:fill="auto"/>
          </w:tcPr>
          <w:p w:rsidR="00845A8C" w:rsidRPr="008E3C89" w:rsidRDefault="00845A8C" w:rsidP="00845A8C">
            <w:pPr>
              <w:spacing w:line="240" w:lineRule="auto"/>
              <w:rPr>
                <w:rFonts w:ascii="Times New Roman" w:hAnsi="Times New Roman" w:cs="Times New Roman"/>
                <w:sz w:val="24"/>
                <w:szCs w:val="24"/>
                <w:vertAlign w:val="superscript"/>
              </w:rPr>
            </w:pPr>
            <w:r w:rsidRPr="008E3C89">
              <w:rPr>
                <w:rFonts w:ascii="Times New Roman" w:hAnsi="Times New Roman" w:cs="Times New Roman"/>
                <w:color w:val="000000"/>
                <w:sz w:val="24"/>
                <w:szCs w:val="24"/>
              </w:rPr>
              <w:t xml:space="preserve">     36,56</w:t>
            </w:r>
            <w:r w:rsidRPr="008E3C89">
              <w:rPr>
                <w:rFonts w:ascii="Times New Roman" w:hAnsi="Times New Roman" w:cs="Times New Roman"/>
                <w:color w:val="000000"/>
                <w:sz w:val="24"/>
                <w:szCs w:val="24"/>
                <w:vertAlign w:val="superscript"/>
              </w:rPr>
              <w:t>ab</w:t>
            </w:r>
          </w:p>
        </w:tc>
      </w:tr>
      <w:tr w:rsidR="00845A8C" w:rsidRPr="00E53130" w:rsidTr="004939F9">
        <w:trPr>
          <w:trHeight w:val="119"/>
        </w:trPr>
        <w:tc>
          <w:tcPr>
            <w:tcW w:w="1965" w:type="dxa"/>
            <w:tcBorders>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8E3C89">
              <w:rPr>
                <w:rFonts w:ascii="Times New Roman" w:eastAsia="Times New Roman" w:hAnsi="Times New Roman" w:cs="Times New Roman"/>
                <w:color w:val="000000"/>
                <w:sz w:val="24"/>
                <w:szCs w:val="24"/>
              </w:rPr>
              <w:t xml:space="preserve">9 </w:t>
            </w:r>
          </w:p>
        </w:tc>
        <w:tc>
          <w:tcPr>
            <w:tcW w:w="1161" w:type="dxa"/>
            <w:tcBorders>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35,47</w:t>
            </w:r>
          </w:p>
        </w:tc>
        <w:tc>
          <w:tcPr>
            <w:tcW w:w="1145" w:type="dxa"/>
            <w:tcBorders>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36,90</w:t>
            </w:r>
          </w:p>
        </w:tc>
        <w:tc>
          <w:tcPr>
            <w:tcW w:w="1181" w:type="dxa"/>
            <w:tcBorders>
              <w:bottom w:val="single" w:sz="4" w:space="0" w:color="auto"/>
            </w:tcBorders>
            <w:shd w:val="clear" w:color="auto" w:fill="auto"/>
            <w:noWrap/>
            <w:vAlign w:val="center"/>
            <w:hideMark/>
          </w:tcPr>
          <w:p w:rsidR="00845A8C" w:rsidRPr="008E3C89"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 xml:space="preserve">    38,12</w:t>
            </w:r>
          </w:p>
        </w:tc>
        <w:tc>
          <w:tcPr>
            <w:tcW w:w="1433" w:type="dxa"/>
            <w:tcBorders>
              <w:bottom w:val="single" w:sz="4" w:space="0" w:color="auto"/>
            </w:tcBorders>
            <w:shd w:val="clear" w:color="auto" w:fill="auto"/>
          </w:tcPr>
          <w:p w:rsidR="00845A8C" w:rsidRPr="008E3C89" w:rsidRDefault="00845A8C" w:rsidP="00845A8C">
            <w:pPr>
              <w:spacing w:line="240" w:lineRule="auto"/>
              <w:rPr>
                <w:rFonts w:ascii="Times New Roman" w:hAnsi="Times New Roman" w:cs="Times New Roman"/>
                <w:sz w:val="24"/>
                <w:szCs w:val="24"/>
                <w:vertAlign w:val="superscript"/>
              </w:rPr>
            </w:pPr>
            <w:r w:rsidRPr="008E3C89">
              <w:rPr>
                <w:rFonts w:ascii="Times New Roman" w:hAnsi="Times New Roman" w:cs="Times New Roman"/>
                <w:sz w:val="24"/>
                <w:szCs w:val="24"/>
              </w:rPr>
              <w:t xml:space="preserve">     </w:t>
            </w:r>
            <w:r w:rsidRPr="008E3C89">
              <w:rPr>
                <w:rFonts w:ascii="Times New Roman" w:hAnsi="Times New Roman" w:cs="Times New Roman"/>
                <w:color w:val="000000"/>
                <w:sz w:val="24"/>
                <w:szCs w:val="24"/>
              </w:rPr>
              <w:t>37,06</w:t>
            </w:r>
            <w:r w:rsidRPr="008E3C89">
              <w:rPr>
                <w:rFonts w:ascii="Times New Roman" w:hAnsi="Times New Roman" w:cs="Times New Roman"/>
                <w:color w:val="000000"/>
                <w:sz w:val="24"/>
                <w:szCs w:val="24"/>
                <w:vertAlign w:val="superscript"/>
              </w:rPr>
              <w:t>b</w:t>
            </w:r>
          </w:p>
        </w:tc>
      </w:tr>
      <w:tr w:rsidR="00845A8C" w:rsidRPr="00E53130" w:rsidTr="0049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6885" w:type="dxa"/>
            <w:gridSpan w:val="5"/>
            <w:tcBorders>
              <w:left w:val="nil"/>
              <w:right w:val="nil"/>
            </w:tcBorders>
          </w:tcPr>
          <w:p w:rsidR="00845A8C" w:rsidRPr="008E3C89" w:rsidRDefault="00845A8C" w:rsidP="00845A8C">
            <w:pPr>
              <w:tabs>
                <w:tab w:val="left" w:pos="2295"/>
                <w:tab w:val="left" w:pos="3600"/>
                <w:tab w:val="left" w:pos="4800"/>
              </w:tabs>
              <w:autoSpaceDE w:val="0"/>
              <w:autoSpaceDN w:val="0"/>
              <w:adjustRightInd w:val="0"/>
              <w:spacing w:after="0" w:line="240" w:lineRule="auto"/>
              <w:ind w:right="60"/>
              <w:rPr>
                <w:rFonts w:ascii="Times New Roman" w:hAnsi="Times New Roman" w:cs="Times New Roman"/>
                <w:color w:val="000000"/>
                <w:sz w:val="24"/>
                <w:szCs w:val="24"/>
                <w:vertAlign w:val="superscript"/>
              </w:rPr>
            </w:pPr>
            <w:r w:rsidRPr="008E3C89">
              <w:rPr>
                <w:rFonts w:ascii="Times New Roman" w:hAnsi="Times New Roman" w:cs="Times New Roman"/>
                <w:color w:val="000000"/>
                <w:sz w:val="24"/>
                <w:szCs w:val="24"/>
              </w:rPr>
              <w:t>Rata-rata</w:t>
            </w:r>
            <w:r>
              <w:rPr>
                <w:rFonts w:ascii="Times New Roman" w:hAnsi="Times New Roman" w:cs="Times New Roman"/>
                <w:color w:val="000000"/>
                <w:sz w:val="24"/>
                <w:szCs w:val="24"/>
              </w:rPr>
              <w:t xml:space="preserve">                    </w:t>
            </w:r>
            <w:r w:rsidRPr="008E3C89">
              <w:rPr>
                <w:rFonts w:ascii="Times New Roman" w:hAnsi="Times New Roman" w:cs="Times New Roman"/>
                <w:color w:val="000000"/>
                <w:sz w:val="24"/>
                <w:szCs w:val="24"/>
              </w:rPr>
              <w:t xml:space="preserve"> 35,16</w:t>
            </w:r>
            <w:r w:rsidRPr="008E3C89">
              <w:rPr>
                <w:rFonts w:ascii="Times New Roman" w:hAnsi="Times New Roman" w:cs="Times New Roman"/>
                <w:color w:val="000000"/>
                <w:sz w:val="24"/>
                <w:szCs w:val="24"/>
                <w:vertAlign w:val="superscript"/>
              </w:rPr>
              <w:t xml:space="preserve">a </w:t>
            </w:r>
            <w:r w:rsidRPr="008E3C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E3C89">
              <w:rPr>
                <w:rFonts w:ascii="Times New Roman" w:hAnsi="Times New Roman" w:cs="Times New Roman"/>
                <w:color w:val="000000"/>
                <w:sz w:val="24"/>
                <w:szCs w:val="24"/>
              </w:rPr>
              <w:t xml:space="preserve"> 37,04</w:t>
            </w:r>
            <w:r w:rsidRPr="008E3C89">
              <w:rPr>
                <w:rFonts w:ascii="Times New Roman" w:hAnsi="Times New Roman" w:cs="Times New Roman"/>
                <w:color w:val="000000"/>
                <w:sz w:val="24"/>
                <w:szCs w:val="24"/>
                <w:vertAlign w:val="superscript"/>
              </w:rPr>
              <w:t xml:space="preserve">b </w:t>
            </w:r>
            <w:r w:rsidRPr="008E3C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E3C89">
              <w:rPr>
                <w:rFonts w:ascii="Times New Roman" w:hAnsi="Times New Roman" w:cs="Times New Roman"/>
                <w:color w:val="000000"/>
                <w:sz w:val="24"/>
                <w:szCs w:val="24"/>
              </w:rPr>
              <w:t>37,51</w:t>
            </w:r>
            <w:r w:rsidRPr="008E3C89">
              <w:rPr>
                <w:rFonts w:ascii="Times New Roman" w:hAnsi="Times New Roman" w:cs="Times New Roman"/>
                <w:color w:val="000000"/>
                <w:sz w:val="24"/>
                <w:szCs w:val="24"/>
                <w:vertAlign w:val="superscript"/>
              </w:rPr>
              <w:t>b</w:t>
            </w:r>
          </w:p>
        </w:tc>
      </w:tr>
    </w:tbl>
    <w:p w:rsidR="00845A8C" w:rsidRDefault="00845A8C" w:rsidP="00845A8C">
      <w:pPr>
        <w:spacing w:line="360" w:lineRule="auto"/>
        <w:jc w:val="both"/>
        <w:rPr>
          <w:rFonts w:ascii="Times New Roman" w:hAnsi="Times New Roman" w:cs="Times New Roman"/>
          <w:sz w:val="24"/>
        </w:rPr>
      </w:pPr>
      <w:r>
        <w:rPr>
          <w:rFonts w:ascii="Times New Roman" w:hAnsi="Times New Roman" w:cs="Times New Roman"/>
          <w:sz w:val="24"/>
          <w:szCs w:val="24"/>
        </w:rPr>
        <w:t>Keterangan : angka yang diikuti huruf yang sama menunjukkan tidak berbeda nyata pada tingkat signifikansi 0,05</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analisa warna pada sari buah kersen untuk nilai warna pada Tabel 7 diketahui penambahan konsentrasi CMC dan lama waktu </w:t>
      </w:r>
      <w:r w:rsidRPr="00AF11BC">
        <w:rPr>
          <w:rFonts w:ascii="Times New Roman" w:hAnsi="Times New Roman" w:cs="Times New Roman"/>
          <w:i/>
          <w:sz w:val="24"/>
          <w:szCs w:val="24"/>
        </w:rPr>
        <w:t xml:space="preserve">blanching </w:t>
      </w:r>
      <w:r>
        <w:rPr>
          <w:rFonts w:ascii="Times New Roman" w:hAnsi="Times New Roman" w:cs="Times New Roman"/>
          <w:sz w:val="24"/>
          <w:szCs w:val="24"/>
        </w:rPr>
        <w:t>tidak ada interaksi atau signifikansi (P</w:t>
      </w:r>
      <w:r w:rsidRPr="00895960">
        <w:rPr>
          <w:rFonts w:ascii="Times New Roman" w:hAnsi="Times New Roman" w:cs="Times New Roman"/>
          <w:sz w:val="24"/>
          <w:szCs w:val="24"/>
        </w:rPr>
        <w:t>&gt;0,05</w:t>
      </w:r>
      <w:r>
        <w:rPr>
          <w:rFonts w:ascii="Times New Roman" w:hAnsi="Times New Roman" w:cs="Times New Roman"/>
          <w:sz w:val="24"/>
          <w:szCs w:val="24"/>
        </w:rPr>
        <w:t>)</w:t>
      </w:r>
      <w:r w:rsidRPr="00895960">
        <w:rPr>
          <w:rFonts w:ascii="Times New Roman" w:hAnsi="Times New Roman" w:cs="Times New Roman"/>
          <w:sz w:val="24"/>
          <w:szCs w:val="24"/>
        </w:rPr>
        <w:t xml:space="preserve"> terhadap </w:t>
      </w:r>
      <w:r>
        <w:rPr>
          <w:rFonts w:ascii="Times New Roman" w:hAnsi="Times New Roman" w:cs="Times New Roman"/>
          <w:sz w:val="24"/>
          <w:szCs w:val="24"/>
        </w:rPr>
        <w:t>kecerahan warna</w:t>
      </w:r>
      <w:r w:rsidRPr="00895960">
        <w:rPr>
          <w:rFonts w:ascii="Times New Roman" w:hAnsi="Times New Roman" w:cs="Times New Roman"/>
          <w:sz w:val="24"/>
          <w:szCs w:val="24"/>
        </w:rPr>
        <w:t xml:space="preserve"> yang di</w:t>
      </w:r>
      <w:r>
        <w:rPr>
          <w:rFonts w:ascii="Times New Roman" w:hAnsi="Times New Roman" w:cs="Times New Roman"/>
          <w:sz w:val="24"/>
          <w:szCs w:val="24"/>
        </w:rPr>
        <w:t xml:space="preserve">hasilkan. Rerata warna L* paling tinggi (38,12) pada </w:t>
      </w:r>
      <w:r>
        <w:rPr>
          <w:rFonts w:ascii="Times New Roman" w:hAnsi="Times New Roman" w:cs="Times New Roman"/>
          <w:sz w:val="24"/>
          <w:szCs w:val="24"/>
        </w:rPr>
        <w:lastRenderedPageBreak/>
        <w:t>sari buah kersen</w:t>
      </w:r>
      <w:r w:rsidRPr="00AF11BC">
        <w:rPr>
          <w:rFonts w:ascii="Times New Roman" w:hAnsi="Times New Roman" w:cs="Times New Roman"/>
          <w:sz w:val="24"/>
          <w:szCs w:val="24"/>
        </w:rPr>
        <w:t xml:space="preserve"> de</w:t>
      </w:r>
      <w:r>
        <w:rPr>
          <w:rFonts w:ascii="Times New Roman" w:hAnsi="Times New Roman" w:cs="Times New Roman"/>
          <w:sz w:val="24"/>
          <w:szCs w:val="24"/>
        </w:rPr>
        <w:t xml:space="preserve">ngan lama </w:t>
      </w:r>
      <w:r w:rsidRPr="00AF11BC">
        <w:rPr>
          <w:rFonts w:ascii="Times New Roman" w:hAnsi="Times New Roman" w:cs="Times New Roman"/>
          <w:i/>
          <w:sz w:val="24"/>
          <w:szCs w:val="24"/>
        </w:rPr>
        <w:t>blanching</w:t>
      </w:r>
      <w:r>
        <w:rPr>
          <w:rFonts w:ascii="Times New Roman" w:hAnsi="Times New Roman" w:cs="Times New Roman"/>
          <w:sz w:val="24"/>
          <w:szCs w:val="24"/>
        </w:rPr>
        <w:t xml:space="preserve"> 9</w:t>
      </w:r>
      <w:r w:rsidRPr="00AF11BC">
        <w:rPr>
          <w:rFonts w:ascii="Times New Roman" w:hAnsi="Times New Roman" w:cs="Times New Roman"/>
          <w:sz w:val="24"/>
          <w:szCs w:val="24"/>
        </w:rPr>
        <w:t xml:space="preserve"> menit </w:t>
      </w:r>
      <w:r>
        <w:rPr>
          <w:rFonts w:ascii="Times New Roman" w:hAnsi="Times New Roman" w:cs="Times New Roman"/>
          <w:sz w:val="24"/>
          <w:szCs w:val="24"/>
        </w:rPr>
        <w:t xml:space="preserve"> dan penambahan konsentrasi 0,20% yang berarti warna meng</w:t>
      </w:r>
      <w:r w:rsidRPr="00AF11BC">
        <w:rPr>
          <w:rFonts w:ascii="Times New Roman" w:hAnsi="Times New Roman" w:cs="Times New Roman"/>
          <w:sz w:val="24"/>
          <w:szCs w:val="24"/>
        </w:rPr>
        <w:t xml:space="preserve">arah </w:t>
      </w:r>
      <w:r>
        <w:rPr>
          <w:rFonts w:ascii="Times New Roman" w:hAnsi="Times New Roman" w:cs="Times New Roman"/>
          <w:sz w:val="24"/>
          <w:szCs w:val="24"/>
        </w:rPr>
        <w:t xml:space="preserve">ke putih atau memudar dibandingkan dengan sari buah dengan lama </w:t>
      </w:r>
      <w:r>
        <w:rPr>
          <w:rFonts w:ascii="Times New Roman" w:hAnsi="Times New Roman" w:cs="Times New Roman"/>
          <w:i/>
          <w:sz w:val="24"/>
          <w:szCs w:val="24"/>
        </w:rPr>
        <w:t xml:space="preserve">blanching </w:t>
      </w:r>
      <w:r>
        <w:rPr>
          <w:rFonts w:ascii="Times New Roman" w:hAnsi="Times New Roman" w:cs="Times New Roman"/>
          <w:sz w:val="24"/>
          <w:szCs w:val="24"/>
        </w:rPr>
        <w:t>5 menit dan tanpa pembahan CMC</w:t>
      </w:r>
      <w:r w:rsidRPr="00AF11BC">
        <w:rPr>
          <w:rFonts w:ascii="Times New Roman" w:hAnsi="Times New Roman" w:cs="Times New Roman"/>
          <w:sz w:val="24"/>
          <w:szCs w:val="24"/>
        </w:rPr>
        <w:t>.</w:t>
      </w:r>
      <w:r>
        <w:rPr>
          <w:rFonts w:ascii="Times New Roman" w:hAnsi="Times New Roman" w:cs="Times New Roman"/>
          <w:sz w:val="24"/>
          <w:szCs w:val="24"/>
        </w:rPr>
        <w:t xml:space="preserve"> </w:t>
      </w:r>
      <w:r w:rsidRPr="00AC764D">
        <w:rPr>
          <w:rFonts w:ascii="Times New Roman" w:hAnsi="Times New Roman" w:cs="Times New Roman"/>
          <w:sz w:val="24"/>
          <w:szCs w:val="24"/>
        </w:rPr>
        <w:t xml:space="preserve">Semakin banyak CMC yang ditambahkan pada perlakuan, maka nilai kecerahan warna (L*) semakin tinggi. Novelina dkk. (2007), apabila gum </w:t>
      </w:r>
      <w:r w:rsidRPr="00AC764D">
        <w:rPr>
          <w:rFonts w:ascii="Times New Roman" w:hAnsi="Times New Roman" w:cs="Times New Roman"/>
          <w:i/>
          <w:iCs/>
          <w:sz w:val="24"/>
          <w:szCs w:val="24"/>
        </w:rPr>
        <w:t xml:space="preserve">xanthan </w:t>
      </w:r>
      <w:r w:rsidRPr="00AC764D">
        <w:rPr>
          <w:rFonts w:ascii="Times New Roman" w:hAnsi="Times New Roman" w:cs="Times New Roman"/>
          <w:sz w:val="24"/>
          <w:szCs w:val="24"/>
        </w:rPr>
        <w:t xml:space="preserve">dilarutkan ke dalam air maka akan berwarna </w:t>
      </w:r>
      <w:r w:rsidRPr="00AC764D">
        <w:rPr>
          <w:rFonts w:ascii="Times New Roman" w:hAnsi="Times New Roman" w:cs="Times New Roman"/>
          <w:i/>
          <w:iCs/>
          <w:sz w:val="24"/>
          <w:szCs w:val="24"/>
        </w:rPr>
        <w:t xml:space="preserve">cream </w:t>
      </w:r>
      <w:r w:rsidRPr="00AC764D">
        <w:rPr>
          <w:rFonts w:ascii="Times New Roman" w:hAnsi="Times New Roman" w:cs="Times New Roman"/>
          <w:sz w:val="24"/>
          <w:szCs w:val="24"/>
        </w:rPr>
        <w:t xml:space="preserve">sedangkan untuk jenis penstabil CMC apabila dilarutkan dalam air akan menjadi bening sehingga tingkat kejernihannya lebih tinggi daripada gum </w:t>
      </w:r>
      <w:r w:rsidRPr="00AC764D">
        <w:rPr>
          <w:rFonts w:ascii="Times New Roman" w:hAnsi="Times New Roman" w:cs="Times New Roman"/>
          <w:i/>
          <w:iCs/>
          <w:sz w:val="24"/>
          <w:szCs w:val="24"/>
        </w:rPr>
        <w:t>xanthan.</w:t>
      </w:r>
    </w:p>
    <w:p w:rsidR="00845A8C" w:rsidRDefault="00845A8C" w:rsidP="00845A8C">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analisa warna pada sari buah kersen untuk nilai warna merah  pada Tabel 8 diketahui penambahan konsentrasi CMC dan lama waktu </w:t>
      </w:r>
      <w:r w:rsidRPr="00AF11BC">
        <w:rPr>
          <w:rFonts w:ascii="Times New Roman" w:hAnsi="Times New Roman" w:cs="Times New Roman"/>
          <w:i/>
          <w:sz w:val="24"/>
          <w:szCs w:val="24"/>
        </w:rPr>
        <w:t xml:space="preserve">blanching </w:t>
      </w:r>
      <w:r>
        <w:rPr>
          <w:rFonts w:ascii="Times New Roman" w:hAnsi="Times New Roman" w:cs="Times New Roman"/>
          <w:sz w:val="24"/>
          <w:szCs w:val="24"/>
        </w:rPr>
        <w:t>tidak ada interaksi atau signifikansi (P</w:t>
      </w:r>
      <w:r w:rsidRPr="00895960">
        <w:rPr>
          <w:rFonts w:ascii="Times New Roman" w:hAnsi="Times New Roman" w:cs="Times New Roman"/>
          <w:sz w:val="24"/>
          <w:szCs w:val="24"/>
        </w:rPr>
        <w:t>&gt;</w:t>
      </w:r>
      <w:r>
        <w:rPr>
          <w:rFonts w:ascii="Times New Roman" w:hAnsi="Times New Roman" w:cs="Times New Roman"/>
          <w:sz w:val="24"/>
          <w:szCs w:val="24"/>
        </w:rPr>
        <w:t xml:space="preserve">0,05) </w:t>
      </w:r>
      <w:r w:rsidRPr="00895960">
        <w:rPr>
          <w:rFonts w:ascii="Times New Roman" w:hAnsi="Times New Roman" w:cs="Times New Roman"/>
          <w:sz w:val="24"/>
          <w:szCs w:val="24"/>
        </w:rPr>
        <w:t xml:space="preserve">terhadap </w:t>
      </w:r>
      <w:r>
        <w:rPr>
          <w:rFonts w:ascii="Times New Roman" w:hAnsi="Times New Roman" w:cs="Times New Roman"/>
          <w:sz w:val="24"/>
          <w:szCs w:val="24"/>
        </w:rPr>
        <w:t>warna merah</w:t>
      </w:r>
      <w:r w:rsidRPr="00895960">
        <w:rPr>
          <w:rFonts w:ascii="Times New Roman" w:hAnsi="Times New Roman" w:cs="Times New Roman"/>
          <w:sz w:val="24"/>
          <w:szCs w:val="24"/>
        </w:rPr>
        <w:t xml:space="preserve"> yang di</w:t>
      </w:r>
      <w:r>
        <w:rPr>
          <w:rFonts w:ascii="Times New Roman" w:hAnsi="Times New Roman" w:cs="Times New Roman"/>
          <w:sz w:val="24"/>
          <w:szCs w:val="24"/>
        </w:rPr>
        <w:t>hasilkan. Hasil statistik disajikan</w:t>
      </w:r>
      <w:r w:rsidRPr="00895960">
        <w:rPr>
          <w:rFonts w:ascii="Times New Roman" w:hAnsi="Times New Roman" w:cs="Times New Roman"/>
          <w:sz w:val="24"/>
          <w:szCs w:val="24"/>
        </w:rPr>
        <w:t xml:space="preserve"> pada </w:t>
      </w:r>
      <w:r>
        <w:rPr>
          <w:rFonts w:ascii="Times New Roman" w:hAnsi="Times New Roman" w:cs="Times New Roman"/>
          <w:sz w:val="24"/>
          <w:szCs w:val="24"/>
        </w:rPr>
        <w:t>Tabel</w:t>
      </w:r>
      <w:r w:rsidRPr="00895960">
        <w:rPr>
          <w:rFonts w:ascii="Times New Roman" w:hAnsi="Times New Roman" w:cs="Times New Roman"/>
          <w:sz w:val="24"/>
          <w:szCs w:val="24"/>
        </w:rPr>
        <w:t xml:space="preserve"> </w:t>
      </w:r>
      <w:r>
        <w:rPr>
          <w:rFonts w:ascii="Times New Roman" w:hAnsi="Times New Roman" w:cs="Times New Roman"/>
          <w:sz w:val="24"/>
          <w:szCs w:val="24"/>
        </w:rPr>
        <w:t>8.</w:t>
      </w:r>
    </w:p>
    <w:p w:rsidR="00845A8C" w:rsidRDefault="00845A8C" w:rsidP="00845A8C">
      <w:pPr>
        <w:autoSpaceDE w:val="0"/>
        <w:autoSpaceDN w:val="0"/>
        <w:adjustRightInd w:val="0"/>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t>Tabel 8. Warna merah (a*)</w:t>
      </w:r>
    </w:p>
    <w:tbl>
      <w:tblPr>
        <w:tblW w:w="6885" w:type="dxa"/>
        <w:tblInd w:w="709" w:type="dxa"/>
        <w:tblLayout w:type="fixed"/>
        <w:tblLook w:val="04A0" w:firstRow="1" w:lastRow="0" w:firstColumn="1" w:lastColumn="0" w:noHBand="0" w:noVBand="1"/>
      </w:tblPr>
      <w:tblGrid>
        <w:gridCol w:w="1965"/>
        <w:gridCol w:w="1161"/>
        <w:gridCol w:w="1145"/>
        <w:gridCol w:w="1181"/>
        <w:gridCol w:w="1433"/>
      </w:tblGrid>
      <w:tr w:rsidR="00845A8C" w:rsidRPr="00E53130" w:rsidTr="004939F9">
        <w:trPr>
          <w:trHeight w:val="322"/>
        </w:trPr>
        <w:tc>
          <w:tcPr>
            <w:tcW w:w="1965" w:type="dxa"/>
            <w:vMerge w:val="restart"/>
            <w:tcBorders>
              <w:top w:val="single" w:sz="4" w:space="0" w:color="auto"/>
              <w:bottom w:val="single" w:sz="4" w:space="0" w:color="auto"/>
            </w:tcBorders>
            <w:shd w:val="clear" w:color="auto" w:fill="auto"/>
            <w:noWrap/>
            <w:vAlign w:val="center"/>
            <w:hideMark/>
          </w:tcPr>
          <w:p w:rsidR="00845A8C"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A77ACB">
              <w:rPr>
                <w:rFonts w:ascii="Times New Roman" w:eastAsia="Times New Roman" w:hAnsi="Times New Roman" w:cs="Times New Roman"/>
                <w:color w:val="000000"/>
                <w:sz w:val="24"/>
                <w:szCs w:val="24"/>
              </w:rPr>
              <w:t>Waktu blanching</w:t>
            </w:r>
          </w:p>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(menit)</w:t>
            </w:r>
            <w:r w:rsidRPr="00A77ACB">
              <w:rPr>
                <w:rFonts w:ascii="Times New Roman" w:eastAsia="Times New Roman" w:hAnsi="Times New Roman" w:cs="Times New Roman"/>
                <w:color w:val="000000"/>
                <w:sz w:val="24"/>
                <w:szCs w:val="24"/>
              </w:rPr>
              <w:t xml:space="preserve"> </w:t>
            </w:r>
          </w:p>
        </w:tc>
        <w:tc>
          <w:tcPr>
            <w:tcW w:w="3487" w:type="dxa"/>
            <w:gridSpan w:val="3"/>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A77ACB">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c>
          <w:tcPr>
            <w:tcW w:w="1433" w:type="dxa"/>
            <w:tcBorders>
              <w:top w:val="single" w:sz="4" w:space="0" w:color="auto"/>
            </w:tcBorders>
            <w:shd w:val="clear" w:color="auto" w:fill="auto"/>
          </w:tcPr>
          <w:p w:rsidR="00845A8C" w:rsidRPr="00A77ACB" w:rsidRDefault="00845A8C" w:rsidP="00845A8C">
            <w:pPr>
              <w:spacing w:line="240" w:lineRule="auto"/>
              <w:jc w:val="center"/>
              <w:rPr>
                <w:rFonts w:ascii="Times New Roman" w:hAnsi="Times New Roman" w:cs="Times New Roman"/>
                <w:sz w:val="24"/>
                <w:szCs w:val="24"/>
              </w:rPr>
            </w:pPr>
            <w:r w:rsidRPr="00A77ACB">
              <w:rPr>
                <w:rFonts w:ascii="Times New Roman" w:hAnsi="Times New Roman" w:cs="Times New Roman"/>
                <w:sz w:val="24"/>
                <w:szCs w:val="24"/>
              </w:rPr>
              <w:t>Rata-rata</w:t>
            </w:r>
          </w:p>
        </w:tc>
      </w:tr>
      <w:tr w:rsidR="00845A8C" w:rsidRPr="00E53130" w:rsidTr="004939F9">
        <w:trPr>
          <w:trHeight w:val="428"/>
        </w:trPr>
        <w:tc>
          <w:tcPr>
            <w:tcW w:w="1965" w:type="dxa"/>
            <w:vMerge/>
            <w:tcBorders>
              <w:top w:val="single" w:sz="4" w:space="0" w:color="auto"/>
              <w:bottom w:val="single" w:sz="4" w:space="0" w:color="auto"/>
            </w:tcBorders>
            <w:vAlign w:val="center"/>
            <w:hideMark/>
          </w:tcPr>
          <w:p w:rsidR="00845A8C" w:rsidRPr="00A77ACB" w:rsidRDefault="00845A8C" w:rsidP="00845A8C">
            <w:pPr>
              <w:spacing w:after="0" w:line="240" w:lineRule="auto"/>
              <w:ind w:left="-525" w:firstLine="525"/>
              <w:rPr>
                <w:rFonts w:ascii="Times New Roman" w:eastAsia="Times New Roman" w:hAnsi="Times New Roman" w:cs="Times New Roman"/>
                <w:color w:val="000000"/>
                <w:sz w:val="24"/>
                <w:szCs w:val="24"/>
              </w:rPr>
            </w:pPr>
          </w:p>
        </w:tc>
        <w:tc>
          <w:tcPr>
            <w:tcW w:w="1161"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5"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1181"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433" w:type="dxa"/>
            <w:tcBorders>
              <w:bottom w:val="single" w:sz="4" w:space="0" w:color="auto"/>
            </w:tcBorders>
            <w:shd w:val="clear" w:color="auto" w:fill="auto"/>
          </w:tcPr>
          <w:p w:rsidR="00845A8C" w:rsidRPr="00A77ACB" w:rsidRDefault="00845A8C" w:rsidP="00845A8C">
            <w:pPr>
              <w:spacing w:line="240" w:lineRule="auto"/>
              <w:rPr>
                <w:rFonts w:ascii="Times New Roman" w:hAnsi="Times New Roman" w:cs="Times New Roman"/>
                <w:sz w:val="24"/>
                <w:szCs w:val="24"/>
              </w:rPr>
            </w:pPr>
          </w:p>
        </w:tc>
      </w:tr>
      <w:tr w:rsidR="00845A8C" w:rsidRPr="00E53130" w:rsidTr="004939F9">
        <w:trPr>
          <w:trHeight w:val="125"/>
        </w:trPr>
        <w:tc>
          <w:tcPr>
            <w:tcW w:w="1965"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1161"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11,95</w:t>
            </w:r>
          </w:p>
        </w:tc>
        <w:tc>
          <w:tcPr>
            <w:tcW w:w="1145"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12,70</w:t>
            </w:r>
          </w:p>
        </w:tc>
        <w:tc>
          <w:tcPr>
            <w:tcW w:w="1181"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1</w:t>
            </w:r>
            <w:r>
              <w:rPr>
                <w:rFonts w:ascii="Times New Roman" w:hAnsi="Times New Roman" w:cs="Times New Roman"/>
                <w:color w:val="000000"/>
                <w:sz w:val="24"/>
                <w:szCs w:val="24"/>
              </w:rPr>
              <w:t>3,46</w:t>
            </w:r>
          </w:p>
        </w:tc>
        <w:tc>
          <w:tcPr>
            <w:tcW w:w="1433" w:type="dxa"/>
            <w:tcBorders>
              <w:top w:val="single" w:sz="4" w:space="0" w:color="auto"/>
            </w:tcBorders>
            <w:shd w:val="clear" w:color="auto" w:fill="auto"/>
          </w:tcPr>
          <w:p w:rsidR="00845A8C" w:rsidRPr="00A77ACB" w:rsidRDefault="00845A8C" w:rsidP="00845A8C">
            <w:pPr>
              <w:spacing w:line="240" w:lineRule="auto"/>
              <w:rPr>
                <w:rFonts w:ascii="Times New Roman" w:hAnsi="Times New Roman" w:cs="Times New Roman"/>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12,70</w:t>
            </w:r>
            <w:r w:rsidRPr="00A77ACB">
              <w:rPr>
                <w:rFonts w:ascii="Times New Roman" w:hAnsi="Times New Roman" w:cs="Times New Roman"/>
                <w:color w:val="000000"/>
                <w:sz w:val="24"/>
                <w:szCs w:val="24"/>
                <w:vertAlign w:val="superscript"/>
              </w:rPr>
              <w:t>a</w:t>
            </w:r>
          </w:p>
        </w:tc>
      </w:tr>
      <w:tr w:rsidR="00845A8C" w:rsidRPr="00E53130" w:rsidTr="004939F9">
        <w:trPr>
          <w:trHeight w:val="125"/>
        </w:trPr>
        <w:tc>
          <w:tcPr>
            <w:tcW w:w="1965" w:type="dxa"/>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1161" w:type="dxa"/>
            <w:shd w:val="clear" w:color="auto" w:fill="auto"/>
            <w:noWrap/>
            <w:vAlign w:val="center"/>
            <w:hideMark/>
          </w:tcPr>
          <w:p w:rsidR="00845A8C" w:rsidRPr="00A77ACB"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12,16</w:t>
            </w:r>
          </w:p>
        </w:tc>
        <w:tc>
          <w:tcPr>
            <w:tcW w:w="1145" w:type="dxa"/>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12,7</w:t>
            </w:r>
          </w:p>
        </w:tc>
        <w:tc>
          <w:tcPr>
            <w:tcW w:w="1181" w:type="dxa"/>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13,17</w:t>
            </w:r>
          </w:p>
        </w:tc>
        <w:tc>
          <w:tcPr>
            <w:tcW w:w="1433" w:type="dxa"/>
            <w:shd w:val="clear" w:color="auto" w:fill="auto"/>
          </w:tcPr>
          <w:p w:rsidR="00845A8C" w:rsidRPr="00A77ACB" w:rsidRDefault="00845A8C" w:rsidP="00845A8C">
            <w:pPr>
              <w:spacing w:line="240" w:lineRule="auto"/>
              <w:rPr>
                <w:rFonts w:ascii="Times New Roman" w:hAnsi="Times New Roman" w:cs="Times New Roman"/>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12,70</w:t>
            </w:r>
            <w:r w:rsidRPr="00A77ACB">
              <w:rPr>
                <w:rFonts w:ascii="Times New Roman" w:hAnsi="Times New Roman" w:cs="Times New Roman"/>
                <w:color w:val="000000"/>
                <w:sz w:val="24"/>
                <w:szCs w:val="24"/>
                <w:vertAlign w:val="superscript"/>
              </w:rPr>
              <w:t>a</w:t>
            </w:r>
          </w:p>
        </w:tc>
      </w:tr>
      <w:tr w:rsidR="00845A8C" w:rsidRPr="00E53130" w:rsidTr="004939F9">
        <w:trPr>
          <w:trHeight w:val="119"/>
        </w:trPr>
        <w:tc>
          <w:tcPr>
            <w:tcW w:w="1965"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1161"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12,24</w:t>
            </w:r>
          </w:p>
        </w:tc>
        <w:tc>
          <w:tcPr>
            <w:tcW w:w="1145"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12,95</w:t>
            </w:r>
          </w:p>
        </w:tc>
        <w:tc>
          <w:tcPr>
            <w:tcW w:w="1181"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13,98</w:t>
            </w:r>
          </w:p>
        </w:tc>
        <w:tc>
          <w:tcPr>
            <w:tcW w:w="1433" w:type="dxa"/>
            <w:tcBorders>
              <w:bottom w:val="single" w:sz="4" w:space="0" w:color="auto"/>
            </w:tcBorders>
            <w:shd w:val="clear" w:color="auto" w:fill="auto"/>
          </w:tcPr>
          <w:p w:rsidR="00845A8C" w:rsidRPr="00A77ACB" w:rsidRDefault="00845A8C" w:rsidP="00845A8C">
            <w:pPr>
              <w:spacing w:line="240" w:lineRule="auto"/>
              <w:rPr>
                <w:rFonts w:ascii="Times New Roman" w:hAnsi="Times New Roman" w:cs="Times New Roman"/>
                <w:sz w:val="24"/>
                <w:szCs w:val="24"/>
                <w:vertAlign w:val="superscript"/>
              </w:rPr>
            </w:pPr>
            <w:r w:rsidRPr="00A77ACB">
              <w:rPr>
                <w:rFonts w:ascii="Times New Roman" w:hAnsi="Times New Roman" w:cs="Times New Roman"/>
                <w:sz w:val="24"/>
                <w:szCs w:val="24"/>
              </w:rPr>
              <w:t xml:space="preserve">     </w:t>
            </w:r>
            <w:r>
              <w:rPr>
                <w:rFonts w:ascii="Times New Roman" w:hAnsi="Times New Roman" w:cs="Times New Roman"/>
                <w:color w:val="000000"/>
                <w:sz w:val="24"/>
                <w:szCs w:val="24"/>
              </w:rPr>
              <w:t>13,05</w:t>
            </w:r>
            <w:r w:rsidRPr="00A77ACB">
              <w:rPr>
                <w:rFonts w:ascii="Times New Roman" w:hAnsi="Times New Roman" w:cs="Times New Roman"/>
                <w:color w:val="000000"/>
                <w:sz w:val="24"/>
                <w:szCs w:val="24"/>
                <w:vertAlign w:val="superscript"/>
              </w:rPr>
              <w:t>b</w:t>
            </w:r>
          </w:p>
        </w:tc>
      </w:tr>
      <w:tr w:rsidR="00845A8C" w:rsidRPr="00E53130" w:rsidTr="0049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6885" w:type="dxa"/>
            <w:gridSpan w:val="5"/>
            <w:tcBorders>
              <w:left w:val="nil"/>
              <w:right w:val="nil"/>
            </w:tcBorders>
          </w:tcPr>
          <w:p w:rsidR="00845A8C" w:rsidRPr="00A77ACB" w:rsidRDefault="00845A8C" w:rsidP="00845A8C">
            <w:pPr>
              <w:tabs>
                <w:tab w:val="left" w:pos="2295"/>
                <w:tab w:val="left" w:pos="3600"/>
                <w:tab w:val="left" w:pos="4800"/>
              </w:tabs>
              <w:autoSpaceDE w:val="0"/>
              <w:autoSpaceDN w:val="0"/>
              <w:adjustRightInd w:val="0"/>
              <w:spacing w:after="0" w:line="240" w:lineRule="auto"/>
              <w:ind w:right="60"/>
              <w:rPr>
                <w:rFonts w:ascii="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 xml:space="preserve">Rata-rata                      </w:t>
            </w:r>
            <w:r>
              <w:rPr>
                <w:rFonts w:ascii="Times New Roman" w:hAnsi="Times New Roman" w:cs="Times New Roman"/>
                <w:color w:val="000000"/>
                <w:sz w:val="24"/>
                <w:szCs w:val="24"/>
              </w:rPr>
              <w:t>12,12</w:t>
            </w:r>
            <w:r w:rsidRPr="00A77ACB">
              <w:rPr>
                <w:rFonts w:ascii="Times New Roman" w:hAnsi="Times New Roman" w:cs="Times New Roman"/>
                <w:color w:val="000000"/>
                <w:sz w:val="24"/>
                <w:szCs w:val="24"/>
                <w:vertAlign w:val="superscript"/>
              </w:rPr>
              <w:t xml:space="preserve">a </w:t>
            </w: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12,81</w:t>
            </w:r>
            <w:r w:rsidRPr="00A77ACB">
              <w:rPr>
                <w:rFonts w:ascii="Times New Roman" w:hAnsi="Times New Roman" w:cs="Times New Roman"/>
                <w:color w:val="000000"/>
                <w:sz w:val="24"/>
                <w:szCs w:val="24"/>
                <w:vertAlign w:val="superscript"/>
              </w:rPr>
              <w:t xml:space="preserve">b </w:t>
            </w: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13,54</w:t>
            </w:r>
            <w:r w:rsidRPr="00A77ACB">
              <w:rPr>
                <w:rFonts w:ascii="Times New Roman" w:hAnsi="Times New Roman" w:cs="Times New Roman"/>
                <w:color w:val="000000"/>
                <w:sz w:val="24"/>
                <w:szCs w:val="24"/>
                <w:vertAlign w:val="superscript"/>
              </w:rPr>
              <w:t>c</w:t>
            </w:r>
          </w:p>
        </w:tc>
      </w:tr>
    </w:tbl>
    <w:p w:rsidR="00845A8C" w:rsidRDefault="00845A8C" w:rsidP="00845A8C">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 angka yang diikuti huruf yang sama menunjukkan tidak berbeda nyata pada tingkat signifikansi 0,05</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Nilai warna a* sari buah kersen tertinggi pada perlakuan penambahan CMC 0,20% dengan lama </w:t>
      </w:r>
      <w:r>
        <w:rPr>
          <w:rFonts w:ascii="Times New Roman" w:hAnsi="Times New Roman" w:cs="Times New Roman"/>
          <w:i/>
          <w:sz w:val="24"/>
          <w:szCs w:val="24"/>
        </w:rPr>
        <w:t>blanching</w:t>
      </w:r>
      <w:r>
        <w:rPr>
          <w:rFonts w:ascii="Times New Roman" w:hAnsi="Times New Roman" w:cs="Times New Roman"/>
          <w:sz w:val="24"/>
          <w:szCs w:val="24"/>
        </w:rPr>
        <w:t xml:space="preserve"> 9 menit yaitu 13,98, sedangkan nilai warna merah (a*) terendah pada perlakuan tanpa penambahan dengan lama </w:t>
      </w:r>
      <w:r>
        <w:rPr>
          <w:rFonts w:ascii="Times New Roman" w:hAnsi="Times New Roman" w:cs="Times New Roman"/>
          <w:i/>
          <w:sz w:val="24"/>
          <w:szCs w:val="24"/>
        </w:rPr>
        <w:t xml:space="preserve">blanching </w:t>
      </w:r>
      <w:r>
        <w:rPr>
          <w:rFonts w:ascii="Times New Roman" w:hAnsi="Times New Roman" w:cs="Times New Roman"/>
          <w:sz w:val="24"/>
          <w:szCs w:val="24"/>
        </w:rPr>
        <w:t xml:space="preserve">5 menit yaitu 12,95. </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analisa warna pada sari buah kersen untuk nilai warna kuning  pada Tabel 9 diketahui penambahan konsentrasi CMC dan lama waktu </w:t>
      </w:r>
      <w:r w:rsidRPr="00AF11BC">
        <w:rPr>
          <w:rFonts w:ascii="Times New Roman" w:hAnsi="Times New Roman" w:cs="Times New Roman"/>
          <w:i/>
          <w:sz w:val="24"/>
          <w:szCs w:val="24"/>
        </w:rPr>
        <w:t xml:space="preserve">blanching </w:t>
      </w:r>
      <w:r>
        <w:rPr>
          <w:rFonts w:ascii="Times New Roman" w:hAnsi="Times New Roman" w:cs="Times New Roman"/>
          <w:sz w:val="24"/>
          <w:szCs w:val="24"/>
        </w:rPr>
        <w:t>tidak ada interaksi atau signifikansi (P</w:t>
      </w:r>
      <w:r w:rsidRPr="00895960">
        <w:rPr>
          <w:rFonts w:ascii="Times New Roman" w:hAnsi="Times New Roman" w:cs="Times New Roman"/>
          <w:sz w:val="24"/>
          <w:szCs w:val="24"/>
        </w:rPr>
        <w:t xml:space="preserve"> </w:t>
      </w:r>
      <w:r>
        <w:rPr>
          <w:rFonts w:ascii="Times New Roman" w:hAnsi="Times New Roman" w:cs="Times New Roman"/>
          <w:sz w:val="24"/>
          <w:szCs w:val="24"/>
        </w:rPr>
        <w:t xml:space="preserve">&gt; </w:t>
      </w:r>
      <w:r w:rsidRPr="00895960">
        <w:rPr>
          <w:rFonts w:ascii="Times New Roman" w:hAnsi="Times New Roman" w:cs="Times New Roman"/>
          <w:sz w:val="24"/>
          <w:szCs w:val="24"/>
        </w:rPr>
        <w:t>0,05</w:t>
      </w:r>
      <w:r>
        <w:rPr>
          <w:rFonts w:ascii="Times New Roman" w:hAnsi="Times New Roman" w:cs="Times New Roman"/>
          <w:sz w:val="24"/>
          <w:szCs w:val="24"/>
        </w:rPr>
        <w:t>)</w:t>
      </w:r>
      <w:r w:rsidRPr="00895960">
        <w:rPr>
          <w:rFonts w:ascii="Times New Roman" w:hAnsi="Times New Roman" w:cs="Times New Roman"/>
          <w:sz w:val="24"/>
          <w:szCs w:val="24"/>
        </w:rPr>
        <w:t xml:space="preserve"> terhadap </w:t>
      </w:r>
      <w:r>
        <w:rPr>
          <w:rFonts w:ascii="Times New Roman" w:hAnsi="Times New Roman" w:cs="Times New Roman"/>
          <w:sz w:val="24"/>
          <w:szCs w:val="24"/>
        </w:rPr>
        <w:t>warna kuning</w:t>
      </w:r>
      <w:r w:rsidRPr="00895960">
        <w:rPr>
          <w:rFonts w:ascii="Times New Roman" w:hAnsi="Times New Roman" w:cs="Times New Roman"/>
          <w:sz w:val="24"/>
          <w:szCs w:val="24"/>
        </w:rPr>
        <w:t xml:space="preserve"> yang di</w:t>
      </w:r>
      <w:r>
        <w:rPr>
          <w:rFonts w:ascii="Times New Roman" w:hAnsi="Times New Roman" w:cs="Times New Roman"/>
          <w:sz w:val="24"/>
          <w:szCs w:val="24"/>
        </w:rPr>
        <w:t xml:space="preserve">hasilkan. Hasil statistik disajikan </w:t>
      </w:r>
      <w:r w:rsidRPr="00895960">
        <w:rPr>
          <w:rFonts w:ascii="Times New Roman" w:hAnsi="Times New Roman" w:cs="Times New Roman"/>
          <w:sz w:val="24"/>
          <w:szCs w:val="24"/>
        </w:rPr>
        <w:t xml:space="preserve">pada </w:t>
      </w:r>
      <w:r>
        <w:rPr>
          <w:rFonts w:ascii="Times New Roman" w:hAnsi="Times New Roman" w:cs="Times New Roman"/>
          <w:sz w:val="24"/>
          <w:szCs w:val="24"/>
        </w:rPr>
        <w:t>Tabel</w:t>
      </w:r>
      <w:r w:rsidRPr="00895960">
        <w:rPr>
          <w:rFonts w:ascii="Times New Roman" w:hAnsi="Times New Roman" w:cs="Times New Roman"/>
          <w:sz w:val="24"/>
          <w:szCs w:val="24"/>
        </w:rPr>
        <w:t xml:space="preserve"> </w:t>
      </w:r>
      <w:r>
        <w:rPr>
          <w:rFonts w:ascii="Times New Roman" w:hAnsi="Times New Roman" w:cs="Times New Roman"/>
          <w:sz w:val="24"/>
          <w:szCs w:val="24"/>
        </w:rPr>
        <w:t>9.</w:t>
      </w: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szCs w:val="24"/>
        </w:rPr>
      </w:pP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szCs w:val="24"/>
        </w:rPr>
      </w:pP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szCs w:val="24"/>
        </w:rPr>
      </w:pP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szCs w:val="24"/>
        </w:rPr>
      </w:pP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szCs w:val="24"/>
        </w:rPr>
      </w:pP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szCs w:val="24"/>
        </w:rPr>
      </w:pPr>
    </w:p>
    <w:p w:rsidR="00845A8C" w:rsidRPr="00890FD3" w:rsidRDefault="00845A8C" w:rsidP="00845A8C">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lastRenderedPageBreak/>
        <w:t>Tabel 9. W</w:t>
      </w:r>
      <w:r w:rsidRPr="00890FD3">
        <w:rPr>
          <w:rFonts w:ascii="Times New Roman" w:hAnsi="Times New Roman" w:cs="Times New Roman"/>
          <w:sz w:val="24"/>
          <w:szCs w:val="24"/>
        </w:rPr>
        <w:t>arna kuning (b*)</w:t>
      </w:r>
    </w:p>
    <w:tbl>
      <w:tblPr>
        <w:tblW w:w="6885" w:type="dxa"/>
        <w:tblInd w:w="709" w:type="dxa"/>
        <w:tblLayout w:type="fixed"/>
        <w:tblLook w:val="04A0" w:firstRow="1" w:lastRow="0" w:firstColumn="1" w:lastColumn="0" w:noHBand="0" w:noVBand="1"/>
      </w:tblPr>
      <w:tblGrid>
        <w:gridCol w:w="1965"/>
        <w:gridCol w:w="1161"/>
        <w:gridCol w:w="1145"/>
        <w:gridCol w:w="1181"/>
        <w:gridCol w:w="1433"/>
      </w:tblGrid>
      <w:tr w:rsidR="00845A8C" w:rsidRPr="00890FD3" w:rsidTr="004939F9">
        <w:trPr>
          <w:trHeight w:val="322"/>
        </w:trPr>
        <w:tc>
          <w:tcPr>
            <w:tcW w:w="1965" w:type="dxa"/>
            <w:vMerge w:val="restart"/>
            <w:tcBorders>
              <w:top w:val="single" w:sz="4" w:space="0" w:color="auto"/>
              <w:bottom w:val="single" w:sz="4" w:space="0" w:color="auto"/>
            </w:tcBorders>
            <w:shd w:val="clear" w:color="auto" w:fill="auto"/>
            <w:noWrap/>
            <w:vAlign w:val="center"/>
            <w:hideMark/>
          </w:tcPr>
          <w:p w:rsidR="00845A8C"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A77ACB">
              <w:rPr>
                <w:rFonts w:ascii="Times New Roman" w:eastAsia="Times New Roman" w:hAnsi="Times New Roman" w:cs="Times New Roman"/>
                <w:color w:val="000000"/>
                <w:sz w:val="24"/>
                <w:szCs w:val="24"/>
              </w:rPr>
              <w:t xml:space="preserve">Waktu blanching </w:t>
            </w:r>
          </w:p>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(menit)</w:t>
            </w:r>
          </w:p>
        </w:tc>
        <w:tc>
          <w:tcPr>
            <w:tcW w:w="3487" w:type="dxa"/>
            <w:gridSpan w:val="3"/>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A77ACB">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c>
          <w:tcPr>
            <w:tcW w:w="1433" w:type="dxa"/>
            <w:tcBorders>
              <w:top w:val="single" w:sz="4" w:space="0" w:color="auto"/>
            </w:tcBorders>
            <w:shd w:val="clear" w:color="auto" w:fill="auto"/>
          </w:tcPr>
          <w:p w:rsidR="00845A8C" w:rsidRPr="00A77ACB" w:rsidRDefault="00845A8C" w:rsidP="00845A8C">
            <w:pPr>
              <w:spacing w:line="240" w:lineRule="auto"/>
              <w:jc w:val="center"/>
              <w:rPr>
                <w:rFonts w:ascii="Times New Roman" w:hAnsi="Times New Roman" w:cs="Times New Roman"/>
                <w:sz w:val="24"/>
                <w:szCs w:val="24"/>
              </w:rPr>
            </w:pPr>
            <w:r w:rsidRPr="00A77ACB">
              <w:rPr>
                <w:rFonts w:ascii="Times New Roman" w:hAnsi="Times New Roman" w:cs="Times New Roman"/>
                <w:sz w:val="24"/>
                <w:szCs w:val="24"/>
              </w:rPr>
              <w:t>Rata-rata</w:t>
            </w:r>
          </w:p>
        </w:tc>
      </w:tr>
      <w:tr w:rsidR="00845A8C" w:rsidRPr="00890FD3" w:rsidTr="004939F9">
        <w:trPr>
          <w:trHeight w:val="428"/>
        </w:trPr>
        <w:tc>
          <w:tcPr>
            <w:tcW w:w="1965" w:type="dxa"/>
            <w:vMerge/>
            <w:tcBorders>
              <w:top w:val="single" w:sz="4" w:space="0" w:color="auto"/>
              <w:bottom w:val="single" w:sz="4" w:space="0" w:color="auto"/>
            </w:tcBorders>
            <w:vAlign w:val="center"/>
            <w:hideMark/>
          </w:tcPr>
          <w:p w:rsidR="00845A8C" w:rsidRPr="00A77ACB" w:rsidRDefault="00845A8C" w:rsidP="00845A8C">
            <w:pPr>
              <w:spacing w:after="0" w:line="240" w:lineRule="auto"/>
              <w:ind w:left="-525" w:firstLine="525"/>
              <w:rPr>
                <w:rFonts w:ascii="Times New Roman" w:eastAsia="Times New Roman" w:hAnsi="Times New Roman" w:cs="Times New Roman"/>
                <w:color w:val="000000"/>
                <w:sz w:val="24"/>
                <w:szCs w:val="24"/>
              </w:rPr>
            </w:pPr>
          </w:p>
        </w:tc>
        <w:tc>
          <w:tcPr>
            <w:tcW w:w="1161"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
        </w:tc>
        <w:tc>
          <w:tcPr>
            <w:tcW w:w="1145"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1181"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433" w:type="dxa"/>
            <w:tcBorders>
              <w:bottom w:val="single" w:sz="4" w:space="0" w:color="auto"/>
            </w:tcBorders>
            <w:shd w:val="clear" w:color="auto" w:fill="auto"/>
          </w:tcPr>
          <w:p w:rsidR="00845A8C" w:rsidRPr="00A77ACB" w:rsidRDefault="00845A8C" w:rsidP="00845A8C">
            <w:pPr>
              <w:spacing w:line="240" w:lineRule="auto"/>
              <w:rPr>
                <w:rFonts w:ascii="Times New Roman" w:hAnsi="Times New Roman" w:cs="Times New Roman"/>
                <w:sz w:val="24"/>
                <w:szCs w:val="24"/>
              </w:rPr>
            </w:pPr>
          </w:p>
        </w:tc>
      </w:tr>
      <w:tr w:rsidR="00845A8C" w:rsidRPr="00890FD3" w:rsidTr="004939F9">
        <w:trPr>
          <w:trHeight w:val="125"/>
        </w:trPr>
        <w:tc>
          <w:tcPr>
            <w:tcW w:w="1965"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1161"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12,88</w:t>
            </w:r>
          </w:p>
        </w:tc>
        <w:tc>
          <w:tcPr>
            <w:tcW w:w="1145"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15,46</w:t>
            </w:r>
          </w:p>
        </w:tc>
        <w:tc>
          <w:tcPr>
            <w:tcW w:w="1181" w:type="dxa"/>
            <w:tcBorders>
              <w:top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15,87</w:t>
            </w:r>
          </w:p>
        </w:tc>
        <w:tc>
          <w:tcPr>
            <w:tcW w:w="1433" w:type="dxa"/>
            <w:tcBorders>
              <w:top w:val="single" w:sz="4" w:space="0" w:color="auto"/>
            </w:tcBorders>
            <w:shd w:val="clear" w:color="auto" w:fill="auto"/>
          </w:tcPr>
          <w:p w:rsidR="00845A8C" w:rsidRPr="00A77ACB" w:rsidRDefault="00845A8C" w:rsidP="00845A8C">
            <w:pPr>
              <w:spacing w:line="240" w:lineRule="auto"/>
              <w:rPr>
                <w:rFonts w:ascii="Times New Roman" w:hAnsi="Times New Roman" w:cs="Times New Roman"/>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14,74</w:t>
            </w:r>
            <w:r w:rsidRPr="00A77ACB">
              <w:rPr>
                <w:rFonts w:ascii="Times New Roman" w:hAnsi="Times New Roman" w:cs="Times New Roman"/>
                <w:color w:val="000000"/>
                <w:sz w:val="24"/>
                <w:szCs w:val="24"/>
                <w:vertAlign w:val="superscript"/>
              </w:rPr>
              <w:t>a</w:t>
            </w:r>
          </w:p>
        </w:tc>
      </w:tr>
      <w:tr w:rsidR="00845A8C" w:rsidRPr="00890FD3" w:rsidTr="004939F9">
        <w:trPr>
          <w:trHeight w:val="125"/>
        </w:trPr>
        <w:tc>
          <w:tcPr>
            <w:tcW w:w="1965" w:type="dxa"/>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1161" w:type="dxa"/>
            <w:shd w:val="clear" w:color="auto" w:fill="auto"/>
            <w:noWrap/>
            <w:vAlign w:val="center"/>
            <w:hideMark/>
          </w:tcPr>
          <w:p w:rsidR="00845A8C" w:rsidRPr="00A77ACB"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14,15</w:t>
            </w:r>
          </w:p>
        </w:tc>
        <w:tc>
          <w:tcPr>
            <w:tcW w:w="1145" w:type="dxa"/>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15,72</w:t>
            </w:r>
          </w:p>
        </w:tc>
        <w:tc>
          <w:tcPr>
            <w:tcW w:w="1181" w:type="dxa"/>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1</w:t>
            </w:r>
            <w:r>
              <w:rPr>
                <w:rFonts w:ascii="Times New Roman" w:hAnsi="Times New Roman" w:cs="Times New Roman"/>
                <w:color w:val="000000"/>
                <w:sz w:val="24"/>
                <w:szCs w:val="24"/>
              </w:rPr>
              <w:t>6,84</w:t>
            </w:r>
          </w:p>
        </w:tc>
        <w:tc>
          <w:tcPr>
            <w:tcW w:w="1433" w:type="dxa"/>
            <w:shd w:val="clear" w:color="auto" w:fill="auto"/>
          </w:tcPr>
          <w:p w:rsidR="00845A8C" w:rsidRPr="00A77ACB" w:rsidRDefault="00845A8C" w:rsidP="00845A8C">
            <w:pPr>
              <w:spacing w:line="240" w:lineRule="auto"/>
              <w:rPr>
                <w:rFonts w:ascii="Times New Roman" w:hAnsi="Times New Roman" w:cs="Times New Roman"/>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15,58</w:t>
            </w:r>
            <w:r w:rsidRPr="00A77ACB">
              <w:rPr>
                <w:rFonts w:ascii="Times New Roman" w:hAnsi="Times New Roman" w:cs="Times New Roman"/>
                <w:color w:val="000000"/>
                <w:sz w:val="24"/>
                <w:szCs w:val="24"/>
                <w:vertAlign w:val="superscript"/>
              </w:rPr>
              <w:t>ab</w:t>
            </w:r>
          </w:p>
        </w:tc>
      </w:tr>
      <w:tr w:rsidR="00845A8C" w:rsidRPr="00890FD3" w:rsidTr="004939F9">
        <w:trPr>
          <w:trHeight w:val="119"/>
        </w:trPr>
        <w:tc>
          <w:tcPr>
            <w:tcW w:w="1965"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1161"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15,19</w:t>
            </w:r>
          </w:p>
        </w:tc>
        <w:tc>
          <w:tcPr>
            <w:tcW w:w="1145"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15,75</w:t>
            </w:r>
          </w:p>
        </w:tc>
        <w:tc>
          <w:tcPr>
            <w:tcW w:w="1181" w:type="dxa"/>
            <w:tcBorders>
              <w:bottom w:val="single" w:sz="4" w:space="0" w:color="auto"/>
            </w:tcBorders>
            <w:shd w:val="clear" w:color="auto" w:fill="auto"/>
            <w:noWrap/>
            <w:vAlign w:val="center"/>
            <w:hideMark/>
          </w:tcPr>
          <w:p w:rsidR="00845A8C" w:rsidRPr="00A77ACB"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17,03</w:t>
            </w:r>
          </w:p>
        </w:tc>
        <w:tc>
          <w:tcPr>
            <w:tcW w:w="1433" w:type="dxa"/>
            <w:tcBorders>
              <w:bottom w:val="single" w:sz="4" w:space="0" w:color="auto"/>
            </w:tcBorders>
            <w:shd w:val="clear" w:color="auto" w:fill="auto"/>
          </w:tcPr>
          <w:p w:rsidR="00845A8C" w:rsidRPr="00A77ACB" w:rsidRDefault="00845A8C" w:rsidP="00845A8C">
            <w:pPr>
              <w:spacing w:line="240" w:lineRule="auto"/>
              <w:rPr>
                <w:rFonts w:ascii="Times New Roman" w:hAnsi="Times New Roman" w:cs="Times New Roman"/>
                <w:sz w:val="24"/>
                <w:szCs w:val="24"/>
                <w:vertAlign w:val="superscript"/>
              </w:rPr>
            </w:pPr>
            <w:r w:rsidRPr="00A77ACB">
              <w:rPr>
                <w:rFonts w:ascii="Times New Roman" w:hAnsi="Times New Roman" w:cs="Times New Roman"/>
                <w:sz w:val="24"/>
                <w:szCs w:val="24"/>
              </w:rPr>
              <w:t xml:space="preserve">     </w:t>
            </w:r>
            <w:r>
              <w:rPr>
                <w:rFonts w:ascii="Times New Roman" w:hAnsi="Times New Roman" w:cs="Times New Roman"/>
                <w:color w:val="000000"/>
                <w:sz w:val="24"/>
                <w:szCs w:val="24"/>
              </w:rPr>
              <w:t>15,98</w:t>
            </w:r>
            <w:r w:rsidRPr="00A77ACB">
              <w:rPr>
                <w:rFonts w:ascii="Times New Roman" w:hAnsi="Times New Roman" w:cs="Times New Roman"/>
                <w:color w:val="000000"/>
                <w:sz w:val="24"/>
                <w:szCs w:val="24"/>
                <w:vertAlign w:val="superscript"/>
              </w:rPr>
              <w:t>b</w:t>
            </w:r>
          </w:p>
        </w:tc>
      </w:tr>
      <w:tr w:rsidR="00845A8C" w:rsidRPr="00890FD3" w:rsidTr="0049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6885" w:type="dxa"/>
            <w:gridSpan w:val="5"/>
            <w:tcBorders>
              <w:left w:val="nil"/>
              <w:right w:val="nil"/>
            </w:tcBorders>
          </w:tcPr>
          <w:p w:rsidR="00845A8C" w:rsidRPr="00A77ACB" w:rsidRDefault="00845A8C" w:rsidP="00845A8C">
            <w:pPr>
              <w:tabs>
                <w:tab w:val="left" w:pos="2295"/>
                <w:tab w:val="left" w:pos="3600"/>
                <w:tab w:val="left" w:pos="4800"/>
              </w:tabs>
              <w:autoSpaceDE w:val="0"/>
              <w:autoSpaceDN w:val="0"/>
              <w:adjustRightInd w:val="0"/>
              <w:spacing w:after="0" w:line="240" w:lineRule="auto"/>
              <w:ind w:right="60"/>
              <w:rPr>
                <w:rFonts w:ascii="Times New Roman" w:hAnsi="Times New Roman" w:cs="Times New Roman"/>
                <w:color w:val="000000"/>
                <w:sz w:val="24"/>
                <w:szCs w:val="24"/>
                <w:vertAlign w:val="superscript"/>
              </w:rPr>
            </w:pPr>
            <w:r w:rsidRPr="00A77ACB">
              <w:rPr>
                <w:rFonts w:ascii="Times New Roman" w:hAnsi="Times New Roman" w:cs="Times New Roman"/>
                <w:color w:val="000000"/>
                <w:sz w:val="24"/>
                <w:szCs w:val="24"/>
              </w:rPr>
              <w:t xml:space="preserve">Rata-rata                      </w:t>
            </w:r>
            <w:r>
              <w:rPr>
                <w:rFonts w:ascii="Times New Roman" w:hAnsi="Times New Roman" w:cs="Times New Roman"/>
                <w:color w:val="000000"/>
                <w:sz w:val="24"/>
                <w:szCs w:val="24"/>
              </w:rPr>
              <w:t>14,07</w:t>
            </w:r>
            <w:r w:rsidRPr="00A77ACB">
              <w:rPr>
                <w:rFonts w:ascii="Times New Roman" w:hAnsi="Times New Roman" w:cs="Times New Roman"/>
                <w:color w:val="000000"/>
                <w:sz w:val="24"/>
                <w:szCs w:val="24"/>
                <w:vertAlign w:val="superscript"/>
              </w:rPr>
              <w:t xml:space="preserve">a </w:t>
            </w: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15,64</w:t>
            </w:r>
            <w:r w:rsidRPr="00A77ACB">
              <w:rPr>
                <w:rFonts w:ascii="Times New Roman" w:hAnsi="Times New Roman" w:cs="Times New Roman"/>
                <w:color w:val="000000"/>
                <w:sz w:val="24"/>
                <w:szCs w:val="24"/>
                <w:vertAlign w:val="superscript"/>
              </w:rPr>
              <w:t xml:space="preserve">b </w:t>
            </w:r>
            <w:r w:rsidRPr="00A77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16,58</w:t>
            </w:r>
            <w:r w:rsidRPr="00A77ACB">
              <w:rPr>
                <w:rFonts w:ascii="Times New Roman" w:hAnsi="Times New Roman" w:cs="Times New Roman"/>
                <w:color w:val="000000"/>
                <w:sz w:val="24"/>
                <w:szCs w:val="24"/>
                <w:vertAlign w:val="superscript"/>
              </w:rPr>
              <w:t>c</w:t>
            </w:r>
          </w:p>
        </w:tc>
      </w:tr>
    </w:tbl>
    <w:p w:rsidR="00845A8C" w:rsidRDefault="00845A8C" w:rsidP="00845A8C">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 angka yang diikuti huruf yang sama menunjukkan tidak berbeda nyata pada tingkat signifikansi 0,05</w:t>
      </w:r>
    </w:p>
    <w:p w:rsidR="00845A8C" w:rsidRDefault="00845A8C" w:rsidP="007B336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Nilai warna b* sari buah kersen tertinggi pada perlakuan penambahan CMC 0.20% dengan lama </w:t>
      </w:r>
      <w:r>
        <w:rPr>
          <w:rFonts w:ascii="Times New Roman" w:hAnsi="Times New Roman" w:cs="Times New Roman"/>
          <w:i/>
          <w:sz w:val="24"/>
          <w:szCs w:val="24"/>
        </w:rPr>
        <w:t>blanching</w:t>
      </w:r>
      <w:r>
        <w:rPr>
          <w:rFonts w:ascii="Times New Roman" w:hAnsi="Times New Roman" w:cs="Times New Roman"/>
          <w:sz w:val="24"/>
          <w:szCs w:val="24"/>
        </w:rPr>
        <w:t xml:space="preserve"> 9 menit yaitu 17,03, sedangkan nilai warna kuning (b*) terendah pada perlakuan tanpa penambahan dengan lama </w:t>
      </w:r>
      <w:r>
        <w:rPr>
          <w:rFonts w:ascii="Times New Roman" w:hAnsi="Times New Roman" w:cs="Times New Roman"/>
          <w:i/>
          <w:sz w:val="24"/>
          <w:szCs w:val="24"/>
        </w:rPr>
        <w:t xml:space="preserve">blanching </w:t>
      </w:r>
      <w:r>
        <w:rPr>
          <w:rFonts w:ascii="Times New Roman" w:hAnsi="Times New Roman" w:cs="Times New Roman"/>
          <w:sz w:val="24"/>
          <w:szCs w:val="24"/>
        </w:rPr>
        <w:t xml:space="preserve">5 menit yaitu 12,95. Hasil analisis statistik Anova menunjukan bahwa penambahan konsentrasi CMC dan lama </w:t>
      </w:r>
      <w:r>
        <w:rPr>
          <w:rFonts w:ascii="Times New Roman" w:hAnsi="Times New Roman" w:cs="Times New Roman"/>
          <w:i/>
          <w:sz w:val="24"/>
          <w:szCs w:val="24"/>
        </w:rPr>
        <w:t>blanching</w:t>
      </w:r>
      <w:r>
        <w:rPr>
          <w:rFonts w:ascii="Times New Roman" w:hAnsi="Times New Roman" w:cs="Times New Roman"/>
          <w:sz w:val="24"/>
          <w:szCs w:val="24"/>
        </w:rPr>
        <w:t xml:space="preserve"> tidak ada interaksi yang nyata, namun nilai warna L*, a* dan b* dipengaruhi variasi penambahan kadar CMC. Jika merujuk syarat mutu sari buah (SNI 3719:2014) dengan standar warna (normal-khas) maka dapat disimpulkan bahwa sari buah kersen yang dihasilkan penelitian ini telah memenuhi standar mutu.</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p>
    <w:p w:rsidR="00845A8C" w:rsidRPr="00845A8C" w:rsidRDefault="00845A8C" w:rsidP="00845A8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 Sifat Kimia</w:t>
      </w:r>
    </w:p>
    <w:p w:rsidR="00845A8C" w:rsidRPr="00723B6D" w:rsidRDefault="00845A8C" w:rsidP="00845A8C">
      <w:pPr>
        <w:pStyle w:val="Heading3"/>
        <w:numPr>
          <w:ilvl w:val="0"/>
          <w:numId w:val="8"/>
        </w:numPr>
        <w:spacing w:line="480" w:lineRule="auto"/>
        <w:ind w:left="284" w:hanging="284"/>
        <w:rPr>
          <w:rFonts w:ascii="Times New Roman" w:hAnsi="Times New Roman" w:cs="Times New Roman"/>
          <w:color w:val="auto"/>
        </w:rPr>
      </w:pPr>
      <w:bookmarkStart w:id="6" w:name="_Toc48311046"/>
      <w:r w:rsidRPr="00723B6D">
        <w:rPr>
          <w:rFonts w:ascii="Times New Roman" w:hAnsi="Times New Roman" w:cs="Times New Roman"/>
          <w:color w:val="auto"/>
        </w:rPr>
        <w:t>pH Sari Buah Kersen</w:t>
      </w:r>
      <w:bookmarkEnd w:id="6"/>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rPr>
      </w:pPr>
      <w:r w:rsidRPr="003D2006">
        <w:rPr>
          <w:rFonts w:ascii="Times New Roman" w:hAnsi="Times New Roman" w:cs="Times New Roman"/>
          <w:sz w:val="24"/>
          <w:szCs w:val="24"/>
        </w:rPr>
        <w:t>pH atau derajat keasaman digunakan untuk menyatakan tingkat keasaman atau basa yang dimiliki oleh suatu zat, larutan atau benda. Asam dan basa adalah besaran yang sering digunakan untuk pengolahan suatu zat, baik di industri maupun kehidupan sehari-hari.</w:t>
      </w:r>
      <w:r>
        <w:rPr>
          <w:rFonts w:ascii="Times New Roman" w:hAnsi="Times New Roman" w:cs="Times New Roman"/>
          <w:sz w:val="24"/>
          <w:szCs w:val="24"/>
        </w:rPr>
        <w:t xml:space="preserve"> </w:t>
      </w:r>
      <w:r w:rsidRPr="003D2006">
        <w:rPr>
          <w:rFonts w:ascii="Times New Roman" w:hAnsi="Times New Roman" w:cs="Times New Roman"/>
          <w:sz w:val="24"/>
          <w:szCs w:val="24"/>
        </w:rPr>
        <w:t xml:space="preserve">Pada industri kimia, keasaman merupakan variabel yang menentukan, mulai dari pengolahan bahan baku, </w:t>
      </w:r>
      <w:r>
        <w:rPr>
          <w:rFonts w:ascii="Times New Roman" w:hAnsi="Times New Roman" w:cs="Times New Roman"/>
          <w:sz w:val="24"/>
          <w:szCs w:val="24"/>
        </w:rPr>
        <w:t>menentukan kualitas produksi yan</w:t>
      </w:r>
      <w:r w:rsidRPr="003D2006">
        <w:rPr>
          <w:rFonts w:ascii="Times New Roman" w:hAnsi="Times New Roman" w:cs="Times New Roman"/>
          <w:sz w:val="24"/>
          <w:szCs w:val="24"/>
        </w:rPr>
        <w:t>g diharapkan sampai pengendalian limbah industri agar dapat mencegah pencemara</w:t>
      </w:r>
      <w:r>
        <w:rPr>
          <w:rFonts w:ascii="Times New Roman" w:hAnsi="Times New Roman" w:cs="Times New Roman"/>
          <w:sz w:val="24"/>
          <w:szCs w:val="24"/>
        </w:rPr>
        <w:t>n pada lingkungan (Anonim, 2017</w:t>
      </w:r>
      <w:r w:rsidRPr="003D2006">
        <w:rPr>
          <w:rFonts w:ascii="Times New Roman" w:hAnsi="Times New Roman" w:cs="Times New Roman"/>
          <w:sz w:val="24"/>
          <w:szCs w:val="24"/>
        </w:rPr>
        <w:t>).</w:t>
      </w:r>
      <w:r>
        <w:rPr>
          <w:rFonts w:ascii="Times New Roman" w:hAnsi="Times New Roman" w:cs="Times New Roman"/>
          <w:sz w:val="24"/>
          <w:szCs w:val="24"/>
        </w:rPr>
        <w:t xml:space="preserve"> </w:t>
      </w:r>
      <w:r w:rsidRPr="00DF2323">
        <w:rPr>
          <w:rFonts w:ascii="Times New Roman" w:hAnsi="Times New Roman" w:cs="Times New Roman"/>
          <w:sz w:val="24"/>
        </w:rPr>
        <w:t>Menurut Surono dkk (2008) pH sari buah adalah 3,5 -5,5.</w:t>
      </w:r>
      <w:r>
        <w:rPr>
          <w:rFonts w:ascii="Times New Roman" w:hAnsi="Times New Roman" w:cs="Times New Roman"/>
          <w:sz w:val="24"/>
        </w:rPr>
        <w:t xml:space="preserve"> </w:t>
      </w:r>
      <w:r w:rsidRPr="003D2006">
        <w:rPr>
          <w:rFonts w:ascii="Times New Roman" w:hAnsi="Times New Roman" w:cs="Times New Roman"/>
          <w:sz w:val="24"/>
        </w:rPr>
        <w:t xml:space="preserve">Pada pH rendah (kurang dari 4,6) mikroorganisme berbahaya seperti </w:t>
      </w:r>
      <w:r w:rsidRPr="00C2584C">
        <w:rPr>
          <w:rFonts w:ascii="Times New Roman" w:hAnsi="Times New Roman" w:cs="Times New Roman"/>
          <w:i/>
          <w:sz w:val="24"/>
        </w:rPr>
        <w:t>Clostridium botulinum</w:t>
      </w:r>
      <w:r w:rsidRPr="003D2006">
        <w:rPr>
          <w:rFonts w:ascii="Times New Roman" w:hAnsi="Times New Roman" w:cs="Times New Roman"/>
          <w:sz w:val="24"/>
        </w:rPr>
        <w:t xml:space="preserve"> akan sulit untuk tumbuh dan berkembang (Buckle, 2013).</w:t>
      </w:r>
      <w:r>
        <w:rPr>
          <w:rFonts w:ascii="Times New Roman" w:hAnsi="Times New Roman" w:cs="Times New Roman"/>
          <w:sz w:val="24"/>
        </w:rPr>
        <w:t xml:space="preserve"> pH sari buah kersen disajikan pada Tabel 10. </w:t>
      </w: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rPr>
      </w:pPr>
    </w:p>
    <w:p w:rsidR="007B336B" w:rsidRDefault="007B336B" w:rsidP="00845A8C">
      <w:pPr>
        <w:autoSpaceDE w:val="0"/>
        <w:autoSpaceDN w:val="0"/>
        <w:adjustRightInd w:val="0"/>
        <w:spacing w:after="0" w:line="360" w:lineRule="auto"/>
        <w:ind w:firstLine="709"/>
        <w:jc w:val="both"/>
        <w:rPr>
          <w:rFonts w:ascii="Times New Roman" w:hAnsi="Times New Roman" w:cs="Times New Roman"/>
          <w:sz w:val="24"/>
        </w:rPr>
      </w:pPr>
    </w:p>
    <w:p w:rsidR="00845A8C" w:rsidRPr="00A77ACB" w:rsidRDefault="00845A8C" w:rsidP="00845A8C">
      <w:pPr>
        <w:autoSpaceDE w:val="0"/>
        <w:autoSpaceDN w:val="0"/>
        <w:adjustRightInd w:val="0"/>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lastRenderedPageBreak/>
        <w:t>Tabel</w:t>
      </w:r>
      <w:r w:rsidRPr="00A77ACB">
        <w:rPr>
          <w:rFonts w:ascii="Times New Roman" w:hAnsi="Times New Roman" w:cs="Times New Roman"/>
          <w:sz w:val="24"/>
          <w:szCs w:val="24"/>
        </w:rPr>
        <w:t xml:space="preserve"> 10. </w:t>
      </w:r>
      <w:r>
        <w:rPr>
          <w:rFonts w:ascii="Times New Roman" w:hAnsi="Times New Roman" w:cs="Times New Roman"/>
          <w:sz w:val="24"/>
          <w:szCs w:val="24"/>
        </w:rPr>
        <w:t>pH</w:t>
      </w:r>
      <w:r w:rsidRPr="00A77ACB">
        <w:rPr>
          <w:rFonts w:ascii="Times New Roman" w:hAnsi="Times New Roman" w:cs="Times New Roman"/>
          <w:sz w:val="24"/>
          <w:szCs w:val="24"/>
        </w:rPr>
        <w:t xml:space="preserve"> Sari Buah Kersen</w:t>
      </w:r>
    </w:p>
    <w:tbl>
      <w:tblPr>
        <w:tblW w:w="5648" w:type="dxa"/>
        <w:tblInd w:w="1560" w:type="dxa"/>
        <w:tblLook w:val="04A0" w:firstRow="1" w:lastRow="0" w:firstColumn="1" w:lastColumn="0" w:noHBand="0" w:noVBand="1"/>
      </w:tblPr>
      <w:tblGrid>
        <w:gridCol w:w="2108"/>
        <w:gridCol w:w="1179"/>
        <w:gridCol w:w="1163"/>
        <w:gridCol w:w="1198"/>
      </w:tblGrid>
      <w:tr w:rsidR="00845A8C" w:rsidRPr="00A77ACB" w:rsidTr="004939F9">
        <w:trPr>
          <w:trHeight w:val="249"/>
        </w:trPr>
        <w:tc>
          <w:tcPr>
            <w:tcW w:w="2108" w:type="dxa"/>
            <w:vMerge w:val="restart"/>
            <w:tcBorders>
              <w:top w:val="single" w:sz="4" w:space="0" w:color="auto"/>
              <w:bottom w:val="single" w:sz="4" w:space="0" w:color="auto"/>
            </w:tcBorders>
            <w:shd w:val="clear" w:color="auto" w:fill="auto"/>
            <w:noWrap/>
            <w:vAlign w:val="center"/>
            <w:hideMark/>
          </w:tcPr>
          <w:p w:rsidR="00845A8C"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A77ACB">
              <w:rPr>
                <w:rFonts w:ascii="Times New Roman" w:eastAsia="Times New Roman" w:hAnsi="Times New Roman" w:cs="Times New Roman"/>
                <w:color w:val="000000"/>
                <w:sz w:val="24"/>
                <w:szCs w:val="24"/>
              </w:rPr>
              <w:t>Waktu blanching</w:t>
            </w:r>
          </w:p>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(menit)</w:t>
            </w:r>
          </w:p>
        </w:tc>
        <w:tc>
          <w:tcPr>
            <w:tcW w:w="3540" w:type="dxa"/>
            <w:gridSpan w:val="3"/>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A77ACB">
              <w:rPr>
                <w:rFonts w:ascii="Times New Roman" w:eastAsia="Times New Roman" w:hAnsi="Times New Roman" w:cs="Times New Roman"/>
                <w:color w:val="000000"/>
                <w:sz w:val="24"/>
                <w:szCs w:val="24"/>
              </w:rPr>
              <w:t>Konsentrasi CMC</w:t>
            </w:r>
            <w:r>
              <w:rPr>
                <w:rFonts w:ascii="Times New Roman" w:eastAsia="Times New Roman" w:hAnsi="Times New Roman" w:cs="Times New Roman"/>
                <w:color w:val="000000"/>
                <w:sz w:val="24"/>
                <w:szCs w:val="24"/>
              </w:rPr>
              <w:t xml:space="preserve"> (%)</w:t>
            </w:r>
          </w:p>
        </w:tc>
      </w:tr>
      <w:tr w:rsidR="00845A8C" w:rsidRPr="00A77ACB" w:rsidTr="004939F9">
        <w:trPr>
          <w:trHeight w:val="249"/>
        </w:trPr>
        <w:tc>
          <w:tcPr>
            <w:tcW w:w="2108" w:type="dxa"/>
            <w:vMerge/>
            <w:tcBorders>
              <w:top w:val="single" w:sz="4" w:space="0" w:color="auto"/>
              <w:bottom w:val="single" w:sz="4" w:space="0" w:color="auto"/>
            </w:tcBorders>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p>
        </w:tc>
        <w:tc>
          <w:tcPr>
            <w:tcW w:w="1179"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3"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1198" w:type="dxa"/>
            <w:tcBorders>
              <w:top w:val="single" w:sz="4" w:space="0" w:color="auto"/>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r>
      <w:tr w:rsidR="00845A8C" w:rsidRPr="00A77ACB" w:rsidTr="004939F9">
        <w:trPr>
          <w:trHeight w:val="249"/>
        </w:trPr>
        <w:tc>
          <w:tcPr>
            <w:tcW w:w="2108" w:type="dxa"/>
            <w:tcBorders>
              <w:top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1179" w:type="dxa"/>
            <w:tcBorders>
              <w:top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4,58</w:t>
            </w:r>
            <w:r w:rsidRPr="00A77ACB">
              <w:rPr>
                <w:rFonts w:ascii="Times New Roman" w:hAnsi="Times New Roman" w:cs="Times New Roman"/>
                <w:color w:val="000000"/>
                <w:sz w:val="24"/>
                <w:szCs w:val="24"/>
                <w:vertAlign w:val="superscript"/>
              </w:rPr>
              <w:t>c</w:t>
            </w:r>
          </w:p>
        </w:tc>
        <w:tc>
          <w:tcPr>
            <w:tcW w:w="1163" w:type="dxa"/>
            <w:tcBorders>
              <w:top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4,61</w:t>
            </w:r>
            <w:r w:rsidRPr="00A77ACB">
              <w:rPr>
                <w:rFonts w:ascii="Times New Roman" w:hAnsi="Times New Roman" w:cs="Times New Roman"/>
                <w:color w:val="000000"/>
                <w:sz w:val="24"/>
                <w:szCs w:val="24"/>
                <w:vertAlign w:val="superscript"/>
              </w:rPr>
              <w:t>d</w:t>
            </w:r>
          </w:p>
        </w:tc>
        <w:tc>
          <w:tcPr>
            <w:tcW w:w="1198" w:type="dxa"/>
            <w:tcBorders>
              <w:top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4,61</w:t>
            </w:r>
            <w:r w:rsidRPr="00A77ACB">
              <w:rPr>
                <w:rFonts w:ascii="Times New Roman" w:hAnsi="Times New Roman" w:cs="Times New Roman"/>
                <w:color w:val="000000"/>
                <w:sz w:val="24"/>
                <w:szCs w:val="24"/>
                <w:vertAlign w:val="superscript"/>
              </w:rPr>
              <w:t>d</w:t>
            </w:r>
          </w:p>
        </w:tc>
      </w:tr>
      <w:tr w:rsidR="00845A8C" w:rsidRPr="00A77ACB" w:rsidTr="004939F9">
        <w:trPr>
          <w:trHeight w:val="249"/>
        </w:trPr>
        <w:tc>
          <w:tcPr>
            <w:tcW w:w="2108" w:type="dxa"/>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1179" w:type="dxa"/>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4,53</w:t>
            </w:r>
            <w:r w:rsidRPr="00A77ACB">
              <w:rPr>
                <w:rFonts w:ascii="Times New Roman" w:hAnsi="Times New Roman" w:cs="Times New Roman"/>
                <w:color w:val="000000"/>
                <w:sz w:val="24"/>
                <w:szCs w:val="24"/>
                <w:vertAlign w:val="superscript"/>
              </w:rPr>
              <w:t>b</w:t>
            </w:r>
          </w:p>
        </w:tc>
        <w:tc>
          <w:tcPr>
            <w:tcW w:w="1163" w:type="dxa"/>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4,58</w:t>
            </w:r>
            <w:r w:rsidRPr="00A77ACB">
              <w:rPr>
                <w:rFonts w:ascii="Times New Roman" w:hAnsi="Times New Roman" w:cs="Times New Roman"/>
                <w:color w:val="000000"/>
                <w:sz w:val="24"/>
                <w:szCs w:val="24"/>
                <w:vertAlign w:val="superscript"/>
              </w:rPr>
              <w:t>c</w:t>
            </w:r>
          </w:p>
        </w:tc>
        <w:tc>
          <w:tcPr>
            <w:tcW w:w="1198" w:type="dxa"/>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4,59</w:t>
            </w:r>
            <w:r w:rsidRPr="00A77ACB">
              <w:rPr>
                <w:rFonts w:ascii="Times New Roman" w:hAnsi="Times New Roman" w:cs="Times New Roman"/>
                <w:color w:val="000000"/>
                <w:sz w:val="24"/>
                <w:szCs w:val="24"/>
                <w:vertAlign w:val="superscript"/>
              </w:rPr>
              <w:t>c</w:t>
            </w:r>
          </w:p>
        </w:tc>
      </w:tr>
      <w:tr w:rsidR="00845A8C" w:rsidRPr="00A77ACB" w:rsidTr="004939F9">
        <w:trPr>
          <w:trHeight w:val="249"/>
        </w:trPr>
        <w:tc>
          <w:tcPr>
            <w:tcW w:w="2108" w:type="dxa"/>
            <w:tcBorders>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1179" w:type="dxa"/>
            <w:tcBorders>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4,50</w:t>
            </w:r>
            <w:r w:rsidRPr="00A77ACB">
              <w:rPr>
                <w:rFonts w:ascii="Times New Roman" w:hAnsi="Times New Roman" w:cs="Times New Roman"/>
                <w:color w:val="000000"/>
                <w:sz w:val="24"/>
                <w:szCs w:val="24"/>
                <w:vertAlign w:val="superscript"/>
              </w:rPr>
              <w:t>a</w:t>
            </w:r>
          </w:p>
        </w:tc>
        <w:tc>
          <w:tcPr>
            <w:tcW w:w="1163" w:type="dxa"/>
            <w:tcBorders>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4,53</w:t>
            </w:r>
            <w:r w:rsidRPr="00A77ACB">
              <w:rPr>
                <w:rFonts w:ascii="Times New Roman" w:hAnsi="Times New Roman" w:cs="Times New Roman"/>
                <w:color w:val="000000"/>
                <w:sz w:val="24"/>
                <w:szCs w:val="24"/>
                <w:vertAlign w:val="superscript"/>
              </w:rPr>
              <w:t>b</w:t>
            </w:r>
          </w:p>
        </w:tc>
        <w:tc>
          <w:tcPr>
            <w:tcW w:w="1198" w:type="dxa"/>
            <w:tcBorders>
              <w:bottom w:val="single" w:sz="4" w:space="0" w:color="auto"/>
            </w:tcBorders>
            <w:shd w:val="clear" w:color="auto" w:fill="auto"/>
            <w:noWrap/>
            <w:vAlign w:val="center"/>
            <w:hideMark/>
          </w:tcPr>
          <w:p w:rsidR="00845A8C" w:rsidRPr="00A77ACB"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A77ACB">
              <w:rPr>
                <w:rFonts w:ascii="Times New Roman" w:hAnsi="Times New Roman" w:cs="Times New Roman"/>
                <w:color w:val="000000"/>
                <w:sz w:val="24"/>
                <w:szCs w:val="24"/>
              </w:rPr>
              <w:t>4</w:t>
            </w:r>
            <w:r>
              <w:rPr>
                <w:rFonts w:ascii="Times New Roman" w:hAnsi="Times New Roman" w:cs="Times New Roman"/>
                <w:color w:val="000000"/>
                <w:sz w:val="24"/>
                <w:szCs w:val="24"/>
              </w:rPr>
              <w:t>,58</w:t>
            </w:r>
            <w:r w:rsidRPr="00A77ACB">
              <w:rPr>
                <w:rFonts w:ascii="Times New Roman" w:hAnsi="Times New Roman" w:cs="Times New Roman"/>
                <w:color w:val="000000"/>
                <w:sz w:val="24"/>
                <w:szCs w:val="24"/>
                <w:vertAlign w:val="superscript"/>
              </w:rPr>
              <w:t>c</w:t>
            </w:r>
          </w:p>
        </w:tc>
      </w:tr>
    </w:tbl>
    <w:p w:rsidR="00845A8C" w:rsidRDefault="00845A8C" w:rsidP="00845A8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 : angka yang diikuti huruf yang sama menunjukkan tidak berbeda nyata pada tingkat signifikansi 0,05</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sidRPr="00895960">
        <w:rPr>
          <w:rFonts w:ascii="Times New Roman" w:hAnsi="Times New Roman" w:cs="Times New Roman"/>
          <w:sz w:val="24"/>
          <w:szCs w:val="24"/>
        </w:rPr>
        <w:t>Berdasa</w:t>
      </w:r>
      <w:r>
        <w:rPr>
          <w:rFonts w:ascii="Times New Roman" w:hAnsi="Times New Roman" w:cs="Times New Roman"/>
          <w:sz w:val="24"/>
          <w:szCs w:val="24"/>
        </w:rPr>
        <w:t>rkan hasil statisik pada Tabel 10 diketahui bahwa penambahan konsentrasi CMC</w:t>
      </w:r>
      <w:r w:rsidRPr="00895960">
        <w:rPr>
          <w:rFonts w:ascii="Times New Roman" w:hAnsi="Times New Roman" w:cs="Times New Roman"/>
          <w:sz w:val="24"/>
          <w:szCs w:val="24"/>
        </w:rPr>
        <w:t xml:space="preserve"> dengan</w:t>
      </w:r>
      <w:r>
        <w:rPr>
          <w:rFonts w:ascii="Times New Roman" w:hAnsi="Times New Roman" w:cs="Times New Roman"/>
          <w:sz w:val="24"/>
          <w:szCs w:val="24"/>
        </w:rPr>
        <w:t xml:space="preserve"> variasi lama </w:t>
      </w:r>
      <w:r w:rsidRPr="00742693">
        <w:rPr>
          <w:rFonts w:ascii="Times New Roman" w:hAnsi="Times New Roman" w:cs="Times New Roman"/>
          <w:i/>
          <w:sz w:val="24"/>
          <w:szCs w:val="24"/>
        </w:rPr>
        <w:t>blanching</w:t>
      </w:r>
      <w:r w:rsidRPr="00895960">
        <w:rPr>
          <w:rFonts w:ascii="Times New Roman" w:hAnsi="Times New Roman" w:cs="Times New Roman"/>
          <w:sz w:val="24"/>
          <w:szCs w:val="24"/>
        </w:rPr>
        <w:t xml:space="preserve"> </w:t>
      </w:r>
      <w:r>
        <w:rPr>
          <w:rFonts w:ascii="Times New Roman" w:hAnsi="Times New Roman" w:cs="Times New Roman"/>
          <w:sz w:val="24"/>
          <w:szCs w:val="24"/>
        </w:rPr>
        <w:t xml:space="preserve">pada sari buah kersen terdapat adanya interaksi atau signifikansi (P &lt; </w:t>
      </w:r>
      <w:r w:rsidRPr="00895960">
        <w:rPr>
          <w:rFonts w:ascii="Times New Roman" w:hAnsi="Times New Roman" w:cs="Times New Roman"/>
          <w:sz w:val="24"/>
          <w:szCs w:val="24"/>
        </w:rPr>
        <w:t>0,05</w:t>
      </w:r>
      <w:r>
        <w:rPr>
          <w:rFonts w:ascii="Times New Roman" w:hAnsi="Times New Roman" w:cs="Times New Roman"/>
          <w:sz w:val="24"/>
          <w:szCs w:val="24"/>
        </w:rPr>
        <w:t>) terhadap viskositas sari buah kersen</w:t>
      </w:r>
      <w:r w:rsidRPr="00895960">
        <w:rPr>
          <w:rFonts w:ascii="Times New Roman" w:hAnsi="Times New Roman" w:cs="Times New Roman"/>
          <w:sz w:val="24"/>
          <w:szCs w:val="24"/>
        </w:rPr>
        <w:t xml:space="preserve"> yang di</w:t>
      </w:r>
      <w:r>
        <w:rPr>
          <w:rFonts w:ascii="Times New Roman" w:hAnsi="Times New Roman" w:cs="Times New Roman"/>
          <w:sz w:val="24"/>
          <w:szCs w:val="24"/>
        </w:rPr>
        <w:t>hasilkan.</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Tabel 10 dapat dilihat bahwa semakin lama waktu yang digunakan untuk </w:t>
      </w:r>
      <w:r>
        <w:rPr>
          <w:rFonts w:ascii="Times New Roman" w:hAnsi="Times New Roman" w:cs="Times New Roman"/>
          <w:i/>
          <w:sz w:val="24"/>
          <w:szCs w:val="24"/>
        </w:rPr>
        <w:t>blanching</w:t>
      </w:r>
      <w:r>
        <w:rPr>
          <w:rFonts w:ascii="Times New Roman" w:hAnsi="Times New Roman" w:cs="Times New Roman"/>
          <w:sz w:val="24"/>
          <w:szCs w:val="24"/>
        </w:rPr>
        <w:t xml:space="preserve"> maka pH semakin menurun. </w:t>
      </w:r>
      <w:r w:rsidRPr="00B819E8">
        <w:rPr>
          <w:rFonts w:ascii="Times New Roman" w:hAnsi="Times New Roman" w:cs="Times New Roman"/>
          <w:sz w:val="24"/>
          <w:szCs w:val="24"/>
        </w:rPr>
        <w:t>Hal ini disebabkan karena peningkatan suhu akan menyebabkan adanya penambahan H+ dalam larutan . Sehingga konsentrasi H+ yang tinggi akan menyebabkan larutan menjadi asam atau pH menurun. Hal ini sesuai dengan pendapat Rahman dkk. (1992) bahwa penggunaan suhu yang lebih tinggi akan mempercepat penurunan pH.</w:t>
      </w:r>
      <w:r>
        <w:rPr>
          <w:rFonts w:ascii="Times New Roman" w:hAnsi="Times New Roman" w:cs="Times New Roman"/>
          <w:sz w:val="24"/>
          <w:szCs w:val="24"/>
        </w:rPr>
        <w:t xml:space="preserve"> Berbanding terbalik dengan lama </w:t>
      </w:r>
      <w:r>
        <w:rPr>
          <w:rFonts w:ascii="Times New Roman" w:hAnsi="Times New Roman" w:cs="Times New Roman"/>
          <w:i/>
          <w:sz w:val="24"/>
          <w:szCs w:val="24"/>
        </w:rPr>
        <w:t>blanching</w:t>
      </w:r>
      <w:r>
        <w:rPr>
          <w:rFonts w:ascii="Times New Roman" w:hAnsi="Times New Roman" w:cs="Times New Roman"/>
          <w:sz w:val="24"/>
          <w:szCs w:val="24"/>
        </w:rPr>
        <w:t>. Menurut Prayitno (2002), bahwa penambahan konsentrasi CMC akan meningkatkan nilai pH hal ini disebabkan CMC mempunyai sifat meningkatkan nilai pH.</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sidRPr="007112E0">
        <w:rPr>
          <w:rFonts w:ascii="Times New Roman" w:hAnsi="Times New Roman" w:cs="Times New Roman"/>
          <w:sz w:val="24"/>
          <w:szCs w:val="24"/>
        </w:rPr>
        <w:t>Dalam keadaan keasaman rendah terjadi ketidakseimbangan antara ion H+ dan gugus karboksil bebas. Hal ini akan mempengaruhi kestabilan ikatan pektin dan air karena ion OH- akan menaikkan muatan positif dari molekul pektin, sehingga ikatan pektin dan air menjadi stabil. Akibatnya air yang teruapkan semakin sedikit dengan meningkatnya penambahan CMC (Tranggono, 1990).</w:t>
      </w:r>
      <w:r>
        <w:rPr>
          <w:rFonts w:ascii="Times New Roman" w:hAnsi="Times New Roman" w:cs="Times New Roman"/>
          <w:sz w:val="24"/>
          <w:szCs w:val="24"/>
        </w:rPr>
        <w:t xml:space="preserve"> Jika merujuk pada syarat mutu sari buah (SNI 3719:2014) dengan standar pH maksimum 4, maka dapat disimpulkan bahwa sari buah kersen yang dihasilkan penelitian ini belum memenuhi standar mutu. </w:t>
      </w:r>
    </w:p>
    <w:p w:rsidR="00845A8C" w:rsidRPr="00723B6D" w:rsidRDefault="00845A8C" w:rsidP="00845A8C">
      <w:pPr>
        <w:pStyle w:val="Heading3"/>
        <w:numPr>
          <w:ilvl w:val="0"/>
          <w:numId w:val="8"/>
        </w:numPr>
        <w:spacing w:line="360" w:lineRule="auto"/>
        <w:ind w:left="284" w:hanging="284"/>
        <w:rPr>
          <w:rFonts w:ascii="Times New Roman" w:hAnsi="Times New Roman" w:cs="Times New Roman"/>
          <w:color w:val="auto"/>
        </w:rPr>
      </w:pPr>
      <w:bookmarkStart w:id="7" w:name="_Toc45734408"/>
      <w:bookmarkStart w:id="8" w:name="_Toc48311047"/>
      <w:r w:rsidRPr="00723B6D">
        <w:rPr>
          <w:rFonts w:ascii="Times New Roman" w:hAnsi="Times New Roman" w:cs="Times New Roman"/>
          <w:color w:val="auto"/>
        </w:rPr>
        <w:t>Aktivitas Antioksidan Sari Buah Kersen</w:t>
      </w:r>
      <w:bookmarkEnd w:id="7"/>
      <w:bookmarkEnd w:id="8"/>
    </w:p>
    <w:p w:rsidR="00845A8C" w:rsidRDefault="00845A8C" w:rsidP="00845A8C">
      <w:pPr>
        <w:spacing w:line="360" w:lineRule="auto"/>
        <w:ind w:firstLine="720"/>
        <w:jc w:val="both"/>
        <w:rPr>
          <w:rFonts w:ascii="Times New Roman" w:hAnsi="Times New Roman" w:cs="Times New Roman"/>
          <w:color w:val="000000" w:themeColor="text1"/>
          <w:sz w:val="24"/>
        </w:rPr>
      </w:pPr>
      <w:r w:rsidRPr="0001703A">
        <w:rPr>
          <w:rFonts w:ascii="Times New Roman" w:hAnsi="Times New Roman" w:cs="Times New Roman"/>
          <w:sz w:val="24"/>
          <w:szCs w:val="24"/>
        </w:rPr>
        <w:t xml:space="preserve"> Antioksidan merupakan senyawa pemberi elektron (electron donor) atau reduktan. Senyawa ini memiliki berat molekul kecil tetapi mampu menginaktivasi berkembangnya reaksi oksidasi dengan cara mencegah terbentuknya radikal. Antioksidan juga merupakan senyawa yang dapat menghambat reaksi oksidasi, dengan mengikat radikal bebas </w:t>
      </w:r>
      <w:r>
        <w:rPr>
          <w:rFonts w:ascii="Times New Roman" w:hAnsi="Times New Roman" w:cs="Times New Roman"/>
          <w:sz w:val="24"/>
          <w:szCs w:val="24"/>
        </w:rPr>
        <w:t xml:space="preserve">dan molekul yang sangat reaktif (Ameliya dkk, 2018). Pengukuran aktivitas antioksidan dilakukan dengan metode radikal bebas </w:t>
      </w:r>
      <w:r>
        <w:rPr>
          <w:rFonts w:ascii="Times New Roman" w:hAnsi="Times New Roman" w:cs="Times New Roman"/>
          <w:sz w:val="24"/>
          <w:szCs w:val="24"/>
        </w:rPr>
        <w:lastRenderedPageBreak/>
        <w:t xml:space="preserve">stabil DPPH </w:t>
      </w:r>
      <w:r>
        <w:rPr>
          <w:rFonts w:ascii="Times New Roman" w:hAnsi="Times New Roman" w:cs="Times New Roman"/>
          <w:i/>
          <w:sz w:val="24"/>
          <w:szCs w:val="24"/>
        </w:rPr>
        <w:t>1,1-diphenyl-2-picrylhydrazy</w:t>
      </w:r>
      <w:r w:rsidRPr="00D64556">
        <w:rPr>
          <w:rFonts w:ascii="Times New Roman" w:hAnsi="Times New Roman" w:cs="Times New Roman"/>
          <w:i/>
          <w:sz w:val="24"/>
          <w:szCs w:val="24"/>
        </w:rPr>
        <w:t>l radical-scavenging</w:t>
      </w:r>
      <w:r>
        <w:rPr>
          <w:rFonts w:ascii="Times New Roman" w:hAnsi="Times New Roman" w:cs="Times New Roman"/>
          <w:sz w:val="24"/>
          <w:szCs w:val="24"/>
        </w:rPr>
        <w:t xml:space="preserve">. Asam askorbat digunakan sebagai standar pembanding terhadap aktivitas antioksidan yang dimiliki formula minuman. </w:t>
      </w:r>
      <w:r>
        <w:rPr>
          <w:rFonts w:ascii="Times New Roman" w:hAnsi="Times New Roman" w:cs="Times New Roman"/>
          <w:color w:val="000000" w:themeColor="text1"/>
          <w:sz w:val="24"/>
        </w:rPr>
        <w:t xml:space="preserve">Aktivitas antioksidan </w:t>
      </w:r>
      <w:r w:rsidRPr="001754BF">
        <w:rPr>
          <w:rFonts w:ascii="Times New Roman" w:hAnsi="Times New Roman" w:cs="Times New Roman"/>
          <w:color w:val="000000" w:themeColor="text1"/>
          <w:sz w:val="24"/>
        </w:rPr>
        <w:t>sari bua</w:t>
      </w:r>
      <w:r>
        <w:rPr>
          <w:rFonts w:ascii="Times New Roman" w:hAnsi="Times New Roman" w:cs="Times New Roman"/>
          <w:color w:val="000000" w:themeColor="text1"/>
          <w:sz w:val="24"/>
        </w:rPr>
        <w:t>h kersen disajikan pada Tabel 11</w:t>
      </w:r>
      <w:r w:rsidRPr="001754BF">
        <w:rPr>
          <w:rFonts w:ascii="Times New Roman" w:hAnsi="Times New Roman" w:cs="Times New Roman"/>
          <w:color w:val="000000" w:themeColor="text1"/>
          <w:sz w:val="24"/>
        </w:rPr>
        <w:t>.</w:t>
      </w:r>
    </w:p>
    <w:p w:rsidR="00845A8C" w:rsidRPr="001754BF" w:rsidRDefault="00845A8C" w:rsidP="00845A8C">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Tabel 11. Aktivitas Antioksidan Sari Buah Kersen</w:t>
      </w:r>
    </w:p>
    <w:tbl>
      <w:tblPr>
        <w:tblW w:w="5648" w:type="dxa"/>
        <w:tblInd w:w="1039" w:type="dxa"/>
        <w:tblLook w:val="04A0" w:firstRow="1" w:lastRow="0" w:firstColumn="1" w:lastColumn="0" w:noHBand="0" w:noVBand="1"/>
      </w:tblPr>
      <w:tblGrid>
        <w:gridCol w:w="2108"/>
        <w:gridCol w:w="1179"/>
        <w:gridCol w:w="1163"/>
        <w:gridCol w:w="1198"/>
      </w:tblGrid>
      <w:tr w:rsidR="00845A8C" w:rsidRPr="003D138D" w:rsidTr="004939F9">
        <w:trPr>
          <w:trHeight w:val="249"/>
        </w:trPr>
        <w:tc>
          <w:tcPr>
            <w:tcW w:w="2108" w:type="dxa"/>
            <w:vMerge w:val="restart"/>
            <w:tcBorders>
              <w:top w:val="single" w:sz="4" w:space="0" w:color="auto"/>
              <w:bottom w:val="single" w:sz="4" w:space="0" w:color="auto"/>
            </w:tcBorders>
            <w:shd w:val="clear" w:color="auto" w:fill="auto"/>
            <w:noWrap/>
            <w:vAlign w:val="center"/>
            <w:hideMark/>
          </w:tcPr>
          <w:p w:rsidR="00845A8C"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8179C5">
              <w:rPr>
                <w:rFonts w:ascii="Times New Roman" w:eastAsia="Times New Roman" w:hAnsi="Times New Roman" w:cs="Times New Roman"/>
                <w:color w:val="000000"/>
                <w:sz w:val="24"/>
                <w:szCs w:val="24"/>
              </w:rPr>
              <w:t xml:space="preserve">Waktu blanching </w:t>
            </w:r>
          </w:p>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(menit)</w:t>
            </w:r>
          </w:p>
        </w:tc>
        <w:tc>
          <w:tcPr>
            <w:tcW w:w="3540" w:type="dxa"/>
            <w:gridSpan w:val="3"/>
            <w:tcBorders>
              <w:top w:val="single" w:sz="4" w:space="0" w:color="auto"/>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8179C5">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r>
      <w:tr w:rsidR="00845A8C" w:rsidRPr="003D138D" w:rsidTr="004939F9">
        <w:trPr>
          <w:trHeight w:val="249"/>
        </w:trPr>
        <w:tc>
          <w:tcPr>
            <w:tcW w:w="2108" w:type="dxa"/>
            <w:vMerge/>
            <w:tcBorders>
              <w:top w:val="single" w:sz="4" w:space="0" w:color="auto"/>
              <w:bottom w:val="single" w:sz="4" w:space="0" w:color="auto"/>
            </w:tcBorders>
            <w:vAlign w:val="center"/>
            <w:hideMark/>
          </w:tcPr>
          <w:p w:rsidR="00845A8C" w:rsidRPr="008179C5" w:rsidRDefault="00845A8C" w:rsidP="00845A8C">
            <w:pPr>
              <w:spacing w:after="0" w:line="360" w:lineRule="auto"/>
              <w:ind w:left="-525" w:firstLine="525"/>
              <w:rPr>
                <w:rFonts w:ascii="Times New Roman" w:eastAsia="Times New Roman" w:hAnsi="Times New Roman" w:cs="Times New Roman"/>
                <w:color w:val="000000"/>
                <w:sz w:val="24"/>
                <w:szCs w:val="24"/>
              </w:rPr>
            </w:pPr>
          </w:p>
        </w:tc>
        <w:tc>
          <w:tcPr>
            <w:tcW w:w="1179" w:type="dxa"/>
            <w:tcBorders>
              <w:top w:val="single" w:sz="4" w:space="0" w:color="auto"/>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8179C5">
              <w:rPr>
                <w:rFonts w:ascii="Times New Roman" w:eastAsia="Times New Roman" w:hAnsi="Times New Roman" w:cs="Times New Roman"/>
                <w:color w:val="000000"/>
                <w:sz w:val="24"/>
                <w:szCs w:val="24"/>
              </w:rPr>
              <w:t xml:space="preserve"> </w:t>
            </w:r>
          </w:p>
        </w:tc>
        <w:tc>
          <w:tcPr>
            <w:tcW w:w="1163" w:type="dxa"/>
            <w:tcBorders>
              <w:top w:val="single" w:sz="4" w:space="0" w:color="auto"/>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r w:rsidRPr="008179C5">
              <w:rPr>
                <w:rFonts w:ascii="Times New Roman" w:eastAsia="Times New Roman" w:hAnsi="Times New Roman" w:cs="Times New Roman"/>
                <w:color w:val="000000"/>
                <w:sz w:val="24"/>
                <w:szCs w:val="24"/>
              </w:rPr>
              <w:t xml:space="preserve"> </w:t>
            </w:r>
          </w:p>
        </w:tc>
        <w:tc>
          <w:tcPr>
            <w:tcW w:w="1198" w:type="dxa"/>
            <w:tcBorders>
              <w:top w:val="single" w:sz="4" w:space="0" w:color="auto"/>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r>
      <w:tr w:rsidR="00845A8C" w:rsidRPr="003D138D" w:rsidTr="004939F9">
        <w:trPr>
          <w:trHeight w:val="249"/>
        </w:trPr>
        <w:tc>
          <w:tcPr>
            <w:tcW w:w="2108" w:type="dxa"/>
            <w:tcBorders>
              <w:top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8179C5">
              <w:rPr>
                <w:rFonts w:ascii="Times New Roman" w:eastAsia="Times New Roman" w:hAnsi="Times New Roman" w:cs="Times New Roman"/>
                <w:color w:val="000000"/>
                <w:sz w:val="24"/>
                <w:szCs w:val="24"/>
              </w:rPr>
              <w:t xml:space="preserve"> </w:t>
            </w:r>
          </w:p>
        </w:tc>
        <w:tc>
          <w:tcPr>
            <w:tcW w:w="1179" w:type="dxa"/>
            <w:tcBorders>
              <w:top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38,24</w:t>
            </w:r>
            <w:r w:rsidRPr="008179C5">
              <w:rPr>
                <w:rFonts w:ascii="Times New Roman" w:hAnsi="Times New Roman" w:cs="Times New Roman"/>
                <w:color w:val="000000"/>
                <w:sz w:val="24"/>
                <w:szCs w:val="24"/>
                <w:vertAlign w:val="superscript"/>
              </w:rPr>
              <w:t>c</w:t>
            </w:r>
          </w:p>
        </w:tc>
        <w:tc>
          <w:tcPr>
            <w:tcW w:w="1163" w:type="dxa"/>
            <w:tcBorders>
              <w:top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46,19</w:t>
            </w:r>
            <w:r w:rsidRPr="008179C5">
              <w:rPr>
                <w:rFonts w:ascii="Times New Roman" w:hAnsi="Times New Roman" w:cs="Times New Roman"/>
                <w:color w:val="000000"/>
                <w:sz w:val="24"/>
                <w:szCs w:val="24"/>
                <w:vertAlign w:val="superscript"/>
              </w:rPr>
              <w:t>g</w:t>
            </w:r>
          </w:p>
        </w:tc>
        <w:tc>
          <w:tcPr>
            <w:tcW w:w="1198" w:type="dxa"/>
            <w:tcBorders>
              <w:top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hAnsi="Times New Roman" w:cs="Times New Roman"/>
                <w:color w:val="000000"/>
                <w:sz w:val="24"/>
                <w:szCs w:val="24"/>
              </w:rPr>
            </w:pPr>
            <w:r>
              <w:rPr>
                <w:rFonts w:ascii="Times New Roman" w:hAnsi="Times New Roman" w:cs="Times New Roman"/>
                <w:color w:val="000000"/>
                <w:sz w:val="24"/>
                <w:szCs w:val="24"/>
              </w:rPr>
              <w:t>49,14</w:t>
            </w:r>
            <w:r w:rsidRPr="008179C5">
              <w:rPr>
                <w:rFonts w:ascii="Times New Roman" w:hAnsi="Times New Roman" w:cs="Times New Roman"/>
                <w:color w:val="000000"/>
                <w:sz w:val="24"/>
                <w:szCs w:val="24"/>
                <w:vertAlign w:val="superscript"/>
              </w:rPr>
              <w:t>h</w:t>
            </w:r>
          </w:p>
        </w:tc>
      </w:tr>
      <w:tr w:rsidR="00845A8C" w:rsidRPr="003D138D" w:rsidTr="004939F9">
        <w:trPr>
          <w:trHeight w:val="249"/>
        </w:trPr>
        <w:tc>
          <w:tcPr>
            <w:tcW w:w="2108" w:type="dxa"/>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1179" w:type="dxa"/>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34,17</w:t>
            </w:r>
            <w:r w:rsidRPr="008179C5">
              <w:rPr>
                <w:rFonts w:ascii="Times New Roman" w:hAnsi="Times New Roman" w:cs="Times New Roman"/>
                <w:color w:val="000000"/>
                <w:sz w:val="24"/>
                <w:szCs w:val="24"/>
                <w:vertAlign w:val="superscript"/>
              </w:rPr>
              <w:t>b</w:t>
            </w:r>
          </w:p>
        </w:tc>
        <w:tc>
          <w:tcPr>
            <w:tcW w:w="1163" w:type="dxa"/>
            <w:shd w:val="clear" w:color="auto" w:fill="auto"/>
            <w:noWrap/>
            <w:vAlign w:val="center"/>
            <w:hideMark/>
          </w:tcPr>
          <w:p w:rsidR="00845A8C" w:rsidRPr="008179C5" w:rsidRDefault="00845A8C" w:rsidP="00845A8C">
            <w:pPr>
              <w:spacing w:after="0" w:line="360" w:lineRule="auto"/>
              <w:ind w:left="-525" w:firstLine="525"/>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42,17</w:t>
            </w:r>
            <w:r w:rsidRPr="008179C5">
              <w:rPr>
                <w:rFonts w:ascii="Times New Roman" w:hAnsi="Times New Roman" w:cs="Times New Roman"/>
                <w:color w:val="000000"/>
                <w:sz w:val="24"/>
                <w:szCs w:val="24"/>
                <w:vertAlign w:val="superscript"/>
              </w:rPr>
              <w:t>e</w:t>
            </w:r>
          </w:p>
        </w:tc>
        <w:tc>
          <w:tcPr>
            <w:tcW w:w="1198" w:type="dxa"/>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43,47</w:t>
            </w:r>
            <w:r w:rsidRPr="008179C5">
              <w:rPr>
                <w:rFonts w:ascii="Times New Roman" w:hAnsi="Times New Roman" w:cs="Times New Roman"/>
                <w:color w:val="000000"/>
                <w:sz w:val="24"/>
                <w:szCs w:val="24"/>
                <w:vertAlign w:val="superscript"/>
              </w:rPr>
              <w:t>f</w:t>
            </w:r>
          </w:p>
        </w:tc>
      </w:tr>
      <w:tr w:rsidR="00845A8C" w:rsidRPr="003D138D" w:rsidTr="004939F9">
        <w:trPr>
          <w:trHeight w:val="249"/>
        </w:trPr>
        <w:tc>
          <w:tcPr>
            <w:tcW w:w="2108" w:type="dxa"/>
            <w:tcBorders>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1179" w:type="dxa"/>
            <w:tcBorders>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23,33</w:t>
            </w:r>
            <w:r w:rsidRPr="008179C5">
              <w:rPr>
                <w:rFonts w:ascii="Times New Roman" w:hAnsi="Times New Roman" w:cs="Times New Roman"/>
                <w:color w:val="000000"/>
                <w:sz w:val="24"/>
                <w:szCs w:val="24"/>
                <w:vertAlign w:val="superscript"/>
              </w:rPr>
              <w:t>a</w:t>
            </w:r>
          </w:p>
        </w:tc>
        <w:tc>
          <w:tcPr>
            <w:tcW w:w="1163" w:type="dxa"/>
            <w:tcBorders>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38,94</w:t>
            </w:r>
            <w:r w:rsidRPr="008179C5">
              <w:rPr>
                <w:rFonts w:ascii="Times New Roman" w:hAnsi="Times New Roman" w:cs="Times New Roman"/>
                <w:color w:val="000000"/>
                <w:sz w:val="24"/>
                <w:szCs w:val="24"/>
                <w:vertAlign w:val="superscript"/>
              </w:rPr>
              <w:t>d</w:t>
            </w:r>
          </w:p>
        </w:tc>
        <w:tc>
          <w:tcPr>
            <w:tcW w:w="1198" w:type="dxa"/>
            <w:tcBorders>
              <w:bottom w:val="single" w:sz="4" w:space="0" w:color="auto"/>
            </w:tcBorders>
            <w:shd w:val="clear" w:color="auto" w:fill="auto"/>
            <w:noWrap/>
            <w:vAlign w:val="center"/>
            <w:hideMark/>
          </w:tcPr>
          <w:p w:rsidR="00845A8C" w:rsidRPr="008179C5"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38,91</w:t>
            </w:r>
            <w:r w:rsidRPr="008179C5">
              <w:rPr>
                <w:rFonts w:ascii="Times New Roman" w:hAnsi="Times New Roman" w:cs="Times New Roman"/>
                <w:color w:val="000000"/>
                <w:sz w:val="24"/>
                <w:szCs w:val="24"/>
                <w:vertAlign w:val="superscript"/>
              </w:rPr>
              <w:t>d</w:t>
            </w:r>
          </w:p>
        </w:tc>
      </w:tr>
    </w:tbl>
    <w:p w:rsidR="00845A8C" w:rsidRDefault="00845A8C" w:rsidP="00845A8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Keterangan : angka yang diikuti huruf yang sama menunjukan tidak berbeda nyata pada tingkat signifikansi 0,05. </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Hasil uji statistik menunjukan bahwa sari buah buah kersen dengan penambahan cmc dan lama</w:t>
      </w:r>
      <w:r w:rsidRPr="00602787">
        <w:rPr>
          <w:rFonts w:ascii="Times New Roman" w:hAnsi="Times New Roman" w:cs="Times New Roman"/>
          <w:i/>
          <w:sz w:val="24"/>
          <w:szCs w:val="24"/>
        </w:rPr>
        <w:t xml:space="preserve"> blanching</w:t>
      </w:r>
      <w:r>
        <w:rPr>
          <w:rFonts w:ascii="Times New Roman" w:hAnsi="Times New Roman" w:cs="Times New Roman"/>
          <w:i/>
          <w:sz w:val="24"/>
          <w:szCs w:val="24"/>
        </w:rPr>
        <w:t xml:space="preserve"> </w:t>
      </w:r>
      <w:r>
        <w:rPr>
          <w:rFonts w:ascii="Times New Roman" w:hAnsi="Times New Roman" w:cs="Times New Roman"/>
          <w:sz w:val="24"/>
          <w:szCs w:val="24"/>
        </w:rPr>
        <w:t xml:space="preserve">terdapat adanya interaksi terhadap aktivitas antioksidan sari buah kersen. Hal ini dikarenakan hasil statistik menunjukan angka signifikansi (P&lt;0.05) untuk masing-masing perlakuan terhadap antioksidan sari buah kersen. Berdasarkan Tabel 11 hasil aktivitas antioksidan tertinggi pada perlakuan penambahan konsentrasi CMC 0,20% dengan lama </w:t>
      </w:r>
      <w:r w:rsidRPr="00972165">
        <w:rPr>
          <w:rFonts w:ascii="Times New Roman" w:hAnsi="Times New Roman" w:cs="Times New Roman"/>
          <w:i/>
          <w:sz w:val="24"/>
          <w:szCs w:val="24"/>
        </w:rPr>
        <w:t>blanching</w:t>
      </w:r>
      <w:r>
        <w:rPr>
          <w:rFonts w:ascii="Times New Roman" w:hAnsi="Times New Roman" w:cs="Times New Roman"/>
          <w:sz w:val="24"/>
          <w:szCs w:val="24"/>
        </w:rPr>
        <w:t xml:space="preserve"> 5 menit dan aktivitas antioksidan paling rendah pada perlakuan lama </w:t>
      </w:r>
      <w:r w:rsidRPr="00972165">
        <w:rPr>
          <w:rFonts w:ascii="Times New Roman" w:hAnsi="Times New Roman" w:cs="Times New Roman"/>
          <w:i/>
          <w:sz w:val="24"/>
          <w:szCs w:val="24"/>
        </w:rPr>
        <w:t>blanching</w:t>
      </w:r>
      <w:r>
        <w:rPr>
          <w:rFonts w:ascii="Times New Roman" w:hAnsi="Times New Roman" w:cs="Times New Roman"/>
          <w:sz w:val="24"/>
          <w:szCs w:val="24"/>
        </w:rPr>
        <w:t xml:space="preserve"> tanpa ada penambahan CMC. Hal tersebut dikarenakan perlakuan pertama yaitu lama </w:t>
      </w:r>
      <w:r w:rsidRPr="00972165">
        <w:rPr>
          <w:rFonts w:ascii="Times New Roman" w:hAnsi="Times New Roman" w:cs="Times New Roman"/>
          <w:i/>
          <w:sz w:val="24"/>
          <w:szCs w:val="24"/>
        </w:rPr>
        <w:t>blanching</w:t>
      </w:r>
      <w:r>
        <w:rPr>
          <w:rFonts w:ascii="Times New Roman" w:hAnsi="Times New Roman" w:cs="Times New Roman"/>
          <w:sz w:val="24"/>
          <w:szCs w:val="24"/>
        </w:rPr>
        <w:t xml:space="preserve"> yang dapat menurunkan kadar aktivitas antioksidan. Menurut (Gomathi, dkk. </w:t>
      </w:r>
      <w:r w:rsidRPr="00972165">
        <w:rPr>
          <w:rFonts w:ascii="Times New Roman" w:hAnsi="Times New Roman" w:cs="Times New Roman"/>
          <w:sz w:val="24"/>
          <w:szCs w:val="24"/>
        </w:rPr>
        <w:t>2011) bahwa buah kersen memiliki komponen bioaktif yang berpotensi sebagai sumber antioksidan karena kandungan vitamin C yang tinggi yaitu sebesar 33,6 mg AAE/g serta memiliki aktivitas antioksidan sebesar 85,71 ± 1,29% penghambatan.</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Perlakuan kedua dengan penambahan konsentrasi CMC dapat meningkatkan nilai aktivitas antioksidan sari buah kersen, karena semakin banyak gugus hidroksil yang dimiliki oleh senyawa aktif, semakin besar pula kemampuan senyawa aktif tersebut dalam meredam aktivitas antioksidan radikal bebas (Sayuti dan Rina, 2015)</w:t>
      </w:r>
    </w:p>
    <w:p w:rsidR="00845A8C" w:rsidRPr="00723B6D" w:rsidRDefault="00845A8C" w:rsidP="00845A8C">
      <w:pPr>
        <w:pStyle w:val="Heading3"/>
        <w:numPr>
          <w:ilvl w:val="0"/>
          <w:numId w:val="8"/>
        </w:numPr>
        <w:spacing w:line="360" w:lineRule="auto"/>
        <w:ind w:left="284" w:hanging="284"/>
        <w:rPr>
          <w:rFonts w:ascii="Times New Roman" w:hAnsi="Times New Roman" w:cs="Times New Roman"/>
          <w:color w:val="auto"/>
        </w:rPr>
      </w:pPr>
      <w:bookmarkStart w:id="9" w:name="_Toc45734409"/>
      <w:bookmarkStart w:id="10" w:name="_Toc48311048"/>
      <w:r w:rsidRPr="00723B6D">
        <w:rPr>
          <w:rFonts w:ascii="Times New Roman" w:hAnsi="Times New Roman" w:cs="Times New Roman"/>
          <w:color w:val="auto"/>
        </w:rPr>
        <w:t>Vitamin C Sari Buah Kersen</w:t>
      </w:r>
      <w:bookmarkEnd w:id="9"/>
      <w:bookmarkEnd w:id="10"/>
    </w:p>
    <w:p w:rsidR="00845A8C" w:rsidRDefault="00845A8C" w:rsidP="00845A8C">
      <w:pPr>
        <w:spacing w:line="360" w:lineRule="auto"/>
        <w:ind w:firstLine="720"/>
        <w:jc w:val="both"/>
        <w:rPr>
          <w:rFonts w:ascii="Times New Roman" w:hAnsi="Times New Roman" w:cs="Times New Roman"/>
          <w:color w:val="000000" w:themeColor="text1"/>
          <w:sz w:val="24"/>
        </w:rPr>
      </w:pPr>
      <w:r w:rsidRPr="00F76F4A">
        <w:rPr>
          <w:rFonts w:ascii="Times New Roman" w:hAnsi="Times New Roman" w:cs="Times New Roman"/>
          <w:sz w:val="24"/>
          <w:szCs w:val="24"/>
        </w:rPr>
        <w:t xml:space="preserve">Vitamin C adalah nutrien dan vitamin yang larut dalam air dan penting untuk kehidupan serta untuk menjaga kesehatan. Vitamin ini juga dikenal dengan nama kimia dari bentuk </w:t>
      </w:r>
      <w:r>
        <w:rPr>
          <w:rFonts w:ascii="Times New Roman" w:hAnsi="Times New Roman" w:cs="Times New Roman"/>
          <w:sz w:val="24"/>
          <w:szCs w:val="24"/>
        </w:rPr>
        <w:t xml:space="preserve">utamanya yaitu asam askorbat. Menurut Winarno (1992) vitamin C tergolong vitamin larut air dan paling </w:t>
      </w:r>
      <w:r>
        <w:rPr>
          <w:rFonts w:ascii="Times New Roman" w:hAnsi="Times New Roman" w:cs="Times New Roman"/>
          <w:sz w:val="24"/>
          <w:szCs w:val="24"/>
        </w:rPr>
        <w:lastRenderedPageBreak/>
        <w:t xml:space="preserve">mudah rusak serta mudah pula teroksidasi.  </w:t>
      </w:r>
      <w:r w:rsidRPr="00F76F4A">
        <w:rPr>
          <w:rFonts w:ascii="Times New Roman" w:hAnsi="Times New Roman" w:cs="Times New Roman"/>
          <w:sz w:val="24"/>
          <w:szCs w:val="24"/>
        </w:rPr>
        <w:t>Dalam bahan pangan yang kaya akan vitamin C seperti pada buah-buahan, kehilangan biasanya berhubungan dengan reaksi pencoklatan non enzimatis.</w:t>
      </w:r>
      <w:r>
        <w:rPr>
          <w:rFonts w:ascii="Times New Roman" w:hAnsi="Times New Roman" w:cs="Times New Roman"/>
          <w:sz w:val="24"/>
          <w:szCs w:val="24"/>
        </w:rPr>
        <w:t xml:space="preserve"> </w:t>
      </w:r>
      <w:r>
        <w:rPr>
          <w:rFonts w:ascii="Times New Roman" w:hAnsi="Times New Roman" w:cs="Times New Roman"/>
          <w:color w:val="000000" w:themeColor="text1"/>
          <w:sz w:val="24"/>
        </w:rPr>
        <w:t>Vitamin C sari buah kersen dan penambahan  dapat disajikan pada Tabel</w:t>
      </w:r>
      <w:r w:rsidRPr="001754B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12</w:t>
      </w:r>
      <w:r w:rsidRPr="001754BF">
        <w:rPr>
          <w:rFonts w:ascii="Times New Roman" w:hAnsi="Times New Roman" w:cs="Times New Roman"/>
          <w:color w:val="000000" w:themeColor="text1"/>
          <w:sz w:val="24"/>
        </w:rPr>
        <w:t>.</w:t>
      </w:r>
    </w:p>
    <w:p w:rsidR="00845A8C" w:rsidRPr="0024097A" w:rsidRDefault="00845A8C" w:rsidP="00845A8C">
      <w:pPr>
        <w:autoSpaceDE w:val="0"/>
        <w:autoSpaceDN w:val="0"/>
        <w:adjustRightInd w:val="0"/>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t>Tabel</w:t>
      </w:r>
      <w:r w:rsidRPr="0024097A">
        <w:rPr>
          <w:rFonts w:ascii="Times New Roman" w:hAnsi="Times New Roman" w:cs="Times New Roman"/>
          <w:sz w:val="24"/>
          <w:szCs w:val="24"/>
        </w:rPr>
        <w:t xml:space="preserve"> 12</w:t>
      </w:r>
      <w:r>
        <w:rPr>
          <w:rFonts w:ascii="Times New Roman" w:hAnsi="Times New Roman" w:cs="Times New Roman"/>
          <w:sz w:val="24"/>
          <w:szCs w:val="24"/>
        </w:rPr>
        <w:t>. V</w:t>
      </w:r>
      <w:r w:rsidRPr="0024097A">
        <w:rPr>
          <w:rFonts w:ascii="Times New Roman" w:hAnsi="Times New Roman" w:cs="Times New Roman"/>
          <w:sz w:val="24"/>
          <w:szCs w:val="24"/>
        </w:rPr>
        <w:t xml:space="preserve">itamin C </w:t>
      </w:r>
    </w:p>
    <w:tbl>
      <w:tblPr>
        <w:tblW w:w="5648" w:type="dxa"/>
        <w:tblInd w:w="1560" w:type="dxa"/>
        <w:tblLook w:val="04A0" w:firstRow="1" w:lastRow="0" w:firstColumn="1" w:lastColumn="0" w:noHBand="0" w:noVBand="1"/>
      </w:tblPr>
      <w:tblGrid>
        <w:gridCol w:w="2108"/>
        <w:gridCol w:w="1179"/>
        <w:gridCol w:w="1163"/>
        <w:gridCol w:w="1198"/>
      </w:tblGrid>
      <w:tr w:rsidR="00845A8C" w:rsidRPr="0024097A" w:rsidTr="004939F9">
        <w:trPr>
          <w:trHeight w:val="249"/>
        </w:trPr>
        <w:tc>
          <w:tcPr>
            <w:tcW w:w="2108" w:type="dxa"/>
            <w:vMerge w:val="restart"/>
            <w:tcBorders>
              <w:top w:val="single" w:sz="4" w:space="0" w:color="auto"/>
              <w:bottom w:val="single" w:sz="4" w:space="0" w:color="auto"/>
            </w:tcBorders>
            <w:shd w:val="clear" w:color="auto" w:fill="auto"/>
            <w:noWrap/>
            <w:vAlign w:val="center"/>
            <w:hideMark/>
          </w:tcPr>
          <w:p w:rsidR="00845A8C"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Waktu blanching</w:t>
            </w:r>
          </w:p>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(menit)</w:t>
            </w:r>
            <w:r w:rsidRPr="0024097A">
              <w:rPr>
                <w:rFonts w:ascii="Times New Roman" w:eastAsia="Times New Roman" w:hAnsi="Times New Roman" w:cs="Times New Roman"/>
                <w:color w:val="000000"/>
                <w:sz w:val="24"/>
                <w:szCs w:val="24"/>
              </w:rPr>
              <w:t xml:space="preserve"> </w:t>
            </w:r>
          </w:p>
        </w:tc>
        <w:tc>
          <w:tcPr>
            <w:tcW w:w="3540" w:type="dxa"/>
            <w:gridSpan w:val="3"/>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r>
      <w:tr w:rsidR="00845A8C" w:rsidRPr="0024097A" w:rsidTr="004939F9">
        <w:trPr>
          <w:trHeight w:val="249"/>
        </w:trPr>
        <w:tc>
          <w:tcPr>
            <w:tcW w:w="2108" w:type="dxa"/>
            <w:vMerge/>
            <w:tcBorders>
              <w:top w:val="single" w:sz="4" w:space="0" w:color="auto"/>
              <w:bottom w:val="single" w:sz="4" w:space="0" w:color="auto"/>
            </w:tcBorders>
            <w:vAlign w:val="center"/>
            <w:hideMark/>
          </w:tcPr>
          <w:p w:rsidR="00845A8C" w:rsidRPr="0024097A" w:rsidRDefault="00845A8C" w:rsidP="00845A8C">
            <w:pPr>
              <w:spacing w:after="0" w:line="360" w:lineRule="auto"/>
              <w:ind w:left="-525" w:firstLine="525"/>
              <w:rPr>
                <w:rFonts w:ascii="Times New Roman" w:eastAsia="Times New Roman" w:hAnsi="Times New Roman" w:cs="Times New Roman"/>
                <w:color w:val="000000"/>
                <w:sz w:val="24"/>
                <w:szCs w:val="24"/>
              </w:rPr>
            </w:pPr>
          </w:p>
        </w:tc>
        <w:tc>
          <w:tcPr>
            <w:tcW w:w="1179" w:type="dxa"/>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0</w:t>
            </w:r>
          </w:p>
        </w:tc>
        <w:tc>
          <w:tcPr>
            <w:tcW w:w="1163" w:type="dxa"/>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0,10</w:t>
            </w:r>
            <w:r>
              <w:rPr>
                <w:rFonts w:ascii="Times New Roman" w:eastAsia="Times New Roman" w:hAnsi="Times New Roman" w:cs="Times New Roman"/>
                <w:color w:val="000000"/>
                <w:sz w:val="24"/>
                <w:szCs w:val="24"/>
              </w:rPr>
              <w:t xml:space="preserve"> </w:t>
            </w:r>
          </w:p>
        </w:tc>
        <w:tc>
          <w:tcPr>
            <w:tcW w:w="1198" w:type="dxa"/>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0,20</w:t>
            </w:r>
          </w:p>
        </w:tc>
      </w:tr>
      <w:tr w:rsidR="00845A8C" w:rsidRPr="0024097A" w:rsidTr="004939F9">
        <w:trPr>
          <w:trHeight w:val="249"/>
        </w:trPr>
        <w:tc>
          <w:tcPr>
            <w:tcW w:w="2108" w:type="dxa"/>
            <w:tcBorders>
              <w:top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 xml:space="preserve">5 </w:t>
            </w:r>
          </w:p>
        </w:tc>
        <w:tc>
          <w:tcPr>
            <w:tcW w:w="1179" w:type="dxa"/>
            <w:tcBorders>
              <w:top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21,75</w:t>
            </w:r>
            <w:r w:rsidRPr="0024097A">
              <w:rPr>
                <w:rFonts w:ascii="Times New Roman" w:hAnsi="Times New Roman" w:cs="Times New Roman"/>
                <w:color w:val="000000"/>
                <w:sz w:val="24"/>
                <w:szCs w:val="24"/>
                <w:vertAlign w:val="superscript"/>
              </w:rPr>
              <w:t>b</w:t>
            </w:r>
          </w:p>
        </w:tc>
        <w:tc>
          <w:tcPr>
            <w:tcW w:w="1163" w:type="dxa"/>
            <w:tcBorders>
              <w:top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24,15</w:t>
            </w:r>
            <w:r w:rsidRPr="0024097A">
              <w:rPr>
                <w:rFonts w:ascii="Times New Roman" w:hAnsi="Times New Roman" w:cs="Times New Roman"/>
                <w:color w:val="000000"/>
                <w:sz w:val="24"/>
                <w:szCs w:val="24"/>
                <w:vertAlign w:val="superscript"/>
              </w:rPr>
              <w:t>c</w:t>
            </w:r>
          </w:p>
        </w:tc>
        <w:tc>
          <w:tcPr>
            <w:tcW w:w="1198" w:type="dxa"/>
            <w:tcBorders>
              <w:top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24,20</w:t>
            </w:r>
            <w:r w:rsidRPr="0024097A">
              <w:rPr>
                <w:rFonts w:ascii="Times New Roman" w:hAnsi="Times New Roman" w:cs="Times New Roman"/>
                <w:color w:val="000000"/>
                <w:sz w:val="24"/>
                <w:szCs w:val="24"/>
                <w:vertAlign w:val="superscript"/>
              </w:rPr>
              <w:t>c</w:t>
            </w:r>
          </w:p>
        </w:tc>
      </w:tr>
      <w:tr w:rsidR="00845A8C" w:rsidRPr="0024097A" w:rsidTr="004939F9">
        <w:trPr>
          <w:trHeight w:val="249"/>
        </w:trPr>
        <w:tc>
          <w:tcPr>
            <w:tcW w:w="2108" w:type="dxa"/>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 xml:space="preserve">7 </w:t>
            </w:r>
          </w:p>
        </w:tc>
        <w:tc>
          <w:tcPr>
            <w:tcW w:w="1179" w:type="dxa"/>
            <w:shd w:val="clear" w:color="auto" w:fill="auto"/>
            <w:noWrap/>
            <w:vAlign w:val="center"/>
            <w:hideMark/>
          </w:tcPr>
          <w:p w:rsidR="00845A8C" w:rsidRPr="0024097A" w:rsidRDefault="00845A8C" w:rsidP="00845A8C">
            <w:pPr>
              <w:spacing w:after="0" w:line="360" w:lineRule="auto"/>
              <w:ind w:left="-525" w:firstLine="525"/>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 xml:space="preserve">    21,40</w:t>
            </w:r>
            <w:r w:rsidRPr="0024097A">
              <w:rPr>
                <w:rFonts w:ascii="Times New Roman" w:hAnsi="Times New Roman" w:cs="Times New Roman"/>
                <w:color w:val="000000"/>
                <w:sz w:val="24"/>
                <w:szCs w:val="24"/>
                <w:vertAlign w:val="superscript"/>
              </w:rPr>
              <w:t>b</w:t>
            </w:r>
          </w:p>
        </w:tc>
        <w:tc>
          <w:tcPr>
            <w:tcW w:w="1163" w:type="dxa"/>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23,90</w:t>
            </w:r>
            <w:r w:rsidRPr="0024097A">
              <w:rPr>
                <w:rFonts w:ascii="Times New Roman" w:hAnsi="Times New Roman" w:cs="Times New Roman"/>
                <w:color w:val="000000"/>
                <w:sz w:val="24"/>
                <w:szCs w:val="24"/>
                <w:vertAlign w:val="superscript"/>
              </w:rPr>
              <w:t>c</w:t>
            </w:r>
          </w:p>
        </w:tc>
        <w:tc>
          <w:tcPr>
            <w:tcW w:w="1198" w:type="dxa"/>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24,15</w:t>
            </w:r>
            <w:r w:rsidRPr="0024097A">
              <w:rPr>
                <w:rFonts w:ascii="Times New Roman" w:hAnsi="Times New Roman" w:cs="Times New Roman"/>
                <w:color w:val="000000"/>
                <w:sz w:val="24"/>
                <w:szCs w:val="24"/>
                <w:vertAlign w:val="superscript"/>
              </w:rPr>
              <w:t>c</w:t>
            </w:r>
          </w:p>
        </w:tc>
      </w:tr>
      <w:tr w:rsidR="00845A8C" w:rsidRPr="0024097A" w:rsidTr="004939F9">
        <w:trPr>
          <w:trHeight w:val="249"/>
        </w:trPr>
        <w:tc>
          <w:tcPr>
            <w:tcW w:w="2108" w:type="dxa"/>
            <w:tcBorders>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 xml:space="preserve">9 </w:t>
            </w:r>
          </w:p>
        </w:tc>
        <w:tc>
          <w:tcPr>
            <w:tcW w:w="1179" w:type="dxa"/>
            <w:tcBorders>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20,10</w:t>
            </w:r>
            <w:r w:rsidRPr="0024097A">
              <w:rPr>
                <w:rFonts w:ascii="Times New Roman" w:hAnsi="Times New Roman" w:cs="Times New Roman"/>
                <w:color w:val="000000"/>
                <w:sz w:val="24"/>
                <w:szCs w:val="24"/>
                <w:vertAlign w:val="superscript"/>
              </w:rPr>
              <w:t>a</w:t>
            </w:r>
          </w:p>
        </w:tc>
        <w:tc>
          <w:tcPr>
            <w:tcW w:w="1163" w:type="dxa"/>
            <w:tcBorders>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21,85</w:t>
            </w:r>
            <w:r w:rsidRPr="0024097A">
              <w:rPr>
                <w:rFonts w:ascii="Times New Roman" w:hAnsi="Times New Roman" w:cs="Times New Roman"/>
                <w:color w:val="000000"/>
                <w:sz w:val="24"/>
                <w:szCs w:val="24"/>
                <w:vertAlign w:val="superscript"/>
              </w:rPr>
              <w:t>b</w:t>
            </w:r>
          </w:p>
        </w:tc>
        <w:tc>
          <w:tcPr>
            <w:tcW w:w="1198" w:type="dxa"/>
            <w:tcBorders>
              <w:bottom w:val="single" w:sz="4" w:space="0" w:color="auto"/>
            </w:tcBorders>
            <w:shd w:val="clear" w:color="auto" w:fill="auto"/>
            <w:noWrap/>
            <w:vAlign w:val="center"/>
            <w:hideMark/>
          </w:tcPr>
          <w:p w:rsidR="00845A8C" w:rsidRPr="0024097A" w:rsidRDefault="00845A8C" w:rsidP="00845A8C">
            <w:pPr>
              <w:spacing w:after="0" w:line="360" w:lineRule="auto"/>
              <w:ind w:left="-525" w:firstLine="525"/>
              <w:jc w:val="center"/>
              <w:rPr>
                <w:rFonts w:ascii="Times New Roman" w:eastAsia="Times New Roman" w:hAnsi="Times New Roman" w:cs="Times New Roman"/>
                <w:color w:val="000000"/>
                <w:sz w:val="24"/>
                <w:szCs w:val="24"/>
              </w:rPr>
            </w:pPr>
            <w:r w:rsidRPr="0024097A">
              <w:rPr>
                <w:rFonts w:ascii="Times New Roman" w:hAnsi="Times New Roman" w:cs="Times New Roman"/>
                <w:color w:val="000000"/>
                <w:sz w:val="24"/>
                <w:szCs w:val="24"/>
              </w:rPr>
              <w:t>23,90</w:t>
            </w:r>
            <w:r w:rsidRPr="0024097A">
              <w:rPr>
                <w:rFonts w:ascii="Times New Roman" w:hAnsi="Times New Roman" w:cs="Times New Roman"/>
                <w:color w:val="000000"/>
                <w:sz w:val="24"/>
                <w:szCs w:val="24"/>
                <w:vertAlign w:val="superscript"/>
              </w:rPr>
              <w:t>c</w:t>
            </w:r>
          </w:p>
        </w:tc>
      </w:tr>
    </w:tbl>
    <w:p w:rsidR="00845A8C" w:rsidRDefault="00845A8C" w:rsidP="00845A8C">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 angka yang diikuti huruf yang sama menunjukkan tidak berbeda nyata pada tingkat signifikansi 0,05</w:t>
      </w:r>
    </w:p>
    <w:p w:rsidR="00845A8C" w:rsidRPr="002765A8" w:rsidRDefault="00845A8C" w:rsidP="00845A8C">
      <w:pPr>
        <w:spacing w:line="360" w:lineRule="auto"/>
        <w:ind w:firstLine="851"/>
        <w:jc w:val="both"/>
        <w:rPr>
          <w:rFonts w:ascii="Times New Roman" w:hAnsi="Times New Roman" w:cs="Times New Roman"/>
          <w:color w:val="000000" w:themeColor="text1"/>
          <w:sz w:val="24"/>
        </w:rPr>
      </w:pPr>
      <w:r>
        <w:rPr>
          <w:rFonts w:ascii="Times New Roman" w:hAnsi="Times New Roman" w:cs="Times New Roman"/>
          <w:sz w:val="24"/>
          <w:szCs w:val="24"/>
        </w:rPr>
        <w:t>Hasil uji statistik menunjukan bahwa sari buah buah kersen dengan penambahan cmc dan lama</w:t>
      </w:r>
      <w:r w:rsidRPr="00602787">
        <w:rPr>
          <w:rFonts w:ascii="Times New Roman" w:hAnsi="Times New Roman" w:cs="Times New Roman"/>
          <w:i/>
          <w:sz w:val="24"/>
          <w:szCs w:val="24"/>
        </w:rPr>
        <w:t xml:space="preserve"> blanching</w:t>
      </w:r>
      <w:r>
        <w:rPr>
          <w:rFonts w:ascii="Times New Roman" w:hAnsi="Times New Roman" w:cs="Times New Roman"/>
          <w:i/>
          <w:sz w:val="24"/>
          <w:szCs w:val="24"/>
        </w:rPr>
        <w:t xml:space="preserve"> </w:t>
      </w:r>
      <w:r>
        <w:rPr>
          <w:rFonts w:ascii="Times New Roman" w:hAnsi="Times New Roman" w:cs="Times New Roman"/>
          <w:sz w:val="24"/>
          <w:szCs w:val="24"/>
        </w:rPr>
        <w:t xml:space="preserve">memberikan adanya interaksi terhadap vitamin C sari buah kersen. Hal ini dikarenakan hasil statistik menunjukan angka signifikansi (P&lt;0.05) untuk masing-masing perlakuan terhadap vitamin C sari buah kersen. Berdasarkan Tabel 12 kandungan vitamin C terendah pada perlakuan lama </w:t>
      </w:r>
      <w:r w:rsidRPr="002765A8">
        <w:rPr>
          <w:rFonts w:ascii="Times New Roman" w:hAnsi="Times New Roman" w:cs="Times New Roman"/>
          <w:i/>
          <w:sz w:val="24"/>
          <w:szCs w:val="24"/>
        </w:rPr>
        <w:t xml:space="preserve">blanching </w:t>
      </w:r>
      <w:r>
        <w:rPr>
          <w:rFonts w:ascii="Times New Roman" w:hAnsi="Times New Roman" w:cs="Times New Roman"/>
          <w:sz w:val="24"/>
          <w:szCs w:val="24"/>
        </w:rPr>
        <w:t xml:space="preserve">9 menit tanpa adanya penambahan CMC. Hal tersebut dikarenakan lama </w:t>
      </w:r>
      <w:r>
        <w:rPr>
          <w:rFonts w:ascii="Times New Roman" w:hAnsi="Times New Roman" w:cs="Times New Roman"/>
          <w:i/>
          <w:sz w:val="24"/>
          <w:szCs w:val="24"/>
        </w:rPr>
        <w:t xml:space="preserve">blanching </w:t>
      </w:r>
      <w:r>
        <w:rPr>
          <w:rFonts w:ascii="Times New Roman" w:hAnsi="Times New Roman" w:cs="Times New Roman"/>
          <w:sz w:val="24"/>
          <w:szCs w:val="24"/>
        </w:rPr>
        <w:t xml:space="preserve">dan penambahan CMC berbanding terbalik, lama </w:t>
      </w:r>
      <w:r w:rsidRPr="009C5858">
        <w:rPr>
          <w:rFonts w:ascii="Times New Roman" w:hAnsi="Times New Roman" w:cs="Times New Roman"/>
          <w:i/>
          <w:sz w:val="24"/>
          <w:szCs w:val="24"/>
        </w:rPr>
        <w:t>blanching</w:t>
      </w:r>
      <w:r>
        <w:rPr>
          <w:rFonts w:ascii="Times New Roman" w:hAnsi="Times New Roman" w:cs="Times New Roman"/>
          <w:i/>
          <w:sz w:val="24"/>
          <w:szCs w:val="24"/>
        </w:rPr>
        <w:t xml:space="preserve"> </w:t>
      </w:r>
      <w:r>
        <w:rPr>
          <w:rFonts w:ascii="Times New Roman" w:hAnsi="Times New Roman" w:cs="Times New Roman"/>
          <w:sz w:val="24"/>
          <w:szCs w:val="24"/>
        </w:rPr>
        <w:t xml:space="preserve">dapat menurunkan kadar vitamin C </w:t>
      </w:r>
      <w:r w:rsidRPr="009C5858">
        <w:rPr>
          <w:rFonts w:ascii="Times New Roman" w:hAnsi="Times New Roman" w:cs="Times New Roman"/>
          <w:sz w:val="24"/>
          <w:szCs w:val="24"/>
        </w:rPr>
        <w:t>sesuai dengan Hadiwijaya (2017) pada penelitiannya tentang pembuatan sirup naga menyatakan bahwa kandungan vitamin C yang terdapat dalam sirup buah naga mengalami penurunan ketika telah diolah menjadi sirup buah naga diakibatkan oleh rusaknya vi</w:t>
      </w:r>
      <w:r>
        <w:rPr>
          <w:rFonts w:ascii="Times New Roman" w:hAnsi="Times New Roman" w:cs="Times New Roman"/>
          <w:sz w:val="24"/>
          <w:szCs w:val="24"/>
        </w:rPr>
        <w:t xml:space="preserve">tamin C oleh proses pengolahan. Pengolah sari buah kersen banyak melalui proses pemanasan mulai dari </w:t>
      </w:r>
      <w:r w:rsidRPr="009C5858">
        <w:rPr>
          <w:rFonts w:ascii="Times New Roman" w:hAnsi="Times New Roman" w:cs="Times New Roman"/>
          <w:i/>
          <w:sz w:val="24"/>
          <w:szCs w:val="24"/>
        </w:rPr>
        <w:t>blanching</w:t>
      </w:r>
      <w:r>
        <w:rPr>
          <w:rFonts w:ascii="Times New Roman" w:hAnsi="Times New Roman" w:cs="Times New Roman"/>
          <w:sz w:val="24"/>
          <w:szCs w:val="24"/>
        </w:rPr>
        <w:t xml:space="preserve"> dan perebusan yang dapat mengakibatkan penurunan kadar vitamin C. M</w:t>
      </w:r>
      <w:r w:rsidRPr="009C5858">
        <w:rPr>
          <w:rFonts w:ascii="Times New Roman" w:hAnsi="Times New Roman" w:cs="Times New Roman"/>
          <w:sz w:val="24"/>
          <w:szCs w:val="24"/>
        </w:rPr>
        <w:t>enurut Handayani (2011) selama proses pengolahan, vitamin C yang terdapat pada sirup buah menjadi banyak yang hilang karena terjadi proses oksidasi.</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Pengaruh CMC yang dapat meningkat nilai vitamin C pada sari buah kersen, semakin tinggi konsentrasi CMC, ada kecenderungan semakin rendah total asam, sejalan dengan kandungan vitamin C. Menurut Winarno (1992) bahwa ada korelasi antara total asam dengan vitamin C, makin tinggi total asam semakin tinggi pula kandungan vitamin C pada buah jeruk asam. </w:t>
      </w:r>
    </w:p>
    <w:p w:rsidR="00845A8C" w:rsidRPr="00723B6D" w:rsidRDefault="00845A8C" w:rsidP="00845A8C">
      <w:pPr>
        <w:pStyle w:val="Heading3"/>
        <w:numPr>
          <w:ilvl w:val="0"/>
          <w:numId w:val="8"/>
        </w:numPr>
        <w:spacing w:line="360" w:lineRule="auto"/>
        <w:ind w:left="284" w:hanging="284"/>
        <w:rPr>
          <w:rFonts w:ascii="Times New Roman" w:hAnsi="Times New Roman" w:cs="Times New Roman"/>
          <w:color w:val="auto"/>
        </w:rPr>
      </w:pPr>
      <w:bookmarkStart w:id="11" w:name="_Toc45734410"/>
      <w:bookmarkStart w:id="12" w:name="_Toc48311049"/>
      <w:r w:rsidRPr="00723B6D">
        <w:rPr>
          <w:rFonts w:ascii="Times New Roman" w:hAnsi="Times New Roman" w:cs="Times New Roman"/>
          <w:color w:val="auto"/>
        </w:rPr>
        <w:lastRenderedPageBreak/>
        <w:t>Total Fenol Sari Buah Kersen</w:t>
      </w:r>
      <w:bookmarkEnd w:id="11"/>
      <w:bookmarkEnd w:id="12"/>
    </w:p>
    <w:p w:rsidR="00845A8C" w:rsidRDefault="00845A8C" w:rsidP="00845A8C">
      <w:pPr>
        <w:spacing w:line="360" w:lineRule="auto"/>
        <w:ind w:firstLine="720"/>
        <w:jc w:val="both"/>
        <w:rPr>
          <w:rFonts w:ascii="Times New Roman" w:hAnsi="Times New Roman" w:cs="Times New Roman"/>
          <w:sz w:val="24"/>
          <w:szCs w:val="24"/>
        </w:rPr>
      </w:pPr>
      <w:r w:rsidRPr="003C62F1">
        <w:rPr>
          <w:rFonts w:ascii="Times New Roman" w:hAnsi="Times New Roman" w:cs="Times New Roman"/>
          <w:sz w:val="24"/>
          <w:szCs w:val="24"/>
        </w:rPr>
        <w:t>Efek antioksidan terutama disebabkan karena adanya senyawa fenol seperti flavonoida, asam fenolat. Biasanya senyawa-senyawa yang memiliki aktivitas antioksidan adalah senyawa fenol yang mempunyai gugus hidroksi</w:t>
      </w:r>
      <w:r>
        <w:rPr>
          <w:rFonts w:ascii="Times New Roman" w:hAnsi="Times New Roman" w:cs="Times New Roman"/>
          <w:sz w:val="24"/>
          <w:szCs w:val="24"/>
        </w:rPr>
        <w:t>l</w:t>
      </w:r>
      <w:r w:rsidRPr="003C62F1">
        <w:rPr>
          <w:rFonts w:ascii="Times New Roman" w:hAnsi="Times New Roman" w:cs="Times New Roman"/>
          <w:sz w:val="24"/>
          <w:szCs w:val="24"/>
        </w:rPr>
        <w:t xml:space="preserve"> yang tersubstitusi pada posisi orto dan para terhadap gugus –OH dan –OR. (Marjoni dkk, 2015)</w:t>
      </w:r>
      <w:r>
        <w:rPr>
          <w:rFonts w:ascii="Times New Roman" w:hAnsi="Times New Roman" w:cs="Times New Roman"/>
          <w:sz w:val="24"/>
          <w:szCs w:val="24"/>
        </w:rPr>
        <w:t xml:space="preserve">. </w:t>
      </w:r>
      <w:r w:rsidRPr="00EA3028">
        <w:rPr>
          <w:rFonts w:ascii="Times New Roman" w:hAnsi="Times New Roman" w:cs="Times New Roman"/>
          <w:sz w:val="24"/>
          <w:szCs w:val="24"/>
        </w:rPr>
        <w:t>Flavonoid merupakan salah satu kelompok senyawa metabolit sekunder yang paling banyak ditemukan di dalam jaringan tan</w:t>
      </w:r>
      <w:r>
        <w:rPr>
          <w:rFonts w:ascii="Times New Roman" w:hAnsi="Times New Roman" w:cs="Times New Roman"/>
          <w:sz w:val="24"/>
          <w:szCs w:val="24"/>
        </w:rPr>
        <w:t>aman (Rajalakshmi dan Narasimhan</w:t>
      </w:r>
      <w:r w:rsidRPr="00EA3028">
        <w:rPr>
          <w:rFonts w:ascii="Times New Roman" w:hAnsi="Times New Roman" w:cs="Times New Roman"/>
          <w:sz w:val="24"/>
          <w:szCs w:val="24"/>
        </w:rPr>
        <w:t>, 1985).</w:t>
      </w:r>
      <w:r>
        <w:rPr>
          <w:rFonts w:ascii="Times New Roman" w:hAnsi="Times New Roman" w:cs="Times New Roman"/>
          <w:sz w:val="24"/>
          <w:szCs w:val="24"/>
        </w:rPr>
        <w:t xml:space="preserve"> </w:t>
      </w:r>
      <w:r w:rsidRPr="00B24CED">
        <w:rPr>
          <w:rFonts w:ascii="Times New Roman" w:hAnsi="Times New Roman" w:cs="Times New Roman"/>
          <w:sz w:val="24"/>
          <w:szCs w:val="24"/>
        </w:rPr>
        <w:t xml:space="preserve">Adapun hasil dari </w:t>
      </w:r>
      <w:r>
        <w:rPr>
          <w:rFonts w:ascii="Times New Roman" w:hAnsi="Times New Roman" w:cs="Times New Roman"/>
          <w:sz w:val="24"/>
          <w:szCs w:val="24"/>
        </w:rPr>
        <w:t>peng</w:t>
      </w:r>
      <w:r w:rsidRPr="00B24CED">
        <w:rPr>
          <w:rFonts w:ascii="Times New Roman" w:hAnsi="Times New Roman" w:cs="Times New Roman"/>
          <w:sz w:val="24"/>
          <w:szCs w:val="24"/>
        </w:rPr>
        <w:t>uji</w:t>
      </w:r>
      <w:r>
        <w:rPr>
          <w:rFonts w:ascii="Times New Roman" w:hAnsi="Times New Roman" w:cs="Times New Roman"/>
          <w:sz w:val="24"/>
          <w:szCs w:val="24"/>
        </w:rPr>
        <w:t>an</w:t>
      </w:r>
      <w:r w:rsidRPr="00B24CED">
        <w:rPr>
          <w:rFonts w:ascii="Times New Roman" w:hAnsi="Times New Roman" w:cs="Times New Roman"/>
          <w:sz w:val="24"/>
          <w:szCs w:val="24"/>
        </w:rPr>
        <w:t xml:space="preserve"> </w:t>
      </w:r>
      <w:r>
        <w:rPr>
          <w:rFonts w:ascii="Times New Roman" w:hAnsi="Times New Roman" w:cs="Times New Roman"/>
          <w:sz w:val="24"/>
          <w:szCs w:val="24"/>
        </w:rPr>
        <w:t xml:space="preserve">total fenol sari buah kersen disajikan </w:t>
      </w:r>
      <w:r w:rsidRPr="00B24CED">
        <w:rPr>
          <w:rFonts w:ascii="Times New Roman" w:hAnsi="Times New Roman" w:cs="Times New Roman"/>
          <w:sz w:val="24"/>
          <w:szCs w:val="24"/>
        </w:rPr>
        <w:t xml:space="preserve"> pada</w:t>
      </w:r>
      <w:r>
        <w:rPr>
          <w:rFonts w:ascii="Times New Roman" w:hAnsi="Times New Roman" w:cs="Times New Roman"/>
          <w:sz w:val="24"/>
          <w:szCs w:val="24"/>
        </w:rPr>
        <w:t xml:space="preserve"> Tabel 13</w:t>
      </w:r>
      <w:r w:rsidRPr="00485C5A">
        <w:rPr>
          <w:rFonts w:ascii="Times New Roman" w:hAnsi="Times New Roman" w:cs="Times New Roman"/>
          <w:sz w:val="24"/>
          <w:szCs w:val="24"/>
        </w:rPr>
        <w:t>.</w:t>
      </w:r>
      <w:r>
        <w:rPr>
          <w:rFonts w:ascii="Times New Roman" w:hAnsi="Times New Roman" w:cs="Times New Roman"/>
          <w:sz w:val="24"/>
          <w:szCs w:val="24"/>
        </w:rPr>
        <w:t xml:space="preserve"> </w:t>
      </w:r>
    </w:p>
    <w:p w:rsidR="00845A8C" w:rsidRPr="0024097A" w:rsidRDefault="00845A8C" w:rsidP="00845A8C">
      <w:pPr>
        <w:autoSpaceDE w:val="0"/>
        <w:autoSpaceDN w:val="0"/>
        <w:adjustRightInd w:val="0"/>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Tabel</w:t>
      </w:r>
      <w:r w:rsidRPr="0024097A">
        <w:rPr>
          <w:rFonts w:ascii="Times New Roman" w:hAnsi="Times New Roman" w:cs="Times New Roman"/>
          <w:sz w:val="24"/>
          <w:szCs w:val="24"/>
        </w:rPr>
        <w:t xml:space="preserve"> 13</w:t>
      </w:r>
      <w:r>
        <w:rPr>
          <w:rFonts w:ascii="Times New Roman" w:hAnsi="Times New Roman" w:cs="Times New Roman"/>
          <w:sz w:val="24"/>
          <w:szCs w:val="24"/>
        </w:rPr>
        <w:t>. T</w:t>
      </w:r>
      <w:r w:rsidRPr="0024097A">
        <w:rPr>
          <w:rFonts w:ascii="Times New Roman" w:hAnsi="Times New Roman" w:cs="Times New Roman"/>
          <w:sz w:val="24"/>
          <w:szCs w:val="24"/>
        </w:rPr>
        <w:t>otal fenol</w:t>
      </w:r>
    </w:p>
    <w:tbl>
      <w:tblPr>
        <w:tblW w:w="6885" w:type="dxa"/>
        <w:tblInd w:w="709" w:type="dxa"/>
        <w:tblLayout w:type="fixed"/>
        <w:tblLook w:val="04A0" w:firstRow="1" w:lastRow="0" w:firstColumn="1" w:lastColumn="0" w:noHBand="0" w:noVBand="1"/>
      </w:tblPr>
      <w:tblGrid>
        <w:gridCol w:w="1965"/>
        <w:gridCol w:w="1161"/>
        <w:gridCol w:w="1145"/>
        <w:gridCol w:w="1181"/>
        <w:gridCol w:w="1433"/>
      </w:tblGrid>
      <w:tr w:rsidR="00845A8C" w:rsidRPr="0024097A" w:rsidTr="004939F9">
        <w:trPr>
          <w:trHeight w:val="322"/>
        </w:trPr>
        <w:tc>
          <w:tcPr>
            <w:tcW w:w="1965" w:type="dxa"/>
            <w:vMerge w:val="restart"/>
            <w:tcBorders>
              <w:top w:val="single" w:sz="4" w:space="0" w:color="auto"/>
              <w:bottom w:val="single" w:sz="4" w:space="0" w:color="auto"/>
            </w:tcBorders>
            <w:shd w:val="clear" w:color="auto" w:fill="auto"/>
            <w:noWrap/>
            <w:vAlign w:val="center"/>
            <w:hideMark/>
          </w:tcPr>
          <w:p w:rsidR="00845A8C"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 xml:space="preserve">Waktu blanching </w:t>
            </w:r>
          </w:p>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(menit)</w:t>
            </w:r>
          </w:p>
        </w:tc>
        <w:tc>
          <w:tcPr>
            <w:tcW w:w="3487" w:type="dxa"/>
            <w:gridSpan w:val="3"/>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sidRPr="0024097A">
              <w:rPr>
                <w:rFonts w:ascii="Times New Roman" w:eastAsia="Times New Roman" w:hAnsi="Times New Roman" w:cs="Times New Roman"/>
                <w:color w:val="000000"/>
                <w:sz w:val="24"/>
                <w:szCs w:val="24"/>
              </w:rPr>
              <w:t xml:space="preserve">Konsentrasi CMC </w:t>
            </w:r>
            <w:r>
              <w:rPr>
                <w:rFonts w:ascii="Times New Roman" w:eastAsia="Times New Roman" w:hAnsi="Times New Roman" w:cs="Times New Roman"/>
                <w:color w:val="000000"/>
                <w:sz w:val="24"/>
                <w:szCs w:val="24"/>
              </w:rPr>
              <w:t>(%)</w:t>
            </w:r>
          </w:p>
        </w:tc>
        <w:tc>
          <w:tcPr>
            <w:tcW w:w="1433" w:type="dxa"/>
            <w:tcBorders>
              <w:top w:val="single" w:sz="4" w:space="0" w:color="auto"/>
            </w:tcBorders>
            <w:shd w:val="clear" w:color="auto" w:fill="auto"/>
          </w:tcPr>
          <w:p w:rsidR="00845A8C" w:rsidRPr="0024097A" w:rsidRDefault="00845A8C" w:rsidP="00845A8C">
            <w:pPr>
              <w:spacing w:line="240" w:lineRule="auto"/>
              <w:jc w:val="center"/>
              <w:rPr>
                <w:rFonts w:ascii="Times New Roman" w:hAnsi="Times New Roman" w:cs="Times New Roman"/>
                <w:sz w:val="24"/>
                <w:szCs w:val="24"/>
              </w:rPr>
            </w:pPr>
            <w:r w:rsidRPr="0024097A">
              <w:rPr>
                <w:rFonts w:ascii="Times New Roman" w:hAnsi="Times New Roman" w:cs="Times New Roman"/>
                <w:sz w:val="24"/>
                <w:szCs w:val="24"/>
              </w:rPr>
              <w:t>Rata-rata</w:t>
            </w:r>
          </w:p>
        </w:tc>
      </w:tr>
      <w:tr w:rsidR="00845A8C" w:rsidRPr="0024097A" w:rsidTr="004939F9">
        <w:trPr>
          <w:trHeight w:val="428"/>
        </w:trPr>
        <w:tc>
          <w:tcPr>
            <w:tcW w:w="1965" w:type="dxa"/>
            <w:vMerge/>
            <w:tcBorders>
              <w:top w:val="single" w:sz="4" w:space="0" w:color="auto"/>
              <w:bottom w:val="single" w:sz="4" w:space="0" w:color="auto"/>
            </w:tcBorders>
            <w:vAlign w:val="center"/>
            <w:hideMark/>
          </w:tcPr>
          <w:p w:rsidR="00845A8C" w:rsidRPr="0024097A" w:rsidRDefault="00845A8C" w:rsidP="00845A8C">
            <w:pPr>
              <w:spacing w:after="0" w:line="240" w:lineRule="auto"/>
              <w:ind w:left="-525" w:firstLine="525"/>
              <w:rPr>
                <w:rFonts w:ascii="Times New Roman" w:eastAsia="Times New Roman" w:hAnsi="Times New Roman" w:cs="Times New Roman"/>
                <w:color w:val="000000"/>
                <w:sz w:val="24"/>
                <w:szCs w:val="24"/>
              </w:rPr>
            </w:pPr>
          </w:p>
        </w:tc>
        <w:tc>
          <w:tcPr>
            <w:tcW w:w="1161" w:type="dxa"/>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
        </w:tc>
        <w:tc>
          <w:tcPr>
            <w:tcW w:w="1145" w:type="dxa"/>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1181" w:type="dxa"/>
            <w:tcBorders>
              <w:top w:val="single" w:sz="4" w:space="0" w:color="auto"/>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433" w:type="dxa"/>
            <w:tcBorders>
              <w:bottom w:val="single" w:sz="4" w:space="0" w:color="auto"/>
            </w:tcBorders>
            <w:shd w:val="clear" w:color="auto" w:fill="auto"/>
          </w:tcPr>
          <w:p w:rsidR="00845A8C" w:rsidRPr="0024097A" w:rsidRDefault="00845A8C" w:rsidP="00845A8C">
            <w:pPr>
              <w:spacing w:line="240" w:lineRule="auto"/>
              <w:rPr>
                <w:rFonts w:ascii="Times New Roman" w:hAnsi="Times New Roman" w:cs="Times New Roman"/>
                <w:sz w:val="24"/>
                <w:szCs w:val="24"/>
              </w:rPr>
            </w:pPr>
          </w:p>
        </w:tc>
      </w:tr>
      <w:tr w:rsidR="00845A8C" w:rsidRPr="0024097A" w:rsidTr="004939F9">
        <w:trPr>
          <w:trHeight w:val="125"/>
        </w:trPr>
        <w:tc>
          <w:tcPr>
            <w:tcW w:w="1965" w:type="dxa"/>
            <w:tcBorders>
              <w:top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1161" w:type="dxa"/>
            <w:tcBorders>
              <w:top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146,02</w:t>
            </w:r>
          </w:p>
        </w:tc>
        <w:tc>
          <w:tcPr>
            <w:tcW w:w="1145" w:type="dxa"/>
            <w:tcBorders>
              <w:top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125,79</w:t>
            </w:r>
          </w:p>
        </w:tc>
        <w:tc>
          <w:tcPr>
            <w:tcW w:w="1181" w:type="dxa"/>
            <w:tcBorders>
              <w:top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114,73</w:t>
            </w:r>
          </w:p>
        </w:tc>
        <w:tc>
          <w:tcPr>
            <w:tcW w:w="1433" w:type="dxa"/>
            <w:tcBorders>
              <w:top w:val="single" w:sz="4" w:space="0" w:color="auto"/>
            </w:tcBorders>
            <w:shd w:val="clear" w:color="auto" w:fill="auto"/>
          </w:tcPr>
          <w:p w:rsidR="00845A8C" w:rsidRPr="0024097A" w:rsidRDefault="00845A8C" w:rsidP="00845A8C">
            <w:pPr>
              <w:spacing w:line="240" w:lineRule="auto"/>
              <w:rPr>
                <w:rFonts w:ascii="Times New Roman" w:hAnsi="Times New Roman" w:cs="Times New Roman"/>
                <w:sz w:val="24"/>
                <w:szCs w:val="24"/>
                <w:vertAlign w:val="superscript"/>
              </w:rPr>
            </w:pPr>
            <w:r w:rsidRPr="00240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117,36</w:t>
            </w:r>
            <w:r w:rsidRPr="0024097A">
              <w:rPr>
                <w:rFonts w:ascii="Times New Roman" w:hAnsi="Times New Roman" w:cs="Times New Roman"/>
                <w:color w:val="000000"/>
                <w:sz w:val="24"/>
                <w:szCs w:val="24"/>
                <w:vertAlign w:val="superscript"/>
              </w:rPr>
              <w:t>a</w:t>
            </w:r>
          </w:p>
        </w:tc>
      </w:tr>
      <w:tr w:rsidR="00845A8C" w:rsidRPr="0024097A" w:rsidTr="004939F9">
        <w:trPr>
          <w:trHeight w:val="125"/>
        </w:trPr>
        <w:tc>
          <w:tcPr>
            <w:tcW w:w="1965" w:type="dxa"/>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1161" w:type="dxa"/>
            <w:shd w:val="clear" w:color="auto" w:fill="auto"/>
            <w:noWrap/>
            <w:vAlign w:val="center"/>
            <w:hideMark/>
          </w:tcPr>
          <w:p w:rsidR="00845A8C" w:rsidRPr="0024097A" w:rsidRDefault="00845A8C" w:rsidP="00845A8C">
            <w:pPr>
              <w:spacing w:after="0" w:line="240" w:lineRule="auto"/>
              <w:ind w:left="-525" w:firstLine="525"/>
              <w:rPr>
                <w:rFonts w:ascii="Times New Roman" w:eastAsia="Times New Roman" w:hAnsi="Times New Roman" w:cs="Times New Roman"/>
                <w:color w:val="000000"/>
                <w:sz w:val="24"/>
                <w:szCs w:val="24"/>
                <w:vertAlign w:val="superscript"/>
              </w:rPr>
            </w:pPr>
            <w:r w:rsidRPr="0024097A">
              <w:rPr>
                <w:rFonts w:ascii="Times New Roman" w:hAnsi="Times New Roman" w:cs="Times New Roman"/>
                <w:color w:val="000000"/>
                <w:sz w:val="24"/>
                <w:szCs w:val="24"/>
              </w:rPr>
              <w:t xml:space="preserve">  133,23</w:t>
            </w:r>
          </w:p>
        </w:tc>
        <w:tc>
          <w:tcPr>
            <w:tcW w:w="1145" w:type="dxa"/>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12,34</w:t>
            </w:r>
          </w:p>
        </w:tc>
        <w:tc>
          <w:tcPr>
            <w:tcW w:w="1181" w:type="dxa"/>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112,00</w:t>
            </w:r>
          </w:p>
        </w:tc>
        <w:tc>
          <w:tcPr>
            <w:tcW w:w="1433" w:type="dxa"/>
            <w:shd w:val="clear" w:color="auto" w:fill="auto"/>
          </w:tcPr>
          <w:p w:rsidR="00845A8C" w:rsidRPr="0024097A" w:rsidRDefault="00845A8C" w:rsidP="00845A8C">
            <w:pPr>
              <w:spacing w:line="240" w:lineRule="auto"/>
              <w:rPr>
                <w:rFonts w:ascii="Times New Roman" w:hAnsi="Times New Roman" w:cs="Times New Roman"/>
                <w:sz w:val="24"/>
                <w:szCs w:val="24"/>
                <w:vertAlign w:val="superscript"/>
              </w:rPr>
            </w:pPr>
            <w:r w:rsidRPr="00240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122,801</w:t>
            </w:r>
            <w:r w:rsidRPr="0024097A">
              <w:rPr>
                <w:rFonts w:ascii="Times New Roman" w:hAnsi="Times New Roman" w:cs="Times New Roman"/>
                <w:color w:val="000000"/>
                <w:sz w:val="24"/>
                <w:szCs w:val="24"/>
                <w:vertAlign w:val="superscript"/>
              </w:rPr>
              <w:t>a</w:t>
            </w:r>
          </w:p>
        </w:tc>
      </w:tr>
      <w:tr w:rsidR="00845A8C" w:rsidRPr="0024097A" w:rsidTr="004939F9">
        <w:trPr>
          <w:trHeight w:val="119"/>
        </w:trPr>
        <w:tc>
          <w:tcPr>
            <w:tcW w:w="1965" w:type="dxa"/>
            <w:tcBorders>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1161" w:type="dxa"/>
            <w:tcBorders>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132,50</w:t>
            </w:r>
          </w:p>
        </w:tc>
        <w:tc>
          <w:tcPr>
            <w:tcW w:w="1145" w:type="dxa"/>
            <w:tcBorders>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12,56</w:t>
            </w:r>
          </w:p>
        </w:tc>
        <w:tc>
          <w:tcPr>
            <w:tcW w:w="1181" w:type="dxa"/>
            <w:tcBorders>
              <w:bottom w:val="single" w:sz="4" w:space="0" w:color="auto"/>
            </w:tcBorders>
            <w:shd w:val="clear" w:color="auto" w:fill="auto"/>
            <w:noWrap/>
            <w:vAlign w:val="center"/>
            <w:hideMark/>
          </w:tcPr>
          <w:p w:rsidR="00845A8C" w:rsidRPr="0024097A" w:rsidRDefault="00845A8C" w:rsidP="00845A8C">
            <w:pPr>
              <w:spacing w:after="0" w:line="240" w:lineRule="auto"/>
              <w:ind w:left="-525" w:firstLine="525"/>
              <w:jc w:val="center"/>
              <w:rPr>
                <w:rFonts w:ascii="Times New Roman" w:eastAsia="Times New Roman" w:hAnsi="Times New Roman" w:cs="Times New Roman"/>
                <w:color w:val="000000"/>
                <w:sz w:val="24"/>
                <w:szCs w:val="24"/>
                <w:vertAlign w:val="superscript"/>
              </w:rPr>
            </w:pPr>
            <w:r>
              <w:rPr>
                <w:rFonts w:ascii="Times New Roman" w:hAnsi="Times New Roman" w:cs="Times New Roman"/>
                <w:color w:val="000000"/>
                <w:sz w:val="24"/>
                <w:szCs w:val="24"/>
              </w:rPr>
              <w:t>98,13</w:t>
            </w:r>
          </w:p>
        </w:tc>
        <w:tc>
          <w:tcPr>
            <w:tcW w:w="1433" w:type="dxa"/>
            <w:tcBorders>
              <w:bottom w:val="single" w:sz="4" w:space="0" w:color="auto"/>
            </w:tcBorders>
            <w:shd w:val="clear" w:color="auto" w:fill="auto"/>
          </w:tcPr>
          <w:p w:rsidR="00845A8C" w:rsidRPr="0024097A" w:rsidRDefault="00845A8C" w:rsidP="00845A8C">
            <w:pPr>
              <w:spacing w:line="240" w:lineRule="auto"/>
              <w:rPr>
                <w:rFonts w:ascii="Times New Roman" w:hAnsi="Times New Roman" w:cs="Times New Roman"/>
                <w:sz w:val="24"/>
                <w:szCs w:val="24"/>
                <w:vertAlign w:val="superscript"/>
              </w:rPr>
            </w:pPr>
            <w:r w:rsidRPr="0024097A">
              <w:rPr>
                <w:rFonts w:ascii="Times New Roman" w:hAnsi="Times New Roman" w:cs="Times New Roman"/>
                <w:sz w:val="24"/>
                <w:szCs w:val="24"/>
              </w:rPr>
              <w:t xml:space="preserve">     </w:t>
            </w:r>
            <w:r>
              <w:rPr>
                <w:rFonts w:ascii="Times New Roman" w:hAnsi="Times New Roman" w:cs="Times New Roman"/>
                <w:color w:val="000000"/>
                <w:sz w:val="24"/>
                <w:szCs w:val="24"/>
              </w:rPr>
              <w:t>128,84</w:t>
            </w:r>
            <w:r w:rsidRPr="0024097A">
              <w:rPr>
                <w:rFonts w:ascii="Times New Roman" w:hAnsi="Times New Roman" w:cs="Times New Roman"/>
                <w:color w:val="000000"/>
                <w:sz w:val="24"/>
                <w:szCs w:val="24"/>
                <w:vertAlign w:val="superscript"/>
              </w:rPr>
              <w:t>a</w:t>
            </w:r>
          </w:p>
        </w:tc>
      </w:tr>
      <w:tr w:rsidR="00845A8C" w:rsidRPr="0024097A" w:rsidTr="00493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6885" w:type="dxa"/>
            <w:gridSpan w:val="5"/>
            <w:tcBorders>
              <w:left w:val="nil"/>
              <w:right w:val="nil"/>
            </w:tcBorders>
          </w:tcPr>
          <w:p w:rsidR="00845A8C" w:rsidRPr="0024097A" w:rsidRDefault="00845A8C" w:rsidP="00845A8C">
            <w:pPr>
              <w:tabs>
                <w:tab w:val="left" w:pos="2295"/>
                <w:tab w:val="left" w:pos="3600"/>
                <w:tab w:val="left" w:pos="4800"/>
              </w:tabs>
              <w:autoSpaceDE w:val="0"/>
              <w:autoSpaceDN w:val="0"/>
              <w:adjustRightInd w:val="0"/>
              <w:spacing w:after="0" w:line="240" w:lineRule="auto"/>
              <w:ind w:right="60"/>
              <w:rPr>
                <w:rFonts w:ascii="Times New Roman" w:hAnsi="Times New Roman" w:cs="Times New Roman"/>
                <w:color w:val="000000"/>
                <w:sz w:val="24"/>
                <w:szCs w:val="24"/>
                <w:vertAlign w:val="superscript"/>
              </w:rPr>
            </w:pPr>
            <w:r w:rsidRPr="0024097A">
              <w:rPr>
                <w:rFonts w:ascii="Times New Roman" w:hAnsi="Times New Roman" w:cs="Times New Roman"/>
                <w:color w:val="000000"/>
                <w:sz w:val="24"/>
                <w:szCs w:val="24"/>
              </w:rPr>
              <w:t>Rata-rata                    1</w:t>
            </w:r>
            <w:r>
              <w:rPr>
                <w:rFonts w:ascii="Times New Roman" w:hAnsi="Times New Roman" w:cs="Times New Roman"/>
                <w:color w:val="000000"/>
                <w:sz w:val="24"/>
                <w:szCs w:val="24"/>
              </w:rPr>
              <w:t>08,29</w:t>
            </w:r>
            <w:r w:rsidRPr="0024097A">
              <w:rPr>
                <w:rFonts w:ascii="Times New Roman" w:hAnsi="Times New Roman" w:cs="Times New Roman"/>
                <w:color w:val="000000"/>
                <w:sz w:val="24"/>
                <w:szCs w:val="24"/>
                <w:vertAlign w:val="superscript"/>
              </w:rPr>
              <w:t xml:space="preserve">a </w:t>
            </w:r>
            <w:r w:rsidRPr="00240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123,46</w:t>
            </w:r>
            <w:r w:rsidRPr="0024097A">
              <w:rPr>
                <w:rFonts w:ascii="Times New Roman" w:hAnsi="Times New Roman" w:cs="Times New Roman"/>
                <w:color w:val="000000"/>
                <w:sz w:val="24"/>
                <w:szCs w:val="24"/>
                <w:vertAlign w:val="superscript"/>
              </w:rPr>
              <w:t xml:space="preserve">b </w:t>
            </w:r>
            <w:r w:rsidRPr="00240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137,25</w:t>
            </w:r>
            <w:r w:rsidRPr="0024097A">
              <w:rPr>
                <w:rFonts w:ascii="Times New Roman" w:hAnsi="Times New Roman" w:cs="Times New Roman"/>
                <w:color w:val="000000"/>
                <w:sz w:val="24"/>
                <w:szCs w:val="24"/>
                <w:vertAlign w:val="superscript"/>
              </w:rPr>
              <w:t>c</w:t>
            </w:r>
          </w:p>
        </w:tc>
      </w:tr>
    </w:tbl>
    <w:p w:rsidR="00845A8C" w:rsidRDefault="00845A8C" w:rsidP="00845A8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Keterangan : angka yang diikuti huruf yang sama menunjukkan tidak berbeda nyata pada tingkat signifikansi 0,05</w:t>
      </w:r>
    </w:p>
    <w:p w:rsidR="00845A8C" w:rsidRPr="006E1130"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uji statistik </w:t>
      </w:r>
      <w:r>
        <w:rPr>
          <w:rFonts w:ascii="Times New Roman" w:hAnsi="Times New Roman" w:cs="Times New Roman"/>
          <w:color w:val="000000" w:themeColor="text1"/>
          <w:sz w:val="24"/>
        </w:rPr>
        <w:t>menunjukkan bahwa sari buah kersen</w:t>
      </w:r>
      <w:r w:rsidRPr="001754BF">
        <w:rPr>
          <w:rFonts w:ascii="Times New Roman" w:hAnsi="Times New Roman" w:cs="Times New Roman"/>
          <w:color w:val="000000" w:themeColor="text1"/>
          <w:sz w:val="24"/>
        </w:rPr>
        <w:t xml:space="preserve"> de</w:t>
      </w:r>
      <w:r>
        <w:rPr>
          <w:rFonts w:ascii="Times New Roman" w:hAnsi="Times New Roman" w:cs="Times New Roman"/>
          <w:color w:val="000000" w:themeColor="text1"/>
          <w:sz w:val="24"/>
        </w:rPr>
        <w:t>ngan penambahan konsentrasi CMC</w:t>
      </w:r>
      <w:r w:rsidRPr="001754B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dan variasi lama </w:t>
      </w:r>
      <w:r w:rsidRPr="00742693">
        <w:rPr>
          <w:rFonts w:ascii="Times New Roman" w:hAnsi="Times New Roman" w:cs="Times New Roman"/>
          <w:i/>
          <w:color w:val="000000" w:themeColor="text1"/>
          <w:sz w:val="24"/>
        </w:rPr>
        <w:t>blanching</w:t>
      </w:r>
      <w:r>
        <w:rPr>
          <w:rFonts w:ascii="Times New Roman" w:hAnsi="Times New Roman" w:cs="Times New Roman"/>
          <w:color w:val="000000" w:themeColor="text1"/>
          <w:sz w:val="24"/>
        </w:rPr>
        <w:t xml:space="preserve"> tidak ada interaksi terhadap nilai total fenol sari buah kersen</w:t>
      </w:r>
      <w:r w:rsidRPr="001754BF">
        <w:rPr>
          <w:rFonts w:ascii="Times New Roman" w:hAnsi="Times New Roman" w:cs="Times New Roman"/>
          <w:color w:val="000000" w:themeColor="text1"/>
          <w:sz w:val="24"/>
        </w:rPr>
        <w:t>. Hal ini dikarenakan hasil stati</w:t>
      </w:r>
      <w:r>
        <w:rPr>
          <w:rFonts w:ascii="Times New Roman" w:hAnsi="Times New Roman" w:cs="Times New Roman"/>
          <w:color w:val="000000" w:themeColor="text1"/>
          <w:sz w:val="24"/>
        </w:rPr>
        <w:t>stik menunjukkan signifikansi (P&gt;</w:t>
      </w:r>
      <w:r w:rsidRPr="001754BF">
        <w:rPr>
          <w:rFonts w:ascii="Times New Roman" w:hAnsi="Times New Roman" w:cs="Times New Roman"/>
          <w:color w:val="000000" w:themeColor="text1"/>
          <w:sz w:val="24"/>
        </w:rPr>
        <w:t>0.05) untuk masing-masing perl</w:t>
      </w:r>
      <w:r>
        <w:rPr>
          <w:rFonts w:ascii="Times New Roman" w:hAnsi="Times New Roman" w:cs="Times New Roman"/>
          <w:color w:val="000000" w:themeColor="text1"/>
          <w:sz w:val="24"/>
        </w:rPr>
        <w:t>akuan terhadap total fenol sari buah kersen</w:t>
      </w:r>
      <w:r w:rsidRPr="001754B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455204">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erdasarkan Tabel 13</w:t>
      </w:r>
      <w:r w:rsidRPr="00455204">
        <w:rPr>
          <w:rFonts w:ascii="Times New Roman" w:hAnsi="Times New Roman" w:cs="Times New Roman"/>
          <w:color w:val="000000" w:themeColor="text1"/>
          <w:sz w:val="24"/>
          <w:szCs w:val="24"/>
        </w:rPr>
        <w:t>, menunjukan bahwa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rPr>
        <w:t xml:space="preserve">penambahan kosentrasi CMC berpengaruh nyata terhadap nilai total fenol, nilai terendah kandungan total fenol terdapat pada sari buah kersen dengan penambahan CMC 0%. </w:t>
      </w:r>
      <w:r>
        <w:rPr>
          <w:rFonts w:ascii="Times New Roman" w:hAnsi="Times New Roman" w:cs="Times New Roman"/>
          <w:color w:val="000000" w:themeColor="text1"/>
          <w:sz w:val="24"/>
          <w:szCs w:val="24"/>
        </w:rPr>
        <w:t>S</w:t>
      </w:r>
      <w:r w:rsidRPr="00455204">
        <w:rPr>
          <w:rFonts w:ascii="Times New Roman" w:hAnsi="Times New Roman" w:cs="Times New Roman"/>
          <w:color w:val="000000" w:themeColor="text1"/>
          <w:sz w:val="24"/>
          <w:szCs w:val="24"/>
        </w:rPr>
        <w:t xml:space="preserve">emakin lama blanching kandungan total fenol menurun seperti menurut </w:t>
      </w:r>
      <w:r w:rsidRPr="00455204">
        <w:rPr>
          <w:rFonts w:ascii="Times New Roman" w:hAnsi="Times New Roman" w:cs="Times New Roman"/>
          <w:sz w:val="24"/>
          <w:szCs w:val="24"/>
        </w:rPr>
        <w:t xml:space="preserve">Pratt (1992) </w:t>
      </w:r>
      <w:r>
        <w:rPr>
          <w:rFonts w:ascii="Times New Roman" w:hAnsi="Times New Roman" w:cs="Times New Roman"/>
          <w:sz w:val="24"/>
          <w:szCs w:val="24"/>
        </w:rPr>
        <w:t>d</w:t>
      </w:r>
      <w:r w:rsidRPr="00455204">
        <w:rPr>
          <w:rFonts w:ascii="Times New Roman" w:hAnsi="Times New Roman" w:cs="Times New Roman"/>
          <w:sz w:val="24"/>
          <w:szCs w:val="24"/>
        </w:rPr>
        <w:t xml:space="preserve">engan adanya panas dan oksigen, senyawa total fenol dapat teroksidasi dalam larutan alkali atau karena aktivitas enzim polifenol oksidase membentuk radikal </w:t>
      </w:r>
      <w:r w:rsidRPr="00455204">
        <w:rPr>
          <w:rFonts w:ascii="Times New Roman" w:hAnsi="Times New Roman" w:cs="Times New Roman"/>
          <w:i/>
          <w:sz w:val="24"/>
          <w:szCs w:val="24"/>
        </w:rPr>
        <w:t>orto-semiquinon</w:t>
      </w:r>
      <w:r w:rsidRPr="00455204">
        <w:rPr>
          <w:rFonts w:ascii="Times New Roman" w:hAnsi="Times New Roman" w:cs="Times New Roman"/>
          <w:sz w:val="24"/>
          <w:szCs w:val="24"/>
        </w:rPr>
        <w:t xml:space="preserve"> yang bersifat reaktif dan dapat bereaksi lebih lanjut dengan senyawa amino membentuk produk berwarna coklat dengan berat molekul tinggi.</w:t>
      </w:r>
    </w:p>
    <w:p w:rsidR="00845A8C" w:rsidRDefault="00845A8C" w:rsidP="00845A8C">
      <w:pPr>
        <w:spacing w:line="360" w:lineRule="auto"/>
        <w:ind w:firstLine="709"/>
        <w:jc w:val="both"/>
        <w:rPr>
          <w:rFonts w:ascii="Times New Roman" w:hAnsi="Times New Roman" w:cs="Times New Roman"/>
          <w:sz w:val="24"/>
          <w:szCs w:val="24"/>
        </w:rPr>
      </w:pPr>
      <w:r w:rsidRPr="00455204">
        <w:rPr>
          <w:rFonts w:ascii="Times New Roman" w:hAnsi="Times New Roman" w:cs="Times New Roman"/>
          <w:color w:val="000000" w:themeColor="text1"/>
          <w:sz w:val="24"/>
          <w:szCs w:val="24"/>
        </w:rPr>
        <w:t xml:space="preserve"> Penurunan kandungan total fenol juga disebabkan karena adanya penambahan </w:t>
      </w:r>
      <w:r>
        <w:rPr>
          <w:rFonts w:ascii="Times New Roman" w:hAnsi="Times New Roman" w:cs="Times New Roman"/>
          <w:color w:val="000000" w:themeColor="text1"/>
          <w:sz w:val="24"/>
          <w:szCs w:val="24"/>
        </w:rPr>
        <w:t>konsentrasi</w:t>
      </w:r>
      <w:r w:rsidRPr="00455204">
        <w:rPr>
          <w:rFonts w:ascii="Times New Roman" w:hAnsi="Times New Roman" w:cs="Times New Roman"/>
          <w:color w:val="000000" w:themeColor="text1"/>
          <w:sz w:val="24"/>
          <w:szCs w:val="24"/>
        </w:rPr>
        <w:t xml:space="preserve"> CMC pada sari buah ke</w:t>
      </w:r>
      <w:r>
        <w:rPr>
          <w:rFonts w:ascii="Times New Roman" w:hAnsi="Times New Roman" w:cs="Times New Roman"/>
          <w:color w:val="000000" w:themeColor="text1"/>
          <w:sz w:val="24"/>
          <w:szCs w:val="24"/>
        </w:rPr>
        <w:t>r</w:t>
      </w:r>
      <w:r w:rsidRPr="00455204">
        <w:rPr>
          <w:rFonts w:ascii="Times New Roman" w:hAnsi="Times New Roman" w:cs="Times New Roman"/>
          <w:color w:val="000000" w:themeColor="text1"/>
          <w:sz w:val="24"/>
          <w:szCs w:val="24"/>
        </w:rPr>
        <w:t xml:space="preserve">sen, semakin banyak </w:t>
      </w:r>
      <w:r>
        <w:rPr>
          <w:rFonts w:ascii="Times New Roman" w:hAnsi="Times New Roman" w:cs="Times New Roman"/>
          <w:color w:val="000000" w:themeColor="text1"/>
          <w:sz w:val="24"/>
          <w:szCs w:val="24"/>
        </w:rPr>
        <w:t>konsentrasi</w:t>
      </w:r>
      <w:r w:rsidRPr="00455204">
        <w:rPr>
          <w:rFonts w:ascii="Times New Roman" w:hAnsi="Times New Roman" w:cs="Times New Roman"/>
          <w:color w:val="000000" w:themeColor="text1"/>
          <w:sz w:val="24"/>
          <w:szCs w:val="24"/>
        </w:rPr>
        <w:t xml:space="preserve"> CMC yang dita</w:t>
      </w:r>
      <w:r>
        <w:rPr>
          <w:rFonts w:ascii="Times New Roman" w:hAnsi="Times New Roman" w:cs="Times New Roman"/>
          <w:color w:val="000000" w:themeColor="text1"/>
          <w:sz w:val="24"/>
          <w:szCs w:val="24"/>
        </w:rPr>
        <w:t>m</w:t>
      </w:r>
      <w:r w:rsidRPr="00455204">
        <w:rPr>
          <w:rFonts w:ascii="Times New Roman" w:hAnsi="Times New Roman" w:cs="Times New Roman"/>
          <w:color w:val="000000" w:themeColor="text1"/>
          <w:sz w:val="24"/>
          <w:szCs w:val="24"/>
        </w:rPr>
        <w:t xml:space="preserve">bahkan maka </w:t>
      </w:r>
      <w:r w:rsidRPr="00455204">
        <w:rPr>
          <w:rFonts w:ascii="Times New Roman" w:hAnsi="Times New Roman" w:cs="Times New Roman"/>
          <w:color w:val="000000" w:themeColor="text1"/>
          <w:sz w:val="24"/>
          <w:szCs w:val="24"/>
        </w:rPr>
        <w:lastRenderedPageBreak/>
        <w:t xml:space="preserve">kandungan total fenol menurun. </w:t>
      </w:r>
      <w:r w:rsidRPr="00455204">
        <w:rPr>
          <w:rFonts w:ascii="Times New Roman" w:hAnsi="Times New Roman" w:cs="Times New Roman"/>
          <w:sz w:val="24"/>
          <w:szCs w:val="24"/>
        </w:rPr>
        <w:t xml:space="preserve">Semakin banyak keagulan dapat menurunkan fenol, konsentrasi koagulan antara 20-30 mg/L untuk menurunkan fenol </w:t>
      </w:r>
      <w:r>
        <w:rPr>
          <w:rFonts w:ascii="Times New Roman" w:hAnsi="Times New Roman" w:cs="Times New Roman"/>
          <w:sz w:val="24"/>
          <w:szCs w:val="24"/>
        </w:rPr>
        <w:t>dengan konsentrasi 0.1 mg/L. (Hu</w:t>
      </w:r>
      <w:r w:rsidRPr="00455204">
        <w:rPr>
          <w:rFonts w:ascii="Times New Roman" w:hAnsi="Times New Roman" w:cs="Times New Roman"/>
          <w:sz w:val="24"/>
          <w:szCs w:val="24"/>
        </w:rPr>
        <w:t>dori, 2011)</w:t>
      </w:r>
      <w:r>
        <w:rPr>
          <w:rFonts w:ascii="Times New Roman" w:hAnsi="Times New Roman" w:cs="Times New Roman"/>
          <w:sz w:val="24"/>
          <w:szCs w:val="24"/>
        </w:rPr>
        <w:t>.</w:t>
      </w:r>
      <w:bookmarkStart w:id="13" w:name="_Toc45734411"/>
      <w:bookmarkStart w:id="14" w:name="_Toc48311050"/>
    </w:p>
    <w:p w:rsidR="008272AE" w:rsidRDefault="008272AE" w:rsidP="00845A8C">
      <w:pPr>
        <w:spacing w:line="360" w:lineRule="auto"/>
        <w:ind w:firstLine="709"/>
        <w:jc w:val="both"/>
        <w:rPr>
          <w:rFonts w:ascii="Times New Roman" w:hAnsi="Times New Roman" w:cs="Times New Roman"/>
          <w:sz w:val="24"/>
          <w:szCs w:val="24"/>
        </w:rPr>
      </w:pPr>
    </w:p>
    <w:p w:rsidR="00845A8C" w:rsidRPr="00845A8C" w:rsidRDefault="00845A8C" w:rsidP="00845A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694BCE">
        <w:rPr>
          <w:rFonts w:ascii="Times New Roman" w:hAnsi="Times New Roman" w:cs="Times New Roman"/>
          <w:b/>
          <w:sz w:val="24"/>
          <w:szCs w:val="24"/>
        </w:rPr>
        <w:t>Tingkat Kesukaan Sari Buah Kersen</w:t>
      </w:r>
      <w:bookmarkEnd w:id="13"/>
      <w:bookmarkEnd w:id="14"/>
    </w:p>
    <w:p w:rsidR="00845A8C" w:rsidRDefault="00845A8C" w:rsidP="00845A8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Uji kesukaan terhadap </w:t>
      </w:r>
      <w:r w:rsidRPr="00886BAE">
        <w:rPr>
          <w:rFonts w:ascii="Times New Roman" w:hAnsi="Times New Roman" w:cs="Times New Roman"/>
          <w:sz w:val="24"/>
          <w:szCs w:val="24"/>
        </w:rPr>
        <w:t>sa</w:t>
      </w:r>
      <w:r>
        <w:rPr>
          <w:rFonts w:ascii="Times New Roman" w:hAnsi="Times New Roman" w:cs="Times New Roman"/>
          <w:sz w:val="24"/>
          <w:szCs w:val="24"/>
        </w:rPr>
        <w:t xml:space="preserve">ri buah kersen yang telah dibuat </w:t>
      </w:r>
      <w:r w:rsidRPr="00886BAE">
        <w:rPr>
          <w:rFonts w:ascii="Times New Roman" w:hAnsi="Times New Roman" w:cs="Times New Roman"/>
          <w:sz w:val="24"/>
          <w:szCs w:val="24"/>
        </w:rPr>
        <w:t>dengan</w:t>
      </w:r>
      <w:r>
        <w:rPr>
          <w:rFonts w:ascii="Times New Roman" w:hAnsi="Times New Roman" w:cs="Times New Roman"/>
          <w:sz w:val="24"/>
          <w:szCs w:val="24"/>
        </w:rPr>
        <w:t xml:space="preserve"> semua perlakuan kepada 20 </w:t>
      </w:r>
      <w:r w:rsidRPr="00886BAE">
        <w:rPr>
          <w:rFonts w:ascii="Times New Roman" w:hAnsi="Times New Roman" w:cs="Times New Roman"/>
          <w:sz w:val="24"/>
          <w:szCs w:val="24"/>
        </w:rPr>
        <w:t>pan</w:t>
      </w:r>
      <w:r>
        <w:rPr>
          <w:rFonts w:ascii="Times New Roman" w:hAnsi="Times New Roman" w:cs="Times New Roman"/>
          <w:sz w:val="24"/>
          <w:szCs w:val="24"/>
        </w:rPr>
        <w:t xml:space="preserve">elis untuk diminta tanggapan </w:t>
      </w:r>
      <w:r w:rsidRPr="00886BAE">
        <w:rPr>
          <w:rFonts w:ascii="Times New Roman" w:hAnsi="Times New Roman" w:cs="Times New Roman"/>
          <w:sz w:val="24"/>
          <w:szCs w:val="24"/>
        </w:rPr>
        <w:t>t</w:t>
      </w:r>
      <w:r>
        <w:rPr>
          <w:rFonts w:ascii="Times New Roman" w:hAnsi="Times New Roman" w:cs="Times New Roman"/>
          <w:sz w:val="24"/>
          <w:szCs w:val="24"/>
        </w:rPr>
        <w:t xml:space="preserve">erhadap produk sari buah kersen </w:t>
      </w:r>
      <w:r w:rsidRPr="00886BAE">
        <w:rPr>
          <w:rFonts w:ascii="Times New Roman" w:hAnsi="Times New Roman" w:cs="Times New Roman"/>
          <w:sz w:val="24"/>
          <w:szCs w:val="24"/>
        </w:rPr>
        <w:t>de</w:t>
      </w:r>
      <w:r>
        <w:rPr>
          <w:rFonts w:ascii="Times New Roman" w:hAnsi="Times New Roman" w:cs="Times New Roman"/>
          <w:sz w:val="24"/>
          <w:szCs w:val="24"/>
        </w:rPr>
        <w:t xml:space="preserve">ngan skala kesukaan 1 sampai 5, </w:t>
      </w:r>
      <w:r w:rsidRPr="00886BAE">
        <w:rPr>
          <w:rFonts w:ascii="Times New Roman" w:hAnsi="Times New Roman" w:cs="Times New Roman"/>
          <w:sz w:val="24"/>
          <w:szCs w:val="24"/>
        </w:rPr>
        <w:t>mulai dari</w:t>
      </w:r>
      <w:r>
        <w:rPr>
          <w:rFonts w:ascii="Times New Roman" w:hAnsi="Times New Roman" w:cs="Times New Roman"/>
          <w:sz w:val="24"/>
          <w:szCs w:val="24"/>
        </w:rPr>
        <w:t xml:space="preserve"> sangat tidak suka, tidak suka, </w:t>
      </w:r>
      <w:r w:rsidRPr="00886BAE">
        <w:rPr>
          <w:rFonts w:ascii="Times New Roman" w:hAnsi="Times New Roman" w:cs="Times New Roman"/>
          <w:sz w:val="24"/>
          <w:szCs w:val="24"/>
        </w:rPr>
        <w:t>netral, suka hingga sangat suka.</w:t>
      </w:r>
      <w:r>
        <w:rPr>
          <w:rFonts w:ascii="Times New Roman" w:hAnsi="Times New Roman" w:cs="Times New Roman"/>
          <w:sz w:val="24"/>
          <w:szCs w:val="24"/>
        </w:rPr>
        <w:t xml:space="preserve"> Adapun hasil uji organoleptik sari buah kersen disajikan pada Tabel 14.</w:t>
      </w:r>
    </w:p>
    <w:p w:rsidR="00845A8C" w:rsidRDefault="00845A8C" w:rsidP="00845A8C">
      <w:pPr>
        <w:autoSpaceDE w:val="0"/>
        <w:autoSpaceDN w:val="0"/>
        <w:adjustRightInd w:val="0"/>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t>Tabel 14. Tingkat Kesukaan Sari Buah Kersen</w:t>
      </w:r>
    </w:p>
    <w:tbl>
      <w:tblPr>
        <w:tblStyle w:val="TableGrid"/>
        <w:tblW w:w="0" w:type="auto"/>
        <w:tblInd w:w="10" w:type="dxa"/>
        <w:tblLook w:val="04A0" w:firstRow="1" w:lastRow="0" w:firstColumn="1" w:lastColumn="0" w:noHBand="0" w:noVBand="1"/>
      </w:tblPr>
      <w:tblGrid>
        <w:gridCol w:w="2064"/>
        <w:gridCol w:w="2064"/>
        <w:gridCol w:w="2064"/>
        <w:gridCol w:w="1828"/>
        <w:gridCol w:w="236"/>
      </w:tblGrid>
      <w:tr w:rsidR="00845A8C" w:rsidTr="004939F9">
        <w:trPr>
          <w:trHeight w:val="380"/>
        </w:trPr>
        <w:tc>
          <w:tcPr>
            <w:tcW w:w="2064" w:type="dxa"/>
            <w:vMerge w:val="restart"/>
            <w:tcBorders>
              <w:left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Kosentrasi</w:t>
            </w:r>
          </w:p>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CMC</w:t>
            </w:r>
            <w:r>
              <w:rPr>
                <w:rFonts w:ascii="Times New Roman" w:hAnsi="Times New Roman" w:cs="Times New Roman"/>
                <w:sz w:val="24"/>
                <w:szCs w:val="24"/>
              </w:rPr>
              <w:t xml:space="preserve"> (%)</w:t>
            </w:r>
          </w:p>
        </w:tc>
        <w:tc>
          <w:tcPr>
            <w:tcW w:w="2064" w:type="dxa"/>
            <w:vMerge w:val="restart"/>
            <w:tcBorders>
              <w:left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Lama blanching</w:t>
            </w:r>
          </w:p>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(menit)</w:t>
            </w:r>
          </w:p>
        </w:tc>
        <w:tc>
          <w:tcPr>
            <w:tcW w:w="3892" w:type="dxa"/>
            <w:gridSpan w:val="2"/>
            <w:tcBorders>
              <w:left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Paramater</w:t>
            </w:r>
          </w:p>
        </w:tc>
        <w:tc>
          <w:tcPr>
            <w:tcW w:w="236" w:type="dxa"/>
            <w:tcBorders>
              <w:left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r>
      <w:tr w:rsidR="00845A8C" w:rsidTr="004939F9">
        <w:trPr>
          <w:trHeight w:val="281"/>
        </w:trPr>
        <w:tc>
          <w:tcPr>
            <w:tcW w:w="2064" w:type="dxa"/>
            <w:vMerge/>
            <w:tcBorders>
              <w:left w:val="nil"/>
              <w:bottom w:val="single" w:sz="4" w:space="0" w:color="auto"/>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vMerge/>
            <w:tcBorders>
              <w:left w:val="nil"/>
              <w:bottom w:val="single" w:sz="4" w:space="0" w:color="auto"/>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tcBorders>
              <w:left w:val="nil"/>
              <w:bottom w:val="single" w:sz="4" w:space="0" w:color="auto"/>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Warna</w:t>
            </w:r>
          </w:p>
        </w:tc>
        <w:tc>
          <w:tcPr>
            <w:tcW w:w="2064" w:type="dxa"/>
            <w:gridSpan w:val="2"/>
            <w:tcBorders>
              <w:left w:val="nil"/>
              <w:bottom w:val="single" w:sz="4" w:space="0" w:color="auto"/>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Kekeruhan</w:t>
            </w:r>
          </w:p>
        </w:tc>
      </w:tr>
      <w:tr w:rsidR="00845A8C" w:rsidTr="004939F9">
        <w:tc>
          <w:tcPr>
            <w:tcW w:w="2064" w:type="dxa"/>
            <w:tcBorders>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64" w:type="dxa"/>
            <w:tcBorders>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5</w:t>
            </w:r>
          </w:p>
        </w:tc>
        <w:tc>
          <w:tcPr>
            <w:tcW w:w="2064" w:type="dxa"/>
            <w:tcBorders>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3,30</w:t>
            </w:r>
            <w:r w:rsidRPr="009A7752">
              <w:rPr>
                <w:rFonts w:ascii="Times New Roman" w:hAnsi="Times New Roman" w:cs="Times New Roman"/>
                <w:color w:val="000000"/>
                <w:sz w:val="24"/>
                <w:szCs w:val="24"/>
                <w:vertAlign w:val="superscript"/>
              </w:rPr>
              <w:t>ab</w:t>
            </w:r>
          </w:p>
        </w:tc>
        <w:tc>
          <w:tcPr>
            <w:tcW w:w="2064" w:type="dxa"/>
            <w:gridSpan w:val="2"/>
            <w:tcBorders>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3,00</w:t>
            </w:r>
            <w:r w:rsidRPr="009A7752">
              <w:rPr>
                <w:rFonts w:ascii="Times New Roman" w:hAnsi="Times New Roman" w:cs="Times New Roman"/>
                <w:color w:val="000000"/>
                <w:sz w:val="24"/>
                <w:szCs w:val="24"/>
                <w:vertAlign w:val="superscript"/>
              </w:rPr>
              <w:t>b</w:t>
            </w:r>
          </w:p>
        </w:tc>
      </w:tr>
      <w:tr w:rsidR="00845A8C" w:rsidTr="004939F9">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7</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 xml:space="preserve"> 3,30</w:t>
            </w:r>
            <w:r w:rsidRPr="009A7752">
              <w:rPr>
                <w:rFonts w:ascii="Times New Roman" w:hAnsi="Times New Roman" w:cs="Times New Roman"/>
                <w:color w:val="000000"/>
                <w:sz w:val="24"/>
                <w:szCs w:val="24"/>
                <w:vertAlign w:val="superscript"/>
              </w:rPr>
              <w:t>ab</w:t>
            </w:r>
          </w:p>
        </w:tc>
        <w:tc>
          <w:tcPr>
            <w:tcW w:w="2064" w:type="dxa"/>
            <w:gridSpan w:val="2"/>
            <w:tcBorders>
              <w:top w:val="nil"/>
              <w:left w:val="nil"/>
              <w:bottom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 xml:space="preserve"> 2,80</w:t>
            </w:r>
            <w:r w:rsidRPr="009A7752">
              <w:rPr>
                <w:rFonts w:ascii="Times New Roman" w:hAnsi="Times New Roman" w:cs="Times New Roman"/>
                <w:color w:val="000000"/>
                <w:sz w:val="24"/>
                <w:szCs w:val="24"/>
                <w:vertAlign w:val="superscript"/>
              </w:rPr>
              <w:t>ab</w:t>
            </w:r>
          </w:p>
        </w:tc>
      </w:tr>
      <w:tr w:rsidR="00845A8C" w:rsidTr="004939F9">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9</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3,10</w:t>
            </w:r>
            <w:r w:rsidRPr="009A7752">
              <w:rPr>
                <w:rFonts w:ascii="Times New Roman" w:hAnsi="Times New Roman" w:cs="Times New Roman"/>
                <w:color w:val="000000"/>
                <w:sz w:val="24"/>
                <w:szCs w:val="24"/>
                <w:vertAlign w:val="superscript"/>
              </w:rPr>
              <w:t>a</w:t>
            </w:r>
          </w:p>
        </w:tc>
        <w:tc>
          <w:tcPr>
            <w:tcW w:w="2064" w:type="dxa"/>
            <w:gridSpan w:val="2"/>
            <w:tcBorders>
              <w:top w:val="nil"/>
              <w:left w:val="nil"/>
              <w:bottom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 xml:space="preserve">  2,70</w:t>
            </w:r>
            <w:r w:rsidRPr="009A7752">
              <w:rPr>
                <w:rFonts w:ascii="Times New Roman" w:hAnsi="Times New Roman" w:cs="Times New Roman"/>
                <w:color w:val="000000"/>
                <w:sz w:val="24"/>
                <w:szCs w:val="24"/>
                <w:vertAlign w:val="superscript"/>
              </w:rPr>
              <w:t>ab</w:t>
            </w:r>
          </w:p>
        </w:tc>
      </w:tr>
      <w:tr w:rsidR="00845A8C" w:rsidTr="004939F9">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5</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3,90</w:t>
            </w:r>
            <w:r w:rsidRPr="009A7752">
              <w:rPr>
                <w:rFonts w:ascii="Times New Roman" w:hAnsi="Times New Roman" w:cs="Times New Roman"/>
                <w:color w:val="000000"/>
                <w:sz w:val="24"/>
                <w:szCs w:val="24"/>
                <w:vertAlign w:val="superscript"/>
              </w:rPr>
              <w:t>b</w:t>
            </w:r>
          </w:p>
        </w:tc>
        <w:tc>
          <w:tcPr>
            <w:tcW w:w="2064" w:type="dxa"/>
            <w:gridSpan w:val="2"/>
            <w:tcBorders>
              <w:top w:val="nil"/>
              <w:left w:val="nil"/>
              <w:bottom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9A7752">
              <w:rPr>
                <w:rFonts w:ascii="Times New Roman" w:hAnsi="Times New Roman" w:cs="Times New Roman"/>
                <w:color w:val="000000"/>
                <w:sz w:val="24"/>
                <w:szCs w:val="24"/>
              </w:rPr>
              <w:t>3,15</w:t>
            </w:r>
            <w:r w:rsidRPr="009A7752">
              <w:rPr>
                <w:rFonts w:ascii="Times New Roman" w:hAnsi="Times New Roman" w:cs="Times New Roman"/>
                <w:color w:val="000000"/>
                <w:sz w:val="24"/>
                <w:szCs w:val="24"/>
                <w:vertAlign w:val="superscript"/>
              </w:rPr>
              <w:t>b</w:t>
            </w:r>
          </w:p>
        </w:tc>
      </w:tr>
      <w:tr w:rsidR="00845A8C" w:rsidTr="004939F9">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7</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2,75</w:t>
            </w:r>
            <w:r w:rsidRPr="009A7752">
              <w:rPr>
                <w:rFonts w:ascii="Times New Roman" w:hAnsi="Times New Roman" w:cs="Times New Roman"/>
                <w:color w:val="000000"/>
                <w:sz w:val="24"/>
                <w:szCs w:val="24"/>
                <w:vertAlign w:val="superscript"/>
              </w:rPr>
              <w:t>a</w:t>
            </w:r>
          </w:p>
        </w:tc>
        <w:tc>
          <w:tcPr>
            <w:tcW w:w="2064" w:type="dxa"/>
            <w:gridSpan w:val="2"/>
            <w:tcBorders>
              <w:top w:val="nil"/>
              <w:left w:val="nil"/>
              <w:bottom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9A7752">
              <w:rPr>
                <w:rFonts w:ascii="Times New Roman" w:hAnsi="Times New Roman" w:cs="Times New Roman"/>
                <w:color w:val="000000"/>
                <w:sz w:val="24"/>
                <w:szCs w:val="24"/>
              </w:rPr>
              <w:t>2,75</w:t>
            </w:r>
            <w:r w:rsidRPr="009A7752">
              <w:rPr>
                <w:rFonts w:ascii="Times New Roman" w:hAnsi="Times New Roman" w:cs="Times New Roman"/>
                <w:color w:val="000000"/>
                <w:sz w:val="24"/>
                <w:szCs w:val="24"/>
                <w:vertAlign w:val="superscript"/>
              </w:rPr>
              <w:t>a</w:t>
            </w:r>
          </w:p>
        </w:tc>
      </w:tr>
      <w:tr w:rsidR="00845A8C" w:rsidTr="004939F9">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9</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3,05</w:t>
            </w:r>
            <w:r w:rsidRPr="009A7752">
              <w:rPr>
                <w:rFonts w:ascii="Times New Roman" w:hAnsi="Times New Roman" w:cs="Times New Roman"/>
                <w:color w:val="000000"/>
                <w:sz w:val="24"/>
                <w:szCs w:val="24"/>
                <w:vertAlign w:val="superscript"/>
              </w:rPr>
              <w:t>a</w:t>
            </w:r>
          </w:p>
        </w:tc>
        <w:tc>
          <w:tcPr>
            <w:tcW w:w="2064" w:type="dxa"/>
            <w:gridSpan w:val="2"/>
            <w:tcBorders>
              <w:top w:val="nil"/>
              <w:left w:val="nil"/>
              <w:bottom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9A7752">
              <w:rPr>
                <w:rFonts w:ascii="Times New Roman" w:hAnsi="Times New Roman" w:cs="Times New Roman"/>
                <w:color w:val="000000"/>
                <w:sz w:val="24"/>
                <w:szCs w:val="24"/>
              </w:rPr>
              <w:t>2,15</w:t>
            </w:r>
            <w:r w:rsidRPr="009A7752">
              <w:rPr>
                <w:rFonts w:ascii="Times New Roman" w:hAnsi="Times New Roman" w:cs="Times New Roman"/>
                <w:color w:val="000000"/>
                <w:sz w:val="24"/>
                <w:szCs w:val="24"/>
                <w:vertAlign w:val="superscript"/>
              </w:rPr>
              <w:t>a</w:t>
            </w:r>
          </w:p>
        </w:tc>
      </w:tr>
      <w:tr w:rsidR="00845A8C" w:rsidTr="004939F9">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5</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3,25</w:t>
            </w:r>
            <w:r w:rsidRPr="009A7752">
              <w:rPr>
                <w:rFonts w:ascii="Times New Roman" w:hAnsi="Times New Roman" w:cs="Times New Roman"/>
                <w:color w:val="000000"/>
                <w:sz w:val="24"/>
                <w:szCs w:val="24"/>
                <w:vertAlign w:val="superscript"/>
              </w:rPr>
              <w:t>ab</w:t>
            </w:r>
          </w:p>
        </w:tc>
        <w:tc>
          <w:tcPr>
            <w:tcW w:w="2064" w:type="dxa"/>
            <w:gridSpan w:val="2"/>
            <w:tcBorders>
              <w:top w:val="nil"/>
              <w:left w:val="nil"/>
              <w:bottom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vertAlign w:val="superscript"/>
              </w:rPr>
              <w:t xml:space="preserve">  </w:t>
            </w:r>
            <w:r w:rsidRPr="009A7752">
              <w:rPr>
                <w:rFonts w:ascii="Times New Roman" w:eastAsia="Times New Roman" w:hAnsi="Times New Roman" w:cs="Times New Roman"/>
                <w:color w:val="000000"/>
                <w:sz w:val="24"/>
                <w:szCs w:val="24"/>
              </w:rPr>
              <w:t>3,05</w:t>
            </w:r>
            <w:r w:rsidRPr="009A7752">
              <w:rPr>
                <w:rFonts w:ascii="Times New Roman" w:eastAsia="Times New Roman" w:hAnsi="Times New Roman" w:cs="Times New Roman"/>
                <w:color w:val="000000"/>
                <w:sz w:val="24"/>
                <w:szCs w:val="24"/>
                <w:vertAlign w:val="superscript"/>
              </w:rPr>
              <w:t>b</w:t>
            </w:r>
          </w:p>
        </w:tc>
      </w:tr>
      <w:tr w:rsidR="00845A8C" w:rsidTr="004939F9">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7</w:t>
            </w:r>
          </w:p>
        </w:tc>
        <w:tc>
          <w:tcPr>
            <w:tcW w:w="2064" w:type="dxa"/>
            <w:tcBorders>
              <w:top w:val="nil"/>
              <w:left w:val="nil"/>
              <w:bottom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3,85</w:t>
            </w:r>
            <w:r w:rsidRPr="009A7752">
              <w:rPr>
                <w:rFonts w:ascii="Times New Roman" w:hAnsi="Times New Roman" w:cs="Times New Roman"/>
                <w:color w:val="000000"/>
                <w:sz w:val="24"/>
                <w:szCs w:val="24"/>
                <w:vertAlign w:val="superscript"/>
              </w:rPr>
              <w:t>b</w:t>
            </w:r>
          </w:p>
        </w:tc>
        <w:tc>
          <w:tcPr>
            <w:tcW w:w="2064" w:type="dxa"/>
            <w:gridSpan w:val="2"/>
            <w:tcBorders>
              <w:top w:val="nil"/>
              <w:left w:val="nil"/>
              <w:bottom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9A7752">
              <w:rPr>
                <w:rFonts w:ascii="Times New Roman" w:hAnsi="Times New Roman" w:cs="Times New Roman"/>
                <w:color w:val="000000"/>
                <w:sz w:val="24"/>
                <w:szCs w:val="24"/>
              </w:rPr>
              <w:t>2,50</w:t>
            </w:r>
            <w:r w:rsidRPr="009A7752">
              <w:rPr>
                <w:rFonts w:ascii="Times New Roman" w:hAnsi="Times New Roman" w:cs="Times New Roman"/>
                <w:color w:val="000000"/>
                <w:sz w:val="24"/>
                <w:szCs w:val="24"/>
                <w:vertAlign w:val="superscript"/>
              </w:rPr>
              <w:t>ab</w:t>
            </w:r>
          </w:p>
        </w:tc>
      </w:tr>
      <w:tr w:rsidR="00845A8C" w:rsidTr="004939F9">
        <w:tc>
          <w:tcPr>
            <w:tcW w:w="2064" w:type="dxa"/>
            <w:tcBorders>
              <w:top w:val="nil"/>
              <w:left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p>
        </w:tc>
        <w:tc>
          <w:tcPr>
            <w:tcW w:w="2064" w:type="dxa"/>
            <w:tcBorders>
              <w:top w:val="nil"/>
              <w:left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sz w:val="24"/>
                <w:szCs w:val="24"/>
              </w:rPr>
              <w:t>9</w:t>
            </w:r>
          </w:p>
        </w:tc>
        <w:tc>
          <w:tcPr>
            <w:tcW w:w="2064" w:type="dxa"/>
            <w:tcBorders>
              <w:top w:val="nil"/>
              <w:left w:val="nil"/>
              <w:right w:val="nil"/>
            </w:tcBorders>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sidRPr="009A7752">
              <w:rPr>
                <w:rFonts w:ascii="Times New Roman" w:hAnsi="Times New Roman" w:cs="Times New Roman"/>
                <w:color w:val="000000"/>
                <w:sz w:val="24"/>
                <w:szCs w:val="24"/>
              </w:rPr>
              <w:t>3,10</w:t>
            </w:r>
            <w:r w:rsidRPr="009A7752">
              <w:rPr>
                <w:rFonts w:ascii="Times New Roman" w:hAnsi="Times New Roman" w:cs="Times New Roman"/>
                <w:color w:val="000000"/>
                <w:sz w:val="24"/>
                <w:szCs w:val="24"/>
                <w:vertAlign w:val="superscript"/>
              </w:rPr>
              <w:t>a</w:t>
            </w:r>
          </w:p>
        </w:tc>
        <w:tc>
          <w:tcPr>
            <w:tcW w:w="2064" w:type="dxa"/>
            <w:gridSpan w:val="2"/>
            <w:tcBorders>
              <w:top w:val="nil"/>
              <w:left w:val="nil"/>
              <w:right w:val="nil"/>
            </w:tcBorders>
            <w:vAlign w:val="center"/>
          </w:tcPr>
          <w:p w:rsidR="00845A8C" w:rsidRPr="009A7752" w:rsidRDefault="00845A8C" w:rsidP="00845A8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9A7752">
              <w:rPr>
                <w:rFonts w:ascii="Times New Roman" w:hAnsi="Times New Roman" w:cs="Times New Roman"/>
                <w:color w:val="000000"/>
                <w:sz w:val="24"/>
                <w:szCs w:val="24"/>
              </w:rPr>
              <w:t>2,85</w:t>
            </w:r>
            <w:r w:rsidRPr="009A7752">
              <w:rPr>
                <w:rFonts w:ascii="Times New Roman" w:hAnsi="Times New Roman" w:cs="Times New Roman"/>
                <w:color w:val="000000"/>
                <w:sz w:val="24"/>
                <w:szCs w:val="24"/>
                <w:vertAlign w:val="superscript"/>
              </w:rPr>
              <w:t>ab</w:t>
            </w:r>
          </w:p>
        </w:tc>
      </w:tr>
    </w:tbl>
    <w:p w:rsidR="00845A8C" w:rsidRDefault="00845A8C" w:rsidP="00845A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Keterangan : angka yang diikuti huruf yang sama menunjukkan tidak berbeda nyata pada tingkat signifikansi 0,05 </w:t>
      </w:r>
    </w:p>
    <w:p w:rsidR="00845A8C"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Tabel 14, Hasil uji statistik </w:t>
      </w:r>
      <w:r>
        <w:rPr>
          <w:rFonts w:ascii="Times New Roman" w:hAnsi="Times New Roman" w:cs="Times New Roman"/>
          <w:color w:val="000000" w:themeColor="text1"/>
          <w:sz w:val="24"/>
        </w:rPr>
        <w:t>menunjukkan bahwa sari buah kersen</w:t>
      </w:r>
      <w:r w:rsidRPr="001754BF">
        <w:rPr>
          <w:rFonts w:ascii="Times New Roman" w:hAnsi="Times New Roman" w:cs="Times New Roman"/>
          <w:color w:val="000000" w:themeColor="text1"/>
          <w:sz w:val="24"/>
        </w:rPr>
        <w:t xml:space="preserve"> de</w:t>
      </w:r>
      <w:r>
        <w:rPr>
          <w:rFonts w:ascii="Times New Roman" w:hAnsi="Times New Roman" w:cs="Times New Roman"/>
          <w:color w:val="000000" w:themeColor="text1"/>
          <w:sz w:val="24"/>
        </w:rPr>
        <w:t>ngan penambahan konsentrasi CMC</w:t>
      </w:r>
      <w:r w:rsidRPr="001754B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dan variasi lama </w:t>
      </w:r>
      <w:r w:rsidRPr="00742693">
        <w:rPr>
          <w:rFonts w:ascii="Times New Roman" w:hAnsi="Times New Roman" w:cs="Times New Roman"/>
          <w:i/>
          <w:color w:val="000000" w:themeColor="text1"/>
          <w:sz w:val="24"/>
        </w:rPr>
        <w:t>blanching</w:t>
      </w:r>
      <w:r>
        <w:rPr>
          <w:rFonts w:ascii="Times New Roman" w:hAnsi="Times New Roman" w:cs="Times New Roman"/>
          <w:color w:val="000000" w:themeColor="text1"/>
          <w:sz w:val="24"/>
        </w:rPr>
        <w:t xml:space="preserve"> terdapat adanya interaksi terhadap tingkat kesukaan warna sari buah kersen</w:t>
      </w:r>
      <w:r w:rsidRPr="001754BF">
        <w:rPr>
          <w:rFonts w:ascii="Times New Roman" w:hAnsi="Times New Roman" w:cs="Times New Roman"/>
          <w:color w:val="000000" w:themeColor="text1"/>
          <w:sz w:val="24"/>
        </w:rPr>
        <w:t>. Hal ini dikarenakan hasil stati</w:t>
      </w:r>
      <w:r>
        <w:rPr>
          <w:rFonts w:ascii="Times New Roman" w:hAnsi="Times New Roman" w:cs="Times New Roman"/>
          <w:color w:val="000000" w:themeColor="text1"/>
          <w:sz w:val="24"/>
        </w:rPr>
        <w:t>stik menunjukkan signifikansi (P&lt;</w:t>
      </w:r>
      <w:r w:rsidRPr="001754BF">
        <w:rPr>
          <w:rFonts w:ascii="Times New Roman" w:hAnsi="Times New Roman" w:cs="Times New Roman"/>
          <w:color w:val="000000" w:themeColor="text1"/>
          <w:sz w:val="24"/>
        </w:rPr>
        <w:t>0.05) untuk masing-masing perl</w:t>
      </w:r>
      <w:r>
        <w:rPr>
          <w:rFonts w:ascii="Times New Roman" w:hAnsi="Times New Roman" w:cs="Times New Roman"/>
          <w:color w:val="000000" w:themeColor="text1"/>
          <w:sz w:val="24"/>
        </w:rPr>
        <w:t>akuan terhadap kesukaan warna sari buah kersen</w:t>
      </w:r>
      <w:r w:rsidRPr="001754B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Re</w:t>
      </w:r>
      <w:r>
        <w:rPr>
          <w:rFonts w:ascii="Times New Roman" w:hAnsi="Times New Roman" w:cs="Times New Roman"/>
          <w:sz w:val="24"/>
          <w:szCs w:val="24"/>
        </w:rPr>
        <w:t xml:space="preserve">rata skor kesukaan panelis terhadap warna sari buah kersen </w:t>
      </w:r>
      <w:r w:rsidRPr="00B66903">
        <w:rPr>
          <w:rFonts w:ascii="Times New Roman" w:hAnsi="Times New Roman" w:cs="Times New Roman"/>
          <w:sz w:val="24"/>
          <w:szCs w:val="24"/>
        </w:rPr>
        <w:t>yaitu</w:t>
      </w:r>
      <w:r>
        <w:rPr>
          <w:rFonts w:ascii="Times New Roman" w:hAnsi="Times New Roman" w:cs="Times New Roman"/>
          <w:sz w:val="24"/>
          <w:szCs w:val="24"/>
        </w:rPr>
        <w:t xml:space="preserve"> 2.75 – 3.90 warna sari buah kersen </w:t>
      </w:r>
      <w:r w:rsidRPr="00B66903">
        <w:rPr>
          <w:rFonts w:ascii="Times New Roman" w:hAnsi="Times New Roman" w:cs="Times New Roman"/>
          <w:sz w:val="24"/>
          <w:szCs w:val="24"/>
        </w:rPr>
        <w:t>tertinggi terdapat pada perlakuan</w:t>
      </w:r>
      <w:r>
        <w:rPr>
          <w:rFonts w:ascii="Times New Roman" w:hAnsi="Times New Roman" w:cs="Times New Roman"/>
          <w:sz w:val="24"/>
          <w:szCs w:val="24"/>
        </w:rPr>
        <w:t xml:space="preserve"> penambahan CMC 0,10% dengan lama </w:t>
      </w:r>
      <w:r w:rsidRPr="00B66903">
        <w:rPr>
          <w:rFonts w:ascii="Times New Roman" w:hAnsi="Times New Roman" w:cs="Times New Roman"/>
          <w:i/>
          <w:sz w:val="24"/>
          <w:szCs w:val="24"/>
        </w:rPr>
        <w:t>blanching</w:t>
      </w:r>
      <w:r>
        <w:rPr>
          <w:rFonts w:ascii="Times New Roman" w:hAnsi="Times New Roman" w:cs="Times New Roman"/>
          <w:sz w:val="24"/>
          <w:szCs w:val="24"/>
        </w:rPr>
        <w:t xml:space="preserve"> 5 menit yaitu 3.90, </w:t>
      </w:r>
      <w:r w:rsidRPr="00B66903">
        <w:rPr>
          <w:rFonts w:ascii="Times New Roman" w:hAnsi="Times New Roman" w:cs="Times New Roman"/>
          <w:sz w:val="24"/>
          <w:szCs w:val="24"/>
        </w:rPr>
        <w:t>sedang</w:t>
      </w:r>
      <w:r>
        <w:rPr>
          <w:rFonts w:ascii="Times New Roman" w:hAnsi="Times New Roman" w:cs="Times New Roman"/>
          <w:sz w:val="24"/>
          <w:szCs w:val="24"/>
        </w:rPr>
        <w:t xml:space="preserve">kan </w:t>
      </w:r>
      <w:r>
        <w:rPr>
          <w:rFonts w:ascii="Times New Roman" w:hAnsi="Times New Roman" w:cs="Times New Roman"/>
          <w:sz w:val="24"/>
          <w:szCs w:val="24"/>
        </w:rPr>
        <w:lastRenderedPageBreak/>
        <w:t xml:space="preserve">hasil warna sari buah kersen </w:t>
      </w:r>
      <w:r w:rsidRPr="00B66903">
        <w:rPr>
          <w:rFonts w:ascii="Times New Roman" w:hAnsi="Times New Roman" w:cs="Times New Roman"/>
          <w:sz w:val="24"/>
          <w:szCs w:val="24"/>
        </w:rPr>
        <w:t>t</w:t>
      </w:r>
      <w:r>
        <w:rPr>
          <w:rFonts w:ascii="Times New Roman" w:hAnsi="Times New Roman" w:cs="Times New Roman"/>
          <w:sz w:val="24"/>
          <w:szCs w:val="24"/>
        </w:rPr>
        <w:t xml:space="preserve">erendah terdapat pada perlakuan penambahan CMC 0,10% dengan lama </w:t>
      </w:r>
      <w:r w:rsidRPr="00B66903">
        <w:rPr>
          <w:rFonts w:ascii="Times New Roman" w:hAnsi="Times New Roman" w:cs="Times New Roman"/>
          <w:i/>
          <w:sz w:val="24"/>
          <w:szCs w:val="24"/>
        </w:rPr>
        <w:t>blanching</w:t>
      </w:r>
      <w:r>
        <w:rPr>
          <w:rFonts w:ascii="Times New Roman" w:hAnsi="Times New Roman" w:cs="Times New Roman"/>
          <w:sz w:val="24"/>
          <w:szCs w:val="24"/>
        </w:rPr>
        <w:t xml:space="preserve"> menit yaitu 2.75</w:t>
      </w:r>
      <w:r w:rsidRPr="00B66903">
        <w:rPr>
          <w:rFonts w:ascii="Times New Roman" w:hAnsi="Times New Roman" w:cs="Times New Roman"/>
          <w:sz w:val="24"/>
          <w:szCs w:val="24"/>
        </w:rPr>
        <w:t>.</w:t>
      </w:r>
      <w:r>
        <w:rPr>
          <w:rFonts w:ascii="Times New Roman" w:hAnsi="Times New Roman" w:cs="Times New Roman"/>
          <w:sz w:val="24"/>
          <w:szCs w:val="24"/>
        </w:rPr>
        <w:t xml:space="preserve"> Hal ini diduga karena penambahan konsentrasi CMC tidak mempengaruhi warna karena CMC memiliki sifat serbuk berwarna putih. </w:t>
      </w:r>
    </w:p>
    <w:p w:rsidR="00845A8C" w:rsidRPr="00971968" w:rsidRDefault="00845A8C" w:rsidP="00845A8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 uji statistik pada Tabel 14 </w:t>
      </w:r>
      <w:r>
        <w:rPr>
          <w:rFonts w:ascii="Times New Roman" w:hAnsi="Times New Roman" w:cs="Times New Roman"/>
          <w:color w:val="000000" w:themeColor="text1"/>
          <w:sz w:val="24"/>
        </w:rPr>
        <w:t>menunjukkan bahwa sari buah kersen</w:t>
      </w:r>
      <w:r w:rsidRPr="001754BF">
        <w:rPr>
          <w:rFonts w:ascii="Times New Roman" w:hAnsi="Times New Roman" w:cs="Times New Roman"/>
          <w:color w:val="000000" w:themeColor="text1"/>
          <w:sz w:val="24"/>
        </w:rPr>
        <w:t xml:space="preserve"> de</w:t>
      </w:r>
      <w:r>
        <w:rPr>
          <w:rFonts w:ascii="Times New Roman" w:hAnsi="Times New Roman" w:cs="Times New Roman"/>
          <w:color w:val="000000" w:themeColor="text1"/>
          <w:sz w:val="24"/>
        </w:rPr>
        <w:t>ngan penambahan konsentrasi CMC</w:t>
      </w:r>
      <w:r w:rsidRPr="001754B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dan variasi lama </w:t>
      </w:r>
      <w:r w:rsidRPr="00742693">
        <w:rPr>
          <w:rFonts w:ascii="Times New Roman" w:hAnsi="Times New Roman" w:cs="Times New Roman"/>
          <w:i/>
          <w:color w:val="000000" w:themeColor="text1"/>
          <w:sz w:val="24"/>
        </w:rPr>
        <w:t>blanching</w:t>
      </w:r>
      <w:r>
        <w:rPr>
          <w:rFonts w:ascii="Times New Roman" w:hAnsi="Times New Roman" w:cs="Times New Roman"/>
          <w:color w:val="000000" w:themeColor="text1"/>
          <w:sz w:val="24"/>
        </w:rPr>
        <w:t xml:space="preserve"> tidak ada interaksi terhadap tingkat kesukaan kekeruhan sari buah kersen</w:t>
      </w:r>
      <w:r w:rsidRPr="001754BF">
        <w:rPr>
          <w:rFonts w:ascii="Times New Roman" w:hAnsi="Times New Roman" w:cs="Times New Roman"/>
          <w:color w:val="000000" w:themeColor="text1"/>
          <w:sz w:val="24"/>
        </w:rPr>
        <w:t>. Hal ini dikarenakan hasil stati</w:t>
      </w:r>
      <w:r>
        <w:rPr>
          <w:rFonts w:ascii="Times New Roman" w:hAnsi="Times New Roman" w:cs="Times New Roman"/>
          <w:color w:val="000000" w:themeColor="text1"/>
          <w:sz w:val="24"/>
        </w:rPr>
        <w:t>stik menunjukkan signifikansi (P&gt;</w:t>
      </w:r>
      <w:r w:rsidRPr="001754BF">
        <w:rPr>
          <w:rFonts w:ascii="Times New Roman" w:hAnsi="Times New Roman" w:cs="Times New Roman"/>
          <w:color w:val="000000" w:themeColor="text1"/>
          <w:sz w:val="24"/>
        </w:rPr>
        <w:t>0.05) untuk masing-masing perl</w:t>
      </w:r>
      <w:r>
        <w:rPr>
          <w:rFonts w:ascii="Times New Roman" w:hAnsi="Times New Roman" w:cs="Times New Roman"/>
          <w:color w:val="000000" w:themeColor="text1"/>
          <w:sz w:val="24"/>
        </w:rPr>
        <w:t>akuan terhadap tingkat kesukaan kekeruhan sari buah kersen</w:t>
      </w:r>
      <w:r w:rsidRPr="001754B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Pr>
          <w:rFonts w:ascii="Times New Roman" w:hAnsi="Times New Roman" w:cs="Times New Roman"/>
          <w:sz w:val="24"/>
          <w:szCs w:val="24"/>
        </w:rPr>
        <w:t xml:space="preserve"> hasil uji kekeruhan dengan tingkat kesukaan panelis berada pada kisaran 2.15 – 3.15 kekeruhan sari buah kersen tertinggi terdapat pada perlakuan penambahan CMC 0,10% dan lama </w:t>
      </w:r>
      <w:r w:rsidRPr="00971968">
        <w:rPr>
          <w:rFonts w:ascii="Times New Roman" w:hAnsi="Times New Roman" w:cs="Times New Roman"/>
          <w:i/>
          <w:sz w:val="24"/>
          <w:szCs w:val="24"/>
        </w:rPr>
        <w:t>blanching</w:t>
      </w:r>
      <w:r>
        <w:rPr>
          <w:rFonts w:ascii="Times New Roman" w:hAnsi="Times New Roman" w:cs="Times New Roman"/>
          <w:i/>
          <w:sz w:val="24"/>
          <w:szCs w:val="24"/>
        </w:rPr>
        <w:t xml:space="preserve"> </w:t>
      </w:r>
      <w:r>
        <w:rPr>
          <w:rFonts w:ascii="Times New Roman" w:hAnsi="Times New Roman" w:cs="Times New Roman"/>
          <w:sz w:val="24"/>
          <w:szCs w:val="24"/>
        </w:rPr>
        <w:t xml:space="preserve">5 menit yaitu 3.15, sedangkan kekeruhan paling rendah terdapat pada perlakuan penambahan CMC 0,10% dan lama </w:t>
      </w:r>
      <w:r w:rsidRPr="00971968">
        <w:rPr>
          <w:rFonts w:ascii="Times New Roman" w:hAnsi="Times New Roman" w:cs="Times New Roman"/>
          <w:i/>
          <w:sz w:val="24"/>
          <w:szCs w:val="24"/>
        </w:rPr>
        <w:t>blanching</w:t>
      </w:r>
      <w:r>
        <w:rPr>
          <w:rFonts w:ascii="Times New Roman" w:hAnsi="Times New Roman" w:cs="Times New Roman"/>
          <w:sz w:val="24"/>
          <w:szCs w:val="24"/>
        </w:rPr>
        <w:t xml:space="preserve"> 9 menit yaitu 2.15.</w:t>
      </w:r>
    </w:p>
    <w:p w:rsidR="00845A8C" w:rsidRDefault="00845A8C" w:rsidP="00845A8C">
      <w:pPr>
        <w:spacing w:line="360" w:lineRule="auto"/>
        <w:jc w:val="both"/>
        <w:rPr>
          <w:rFonts w:ascii="Times New Roman" w:hAnsi="Times New Roman" w:cs="Times New Roman"/>
          <w:sz w:val="24"/>
          <w:szCs w:val="24"/>
        </w:rPr>
      </w:pPr>
    </w:p>
    <w:p w:rsidR="00845A8C" w:rsidRDefault="00845A8C" w:rsidP="00845A8C">
      <w:pPr>
        <w:spacing w:line="360" w:lineRule="auto"/>
        <w:jc w:val="both"/>
        <w:rPr>
          <w:rFonts w:ascii="Times New Roman" w:hAnsi="Times New Roman" w:cs="Times New Roman"/>
          <w:sz w:val="24"/>
          <w:szCs w:val="24"/>
        </w:rPr>
      </w:pPr>
    </w:p>
    <w:p w:rsidR="00845A8C" w:rsidRDefault="00845A8C" w:rsidP="00845A8C">
      <w:pPr>
        <w:spacing w:line="360" w:lineRule="auto"/>
        <w:jc w:val="both"/>
        <w:rPr>
          <w:rFonts w:ascii="Times New Roman" w:hAnsi="Times New Roman" w:cs="Times New Roman"/>
          <w:sz w:val="24"/>
          <w:szCs w:val="24"/>
        </w:rPr>
      </w:pPr>
    </w:p>
    <w:p w:rsidR="00845A8C" w:rsidRDefault="00845A8C" w:rsidP="00845A8C">
      <w:pPr>
        <w:spacing w:line="360" w:lineRule="auto"/>
        <w:jc w:val="both"/>
        <w:rPr>
          <w:rFonts w:ascii="Times New Roman" w:hAnsi="Times New Roman" w:cs="Times New Roman"/>
          <w:b/>
          <w:sz w:val="24"/>
        </w:rPr>
      </w:pPr>
    </w:p>
    <w:p w:rsidR="00845A8C" w:rsidRDefault="00845A8C" w:rsidP="00845A8C">
      <w:pPr>
        <w:spacing w:line="360" w:lineRule="auto"/>
        <w:jc w:val="both"/>
        <w:rPr>
          <w:rFonts w:ascii="Times New Roman" w:hAnsi="Times New Roman" w:cs="Times New Roman"/>
          <w:b/>
          <w:sz w:val="24"/>
        </w:rPr>
      </w:pPr>
    </w:p>
    <w:p w:rsidR="00845A8C" w:rsidRDefault="00845A8C" w:rsidP="00845A8C">
      <w:pPr>
        <w:spacing w:line="360" w:lineRule="auto"/>
        <w:jc w:val="both"/>
        <w:rPr>
          <w:rFonts w:ascii="Times New Roman" w:hAnsi="Times New Roman" w:cs="Times New Roman"/>
          <w:b/>
          <w:sz w:val="24"/>
        </w:rPr>
      </w:pPr>
    </w:p>
    <w:p w:rsidR="00845A8C" w:rsidRDefault="00845A8C"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32756E" w:rsidRDefault="0032756E" w:rsidP="00845A8C">
      <w:pPr>
        <w:spacing w:line="360" w:lineRule="auto"/>
        <w:jc w:val="both"/>
        <w:rPr>
          <w:rFonts w:ascii="Times New Roman" w:hAnsi="Times New Roman" w:cs="Times New Roman"/>
          <w:b/>
          <w:sz w:val="24"/>
        </w:rPr>
      </w:pPr>
    </w:p>
    <w:p w:rsidR="00845A8C" w:rsidRDefault="00845A8C" w:rsidP="00845A8C">
      <w:pPr>
        <w:spacing w:line="360" w:lineRule="auto"/>
        <w:jc w:val="both"/>
        <w:rPr>
          <w:rFonts w:ascii="Times New Roman" w:hAnsi="Times New Roman" w:cs="Times New Roman"/>
          <w:b/>
          <w:sz w:val="24"/>
        </w:rPr>
      </w:pPr>
    </w:p>
    <w:p w:rsidR="00845A8C" w:rsidRPr="00845A8C" w:rsidRDefault="00845A8C" w:rsidP="00845A8C">
      <w:pPr>
        <w:spacing w:line="360" w:lineRule="auto"/>
        <w:jc w:val="both"/>
        <w:rPr>
          <w:rFonts w:ascii="Times New Roman" w:hAnsi="Times New Roman" w:cs="Times New Roman"/>
          <w:b/>
          <w:sz w:val="24"/>
        </w:rPr>
      </w:pPr>
    </w:p>
    <w:p w:rsidR="00064DC8" w:rsidRDefault="00064DC8" w:rsidP="00064DC8">
      <w:pPr>
        <w:spacing w:line="360" w:lineRule="auto"/>
        <w:jc w:val="both"/>
        <w:rPr>
          <w:rFonts w:ascii="Times New Roman" w:hAnsi="Times New Roman" w:cs="Times New Roman"/>
          <w:b/>
          <w:sz w:val="24"/>
          <w:szCs w:val="23"/>
        </w:rPr>
      </w:pPr>
      <w:r w:rsidRPr="00A91541">
        <w:rPr>
          <w:rFonts w:ascii="Times New Roman" w:hAnsi="Times New Roman" w:cs="Times New Roman"/>
          <w:b/>
          <w:sz w:val="24"/>
          <w:szCs w:val="23"/>
        </w:rPr>
        <w:t xml:space="preserve">DAFTAR PUSTAKA </w:t>
      </w:r>
    </w:p>
    <w:p w:rsidR="00086606" w:rsidRPr="007B336B" w:rsidRDefault="00086606" w:rsidP="00086606">
      <w:pPr>
        <w:tabs>
          <w:tab w:val="left" w:pos="567"/>
        </w:tabs>
        <w:spacing w:line="360" w:lineRule="auto"/>
        <w:ind w:left="709" w:hanging="709"/>
        <w:jc w:val="both"/>
        <w:rPr>
          <w:rFonts w:ascii="Times New Roman" w:hAnsi="Times New Roman" w:cs="Times New Roman"/>
          <w:i/>
          <w:sz w:val="24"/>
          <w:szCs w:val="24"/>
        </w:rPr>
      </w:pPr>
      <w:r w:rsidRPr="007B336B">
        <w:rPr>
          <w:rFonts w:ascii="Times New Roman" w:hAnsi="Times New Roman" w:cs="Times New Roman"/>
          <w:sz w:val="24"/>
          <w:szCs w:val="24"/>
        </w:rPr>
        <w:t xml:space="preserve">Ameliya, R., Nazarudin., dan Handito, D., 2018, </w:t>
      </w:r>
      <w:r w:rsidRPr="007B336B">
        <w:rPr>
          <w:rFonts w:ascii="Times New Roman" w:hAnsi="Times New Roman" w:cs="Times New Roman"/>
          <w:b/>
          <w:i/>
          <w:sz w:val="24"/>
          <w:szCs w:val="24"/>
        </w:rPr>
        <w:t>Pengaruh Lama Perebusan Terhadap Vitamin C, Aktivitas Antioksidan dan Sifat Sensoris Sirup Kersen</w:t>
      </w:r>
      <w:r w:rsidRPr="007B336B">
        <w:rPr>
          <w:rFonts w:ascii="Times New Roman" w:hAnsi="Times New Roman" w:cs="Times New Roman"/>
          <w:sz w:val="24"/>
          <w:szCs w:val="24"/>
        </w:rPr>
        <w:t>, Pro Food (Jurnal Ilmu dan Teknologi Pangan), Vol 4 No. 1.</w:t>
      </w:r>
    </w:p>
    <w:p w:rsidR="00086606" w:rsidRPr="007B336B" w:rsidRDefault="00086606" w:rsidP="00086606">
      <w:pPr>
        <w:spacing w:line="360" w:lineRule="auto"/>
        <w:ind w:left="709" w:hanging="709"/>
        <w:jc w:val="both"/>
        <w:rPr>
          <w:rStyle w:val="Hyperlink"/>
          <w:rFonts w:ascii="Times New Roman" w:hAnsi="Times New Roman" w:cs="Times New Roman"/>
          <w:color w:val="auto"/>
          <w:sz w:val="24"/>
          <w:szCs w:val="24"/>
        </w:rPr>
      </w:pPr>
      <w:r w:rsidRPr="007B336B">
        <w:rPr>
          <w:rFonts w:ascii="Times New Roman" w:hAnsi="Times New Roman" w:cs="Times New Roman"/>
          <w:sz w:val="24"/>
          <w:szCs w:val="24"/>
        </w:rPr>
        <w:t xml:space="preserve">Asgar, S., dan Musaddad, D. 2006. </w:t>
      </w:r>
      <w:r w:rsidRPr="007B336B">
        <w:rPr>
          <w:rFonts w:ascii="Times New Roman" w:hAnsi="Times New Roman" w:cs="Times New Roman"/>
          <w:i/>
          <w:sz w:val="24"/>
          <w:szCs w:val="24"/>
        </w:rPr>
        <w:t>Optimasi Cara, Suhu, dan Lama Blansing sebelum Pengeringan</w:t>
      </w:r>
      <w:r w:rsidRPr="007B336B">
        <w:rPr>
          <w:rFonts w:ascii="Times New Roman" w:hAnsi="Times New Roman" w:cs="Times New Roman"/>
          <w:sz w:val="24"/>
          <w:szCs w:val="24"/>
        </w:rPr>
        <w:t xml:space="preserve"> Pada Wortel. J. Hort. Vol. 16. No. 3, 2006.</w:t>
      </w:r>
    </w:p>
    <w:p w:rsidR="00086606" w:rsidRPr="007B336B" w:rsidRDefault="00086606" w:rsidP="00086606">
      <w:pPr>
        <w:autoSpaceDE w:val="0"/>
        <w:autoSpaceDN w:val="0"/>
        <w:adjustRightInd w:val="0"/>
        <w:spacing w:after="0" w:line="480" w:lineRule="auto"/>
        <w:ind w:left="709" w:hanging="709"/>
        <w:jc w:val="both"/>
        <w:rPr>
          <w:rStyle w:val="Hyperlink"/>
          <w:rFonts w:ascii="Times New Roman" w:hAnsi="Times New Roman" w:cs="Times New Roman"/>
          <w:color w:val="auto"/>
          <w:sz w:val="24"/>
          <w:szCs w:val="24"/>
        </w:rPr>
      </w:pPr>
      <w:r w:rsidRPr="007B336B">
        <w:rPr>
          <w:rFonts w:ascii="Times New Roman" w:hAnsi="Times New Roman" w:cs="Times New Roman"/>
          <w:sz w:val="24"/>
          <w:szCs w:val="24"/>
        </w:rPr>
        <w:t>Benlloch-Tinoco, M., Igual, M., Rodrigo, D., Martínez- Navarrete, N. 2013. Comparison of microwaves and conventional thermal treatment on enzymes activity and antioxidant capacity of kiwifruit puree. Innovative Food Science &amp; Emerging Technologies 19: 166–172. DOI :10.1016/ j.ifset.2013.05.007</w:t>
      </w:r>
    </w:p>
    <w:p w:rsidR="00086606" w:rsidRPr="007B336B" w:rsidRDefault="00086606" w:rsidP="00086606">
      <w:pPr>
        <w:spacing w:line="360" w:lineRule="auto"/>
        <w:ind w:left="709" w:hanging="709"/>
        <w:jc w:val="both"/>
        <w:rPr>
          <w:rStyle w:val="Hyperlink"/>
          <w:rFonts w:ascii="Times New Roman" w:hAnsi="Times New Roman" w:cs="Times New Roman"/>
          <w:color w:val="auto"/>
          <w:sz w:val="24"/>
          <w:szCs w:val="24"/>
        </w:rPr>
      </w:pPr>
      <w:r w:rsidRPr="007B336B">
        <w:rPr>
          <w:rFonts w:ascii="Times New Roman" w:hAnsi="Times New Roman" w:cs="Times New Roman"/>
          <w:sz w:val="24"/>
          <w:szCs w:val="24"/>
        </w:rPr>
        <w:t>Buckle KA, Edwars RA, Fleet GH dan Wootton M. (Penerjemah Hari Punomo dan Adiono). 2013. Ilmu Pangan. Universitas Indonesia, Jakarta.</w:t>
      </w:r>
    </w:p>
    <w:p w:rsidR="00086606" w:rsidRPr="007B336B" w:rsidRDefault="00086606" w:rsidP="00086606">
      <w:pPr>
        <w:spacing w:line="360" w:lineRule="auto"/>
        <w:ind w:left="709" w:hanging="709"/>
        <w:jc w:val="both"/>
        <w:rPr>
          <w:rFonts w:ascii="Times New Roman" w:hAnsi="Times New Roman" w:cs="Times New Roman"/>
          <w:sz w:val="24"/>
          <w:szCs w:val="24"/>
          <w:u w:val="single"/>
        </w:rPr>
      </w:pPr>
      <w:r w:rsidRPr="007B336B">
        <w:rPr>
          <w:rFonts w:ascii="Times New Roman" w:hAnsi="Times New Roman" w:cs="Times New Roman"/>
          <w:sz w:val="24"/>
          <w:szCs w:val="24"/>
        </w:rPr>
        <w:t xml:space="preserve">Dwiyati, P., Sri, R., dan Umar, S., 2010, </w:t>
      </w:r>
      <w:r w:rsidRPr="007B336B">
        <w:rPr>
          <w:rFonts w:ascii="Times New Roman" w:hAnsi="Times New Roman" w:cs="Times New Roman"/>
          <w:b/>
          <w:i/>
          <w:sz w:val="24"/>
          <w:szCs w:val="24"/>
        </w:rPr>
        <w:t>Aktivitas Antioksidan Dan Kadar Senyawa Fenolik Pada Kunir Putih (Curcuma mangga Val) Segar Dan Setelah Blanching</w:t>
      </w:r>
      <w:r w:rsidRPr="007B336B">
        <w:rPr>
          <w:rFonts w:ascii="Times New Roman" w:hAnsi="Times New Roman" w:cs="Times New Roman"/>
          <w:sz w:val="24"/>
          <w:szCs w:val="24"/>
        </w:rPr>
        <w:t>, Jurnal Agritech, 30 (2).</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 xml:space="preserve">Gomathi R, Anusuya N, dan Manian S. 2013. </w:t>
      </w:r>
      <w:r w:rsidRPr="007B336B">
        <w:rPr>
          <w:rFonts w:ascii="Times New Roman" w:hAnsi="Times New Roman" w:cs="Times New Roman"/>
          <w:i/>
          <w:sz w:val="24"/>
          <w:szCs w:val="24"/>
        </w:rPr>
        <w:t>A dietary antioxidant supplementation of jamaican cherries (Muntingia calabura L.)</w:t>
      </w:r>
      <w:r w:rsidRPr="007B336B">
        <w:rPr>
          <w:rFonts w:ascii="Times New Roman" w:hAnsi="Times New Roman" w:cs="Times New Roman"/>
          <w:sz w:val="24"/>
          <w:szCs w:val="24"/>
        </w:rPr>
        <w:t xml:space="preserve"> Attenuates Inflammatory Related Disorders. Food Sci Biotechnol 22(3): 787-794</w:t>
      </w:r>
    </w:p>
    <w:p w:rsidR="00086606" w:rsidRPr="007B336B" w:rsidRDefault="00086606" w:rsidP="00086606">
      <w:pPr>
        <w:autoSpaceDE w:val="0"/>
        <w:autoSpaceDN w:val="0"/>
        <w:adjustRightInd w:val="0"/>
        <w:spacing w:after="0"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Hadiwijaya, H. 2017. Pengaruh Perbedaan Penambahan Gula Terhadap Karakteristik Sirup. http://repository.unand.ac.id/20528/1/Jur nal.pdf. [ 1 Juli 2020].</w:t>
      </w:r>
    </w:p>
    <w:p w:rsidR="00086606" w:rsidRPr="007B336B" w:rsidRDefault="00086606" w:rsidP="00086606">
      <w:pPr>
        <w:autoSpaceDE w:val="0"/>
        <w:autoSpaceDN w:val="0"/>
        <w:adjustRightInd w:val="0"/>
        <w:spacing w:after="0"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lastRenderedPageBreak/>
        <w:t>Handayani, S. 2011. Pembuatan Sirup Markisa dan Terong Belanda (Martebe) Sebagai Sumber Vitamin C Bagi Tubuh. eprints.uny.ac.id /41121/1/Sri%20Handayani%20-%2007512134020.pdf [3 Juli 2020].</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Hok, KT, Wiwit S.,Wenny E., dan Felicya ES. 2007. Pengaruh Suhu dan Waktu Pemanasan Terhadap Kandungan Vitamin A dan C Pada Proses Pembuatan Pasta Tomat. Widya Teknik Vol 6 No.2 (111– 120).</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 xml:space="preserve">Hudori dan Yulianto, A. 2011. </w:t>
      </w:r>
      <w:r w:rsidRPr="007B336B">
        <w:rPr>
          <w:rFonts w:ascii="Times New Roman" w:hAnsi="Times New Roman" w:cs="Times New Roman"/>
          <w:i/>
          <w:sz w:val="24"/>
          <w:szCs w:val="24"/>
        </w:rPr>
        <w:t xml:space="preserve">Penurunan Fenol Melalui Proses. </w:t>
      </w:r>
      <w:r w:rsidRPr="007B336B">
        <w:rPr>
          <w:rFonts w:ascii="Times New Roman" w:hAnsi="Times New Roman" w:cs="Times New Roman"/>
          <w:sz w:val="24"/>
          <w:szCs w:val="24"/>
        </w:rPr>
        <w:t>Jurnal Sains dan Teknologi. Vol 3, no 1, Hlm 066</w:t>
      </w:r>
      <w:r w:rsidRPr="007B336B">
        <w:rPr>
          <w:rFonts w:ascii="Cambria Math" w:hAnsi="Cambria Math" w:cs="Cambria Math"/>
          <w:sz w:val="24"/>
          <w:szCs w:val="24"/>
        </w:rPr>
        <w:t>‐</w:t>
      </w:r>
      <w:r w:rsidRPr="007B336B">
        <w:rPr>
          <w:rFonts w:ascii="Times New Roman" w:hAnsi="Times New Roman" w:cs="Times New Roman"/>
          <w:sz w:val="24"/>
          <w:szCs w:val="24"/>
        </w:rPr>
        <w:t>072.</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 xml:space="preserve">Kamal, N. 2010. </w:t>
      </w:r>
      <w:r w:rsidRPr="007B336B">
        <w:rPr>
          <w:rFonts w:ascii="Times New Roman" w:hAnsi="Times New Roman" w:cs="Times New Roman"/>
          <w:b/>
          <w:i/>
          <w:sz w:val="24"/>
          <w:szCs w:val="24"/>
        </w:rPr>
        <w:t>Pengaruh Bahan Aditif Cmc (Carboxyl Methyl Cellulose) Terhadap Beberapa Parameter Pada Larutan Sukrosa</w:t>
      </w:r>
      <w:r w:rsidRPr="007B336B">
        <w:rPr>
          <w:rFonts w:ascii="Times New Roman" w:hAnsi="Times New Roman" w:cs="Times New Roman"/>
          <w:sz w:val="24"/>
          <w:szCs w:val="24"/>
        </w:rPr>
        <w:t>. Jurnal Teknologi. 1(2) : 123 – 129</w:t>
      </w:r>
    </w:p>
    <w:p w:rsidR="00086606" w:rsidRPr="007B336B" w:rsidRDefault="00086606" w:rsidP="00086606">
      <w:pPr>
        <w:spacing w:line="360" w:lineRule="auto"/>
        <w:ind w:left="709" w:hanging="709"/>
        <w:jc w:val="both"/>
        <w:rPr>
          <w:rFonts w:ascii="Times New Roman" w:hAnsi="Times New Roman" w:cs="Times New Roman"/>
          <w:i/>
          <w:sz w:val="24"/>
          <w:szCs w:val="24"/>
        </w:rPr>
      </w:pPr>
      <w:r w:rsidRPr="007B336B">
        <w:rPr>
          <w:rFonts w:ascii="Times New Roman" w:hAnsi="Times New Roman" w:cs="Times New Roman"/>
          <w:sz w:val="24"/>
          <w:szCs w:val="24"/>
        </w:rPr>
        <w:t xml:space="preserve">Laswati, D. T., Natalia R. I. S., dan Anggraini, Oktavia. 2017. </w:t>
      </w:r>
      <w:r w:rsidRPr="007B336B">
        <w:rPr>
          <w:rFonts w:ascii="Times New Roman" w:hAnsi="Times New Roman" w:cs="Times New Roman"/>
          <w:b/>
          <w:i/>
          <w:sz w:val="24"/>
          <w:szCs w:val="24"/>
        </w:rPr>
        <w:t>Pemanfaatan Kersen (Muntungia calabura) sebagai Permen Jelly terhadap Daya Terima Konsumen</w:t>
      </w:r>
      <w:r w:rsidRPr="007B336B">
        <w:rPr>
          <w:rFonts w:ascii="Times New Roman" w:hAnsi="Times New Roman" w:cs="Times New Roman"/>
          <w:i/>
          <w:sz w:val="24"/>
          <w:szCs w:val="24"/>
        </w:rPr>
        <w:t xml:space="preserve">. </w:t>
      </w:r>
      <w:r w:rsidRPr="007B336B">
        <w:rPr>
          <w:rFonts w:ascii="Times New Roman" w:hAnsi="Times New Roman" w:cs="Times New Roman"/>
          <w:sz w:val="24"/>
          <w:szCs w:val="24"/>
        </w:rPr>
        <w:t>Teknologi Pangan Vol.</w:t>
      </w:r>
      <w:r w:rsidRPr="007B336B">
        <w:rPr>
          <w:rFonts w:ascii="Times New Roman" w:hAnsi="Times New Roman" w:cs="Times New Roman"/>
          <w:i/>
          <w:sz w:val="24"/>
          <w:szCs w:val="24"/>
        </w:rPr>
        <w:t xml:space="preserve"> </w:t>
      </w:r>
      <w:r w:rsidRPr="007B336B">
        <w:rPr>
          <w:rFonts w:ascii="Times New Roman" w:hAnsi="Times New Roman" w:cs="Times New Roman"/>
          <w:sz w:val="24"/>
          <w:szCs w:val="24"/>
        </w:rPr>
        <w:t>6 No. 1</w:t>
      </w:r>
      <w:r w:rsidRPr="007B336B">
        <w:rPr>
          <w:rFonts w:ascii="Times New Roman" w:hAnsi="Times New Roman" w:cs="Times New Roman"/>
          <w:sz w:val="24"/>
          <w:szCs w:val="24"/>
        </w:rPr>
        <w:tab/>
      </w:r>
    </w:p>
    <w:p w:rsidR="00086606" w:rsidRPr="007B336B" w:rsidRDefault="00086606" w:rsidP="00086606">
      <w:pPr>
        <w:spacing w:line="360" w:lineRule="auto"/>
        <w:ind w:left="709" w:hanging="709"/>
        <w:jc w:val="both"/>
        <w:rPr>
          <w:rFonts w:ascii="Times New Roman" w:hAnsi="Times New Roman" w:cs="Times New Roman"/>
          <w:i/>
          <w:sz w:val="24"/>
          <w:szCs w:val="24"/>
        </w:rPr>
      </w:pPr>
      <w:r w:rsidRPr="007B336B">
        <w:rPr>
          <w:rFonts w:ascii="Times New Roman" w:hAnsi="Times New Roman" w:cs="Times New Roman"/>
          <w:sz w:val="24"/>
          <w:szCs w:val="24"/>
        </w:rPr>
        <w:t xml:space="preserve">Nasar, M. 2004. </w:t>
      </w:r>
      <w:r w:rsidRPr="007B336B">
        <w:rPr>
          <w:rFonts w:ascii="Times New Roman" w:hAnsi="Times New Roman" w:cs="Times New Roman"/>
          <w:b/>
          <w:i/>
          <w:sz w:val="24"/>
          <w:szCs w:val="24"/>
        </w:rPr>
        <w:t>Pengaruh penambahan Na-CMC dan Gula Terhadap Kualitas Sirup Nanas</w:t>
      </w:r>
      <w:r w:rsidRPr="007B336B">
        <w:rPr>
          <w:rFonts w:ascii="Times New Roman" w:hAnsi="Times New Roman" w:cs="Times New Roman"/>
          <w:sz w:val="24"/>
          <w:szCs w:val="24"/>
        </w:rPr>
        <w:t>. Skripsi Sarjana Universitas Muhammadiyah Semarang.</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Novelina, S. Siswardjono dan Efrina. 2007. Studi Pembuatan Minuman dari Daun Lidah Buaya (</w:t>
      </w:r>
      <w:r w:rsidRPr="007B336B">
        <w:rPr>
          <w:rFonts w:ascii="Times New Roman" w:hAnsi="Times New Roman" w:cs="Times New Roman"/>
          <w:i/>
          <w:sz w:val="24"/>
          <w:szCs w:val="24"/>
        </w:rPr>
        <w:t>Aloe vera</w:t>
      </w:r>
      <w:r w:rsidRPr="007B336B">
        <w:rPr>
          <w:rFonts w:ascii="Times New Roman" w:hAnsi="Times New Roman" w:cs="Times New Roman"/>
          <w:sz w:val="24"/>
          <w:szCs w:val="24"/>
        </w:rPr>
        <w:t>) dengan Penambahan Penstabil terhadap Mutu Produk. Jurnal Teknologi Pertanian 2 (7): 1-9</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Nugroho, E. S., S. Tamaroh, dan A. Setyowati. 2006. Pengaruh Konsentrasi Gum Arab dan Dekstrin Terhadap Sifat Fisik dan Tingkat Kesukaan Temulawak (</w:t>
      </w:r>
      <w:r w:rsidRPr="007B336B">
        <w:rPr>
          <w:rFonts w:ascii="Times New Roman" w:hAnsi="Times New Roman" w:cs="Times New Roman"/>
          <w:i/>
          <w:iCs/>
          <w:sz w:val="24"/>
          <w:szCs w:val="24"/>
        </w:rPr>
        <w:t>Curcuma xanthorhiza roxb</w:t>
      </w:r>
      <w:r w:rsidRPr="007B336B">
        <w:rPr>
          <w:rFonts w:ascii="Times New Roman" w:hAnsi="Times New Roman" w:cs="Times New Roman"/>
          <w:sz w:val="24"/>
          <w:szCs w:val="24"/>
        </w:rPr>
        <w:t>) madu instan. Logika 3 (2). 1-7</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 xml:space="preserve">Octavia, 2014. </w:t>
      </w:r>
      <w:r w:rsidRPr="007B336B">
        <w:rPr>
          <w:rFonts w:ascii="Times New Roman" w:hAnsi="Times New Roman" w:cs="Times New Roman"/>
          <w:b/>
          <w:i/>
          <w:sz w:val="24"/>
          <w:szCs w:val="24"/>
        </w:rPr>
        <w:t>Organoleptik Vitamin C Selai Buah Kersen (Muntingia Calbura) Dengan Penambahan Gula Pasir Dari Kulit Jeruk Siam</w:t>
      </w:r>
      <w:r w:rsidRPr="007B336B">
        <w:rPr>
          <w:rFonts w:ascii="Times New Roman" w:hAnsi="Times New Roman" w:cs="Times New Roman"/>
          <w:sz w:val="24"/>
          <w:szCs w:val="24"/>
        </w:rPr>
        <w:t>. Skripsi. Surakarta: Universitas  Muhammadiyah Surakarta.</w:t>
      </w:r>
    </w:p>
    <w:p w:rsidR="00086606" w:rsidRPr="007B336B" w:rsidRDefault="00086606" w:rsidP="00086606">
      <w:pPr>
        <w:autoSpaceDE w:val="0"/>
        <w:autoSpaceDN w:val="0"/>
        <w:adjustRightInd w:val="0"/>
        <w:spacing w:after="0" w:line="360" w:lineRule="auto"/>
        <w:jc w:val="both"/>
        <w:rPr>
          <w:rFonts w:ascii="Times New Roman" w:hAnsi="Times New Roman" w:cs="Times New Roman"/>
          <w:sz w:val="24"/>
          <w:szCs w:val="24"/>
        </w:rPr>
      </w:pPr>
      <w:r w:rsidRPr="007B336B">
        <w:rPr>
          <w:rFonts w:ascii="Times New Roman" w:hAnsi="Times New Roman" w:cs="Times New Roman"/>
          <w:sz w:val="24"/>
          <w:szCs w:val="24"/>
        </w:rPr>
        <w:t xml:space="preserve">Prayitno, S. 2002. </w:t>
      </w:r>
      <w:r w:rsidRPr="007B336B">
        <w:rPr>
          <w:rFonts w:ascii="Times New Roman" w:hAnsi="Times New Roman" w:cs="Times New Roman"/>
          <w:b/>
          <w:i/>
          <w:sz w:val="24"/>
          <w:szCs w:val="24"/>
        </w:rPr>
        <w:t>Aneka Olahan Terung</w:t>
      </w:r>
      <w:r w:rsidRPr="007B336B">
        <w:rPr>
          <w:rFonts w:ascii="Times New Roman" w:hAnsi="Times New Roman" w:cs="Times New Roman"/>
          <w:i/>
          <w:iCs/>
          <w:sz w:val="24"/>
          <w:szCs w:val="24"/>
        </w:rPr>
        <w:t xml:space="preserve">. </w:t>
      </w:r>
      <w:r w:rsidRPr="007B336B">
        <w:rPr>
          <w:rFonts w:ascii="Times New Roman" w:hAnsi="Times New Roman" w:cs="Times New Roman"/>
          <w:sz w:val="24"/>
          <w:szCs w:val="24"/>
        </w:rPr>
        <w:t>Kanisius. Yogyakarta.</w:t>
      </w:r>
    </w:p>
    <w:p w:rsidR="00086606" w:rsidRPr="007B336B" w:rsidRDefault="00086606" w:rsidP="00086606">
      <w:pPr>
        <w:autoSpaceDE w:val="0"/>
        <w:autoSpaceDN w:val="0"/>
        <w:adjustRightInd w:val="0"/>
        <w:spacing w:after="0" w:line="360" w:lineRule="auto"/>
        <w:jc w:val="both"/>
        <w:rPr>
          <w:rFonts w:ascii="Times New Roman" w:hAnsi="Times New Roman" w:cs="Times New Roman"/>
          <w:sz w:val="24"/>
          <w:szCs w:val="24"/>
        </w:rPr>
      </w:pPr>
      <w:r w:rsidRPr="007B336B">
        <w:rPr>
          <w:rFonts w:ascii="Times New Roman" w:hAnsi="Times New Roman" w:cs="Times New Roman"/>
          <w:sz w:val="24"/>
          <w:szCs w:val="24"/>
        </w:rPr>
        <w:t xml:space="preserve">Priharjanti, D. 2007. </w:t>
      </w:r>
      <w:r w:rsidRPr="007B336B">
        <w:rPr>
          <w:rFonts w:ascii="Times New Roman" w:hAnsi="Times New Roman" w:cs="Times New Roman"/>
          <w:b/>
          <w:i/>
          <w:sz w:val="24"/>
          <w:szCs w:val="24"/>
        </w:rPr>
        <w:t>Muntingia calbura</w:t>
      </w:r>
      <w:r w:rsidRPr="007B336B">
        <w:rPr>
          <w:rFonts w:ascii="Times New Roman" w:hAnsi="Times New Roman" w:cs="Times New Roman"/>
          <w:sz w:val="24"/>
          <w:szCs w:val="24"/>
        </w:rPr>
        <w:t xml:space="preserve">. </w:t>
      </w:r>
      <w:hyperlink r:id="rId6" w:history="1">
        <w:r w:rsidRPr="007B336B">
          <w:rPr>
            <w:rStyle w:val="Hyperlink"/>
            <w:rFonts w:ascii="Times New Roman" w:hAnsi="Times New Roman" w:cs="Times New Roman"/>
            <w:color w:val="auto"/>
            <w:sz w:val="24"/>
            <w:szCs w:val="24"/>
          </w:rPr>
          <w:t>http: //florabase.calm.wa.gov.au/browse/</w:t>
        </w:r>
      </w:hyperlink>
    </w:p>
    <w:p w:rsidR="00086606" w:rsidRPr="007B336B" w:rsidRDefault="00086606" w:rsidP="00086606">
      <w:pPr>
        <w:autoSpaceDE w:val="0"/>
        <w:autoSpaceDN w:val="0"/>
        <w:adjustRightInd w:val="0"/>
        <w:spacing w:after="0" w:line="360" w:lineRule="auto"/>
        <w:ind w:left="426" w:firstLine="283"/>
        <w:jc w:val="both"/>
        <w:rPr>
          <w:rFonts w:ascii="Times New Roman" w:hAnsi="Times New Roman" w:cs="Times New Roman"/>
          <w:sz w:val="24"/>
          <w:szCs w:val="24"/>
        </w:rPr>
      </w:pPr>
      <w:r w:rsidRPr="007B336B">
        <w:rPr>
          <w:rFonts w:ascii="Times New Roman" w:hAnsi="Times New Roman" w:cs="Times New Roman"/>
          <w:sz w:val="24"/>
          <w:szCs w:val="24"/>
        </w:rPr>
        <w:t>Flora [Diakses 7 April 2020]</w:t>
      </w:r>
    </w:p>
    <w:p w:rsidR="00086606" w:rsidRPr="007B336B" w:rsidRDefault="00086606" w:rsidP="00086606">
      <w:pPr>
        <w:ind w:left="709" w:hanging="709"/>
        <w:jc w:val="both"/>
        <w:rPr>
          <w:rFonts w:ascii="Times New Roman" w:hAnsi="Times New Roman" w:cs="Times New Roman"/>
          <w:sz w:val="24"/>
          <w:szCs w:val="24"/>
        </w:rPr>
      </w:pPr>
      <w:r w:rsidRPr="007B336B">
        <w:rPr>
          <w:rFonts w:ascii="Times New Roman" w:hAnsi="Times New Roman" w:cs="Times New Roman"/>
          <w:sz w:val="24"/>
          <w:szCs w:val="24"/>
        </w:rPr>
        <w:lastRenderedPageBreak/>
        <w:t>Puspasari, D.P.W., I.K. Suter, dan K.A. Nocianitri. 2009. Pengaruh penutupan dan suhu pada proses perebusan terhadap karakteristik sirup wortel (</w:t>
      </w:r>
      <w:r w:rsidRPr="007B336B">
        <w:rPr>
          <w:rFonts w:ascii="Times New Roman" w:hAnsi="Times New Roman" w:cs="Times New Roman"/>
          <w:i/>
          <w:iCs/>
          <w:sz w:val="24"/>
          <w:szCs w:val="24"/>
        </w:rPr>
        <w:t xml:space="preserve">Daucus carota </w:t>
      </w:r>
      <w:r w:rsidRPr="007B336B">
        <w:rPr>
          <w:rFonts w:ascii="Times New Roman" w:hAnsi="Times New Roman" w:cs="Times New Roman"/>
          <w:sz w:val="24"/>
          <w:szCs w:val="24"/>
        </w:rPr>
        <w:t xml:space="preserve">L). </w:t>
      </w:r>
      <w:r w:rsidRPr="007B336B">
        <w:rPr>
          <w:rFonts w:ascii="Times New Roman" w:hAnsi="Times New Roman" w:cs="Times New Roman"/>
          <w:i/>
          <w:iCs/>
          <w:sz w:val="24"/>
          <w:szCs w:val="24"/>
        </w:rPr>
        <w:t xml:space="preserve">Agrotekno </w:t>
      </w:r>
      <w:r w:rsidRPr="007B336B">
        <w:rPr>
          <w:rFonts w:ascii="Times New Roman" w:hAnsi="Times New Roman" w:cs="Times New Roman"/>
          <w:sz w:val="24"/>
          <w:szCs w:val="24"/>
        </w:rPr>
        <w:t>15: 25-29.</w:t>
      </w:r>
    </w:p>
    <w:p w:rsidR="00086606" w:rsidRPr="007B336B" w:rsidRDefault="00086606" w:rsidP="00086606">
      <w:pPr>
        <w:autoSpaceDE w:val="0"/>
        <w:autoSpaceDN w:val="0"/>
        <w:adjustRightInd w:val="0"/>
        <w:spacing w:after="0" w:line="360" w:lineRule="auto"/>
        <w:ind w:left="709" w:hanging="709"/>
        <w:jc w:val="both"/>
        <w:rPr>
          <w:rFonts w:ascii="Times New Roman" w:hAnsi="Times New Roman" w:cs="Times New Roman"/>
          <w:sz w:val="24"/>
          <w:szCs w:val="24"/>
        </w:rPr>
      </w:pPr>
      <w:r w:rsidRPr="007B336B">
        <w:rPr>
          <w:rFonts w:ascii="Times New Roman" w:hAnsi="Times New Roman" w:cs="Times New Roman"/>
          <w:iCs/>
          <w:sz w:val="24"/>
          <w:szCs w:val="24"/>
        </w:rPr>
        <w:t xml:space="preserve">Rahman, A., Fardiaz, S., Suliantari, W,P,R., dan Nurwitri, C,C. 1992. </w:t>
      </w:r>
      <w:r w:rsidRPr="007B336B">
        <w:rPr>
          <w:rFonts w:ascii="Times New Roman" w:hAnsi="Times New Roman" w:cs="Times New Roman"/>
          <w:i/>
          <w:iCs/>
          <w:sz w:val="24"/>
          <w:szCs w:val="24"/>
        </w:rPr>
        <w:t>Teknologi Pengolahan Susu</w:t>
      </w:r>
      <w:r w:rsidRPr="007B336B">
        <w:rPr>
          <w:rFonts w:ascii="Times New Roman" w:hAnsi="Times New Roman" w:cs="Times New Roman"/>
          <w:iCs/>
          <w:sz w:val="24"/>
          <w:szCs w:val="24"/>
        </w:rPr>
        <w:t>. Depdikbud Dirjen PT. Pusat Antar Universitas Pangan dan Gizi IPB. Bogor.</w:t>
      </w:r>
    </w:p>
    <w:p w:rsidR="00086606" w:rsidRPr="007B336B" w:rsidRDefault="00086606" w:rsidP="00086606">
      <w:pPr>
        <w:tabs>
          <w:tab w:val="left" w:pos="567"/>
          <w:tab w:val="left" w:pos="851"/>
        </w:tabs>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 xml:space="preserve">Rajalakshmi, D dan Narasimhan, S., 1996. </w:t>
      </w:r>
      <w:r w:rsidRPr="007B336B">
        <w:rPr>
          <w:rFonts w:ascii="Times New Roman" w:hAnsi="Times New Roman" w:cs="Times New Roman"/>
          <w:b/>
          <w:i/>
          <w:sz w:val="24"/>
          <w:szCs w:val="24"/>
        </w:rPr>
        <w:t>Food Antioxidant: Source and Methods Of Evaluation. Dalam Food Antioxidant, Technological, Taxilogical and Health Perspectives</w:t>
      </w:r>
      <w:r w:rsidRPr="007B336B">
        <w:rPr>
          <w:rFonts w:ascii="Times New Roman" w:hAnsi="Times New Roman" w:cs="Times New Roman"/>
          <w:sz w:val="24"/>
          <w:szCs w:val="24"/>
        </w:rPr>
        <w:t xml:space="preserve">. Marcel Dekker Inc., Hongkong: 76-77. </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Rohmah, N. dan Anto T.S. 2008. Peurunan TS (</w:t>
      </w:r>
      <w:r w:rsidRPr="007B336B">
        <w:rPr>
          <w:rFonts w:ascii="Times New Roman" w:hAnsi="Times New Roman" w:cs="Times New Roman"/>
          <w:i/>
          <w:sz w:val="24"/>
          <w:szCs w:val="24"/>
        </w:rPr>
        <w:t>Total Solid</w:t>
      </w:r>
      <w:r w:rsidRPr="007B336B">
        <w:rPr>
          <w:rFonts w:ascii="Times New Roman" w:hAnsi="Times New Roman" w:cs="Times New Roman"/>
          <w:sz w:val="24"/>
          <w:szCs w:val="24"/>
        </w:rPr>
        <w:t>) Pada Limah Cair Industri Perminyakan Dengan Teknologi AOP. Pusat Penelitian Lembaga Ilmu Pengetahuan Indonesia, Bandung.</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Rosandari, T., Thayib, M. H., Krisdiawati, N. 2011. Variasi penambahan gula dan lama inkubasi pada proses fermentasi Cider Kersen (</w:t>
      </w:r>
      <w:r w:rsidRPr="007B336B">
        <w:rPr>
          <w:rFonts w:ascii="Times New Roman" w:hAnsi="Times New Roman" w:cs="Times New Roman"/>
          <w:i/>
          <w:sz w:val="24"/>
          <w:szCs w:val="24"/>
        </w:rPr>
        <w:t xml:space="preserve">Muntingia calabura </w:t>
      </w:r>
      <w:r w:rsidRPr="007B336B">
        <w:rPr>
          <w:rFonts w:ascii="Times New Roman" w:hAnsi="Times New Roman" w:cs="Times New Roman"/>
          <w:sz w:val="24"/>
          <w:szCs w:val="24"/>
        </w:rPr>
        <w:t xml:space="preserve">L) . Program Studi Teknologi Industri Pertanian. </w:t>
      </w:r>
    </w:p>
    <w:p w:rsidR="00086606" w:rsidRPr="007B336B" w:rsidRDefault="00086606" w:rsidP="00086606">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 xml:space="preserve">Sayuti, K. dan Rina, Y., 2015, Antioksidan Alami dan Sintetik, Andalas University Press, Padang. </w:t>
      </w:r>
    </w:p>
    <w:p w:rsidR="00086606" w:rsidRPr="007B336B" w:rsidRDefault="00086606" w:rsidP="00086606">
      <w:pPr>
        <w:spacing w:before="240" w:line="360" w:lineRule="auto"/>
        <w:ind w:left="720" w:hanging="720"/>
        <w:jc w:val="both"/>
        <w:rPr>
          <w:rFonts w:ascii="Times New Roman" w:hAnsi="Times New Roman" w:cs="Times New Roman"/>
          <w:sz w:val="24"/>
          <w:szCs w:val="24"/>
        </w:rPr>
      </w:pPr>
      <w:r w:rsidRPr="007B336B">
        <w:rPr>
          <w:rFonts w:ascii="Times New Roman" w:hAnsi="Times New Roman" w:cs="Times New Roman"/>
          <w:sz w:val="24"/>
          <w:szCs w:val="24"/>
        </w:rPr>
        <w:t>Tamaroh, S.C.M. 2004. Usaha Peningkatan Stabilitas Nektar Buah Jambu Biji (Psidium guajava L.) Dengan Penambahan Gum Arab dan Carboxymethil cellulose (CMC). J. Logika, 1 (1): 56-64.</w:t>
      </w:r>
    </w:p>
    <w:p w:rsidR="00951499" w:rsidRPr="007B336B" w:rsidRDefault="00951499" w:rsidP="00951499">
      <w:pPr>
        <w:spacing w:line="360" w:lineRule="auto"/>
        <w:ind w:left="709" w:hanging="709"/>
        <w:jc w:val="both"/>
        <w:rPr>
          <w:rFonts w:ascii="Times New Roman" w:hAnsi="Times New Roman" w:cs="Times New Roman"/>
          <w:sz w:val="24"/>
          <w:szCs w:val="24"/>
        </w:rPr>
      </w:pPr>
      <w:r w:rsidRPr="007B336B">
        <w:rPr>
          <w:rFonts w:ascii="Times New Roman" w:hAnsi="Times New Roman" w:cs="Times New Roman"/>
          <w:sz w:val="24"/>
          <w:szCs w:val="24"/>
        </w:rPr>
        <w:t xml:space="preserve">Tejasari. 2005. </w:t>
      </w:r>
      <w:r w:rsidRPr="007B336B">
        <w:rPr>
          <w:rFonts w:ascii="Times New Roman" w:hAnsi="Times New Roman" w:cs="Times New Roman"/>
          <w:i/>
          <w:sz w:val="24"/>
          <w:szCs w:val="24"/>
        </w:rPr>
        <w:t>Nilai-Nilai Gizi Pangan</w:t>
      </w:r>
      <w:r w:rsidRPr="007B336B">
        <w:rPr>
          <w:rFonts w:ascii="Times New Roman" w:hAnsi="Times New Roman" w:cs="Times New Roman"/>
          <w:sz w:val="24"/>
          <w:szCs w:val="24"/>
        </w:rPr>
        <w:t>. Graha ilmu. Jakarta</w:t>
      </w:r>
    </w:p>
    <w:p w:rsidR="00086606" w:rsidRPr="007B336B" w:rsidRDefault="00086606" w:rsidP="00086606">
      <w:pPr>
        <w:spacing w:before="240" w:line="360" w:lineRule="auto"/>
        <w:ind w:left="709" w:hanging="709"/>
        <w:jc w:val="both"/>
        <w:rPr>
          <w:rFonts w:ascii="Times New Roman" w:hAnsi="Times New Roman" w:cs="Times New Roman"/>
          <w:iCs/>
          <w:sz w:val="24"/>
          <w:szCs w:val="24"/>
        </w:rPr>
      </w:pPr>
      <w:r w:rsidRPr="007B336B">
        <w:rPr>
          <w:rFonts w:ascii="Times New Roman" w:hAnsi="Times New Roman" w:cs="Times New Roman"/>
          <w:iCs/>
          <w:sz w:val="24"/>
          <w:szCs w:val="24"/>
        </w:rPr>
        <w:t xml:space="preserve">Tranggono. 1990. </w:t>
      </w:r>
      <w:r w:rsidRPr="007B336B">
        <w:rPr>
          <w:rFonts w:ascii="Times New Roman" w:hAnsi="Times New Roman" w:cs="Times New Roman"/>
          <w:i/>
          <w:iCs/>
          <w:sz w:val="24"/>
          <w:szCs w:val="24"/>
        </w:rPr>
        <w:t>Bahan Tambahan Pangan (food additives)</w:t>
      </w:r>
      <w:r w:rsidRPr="007B336B">
        <w:rPr>
          <w:rFonts w:ascii="Times New Roman" w:hAnsi="Times New Roman" w:cs="Times New Roman"/>
          <w:iCs/>
          <w:sz w:val="24"/>
          <w:szCs w:val="24"/>
        </w:rPr>
        <w:t>. Pusat Antar Universitas Pangan dan Gizi. Universitas Gajah Mada. Yoyakarta.</w:t>
      </w:r>
    </w:p>
    <w:p w:rsidR="00086606" w:rsidRPr="007B336B" w:rsidRDefault="00086606" w:rsidP="00086606">
      <w:pPr>
        <w:spacing w:line="360" w:lineRule="auto"/>
        <w:ind w:left="567" w:hanging="567"/>
        <w:jc w:val="both"/>
        <w:rPr>
          <w:rFonts w:ascii="Times New Roman" w:hAnsi="Times New Roman" w:cs="Times New Roman"/>
          <w:sz w:val="24"/>
          <w:szCs w:val="24"/>
        </w:rPr>
      </w:pPr>
      <w:r w:rsidRPr="007B336B">
        <w:rPr>
          <w:rFonts w:ascii="Times New Roman" w:hAnsi="Times New Roman" w:cs="Times New Roman"/>
          <w:sz w:val="24"/>
          <w:szCs w:val="24"/>
        </w:rPr>
        <w:t xml:space="preserve">Verheij EWM dan Coronel RE. 1997. </w:t>
      </w:r>
      <w:r w:rsidRPr="007B336B">
        <w:rPr>
          <w:rFonts w:ascii="Times New Roman" w:hAnsi="Times New Roman" w:cs="Times New Roman"/>
          <w:b/>
          <w:i/>
          <w:sz w:val="24"/>
          <w:szCs w:val="24"/>
        </w:rPr>
        <w:t>Sumber Daya Nabati Asia Tenggara 2 Buah- Buahan Yang  Dapat Dimakan</w:t>
      </w:r>
      <w:r w:rsidRPr="007B336B">
        <w:rPr>
          <w:rFonts w:ascii="Times New Roman" w:hAnsi="Times New Roman" w:cs="Times New Roman"/>
          <w:sz w:val="24"/>
          <w:szCs w:val="24"/>
        </w:rPr>
        <w:t>. PT Gedia Pustaka Utama, Jakarta.</w:t>
      </w:r>
    </w:p>
    <w:p w:rsidR="00086606" w:rsidRPr="007B336B" w:rsidRDefault="00086606" w:rsidP="00086606">
      <w:pPr>
        <w:autoSpaceDE w:val="0"/>
        <w:autoSpaceDN w:val="0"/>
        <w:adjustRightInd w:val="0"/>
        <w:spacing w:after="0" w:line="360" w:lineRule="auto"/>
        <w:ind w:left="567" w:hanging="567"/>
        <w:jc w:val="both"/>
        <w:rPr>
          <w:rFonts w:ascii="Times New Roman" w:hAnsi="Times New Roman" w:cs="Times New Roman"/>
          <w:sz w:val="24"/>
          <w:szCs w:val="24"/>
        </w:rPr>
      </w:pPr>
      <w:r w:rsidRPr="007B336B">
        <w:rPr>
          <w:rFonts w:ascii="Times New Roman" w:hAnsi="Times New Roman" w:cs="Times New Roman"/>
          <w:sz w:val="24"/>
          <w:szCs w:val="24"/>
        </w:rPr>
        <w:t xml:space="preserve">Winarno, F.G. 1997. </w:t>
      </w:r>
      <w:r w:rsidRPr="007B336B">
        <w:rPr>
          <w:rFonts w:ascii="Times New Roman" w:hAnsi="Times New Roman" w:cs="Times New Roman"/>
          <w:b/>
          <w:i/>
          <w:sz w:val="24"/>
          <w:szCs w:val="24"/>
        </w:rPr>
        <w:t>Kimia Pangan dan Gizi</w:t>
      </w:r>
      <w:r w:rsidRPr="007B336B">
        <w:rPr>
          <w:rFonts w:ascii="Times New Roman" w:hAnsi="Times New Roman" w:cs="Times New Roman"/>
          <w:sz w:val="24"/>
          <w:szCs w:val="24"/>
        </w:rPr>
        <w:t xml:space="preserve">. PT Gedia Pustaka Utama, Jakarta. Hal 253. </w:t>
      </w:r>
    </w:p>
    <w:p w:rsidR="00086606" w:rsidRPr="007B336B" w:rsidRDefault="00086606" w:rsidP="00086606">
      <w:pPr>
        <w:spacing w:line="360" w:lineRule="auto"/>
        <w:ind w:left="567" w:hanging="567"/>
        <w:jc w:val="both"/>
        <w:rPr>
          <w:rFonts w:ascii="Times New Roman" w:hAnsi="Times New Roman" w:cs="Times New Roman"/>
          <w:sz w:val="24"/>
          <w:szCs w:val="24"/>
        </w:rPr>
      </w:pPr>
      <w:r w:rsidRPr="007B336B">
        <w:rPr>
          <w:rFonts w:ascii="Times New Roman" w:hAnsi="Times New Roman" w:cs="Times New Roman"/>
          <w:sz w:val="24"/>
          <w:szCs w:val="24"/>
        </w:rPr>
        <w:t xml:space="preserve">Zakaria ZA., Mohamed AM, Jamil NSM., 2011. </w:t>
      </w:r>
      <w:r w:rsidRPr="007B336B">
        <w:rPr>
          <w:rFonts w:ascii="Times New Roman" w:hAnsi="Times New Roman" w:cs="Times New Roman"/>
          <w:b/>
          <w:i/>
          <w:sz w:val="24"/>
          <w:szCs w:val="24"/>
        </w:rPr>
        <w:t>In vitro antiproliferative and antioxidatif activities  of the Extracts of Muntingia calabura leaves</w:t>
      </w:r>
      <w:r w:rsidRPr="007B336B">
        <w:rPr>
          <w:rFonts w:ascii="Times New Roman" w:hAnsi="Times New Roman" w:cs="Times New Roman"/>
          <w:sz w:val="24"/>
          <w:szCs w:val="24"/>
        </w:rPr>
        <w:t>. The America Journal of Chinese medicine. 39 (1). P 183-200.</w:t>
      </w:r>
      <w:bookmarkStart w:id="15" w:name="_GoBack"/>
      <w:bookmarkEnd w:id="15"/>
    </w:p>
    <w:sectPr w:rsidR="00086606" w:rsidRPr="007B3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5FED"/>
    <w:multiLevelType w:val="hybridMultilevel"/>
    <w:tmpl w:val="AE520372"/>
    <w:lvl w:ilvl="0" w:tplc="C35C59A0">
      <w:start w:val="1"/>
      <w:numFmt w:val="decimal"/>
      <w:lvlText w:val="%1."/>
      <w:lvlJc w:val="left"/>
      <w:pPr>
        <w:ind w:left="2007" w:hanging="360"/>
      </w:pPr>
      <w:rPr>
        <w:rFonts w:hint="default"/>
      </w:r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nsid w:val="1EB24C81"/>
    <w:multiLevelType w:val="hybridMultilevel"/>
    <w:tmpl w:val="697A04F8"/>
    <w:lvl w:ilvl="0" w:tplc="16365D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D5E2C"/>
    <w:multiLevelType w:val="hybridMultilevel"/>
    <w:tmpl w:val="23561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BCA6BFE"/>
    <w:multiLevelType w:val="hybridMultilevel"/>
    <w:tmpl w:val="3280BE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3526574"/>
    <w:multiLevelType w:val="hybridMultilevel"/>
    <w:tmpl w:val="81E22574"/>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6A1914A4"/>
    <w:multiLevelType w:val="hybridMultilevel"/>
    <w:tmpl w:val="1714BC2E"/>
    <w:lvl w:ilvl="0" w:tplc="323A420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0CF77C1"/>
    <w:multiLevelType w:val="hybridMultilevel"/>
    <w:tmpl w:val="03EA96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1B45A0F"/>
    <w:multiLevelType w:val="hybridMultilevel"/>
    <w:tmpl w:val="5A92089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C8"/>
    <w:rsid w:val="00000E53"/>
    <w:rsid w:val="000442EA"/>
    <w:rsid w:val="00064DC8"/>
    <w:rsid w:val="00086606"/>
    <w:rsid w:val="000A0F18"/>
    <w:rsid w:val="00283134"/>
    <w:rsid w:val="0032756E"/>
    <w:rsid w:val="004348A3"/>
    <w:rsid w:val="004939F9"/>
    <w:rsid w:val="00607980"/>
    <w:rsid w:val="00756EF0"/>
    <w:rsid w:val="007B336B"/>
    <w:rsid w:val="008272AE"/>
    <w:rsid w:val="00845A8C"/>
    <w:rsid w:val="008D7C3F"/>
    <w:rsid w:val="00951499"/>
    <w:rsid w:val="00A82454"/>
    <w:rsid w:val="00C27066"/>
    <w:rsid w:val="00CC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F6578-BB53-48F1-8F60-2F2B06A1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DC8"/>
  </w:style>
  <w:style w:type="paragraph" w:styleId="Heading2">
    <w:name w:val="heading 2"/>
    <w:basedOn w:val="Normal"/>
    <w:next w:val="Normal"/>
    <w:link w:val="Heading2Char"/>
    <w:uiPriority w:val="9"/>
    <w:unhideWhenUsed/>
    <w:qFormat/>
    <w:rsid w:val="00845A8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45A8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D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4DC8"/>
    <w:pPr>
      <w:ind w:left="720"/>
      <w:contextualSpacing/>
    </w:pPr>
  </w:style>
  <w:style w:type="paragraph" w:styleId="NormalWeb">
    <w:name w:val="Normal (Web)"/>
    <w:basedOn w:val="Normal"/>
    <w:uiPriority w:val="99"/>
    <w:semiHidden/>
    <w:unhideWhenUsed/>
    <w:rsid w:val="00064DC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06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DC8"/>
    <w:rPr>
      <w:rFonts w:ascii="Tahoma" w:hAnsi="Tahoma" w:cs="Tahoma"/>
      <w:sz w:val="16"/>
      <w:szCs w:val="16"/>
    </w:rPr>
  </w:style>
  <w:style w:type="paragraph" w:styleId="BodyTextIndent">
    <w:name w:val="Body Text Indent"/>
    <w:basedOn w:val="Normal"/>
    <w:link w:val="BodyTextIndentChar"/>
    <w:uiPriority w:val="99"/>
    <w:unhideWhenUsed/>
    <w:rsid w:val="00CC4C0A"/>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C4C0A"/>
    <w:rPr>
      <w:rFonts w:ascii="Calibri" w:eastAsia="Calibri" w:hAnsi="Calibri" w:cs="Times New Roman"/>
    </w:rPr>
  </w:style>
  <w:style w:type="character" w:customStyle="1" w:styleId="Heading3Char">
    <w:name w:val="Heading 3 Char"/>
    <w:basedOn w:val="DefaultParagraphFont"/>
    <w:link w:val="Heading3"/>
    <w:uiPriority w:val="9"/>
    <w:rsid w:val="00845A8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845A8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45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6606"/>
    <w:rPr>
      <w:color w:val="0000FF" w:themeColor="hyperlink"/>
      <w:u w:val="single"/>
    </w:rPr>
  </w:style>
  <w:style w:type="paragraph" w:styleId="NoSpacing">
    <w:name w:val="No Spacing"/>
    <w:uiPriority w:val="1"/>
    <w:qFormat/>
    <w:rsid w:val="00086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orabase.calm.wa.gov.au/brow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4926</Words>
  <Characters>28082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Laptop</cp:lastModifiedBy>
  <cp:revision>4</cp:revision>
  <dcterms:created xsi:type="dcterms:W3CDTF">2020-09-08T03:12:00Z</dcterms:created>
  <dcterms:modified xsi:type="dcterms:W3CDTF">2020-09-08T08:08:00Z</dcterms:modified>
</cp:coreProperties>
</file>