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5BE" w:rsidRPr="000155BE" w:rsidRDefault="000155BE" w:rsidP="000155BE">
      <w:pPr>
        <w:tabs>
          <w:tab w:val="right" w:leader="dot" w:pos="7740"/>
          <w:tab w:val="left" w:pos="8550"/>
        </w:tabs>
        <w:spacing w:after="0" w:line="240" w:lineRule="auto"/>
        <w:jc w:val="center"/>
        <w:rPr>
          <w:rFonts w:ascii="Times New Roman" w:eastAsia="Calibri" w:hAnsi="Times New Roman" w:cs="Times New Roman"/>
          <w:b/>
          <w:i/>
          <w:sz w:val="24"/>
          <w:szCs w:val="24"/>
          <w:lang w:val="en-US"/>
        </w:rPr>
      </w:pPr>
      <w:r w:rsidRPr="000155BE">
        <w:rPr>
          <w:rFonts w:ascii="Times New Roman" w:eastAsia="Calibri" w:hAnsi="Times New Roman" w:cs="Times New Roman"/>
          <w:b/>
          <w:i/>
          <w:sz w:val="24"/>
          <w:szCs w:val="24"/>
          <w:lang w:val="en-US"/>
        </w:rPr>
        <w:t>ABSTRACT</w:t>
      </w:r>
    </w:p>
    <w:p w:rsidR="000155BE" w:rsidRPr="000155BE" w:rsidRDefault="000155BE" w:rsidP="000155BE">
      <w:pPr>
        <w:tabs>
          <w:tab w:val="right" w:leader="dot" w:pos="7740"/>
          <w:tab w:val="left" w:pos="8550"/>
        </w:tabs>
        <w:spacing w:after="0" w:line="360" w:lineRule="auto"/>
        <w:rPr>
          <w:rFonts w:ascii="Times New Roman" w:eastAsia="Times New Roman" w:hAnsi="Times New Roman" w:cs="Times New Roman"/>
          <w:sz w:val="24"/>
          <w:szCs w:val="24"/>
          <w:lang w:val="en-US"/>
        </w:rPr>
      </w:pPr>
    </w:p>
    <w:p w:rsidR="000155BE" w:rsidRPr="000155BE" w:rsidRDefault="000155BE" w:rsidP="000155BE">
      <w:pPr>
        <w:spacing w:line="480" w:lineRule="auto"/>
        <w:ind w:firstLine="720"/>
        <w:jc w:val="both"/>
        <w:rPr>
          <w:rFonts w:ascii="Times New Roman" w:eastAsia="Calibri" w:hAnsi="Times New Roman" w:cs="Times New Roman"/>
          <w:sz w:val="24"/>
          <w:szCs w:val="24"/>
          <w:lang w:val="en-US"/>
        </w:rPr>
      </w:pPr>
      <w:r w:rsidRPr="000155BE">
        <w:rPr>
          <w:rFonts w:ascii="Times New Roman" w:eastAsia="Calibri" w:hAnsi="Times New Roman" w:cs="Times New Roman"/>
          <w:sz w:val="24"/>
          <w:szCs w:val="24"/>
          <w:lang w:val="en-US"/>
        </w:rPr>
        <w:t xml:space="preserve">The purpose of this research is to know how to influence the company's performance to corporate social responsibility. Corporate Social Responsibility is an activity of the company in achieving a balance or integration of economic, environmental, and social without compromising the expectations of the shareholders (generate profit). In this study, the company's performance is measured by using ROE (Return </w:t>
      </w:r>
      <w:proofErr w:type="gramStart"/>
      <w:r w:rsidRPr="000155BE">
        <w:rPr>
          <w:rFonts w:ascii="Times New Roman" w:eastAsia="Calibri" w:hAnsi="Times New Roman" w:cs="Times New Roman"/>
          <w:sz w:val="24"/>
          <w:szCs w:val="24"/>
          <w:lang w:val="en-US"/>
        </w:rPr>
        <w:t>On</w:t>
      </w:r>
      <w:proofErr w:type="gramEnd"/>
      <w:r w:rsidRPr="000155BE">
        <w:rPr>
          <w:rFonts w:ascii="Times New Roman" w:eastAsia="Calibri" w:hAnsi="Times New Roman" w:cs="Times New Roman"/>
          <w:sz w:val="24"/>
          <w:szCs w:val="24"/>
          <w:lang w:val="en-US"/>
        </w:rPr>
        <w:t xml:space="preserve"> Equity), ROA (Return on Assets) and EPS (Earning Per Share).</w:t>
      </w:r>
    </w:p>
    <w:p w:rsidR="000155BE" w:rsidRPr="000155BE" w:rsidRDefault="000155BE" w:rsidP="000155BE">
      <w:pPr>
        <w:spacing w:line="480" w:lineRule="auto"/>
        <w:ind w:firstLine="720"/>
        <w:jc w:val="both"/>
        <w:rPr>
          <w:rFonts w:ascii="Times New Roman" w:eastAsia="Calibri" w:hAnsi="Times New Roman" w:cs="Times New Roman"/>
          <w:sz w:val="24"/>
          <w:szCs w:val="24"/>
          <w:lang w:val="en-US"/>
        </w:rPr>
      </w:pPr>
      <w:r w:rsidRPr="000155BE">
        <w:rPr>
          <w:rFonts w:ascii="Times New Roman" w:eastAsia="Calibri" w:hAnsi="Times New Roman" w:cs="Times New Roman"/>
          <w:sz w:val="24"/>
          <w:szCs w:val="24"/>
          <w:lang w:val="en-US"/>
        </w:rPr>
        <w:t xml:space="preserve">The sample used in this study were all manufacturing companies listed on the Stock Exchange the period 2012 - 2014 and publishes annual report respectively - participated during the observation period in www.idx.co.id website by using purposive sampling method. There are 54 companies that meet the criteria of the study sample. The analytical method used in this study is multiple </w:t>
      </w:r>
      <w:proofErr w:type="gramStart"/>
      <w:r w:rsidRPr="000155BE">
        <w:rPr>
          <w:rFonts w:ascii="Times New Roman" w:eastAsia="Calibri" w:hAnsi="Times New Roman" w:cs="Times New Roman"/>
          <w:sz w:val="24"/>
          <w:szCs w:val="24"/>
          <w:lang w:val="en-US"/>
        </w:rPr>
        <w:t>regression</w:t>
      </w:r>
      <w:proofErr w:type="gramEnd"/>
      <w:r w:rsidRPr="000155BE">
        <w:rPr>
          <w:rFonts w:ascii="Times New Roman" w:eastAsia="Calibri" w:hAnsi="Times New Roman" w:cs="Times New Roman"/>
          <w:sz w:val="24"/>
          <w:szCs w:val="24"/>
          <w:lang w:val="en-US"/>
        </w:rPr>
        <w:t>. Data collection method used in this research is the method of documentation and literature study method.</w:t>
      </w:r>
    </w:p>
    <w:p w:rsidR="000155BE" w:rsidRPr="000155BE" w:rsidRDefault="000155BE" w:rsidP="000155BE">
      <w:pPr>
        <w:spacing w:line="480" w:lineRule="auto"/>
        <w:ind w:firstLine="720"/>
        <w:jc w:val="both"/>
        <w:rPr>
          <w:rFonts w:ascii="Times New Roman" w:eastAsia="Calibri" w:hAnsi="Times New Roman" w:cs="Times New Roman"/>
          <w:sz w:val="24"/>
          <w:szCs w:val="24"/>
          <w:lang w:val="en-US"/>
        </w:rPr>
      </w:pPr>
      <w:r w:rsidRPr="000155BE">
        <w:rPr>
          <w:rFonts w:ascii="Times New Roman" w:eastAsia="Calibri" w:hAnsi="Times New Roman" w:cs="Times New Roman"/>
          <w:sz w:val="24"/>
          <w:szCs w:val="24"/>
          <w:lang w:val="en-US"/>
        </w:rPr>
        <w:t xml:space="preserve">Based on test results, the first hypothesis was found that the variable Return On Equity (ROE) significant positive effect on Corporate Social </w:t>
      </w:r>
      <w:proofErr w:type="spellStart"/>
      <w:r w:rsidRPr="000155BE">
        <w:rPr>
          <w:rFonts w:ascii="Times New Roman" w:eastAsia="Calibri" w:hAnsi="Times New Roman" w:cs="Times New Roman"/>
          <w:sz w:val="24"/>
          <w:szCs w:val="24"/>
          <w:lang w:val="en-US"/>
        </w:rPr>
        <w:t>Responsinility</w:t>
      </w:r>
      <w:proofErr w:type="spellEnd"/>
      <w:r w:rsidRPr="000155BE">
        <w:rPr>
          <w:rFonts w:ascii="Times New Roman" w:eastAsia="Calibri" w:hAnsi="Times New Roman" w:cs="Times New Roman"/>
          <w:sz w:val="24"/>
          <w:szCs w:val="24"/>
          <w:lang w:val="en-US"/>
        </w:rPr>
        <w:t xml:space="preserve"> (CSR),since the value </w:t>
      </w:r>
      <w:proofErr w:type="spellStart"/>
      <w:r w:rsidRPr="000155BE">
        <w:rPr>
          <w:rFonts w:ascii="Times New Roman" w:eastAsia="Calibri" w:hAnsi="Times New Roman" w:cs="Times New Roman"/>
          <w:sz w:val="24"/>
          <w:szCs w:val="24"/>
          <w:lang w:val="en-US"/>
        </w:rPr>
        <w:t>t</w:t>
      </w:r>
      <w:proofErr w:type="spellEnd"/>
      <w:r w:rsidRPr="000155BE">
        <w:rPr>
          <w:rFonts w:ascii="Times New Roman" w:eastAsia="Calibri" w:hAnsi="Times New Roman" w:cs="Times New Roman"/>
          <w:sz w:val="24"/>
          <w:szCs w:val="24"/>
          <w:lang w:val="en-US"/>
        </w:rPr>
        <w:t xml:space="preserve"> count&gt; t table (2.323&gt; 2.009), the second hypothesis is variable Return On Asset (ROA) partially no effect on Corporate Social Responsibility (CSR), since the value </w:t>
      </w:r>
      <w:proofErr w:type="spellStart"/>
      <w:r w:rsidRPr="000155BE">
        <w:rPr>
          <w:rFonts w:ascii="Times New Roman" w:eastAsia="Calibri" w:hAnsi="Times New Roman" w:cs="Times New Roman"/>
          <w:sz w:val="24"/>
          <w:szCs w:val="24"/>
          <w:lang w:val="en-US"/>
        </w:rPr>
        <w:t>t</w:t>
      </w:r>
      <w:proofErr w:type="spellEnd"/>
      <w:r w:rsidRPr="000155BE">
        <w:rPr>
          <w:rFonts w:ascii="Times New Roman" w:eastAsia="Calibri" w:hAnsi="Times New Roman" w:cs="Times New Roman"/>
          <w:sz w:val="24"/>
          <w:szCs w:val="24"/>
          <w:lang w:val="en-US"/>
        </w:rPr>
        <w:t xml:space="preserve"> count&gt; - t table (2.349&gt; 2.009, the third hypothesis is the variable Earning Per Share (EPS) partially affect the Corporate Social Responsibility (CSR), since the value </w:t>
      </w:r>
      <w:proofErr w:type="spellStart"/>
      <w:r w:rsidRPr="000155BE">
        <w:rPr>
          <w:rFonts w:ascii="Times New Roman" w:eastAsia="Calibri" w:hAnsi="Times New Roman" w:cs="Times New Roman"/>
          <w:sz w:val="24"/>
          <w:szCs w:val="24"/>
          <w:lang w:val="en-US"/>
        </w:rPr>
        <w:t>t</w:t>
      </w:r>
      <w:proofErr w:type="spellEnd"/>
      <w:r w:rsidRPr="000155BE">
        <w:rPr>
          <w:rFonts w:ascii="Times New Roman" w:eastAsia="Calibri" w:hAnsi="Times New Roman" w:cs="Times New Roman"/>
          <w:sz w:val="24"/>
          <w:szCs w:val="24"/>
          <w:lang w:val="en-US"/>
        </w:rPr>
        <w:t xml:space="preserve"> count&gt; t table (2.349&gt; 2.009) and The fourth hypothesis is ROE, ROA, and EPS together - the same effect on CSR, since F count&gt; F table (5.798&gt; 2.790).</w:t>
      </w:r>
    </w:p>
    <w:p w:rsidR="000155BE" w:rsidRPr="000155BE" w:rsidRDefault="000155BE" w:rsidP="000155BE">
      <w:pPr>
        <w:spacing w:line="480" w:lineRule="auto"/>
        <w:jc w:val="both"/>
        <w:rPr>
          <w:rFonts w:ascii="Times New Roman" w:eastAsia="Calibri" w:hAnsi="Times New Roman" w:cs="Times New Roman"/>
          <w:sz w:val="24"/>
          <w:szCs w:val="24"/>
          <w:lang w:val="en-US"/>
        </w:rPr>
      </w:pPr>
      <w:r w:rsidRPr="000155BE">
        <w:rPr>
          <w:rFonts w:ascii="Times New Roman" w:eastAsia="Calibri" w:hAnsi="Times New Roman" w:cs="Times New Roman"/>
          <w:sz w:val="24"/>
          <w:szCs w:val="24"/>
          <w:lang w:val="en-US"/>
        </w:rPr>
        <w:t xml:space="preserve">Keywords: </w:t>
      </w:r>
      <w:r w:rsidRPr="000155BE">
        <w:rPr>
          <w:rFonts w:ascii="Times New Roman" w:eastAsia="Calibri" w:hAnsi="Times New Roman" w:cs="Times New Roman"/>
          <w:i/>
          <w:sz w:val="24"/>
          <w:szCs w:val="24"/>
          <w:lang w:val="en-US"/>
        </w:rPr>
        <w:t>Corporate Social Responsibility, Return On Equity, Return On Asset, Earning Per Share, Annual Report, Purposive Sampling.</w:t>
      </w:r>
    </w:p>
    <w:p w:rsidR="000155BE" w:rsidRPr="000155BE" w:rsidRDefault="000155BE" w:rsidP="000155BE">
      <w:pPr>
        <w:spacing w:line="480" w:lineRule="auto"/>
        <w:jc w:val="both"/>
        <w:rPr>
          <w:rFonts w:ascii="Calibri" w:eastAsia="Calibri" w:hAnsi="Calibri" w:cs="Times New Roman"/>
          <w:sz w:val="24"/>
          <w:szCs w:val="24"/>
        </w:rPr>
      </w:pPr>
      <w:bookmarkStart w:id="0" w:name="_GoBack"/>
      <w:bookmarkEnd w:id="0"/>
    </w:p>
    <w:p w:rsidR="000155BE" w:rsidRPr="000155BE" w:rsidRDefault="000155BE" w:rsidP="000155BE">
      <w:pPr>
        <w:spacing w:line="480" w:lineRule="auto"/>
        <w:jc w:val="both"/>
        <w:rPr>
          <w:rFonts w:ascii="Calibri" w:eastAsia="Calibri" w:hAnsi="Calibri" w:cs="Times New Roman"/>
          <w:sz w:val="24"/>
          <w:szCs w:val="24"/>
          <w:lang w:val="en-US"/>
        </w:rPr>
      </w:pPr>
    </w:p>
    <w:p w:rsidR="000155BE" w:rsidRPr="000155BE" w:rsidRDefault="000155BE" w:rsidP="000155BE">
      <w:pPr>
        <w:tabs>
          <w:tab w:val="right" w:leader="dot" w:pos="7740"/>
          <w:tab w:val="left" w:pos="8550"/>
        </w:tabs>
        <w:spacing w:after="0" w:line="240" w:lineRule="auto"/>
        <w:jc w:val="center"/>
        <w:rPr>
          <w:rFonts w:ascii="Times New Roman" w:eastAsia="Calibri" w:hAnsi="Times New Roman" w:cs="Times New Roman"/>
          <w:b/>
          <w:sz w:val="24"/>
          <w:szCs w:val="24"/>
          <w:lang w:val="en-US"/>
        </w:rPr>
      </w:pPr>
      <w:r w:rsidRPr="000155BE">
        <w:rPr>
          <w:rFonts w:ascii="Times New Roman" w:eastAsia="Calibri" w:hAnsi="Times New Roman" w:cs="Times New Roman"/>
          <w:b/>
          <w:sz w:val="24"/>
          <w:szCs w:val="24"/>
          <w:lang w:val="en-US"/>
        </w:rPr>
        <w:t>INTISARI</w:t>
      </w:r>
    </w:p>
    <w:p w:rsidR="000155BE" w:rsidRPr="000155BE" w:rsidRDefault="000155BE" w:rsidP="000155BE">
      <w:pPr>
        <w:tabs>
          <w:tab w:val="right" w:leader="dot" w:pos="7740"/>
          <w:tab w:val="left" w:pos="8550"/>
        </w:tabs>
        <w:spacing w:after="0" w:line="240" w:lineRule="auto"/>
        <w:jc w:val="center"/>
        <w:rPr>
          <w:rFonts w:ascii="Times New Roman" w:eastAsia="Calibri" w:hAnsi="Times New Roman" w:cs="Times New Roman"/>
          <w:b/>
          <w:sz w:val="24"/>
          <w:szCs w:val="24"/>
          <w:lang w:val="en-US"/>
        </w:rPr>
      </w:pPr>
    </w:p>
    <w:p w:rsidR="000155BE" w:rsidRPr="000155BE" w:rsidRDefault="000155BE" w:rsidP="000155BE">
      <w:pPr>
        <w:tabs>
          <w:tab w:val="right" w:leader="dot" w:pos="7740"/>
          <w:tab w:val="left" w:pos="8550"/>
        </w:tabs>
        <w:spacing w:after="0" w:line="240" w:lineRule="auto"/>
        <w:jc w:val="center"/>
        <w:rPr>
          <w:rFonts w:ascii="Times New Roman" w:eastAsia="Calibri" w:hAnsi="Times New Roman" w:cs="Times New Roman"/>
          <w:b/>
          <w:sz w:val="24"/>
          <w:szCs w:val="24"/>
          <w:lang w:val="en-US"/>
        </w:rPr>
      </w:pPr>
    </w:p>
    <w:p w:rsidR="000155BE" w:rsidRPr="000155BE" w:rsidRDefault="000155BE" w:rsidP="000155BE">
      <w:pPr>
        <w:autoSpaceDE w:val="0"/>
        <w:autoSpaceDN w:val="0"/>
        <w:adjustRightInd w:val="0"/>
        <w:spacing w:after="0" w:line="480" w:lineRule="auto"/>
        <w:ind w:firstLine="720"/>
        <w:jc w:val="both"/>
        <w:rPr>
          <w:rFonts w:ascii="Times New Roman" w:eastAsia="Calibri" w:hAnsi="Times New Roman" w:cs="Times New Roman"/>
          <w:color w:val="000000"/>
          <w:sz w:val="24"/>
          <w:szCs w:val="24"/>
          <w:lang w:val="en-US"/>
        </w:rPr>
      </w:pPr>
      <w:proofErr w:type="spellStart"/>
      <w:proofErr w:type="gramStart"/>
      <w:r w:rsidRPr="000155BE">
        <w:rPr>
          <w:rFonts w:ascii="Times New Roman" w:eastAsia="Calibri" w:hAnsi="Times New Roman" w:cs="Times New Roman"/>
          <w:color w:val="000000"/>
          <w:sz w:val="24"/>
          <w:szCs w:val="24"/>
          <w:lang w:val="en-US"/>
        </w:rPr>
        <w:t>Tujuan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dari</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penelitian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ini</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adalah</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untuk</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mengetahui</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bagaimana</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pengaruh</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kinerja</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perusahaan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terhadap</w:t>
      </w:r>
      <w:proofErr w:type="spellEnd"/>
      <w:r w:rsidRPr="000155BE">
        <w:rPr>
          <w:rFonts w:ascii="Times New Roman" w:eastAsia="Calibri" w:hAnsi="Times New Roman" w:cs="Times New Roman"/>
          <w:i/>
          <w:iCs/>
          <w:color w:val="000000"/>
          <w:sz w:val="24"/>
          <w:szCs w:val="24"/>
          <w:lang w:val="en-US"/>
        </w:rPr>
        <w:t xml:space="preserve"> corporate social responsibility</w:t>
      </w:r>
      <w:r w:rsidRPr="000155BE">
        <w:rPr>
          <w:rFonts w:ascii="Times New Roman" w:eastAsia="Calibri" w:hAnsi="Times New Roman" w:cs="Times New Roman"/>
          <w:color w:val="000000"/>
          <w:sz w:val="24"/>
          <w:szCs w:val="24"/>
          <w:lang w:val="en-US"/>
        </w:rPr>
        <w:t>.</w:t>
      </w:r>
      <w:proofErr w:type="gramEnd"/>
      <w:r w:rsidRPr="000155BE">
        <w:rPr>
          <w:rFonts w:ascii="Times New Roman" w:eastAsia="Calibri" w:hAnsi="Times New Roman" w:cs="Times New Roman"/>
          <w:color w:val="000000"/>
          <w:sz w:val="24"/>
          <w:szCs w:val="24"/>
          <w:lang w:val="en-US"/>
        </w:rPr>
        <w:t xml:space="preserve"> </w:t>
      </w:r>
      <w:proofErr w:type="gramStart"/>
      <w:r w:rsidRPr="000155BE">
        <w:rPr>
          <w:rFonts w:ascii="Times New Roman" w:eastAsia="Calibri" w:hAnsi="Times New Roman" w:cs="Times New Roman"/>
          <w:i/>
          <w:iCs/>
          <w:color w:val="000000"/>
          <w:sz w:val="24"/>
          <w:szCs w:val="24"/>
          <w:lang w:val="en-US"/>
        </w:rPr>
        <w:t xml:space="preserve">Corporate Social Responsibility </w:t>
      </w:r>
      <w:proofErr w:type="spellStart"/>
      <w:r w:rsidRPr="000155BE">
        <w:rPr>
          <w:rFonts w:ascii="Times New Roman" w:eastAsia="Calibri" w:hAnsi="Times New Roman" w:cs="Times New Roman"/>
          <w:color w:val="000000"/>
          <w:sz w:val="24"/>
          <w:szCs w:val="24"/>
          <w:lang w:val="en-US"/>
        </w:rPr>
        <w:t>merupakan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aktivitas</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perusahaan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dalam</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mencapai</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keseimbangan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atau</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integrasi</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antara</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aspek</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ekonomi</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lingkungan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dan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sosial</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tanpa</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mengesampingkan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ekspektasi</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para</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pemegang</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saham</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menghasilkan</w:t>
      </w:r>
      <w:proofErr w:type="spellEnd"/>
      <w:r w:rsidRPr="000155BE">
        <w:rPr>
          <w:rFonts w:ascii="Times New Roman" w:eastAsia="Calibri" w:hAnsi="Times New Roman" w:cs="Times New Roman"/>
          <w:color w:val="000000"/>
          <w:sz w:val="24"/>
          <w:szCs w:val="24"/>
          <w:lang w:val="en-US"/>
        </w:rPr>
        <w:t xml:space="preserve"> profit).</w:t>
      </w:r>
      <w:proofErr w:type="gram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Dalam</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penelitian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ini</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kinerja</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perusahaan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diukur</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dengan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menggunakan</w:t>
      </w:r>
      <w:proofErr w:type="spellEnd"/>
      <w:r w:rsidRPr="000155BE">
        <w:rPr>
          <w:rFonts w:ascii="Times New Roman" w:eastAsia="Calibri" w:hAnsi="Times New Roman" w:cs="Times New Roman"/>
          <w:color w:val="000000"/>
          <w:sz w:val="24"/>
          <w:szCs w:val="24"/>
          <w:lang w:val="en-US"/>
        </w:rPr>
        <w:t xml:space="preserve"> ROE (</w:t>
      </w:r>
      <w:r w:rsidRPr="000155BE">
        <w:rPr>
          <w:rFonts w:ascii="Times New Roman" w:eastAsia="Calibri" w:hAnsi="Times New Roman" w:cs="Times New Roman"/>
          <w:i/>
          <w:iCs/>
          <w:color w:val="000000"/>
          <w:sz w:val="24"/>
          <w:szCs w:val="24"/>
          <w:lang w:val="en-US"/>
        </w:rPr>
        <w:t>Return On Equity</w:t>
      </w:r>
      <w:proofErr w:type="gramStart"/>
      <w:r w:rsidRPr="000155BE">
        <w:rPr>
          <w:rFonts w:ascii="Times New Roman" w:eastAsia="Calibri" w:hAnsi="Times New Roman" w:cs="Times New Roman"/>
          <w:color w:val="000000"/>
          <w:sz w:val="24"/>
          <w:szCs w:val="24"/>
          <w:lang w:val="en-US"/>
        </w:rPr>
        <w:t>) ,</w:t>
      </w:r>
      <w:proofErr w:type="gramEnd"/>
      <w:r w:rsidRPr="000155BE">
        <w:rPr>
          <w:rFonts w:ascii="Times New Roman" w:eastAsia="Calibri" w:hAnsi="Times New Roman" w:cs="Times New Roman"/>
          <w:color w:val="000000"/>
          <w:sz w:val="24"/>
          <w:szCs w:val="24"/>
          <w:lang w:val="en-US"/>
        </w:rPr>
        <w:t xml:space="preserve"> ROA ( </w:t>
      </w:r>
      <w:r w:rsidRPr="000155BE">
        <w:rPr>
          <w:rFonts w:ascii="Times New Roman" w:eastAsia="Calibri" w:hAnsi="Times New Roman" w:cs="Times New Roman"/>
          <w:i/>
          <w:color w:val="000000"/>
          <w:sz w:val="24"/>
          <w:szCs w:val="24"/>
          <w:lang w:val="en-US"/>
        </w:rPr>
        <w:t>Return On Asset )</w:t>
      </w:r>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dan</w:t>
      </w:r>
      <w:proofErr w:type="spellEnd"/>
      <w:r w:rsidRPr="000155BE">
        <w:rPr>
          <w:rFonts w:ascii="Times New Roman" w:eastAsia="Calibri" w:hAnsi="Times New Roman" w:cs="Times New Roman"/>
          <w:color w:val="000000"/>
          <w:sz w:val="24"/>
          <w:szCs w:val="24"/>
          <w:lang w:val="en-US"/>
        </w:rPr>
        <w:t xml:space="preserve"> EPS (</w:t>
      </w:r>
      <w:r w:rsidRPr="000155BE">
        <w:rPr>
          <w:rFonts w:ascii="Times New Roman" w:eastAsia="Calibri" w:hAnsi="Times New Roman" w:cs="Times New Roman"/>
          <w:i/>
          <w:color w:val="000000"/>
          <w:sz w:val="24"/>
          <w:szCs w:val="24"/>
          <w:lang w:val="en-US"/>
        </w:rPr>
        <w:t xml:space="preserve"> Earning Per Share ).</w:t>
      </w:r>
    </w:p>
    <w:p w:rsidR="000155BE" w:rsidRPr="000155BE" w:rsidRDefault="000155BE" w:rsidP="000155BE">
      <w:pPr>
        <w:autoSpaceDE w:val="0"/>
        <w:autoSpaceDN w:val="0"/>
        <w:adjustRightInd w:val="0"/>
        <w:spacing w:after="0" w:line="480" w:lineRule="auto"/>
        <w:ind w:firstLine="720"/>
        <w:jc w:val="both"/>
        <w:rPr>
          <w:rFonts w:ascii="Times New Roman" w:eastAsia="Calibri" w:hAnsi="Times New Roman" w:cs="Times New Roman"/>
          <w:color w:val="000000"/>
          <w:sz w:val="24"/>
          <w:szCs w:val="24"/>
          <w:lang w:val="en-US"/>
        </w:rPr>
      </w:pPr>
      <w:proofErr w:type="spellStart"/>
      <w:r w:rsidRPr="000155BE">
        <w:rPr>
          <w:rFonts w:ascii="Times New Roman" w:eastAsia="Calibri" w:hAnsi="Times New Roman" w:cs="Times New Roman"/>
          <w:color w:val="000000"/>
          <w:sz w:val="24"/>
          <w:szCs w:val="24"/>
          <w:lang w:val="en-US"/>
        </w:rPr>
        <w:t>Sampel</w:t>
      </w:r>
      <w:proofErr w:type="spellEnd"/>
      <w:r w:rsidRPr="000155BE">
        <w:rPr>
          <w:rFonts w:ascii="Times New Roman" w:eastAsia="Calibri" w:hAnsi="Times New Roman" w:cs="Times New Roman"/>
          <w:color w:val="000000"/>
          <w:sz w:val="24"/>
          <w:szCs w:val="24"/>
          <w:lang w:val="en-US"/>
        </w:rPr>
        <w:t xml:space="preserve"> yang </w:t>
      </w:r>
      <w:proofErr w:type="spellStart"/>
      <w:r w:rsidRPr="000155BE">
        <w:rPr>
          <w:rFonts w:ascii="Times New Roman" w:eastAsia="Calibri" w:hAnsi="Times New Roman" w:cs="Times New Roman"/>
          <w:color w:val="000000"/>
          <w:sz w:val="24"/>
          <w:szCs w:val="24"/>
          <w:lang w:val="en-US"/>
        </w:rPr>
        <w:t>digunakan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dalam</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penelitian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ini</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adalah</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semua</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perusahaan</w:t>
      </w:r>
      <w:proofErr w:type="spellEnd"/>
      <w:r w:rsidRPr="000155BE">
        <w:rPr>
          <w:rFonts w:ascii="Times New Roman" w:eastAsia="Calibri" w:hAnsi="Times New Roman" w:cs="Times New Roman"/>
          <w:color w:val="000000"/>
          <w:sz w:val="24"/>
          <w:szCs w:val="24"/>
          <w:lang w:val="en-US"/>
        </w:rPr>
        <w:t xml:space="preserve"> </w:t>
      </w:r>
      <w:proofErr w:type="spellStart"/>
      <w:proofErr w:type="gramStart"/>
      <w:r w:rsidRPr="000155BE">
        <w:rPr>
          <w:rFonts w:ascii="Times New Roman" w:eastAsia="Calibri" w:hAnsi="Times New Roman" w:cs="Times New Roman"/>
          <w:color w:val="000000"/>
          <w:sz w:val="24"/>
          <w:szCs w:val="24"/>
          <w:lang w:val="en-US"/>
        </w:rPr>
        <w:t>manufaktur</w:t>
      </w:r>
      <w:proofErr w:type="spellEnd"/>
      <w:r w:rsidRPr="000155BE">
        <w:rPr>
          <w:rFonts w:ascii="Times New Roman" w:eastAsia="Calibri" w:hAnsi="Times New Roman" w:cs="Times New Roman"/>
          <w:color w:val="000000"/>
          <w:sz w:val="24"/>
          <w:szCs w:val="24"/>
          <w:lang w:val="en-US"/>
        </w:rPr>
        <w:t xml:space="preserve">  yang</w:t>
      </w:r>
      <w:proofErr w:type="gram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tercatat</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pada</w:t>
      </w:r>
      <w:proofErr w:type="spellEnd"/>
      <w:r w:rsidRPr="000155BE">
        <w:rPr>
          <w:rFonts w:ascii="Times New Roman" w:eastAsia="Calibri" w:hAnsi="Times New Roman" w:cs="Times New Roman"/>
          <w:color w:val="000000"/>
          <w:sz w:val="24"/>
          <w:szCs w:val="24"/>
          <w:lang w:val="en-US"/>
        </w:rPr>
        <w:t xml:space="preserve"> BEI </w:t>
      </w:r>
      <w:proofErr w:type="spellStart"/>
      <w:r w:rsidRPr="000155BE">
        <w:rPr>
          <w:rFonts w:ascii="Times New Roman" w:eastAsia="Calibri" w:hAnsi="Times New Roman" w:cs="Times New Roman"/>
          <w:color w:val="000000"/>
          <w:sz w:val="24"/>
          <w:szCs w:val="24"/>
          <w:lang w:val="en-US"/>
        </w:rPr>
        <w:t>periode</w:t>
      </w:r>
      <w:proofErr w:type="spellEnd"/>
      <w:r w:rsidRPr="000155BE">
        <w:rPr>
          <w:rFonts w:ascii="Times New Roman" w:eastAsia="Calibri" w:hAnsi="Times New Roman" w:cs="Times New Roman"/>
          <w:color w:val="000000"/>
          <w:sz w:val="24"/>
          <w:szCs w:val="24"/>
          <w:lang w:val="en-US"/>
        </w:rPr>
        <w:t xml:space="preserve"> 2012 – 2014 </w:t>
      </w:r>
      <w:proofErr w:type="spellStart"/>
      <w:r w:rsidRPr="000155BE">
        <w:rPr>
          <w:rFonts w:ascii="Times New Roman" w:eastAsia="Calibri" w:hAnsi="Times New Roman" w:cs="Times New Roman"/>
          <w:color w:val="000000"/>
          <w:sz w:val="24"/>
          <w:szCs w:val="24"/>
          <w:lang w:val="en-US"/>
        </w:rPr>
        <w:t>dan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menerbitkan</w:t>
      </w:r>
      <w:proofErr w:type="spellEnd"/>
      <w:r w:rsidRPr="000155BE">
        <w:rPr>
          <w:rFonts w:ascii="Times New Roman" w:eastAsia="Calibri" w:hAnsi="Times New Roman" w:cs="Times New Roman"/>
          <w:color w:val="000000"/>
          <w:sz w:val="24"/>
          <w:szCs w:val="24"/>
          <w:lang w:val="en-US"/>
        </w:rPr>
        <w:t xml:space="preserve"> </w:t>
      </w:r>
      <w:r w:rsidRPr="000155BE">
        <w:rPr>
          <w:rFonts w:ascii="Times New Roman" w:eastAsia="Calibri" w:hAnsi="Times New Roman" w:cs="Times New Roman"/>
          <w:i/>
          <w:iCs/>
          <w:color w:val="000000"/>
          <w:sz w:val="24"/>
          <w:szCs w:val="24"/>
          <w:lang w:val="en-US"/>
        </w:rPr>
        <w:t xml:space="preserve">annual report </w:t>
      </w:r>
      <w:proofErr w:type="spellStart"/>
      <w:r w:rsidRPr="000155BE">
        <w:rPr>
          <w:rFonts w:ascii="Times New Roman" w:eastAsia="Calibri" w:hAnsi="Times New Roman" w:cs="Times New Roman"/>
          <w:iCs/>
          <w:color w:val="000000"/>
          <w:sz w:val="24"/>
          <w:szCs w:val="24"/>
          <w:lang w:val="en-US"/>
        </w:rPr>
        <w:t>secara</w:t>
      </w:r>
      <w:proofErr w:type="spellEnd"/>
      <w:r w:rsidRPr="000155BE">
        <w:rPr>
          <w:rFonts w:ascii="Times New Roman" w:eastAsia="Calibri" w:hAnsi="Times New Roman" w:cs="Times New Roman"/>
          <w:iCs/>
          <w:color w:val="000000"/>
          <w:sz w:val="24"/>
          <w:szCs w:val="24"/>
          <w:lang w:val="en-US"/>
        </w:rPr>
        <w:t xml:space="preserve"> </w:t>
      </w:r>
      <w:proofErr w:type="spellStart"/>
      <w:r w:rsidRPr="000155BE">
        <w:rPr>
          <w:rFonts w:ascii="Times New Roman" w:eastAsia="Calibri" w:hAnsi="Times New Roman" w:cs="Times New Roman"/>
          <w:iCs/>
          <w:color w:val="000000"/>
          <w:sz w:val="24"/>
          <w:szCs w:val="24"/>
          <w:lang w:val="en-US"/>
        </w:rPr>
        <w:t>berturut</w:t>
      </w:r>
      <w:proofErr w:type="spellEnd"/>
      <w:r w:rsidRPr="000155BE">
        <w:rPr>
          <w:rFonts w:ascii="Times New Roman" w:eastAsia="Calibri" w:hAnsi="Times New Roman" w:cs="Times New Roman"/>
          <w:iCs/>
          <w:color w:val="000000"/>
          <w:sz w:val="24"/>
          <w:szCs w:val="24"/>
          <w:lang w:val="en-US"/>
        </w:rPr>
        <w:t>–</w:t>
      </w:r>
      <w:proofErr w:type="spellStart"/>
      <w:r w:rsidRPr="000155BE">
        <w:rPr>
          <w:rFonts w:ascii="Times New Roman" w:eastAsia="Calibri" w:hAnsi="Times New Roman" w:cs="Times New Roman"/>
          <w:iCs/>
          <w:color w:val="000000"/>
          <w:sz w:val="24"/>
          <w:szCs w:val="24"/>
          <w:lang w:val="en-US"/>
        </w:rPr>
        <w:t>turut</w:t>
      </w:r>
      <w:proofErr w:type="spellEnd"/>
      <w:r w:rsidRPr="000155BE">
        <w:rPr>
          <w:rFonts w:ascii="Times New Roman" w:eastAsia="Calibri" w:hAnsi="Times New Roman" w:cs="Times New Roman"/>
          <w:iCs/>
          <w:color w:val="000000"/>
          <w:sz w:val="24"/>
          <w:szCs w:val="24"/>
          <w:lang w:val="en-US"/>
        </w:rPr>
        <w:t xml:space="preserve"> </w:t>
      </w:r>
      <w:proofErr w:type="spellStart"/>
      <w:r w:rsidRPr="000155BE">
        <w:rPr>
          <w:rFonts w:ascii="Times New Roman" w:eastAsia="Calibri" w:hAnsi="Times New Roman" w:cs="Times New Roman"/>
          <w:iCs/>
          <w:color w:val="000000"/>
          <w:sz w:val="24"/>
          <w:szCs w:val="24"/>
          <w:lang w:val="en-US"/>
        </w:rPr>
        <w:t>selama</w:t>
      </w:r>
      <w:proofErr w:type="spellEnd"/>
      <w:r w:rsidRPr="000155BE">
        <w:rPr>
          <w:rFonts w:ascii="Times New Roman" w:eastAsia="Calibri" w:hAnsi="Times New Roman" w:cs="Times New Roman"/>
          <w:iCs/>
          <w:color w:val="000000"/>
          <w:sz w:val="24"/>
          <w:szCs w:val="24"/>
          <w:lang w:val="en-US"/>
        </w:rPr>
        <w:t xml:space="preserve"> </w:t>
      </w:r>
      <w:proofErr w:type="spellStart"/>
      <w:r w:rsidRPr="000155BE">
        <w:rPr>
          <w:rFonts w:ascii="Times New Roman" w:eastAsia="Calibri" w:hAnsi="Times New Roman" w:cs="Times New Roman"/>
          <w:iCs/>
          <w:color w:val="000000"/>
          <w:sz w:val="24"/>
          <w:szCs w:val="24"/>
          <w:lang w:val="en-US"/>
        </w:rPr>
        <w:t>periode</w:t>
      </w:r>
      <w:proofErr w:type="spellEnd"/>
      <w:r w:rsidRPr="000155BE">
        <w:rPr>
          <w:rFonts w:ascii="Times New Roman" w:eastAsia="Calibri" w:hAnsi="Times New Roman" w:cs="Times New Roman"/>
          <w:iCs/>
          <w:color w:val="000000"/>
          <w:sz w:val="24"/>
          <w:szCs w:val="24"/>
          <w:lang w:val="en-US"/>
        </w:rPr>
        <w:t xml:space="preserve"> </w:t>
      </w:r>
      <w:proofErr w:type="spellStart"/>
      <w:r w:rsidRPr="000155BE">
        <w:rPr>
          <w:rFonts w:ascii="Times New Roman" w:eastAsia="Calibri" w:hAnsi="Times New Roman" w:cs="Times New Roman"/>
          <w:iCs/>
          <w:color w:val="000000"/>
          <w:sz w:val="24"/>
          <w:szCs w:val="24"/>
          <w:lang w:val="en-US"/>
        </w:rPr>
        <w:t>pengamatan</w:t>
      </w:r>
      <w:proofErr w:type="spellEnd"/>
      <w:r w:rsidRPr="000155BE">
        <w:rPr>
          <w:rFonts w:ascii="Times New Roman" w:eastAsia="Calibri" w:hAnsi="Times New Roman" w:cs="Times New Roman"/>
          <w:iCs/>
          <w:color w:val="000000"/>
          <w:sz w:val="24"/>
          <w:szCs w:val="24"/>
          <w:lang w:val="en-US"/>
        </w:rPr>
        <w:t xml:space="preserve"> </w:t>
      </w:r>
      <w:r w:rsidRPr="000155BE">
        <w:rPr>
          <w:rFonts w:ascii="Times New Roman" w:eastAsia="Calibri" w:hAnsi="Times New Roman" w:cs="Times New Roman"/>
          <w:color w:val="000000"/>
          <w:sz w:val="24"/>
          <w:szCs w:val="24"/>
          <w:lang w:val="en-US"/>
        </w:rPr>
        <w:t xml:space="preserve">di website </w:t>
      </w:r>
      <w:r w:rsidRPr="000155BE">
        <w:rPr>
          <w:rFonts w:ascii="Times New Roman" w:eastAsia="Calibri" w:hAnsi="Times New Roman" w:cs="Times New Roman"/>
          <w:i/>
          <w:iCs/>
          <w:color w:val="000000"/>
          <w:sz w:val="24"/>
          <w:szCs w:val="24"/>
          <w:lang w:val="en-US"/>
        </w:rPr>
        <w:t>www.idx.co.id</w:t>
      </w:r>
      <w:r w:rsidRPr="000155BE">
        <w:rPr>
          <w:rFonts w:ascii="Times New Roman" w:eastAsia="Calibri" w:hAnsi="Times New Roman" w:cs="Times New Roman"/>
          <w:i/>
          <w:iCs/>
          <w:color w:val="0000FF"/>
          <w:sz w:val="24"/>
          <w:szCs w:val="24"/>
          <w:lang w:val="en-US"/>
        </w:rPr>
        <w:t xml:space="preserve"> </w:t>
      </w:r>
      <w:proofErr w:type="spellStart"/>
      <w:r w:rsidRPr="000155BE">
        <w:rPr>
          <w:rFonts w:ascii="Times New Roman" w:eastAsia="Calibri" w:hAnsi="Times New Roman" w:cs="Times New Roman"/>
          <w:color w:val="000000"/>
          <w:sz w:val="24"/>
          <w:szCs w:val="24"/>
          <w:lang w:val="en-US"/>
        </w:rPr>
        <w:t>dengan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menggunakan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metode</w:t>
      </w:r>
      <w:proofErr w:type="spellEnd"/>
      <w:r w:rsidRPr="000155BE">
        <w:rPr>
          <w:rFonts w:ascii="Times New Roman" w:eastAsia="Calibri" w:hAnsi="Times New Roman" w:cs="Times New Roman"/>
          <w:color w:val="000000"/>
          <w:sz w:val="24"/>
          <w:szCs w:val="24"/>
          <w:lang w:val="en-US"/>
        </w:rPr>
        <w:t xml:space="preserve"> </w:t>
      </w:r>
      <w:r w:rsidRPr="000155BE">
        <w:rPr>
          <w:rFonts w:ascii="Times New Roman" w:eastAsia="Calibri" w:hAnsi="Times New Roman" w:cs="Times New Roman"/>
          <w:i/>
          <w:iCs/>
          <w:color w:val="000000"/>
          <w:sz w:val="24"/>
          <w:szCs w:val="24"/>
          <w:lang w:val="en-US"/>
        </w:rPr>
        <w:t>purposive sampling</w:t>
      </w:r>
      <w:r w:rsidRPr="000155BE">
        <w:rPr>
          <w:rFonts w:ascii="Times New Roman" w:eastAsia="Calibri" w:hAnsi="Times New Roman" w:cs="Times New Roman"/>
          <w:color w:val="000000"/>
          <w:sz w:val="24"/>
          <w:szCs w:val="24"/>
          <w:lang w:val="en-US"/>
        </w:rPr>
        <w:t xml:space="preserve">. </w:t>
      </w:r>
      <w:proofErr w:type="spellStart"/>
      <w:proofErr w:type="gramStart"/>
      <w:r w:rsidRPr="000155BE">
        <w:rPr>
          <w:rFonts w:ascii="Times New Roman" w:eastAsia="Calibri" w:hAnsi="Times New Roman" w:cs="Times New Roman"/>
          <w:color w:val="000000"/>
          <w:sz w:val="24"/>
          <w:szCs w:val="24"/>
          <w:lang w:val="en-US"/>
        </w:rPr>
        <w:t>Terdapat</w:t>
      </w:r>
      <w:proofErr w:type="spellEnd"/>
      <w:r w:rsidRPr="000155BE">
        <w:rPr>
          <w:rFonts w:ascii="Times New Roman" w:eastAsia="Calibri" w:hAnsi="Times New Roman" w:cs="Times New Roman"/>
          <w:color w:val="000000"/>
          <w:sz w:val="24"/>
          <w:szCs w:val="24"/>
          <w:lang w:val="en-US"/>
        </w:rPr>
        <w:t xml:space="preserve"> 54 </w:t>
      </w:r>
      <w:proofErr w:type="spellStart"/>
      <w:r w:rsidRPr="000155BE">
        <w:rPr>
          <w:rFonts w:ascii="Times New Roman" w:eastAsia="Calibri" w:hAnsi="Times New Roman" w:cs="Times New Roman"/>
          <w:color w:val="000000"/>
          <w:sz w:val="24"/>
          <w:szCs w:val="24"/>
          <w:lang w:val="en-US"/>
        </w:rPr>
        <w:t>perusahaan</w:t>
      </w:r>
      <w:proofErr w:type="spellEnd"/>
      <w:r w:rsidRPr="000155BE">
        <w:rPr>
          <w:rFonts w:ascii="Times New Roman" w:eastAsia="Calibri" w:hAnsi="Times New Roman" w:cs="Times New Roman"/>
          <w:color w:val="000000"/>
          <w:sz w:val="24"/>
          <w:szCs w:val="24"/>
          <w:lang w:val="en-US"/>
        </w:rPr>
        <w:t xml:space="preserve"> yang </w:t>
      </w:r>
      <w:proofErr w:type="spellStart"/>
      <w:r w:rsidRPr="000155BE">
        <w:rPr>
          <w:rFonts w:ascii="Times New Roman" w:eastAsia="Calibri" w:hAnsi="Times New Roman" w:cs="Times New Roman"/>
          <w:color w:val="000000"/>
          <w:sz w:val="24"/>
          <w:szCs w:val="24"/>
          <w:lang w:val="en-US"/>
        </w:rPr>
        <w:t>memenuhi</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kriteria</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sampel</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penelitian</w:t>
      </w:r>
      <w:proofErr w:type="spellEnd"/>
      <w:r w:rsidRPr="000155BE">
        <w:rPr>
          <w:rFonts w:ascii="Times New Roman" w:eastAsia="Calibri" w:hAnsi="Times New Roman" w:cs="Times New Roman"/>
          <w:color w:val="000000"/>
          <w:sz w:val="24"/>
          <w:szCs w:val="24"/>
          <w:lang w:val="en-US"/>
        </w:rPr>
        <w:t>.</w:t>
      </w:r>
      <w:proofErr w:type="gramEnd"/>
      <w:r w:rsidRPr="000155BE">
        <w:rPr>
          <w:rFonts w:ascii="Times New Roman" w:eastAsia="Calibri" w:hAnsi="Times New Roman" w:cs="Times New Roman"/>
          <w:color w:val="000000"/>
          <w:sz w:val="24"/>
          <w:szCs w:val="24"/>
          <w:lang w:val="en-US"/>
        </w:rPr>
        <w:t xml:space="preserve"> </w:t>
      </w:r>
      <w:proofErr w:type="spellStart"/>
      <w:proofErr w:type="gramStart"/>
      <w:r w:rsidRPr="000155BE">
        <w:rPr>
          <w:rFonts w:ascii="Times New Roman" w:eastAsia="Calibri" w:hAnsi="Times New Roman" w:cs="Times New Roman"/>
          <w:color w:val="000000"/>
          <w:sz w:val="24"/>
          <w:szCs w:val="24"/>
          <w:lang w:val="en-US"/>
        </w:rPr>
        <w:t>Metode</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analisis</w:t>
      </w:r>
      <w:proofErr w:type="spellEnd"/>
      <w:r w:rsidRPr="000155BE">
        <w:rPr>
          <w:rFonts w:ascii="Times New Roman" w:eastAsia="Calibri" w:hAnsi="Times New Roman" w:cs="Times New Roman"/>
          <w:color w:val="000000"/>
          <w:sz w:val="24"/>
          <w:szCs w:val="24"/>
          <w:lang w:val="en-US"/>
        </w:rPr>
        <w:t xml:space="preserve"> yang </w:t>
      </w:r>
      <w:proofErr w:type="spellStart"/>
      <w:r w:rsidRPr="000155BE">
        <w:rPr>
          <w:rFonts w:ascii="Times New Roman" w:eastAsia="Calibri" w:hAnsi="Times New Roman" w:cs="Times New Roman"/>
          <w:color w:val="000000"/>
          <w:sz w:val="24"/>
          <w:szCs w:val="24"/>
          <w:lang w:val="en-US"/>
        </w:rPr>
        <w:t>digunakan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pada</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penelitian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ini</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adalah</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regresi</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berganda</w:t>
      </w:r>
      <w:proofErr w:type="spellEnd"/>
      <w:r w:rsidRPr="000155BE">
        <w:rPr>
          <w:rFonts w:ascii="Times New Roman" w:eastAsia="Calibri" w:hAnsi="Times New Roman" w:cs="Times New Roman"/>
          <w:color w:val="000000"/>
          <w:sz w:val="24"/>
          <w:szCs w:val="24"/>
          <w:lang w:val="en-US"/>
        </w:rPr>
        <w:t>.</w:t>
      </w:r>
      <w:proofErr w:type="gramEnd"/>
      <w:r w:rsidRPr="000155BE">
        <w:rPr>
          <w:rFonts w:ascii="Times New Roman" w:eastAsia="Calibri" w:hAnsi="Times New Roman" w:cs="Times New Roman"/>
          <w:color w:val="000000"/>
          <w:sz w:val="24"/>
          <w:szCs w:val="24"/>
          <w:lang w:val="en-US"/>
        </w:rPr>
        <w:t xml:space="preserve"> </w:t>
      </w:r>
      <w:proofErr w:type="spellStart"/>
      <w:proofErr w:type="gramStart"/>
      <w:r w:rsidRPr="000155BE">
        <w:rPr>
          <w:rFonts w:ascii="Times New Roman" w:eastAsia="Calibri" w:hAnsi="Times New Roman" w:cs="Times New Roman"/>
          <w:color w:val="000000"/>
          <w:sz w:val="24"/>
          <w:szCs w:val="24"/>
          <w:lang w:val="en-US"/>
        </w:rPr>
        <w:t>Metode</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pengumpulan</w:t>
      </w:r>
      <w:proofErr w:type="spellEnd"/>
      <w:r w:rsidRPr="000155BE">
        <w:rPr>
          <w:rFonts w:ascii="Times New Roman" w:eastAsia="Calibri" w:hAnsi="Times New Roman" w:cs="Times New Roman"/>
          <w:color w:val="000000"/>
          <w:sz w:val="24"/>
          <w:szCs w:val="24"/>
          <w:lang w:val="en-US"/>
        </w:rPr>
        <w:t xml:space="preserve"> data yang </w:t>
      </w:r>
      <w:proofErr w:type="spellStart"/>
      <w:r w:rsidRPr="000155BE">
        <w:rPr>
          <w:rFonts w:ascii="Times New Roman" w:eastAsia="Calibri" w:hAnsi="Times New Roman" w:cs="Times New Roman"/>
          <w:color w:val="000000"/>
          <w:sz w:val="24"/>
          <w:szCs w:val="24"/>
          <w:lang w:val="en-US"/>
        </w:rPr>
        <w:t>digunakan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dalam</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penelitian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ini</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adalah</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metode</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dokumentasi</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dan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metode</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studi</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pustaka</w:t>
      </w:r>
      <w:proofErr w:type="spellEnd"/>
      <w:r w:rsidRPr="000155BE">
        <w:rPr>
          <w:rFonts w:ascii="Times New Roman" w:eastAsia="Calibri" w:hAnsi="Times New Roman" w:cs="Times New Roman"/>
          <w:color w:val="000000"/>
          <w:sz w:val="24"/>
          <w:szCs w:val="24"/>
          <w:lang w:val="en-US"/>
        </w:rPr>
        <w:t>.</w:t>
      </w:r>
      <w:proofErr w:type="gramEnd"/>
    </w:p>
    <w:p w:rsidR="000155BE" w:rsidRPr="000155BE" w:rsidRDefault="000155BE" w:rsidP="000155BE">
      <w:pPr>
        <w:autoSpaceDE w:val="0"/>
        <w:autoSpaceDN w:val="0"/>
        <w:adjustRightInd w:val="0"/>
        <w:spacing w:after="0" w:line="480" w:lineRule="auto"/>
        <w:ind w:firstLine="720"/>
        <w:jc w:val="both"/>
        <w:rPr>
          <w:rFonts w:ascii="Times New Roman" w:eastAsia="Calibri" w:hAnsi="Times New Roman" w:cs="Times New Roman"/>
          <w:color w:val="000000"/>
          <w:sz w:val="24"/>
          <w:szCs w:val="24"/>
          <w:lang w:val="en-US"/>
        </w:rPr>
      </w:pPr>
      <w:proofErr w:type="spellStart"/>
      <w:r w:rsidRPr="000155BE">
        <w:rPr>
          <w:rFonts w:ascii="Times New Roman" w:eastAsia="Calibri" w:hAnsi="Times New Roman" w:cs="Times New Roman"/>
          <w:color w:val="000000"/>
          <w:sz w:val="24"/>
          <w:szCs w:val="24"/>
          <w:lang w:val="en-US"/>
        </w:rPr>
        <w:t>Berdasarkan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hasil</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pengujian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pada</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hipotesis</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pertama</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ditemukan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bahwa</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variabel</w:t>
      </w:r>
      <w:proofErr w:type="spellEnd"/>
      <w:r w:rsidRPr="000155BE">
        <w:rPr>
          <w:rFonts w:ascii="Times New Roman" w:eastAsia="Calibri" w:hAnsi="Times New Roman" w:cs="Times New Roman"/>
          <w:color w:val="000000"/>
          <w:sz w:val="24"/>
          <w:szCs w:val="24"/>
          <w:lang w:val="en-US"/>
        </w:rPr>
        <w:t xml:space="preserve"> </w:t>
      </w:r>
      <w:r w:rsidRPr="000155BE">
        <w:rPr>
          <w:rFonts w:ascii="Times New Roman" w:eastAsia="Calibri" w:hAnsi="Times New Roman" w:cs="Times New Roman"/>
          <w:i/>
          <w:iCs/>
          <w:color w:val="000000"/>
          <w:sz w:val="24"/>
          <w:szCs w:val="24"/>
          <w:lang w:val="en-US"/>
        </w:rPr>
        <w:t xml:space="preserve">Return On Equity ( ROE ) </w:t>
      </w:r>
      <w:proofErr w:type="spellStart"/>
      <w:r w:rsidRPr="000155BE">
        <w:rPr>
          <w:rFonts w:ascii="Times New Roman" w:eastAsia="Calibri" w:hAnsi="Times New Roman" w:cs="Times New Roman"/>
          <w:color w:val="000000"/>
          <w:sz w:val="24"/>
          <w:szCs w:val="24"/>
          <w:lang w:val="en-US"/>
        </w:rPr>
        <w:t>berpengaruh</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positif</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signifikan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terhadap</w:t>
      </w:r>
      <w:proofErr w:type="spellEnd"/>
      <w:r w:rsidRPr="000155BE">
        <w:rPr>
          <w:rFonts w:ascii="Times New Roman" w:eastAsia="Calibri" w:hAnsi="Times New Roman" w:cs="Times New Roman"/>
          <w:color w:val="000000"/>
          <w:sz w:val="24"/>
          <w:szCs w:val="24"/>
          <w:lang w:val="en-US"/>
        </w:rPr>
        <w:t xml:space="preserve"> </w:t>
      </w:r>
      <w:r w:rsidRPr="000155BE">
        <w:rPr>
          <w:rFonts w:ascii="Times New Roman" w:eastAsia="Calibri" w:hAnsi="Times New Roman" w:cs="Times New Roman"/>
          <w:i/>
          <w:color w:val="000000"/>
          <w:sz w:val="24"/>
          <w:szCs w:val="24"/>
          <w:lang w:val="en-US"/>
        </w:rPr>
        <w:t xml:space="preserve">Corporate Social </w:t>
      </w:r>
      <w:proofErr w:type="spellStart"/>
      <w:r w:rsidRPr="000155BE">
        <w:rPr>
          <w:rFonts w:ascii="Times New Roman" w:eastAsia="Calibri" w:hAnsi="Times New Roman" w:cs="Times New Roman"/>
          <w:i/>
          <w:color w:val="000000"/>
          <w:sz w:val="24"/>
          <w:szCs w:val="24"/>
          <w:lang w:val="en-US"/>
        </w:rPr>
        <w:t>Responsinility</w:t>
      </w:r>
      <w:proofErr w:type="spellEnd"/>
      <w:r w:rsidRPr="000155BE">
        <w:rPr>
          <w:rFonts w:ascii="Times New Roman" w:eastAsia="Calibri" w:hAnsi="Times New Roman" w:cs="Times New Roman"/>
          <w:i/>
          <w:color w:val="000000"/>
          <w:sz w:val="24"/>
          <w:szCs w:val="24"/>
          <w:lang w:val="en-US"/>
        </w:rPr>
        <w:t xml:space="preserve"> ( CSR )</w:t>
      </w:r>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karena</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nilai</w:t>
      </w:r>
      <w:proofErr w:type="spellEnd"/>
      <w:r w:rsidRPr="000155BE">
        <w:rPr>
          <w:rFonts w:ascii="Times New Roman" w:eastAsia="Calibri" w:hAnsi="Times New Roman" w:cs="Times New Roman"/>
          <w:color w:val="000000"/>
          <w:sz w:val="24"/>
          <w:szCs w:val="24"/>
          <w:lang w:val="en-US"/>
        </w:rPr>
        <w:t xml:space="preserve"> t </w:t>
      </w:r>
      <w:proofErr w:type="spellStart"/>
      <w:r w:rsidRPr="000155BE">
        <w:rPr>
          <w:rFonts w:ascii="Times New Roman" w:eastAsia="Calibri" w:hAnsi="Times New Roman" w:cs="Times New Roman"/>
          <w:color w:val="000000"/>
          <w:sz w:val="24"/>
          <w:szCs w:val="24"/>
          <w:lang w:val="en-US"/>
        </w:rPr>
        <w:t>hitung</w:t>
      </w:r>
      <w:proofErr w:type="spellEnd"/>
      <w:r w:rsidRPr="000155BE">
        <w:rPr>
          <w:rFonts w:ascii="Times New Roman" w:eastAsia="Calibri" w:hAnsi="Times New Roman" w:cs="Times New Roman"/>
          <w:color w:val="000000"/>
          <w:sz w:val="24"/>
          <w:szCs w:val="24"/>
          <w:lang w:val="en-US"/>
        </w:rPr>
        <w:t xml:space="preserve"> &gt; t </w:t>
      </w:r>
      <w:proofErr w:type="spellStart"/>
      <w:r w:rsidRPr="000155BE">
        <w:rPr>
          <w:rFonts w:ascii="Times New Roman" w:eastAsia="Calibri" w:hAnsi="Times New Roman" w:cs="Times New Roman"/>
          <w:color w:val="000000"/>
          <w:sz w:val="24"/>
          <w:szCs w:val="24"/>
          <w:lang w:val="en-US"/>
        </w:rPr>
        <w:t>tabel</w:t>
      </w:r>
      <w:proofErr w:type="spellEnd"/>
      <w:r w:rsidRPr="000155BE">
        <w:rPr>
          <w:rFonts w:ascii="Times New Roman" w:eastAsia="Calibri" w:hAnsi="Times New Roman" w:cs="Times New Roman"/>
          <w:color w:val="000000"/>
          <w:sz w:val="24"/>
          <w:szCs w:val="24"/>
          <w:lang w:val="en-US"/>
        </w:rPr>
        <w:t xml:space="preserve"> ( 2,323 &gt; 2,009), </w:t>
      </w:r>
      <w:proofErr w:type="spellStart"/>
      <w:r w:rsidRPr="000155BE">
        <w:rPr>
          <w:rFonts w:ascii="Times New Roman" w:eastAsia="Calibri" w:hAnsi="Times New Roman" w:cs="Times New Roman"/>
          <w:color w:val="000000"/>
          <w:sz w:val="24"/>
          <w:szCs w:val="24"/>
          <w:lang w:val="en-US"/>
        </w:rPr>
        <w:t>hipotesis</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kedua</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yaitu</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variabel</w:t>
      </w:r>
      <w:proofErr w:type="spellEnd"/>
      <w:r w:rsidRPr="000155BE">
        <w:rPr>
          <w:rFonts w:ascii="Times New Roman" w:eastAsia="Calibri" w:hAnsi="Times New Roman" w:cs="Times New Roman"/>
          <w:color w:val="000000"/>
          <w:sz w:val="24"/>
          <w:szCs w:val="24"/>
          <w:lang w:val="en-US"/>
        </w:rPr>
        <w:t xml:space="preserve"> </w:t>
      </w:r>
      <w:r w:rsidRPr="000155BE">
        <w:rPr>
          <w:rFonts w:ascii="Times New Roman" w:eastAsia="Calibri" w:hAnsi="Times New Roman" w:cs="Times New Roman"/>
          <w:i/>
          <w:color w:val="000000"/>
          <w:sz w:val="24"/>
          <w:szCs w:val="24"/>
          <w:lang w:val="en-US"/>
        </w:rPr>
        <w:t xml:space="preserve">Return On Asset (ROA) </w:t>
      </w:r>
      <w:proofErr w:type="spellStart"/>
      <w:r w:rsidRPr="000155BE">
        <w:rPr>
          <w:rFonts w:ascii="Times New Roman" w:eastAsia="Calibri" w:hAnsi="Times New Roman" w:cs="Times New Roman"/>
          <w:color w:val="000000"/>
          <w:sz w:val="24"/>
          <w:szCs w:val="24"/>
          <w:lang w:val="en-US"/>
        </w:rPr>
        <w:t>secara</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parsial</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tidak</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berpengaruh</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terhadap</w:t>
      </w:r>
      <w:proofErr w:type="spellEnd"/>
      <w:r w:rsidRPr="000155BE">
        <w:rPr>
          <w:rFonts w:ascii="Times New Roman" w:eastAsia="Calibri" w:hAnsi="Times New Roman" w:cs="Times New Roman"/>
          <w:color w:val="000000"/>
          <w:sz w:val="24"/>
          <w:szCs w:val="24"/>
          <w:lang w:val="en-US"/>
        </w:rPr>
        <w:t xml:space="preserve"> </w:t>
      </w:r>
      <w:r w:rsidRPr="000155BE">
        <w:rPr>
          <w:rFonts w:ascii="Times New Roman" w:eastAsia="Calibri" w:hAnsi="Times New Roman" w:cs="Times New Roman"/>
          <w:i/>
          <w:color w:val="000000"/>
          <w:sz w:val="24"/>
          <w:szCs w:val="24"/>
          <w:lang w:val="en-US"/>
        </w:rPr>
        <w:t xml:space="preserve">Corporate Social Responsibility (CSR), </w:t>
      </w:r>
      <w:proofErr w:type="spellStart"/>
      <w:r w:rsidRPr="000155BE">
        <w:rPr>
          <w:rFonts w:ascii="Times New Roman" w:eastAsia="Calibri" w:hAnsi="Times New Roman" w:cs="Times New Roman"/>
          <w:color w:val="000000"/>
          <w:sz w:val="24"/>
          <w:szCs w:val="24"/>
          <w:lang w:val="en-US"/>
        </w:rPr>
        <w:t>karena</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nilai</w:t>
      </w:r>
      <w:proofErr w:type="spellEnd"/>
      <w:r w:rsidRPr="000155BE">
        <w:rPr>
          <w:rFonts w:ascii="Times New Roman" w:eastAsia="Calibri" w:hAnsi="Times New Roman" w:cs="Times New Roman"/>
          <w:color w:val="000000"/>
          <w:sz w:val="24"/>
          <w:szCs w:val="24"/>
          <w:lang w:val="en-US"/>
        </w:rPr>
        <w:t xml:space="preserve"> –t </w:t>
      </w:r>
      <w:proofErr w:type="spellStart"/>
      <w:r w:rsidRPr="000155BE">
        <w:rPr>
          <w:rFonts w:ascii="Times New Roman" w:eastAsia="Calibri" w:hAnsi="Times New Roman" w:cs="Times New Roman"/>
          <w:color w:val="000000"/>
          <w:sz w:val="24"/>
          <w:szCs w:val="24"/>
          <w:lang w:val="en-US"/>
        </w:rPr>
        <w:t>hitung</w:t>
      </w:r>
      <w:proofErr w:type="spellEnd"/>
      <w:r w:rsidRPr="000155BE">
        <w:rPr>
          <w:rFonts w:ascii="Times New Roman" w:eastAsia="Calibri" w:hAnsi="Times New Roman" w:cs="Times New Roman"/>
          <w:color w:val="000000"/>
          <w:sz w:val="24"/>
          <w:szCs w:val="24"/>
          <w:lang w:val="en-US"/>
        </w:rPr>
        <w:t xml:space="preserve"> &gt; - t </w:t>
      </w:r>
      <w:proofErr w:type="spellStart"/>
      <w:r w:rsidRPr="000155BE">
        <w:rPr>
          <w:rFonts w:ascii="Times New Roman" w:eastAsia="Calibri" w:hAnsi="Times New Roman" w:cs="Times New Roman"/>
          <w:color w:val="000000"/>
          <w:sz w:val="24"/>
          <w:szCs w:val="24"/>
          <w:lang w:val="en-US"/>
        </w:rPr>
        <w:t>tabel</w:t>
      </w:r>
      <w:proofErr w:type="spellEnd"/>
      <w:r w:rsidRPr="000155BE">
        <w:rPr>
          <w:rFonts w:ascii="Times New Roman" w:eastAsia="Calibri" w:hAnsi="Times New Roman" w:cs="Times New Roman"/>
          <w:color w:val="000000"/>
          <w:sz w:val="24"/>
          <w:szCs w:val="24"/>
          <w:lang w:val="en-US"/>
        </w:rPr>
        <w:t xml:space="preserve"> (2,349 &gt; 2,009), </w:t>
      </w:r>
      <w:proofErr w:type="spellStart"/>
      <w:r w:rsidRPr="000155BE">
        <w:rPr>
          <w:rFonts w:ascii="Times New Roman" w:eastAsia="Calibri" w:hAnsi="Times New Roman" w:cs="Times New Roman"/>
          <w:color w:val="000000"/>
          <w:sz w:val="24"/>
          <w:szCs w:val="24"/>
          <w:lang w:val="en-US"/>
        </w:rPr>
        <w:t>hipotesis</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ketiga</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yaitu</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variabel</w:t>
      </w:r>
      <w:proofErr w:type="spellEnd"/>
      <w:r w:rsidRPr="000155BE">
        <w:rPr>
          <w:rFonts w:ascii="Times New Roman" w:eastAsia="Calibri" w:hAnsi="Times New Roman" w:cs="Times New Roman"/>
          <w:color w:val="000000"/>
          <w:sz w:val="24"/>
          <w:szCs w:val="24"/>
          <w:lang w:val="en-US"/>
        </w:rPr>
        <w:t xml:space="preserve"> </w:t>
      </w:r>
      <w:r w:rsidRPr="000155BE">
        <w:rPr>
          <w:rFonts w:ascii="Times New Roman" w:eastAsia="Calibri" w:hAnsi="Times New Roman" w:cs="Times New Roman"/>
          <w:i/>
          <w:color w:val="000000"/>
          <w:sz w:val="24"/>
          <w:szCs w:val="24"/>
          <w:lang w:val="en-US"/>
        </w:rPr>
        <w:t xml:space="preserve">Earning Per Share (EPS) </w:t>
      </w:r>
      <w:proofErr w:type="spellStart"/>
      <w:r w:rsidRPr="000155BE">
        <w:rPr>
          <w:rFonts w:ascii="Times New Roman" w:eastAsia="Calibri" w:hAnsi="Times New Roman" w:cs="Times New Roman"/>
          <w:color w:val="000000"/>
          <w:sz w:val="24"/>
          <w:szCs w:val="24"/>
          <w:lang w:val="en-US"/>
        </w:rPr>
        <w:t>secara</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parsial</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berpengaruh</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terhadap</w:t>
      </w:r>
      <w:proofErr w:type="spellEnd"/>
      <w:r w:rsidRPr="000155BE">
        <w:rPr>
          <w:rFonts w:ascii="Times New Roman" w:eastAsia="Calibri" w:hAnsi="Times New Roman" w:cs="Times New Roman"/>
          <w:color w:val="000000"/>
          <w:sz w:val="24"/>
          <w:szCs w:val="24"/>
          <w:lang w:val="en-US"/>
        </w:rPr>
        <w:t xml:space="preserve"> </w:t>
      </w:r>
      <w:r w:rsidRPr="000155BE">
        <w:rPr>
          <w:rFonts w:ascii="Times New Roman" w:eastAsia="Calibri" w:hAnsi="Times New Roman" w:cs="Times New Roman"/>
          <w:i/>
          <w:color w:val="000000"/>
          <w:sz w:val="24"/>
          <w:szCs w:val="24"/>
          <w:lang w:val="en-US"/>
        </w:rPr>
        <w:t>Corporate Social Responsibility (CSR)</w:t>
      </w:r>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karena</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nilai</w:t>
      </w:r>
      <w:proofErr w:type="spellEnd"/>
      <w:r w:rsidRPr="000155BE">
        <w:rPr>
          <w:rFonts w:ascii="Times New Roman" w:eastAsia="Calibri" w:hAnsi="Times New Roman" w:cs="Times New Roman"/>
          <w:color w:val="000000"/>
          <w:sz w:val="24"/>
          <w:szCs w:val="24"/>
          <w:lang w:val="en-US"/>
        </w:rPr>
        <w:t xml:space="preserve"> t </w:t>
      </w:r>
      <w:proofErr w:type="spellStart"/>
      <w:r w:rsidRPr="000155BE">
        <w:rPr>
          <w:rFonts w:ascii="Times New Roman" w:eastAsia="Calibri" w:hAnsi="Times New Roman" w:cs="Times New Roman"/>
          <w:color w:val="000000"/>
          <w:sz w:val="24"/>
          <w:szCs w:val="24"/>
          <w:lang w:val="en-US"/>
        </w:rPr>
        <w:t>hitung</w:t>
      </w:r>
      <w:proofErr w:type="spellEnd"/>
      <w:r w:rsidRPr="000155BE">
        <w:rPr>
          <w:rFonts w:ascii="Times New Roman" w:eastAsia="Calibri" w:hAnsi="Times New Roman" w:cs="Times New Roman"/>
          <w:color w:val="000000"/>
          <w:sz w:val="24"/>
          <w:szCs w:val="24"/>
          <w:lang w:val="en-US"/>
        </w:rPr>
        <w:t xml:space="preserve"> &gt; t </w:t>
      </w:r>
      <w:proofErr w:type="spellStart"/>
      <w:r w:rsidRPr="000155BE">
        <w:rPr>
          <w:rFonts w:ascii="Times New Roman" w:eastAsia="Calibri" w:hAnsi="Times New Roman" w:cs="Times New Roman"/>
          <w:color w:val="000000"/>
          <w:sz w:val="24"/>
          <w:szCs w:val="24"/>
          <w:lang w:val="en-US"/>
        </w:rPr>
        <w:t>tabel</w:t>
      </w:r>
      <w:proofErr w:type="spellEnd"/>
      <w:r w:rsidRPr="000155BE">
        <w:rPr>
          <w:rFonts w:ascii="Times New Roman" w:eastAsia="Calibri" w:hAnsi="Times New Roman" w:cs="Times New Roman"/>
          <w:color w:val="000000"/>
          <w:sz w:val="24"/>
          <w:szCs w:val="24"/>
          <w:lang w:val="en-US"/>
        </w:rPr>
        <w:t xml:space="preserve"> ( 2,349 &gt; 2,009) </w:t>
      </w:r>
      <w:proofErr w:type="spellStart"/>
      <w:r w:rsidRPr="000155BE">
        <w:rPr>
          <w:rFonts w:ascii="Times New Roman" w:eastAsia="Calibri" w:hAnsi="Times New Roman" w:cs="Times New Roman"/>
          <w:color w:val="000000"/>
          <w:sz w:val="24"/>
          <w:szCs w:val="24"/>
          <w:lang w:val="en-US"/>
        </w:rPr>
        <w:t>dan</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hipotesis</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keempat</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adalah</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variabel</w:t>
      </w:r>
      <w:proofErr w:type="spellEnd"/>
      <w:r w:rsidRPr="000155BE">
        <w:rPr>
          <w:rFonts w:ascii="Times New Roman" w:eastAsia="Calibri" w:hAnsi="Times New Roman" w:cs="Times New Roman"/>
          <w:color w:val="000000"/>
          <w:sz w:val="24"/>
          <w:szCs w:val="24"/>
          <w:lang w:val="en-US"/>
        </w:rPr>
        <w:t xml:space="preserve"> ROE, ROA, </w:t>
      </w:r>
      <w:proofErr w:type="spellStart"/>
      <w:r w:rsidRPr="000155BE">
        <w:rPr>
          <w:rFonts w:ascii="Times New Roman" w:eastAsia="Calibri" w:hAnsi="Times New Roman" w:cs="Times New Roman"/>
          <w:color w:val="000000"/>
          <w:sz w:val="24"/>
          <w:szCs w:val="24"/>
          <w:lang w:val="en-US"/>
        </w:rPr>
        <w:t>dan</w:t>
      </w:r>
      <w:proofErr w:type="spellEnd"/>
      <w:r w:rsidRPr="000155BE">
        <w:rPr>
          <w:rFonts w:ascii="Times New Roman" w:eastAsia="Calibri" w:hAnsi="Times New Roman" w:cs="Times New Roman"/>
          <w:color w:val="000000"/>
          <w:sz w:val="24"/>
          <w:szCs w:val="24"/>
          <w:lang w:val="en-US"/>
        </w:rPr>
        <w:t xml:space="preserve"> EPS </w:t>
      </w:r>
      <w:proofErr w:type="spellStart"/>
      <w:r w:rsidRPr="000155BE">
        <w:rPr>
          <w:rFonts w:ascii="Times New Roman" w:eastAsia="Calibri" w:hAnsi="Times New Roman" w:cs="Times New Roman"/>
          <w:color w:val="000000"/>
          <w:sz w:val="24"/>
          <w:szCs w:val="24"/>
          <w:lang w:val="en-US"/>
        </w:rPr>
        <w:t>secara</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bersama</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sama</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berpengaruh</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terhadap</w:t>
      </w:r>
      <w:proofErr w:type="spellEnd"/>
      <w:r w:rsidRPr="000155BE">
        <w:rPr>
          <w:rFonts w:ascii="Times New Roman" w:eastAsia="Calibri" w:hAnsi="Times New Roman" w:cs="Times New Roman"/>
          <w:color w:val="000000"/>
          <w:sz w:val="24"/>
          <w:szCs w:val="24"/>
          <w:lang w:val="en-US"/>
        </w:rPr>
        <w:t xml:space="preserve"> CSR, </w:t>
      </w:r>
      <w:proofErr w:type="spellStart"/>
      <w:r w:rsidRPr="000155BE">
        <w:rPr>
          <w:rFonts w:ascii="Times New Roman" w:eastAsia="Calibri" w:hAnsi="Times New Roman" w:cs="Times New Roman"/>
          <w:color w:val="000000"/>
          <w:sz w:val="24"/>
          <w:szCs w:val="24"/>
          <w:lang w:val="en-US"/>
        </w:rPr>
        <w:t>karena</w:t>
      </w:r>
      <w:proofErr w:type="spellEnd"/>
      <w:r w:rsidRPr="000155BE">
        <w:rPr>
          <w:rFonts w:ascii="Times New Roman" w:eastAsia="Calibri" w:hAnsi="Times New Roman" w:cs="Times New Roman"/>
          <w:color w:val="000000"/>
          <w:sz w:val="24"/>
          <w:szCs w:val="24"/>
          <w:lang w:val="en-US"/>
        </w:rPr>
        <w:t xml:space="preserve"> </w:t>
      </w:r>
      <w:proofErr w:type="spellStart"/>
      <w:r w:rsidRPr="000155BE">
        <w:rPr>
          <w:rFonts w:ascii="Times New Roman" w:eastAsia="Calibri" w:hAnsi="Times New Roman" w:cs="Times New Roman"/>
          <w:color w:val="000000"/>
          <w:sz w:val="24"/>
          <w:szCs w:val="24"/>
          <w:lang w:val="en-US"/>
        </w:rPr>
        <w:t>nilai</w:t>
      </w:r>
      <w:proofErr w:type="spellEnd"/>
      <w:r w:rsidRPr="000155BE">
        <w:rPr>
          <w:rFonts w:ascii="Times New Roman" w:eastAsia="Calibri" w:hAnsi="Times New Roman" w:cs="Times New Roman"/>
          <w:color w:val="000000"/>
          <w:sz w:val="24"/>
          <w:szCs w:val="24"/>
          <w:lang w:val="en-US"/>
        </w:rPr>
        <w:t xml:space="preserve"> F </w:t>
      </w:r>
      <w:proofErr w:type="spellStart"/>
      <w:r w:rsidRPr="000155BE">
        <w:rPr>
          <w:rFonts w:ascii="Times New Roman" w:eastAsia="Calibri" w:hAnsi="Times New Roman" w:cs="Times New Roman"/>
          <w:color w:val="000000"/>
          <w:sz w:val="24"/>
          <w:szCs w:val="24"/>
          <w:lang w:val="en-US"/>
        </w:rPr>
        <w:t>hitung</w:t>
      </w:r>
      <w:proofErr w:type="spellEnd"/>
      <w:r w:rsidRPr="000155BE">
        <w:rPr>
          <w:rFonts w:ascii="Times New Roman" w:eastAsia="Calibri" w:hAnsi="Times New Roman" w:cs="Times New Roman"/>
          <w:color w:val="000000"/>
          <w:sz w:val="24"/>
          <w:szCs w:val="24"/>
          <w:lang w:val="en-US"/>
        </w:rPr>
        <w:t xml:space="preserve"> &gt; F </w:t>
      </w:r>
      <w:proofErr w:type="spellStart"/>
      <w:r w:rsidRPr="000155BE">
        <w:rPr>
          <w:rFonts w:ascii="Times New Roman" w:eastAsia="Calibri" w:hAnsi="Times New Roman" w:cs="Times New Roman"/>
          <w:color w:val="000000"/>
          <w:sz w:val="24"/>
          <w:szCs w:val="24"/>
          <w:lang w:val="en-US"/>
        </w:rPr>
        <w:t>tabel</w:t>
      </w:r>
      <w:proofErr w:type="spellEnd"/>
      <w:r w:rsidRPr="000155BE">
        <w:rPr>
          <w:rFonts w:ascii="Times New Roman" w:eastAsia="Calibri" w:hAnsi="Times New Roman" w:cs="Times New Roman"/>
          <w:color w:val="000000"/>
          <w:sz w:val="24"/>
          <w:szCs w:val="24"/>
          <w:lang w:val="en-US"/>
        </w:rPr>
        <w:t xml:space="preserve"> ( 5,798 &gt; 2,790 ).</w:t>
      </w:r>
    </w:p>
    <w:p w:rsidR="000155BE" w:rsidRPr="000155BE" w:rsidRDefault="000155BE" w:rsidP="000155BE">
      <w:pPr>
        <w:autoSpaceDE w:val="0"/>
        <w:autoSpaceDN w:val="0"/>
        <w:adjustRightInd w:val="0"/>
        <w:spacing w:after="0" w:line="480" w:lineRule="auto"/>
        <w:jc w:val="both"/>
        <w:rPr>
          <w:rFonts w:ascii="Times New Roman" w:eastAsia="Calibri" w:hAnsi="Times New Roman" w:cs="Times New Roman"/>
          <w:color w:val="000000"/>
          <w:sz w:val="24"/>
          <w:szCs w:val="24"/>
          <w:lang w:val="en-US"/>
        </w:rPr>
      </w:pPr>
    </w:p>
    <w:p w:rsidR="000155BE" w:rsidRPr="000155BE" w:rsidRDefault="000155BE" w:rsidP="000155BE">
      <w:pPr>
        <w:autoSpaceDE w:val="0"/>
        <w:autoSpaceDN w:val="0"/>
        <w:adjustRightInd w:val="0"/>
        <w:spacing w:after="0" w:line="480" w:lineRule="auto"/>
        <w:jc w:val="both"/>
        <w:rPr>
          <w:rFonts w:ascii="Times New Roman" w:eastAsia="Calibri" w:hAnsi="Times New Roman" w:cs="Times New Roman"/>
          <w:i/>
          <w:color w:val="000000"/>
          <w:sz w:val="24"/>
          <w:szCs w:val="24"/>
          <w:lang w:val="en-US"/>
        </w:rPr>
      </w:pPr>
      <w:r w:rsidRPr="000155BE">
        <w:rPr>
          <w:rFonts w:ascii="Times New Roman" w:eastAsia="Calibri" w:hAnsi="Times New Roman" w:cs="Times New Roman"/>
          <w:color w:val="000000"/>
          <w:sz w:val="24"/>
          <w:szCs w:val="24"/>
          <w:lang w:val="en-US"/>
        </w:rPr>
        <w:t xml:space="preserve">Kata </w:t>
      </w:r>
      <w:proofErr w:type="spellStart"/>
      <w:r w:rsidRPr="000155BE">
        <w:rPr>
          <w:rFonts w:ascii="Times New Roman" w:eastAsia="Calibri" w:hAnsi="Times New Roman" w:cs="Times New Roman"/>
          <w:color w:val="000000"/>
          <w:sz w:val="24"/>
          <w:szCs w:val="24"/>
          <w:lang w:val="en-US"/>
        </w:rPr>
        <w:t>Kunci</w:t>
      </w:r>
      <w:proofErr w:type="spellEnd"/>
      <w:r w:rsidRPr="000155BE">
        <w:rPr>
          <w:rFonts w:ascii="Times New Roman" w:eastAsia="Calibri" w:hAnsi="Times New Roman" w:cs="Times New Roman"/>
          <w:color w:val="000000"/>
          <w:sz w:val="24"/>
          <w:szCs w:val="24"/>
          <w:lang w:val="en-US"/>
        </w:rPr>
        <w:t xml:space="preserve">: </w:t>
      </w:r>
      <w:r w:rsidRPr="000155BE">
        <w:rPr>
          <w:rFonts w:ascii="Times New Roman" w:eastAsia="Calibri" w:hAnsi="Times New Roman" w:cs="Times New Roman"/>
          <w:i/>
          <w:iCs/>
          <w:color w:val="000000"/>
          <w:sz w:val="24"/>
          <w:szCs w:val="24"/>
          <w:lang w:val="en-US"/>
        </w:rPr>
        <w:t>corporate social responsibility</w:t>
      </w:r>
      <w:r w:rsidRPr="000155BE">
        <w:rPr>
          <w:rFonts w:ascii="Times New Roman" w:eastAsia="Calibri" w:hAnsi="Times New Roman" w:cs="Times New Roman"/>
          <w:i/>
          <w:color w:val="000000"/>
          <w:sz w:val="24"/>
          <w:szCs w:val="24"/>
          <w:lang w:val="en-US"/>
        </w:rPr>
        <w:t xml:space="preserve">, </w:t>
      </w:r>
      <w:r w:rsidRPr="000155BE">
        <w:rPr>
          <w:rFonts w:ascii="Times New Roman" w:eastAsia="Calibri" w:hAnsi="Times New Roman" w:cs="Times New Roman"/>
          <w:i/>
          <w:iCs/>
          <w:color w:val="000000"/>
          <w:sz w:val="24"/>
          <w:szCs w:val="24"/>
          <w:lang w:val="en-US"/>
        </w:rPr>
        <w:t>return on equity</w:t>
      </w:r>
      <w:r w:rsidRPr="000155BE">
        <w:rPr>
          <w:rFonts w:ascii="Times New Roman" w:eastAsia="Calibri" w:hAnsi="Times New Roman" w:cs="Times New Roman"/>
          <w:i/>
          <w:color w:val="000000"/>
          <w:sz w:val="24"/>
          <w:szCs w:val="24"/>
          <w:lang w:val="en-US"/>
        </w:rPr>
        <w:t xml:space="preserve">, </w:t>
      </w:r>
      <w:r w:rsidRPr="000155BE">
        <w:rPr>
          <w:rFonts w:ascii="Times New Roman" w:eastAsia="Calibri" w:hAnsi="Times New Roman" w:cs="Times New Roman"/>
          <w:i/>
          <w:iCs/>
          <w:color w:val="000000"/>
          <w:sz w:val="24"/>
          <w:szCs w:val="24"/>
          <w:lang w:val="en-US"/>
        </w:rPr>
        <w:t>return on asset</w:t>
      </w:r>
      <w:r w:rsidRPr="000155BE">
        <w:rPr>
          <w:rFonts w:ascii="Times New Roman" w:eastAsia="Calibri" w:hAnsi="Times New Roman" w:cs="Times New Roman"/>
          <w:i/>
          <w:color w:val="000000"/>
          <w:sz w:val="24"/>
          <w:szCs w:val="24"/>
          <w:lang w:val="en-US"/>
        </w:rPr>
        <w:t xml:space="preserve">, earning per </w:t>
      </w:r>
      <w:proofErr w:type="spellStart"/>
      <w:r w:rsidRPr="000155BE">
        <w:rPr>
          <w:rFonts w:ascii="Times New Roman" w:eastAsia="Calibri" w:hAnsi="Times New Roman" w:cs="Times New Roman"/>
          <w:i/>
          <w:color w:val="000000"/>
          <w:sz w:val="24"/>
          <w:szCs w:val="24"/>
          <w:lang w:val="en-US"/>
        </w:rPr>
        <w:t>share.</w:t>
      </w:r>
      <w:r w:rsidRPr="000155BE">
        <w:rPr>
          <w:rFonts w:ascii="Times New Roman" w:eastAsia="Calibri" w:hAnsi="Times New Roman" w:cs="Times New Roman"/>
          <w:i/>
          <w:iCs/>
          <w:color w:val="000000"/>
          <w:sz w:val="24"/>
          <w:szCs w:val="24"/>
          <w:lang w:val="en-US"/>
        </w:rPr>
        <w:t>annual</w:t>
      </w:r>
      <w:proofErr w:type="spellEnd"/>
      <w:r w:rsidRPr="000155BE">
        <w:rPr>
          <w:rFonts w:ascii="Times New Roman" w:eastAsia="Calibri" w:hAnsi="Times New Roman" w:cs="Times New Roman"/>
          <w:i/>
          <w:iCs/>
          <w:color w:val="000000"/>
          <w:sz w:val="24"/>
          <w:szCs w:val="24"/>
          <w:lang w:val="en-US"/>
        </w:rPr>
        <w:t xml:space="preserve"> </w:t>
      </w:r>
      <w:proofErr w:type="spellStart"/>
      <w:r w:rsidRPr="000155BE">
        <w:rPr>
          <w:rFonts w:ascii="Times New Roman" w:eastAsia="Calibri" w:hAnsi="Times New Roman" w:cs="Times New Roman"/>
          <w:i/>
          <w:iCs/>
          <w:color w:val="000000"/>
          <w:sz w:val="24"/>
          <w:szCs w:val="24"/>
          <w:lang w:val="en-US"/>
        </w:rPr>
        <w:t>report</w:t>
      </w:r>
      <w:proofErr w:type="gramStart"/>
      <w:r w:rsidRPr="000155BE">
        <w:rPr>
          <w:rFonts w:ascii="Times New Roman" w:eastAsia="Calibri" w:hAnsi="Times New Roman" w:cs="Times New Roman"/>
          <w:i/>
          <w:iCs/>
          <w:color w:val="000000"/>
          <w:sz w:val="24"/>
          <w:szCs w:val="24"/>
          <w:lang w:val="en-US"/>
        </w:rPr>
        <w:t>,purposivesampling</w:t>
      </w:r>
      <w:proofErr w:type="spellEnd"/>
      <w:proofErr w:type="gramEnd"/>
      <w:r w:rsidRPr="000155BE">
        <w:rPr>
          <w:rFonts w:ascii="Times New Roman" w:eastAsia="Calibri" w:hAnsi="Times New Roman" w:cs="Times New Roman"/>
          <w:i/>
          <w:iCs/>
          <w:color w:val="000000"/>
          <w:sz w:val="24"/>
          <w:szCs w:val="24"/>
          <w:lang w:val="en-US"/>
        </w:rPr>
        <w:t>.</w:t>
      </w:r>
    </w:p>
    <w:p w:rsidR="00844485" w:rsidRDefault="000155BE"/>
    <w:sectPr w:rsidR="00844485" w:rsidSect="000155B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5BE"/>
    <w:rsid w:val="000155BE"/>
    <w:rsid w:val="00AC7F40"/>
    <w:rsid w:val="00D97C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jogja</dc:creator>
  <cp:lastModifiedBy>jogja</cp:lastModifiedBy>
  <cp:revision>1</cp:revision>
  <dcterms:created xsi:type="dcterms:W3CDTF">2016-02-11T07:05:00Z</dcterms:created>
  <dcterms:modified xsi:type="dcterms:W3CDTF">2016-02-11T07:06:00Z</dcterms:modified>
</cp:coreProperties>
</file>