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1C5" w:rsidRPr="0022597E" w:rsidRDefault="00C741C5" w:rsidP="00C741C5">
      <w:pPr>
        <w:jc w:val="center"/>
        <w:rPr>
          <w:sz w:val="28"/>
          <w:szCs w:val="32"/>
          <w:lang w:val="id-ID"/>
        </w:rPr>
      </w:pPr>
      <w:r>
        <w:rPr>
          <w:sz w:val="28"/>
          <w:szCs w:val="32"/>
          <w:lang w:val="id-ID"/>
        </w:rPr>
        <w:t>NASKAH PUBLIKASI</w:t>
      </w:r>
    </w:p>
    <w:p w:rsidR="00C741C5" w:rsidRDefault="00C741C5" w:rsidP="001C2877">
      <w:pPr>
        <w:spacing w:line="276" w:lineRule="auto"/>
        <w:jc w:val="center"/>
        <w:rPr>
          <w:b/>
          <w:sz w:val="28"/>
          <w:szCs w:val="28"/>
          <w:lang w:val="id-ID"/>
        </w:rPr>
      </w:pPr>
    </w:p>
    <w:p w:rsidR="001C2877" w:rsidRPr="0022597E" w:rsidRDefault="001C2877" w:rsidP="001C2877">
      <w:pPr>
        <w:spacing w:line="276" w:lineRule="auto"/>
        <w:jc w:val="center"/>
        <w:rPr>
          <w:b/>
          <w:sz w:val="28"/>
          <w:szCs w:val="28"/>
          <w:lang w:val="id-ID"/>
        </w:rPr>
      </w:pPr>
      <w:r w:rsidRPr="0022597E">
        <w:rPr>
          <w:b/>
          <w:sz w:val="28"/>
          <w:szCs w:val="28"/>
          <w:lang w:val="id-ID"/>
        </w:rPr>
        <w:t xml:space="preserve">NIAT BELI KONSUMEN TERHADAP SABUN LUX DITINJAU DARI KREDIBILITAS </w:t>
      </w:r>
      <w:r>
        <w:rPr>
          <w:b/>
          <w:sz w:val="28"/>
          <w:szCs w:val="28"/>
          <w:lang w:val="id-ID"/>
        </w:rPr>
        <w:t xml:space="preserve"> </w:t>
      </w:r>
      <w:r w:rsidRPr="0022597E">
        <w:rPr>
          <w:b/>
          <w:sz w:val="28"/>
          <w:szCs w:val="28"/>
          <w:lang w:val="id-ID"/>
        </w:rPr>
        <w:t>SELEBRITI, CITRA VISUAL IKLAN DAN CITRA VERBAL IKLAN</w:t>
      </w:r>
    </w:p>
    <w:p w:rsidR="001C2877" w:rsidRDefault="001C2877" w:rsidP="001C2877">
      <w:pPr>
        <w:jc w:val="center"/>
        <w:rPr>
          <w:rFonts w:ascii="Comic Sans MS" w:hAnsi="Comic Sans MS"/>
          <w:b/>
          <w:sz w:val="32"/>
          <w:szCs w:val="32"/>
          <w:lang w:val="id-ID"/>
        </w:rPr>
      </w:pPr>
    </w:p>
    <w:p w:rsidR="001C2877" w:rsidRPr="008C4541" w:rsidRDefault="001C2877" w:rsidP="001C2877">
      <w:pPr>
        <w:jc w:val="center"/>
        <w:rPr>
          <w:rFonts w:ascii="Comic Sans MS" w:hAnsi="Comic Sans MS"/>
          <w:b/>
          <w:sz w:val="32"/>
          <w:szCs w:val="32"/>
          <w:lang w:val="id-ID"/>
        </w:rPr>
      </w:pPr>
    </w:p>
    <w:p w:rsidR="001C2877" w:rsidRPr="008C4541" w:rsidRDefault="001C2877" w:rsidP="001C2877">
      <w:pPr>
        <w:jc w:val="center"/>
        <w:rPr>
          <w:rFonts w:ascii="Comic Sans MS" w:hAnsi="Comic Sans MS"/>
          <w:sz w:val="28"/>
          <w:szCs w:val="32"/>
          <w:lang w:val="id-ID"/>
        </w:rPr>
      </w:pPr>
    </w:p>
    <w:p w:rsidR="001C2877" w:rsidRDefault="001C2877" w:rsidP="001C2877">
      <w:pPr>
        <w:jc w:val="center"/>
        <w:rPr>
          <w:rFonts w:ascii="Comic Sans MS" w:hAnsi="Comic Sans MS"/>
          <w:b/>
          <w:sz w:val="32"/>
          <w:szCs w:val="32"/>
          <w:lang w:val="es-MX"/>
        </w:rPr>
      </w:pPr>
      <w:r>
        <w:rPr>
          <w:noProof/>
        </w:rPr>
        <w:drawing>
          <wp:inline distT="0" distB="0" distL="0" distR="0" wp14:anchorId="3C9DE204" wp14:editId="0FF49743">
            <wp:extent cx="2066925" cy="2019300"/>
            <wp:effectExtent l="0" t="0" r="9525" b="0"/>
            <wp:docPr id="38" name="Picture 3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a:fillRect/>
                    </a:stretch>
                  </pic:blipFill>
                  <pic:spPr bwMode="auto">
                    <a:xfrm>
                      <a:off x="0" y="0"/>
                      <a:ext cx="2066925" cy="2019300"/>
                    </a:xfrm>
                    <a:prstGeom prst="rect">
                      <a:avLst/>
                    </a:prstGeom>
                    <a:noFill/>
                    <a:ln w="9525">
                      <a:noFill/>
                      <a:miter lim="800000"/>
                      <a:headEnd/>
                      <a:tailEnd/>
                    </a:ln>
                  </pic:spPr>
                </pic:pic>
              </a:graphicData>
            </a:graphic>
          </wp:inline>
        </w:drawing>
      </w:r>
    </w:p>
    <w:p w:rsidR="001C2877" w:rsidRPr="00A576BB" w:rsidRDefault="001C2877" w:rsidP="001C2877">
      <w:pPr>
        <w:pStyle w:val="BodyText"/>
        <w:rPr>
          <w:rFonts w:ascii="Calisto MT" w:hAnsi="Calisto MT"/>
          <w:lang w:val="es-MX"/>
        </w:rPr>
      </w:pPr>
    </w:p>
    <w:p w:rsidR="001C2877" w:rsidRDefault="001C2877" w:rsidP="001C2877">
      <w:pPr>
        <w:pStyle w:val="BodyText"/>
        <w:rPr>
          <w:rFonts w:ascii="Calisto MT" w:hAnsi="Calisto MT"/>
          <w:lang w:val="id-ID"/>
        </w:rPr>
      </w:pPr>
    </w:p>
    <w:p w:rsidR="001C2877" w:rsidRPr="001C2877" w:rsidRDefault="001C2877" w:rsidP="001C2877">
      <w:pPr>
        <w:pStyle w:val="BodyText"/>
        <w:jc w:val="center"/>
        <w:rPr>
          <w:rFonts w:ascii="Calisto MT" w:hAnsi="Calisto MT"/>
          <w:sz w:val="22"/>
          <w:szCs w:val="28"/>
          <w:lang w:val="id-ID"/>
        </w:rPr>
      </w:pPr>
      <w:r w:rsidRPr="001C2877">
        <w:rPr>
          <w:rFonts w:ascii="Calisto MT" w:hAnsi="Calisto MT"/>
          <w:sz w:val="22"/>
          <w:szCs w:val="28"/>
          <w:lang w:val="es-MX"/>
        </w:rPr>
        <w:t>Oleh:</w:t>
      </w:r>
    </w:p>
    <w:p w:rsidR="001C2877" w:rsidRPr="001C2877" w:rsidRDefault="001C2877" w:rsidP="001C2877">
      <w:pPr>
        <w:pStyle w:val="BodyText"/>
        <w:jc w:val="center"/>
        <w:rPr>
          <w:rFonts w:ascii="Calisto MT" w:hAnsi="Calisto MT"/>
          <w:sz w:val="22"/>
          <w:szCs w:val="28"/>
          <w:lang w:val="id-ID"/>
        </w:rPr>
      </w:pPr>
    </w:p>
    <w:p w:rsidR="001C2877" w:rsidRPr="001C2877" w:rsidRDefault="001C2877" w:rsidP="001C2877">
      <w:pPr>
        <w:pStyle w:val="BodyText"/>
        <w:jc w:val="center"/>
        <w:rPr>
          <w:rFonts w:ascii="Calisto MT" w:hAnsi="Calisto MT"/>
          <w:sz w:val="22"/>
          <w:szCs w:val="28"/>
          <w:lang w:val="sv-SE"/>
        </w:rPr>
      </w:pPr>
      <w:r w:rsidRPr="001C2877">
        <w:rPr>
          <w:rFonts w:ascii="Calisto MT" w:hAnsi="Calisto MT"/>
          <w:sz w:val="22"/>
          <w:szCs w:val="28"/>
          <w:lang w:val="sv-SE"/>
        </w:rPr>
        <w:t>Achmad Fauzan</w:t>
      </w:r>
    </w:p>
    <w:p w:rsidR="001C2877" w:rsidRPr="00643C6F" w:rsidRDefault="001C2877" w:rsidP="001C2877">
      <w:pPr>
        <w:tabs>
          <w:tab w:val="left" w:pos="3165"/>
        </w:tabs>
        <w:jc w:val="center"/>
        <w:rPr>
          <w:i/>
          <w:szCs w:val="20"/>
        </w:rPr>
      </w:pPr>
      <w:r w:rsidRPr="00643C6F">
        <w:rPr>
          <w:i/>
          <w:szCs w:val="20"/>
        </w:rPr>
        <w:t>135010</w:t>
      </w:r>
      <w:r>
        <w:rPr>
          <w:i/>
          <w:szCs w:val="20"/>
        </w:rPr>
        <w:t>2</w:t>
      </w:r>
      <w:r w:rsidRPr="00643C6F">
        <w:rPr>
          <w:i/>
          <w:szCs w:val="20"/>
        </w:rPr>
        <w:t>6</w:t>
      </w:r>
    </w:p>
    <w:p w:rsidR="001C2877" w:rsidRDefault="001C2877" w:rsidP="001C2877">
      <w:pPr>
        <w:pStyle w:val="BodyText"/>
        <w:rPr>
          <w:rFonts w:ascii="Calisto MT" w:hAnsi="Calisto MT"/>
          <w:lang w:val="sv-SE"/>
        </w:rPr>
      </w:pPr>
      <w:r w:rsidRPr="00090B51">
        <w:rPr>
          <w:rFonts w:ascii="Calisto MT" w:hAnsi="Calisto MT"/>
          <w:lang w:val="sv-SE"/>
        </w:rPr>
        <w:br/>
      </w:r>
    </w:p>
    <w:p w:rsidR="001C2877" w:rsidRDefault="001C2877" w:rsidP="001C2877">
      <w:pPr>
        <w:pStyle w:val="BodyText"/>
        <w:rPr>
          <w:rFonts w:ascii="Calisto MT" w:hAnsi="Calisto MT"/>
          <w:lang w:val="sv-SE"/>
        </w:rPr>
      </w:pPr>
    </w:p>
    <w:p w:rsidR="001C2877" w:rsidRDefault="001C2877" w:rsidP="001C2877">
      <w:pPr>
        <w:tabs>
          <w:tab w:val="left" w:pos="3960"/>
        </w:tabs>
        <w:spacing w:line="480" w:lineRule="auto"/>
        <w:jc w:val="center"/>
        <w:rPr>
          <w:b/>
        </w:rPr>
      </w:pPr>
      <w:r>
        <w:rPr>
          <w:b/>
        </w:rPr>
        <w:t>PROGRAM MAGISTER PSIKOLOGI</w:t>
      </w:r>
    </w:p>
    <w:p w:rsidR="001C2877" w:rsidRDefault="001C2877" w:rsidP="001C2877">
      <w:pPr>
        <w:tabs>
          <w:tab w:val="left" w:pos="3960"/>
        </w:tabs>
        <w:spacing w:line="480" w:lineRule="auto"/>
        <w:jc w:val="center"/>
        <w:rPr>
          <w:b/>
        </w:rPr>
      </w:pPr>
      <w:r>
        <w:rPr>
          <w:b/>
        </w:rPr>
        <w:t>FAKULTAS PSIKOLOGI</w:t>
      </w:r>
    </w:p>
    <w:p w:rsidR="001C2877" w:rsidRDefault="001C2877" w:rsidP="001C2877">
      <w:pPr>
        <w:tabs>
          <w:tab w:val="left" w:pos="3960"/>
        </w:tabs>
        <w:spacing w:line="480" w:lineRule="auto"/>
        <w:jc w:val="center"/>
        <w:rPr>
          <w:b/>
        </w:rPr>
      </w:pPr>
      <w:r>
        <w:rPr>
          <w:b/>
        </w:rPr>
        <w:t>UNIVERSITAS MERCU BUANA</w:t>
      </w:r>
      <w:r>
        <w:rPr>
          <w:b/>
          <w:lang w:val="id-ID"/>
        </w:rPr>
        <w:t xml:space="preserve"> </w:t>
      </w:r>
      <w:r>
        <w:rPr>
          <w:b/>
        </w:rPr>
        <w:t>YOGYAKARTA</w:t>
      </w:r>
    </w:p>
    <w:p w:rsidR="001C2877" w:rsidRPr="007140D8" w:rsidRDefault="001C2877" w:rsidP="001C2877">
      <w:pPr>
        <w:tabs>
          <w:tab w:val="left" w:pos="3960"/>
        </w:tabs>
        <w:spacing w:line="480" w:lineRule="auto"/>
        <w:jc w:val="center"/>
        <w:rPr>
          <w:b/>
          <w:lang w:val="id-ID"/>
        </w:rPr>
      </w:pPr>
      <w:r>
        <w:rPr>
          <w:b/>
        </w:rPr>
        <w:t>201</w:t>
      </w:r>
      <w:r>
        <w:rPr>
          <w:b/>
          <w:lang w:val="id-ID"/>
        </w:rPr>
        <w:t>7</w:t>
      </w:r>
    </w:p>
    <w:p w:rsidR="001C2877" w:rsidRPr="0022597E" w:rsidRDefault="001C2877" w:rsidP="001C2877">
      <w:pPr>
        <w:spacing w:line="276" w:lineRule="auto"/>
        <w:jc w:val="center"/>
        <w:rPr>
          <w:b/>
          <w:sz w:val="28"/>
          <w:szCs w:val="28"/>
          <w:lang w:val="id-ID"/>
        </w:rPr>
      </w:pPr>
      <w:r w:rsidRPr="0022597E">
        <w:rPr>
          <w:b/>
          <w:sz w:val="28"/>
          <w:szCs w:val="28"/>
          <w:lang w:val="id-ID"/>
        </w:rPr>
        <w:lastRenderedPageBreak/>
        <w:t xml:space="preserve">NIAT BELI KONSUMEN TERHADAP SABUN LUX DITINJAU DARI KREDIBILITAS </w:t>
      </w:r>
      <w:r>
        <w:rPr>
          <w:b/>
          <w:sz w:val="28"/>
          <w:szCs w:val="28"/>
          <w:lang w:val="id-ID"/>
        </w:rPr>
        <w:t xml:space="preserve"> </w:t>
      </w:r>
      <w:r w:rsidRPr="0022597E">
        <w:rPr>
          <w:b/>
          <w:sz w:val="28"/>
          <w:szCs w:val="28"/>
          <w:lang w:val="id-ID"/>
        </w:rPr>
        <w:t>SELEBRITI, CITRA VISUAL IKLAN DAN CITRA VERBAL IKLAN</w:t>
      </w:r>
    </w:p>
    <w:p w:rsidR="001C2877" w:rsidRDefault="001C2877" w:rsidP="00C317FD">
      <w:pPr>
        <w:spacing w:line="360" w:lineRule="auto"/>
        <w:jc w:val="center"/>
        <w:rPr>
          <w:b/>
          <w:sz w:val="28"/>
          <w:szCs w:val="28"/>
          <w:lang w:val="id-ID"/>
        </w:rPr>
      </w:pPr>
    </w:p>
    <w:p w:rsidR="001C2877" w:rsidRPr="001C2877" w:rsidRDefault="001C2877" w:rsidP="00C317FD">
      <w:pPr>
        <w:spacing w:line="360" w:lineRule="auto"/>
        <w:jc w:val="center"/>
        <w:rPr>
          <w:b/>
          <w:szCs w:val="28"/>
          <w:lang w:val="id-ID"/>
        </w:rPr>
      </w:pPr>
      <w:r w:rsidRPr="001C2877">
        <w:rPr>
          <w:b/>
          <w:szCs w:val="28"/>
          <w:lang w:val="id-ID"/>
        </w:rPr>
        <w:t xml:space="preserve">Achmad Fauzan </w:t>
      </w:r>
    </w:p>
    <w:p w:rsidR="001C2877" w:rsidRPr="001C2877" w:rsidRDefault="001C2877" w:rsidP="00C317FD">
      <w:pPr>
        <w:spacing w:line="360" w:lineRule="auto"/>
        <w:jc w:val="center"/>
        <w:rPr>
          <w:b/>
          <w:szCs w:val="28"/>
          <w:lang w:val="id-ID"/>
        </w:rPr>
      </w:pPr>
      <w:r w:rsidRPr="001C2877">
        <w:rPr>
          <w:b/>
          <w:szCs w:val="28"/>
          <w:lang w:val="id-ID"/>
        </w:rPr>
        <w:t>Fakultas Psikologi Universitas Mercu Buana Yogyakarta</w:t>
      </w:r>
    </w:p>
    <w:p w:rsidR="001C2877" w:rsidRDefault="001C2877" w:rsidP="00C317FD">
      <w:pPr>
        <w:spacing w:line="360" w:lineRule="auto"/>
        <w:jc w:val="center"/>
        <w:rPr>
          <w:b/>
          <w:sz w:val="28"/>
          <w:szCs w:val="28"/>
          <w:lang w:val="id-ID"/>
        </w:rPr>
      </w:pPr>
    </w:p>
    <w:p w:rsidR="001C2877" w:rsidRPr="001C2877" w:rsidRDefault="001C2877" w:rsidP="00C317FD">
      <w:pPr>
        <w:spacing w:line="360" w:lineRule="auto"/>
        <w:jc w:val="center"/>
        <w:rPr>
          <w:b/>
          <w:szCs w:val="28"/>
          <w:lang w:val="id-ID"/>
        </w:rPr>
      </w:pPr>
      <w:r w:rsidRPr="001C2877">
        <w:rPr>
          <w:b/>
          <w:szCs w:val="28"/>
          <w:lang w:val="id-ID"/>
        </w:rPr>
        <w:t>ABSTRACT</w:t>
      </w:r>
    </w:p>
    <w:p w:rsidR="001C2877" w:rsidRDefault="001C2877" w:rsidP="00C25F75">
      <w:pPr>
        <w:ind w:firstLine="720"/>
        <w:jc w:val="both"/>
        <w:rPr>
          <w:lang w:val="id-ID"/>
        </w:rPr>
      </w:pPr>
      <w:r>
        <w:rPr>
          <w:lang w:val="id-ID"/>
        </w:rPr>
        <w:t xml:space="preserve">The objective of this study is to predict the effect of Celebrity Credibility, Visual Image of Ads and Verbal Image of Ads On Purchase Intention. Choosing </w:t>
      </w:r>
      <w:r>
        <w:rPr>
          <w:lang w:val="es-MX"/>
        </w:rPr>
        <w:t>L</w:t>
      </w:r>
      <w:r>
        <w:rPr>
          <w:lang w:val="id-ID"/>
        </w:rPr>
        <w:t>ux</w:t>
      </w:r>
      <w:r>
        <w:rPr>
          <w:lang w:val="es-MX"/>
        </w:rPr>
        <w:t xml:space="preserve"> as the research object because of its consistency using celebrities as endorsers</w:t>
      </w:r>
      <w:r>
        <w:rPr>
          <w:lang w:val="id-ID"/>
        </w:rPr>
        <w:t xml:space="preserve">. </w:t>
      </w:r>
      <w:r>
        <w:rPr>
          <w:lang w:val="sv-SE"/>
        </w:rPr>
        <w:t xml:space="preserve">Totaling 150 respondents were selected from </w:t>
      </w:r>
      <w:r>
        <w:rPr>
          <w:lang w:val="id-ID"/>
        </w:rPr>
        <w:t xml:space="preserve">female </w:t>
      </w:r>
      <w:r>
        <w:rPr>
          <w:lang w:val="sv-SE"/>
        </w:rPr>
        <w:t>undergraduate of Amikom</w:t>
      </w:r>
      <w:r>
        <w:rPr>
          <w:lang w:val="id-ID"/>
        </w:rPr>
        <w:t xml:space="preserve"> University</w:t>
      </w:r>
      <w:r>
        <w:rPr>
          <w:lang w:val="sv-SE"/>
        </w:rPr>
        <w:t xml:space="preserve"> </w:t>
      </w:r>
      <w:r>
        <w:rPr>
          <w:lang w:val="id-ID"/>
        </w:rPr>
        <w:t xml:space="preserve">and UII </w:t>
      </w:r>
      <w:r>
        <w:rPr>
          <w:lang w:val="sv-SE"/>
        </w:rPr>
        <w:t xml:space="preserve">Yogyakarta who </w:t>
      </w:r>
      <w:r>
        <w:rPr>
          <w:lang w:val="id-ID"/>
        </w:rPr>
        <w:t>recognize</w:t>
      </w:r>
      <w:r>
        <w:rPr>
          <w:lang w:val="sv-SE"/>
        </w:rPr>
        <w:t xml:space="preserve"> </w:t>
      </w:r>
      <w:r>
        <w:rPr>
          <w:lang w:val="id-ID"/>
        </w:rPr>
        <w:t xml:space="preserve">Lux. </w:t>
      </w:r>
      <w:r>
        <w:rPr>
          <w:lang w:val="sv-SE"/>
        </w:rPr>
        <w:t>The sampling technique is purposive or judgmental sampling.</w:t>
      </w:r>
      <w:r>
        <w:rPr>
          <w:lang w:val="id-ID"/>
        </w:rPr>
        <w:t xml:space="preserve"> </w:t>
      </w:r>
      <w:r>
        <w:rPr>
          <w:color w:val="000000" w:themeColor="text1"/>
          <w:lang w:val="id-ID"/>
        </w:rPr>
        <w:t xml:space="preserve">The data used in the study were collected using a purchase intention scale, a </w:t>
      </w:r>
      <w:r>
        <w:rPr>
          <w:lang w:val="id-ID"/>
        </w:rPr>
        <w:t>celebrity credibility</w:t>
      </w:r>
      <w:r>
        <w:rPr>
          <w:color w:val="000000" w:themeColor="text1"/>
          <w:lang w:val="id-ID"/>
        </w:rPr>
        <w:t xml:space="preserve"> scale, a visual image of ads scale, and a verbal image of ads scale</w:t>
      </w:r>
      <w:r>
        <w:rPr>
          <w:color w:val="000000" w:themeColor="text1"/>
        </w:rPr>
        <w:t xml:space="preserve">. </w:t>
      </w:r>
      <w:r>
        <w:rPr>
          <w:color w:val="000000" w:themeColor="text1"/>
          <w:lang w:val="id-ID"/>
        </w:rPr>
        <w:t>The data were analyzed by using a multiple liniear regression technique. Resu</w:t>
      </w:r>
      <w:r>
        <w:rPr>
          <w:color w:val="000000" w:themeColor="text1"/>
        </w:rPr>
        <w:t>l</w:t>
      </w:r>
      <w:r>
        <w:rPr>
          <w:color w:val="000000" w:themeColor="text1"/>
          <w:lang w:val="id-ID"/>
        </w:rPr>
        <w:t xml:space="preserve">ts of the study show that </w:t>
      </w:r>
      <w:r>
        <w:rPr>
          <w:lang w:val="id-ID"/>
        </w:rPr>
        <w:t>celebrity credibility, visual image and verbal image of ads</w:t>
      </w:r>
      <w:r>
        <w:rPr>
          <w:color w:val="000000" w:themeColor="text1"/>
          <w:lang w:val="id-ID"/>
        </w:rPr>
        <w:t xml:space="preserve"> simultaneously had a significantly positive effect on purchase intention with the value of </w:t>
      </w:r>
      <w:r>
        <w:rPr>
          <w:lang w:val="id-ID"/>
        </w:rPr>
        <w:t>F is 70.277 (p = 0.00)</w:t>
      </w:r>
      <w:r>
        <w:t xml:space="preserve"> </w:t>
      </w:r>
      <w:r>
        <w:rPr>
          <w:lang w:val="id-ID"/>
        </w:rPr>
        <w:t>and a determinant coefficient</w:t>
      </w:r>
      <w:r>
        <w:t xml:space="preserve"> </w:t>
      </w:r>
      <w:r>
        <w:rPr>
          <w:lang w:val="id-ID"/>
        </w:rPr>
        <w:t>of 0.582. This means that celebrity credibility, visual image and verbal image of ads were simultaneously able to predict purchase intention of 58.2%, and 41.8% was predicted by other variables that were not examined in the study.</w:t>
      </w:r>
      <w:r>
        <w:t xml:space="preserve"> </w:t>
      </w:r>
      <w:r>
        <w:rPr>
          <w:lang w:val="id-ID"/>
        </w:rPr>
        <w:t>In addition, celebrity credibility partially</w:t>
      </w:r>
      <w:r>
        <w:t xml:space="preserve"> </w:t>
      </w:r>
      <w:r>
        <w:rPr>
          <w:lang w:val="id-ID"/>
        </w:rPr>
        <w:t>had a significantly positive effect on purchase intention with the value  of t is 9.242 (p = 0.00) and an effective contribution is 31% on purchase intention. Visual image of ads partially had a significantly positive effect on purchase intention with the value  of t is 7.788 (p = 0.00) and an effective contribution is 20.7% on the purchase intention. While, verbal image of ads partially had a significantly positive effect on purchase intention with the value  of t is 3.160 (p = 0.02) and an effective contribution is 6.3% on purchase intention.</w:t>
      </w:r>
    </w:p>
    <w:p w:rsidR="001C2877" w:rsidRDefault="001C2877" w:rsidP="001C2877">
      <w:pPr>
        <w:spacing w:line="360" w:lineRule="auto"/>
        <w:ind w:firstLine="720"/>
        <w:jc w:val="both"/>
        <w:rPr>
          <w:lang w:val="id-ID"/>
        </w:rPr>
      </w:pPr>
    </w:p>
    <w:p w:rsidR="001C2877" w:rsidRDefault="001C2877" w:rsidP="001C2877">
      <w:pPr>
        <w:spacing w:line="360" w:lineRule="auto"/>
        <w:ind w:left="1134" w:hanging="1134"/>
        <w:jc w:val="both"/>
        <w:rPr>
          <w:rFonts w:asciiTheme="minorHAnsi" w:hAnsiTheme="minorHAnsi"/>
          <w:b/>
          <w:i/>
          <w:sz w:val="22"/>
          <w:szCs w:val="22"/>
        </w:rPr>
      </w:pPr>
      <w:r>
        <w:rPr>
          <w:b/>
          <w:i/>
          <w:lang w:val="id-ID"/>
        </w:rPr>
        <w:t>Keywords: Celebrity Credibility, Visual Image of Ads, Verbal Image of Ads,  Purchase Intention</w:t>
      </w:r>
    </w:p>
    <w:p w:rsidR="00C60CE1" w:rsidRDefault="00C60CE1" w:rsidP="00C60CE1">
      <w:pPr>
        <w:spacing w:line="360" w:lineRule="auto"/>
        <w:rPr>
          <w:b/>
          <w:sz w:val="28"/>
          <w:szCs w:val="28"/>
          <w:lang w:val="id-ID"/>
        </w:rPr>
      </w:pPr>
    </w:p>
    <w:p w:rsidR="00C741C5" w:rsidRDefault="00C741C5" w:rsidP="00C60CE1">
      <w:pPr>
        <w:spacing w:line="360" w:lineRule="auto"/>
        <w:rPr>
          <w:b/>
          <w:sz w:val="28"/>
          <w:szCs w:val="28"/>
          <w:lang w:val="id-ID"/>
        </w:rPr>
      </w:pPr>
    </w:p>
    <w:p w:rsidR="00C741C5" w:rsidRDefault="00C741C5" w:rsidP="00C60CE1">
      <w:pPr>
        <w:spacing w:line="360" w:lineRule="auto"/>
        <w:rPr>
          <w:b/>
          <w:sz w:val="28"/>
          <w:szCs w:val="28"/>
          <w:lang w:val="id-ID"/>
        </w:rPr>
      </w:pPr>
    </w:p>
    <w:p w:rsidR="00C741C5" w:rsidRDefault="00C317FD" w:rsidP="00C741C5">
      <w:pPr>
        <w:pStyle w:val="ListParagraph"/>
        <w:numPr>
          <w:ilvl w:val="0"/>
          <w:numId w:val="6"/>
        </w:numPr>
        <w:spacing w:line="360" w:lineRule="auto"/>
        <w:ind w:left="426"/>
        <w:rPr>
          <w:b/>
          <w:sz w:val="28"/>
          <w:szCs w:val="28"/>
          <w:lang w:val="sv-SE"/>
        </w:rPr>
      </w:pPr>
      <w:r w:rsidRPr="00C60CE1">
        <w:rPr>
          <w:b/>
          <w:sz w:val="28"/>
          <w:szCs w:val="28"/>
          <w:lang w:val="sv-SE"/>
        </w:rPr>
        <w:lastRenderedPageBreak/>
        <w:t>PENDAHULUAN</w:t>
      </w:r>
    </w:p>
    <w:p w:rsidR="00C741C5" w:rsidRDefault="00AF37A9" w:rsidP="00C741C5">
      <w:pPr>
        <w:pStyle w:val="ListParagraph"/>
        <w:spacing w:line="360" w:lineRule="auto"/>
        <w:ind w:left="426" w:firstLine="720"/>
        <w:jc w:val="both"/>
        <w:rPr>
          <w:szCs w:val="20"/>
          <w:lang w:val="id-ID"/>
        </w:rPr>
      </w:pPr>
      <w:r w:rsidRPr="00C741C5">
        <w:rPr>
          <w:szCs w:val="20"/>
        </w:rPr>
        <w:t xml:space="preserve">Persaingan </w:t>
      </w:r>
      <w:r w:rsidR="00C741C5" w:rsidRPr="00C741C5">
        <w:rPr>
          <w:szCs w:val="20"/>
        </w:rPr>
        <w:t xml:space="preserve">dunia bisnis saat ini semakin ketat </w:t>
      </w:r>
      <w:r w:rsidRPr="00C741C5">
        <w:rPr>
          <w:szCs w:val="20"/>
        </w:rPr>
        <w:t xml:space="preserve">dan </w:t>
      </w:r>
      <w:r w:rsidR="009B7666" w:rsidRPr="00C741C5">
        <w:rPr>
          <w:szCs w:val="20"/>
        </w:rPr>
        <w:t xml:space="preserve">terjadi </w:t>
      </w:r>
      <w:r w:rsidRPr="00C741C5">
        <w:rPr>
          <w:szCs w:val="20"/>
        </w:rPr>
        <w:t>pada semua tingkat</w:t>
      </w:r>
      <w:r w:rsidR="009B7666" w:rsidRPr="00C741C5">
        <w:rPr>
          <w:szCs w:val="20"/>
        </w:rPr>
        <w:t>an</w:t>
      </w:r>
      <w:r w:rsidR="002B4F4B" w:rsidRPr="00C741C5">
        <w:rPr>
          <w:szCs w:val="20"/>
        </w:rPr>
        <w:t xml:space="preserve"> </w:t>
      </w:r>
      <w:r w:rsidR="009B7666" w:rsidRPr="00C741C5">
        <w:rPr>
          <w:szCs w:val="20"/>
        </w:rPr>
        <w:t xml:space="preserve">bisnis di Indonesia. </w:t>
      </w:r>
      <w:r w:rsidRPr="00C741C5">
        <w:rPr>
          <w:szCs w:val="20"/>
        </w:rPr>
        <w:t xml:space="preserve">Globalisasi yang masuk pada semua aspek kehidupan, teknologi yang berubah </w:t>
      </w:r>
      <w:r w:rsidR="001F2276" w:rsidRPr="00C741C5">
        <w:rPr>
          <w:szCs w:val="20"/>
        </w:rPr>
        <w:t xml:space="preserve">cepat </w:t>
      </w:r>
      <w:r w:rsidRPr="00C741C5">
        <w:rPr>
          <w:szCs w:val="20"/>
        </w:rPr>
        <w:t xml:space="preserve">dan </w:t>
      </w:r>
      <w:r w:rsidR="00AF3ED1" w:rsidRPr="00C741C5">
        <w:rPr>
          <w:szCs w:val="20"/>
        </w:rPr>
        <w:t xml:space="preserve">semakin </w:t>
      </w:r>
      <w:r w:rsidR="001F2276" w:rsidRPr="00C741C5">
        <w:rPr>
          <w:szCs w:val="20"/>
        </w:rPr>
        <w:t>meningkatnya</w:t>
      </w:r>
      <w:r w:rsidRPr="00C741C5">
        <w:rPr>
          <w:szCs w:val="20"/>
        </w:rPr>
        <w:t xml:space="preserve"> </w:t>
      </w:r>
      <w:r w:rsidR="001F2276" w:rsidRPr="00C741C5">
        <w:rPr>
          <w:szCs w:val="20"/>
        </w:rPr>
        <w:t xml:space="preserve">tuntutan </w:t>
      </w:r>
      <w:r w:rsidRPr="00C741C5">
        <w:rPr>
          <w:szCs w:val="20"/>
        </w:rPr>
        <w:t xml:space="preserve">konsumen turut </w:t>
      </w:r>
      <w:r w:rsidR="00AF3ED1" w:rsidRPr="00C741C5">
        <w:rPr>
          <w:szCs w:val="20"/>
        </w:rPr>
        <w:t xml:space="preserve">mendukung makin </w:t>
      </w:r>
      <w:r w:rsidR="002B4F4B" w:rsidRPr="00C741C5">
        <w:rPr>
          <w:szCs w:val="20"/>
        </w:rPr>
        <w:t>tajamnya p</w:t>
      </w:r>
      <w:r w:rsidRPr="00C741C5">
        <w:rPr>
          <w:szCs w:val="20"/>
        </w:rPr>
        <w:t>ersaingan</w:t>
      </w:r>
      <w:r w:rsidR="002B4F4B" w:rsidRPr="00C741C5">
        <w:rPr>
          <w:szCs w:val="20"/>
        </w:rPr>
        <w:t>.</w:t>
      </w:r>
      <w:r w:rsidR="004E0C8C" w:rsidRPr="00C741C5">
        <w:rPr>
          <w:szCs w:val="20"/>
        </w:rPr>
        <w:t xml:space="preserve"> </w:t>
      </w:r>
      <w:r w:rsidR="00A26ECE" w:rsidRPr="00C741C5">
        <w:rPr>
          <w:szCs w:val="20"/>
          <w:lang w:val="id-ID"/>
        </w:rPr>
        <w:t xml:space="preserve">Diperparah lagi oleh </w:t>
      </w:r>
      <w:r w:rsidR="00587605" w:rsidRPr="00C741C5">
        <w:rPr>
          <w:szCs w:val="20"/>
          <w:lang w:val="id-ID"/>
        </w:rPr>
        <w:t xml:space="preserve">perekonomian Indonesia sepanjang tahun </w:t>
      </w:r>
      <w:r w:rsidR="00A26ECE" w:rsidRPr="00C741C5">
        <w:rPr>
          <w:szCs w:val="20"/>
          <w:lang w:val="id-ID"/>
        </w:rPr>
        <w:t xml:space="preserve"> </w:t>
      </w:r>
      <w:r w:rsidR="00587605" w:rsidRPr="00C741C5">
        <w:rPr>
          <w:szCs w:val="20"/>
          <w:lang w:val="id-ID"/>
        </w:rPr>
        <w:t xml:space="preserve">2015 </w:t>
      </w:r>
      <w:r w:rsidR="00E517D4" w:rsidRPr="00C741C5">
        <w:rPr>
          <w:szCs w:val="20"/>
          <w:lang w:val="id-ID"/>
        </w:rPr>
        <w:t xml:space="preserve">yang </w:t>
      </w:r>
      <w:r w:rsidR="00587605" w:rsidRPr="00C741C5">
        <w:rPr>
          <w:szCs w:val="20"/>
          <w:lang w:val="id-ID"/>
        </w:rPr>
        <w:t xml:space="preserve">kurang menguntungkan. Industri pertambangan dan minyak memburuk dan belum ada tanda-tanda akan membaik. </w:t>
      </w:r>
      <w:r w:rsidR="00A26ECE" w:rsidRPr="00C741C5">
        <w:rPr>
          <w:lang w:val="id-ID"/>
        </w:rPr>
        <w:t>P</w:t>
      </w:r>
      <w:r w:rsidR="00A26ECE">
        <w:t>ertumbuhan Produk Domestik Bruto (PDB) Indonesia melemah</w:t>
      </w:r>
      <w:r w:rsidR="00E517D4" w:rsidRPr="00C741C5">
        <w:rPr>
          <w:lang w:val="id-ID"/>
        </w:rPr>
        <w:t xml:space="preserve"> sebesar  </w:t>
      </w:r>
      <w:r w:rsidR="00A26ECE">
        <w:t>4.8 persen,</w:t>
      </w:r>
      <w:r w:rsidR="00A26ECE" w:rsidRPr="00C741C5">
        <w:rPr>
          <w:lang w:val="id-ID"/>
        </w:rPr>
        <w:t xml:space="preserve"> sehingga</w:t>
      </w:r>
      <w:r w:rsidR="00A26ECE">
        <w:t xml:space="preserve"> </w:t>
      </w:r>
      <w:r w:rsidR="00A26ECE" w:rsidRPr="00C741C5">
        <w:rPr>
          <w:lang w:val="id-ID"/>
        </w:rPr>
        <w:t xml:space="preserve">  </w:t>
      </w:r>
      <w:r w:rsidR="00E517D4" w:rsidRPr="00C741C5">
        <w:rPr>
          <w:lang w:val="id-ID"/>
        </w:rPr>
        <w:t xml:space="preserve">sepanjang tahun 2015 </w:t>
      </w:r>
      <w:r w:rsidR="00A26ECE">
        <w:t xml:space="preserve">konsumsi masyarakat </w:t>
      </w:r>
      <w:r w:rsidR="00A26ECE" w:rsidRPr="00C741C5">
        <w:rPr>
          <w:lang w:val="id-ID"/>
        </w:rPr>
        <w:t>menurun</w:t>
      </w:r>
      <w:r w:rsidR="00E517D4" w:rsidRPr="00C741C5">
        <w:rPr>
          <w:lang w:val="id-ID"/>
        </w:rPr>
        <w:t xml:space="preserve"> </w:t>
      </w:r>
      <w:r w:rsidR="00A26ECE" w:rsidRPr="00C741C5">
        <w:rPr>
          <w:lang w:val="id-ID"/>
        </w:rPr>
        <w:t>(</w:t>
      </w:r>
      <w:r w:rsidR="00E1005B" w:rsidRPr="00C741C5">
        <w:rPr>
          <w:lang w:val="id-ID"/>
        </w:rPr>
        <w:t>Puspa</w:t>
      </w:r>
      <w:r w:rsidR="00C741C5">
        <w:rPr>
          <w:lang w:val="id-ID"/>
        </w:rPr>
        <w:t xml:space="preserve">, 2016). </w:t>
      </w:r>
      <w:r w:rsidR="00396672" w:rsidRPr="00C741C5">
        <w:rPr>
          <w:szCs w:val="20"/>
          <w:lang w:val="id-ID"/>
        </w:rPr>
        <w:t>Penurunan konsumsi masyarakat menyebabkan menurunnya penjualan perusahaan</w:t>
      </w:r>
      <w:r w:rsidR="00E517D4" w:rsidRPr="00C741C5">
        <w:rPr>
          <w:szCs w:val="20"/>
          <w:lang w:val="id-ID"/>
        </w:rPr>
        <w:t xml:space="preserve"> dan  </w:t>
      </w:r>
      <w:r w:rsidR="00427823" w:rsidRPr="00C741C5">
        <w:rPr>
          <w:szCs w:val="20"/>
          <w:lang w:val="id-ID"/>
        </w:rPr>
        <w:t xml:space="preserve">persaingan </w:t>
      </w:r>
      <w:r w:rsidR="00E517D4" w:rsidRPr="00C741C5">
        <w:rPr>
          <w:szCs w:val="20"/>
          <w:lang w:val="id-ID"/>
        </w:rPr>
        <w:t xml:space="preserve">menjadi semakin </w:t>
      </w:r>
      <w:r w:rsidR="00427823" w:rsidRPr="00C741C5">
        <w:rPr>
          <w:szCs w:val="20"/>
          <w:lang w:val="id-ID"/>
        </w:rPr>
        <w:t>ketat</w:t>
      </w:r>
      <w:r w:rsidR="00C741C5">
        <w:rPr>
          <w:szCs w:val="20"/>
          <w:lang w:val="id-ID"/>
        </w:rPr>
        <w:t>.</w:t>
      </w:r>
    </w:p>
    <w:p w:rsidR="00C741C5" w:rsidRDefault="00E517D4" w:rsidP="00C741C5">
      <w:pPr>
        <w:pStyle w:val="ListParagraph"/>
        <w:spacing w:line="360" w:lineRule="auto"/>
        <w:ind w:left="426" w:firstLine="720"/>
        <w:jc w:val="both"/>
      </w:pPr>
      <w:r w:rsidRPr="00C741C5">
        <w:rPr>
          <w:szCs w:val="20"/>
          <w:lang w:val="id-ID"/>
        </w:rPr>
        <w:t xml:space="preserve">Menurunnya konsumsi masyarakat justru membuat banyak  </w:t>
      </w:r>
      <w:r w:rsidR="00427823" w:rsidRPr="00C741C5">
        <w:rPr>
          <w:szCs w:val="20"/>
          <w:lang w:val="id-ID"/>
        </w:rPr>
        <w:t xml:space="preserve">perusahaan </w:t>
      </w:r>
      <w:r w:rsidRPr="00C741C5">
        <w:rPr>
          <w:szCs w:val="20"/>
          <w:lang w:val="id-ID"/>
        </w:rPr>
        <w:t xml:space="preserve"> </w:t>
      </w:r>
      <w:r w:rsidR="00427823" w:rsidRPr="00C741C5">
        <w:rPr>
          <w:szCs w:val="20"/>
          <w:lang w:val="id-ID"/>
        </w:rPr>
        <w:t>menambah belanja iklan untuk menarik perhatian konsumen</w:t>
      </w:r>
      <w:r w:rsidRPr="00C741C5">
        <w:rPr>
          <w:szCs w:val="20"/>
          <w:lang w:val="id-ID"/>
        </w:rPr>
        <w:t xml:space="preserve"> dan meningkatkan penjualan mereka</w:t>
      </w:r>
      <w:r w:rsidR="00427823" w:rsidRPr="00C741C5">
        <w:rPr>
          <w:szCs w:val="20"/>
          <w:lang w:val="id-ID"/>
        </w:rPr>
        <w:t xml:space="preserve">.   </w:t>
      </w:r>
      <w:r w:rsidR="005330BA" w:rsidRPr="00C741C5">
        <w:rPr>
          <w:lang w:val="id-ID"/>
        </w:rPr>
        <w:t>Penelitian</w:t>
      </w:r>
      <w:r w:rsidR="004E0C8C" w:rsidRPr="00C741C5">
        <w:rPr>
          <w:lang w:val="sv-SE"/>
        </w:rPr>
        <w:t xml:space="preserve"> </w:t>
      </w:r>
      <w:r w:rsidR="00427823" w:rsidRPr="00C741C5">
        <w:rPr>
          <w:lang w:val="sv-SE"/>
        </w:rPr>
        <w:t xml:space="preserve">Nielsen Media Research </w:t>
      </w:r>
      <w:r w:rsidR="004E0C8C" w:rsidRPr="00C741C5">
        <w:rPr>
          <w:lang w:val="sv-SE"/>
        </w:rPr>
        <w:t xml:space="preserve">(NMR) </w:t>
      </w:r>
      <w:r w:rsidR="00CA61B2" w:rsidRPr="00C741C5">
        <w:rPr>
          <w:lang w:val="sv-SE"/>
        </w:rPr>
        <w:t xml:space="preserve"> </w:t>
      </w:r>
      <w:r w:rsidR="004E0C8C" w:rsidRPr="00C741C5">
        <w:rPr>
          <w:lang w:val="sv-SE"/>
        </w:rPr>
        <w:t xml:space="preserve">melaporkan bahwa </w:t>
      </w:r>
      <w:r w:rsidRPr="00C741C5">
        <w:rPr>
          <w:lang w:val="id-ID"/>
        </w:rPr>
        <w:t xml:space="preserve"> </w:t>
      </w:r>
      <w:r w:rsidR="00396672" w:rsidRPr="00C741C5">
        <w:rPr>
          <w:lang w:val="id-ID"/>
        </w:rPr>
        <w:t xml:space="preserve">total belanja iklan </w:t>
      </w:r>
      <w:r w:rsidRPr="00C741C5">
        <w:rPr>
          <w:lang w:val="id-ID"/>
        </w:rPr>
        <w:t xml:space="preserve">sampai akhir 2015 </w:t>
      </w:r>
      <w:r w:rsidR="00396672" w:rsidRPr="00C741C5">
        <w:rPr>
          <w:lang w:val="id-ID"/>
        </w:rPr>
        <w:t>menembus angka 138 trilyun, suatu jumlah yang sangat fantastis</w:t>
      </w:r>
      <w:r w:rsidRPr="00C741C5">
        <w:rPr>
          <w:lang w:val="id-ID"/>
        </w:rPr>
        <w:t xml:space="preserve"> dan d</w:t>
      </w:r>
      <w:r w:rsidR="00396672" w:rsidRPr="00C741C5">
        <w:rPr>
          <w:lang w:val="id-ID"/>
        </w:rPr>
        <w:t xml:space="preserve">iperkirakan akan tumbuh 10 % pada tahun 2016 (Prasetyo, 2016). </w:t>
      </w:r>
      <w:r w:rsidR="005330BA" w:rsidRPr="00C741C5">
        <w:rPr>
          <w:lang w:val="id-ID"/>
        </w:rPr>
        <w:t xml:space="preserve"> Sekarang ini p</w:t>
      </w:r>
      <w:r w:rsidR="00905429">
        <w:t xml:space="preserve">eriklanan </w:t>
      </w:r>
      <w:r w:rsidR="005330BA" w:rsidRPr="00C741C5">
        <w:rPr>
          <w:lang w:val="id-ID"/>
        </w:rPr>
        <w:t xml:space="preserve">sudah </w:t>
      </w:r>
      <w:r w:rsidR="00905429">
        <w:t xml:space="preserve">menjadi fenomena bisnis modern. </w:t>
      </w:r>
      <w:r w:rsidRPr="00C741C5">
        <w:rPr>
          <w:lang w:val="id-ID"/>
        </w:rPr>
        <w:t xml:space="preserve">Iklan adalah andalan utama perusahaan untuk </w:t>
      </w:r>
      <w:r w:rsidR="005330BA" w:rsidRPr="00C741C5">
        <w:rPr>
          <w:lang w:val="id-ID"/>
        </w:rPr>
        <w:t xml:space="preserve">memenangkan persaingan </w:t>
      </w:r>
      <w:r w:rsidRPr="00C741C5">
        <w:rPr>
          <w:lang w:val="id-ID"/>
        </w:rPr>
        <w:t>dan mempertahankan posisi pasar</w:t>
      </w:r>
      <w:r w:rsidR="005330BA" w:rsidRPr="00C741C5">
        <w:rPr>
          <w:lang w:val="id-ID"/>
        </w:rPr>
        <w:t xml:space="preserve">.  </w:t>
      </w:r>
      <w:r w:rsidRPr="00C741C5">
        <w:rPr>
          <w:lang w:val="id-ID"/>
        </w:rPr>
        <w:t>Bahkan indikator utama kredibilitas</w:t>
      </w:r>
      <w:r w:rsidR="00905429">
        <w:t xml:space="preserve"> perusahaan terletak pada seberapa besar dana yang dia</w:t>
      </w:r>
      <w:r w:rsidR="00C741C5">
        <w:t>lokasikan untuk iklan tersebut.</w:t>
      </w:r>
    </w:p>
    <w:p w:rsidR="00C741C5" w:rsidRDefault="004A3D6D" w:rsidP="00C741C5">
      <w:pPr>
        <w:pStyle w:val="ListParagraph"/>
        <w:spacing w:line="360" w:lineRule="auto"/>
        <w:ind w:left="426" w:firstLine="720"/>
        <w:jc w:val="both"/>
        <w:rPr>
          <w:lang w:val="id-ID"/>
        </w:rPr>
      </w:pPr>
      <w:r w:rsidRPr="00B72B68">
        <w:rPr>
          <w:lang w:val="sv-SE"/>
        </w:rPr>
        <w:t xml:space="preserve">Salah satu contoh perusahaan yang tetap </w:t>
      </w:r>
      <w:r w:rsidR="005330BA">
        <w:rPr>
          <w:lang w:val="id-ID"/>
        </w:rPr>
        <w:t>konsisten</w:t>
      </w:r>
      <w:r w:rsidR="00427823">
        <w:rPr>
          <w:lang w:val="id-ID"/>
        </w:rPr>
        <w:t xml:space="preserve"> </w:t>
      </w:r>
      <w:r w:rsidR="005330BA">
        <w:rPr>
          <w:lang w:val="id-ID"/>
        </w:rPr>
        <w:t xml:space="preserve">mengeluarkan dana besar untuk iklan dan pakai selebriti adalah </w:t>
      </w:r>
      <w:r w:rsidR="00427823">
        <w:rPr>
          <w:lang w:val="id-ID"/>
        </w:rPr>
        <w:t>Unilever. Posisi s</w:t>
      </w:r>
      <w:r w:rsidRPr="00B72B68">
        <w:rPr>
          <w:lang w:val="sv-SE"/>
        </w:rPr>
        <w:t xml:space="preserve">ebagai market leader </w:t>
      </w:r>
      <w:r w:rsidR="00427823">
        <w:rPr>
          <w:lang w:val="id-ID"/>
        </w:rPr>
        <w:t xml:space="preserve">membuat unilever agresif memborbardir konsumen dengan iklan di tengah </w:t>
      </w:r>
      <w:r w:rsidR="00EF2C93">
        <w:rPr>
          <w:lang w:val="id-ID"/>
        </w:rPr>
        <w:t>penurunan</w:t>
      </w:r>
      <w:r w:rsidR="00427823">
        <w:rPr>
          <w:lang w:val="id-ID"/>
        </w:rPr>
        <w:t xml:space="preserve"> penjualan dan semakin ketatnya persaingan.  </w:t>
      </w:r>
      <w:r w:rsidR="00905429">
        <w:rPr>
          <w:lang w:val="id-ID"/>
        </w:rPr>
        <w:t xml:space="preserve">Laba Unilever tahun 2015 turun sebesar 1,35% atau 5,85 trilyun. Namun </w:t>
      </w:r>
      <w:r w:rsidR="005330BA">
        <w:rPr>
          <w:lang w:val="id-ID"/>
        </w:rPr>
        <w:t xml:space="preserve">Unilever </w:t>
      </w:r>
      <w:r w:rsidR="00905429">
        <w:rPr>
          <w:lang w:val="id-ID"/>
        </w:rPr>
        <w:t xml:space="preserve">justru meningkatkan belanja iklannya.  </w:t>
      </w:r>
      <w:r w:rsidRPr="00B72B68">
        <w:rPr>
          <w:lang w:val="sv-SE"/>
        </w:rPr>
        <w:t xml:space="preserve">Nielsen Media Research (NMR) melaporkan bahwa Unilever adalah pengiklan </w:t>
      </w:r>
      <w:r w:rsidR="00A22C8D">
        <w:rPr>
          <w:lang w:val="sv-SE"/>
        </w:rPr>
        <w:t>terbesar untuk produk toiletris</w:t>
      </w:r>
      <w:r w:rsidR="00A22C8D">
        <w:rPr>
          <w:lang w:val="id-ID"/>
        </w:rPr>
        <w:t xml:space="preserve">, terutama untuk </w:t>
      </w:r>
      <w:r w:rsidR="00A22C8D">
        <w:rPr>
          <w:lang w:val="id-ID"/>
        </w:rPr>
        <w:lastRenderedPageBreak/>
        <w:t>produk sabun Lux</w:t>
      </w:r>
      <w:r w:rsidR="00B72B68" w:rsidRPr="00B72B68">
        <w:rPr>
          <w:lang w:val="sv-SE"/>
        </w:rPr>
        <w:t xml:space="preserve"> </w:t>
      </w:r>
      <w:r w:rsidR="00AF3ED1" w:rsidRPr="00AA1656">
        <w:rPr>
          <w:lang w:val="sv-SE"/>
        </w:rPr>
        <w:t>(</w:t>
      </w:r>
      <w:r w:rsidR="00873E89">
        <w:rPr>
          <w:lang w:val="id-ID"/>
        </w:rPr>
        <w:t>Cakti</w:t>
      </w:r>
      <w:r w:rsidR="00CA61B2">
        <w:rPr>
          <w:lang w:val="sv-SE"/>
        </w:rPr>
        <w:t>, 201</w:t>
      </w:r>
      <w:r w:rsidR="000E1D8D">
        <w:rPr>
          <w:lang w:val="id-ID"/>
        </w:rPr>
        <w:t>6</w:t>
      </w:r>
      <w:r w:rsidR="00CA61B2">
        <w:rPr>
          <w:lang w:val="sv-SE"/>
        </w:rPr>
        <w:t xml:space="preserve">). </w:t>
      </w:r>
      <w:r w:rsidR="00CA61B2">
        <w:t xml:space="preserve"> </w:t>
      </w:r>
      <w:r w:rsidR="00C60CE1">
        <w:rPr>
          <w:lang w:val="id-ID"/>
        </w:rPr>
        <w:t xml:space="preserve"> </w:t>
      </w:r>
      <w:r>
        <w:rPr>
          <w:lang w:val="sv-SE"/>
        </w:rPr>
        <w:t xml:space="preserve">Pada saat </w:t>
      </w:r>
      <w:r w:rsidR="000E1D8D">
        <w:rPr>
          <w:lang w:val="id-ID"/>
        </w:rPr>
        <w:t>penjualan menurun</w:t>
      </w:r>
      <w:r>
        <w:rPr>
          <w:lang w:val="sv-SE"/>
        </w:rPr>
        <w:t xml:space="preserve"> karena krisis,  Unilever justru  memborbadir konsumen dengan pesan-pesan merek. Mungkin konsumen tidak langsung membelinya saat ini, saat daya beli masih rendah, namun investasi iklan sebesar </w:t>
      </w:r>
      <w:r w:rsidR="00AF3ED1">
        <w:rPr>
          <w:lang w:val="sv-SE"/>
        </w:rPr>
        <w:t>itu</w:t>
      </w:r>
      <w:r w:rsidR="00B72B68">
        <w:rPr>
          <w:lang w:val="sv-SE"/>
        </w:rPr>
        <w:t xml:space="preserve"> </w:t>
      </w:r>
      <w:r>
        <w:rPr>
          <w:lang w:val="sv-SE"/>
        </w:rPr>
        <w:t>akan sangat menguntungkan ketika daya beli konsumen pulih kembali</w:t>
      </w:r>
      <w:r w:rsidR="00AF3ED1">
        <w:rPr>
          <w:lang w:val="sv-SE"/>
        </w:rPr>
        <w:t xml:space="preserve">. </w:t>
      </w:r>
      <w:r w:rsidR="00B73B20">
        <w:rPr>
          <w:lang w:val="sv-SE"/>
        </w:rPr>
        <w:t>Cara paling efektif mengetahui  efektivitas iklan dalam mempengaruhi keputusan konsumen adalah dengan mengkaji niat beli konsumen</w:t>
      </w:r>
      <w:r w:rsidR="000E1D8D">
        <w:rPr>
          <w:lang w:val="id-ID"/>
        </w:rPr>
        <w:t xml:space="preserve">. </w:t>
      </w:r>
    </w:p>
    <w:p w:rsidR="00C741C5" w:rsidRDefault="00D17A94" w:rsidP="00C741C5">
      <w:pPr>
        <w:pStyle w:val="ListParagraph"/>
        <w:spacing w:line="360" w:lineRule="auto"/>
        <w:ind w:left="426" w:firstLine="720"/>
        <w:jc w:val="both"/>
        <w:rPr>
          <w:szCs w:val="20"/>
          <w:lang w:val="id-ID"/>
        </w:rPr>
      </w:pPr>
      <w:r w:rsidRPr="00D17A94">
        <w:rPr>
          <w:szCs w:val="20"/>
          <w:lang w:val="id-ID"/>
        </w:rPr>
        <w:t xml:space="preserve">Niat beli </w:t>
      </w:r>
      <w:r w:rsidR="001139F3">
        <w:rPr>
          <w:szCs w:val="20"/>
          <w:lang w:val="id-ID"/>
        </w:rPr>
        <w:t>adalah hasrat dan kecenderungan konsumen untuk membeli produk yang diiklankan di masa yang akan datang (</w:t>
      </w:r>
      <w:r w:rsidR="001139F3" w:rsidRPr="00005F99">
        <w:t>Zafar &amp;  Mahira</w:t>
      </w:r>
      <w:r w:rsidR="001139F3">
        <w:rPr>
          <w:lang w:val="id-ID"/>
        </w:rPr>
        <w:t>, 2013)</w:t>
      </w:r>
      <w:r w:rsidR="001139F3">
        <w:rPr>
          <w:szCs w:val="20"/>
          <w:lang w:val="id-ID"/>
        </w:rPr>
        <w:t xml:space="preserve">.  </w:t>
      </w:r>
      <w:r w:rsidR="00C60CE1">
        <w:rPr>
          <w:szCs w:val="20"/>
          <w:lang w:val="id-ID"/>
        </w:rPr>
        <w:t xml:space="preserve"> </w:t>
      </w:r>
      <w:r w:rsidR="009561D2" w:rsidRPr="009561D2">
        <w:rPr>
          <w:szCs w:val="20"/>
          <w:lang w:val="id-ID"/>
        </w:rPr>
        <w:t>Niat beli</w:t>
      </w:r>
      <w:r w:rsidR="009561D2">
        <w:rPr>
          <w:i/>
          <w:szCs w:val="20"/>
          <w:lang w:val="id-ID"/>
        </w:rPr>
        <w:t xml:space="preserve"> </w:t>
      </w:r>
      <w:r w:rsidR="00EC3989" w:rsidRPr="00EC3989">
        <w:rPr>
          <w:szCs w:val="20"/>
        </w:rPr>
        <w:t xml:space="preserve">adalah masalah utama yang harus diukur oleh pemasar. </w:t>
      </w:r>
      <w:r w:rsidR="00EC3989" w:rsidRPr="00EC3989">
        <w:rPr>
          <w:szCs w:val="20"/>
          <w:lang w:val="sv-SE"/>
        </w:rPr>
        <w:t xml:space="preserve">Setiap tahun perusahaan mengeluarkan </w:t>
      </w:r>
      <w:r w:rsidR="00031986">
        <w:rPr>
          <w:szCs w:val="20"/>
          <w:lang w:val="id-ID"/>
        </w:rPr>
        <w:t xml:space="preserve">belanja iklan milyaran bahkan trilyunan  </w:t>
      </w:r>
      <w:r w:rsidR="00EC3989" w:rsidRPr="00EC3989">
        <w:rPr>
          <w:szCs w:val="20"/>
          <w:lang w:val="sv-SE"/>
        </w:rPr>
        <w:t xml:space="preserve">hanya untuk  mempengaruhi  niat beli konsumen (Apejoye, 2013). Dengan </w:t>
      </w:r>
      <w:r w:rsidR="000E1D8D">
        <w:rPr>
          <w:szCs w:val="20"/>
          <w:lang w:val="id-ID"/>
        </w:rPr>
        <w:t xml:space="preserve">iklan diharapkan dapat mempengaruhi kepercayaan konsumen, selanjutnya  mempengaruhi  </w:t>
      </w:r>
      <w:r w:rsidR="00EC3989" w:rsidRPr="00EC3989">
        <w:rPr>
          <w:szCs w:val="20"/>
          <w:lang w:val="sv-SE"/>
        </w:rPr>
        <w:t xml:space="preserve">sikap  konsumen, </w:t>
      </w:r>
      <w:r w:rsidR="000E1D8D">
        <w:rPr>
          <w:szCs w:val="20"/>
          <w:lang w:val="id-ID"/>
        </w:rPr>
        <w:t>dan sikap konsumen mempengaruhi niat beli</w:t>
      </w:r>
      <w:r w:rsidR="00EC3989" w:rsidRPr="00EC3989">
        <w:rPr>
          <w:szCs w:val="20"/>
          <w:lang w:val="sv-SE"/>
        </w:rPr>
        <w:t xml:space="preserve"> mereka (Arnould </w:t>
      </w:r>
      <w:r w:rsidR="00EC3989" w:rsidRPr="00F15F86">
        <w:rPr>
          <w:i/>
          <w:szCs w:val="20"/>
          <w:lang w:val="sv-SE"/>
        </w:rPr>
        <w:t>et al.</w:t>
      </w:r>
      <w:r w:rsidR="00EC3989" w:rsidRPr="00EC3989">
        <w:rPr>
          <w:szCs w:val="20"/>
          <w:lang w:val="sv-SE"/>
        </w:rPr>
        <w:t xml:space="preserve"> 2002). </w:t>
      </w:r>
      <w:r w:rsidR="005C5F25">
        <w:rPr>
          <w:szCs w:val="20"/>
          <w:lang w:val="id-ID"/>
        </w:rPr>
        <w:t>Niat beli adalah metode paling efektif untuk memprediksi perilaku pembelian</w:t>
      </w:r>
      <w:r w:rsidR="002473BC">
        <w:rPr>
          <w:szCs w:val="20"/>
          <w:lang w:val="id-ID"/>
        </w:rPr>
        <w:t>. Untuk itu mempengaruhi niat beli konsumen sangat penting bagi pemasar untuk meningkatkan penjualan</w:t>
      </w:r>
      <w:r w:rsidR="00BA0E73">
        <w:rPr>
          <w:szCs w:val="20"/>
          <w:lang w:val="id-ID"/>
        </w:rPr>
        <w:t xml:space="preserve"> (Biehall, et. al., 1992)</w:t>
      </w:r>
      <w:r w:rsidR="00C741C5">
        <w:rPr>
          <w:szCs w:val="20"/>
          <w:lang w:val="id-ID"/>
        </w:rPr>
        <w:t>.</w:t>
      </w:r>
    </w:p>
    <w:p w:rsidR="00C741C5" w:rsidRDefault="00C04F47" w:rsidP="00C741C5">
      <w:pPr>
        <w:pStyle w:val="ListParagraph"/>
        <w:spacing w:line="360" w:lineRule="auto"/>
        <w:ind w:left="426" w:firstLine="720"/>
        <w:jc w:val="both"/>
        <w:rPr>
          <w:szCs w:val="32"/>
          <w:lang w:val="id-ID"/>
        </w:rPr>
      </w:pPr>
      <w:r>
        <w:rPr>
          <w:szCs w:val="20"/>
          <w:lang w:val="id-ID"/>
        </w:rPr>
        <w:t xml:space="preserve">Dari penelitian-penelitian sebelumnya ada beberapa faktor yang berpengaruh terhadap niat beli. </w:t>
      </w:r>
      <w:r w:rsidR="00F15F86">
        <w:rPr>
          <w:szCs w:val="20"/>
          <w:lang w:val="id-ID"/>
        </w:rPr>
        <w:t xml:space="preserve">Lutz </w:t>
      </w:r>
      <w:r w:rsidR="0072412F" w:rsidRPr="0072412F">
        <w:rPr>
          <w:i/>
          <w:szCs w:val="20"/>
          <w:lang w:val="id-ID"/>
        </w:rPr>
        <w:t>et al.</w:t>
      </w:r>
      <w:r w:rsidR="00F15F86">
        <w:rPr>
          <w:szCs w:val="20"/>
          <w:lang w:val="id-ID"/>
        </w:rPr>
        <w:t>(1983) dalam penelitian</w:t>
      </w:r>
      <w:r w:rsidR="00584C98">
        <w:rPr>
          <w:szCs w:val="20"/>
          <w:lang w:val="id-ID"/>
        </w:rPr>
        <w:t xml:space="preserve"> yang </w:t>
      </w:r>
      <w:r w:rsidR="00F15F86">
        <w:rPr>
          <w:szCs w:val="20"/>
          <w:lang w:val="id-ID"/>
        </w:rPr>
        <w:t xml:space="preserve"> </w:t>
      </w:r>
      <w:r w:rsidR="00584C98">
        <w:rPr>
          <w:szCs w:val="20"/>
          <w:lang w:val="id-ID"/>
        </w:rPr>
        <w:t>ber</w:t>
      </w:r>
      <w:r w:rsidR="00F15F86">
        <w:rPr>
          <w:szCs w:val="20"/>
          <w:lang w:val="id-ID"/>
        </w:rPr>
        <w:t xml:space="preserve">judul </w:t>
      </w:r>
      <w:r w:rsidR="00584C98">
        <w:rPr>
          <w:lang w:val="id-ID"/>
        </w:rPr>
        <w:t xml:space="preserve"> </w:t>
      </w:r>
      <w:r w:rsidR="00584C98" w:rsidRPr="00584C98">
        <w:rPr>
          <w:i/>
        </w:rPr>
        <w:t>Attitude toward The Ad as a Mediator of Advertising Effectiveness: Determinants and Consequences</w:t>
      </w:r>
      <w:r w:rsidR="00584C98">
        <w:rPr>
          <w:lang w:val="id-ID"/>
        </w:rPr>
        <w:t xml:space="preserve">, memasukkan sikap terhadap iklan dan sikap terhadap merek sebagai variabel yang berpengaruh terhadap niat beli. </w:t>
      </w:r>
      <w:r w:rsidR="00F052A6">
        <w:rPr>
          <w:lang w:val="id-ID"/>
        </w:rPr>
        <w:t xml:space="preserve">Ohanian (1990) </w:t>
      </w:r>
      <w:r w:rsidR="00F052A6">
        <w:rPr>
          <w:szCs w:val="32"/>
          <w:lang w:val="id-ID"/>
        </w:rPr>
        <w:t xml:space="preserve"> melalui penelitian yang berjudul </w:t>
      </w:r>
      <w:r w:rsidR="00751E98" w:rsidRPr="00751E98">
        <w:rPr>
          <w:i/>
        </w:rPr>
        <w:t>Construction and Validation of a Scale to Measure Celebrity Endorsers’ Perceived Expertise, Trustworthiness, and Attractiveness</w:t>
      </w:r>
      <w:r w:rsidR="00F052A6" w:rsidRPr="00E920A7">
        <w:rPr>
          <w:szCs w:val="32"/>
        </w:rPr>
        <w:t xml:space="preserve"> </w:t>
      </w:r>
      <w:r w:rsidR="00751E98">
        <w:rPr>
          <w:szCs w:val="32"/>
          <w:lang w:val="id-ID"/>
        </w:rPr>
        <w:t xml:space="preserve"> menjadikan kredibilitas selebriti  yang </w:t>
      </w:r>
      <w:r w:rsidR="00F052A6">
        <w:rPr>
          <w:szCs w:val="32"/>
          <w:lang w:val="id-ID"/>
        </w:rPr>
        <w:t xml:space="preserve">ditinjau dari  aspek </w:t>
      </w:r>
      <w:r w:rsidR="00F052A6" w:rsidRPr="00E920A7">
        <w:rPr>
          <w:i/>
          <w:iCs/>
          <w:szCs w:val="32"/>
        </w:rPr>
        <w:t xml:space="preserve">attractiveness </w:t>
      </w:r>
      <w:r w:rsidR="00F052A6" w:rsidRPr="00E920A7">
        <w:rPr>
          <w:szCs w:val="32"/>
        </w:rPr>
        <w:t xml:space="preserve">(daya pikat), </w:t>
      </w:r>
      <w:r w:rsidR="00F052A6" w:rsidRPr="00E920A7">
        <w:rPr>
          <w:i/>
          <w:iCs/>
          <w:szCs w:val="32"/>
        </w:rPr>
        <w:t xml:space="preserve">trustworthiness </w:t>
      </w:r>
      <w:r w:rsidR="00F052A6" w:rsidRPr="00E920A7">
        <w:rPr>
          <w:szCs w:val="32"/>
        </w:rPr>
        <w:t xml:space="preserve">(tingkat kepercayaan), dan </w:t>
      </w:r>
      <w:r w:rsidR="00F052A6" w:rsidRPr="00E920A7">
        <w:rPr>
          <w:i/>
          <w:iCs/>
          <w:szCs w:val="32"/>
        </w:rPr>
        <w:t xml:space="preserve">expertise </w:t>
      </w:r>
      <w:r w:rsidR="00F052A6" w:rsidRPr="00E920A7">
        <w:rPr>
          <w:szCs w:val="32"/>
        </w:rPr>
        <w:t>(keahlian)</w:t>
      </w:r>
      <w:r w:rsidR="00751E98">
        <w:rPr>
          <w:szCs w:val="32"/>
          <w:lang w:val="id-ID"/>
        </w:rPr>
        <w:t xml:space="preserve"> sebagai variabel yang </w:t>
      </w:r>
      <w:r w:rsidR="00C741C5">
        <w:rPr>
          <w:szCs w:val="32"/>
          <w:lang w:val="id-ID"/>
        </w:rPr>
        <w:t>berpengaruh terhadap niat beli.</w:t>
      </w:r>
    </w:p>
    <w:p w:rsidR="00C741C5" w:rsidRDefault="00751E98" w:rsidP="00C741C5">
      <w:pPr>
        <w:pStyle w:val="ListParagraph"/>
        <w:spacing w:line="360" w:lineRule="auto"/>
        <w:ind w:left="426" w:firstLine="720"/>
        <w:jc w:val="both"/>
        <w:rPr>
          <w:szCs w:val="20"/>
          <w:lang w:val="id-ID"/>
        </w:rPr>
      </w:pPr>
      <w:r>
        <w:rPr>
          <w:szCs w:val="32"/>
          <w:lang w:val="id-ID"/>
        </w:rPr>
        <w:t xml:space="preserve">Selanjutnya, </w:t>
      </w:r>
      <w:r w:rsidRPr="00056CB3">
        <w:rPr>
          <w:lang w:val="sv-SE"/>
        </w:rPr>
        <w:t xml:space="preserve">Stafford (1996), </w:t>
      </w:r>
      <w:r>
        <w:rPr>
          <w:lang w:val="id-ID"/>
        </w:rPr>
        <w:t xml:space="preserve">dalam penelitiannya yang berjudul </w:t>
      </w:r>
      <w:r w:rsidRPr="00751E98">
        <w:rPr>
          <w:i/>
        </w:rPr>
        <w:t xml:space="preserve">Tangibility in Services Advertising : an Investigation of Verbal Versus Visual </w:t>
      </w:r>
      <w:r w:rsidRPr="00751E98">
        <w:rPr>
          <w:i/>
        </w:rPr>
        <w:lastRenderedPageBreak/>
        <w:t>Cues</w:t>
      </w:r>
      <w:r>
        <w:rPr>
          <w:i/>
          <w:lang w:val="id-ID"/>
        </w:rPr>
        <w:t>,</w:t>
      </w:r>
      <w:r>
        <w:rPr>
          <w:lang w:val="id-ID"/>
        </w:rPr>
        <w:t xml:space="preserve"> berbeda dengan peneliti sebelumnya, Ia </w:t>
      </w:r>
      <w:r w:rsidRPr="00056CB3">
        <w:rPr>
          <w:lang w:val="sv-SE"/>
        </w:rPr>
        <w:t>meneliti pengaruh  citra visual dan verbal iklan terhadap niat beli</w:t>
      </w:r>
      <w:r>
        <w:rPr>
          <w:lang w:val="id-ID"/>
        </w:rPr>
        <w:t xml:space="preserve">. Kemudian </w:t>
      </w:r>
      <w:r w:rsidR="00005F99" w:rsidRPr="00005F99">
        <w:rPr>
          <w:lang w:val="id-ID"/>
        </w:rPr>
        <w:t>Lafferty &amp; Goldsmith</w:t>
      </w:r>
      <w:r w:rsidR="00584C98">
        <w:rPr>
          <w:lang w:val="id-ID"/>
        </w:rPr>
        <w:t xml:space="preserve"> (1999) dalam penelitian  </w:t>
      </w:r>
      <w:r w:rsidR="00F15F86">
        <w:rPr>
          <w:szCs w:val="20"/>
          <w:lang w:val="id-ID"/>
        </w:rPr>
        <w:t xml:space="preserve"> </w:t>
      </w:r>
      <w:r w:rsidR="00584C98">
        <w:rPr>
          <w:szCs w:val="20"/>
          <w:lang w:val="id-ID"/>
        </w:rPr>
        <w:t xml:space="preserve">yang berjudul </w:t>
      </w:r>
      <w:r w:rsidR="00584C98" w:rsidRPr="00584C98">
        <w:rPr>
          <w:i/>
        </w:rPr>
        <w:t>Corporate Credibility’s Role in Consumers Attitudes and Purchase Intensions When a High Versus a Low Credibility Endorser Is Used in the Ad</w:t>
      </w:r>
      <w:r w:rsidR="00584C98">
        <w:rPr>
          <w:szCs w:val="20"/>
          <w:lang w:val="id-ID"/>
        </w:rPr>
        <w:t xml:space="preserve"> </w:t>
      </w:r>
      <w:r w:rsidR="0072412F">
        <w:rPr>
          <w:szCs w:val="20"/>
          <w:lang w:val="id-ID"/>
        </w:rPr>
        <w:t>menambahkan</w:t>
      </w:r>
      <w:r>
        <w:rPr>
          <w:szCs w:val="20"/>
          <w:lang w:val="id-ID"/>
        </w:rPr>
        <w:t xml:space="preserve"> </w:t>
      </w:r>
      <w:r w:rsidR="00584C98">
        <w:rPr>
          <w:szCs w:val="20"/>
          <w:lang w:val="id-ID"/>
        </w:rPr>
        <w:t xml:space="preserve">kredibilitas perusahaan </w:t>
      </w:r>
      <w:r>
        <w:rPr>
          <w:szCs w:val="20"/>
          <w:lang w:val="id-ID"/>
        </w:rPr>
        <w:t xml:space="preserve">sebagai faktor yang </w:t>
      </w:r>
      <w:r w:rsidR="00584C98">
        <w:rPr>
          <w:szCs w:val="20"/>
          <w:lang w:val="id-ID"/>
        </w:rPr>
        <w:t xml:space="preserve">berpengaruh terhadap niat beli. </w:t>
      </w:r>
      <w:r w:rsidR="00584C98">
        <w:t xml:space="preserve">Zafar </w:t>
      </w:r>
      <w:r w:rsidR="00005F99">
        <w:rPr>
          <w:lang w:val="id-ID"/>
        </w:rPr>
        <w:t>&amp;</w:t>
      </w:r>
      <w:r w:rsidR="00584C98">
        <w:t xml:space="preserve"> Mahira (2013)</w:t>
      </w:r>
      <w:r w:rsidR="00584C98" w:rsidRPr="001B496D">
        <w:rPr>
          <w:bCs/>
          <w:i/>
        </w:rPr>
        <w:t xml:space="preserve">, </w:t>
      </w:r>
      <w:r w:rsidR="00F052A6">
        <w:rPr>
          <w:bCs/>
          <w:lang w:val="id-ID"/>
        </w:rPr>
        <w:t xml:space="preserve">lewat penelitiannya </w:t>
      </w:r>
      <w:r w:rsidR="00F87C76">
        <w:rPr>
          <w:bCs/>
          <w:lang w:val="id-ID"/>
        </w:rPr>
        <w:t xml:space="preserve"> </w:t>
      </w:r>
      <w:r w:rsidR="00F052A6" w:rsidRPr="00F052A6">
        <w:rPr>
          <w:bCs/>
          <w:i/>
          <w:lang w:val="id-ID"/>
        </w:rPr>
        <w:t>Impact of Celebrity Advertisement on Customer’s Brand Perception and Purchase Intention</w:t>
      </w:r>
      <w:r w:rsidR="00F052A6">
        <w:rPr>
          <w:bCs/>
          <w:i/>
          <w:lang w:val="id-ID"/>
        </w:rPr>
        <w:t>,</w:t>
      </w:r>
      <w:r w:rsidR="00F052A6" w:rsidRPr="001B496D">
        <w:rPr>
          <w:bCs/>
          <w:lang w:val="id-ID"/>
        </w:rPr>
        <w:t xml:space="preserve"> </w:t>
      </w:r>
      <w:r w:rsidR="00F052A6">
        <w:rPr>
          <w:bCs/>
          <w:lang w:val="id-ID"/>
        </w:rPr>
        <w:t xml:space="preserve"> </w:t>
      </w:r>
      <w:r w:rsidR="00F052A6">
        <w:rPr>
          <w:lang w:val="id-ID"/>
        </w:rPr>
        <w:t xml:space="preserve"> menambahkan kesesuaian selebriti dengan produk </w:t>
      </w:r>
      <w:r w:rsidR="0072412F">
        <w:rPr>
          <w:lang w:val="id-ID"/>
        </w:rPr>
        <w:t>sebagai faktor yang berpengaruh terhadap niat beli</w:t>
      </w:r>
      <w:r w:rsidR="00F052A6">
        <w:rPr>
          <w:lang w:val="id-ID"/>
        </w:rPr>
        <w:t xml:space="preserve">. </w:t>
      </w:r>
      <w:r w:rsidR="0072412F">
        <w:rPr>
          <w:lang w:val="id-ID"/>
        </w:rPr>
        <w:t xml:space="preserve">Sementara, </w:t>
      </w:r>
      <w:r w:rsidR="00F052A6" w:rsidRPr="003B06B7">
        <w:rPr>
          <w:rFonts w:eastAsia="Calibri"/>
        </w:rPr>
        <w:t xml:space="preserve">Ahmed, Farooq, </w:t>
      </w:r>
      <w:r w:rsidR="00005F99">
        <w:rPr>
          <w:rFonts w:eastAsia="Calibri"/>
          <w:lang w:val="id-ID"/>
        </w:rPr>
        <w:t xml:space="preserve">&amp; </w:t>
      </w:r>
      <w:r w:rsidR="00F052A6" w:rsidRPr="003B06B7">
        <w:rPr>
          <w:rFonts w:eastAsia="Calibri"/>
          <w:lang w:val="id-ID"/>
        </w:rPr>
        <w:t>I</w:t>
      </w:r>
      <w:r w:rsidR="00F052A6" w:rsidRPr="003B06B7">
        <w:rPr>
          <w:rFonts w:eastAsia="Calibri"/>
        </w:rPr>
        <w:t>qbal</w:t>
      </w:r>
      <w:r w:rsidR="00F052A6" w:rsidRPr="003B06B7">
        <w:rPr>
          <w:rFonts w:eastAsia="Calibri"/>
          <w:lang w:val="id-ID"/>
        </w:rPr>
        <w:t xml:space="preserve"> (2014), </w:t>
      </w:r>
      <w:r w:rsidR="00F052A6">
        <w:rPr>
          <w:rFonts w:eastAsia="Calibri"/>
          <w:lang w:val="id-ID"/>
        </w:rPr>
        <w:t xml:space="preserve">dalam penelitiannya  yang berjudul </w:t>
      </w:r>
      <w:r w:rsidR="00F052A6" w:rsidRPr="00F052A6">
        <w:rPr>
          <w:bCs/>
          <w:i/>
          <w:lang w:val="id-ID"/>
        </w:rPr>
        <w:t>Credibility of  Celebrity Endorsement and Buying Intention an Evidence from Students of Islamabad</w:t>
      </w:r>
      <w:r w:rsidR="00F052A6">
        <w:rPr>
          <w:rFonts w:eastAsia="Calibri"/>
          <w:lang w:val="id-ID"/>
        </w:rPr>
        <w:t xml:space="preserve"> menambahkan pengalaman sebagai variabel antara yang mempengaruhi niat beli. </w:t>
      </w:r>
      <w:r>
        <w:rPr>
          <w:szCs w:val="20"/>
          <w:lang w:val="id-ID"/>
        </w:rPr>
        <w:t xml:space="preserve"> </w:t>
      </w:r>
      <w:r w:rsidR="008710F0">
        <w:rPr>
          <w:szCs w:val="20"/>
          <w:lang w:val="id-ID"/>
        </w:rPr>
        <w:t>Tesis ini menggabungkan dua penelitian</w:t>
      </w:r>
      <w:r w:rsidR="0072412F">
        <w:rPr>
          <w:szCs w:val="20"/>
          <w:lang w:val="id-ID"/>
        </w:rPr>
        <w:t>, yaitu</w:t>
      </w:r>
      <w:r w:rsidR="008710F0">
        <w:rPr>
          <w:szCs w:val="20"/>
          <w:lang w:val="id-ID"/>
        </w:rPr>
        <w:t xml:space="preserve"> </w:t>
      </w:r>
      <w:r>
        <w:rPr>
          <w:szCs w:val="20"/>
          <w:lang w:val="id-ID"/>
        </w:rPr>
        <w:t xml:space="preserve">Ohanian (1990) dan Stafford (1996) </w:t>
      </w:r>
      <w:r w:rsidR="008710F0">
        <w:rPr>
          <w:szCs w:val="20"/>
          <w:lang w:val="id-ID"/>
        </w:rPr>
        <w:t>sehingga faktor-faktor yang berpengaruh terhadap niat beli adalah kredibilitas selebriti, citra visua</w:t>
      </w:r>
      <w:r w:rsidR="00C741C5">
        <w:rPr>
          <w:szCs w:val="20"/>
          <w:lang w:val="id-ID"/>
        </w:rPr>
        <w:t>l iklan dan citra verbal iklan.</w:t>
      </w:r>
    </w:p>
    <w:p w:rsidR="00C741C5" w:rsidRDefault="008710F0" w:rsidP="00C741C5">
      <w:pPr>
        <w:pStyle w:val="ListParagraph"/>
        <w:spacing w:line="360" w:lineRule="auto"/>
        <w:ind w:left="426" w:firstLine="720"/>
        <w:jc w:val="both"/>
        <w:rPr>
          <w:szCs w:val="20"/>
        </w:rPr>
      </w:pPr>
      <w:r>
        <w:rPr>
          <w:szCs w:val="20"/>
          <w:lang w:val="id-ID"/>
        </w:rPr>
        <w:t>P</w:t>
      </w:r>
      <w:r w:rsidR="00301A03" w:rsidRPr="00330660">
        <w:rPr>
          <w:szCs w:val="20"/>
        </w:rPr>
        <w:t xml:space="preserve">enggunaan selebriti </w:t>
      </w:r>
      <w:r>
        <w:rPr>
          <w:szCs w:val="20"/>
          <w:lang w:val="id-ID"/>
        </w:rPr>
        <w:t>dapat menambah daya tarik sebuah iklan sehingga dapat mempengaruhi niat beli konsumen</w:t>
      </w:r>
      <w:r w:rsidR="00301A03" w:rsidRPr="00330660">
        <w:rPr>
          <w:szCs w:val="20"/>
        </w:rPr>
        <w:t xml:space="preserve">. Selebriti diyakini lebih menarik dan menggugah dari pada penggunaan orang biasa dalam mempengaruhi calon konsumen. Dengan demikian, selebriti dapat membantu perusahaan </w:t>
      </w:r>
      <w:r>
        <w:rPr>
          <w:szCs w:val="20"/>
          <w:lang w:val="id-ID"/>
        </w:rPr>
        <w:t xml:space="preserve"> </w:t>
      </w:r>
      <w:r w:rsidR="00301A03" w:rsidRPr="00330660">
        <w:rPr>
          <w:szCs w:val="20"/>
        </w:rPr>
        <w:t xml:space="preserve">meningkatkan efektifitas iklannya </w:t>
      </w:r>
      <w:r w:rsidR="005C2FDA">
        <w:rPr>
          <w:szCs w:val="20"/>
          <w:lang w:val="id-ID"/>
        </w:rPr>
        <w:t xml:space="preserve">untuk  </w:t>
      </w:r>
      <w:r w:rsidR="00301A03" w:rsidRPr="00330660">
        <w:rPr>
          <w:szCs w:val="20"/>
        </w:rPr>
        <w:t xml:space="preserve">menciptakan kesadaran </w:t>
      </w:r>
      <w:r w:rsidR="005C2FDA">
        <w:rPr>
          <w:szCs w:val="20"/>
          <w:lang w:val="id-ID"/>
        </w:rPr>
        <w:t xml:space="preserve">merek  dan mempengaruhi niat </w:t>
      </w:r>
      <w:r w:rsidR="00301A03" w:rsidRPr="00330660">
        <w:rPr>
          <w:szCs w:val="20"/>
        </w:rPr>
        <w:t xml:space="preserve">beli </w:t>
      </w:r>
      <w:r w:rsidR="004614A3">
        <w:rPr>
          <w:szCs w:val="20"/>
          <w:lang w:val="id-ID"/>
        </w:rPr>
        <w:t xml:space="preserve">mereka </w:t>
      </w:r>
      <w:r w:rsidR="00301A03" w:rsidRPr="00330660">
        <w:rPr>
          <w:szCs w:val="20"/>
        </w:rPr>
        <w:t>(Kamins</w:t>
      </w:r>
      <w:r w:rsidR="004614A3">
        <w:rPr>
          <w:szCs w:val="20"/>
          <w:lang w:val="id-ID"/>
        </w:rPr>
        <w:t>,</w:t>
      </w:r>
      <w:r w:rsidR="00301A03" w:rsidRPr="00330660">
        <w:rPr>
          <w:szCs w:val="20"/>
        </w:rPr>
        <w:t xml:space="preserve"> 1990; Ohanian </w:t>
      </w:r>
      <w:r w:rsidR="004614A3">
        <w:rPr>
          <w:szCs w:val="20"/>
          <w:lang w:val="id-ID"/>
        </w:rPr>
        <w:t>,</w:t>
      </w:r>
      <w:r w:rsidR="00301A03" w:rsidRPr="00330660">
        <w:rPr>
          <w:szCs w:val="20"/>
        </w:rPr>
        <w:t xml:space="preserve">1991).  Hal ini </w:t>
      </w:r>
      <w:r w:rsidR="005C2FDA">
        <w:rPr>
          <w:szCs w:val="20"/>
          <w:lang w:val="id-ID"/>
        </w:rPr>
        <w:t xml:space="preserve">yang </w:t>
      </w:r>
      <w:r w:rsidR="00301A03" w:rsidRPr="00330660">
        <w:rPr>
          <w:szCs w:val="20"/>
        </w:rPr>
        <w:t xml:space="preserve">membuat banyak perusahaan </w:t>
      </w:r>
      <w:r w:rsidR="005C2FDA">
        <w:rPr>
          <w:szCs w:val="20"/>
          <w:lang w:val="id-ID"/>
        </w:rPr>
        <w:t>memanfaatkan</w:t>
      </w:r>
      <w:r w:rsidR="00301A03" w:rsidRPr="00330660">
        <w:rPr>
          <w:szCs w:val="20"/>
        </w:rPr>
        <w:t xml:space="preserve"> pesona selebriti untuk efektivitas pesan iklannya, meskipun perusahaan harus mengeluarkan biaya besar untuk kontrak dengan mereka setiap tahunnya (O</w:t>
      </w:r>
      <w:r w:rsidR="00301A03" w:rsidRPr="00330660">
        <w:rPr>
          <w:rFonts w:hint="eastAsia"/>
          <w:szCs w:val="20"/>
        </w:rPr>
        <w:t>’</w:t>
      </w:r>
      <w:r w:rsidR="00301A03" w:rsidRPr="00330660">
        <w:rPr>
          <w:szCs w:val="20"/>
        </w:rPr>
        <w:t xml:space="preserve">Mahony </w:t>
      </w:r>
      <w:r w:rsidR="001C641D">
        <w:rPr>
          <w:szCs w:val="20"/>
          <w:lang w:val="id-ID"/>
        </w:rPr>
        <w:t xml:space="preserve">&amp; </w:t>
      </w:r>
      <w:r w:rsidR="00301A03" w:rsidRPr="00330660">
        <w:rPr>
          <w:szCs w:val="20"/>
        </w:rPr>
        <w:t xml:space="preserve">Meenaghan, 1997/1998; Hsu </w:t>
      </w:r>
      <w:r w:rsidR="001C641D">
        <w:rPr>
          <w:szCs w:val="20"/>
          <w:lang w:val="id-ID"/>
        </w:rPr>
        <w:t xml:space="preserve">&amp; </w:t>
      </w:r>
      <w:r w:rsidR="00301A03" w:rsidRPr="00330660">
        <w:rPr>
          <w:szCs w:val="20"/>
        </w:rPr>
        <w:t>McDonald, 2002).</w:t>
      </w:r>
    </w:p>
    <w:p w:rsidR="00C741C5" w:rsidRDefault="00322822" w:rsidP="00C741C5">
      <w:pPr>
        <w:pStyle w:val="ListParagraph"/>
        <w:spacing w:line="360" w:lineRule="auto"/>
        <w:ind w:left="426" w:firstLine="720"/>
        <w:jc w:val="both"/>
        <w:rPr>
          <w:szCs w:val="32"/>
        </w:rPr>
      </w:pPr>
      <w:r w:rsidRPr="00322822">
        <w:rPr>
          <w:szCs w:val="32"/>
        </w:rPr>
        <w:t>Selebriti adalah orang yang terkenal di masyarakat. Dia bisa seorang</w:t>
      </w:r>
      <w:r>
        <w:rPr>
          <w:szCs w:val="32"/>
        </w:rPr>
        <w:t xml:space="preserve"> </w:t>
      </w:r>
      <w:r w:rsidRPr="00322822">
        <w:rPr>
          <w:szCs w:val="32"/>
        </w:rPr>
        <w:t>bintang film, bintang sinetron, model, pelawak, presenter, olahragawan, ilmuwan,</w:t>
      </w:r>
      <w:r>
        <w:rPr>
          <w:szCs w:val="32"/>
        </w:rPr>
        <w:t xml:space="preserve"> </w:t>
      </w:r>
      <w:r w:rsidRPr="00322822">
        <w:rPr>
          <w:szCs w:val="32"/>
        </w:rPr>
        <w:t xml:space="preserve">bisnisman, politikus, penyanyi, dan orang-orang terkenal lainnya (O’Mahony </w:t>
      </w:r>
      <w:r w:rsidR="00005F99">
        <w:rPr>
          <w:szCs w:val="32"/>
          <w:lang w:val="id-ID"/>
        </w:rPr>
        <w:t>&amp;</w:t>
      </w:r>
      <w:r>
        <w:rPr>
          <w:szCs w:val="32"/>
        </w:rPr>
        <w:t xml:space="preserve"> </w:t>
      </w:r>
      <w:r w:rsidRPr="00322822">
        <w:rPr>
          <w:szCs w:val="32"/>
        </w:rPr>
        <w:t>Meenaghan, 1997/1998</w:t>
      </w:r>
      <w:r w:rsidR="00005F99">
        <w:rPr>
          <w:szCs w:val="32"/>
          <w:lang w:val="id-ID"/>
        </w:rPr>
        <w:t xml:space="preserve">).  </w:t>
      </w:r>
      <w:r w:rsidRPr="00322822">
        <w:rPr>
          <w:szCs w:val="32"/>
        </w:rPr>
        <w:t>Alasan pemakaian selebriti</w:t>
      </w:r>
      <w:r>
        <w:rPr>
          <w:szCs w:val="32"/>
        </w:rPr>
        <w:t xml:space="preserve"> </w:t>
      </w:r>
      <w:r w:rsidRPr="00322822">
        <w:rPr>
          <w:szCs w:val="32"/>
        </w:rPr>
        <w:t xml:space="preserve">sebagai </w:t>
      </w:r>
      <w:r w:rsidRPr="00322822">
        <w:rPr>
          <w:szCs w:val="32"/>
        </w:rPr>
        <w:lastRenderedPageBreak/>
        <w:t xml:space="preserve">bintang iklan karena dipercaya dapat meningkatkan </w:t>
      </w:r>
      <w:r w:rsidRPr="00322822">
        <w:rPr>
          <w:i/>
          <w:iCs/>
          <w:szCs w:val="32"/>
        </w:rPr>
        <w:t xml:space="preserve">attention </w:t>
      </w:r>
      <w:r w:rsidRPr="00322822">
        <w:rPr>
          <w:szCs w:val="32"/>
        </w:rPr>
        <w:t>saat</w:t>
      </w:r>
      <w:r>
        <w:rPr>
          <w:szCs w:val="32"/>
        </w:rPr>
        <w:t xml:space="preserve"> </w:t>
      </w:r>
      <w:r w:rsidRPr="00322822">
        <w:rPr>
          <w:szCs w:val="32"/>
        </w:rPr>
        <w:t xml:space="preserve">stimulus diekspose dan proses </w:t>
      </w:r>
      <w:r w:rsidRPr="00322822">
        <w:rPr>
          <w:i/>
          <w:iCs/>
          <w:szCs w:val="32"/>
        </w:rPr>
        <w:t xml:space="preserve">recall </w:t>
      </w:r>
      <w:r w:rsidRPr="00322822">
        <w:rPr>
          <w:szCs w:val="32"/>
        </w:rPr>
        <w:t>saat konsumen mengasosiasikan dengan</w:t>
      </w:r>
      <w:r>
        <w:rPr>
          <w:szCs w:val="32"/>
        </w:rPr>
        <w:t xml:space="preserve"> </w:t>
      </w:r>
      <w:r w:rsidRPr="00322822">
        <w:rPr>
          <w:szCs w:val="32"/>
        </w:rPr>
        <w:t xml:space="preserve">jaringan semantik dalam memori (Ohanian, 1991; </w:t>
      </w:r>
      <w:r w:rsidR="001C641D">
        <w:t xml:space="preserve">Stafford, </w:t>
      </w:r>
      <w:r w:rsidR="001C641D" w:rsidRPr="001C641D">
        <w:rPr>
          <w:i/>
        </w:rPr>
        <w:t>et al</w:t>
      </w:r>
      <w:r w:rsidRPr="00322822">
        <w:rPr>
          <w:szCs w:val="32"/>
        </w:rPr>
        <w:t>,</w:t>
      </w:r>
      <w:r>
        <w:rPr>
          <w:szCs w:val="32"/>
        </w:rPr>
        <w:t xml:space="preserve"> </w:t>
      </w:r>
      <w:r w:rsidRPr="00322822">
        <w:rPr>
          <w:szCs w:val="32"/>
        </w:rPr>
        <w:t>2002).</w:t>
      </w:r>
    </w:p>
    <w:p w:rsidR="00C741C5" w:rsidRDefault="00E857EA" w:rsidP="00C741C5">
      <w:pPr>
        <w:pStyle w:val="ListParagraph"/>
        <w:spacing w:line="360" w:lineRule="auto"/>
        <w:ind w:left="426" w:firstLine="720"/>
        <w:jc w:val="both"/>
      </w:pPr>
      <w:r>
        <w:rPr>
          <w:szCs w:val="32"/>
          <w:lang w:val="id-ID"/>
        </w:rPr>
        <w:t xml:space="preserve">Selebriti sebagai </w:t>
      </w:r>
      <w:r w:rsidRPr="00E857EA">
        <w:rPr>
          <w:i/>
          <w:szCs w:val="32"/>
          <w:lang w:val="id-ID"/>
        </w:rPr>
        <w:t>endorsers</w:t>
      </w:r>
      <w:r>
        <w:rPr>
          <w:szCs w:val="32"/>
          <w:lang w:val="id-ID"/>
        </w:rPr>
        <w:t xml:space="preserve"> bukan hanya menarik tetapi juga harus kredibel. K</w:t>
      </w:r>
      <w:r w:rsidR="00301A03" w:rsidRPr="007E71F8">
        <w:t>redibilitas selebriti mempunyai peranan</w:t>
      </w:r>
      <w:r w:rsidR="00301A03">
        <w:t xml:space="preserve"> </w:t>
      </w:r>
      <w:r>
        <w:rPr>
          <w:lang w:val="id-ID"/>
        </w:rPr>
        <w:t xml:space="preserve"> </w:t>
      </w:r>
      <w:r w:rsidR="00301A03" w:rsidRPr="007E71F8">
        <w:t>pent</w:t>
      </w:r>
      <w:r w:rsidR="00295521">
        <w:t>i</w:t>
      </w:r>
      <w:r w:rsidR="00301A03" w:rsidRPr="007E71F8">
        <w:t>ng dalam menciptakan persepsi yang baik terhadap produk atau merek</w:t>
      </w:r>
      <w:r w:rsidR="00301A03">
        <w:t xml:space="preserve"> </w:t>
      </w:r>
      <w:r>
        <w:rPr>
          <w:lang w:val="id-ID"/>
        </w:rPr>
        <w:t xml:space="preserve">. </w:t>
      </w:r>
      <w:r w:rsidR="004D2C40" w:rsidRPr="004D2C40">
        <w:t>Penelitian mengenai kredibilitas bintang iklan telah menunjukkan bahwa</w:t>
      </w:r>
      <w:r w:rsidR="004D2C40">
        <w:t xml:space="preserve"> </w:t>
      </w:r>
      <w:r w:rsidR="004D2C40" w:rsidRPr="004D2C40">
        <w:t>dalam banyak situasi kredibilitas pembawa pesan yang tinggi lebih efektif</w:t>
      </w:r>
      <w:r w:rsidR="004D2C40">
        <w:t xml:space="preserve"> </w:t>
      </w:r>
      <w:r w:rsidR="004D2C40" w:rsidRPr="004D2C40">
        <w:t>daripada yang kurang kredibel. Kredibilitas bintang iklan yang tinggi juga telah</w:t>
      </w:r>
      <w:r w:rsidR="004D2C40">
        <w:t xml:space="preserve"> </w:t>
      </w:r>
      <w:r w:rsidR="004D2C40" w:rsidRPr="004D2C40">
        <w:t>ditemukan menghasilkan perubahan sikap yang lebih positif dibandingkan dengan</w:t>
      </w:r>
      <w:r w:rsidR="004D2C40">
        <w:t xml:space="preserve"> </w:t>
      </w:r>
      <w:r w:rsidR="004D2C40" w:rsidRPr="004D2C40">
        <w:t>yang kurang kredibel (</w:t>
      </w:r>
      <w:r w:rsidR="00005F99" w:rsidRPr="00005F99">
        <w:t>Lafferty &amp; Goldsmith</w:t>
      </w:r>
      <w:r w:rsidR="00C741C5">
        <w:t>, 1999).</w:t>
      </w:r>
    </w:p>
    <w:p w:rsidR="00C741C5" w:rsidRDefault="008B2A68" w:rsidP="00C741C5">
      <w:pPr>
        <w:pStyle w:val="ListParagraph"/>
        <w:spacing w:line="360" w:lineRule="auto"/>
        <w:ind w:left="426" w:firstLine="720"/>
        <w:jc w:val="both"/>
        <w:rPr>
          <w:lang w:val="es-MX"/>
        </w:rPr>
      </w:pPr>
      <w:r w:rsidRPr="008B2A68">
        <w:rPr>
          <w:lang w:val="es-MX"/>
        </w:rPr>
        <w:t xml:space="preserve">Kesuksesan sebuah produk di pasar tidak hanya ditentukan oleh </w:t>
      </w:r>
      <w:r w:rsidRPr="008B2A68">
        <w:rPr>
          <w:i/>
          <w:lang w:val="es-MX"/>
        </w:rPr>
        <w:t>endorsers</w:t>
      </w:r>
      <w:r w:rsidRPr="008B2A68">
        <w:rPr>
          <w:lang w:val="es-MX"/>
        </w:rPr>
        <w:t xml:space="preserve">, tetapi juga sangat ditentukan oleh  kecerdasan mereka  memikat konsumen  dengan merancang citra visual dan verbal iklan yang baik (Hung, 2001).  Asosiasi produk dengan citra visual dan verbal yang  mengesankan dan unik dapat mempengaruhi </w:t>
      </w:r>
      <w:r w:rsidRPr="008B2A68">
        <w:rPr>
          <w:i/>
          <w:iCs/>
          <w:lang w:val="es-MX"/>
        </w:rPr>
        <w:t>audience</w:t>
      </w:r>
      <w:r w:rsidRPr="008B2A68">
        <w:rPr>
          <w:lang w:val="es-MX"/>
        </w:rPr>
        <w:t xml:space="preserve"> untuk terus menikmati tayangan iklan (</w:t>
      </w:r>
      <w:r w:rsidR="00F87C76">
        <w:rPr>
          <w:lang w:val="es-MX"/>
        </w:rPr>
        <w:t>Stren &amp; Schroeder</w:t>
      </w:r>
      <w:r w:rsidRPr="008B2A68">
        <w:rPr>
          <w:lang w:val="es-MX"/>
        </w:rPr>
        <w:t xml:space="preserve"> (1994).  Komponen visual dan verbal iklan yang baik juga dapat mempengaruhi daya khayal penerima pesan (</w:t>
      </w:r>
      <w:r w:rsidR="00005F99" w:rsidRPr="00005F99">
        <w:rPr>
          <w:lang w:val="es-MX"/>
        </w:rPr>
        <w:t>Rossiter &amp; Percy</w:t>
      </w:r>
      <w:r w:rsidRPr="008B2A68">
        <w:rPr>
          <w:lang w:val="es-MX"/>
        </w:rPr>
        <w:t>, 1980). Bahkan banyak daya khayal dan fantasi yang dimiliki penerima pesan tidak berhubungan dengan produk tetapi secara emosional berhubungan dengan pembawa pesan itu sendiri. Ikatan emosional  tersebut akan mempengaruhi  sikap  konsumen terhadap iklan dan pada gilirannya akan mempengaruhi  sikap  terhadap produk (Mitchell, 1986; Hung, 2001; Adaval, 2001).</w:t>
      </w:r>
    </w:p>
    <w:p w:rsidR="00C741C5" w:rsidRDefault="008B2A68" w:rsidP="00C741C5">
      <w:pPr>
        <w:pStyle w:val="ListParagraph"/>
        <w:spacing w:line="360" w:lineRule="auto"/>
        <w:ind w:left="426" w:firstLine="720"/>
        <w:jc w:val="both"/>
        <w:rPr>
          <w:lang w:val="es-MX"/>
        </w:rPr>
      </w:pPr>
      <w:r w:rsidRPr="008B2A68">
        <w:rPr>
          <w:lang w:val="es-MX"/>
        </w:rPr>
        <w:t xml:space="preserve">Merancang citra visual dan verbal iklan membutuhkan kreativitas dan nilai seni yang tinggi  untuk memiliki asosiasi merek yang mengesankan, kuat, dan unik. Ini bisa dilakukan melalui awal pemilihan </w:t>
      </w:r>
      <w:r w:rsidRPr="008B2A68">
        <w:rPr>
          <w:i/>
          <w:lang w:val="es-MX"/>
        </w:rPr>
        <w:t>endorsers</w:t>
      </w:r>
      <w:r w:rsidRPr="008B2A68">
        <w:rPr>
          <w:lang w:val="es-MX"/>
        </w:rPr>
        <w:t xml:space="preserve">, </w:t>
      </w:r>
      <w:r w:rsidRPr="008B2A68">
        <w:rPr>
          <w:i/>
          <w:lang w:val="es-MX"/>
        </w:rPr>
        <w:t>setting</w:t>
      </w:r>
      <w:r w:rsidRPr="008B2A68">
        <w:rPr>
          <w:lang w:val="es-MX"/>
        </w:rPr>
        <w:t xml:space="preserve"> pengambilan gambar, assesoris yang dipakai, animasi seluruh element iklan,  identitas merek, seperti nama, logo atau simbol dan melalui integrasi identitas </w:t>
      </w:r>
      <w:r w:rsidRPr="008B2A68">
        <w:rPr>
          <w:lang w:val="es-MX"/>
        </w:rPr>
        <w:lastRenderedPageBreak/>
        <w:t>merek kedalam dukungan program pemasaran (</w:t>
      </w:r>
      <w:r w:rsidR="00005F99" w:rsidRPr="00005F99">
        <w:rPr>
          <w:lang w:val="es-MX"/>
        </w:rPr>
        <w:t>Rossiter &amp; Percy</w:t>
      </w:r>
      <w:r w:rsidRPr="008B2A68">
        <w:rPr>
          <w:lang w:val="es-MX"/>
        </w:rPr>
        <w:t xml:space="preserve">, 1980; Mitchell, </w:t>
      </w:r>
      <w:r w:rsidR="00C741C5">
        <w:rPr>
          <w:lang w:val="es-MX"/>
        </w:rPr>
        <w:t xml:space="preserve">1986; Hung, 2001). </w:t>
      </w:r>
    </w:p>
    <w:p w:rsidR="00C741C5" w:rsidRDefault="008B2A68" w:rsidP="00C741C5">
      <w:pPr>
        <w:pStyle w:val="ListParagraph"/>
        <w:spacing w:line="360" w:lineRule="auto"/>
        <w:ind w:left="426" w:firstLine="720"/>
        <w:jc w:val="both"/>
        <w:rPr>
          <w:lang w:val="es-MX"/>
        </w:rPr>
      </w:pPr>
      <w:r w:rsidRPr="008B2A68">
        <w:rPr>
          <w:lang w:val="es-MX"/>
        </w:rPr>
        <w:t xml:space="preserve">Visualisasi adalah gambaran mental yang gamblang tentang </w:t>
      </w:r>
      <w:r w:rsidR="00576905">
        <w:rPr>
          <w:lang w:val="sv-SE"/>
        </w:rPr>
        <w:t>kualitas, pengguna dan situasi penggunaan suatu produk atau jasa</w:t>
      </w:r>
      <w:r w:rsidR="00576905">
        <w:rPr>
          <w:lang w:val="id-ID"/>
        </w:rPr>
        <w:t xml:space="preserve">. Citra visual dipandang sebagai penggambaran atribut-atribut penting produk yang harus sampai ke konsumen </w:t>
      </w:r>
      <w:r w:rsidRPr="008B2A68">
        <w:rPr>
          <w:lang w:val="es-MX"/>
        </w:rPr>
        <w:t xml:space="preserve">(Stafford, 1996). Definisi lain disampaikan oleh  Tuncalp (2001) yang mengatakan bahwa Informasi visual iklan mengacu pada perspektif seni dalam rancangan iklan. Dari sudut pandang ini iklan bisa berisi elemen seperti gambar, grafik, musik, </w:t>
      </w:r>
      <w:r w:rsidRPr="008B2A68">
        <w:rPr>
          <w:i/>
          <w:lang w:val="es-MX"/>
        </w:rPr>
        <w:t>charts</w:t>
      </w:r>
      <w:r w:rsidRPr="008B2A68">
        <w:rPr>
          <w:lang w:val="es-MX"/>
        </w:rPr>
        <w:t xml:space="preserve">, tataruang atau </w:t>
      </w:r>
      <w:r w:rsidRPr="008B2A68">
        <w:rPr>
          <w:i/>
          <w:lang w:val="es-MX"/>
        </w:rPr>
        <w:t>layout</w:t>
      </w:r>
      <w:r w:rsidRPr="008B2A68">
        <w:rPr>
          <w:lang w:val="es-MX"/>
        </w:rPr>
        <w:t xml:space="preserve"> (</w:t>
      </w:r>
      <w:r w:rsidRPr="008B2A68">
        <w:rPr>
          <w:i/>
          <w:lang w:val="es-MX"/>
        </w:rPr>
        <w:t>arrangement</w:t>
      </w:r>
      <w:r w:rsidRPr="008B2A68">
        <w:rPr>
          <w:lang w:val="es-MX"/>
        </w:rPr>
        <w:t xml:space="preserve"> dari elemen-elemen visual) dan bahkan </w:t>
      </w:r>
      <w:r w:rsidRPr="008B2A68">
        <w:rPr>
          <w:i/>
          <w:lang w:val="es-MX"/>
        </w:rPr>
        <w:t>white space</w:t>
      </w:r>
      <w:r w:rsidRPr="008B2A68">
        <w:rPr>
          <w:lang w:val="es-MX"/>
        </w:rPr>
        <w:t xml:space="preserve"> (suatu tempat dimana tida</w:t>
      </w:r>
      <w:r w:rsidR="00C741C5">
        <w:rPr>
          <w:lang w:val="es-MX"/>
        </w:rPr>
        <w:t>k muncul gambar dan kata-kata).</w:t>
      </w:r>
    </w:p>
    <w:p w:rsidR="00C741C5" w:rsidRDefault="00F87FC0" w:rsidP="00C741C5">
      <w:pPr>
        <w:pStyle w:val="ListParagraph"/>
        <w:spacing w:line="360" w:lineRule="auto"/>
        <w:ind w:left="426" w:firstLine="720"/>
        <w:jc w:val="both"/>
        <w:rPr>
          <w:lang w:val="sv-SE"/>
        </w:rPr>
      </w:pPr>
      <w:r>
        <w:rPr>
          <w:lang w:val="id-ID"/>
        </w:rPr>
        <w:t>K</w:t>
      </w:r>
      <w:r w:rsidR="008B2A68" w:rsidRPr="008B2A68">
        <w:rPr>
          <w:lang w:val="sv-SE"/>
        </w:rPr>
        <w:t xml:space="preserve">omponen verbal iklan adalah merujuk pada kata apapun yang ada dalam iklan. Kata-kata ini bisa tercetak atau terucap  dalam bentuk slogan atau </w:t>
      </w:r>
      <w:r w:rsidR="008B2A68" w:rsidRPr="008B2A68">
        <w:rPr>
          <w:i/>
          <w:lang w:val="sv-SE"/>
        </w:rPr>
        <w:t>positioning statement</w:t>
      </w:r>
      <w:r w:rsidR="008B2A68" w:rsidRPr="008B2A68">
        <w:rPr>
          <w:lang w:val="sv-SE"/>
        </w:rPr>
        <w:t xml:space="preserve">, pesan, merek, label, pesan, atau lintasan informasi (Tuncalp, 2001; Schmitt, 1994). Iklan rokok A-Mild sejak kemunculannya baik di televisi, koran maupun </w:t>
      </w:r>
      <w:r w:rsidR="008B2A68" w:rsidRPr="008B2A68">
        <w:rPr>
          <w:i/>
          <w:lang w:val="sv-SE"/>
        </w:rPr>
        <w:t>outdoor</w:t>
      </w:r>
      <w:r w:rsidR="008B2A68" w:rsidRPr="008B2A68">
        <w:rPr>
          <w:lang w:val="sv-SE"/>
        </w:rPr>
        <w:t xml:space="preserve"> konsisten selalu sarat dengan  permainan kata-kata baik saat menantang para pesaingnya maupun saat tergelitik</w:t>
      </w:r>
      <w:r w:rsidR="00C741C5">
        <w:rPr>
          <w:lang w:val="sv-SE"/>
        </w:rPr>
        <w:t xml:space="preserve"> untuk melakukan kritik sosial.</w:t>
      </w:r>
    </w:p>
    <w:p w:rsidR="00C741C5" w:rsidRDefault="008B2A68" w:rsidP="00C741C5">
      <w:pPr>
        <w:pStyle w:val="ListParagraph"/>
        <w:spacing w:line="360" w:lineRule="auto"/>
        <w:ind w:left="426" w:firstLine="720"/>
        <w:jc w:val="both"/>
        <w:rPr>
          <w:lang w:val="sv-SE"/>
        </w:rPr>
      </w:pPr>
      <w:r w:rsidRPr="008B2A68">
        <w:rPr>
          <w:lang w:val="sv-SE"/>
        </w:rPr>
        <w:t>Kredibilitas selebriti, citra visual dan verbal iklan  sebagai stimuli dalam kadar tertentu akan ditangkap oleh memori sensorik konsumen, dikirim ke memori jangka pendek dan  kemudian diasosiasikan dengan pengetahuan sebelumnya berkaitan dengan stimulus tersebut. Dari proses interpretasi  konsumen akan menghasilkan persepsi dan sikap tertentu. Persepsi dan sikap tersebut    tersimpan dengan rapi dalam struktur memori manusia. Dengan proses  kognitif dan pembelajaran, konsumen memperoleh dan menyimpan pengetahuan yang berhubungan  dengan potensi merek masing-masing dan kemudian merangking mereka berkenaan dengan potensi keinginan pemenuhan kepuasan mereka (Howard, 1967;</w:t>
      </w:r>
      <w:r w:rsidR="00C741C5">
        <w:rPr>
          <w:lang w:val="sv-SE"/>
        </w:rPr>
        <w:t xml:space="preserve"> Supphellen, 2000; Hung, 2001).</w:t>
      </w:r>
    </w:p>
    <w:p w:rsidR="00C741C5" w:rsidRDefault="00295521" w:rsidP="00C741C5">
      <w:pPr>
        <w:pStyle w:val="ListParagraph"/>
        <w:spacing w:line="360" w:lineRule="auto"/>
        <w:ind w:left="426" w:firstLine="720"/>
        <w:jc w:val="both"/>
        <w:rPr>
          <w:lang w:val="id-ID"/>
        </w:rPr>
      </w:pPr>
      <w:r w:rsidRPr="00295521">
        <w:rPr>
          <w:i/>
          <w:lang w:val="sv-SE"/>
        </w:rPr>
        <w:lastRenderedPageBreak/>
        <w:t>C</w:t>
      </w:r>
      <w:r w:rsidR="008B2A68" w:rsidRPr="008B2A68">
        <w:rPr>
          <w:i/>
          <w:iCs/>
          <w:lang w:val="sv-SE"/>
        </w:rPr>
        <w:t>ognitive association theory</w:t>
      </w:r>
      <w:r w:rsidR="008B2A68" w:rsidRPr="008B2A68">
        <w:rPr>
          <w:lang w:val="sv-SE"/>
        </w:rPr>
        <w:t xml:space="preserve">, memandang istilah </w:t>
      </w:r>
      <w:r w:rsidR="008B2A68" w:rsidRPr="008B2A68">
        <w:rPr>
          <w:b/>
          <w:i/>
          <w:lang w:val="sv-SE"/>
        </w:rPr>
        <w:t>asosiatif</w:t>
      </w:r>
      <w:r w:rsidR="008B2A68" w:rsidRPr="008B2A68">
        <w:rPr>
          <w:lang w:val="sv-SE"/>
        </w:rPr>
        <w:t xml:space="preserve"> atau hubungan antar konsep atau pengetahuan sebagai sekumpulan </w:t>
      </w:r>
      <w:r w:rsidR="008B2A68" w:rsidRPr="008B2A68">
        <w:rPr>
          <w:i/>
          <w:lang w:val="sv-SE"/>
        </w:rPr>
        <w:t>nodes</w:t>
      </w:r>
      <w:r w:rsidR="008B2A68" w:rsidRPr="008B2A68">
        <w:rPr>
          <w:lang w:val="sv-SE"/>
        </w:rPr>
        <w:t xml:space="preserve"> dan mata rantai yang saling berkaitan. </w:t>
      </w:r>
      <w:r w:rsidR="008B2A68" w:rsidRPr="008B2A68">
        <w:rPr>
          <w:i/>
          <w:lang w:val="sv-SE"/>
        </w:rPr>
        <w:t>Nodes</w:t>
      </w:r>
      <w:r w:rsidR="008B2A68" w:rsidRPr="008B2A68">
        <w:rPr>
          <w:lang w:val="sv-SE"/>
        </w:rPr>
        <w:t xml:space="preserve"> adalah penyimpan informasi yang dihubungkan oleh matarantai yang berubah-ubah kekuatannya (Anderson, 1976). Proses penggerakan penjalaran dari node ke node bergantung perluasan pencarian kembali informasi dalam memori (Law and Lamb, 2000; Fenker, Waldman, and Holyoak, 2005).  Elaborasi terhadap stimuli dilanjutkan dengan proses  </w:t>
      </w:r>
      <w:r w:rsidR="008B2A68" w:rsidRPr="008B2A68">
        <w:rPr>
          <w:i/>
          <w:lang w:val="sv-SE"/>
        </w:rPr>
        <w:t>recall</w:t>
      </w:r>
      <w:r w:rsidR="008B2A68" w:rsidRPr="008B2A68">
        <w:rPr>
          <w:lang w:val="sv-SE"/>
        </w:rPr>
        <w:t xml:space="preserve"> atau </w:t>
      </w:r>
      <w:r w:rsidR="008B2A68" w:rsidRPr="008B2A68">
        <w:rPr>
          <w:i/>
          <w:lang w:val="sv-SE"/>
        </w:rPr>
        <w:t>retrieval</w:t>
      </w:r>
      <w:r w:rsidR="008B2A68" w:rsidRPr="008B2A68">
        <w:rPr>
          <w:lang w:val="sv-SE"/>
        </w:rPr>
        <w:t xml:space="preserve"> dalam memori. Kemudian semua stimulus tersebut diasosiasikan dengan pembelajaran dan pengalaman individu tersebut selama ini yang sudah tersimpan dalam  memori jangka panjang. Untuk stimuli  yang baru maka akan diasosiakan dengan skema di memori yang memiliki kesamaan ciri. Setelah itu akan muncul  persepsi individu tersebut terhadap merek tersebut yang akan berpengaruh terhadap sikapnya </w:t>
      </w:r>
      <w:r w:rsidR="00A5310F">
        <w:rPr>
          <w:lang w:val="id-ID"/>
        </w:rPr>
        <w:t xml:space="preserve"> </w:t>
      </w:r>
      <w:r w:rsidR="008B2A68" w:rsidRPr="008B2A68">
        <w:rPr>
          <w:lang w:val="sv-SE"/>
        </w:rPr>
        <w:t>dan pada akhirnya berpengaruh pada niat beli  konsumen (Anderson, 1976; Fill, 1999</w:t>
      </w:r>
      <w:r w:rsidR="00C741C5">
        <w:rPr>
          <w:lang w:val="id-ID"/>
        </w:rPr>
        <w:t>).</w:t>
      </w:r>
    </w:p>
    <w:p w:rsidR="00C741C5" w:rsidRDefault="00322822" w:rsidP="00C741C5">
      <w:pPr>
        <w:pStyle w:val="ListParagraph"/>
        <w:spacing w:line="360" w:lineRule="auto"/>
        <w:ind w:left="426" w:firstLine="720"/>
        <w:jc w:val="both"/>
      </w:pPr>
      <w:r w:rsidRPr="00322822">
        <w:rPr>
          <w:lang w:val="sv-SE"/>
        </w:rPr>
        <w:t>Dari uraian diatas dapat disimpulkan bahwa</w:t>
      </w:r>
      <w:r w:rsidR="00A5310F">
        <w:rPr>
          <w:lang w:val="id-ID"/>
        </w:rPr>
        <w:t xml:space="preserve"> globalisasi dan teknologi informasi menyebabkan persaingan semakin ketat. Menurunnya konsumsi masyarakat menyebabkan menurunnya penjualan dan laba perusahaan. </w:t>
      </w:r>
      <w:r w:rsidRPr="00322822">
        <w:rPr>
          <w:lang w:val="sv-SE"/>
        </w:rPr>
        <w:t xml:space="preserve"> </w:t>
      </w:r>
      <w:r w:rsidRPr="00322822">
        <w:rPr>
          <w:i/>
        </w:rPr>
        <w:t>Purchase Intention</w:t>
      </w:r>
      <w:r w:rsidRPr="00AA1656">
        <w:t xml:space="preserve"> adalah variable yang sangat penting untuk dikaji dalam rangka meningkatkan penjualan produk perusahaan.</w:t>
      </w:r>
      <w:r>
        <w:t xml:space="preserve"> </w:t>
      </w:r>
      <w:r w:rsidR="00A5310F">
        <w:rPr>
          <w:lang w:val="id-ID"/>
        </w:rPr>
        <w:t xml:space="preserve"> </w:t>
      </w:r>
      <w:r w:rsidRPr="00AA1656">
        <w:t xml:space="preserve">Biaya pemasaran perusahaan yang sangat besar perlu dievaluasi efektivitasnya. Perusahaan perlu tahu bagaimana komunikasi pemasaran bekerja sampai pada tahap mempengaruhi pengambilan keputusan konsumen. Hasil penelitian terhadap variable ini sangat membantu perusahaan, khususnya </w:t>
      </w:r>
      <w:r w:rsidRPr="00AA1656">
        <w:rPr>
          <w:i/>
        </w:rPr>
        <w:t>Marketing Communication Manager</w:t>
      </w:r>
      <w:r w:rsidRPr="00AA1656">
        <w:t xml:space="preserve"> dalam merancang struktur, isi, </w:t>
      </w:r>
      <w:r w:rsidRPr="00AA1656">
        <w:rPr>
          <w:i/>
        </w:rPr>
        <w:t>design</w:t>
      </w:r>
      <w:r w:rsidRPr="00AA1656">
        <w:t xml:space="preserve">, endorsers </w:t>
      </w:r>
      <w:r w:rsidR="00A5310F">
        <w:rPr>
          <w:lang w:val="id-ID"/>
        </w:rPr>
        <w:t xml:space="preserve">(bintang iklan) </w:t>
      </w:r>
      <w:r w:rsidRPr="00AA1656">
        <w:t>dan saluran komunikasi pemasarannya</w:t>
      </w:r>
      <w:r w:rsidR="00266C51">
        <w:rPr>
          <w:lang w:val="id-ID"/>
        </w:rPr>
        <w:t xml:space="preserve"> (</w:t>
      </w:r>
      <w:r w:rsidR="007A2B9E">
        <w:rPr>
          <w:lang w:val="id-ID"/>
        </w:rPr>
        <w:t>Howard, 1967)</w:t>
      </w:r>
      <w:r w:rsidRPr="00AA1656">
        <w:t>.</w:t>
      </w:r>
    </w:p>
    <w:p w:rsidR="00C741C5" w:rsidRDefault="002473BC" w:rsidP="00C741C5">
      <w:pPr>
        <w:pStyle w:val="ListParagraph"/>
        <w:spacing w:line="360" w:lineRule="auto"/>
        <w:ind w:left="426" w:firstLine="720"/>
        <w:jc w:val="both"/>
        <w:rPr>
          <w:lang w:val="sv-SE"/>
        </w:rPr>
      </w:pPr>
      <w:r>
        <w:rPr>
          <w:lang w:val="id-ID"/>
        </w:rPr>
        <w:t xml:space="preserve">Penelitian-penelitian sebelumnya banyak yang menjadikan kredibilitas selebriti sebagai variabel yang mempengaruhi niat beli konsumen. Padahal kesuksesan produk di pasar tidak hanya ditentukan oleh </w:t>
      </w:r>
      <w:r w:rsidRPr="002473BC">
        <w:rPr>
          <w:i/>
          <w:lang w:val="id-ID"/>
        </w:rPr>
        <w:t>endorsers</w:t>
      </w:r>
      <w:r>
        <w:rPr>
          <w:lang w:val="id-ID"/>
        </w:rPr>
        <w:t xml:space="preserve">, tetapi juga dtentukan oleh kecerdasan mereka memikat konsumen dengan merancang citra </w:t>
      </w:r>
      <w:r>
        <w:rPr>
          <w:lang w:val="id-ID"/>
        </w:rPr>
        <w:lastRenderedPageBreak/>
        <w:t>visual dan verbal yang unik dan mengesankan (Hung, 2001). Asosiasi produk dengan citra visual dan verbal yang mengesankan dan unik dapat mempengaruhi audience untuk tetap bertahan melihat tayangan iklan</w:t>
      </w:r>
      <w:r w:rsidR="00266C51">
        <w:rPr>
          <w:lang w:val="id-ID"/>
        </w:rPr>
        <w:t xml:space="preserve"> (Stren and Schroeder, 1994)</w:t>
      </w:r>
      <w:r>
        <w:rPr>
          <w:lang w:val="id-ID"/>
        </w:rPr>
        <w:t>.</w:t>
      </w:r>
      <w:r w:rsidR="00266C51">
        <w:rPr>
          <w:lang w:val="id-ID"/>
        </w:rPr>
        <w:t xml:space="preserve">  Dengan demikian </w:t>
      </w:r>
      <w:r w:rsidR="008B2A68" w:rsidRPr="008B2A68">
        <w:rPr>
          <w:lang w:val="sv-SE"/>
        </w:rPr>
        <w:t xml:space="preserve">citra visual dan verbal  iklan mempunyai peran yang sangat penting dalam memicu proses </w:t>
      </w:r>
      <w:r w:rsidR="008B2A68" w:rsidRPr="008B2A68">
        <w:rPr>
          <w:i/>
          <w:iCs/>
          <w:lang w:val="sv-SE"/>
        </w:rPr>
        <w:t>recall</w:t>
      </w:r>
      <w:r w:rsidR="008B2A68" w:rsidRPr="008B2A68">
        <w:rPr>
          <w:lang w:val="sv-SE"/>
        </w:rPr>
        <w:t xml:space="preserve"> atau </w:t>
      </w:r>
      <w:r w:rsidR="008B2A68" w:rsidRPr="008B2A68">
        <w:rPr>
          <w:i/>
          <w:iCs/>
          <w:lang w:val="sv-SE"/>
        </w:rPr>
        <w:t>retrieval</w:t>
      </w:r>
      <w:r w:rsidR="008B2A68" w:rsidRPr="008B2A68">
        <w:rPr>
          <w:lang w:val="sv-SE"/>
        </w:rPr>
        <w:t xml:space="preserve"> dalam memori. </w:t>
      </w:r>
      <w:r w:rsidR="00266C51">
        <w:rPr>
          <w:lang w:val="id-ID"/>
        </w:rPr>
        <w:t>C</w:t>
      </w:r>
      <w:r w:rsidR="008B2A68" w:rsidRPr="008B2A68">
        <w:rPr>
          <w:lang w:val="sv-SE"/>
        </w:rPr>
        <w:t>itra visual dan verbal iklan</w:t>
      </w:r>
      <w:r w:rsidR="00266C51">
        <w:rPr>
          <w:lang w:val="id-ID"/>
        </w:rPr>
        <w:t xml:space="preserve"> bersama kredibilitas selebriti </w:t>
      </w:r>
      <w:r w:rsidR="008B2A68" w:rsidRPr="008B2A68">
        <w:rPr>
          <w:lang w:val="sv-SE"/>
        </w:rPr>
        <w:t xml:space="preserve"> </w:t>
      </w:r>
      <w:r w:rsidR="00F24CC7">
        <w:rPr>
          <w:lang w:val="sv-SE"/>
        </w:rPr>
        <w:t xml:space="preserve">harus masuk sebagai </w:t>
      </w:r>
      <w:r w:rsidR="00F24CC7" w:rsidRPr="00F24CC7">
        <w:rPr>
          <w:i/>
          <w:lang w:val="sv-SE"/>
        </w:rPr>
        <w:t>antecendent</w:t>
      </w:r>
      <w:r w:rsidR="00F24CC7">
        <w:rPr>
          <w:lang w:val="sv-SE"/>
        </w:rPr>
        <w:t xml:space="preserve">  </w:t>
      </w:r>
      <w:r w:rsidR="000B6637">
        <w:rPr>
          <w:lang w:val="sv-SE"/>
        </w:rPr>
        <w:t xml:space="preserve">niat beli </w:t>
      </w:r>
      <w:r w:rsidR="00266C51">
        <w:rPr>
          <w:lang w:val="id-ID"/>
        </w:rPr>
        <w:t xml:space="preserve"> </w:t>
      </w:r>
      <w:r w:rsidR="000B6637">
        <w:rPr>
          <w:lang w:val="sv-SE"/>
        </w:rPr>
        <w:t xml:space="preserve">sehingga efektivitas iklan dapat dikaji lebih menyeluruh. </w:t>
      </w:r>
      <w:r w:rsidR="008B2A68" w:rsidRPr="008B2A68">
        <w:rPr>
          <w:lang w:val="sv-SE"/>
        </w:rPr>
        <w:t>Hal ini menjadi sangat penting mengingat banyak perusahaan di Indonesia membelanjakan  uangnya untuk membayar para selebriti sebagai bintang iklan dan merancang iklan dengan  citra visual maupun verbal yang atraktif, unik dan mengesankan, tanpa terlebih dahulu ada kajian yang mendalam dan ilmiah tentang sumbangan efektifnya pada niat beli  konsumen</w:t>
      </w:r>
      <w:r w:rsidR="003562DF">
        <w:rPr>
          <w:lang w:val="sv-SE"/>
        </w:rPr>
        <w:t xml:space="preserve">. </w:t>
      </w:r>
    </w:p>
    <w:p w:rsidR="00C741C5" w:rsidRDefault="00BA3FC3" w:rsidP="00C741C5">
      <w:pPr>
        <w:pStyle w:val="ListParagraph"/>
        <w:spacing w:line="360" w:lineRule="auto"/>
        <w:ind w:left="426" w:firstLine="720"/>
        <w:jc w:val="both"/>
        <w:rPr>
          <w:lang w:val="id-ID"/>
        </w:rPr>
      </w:pPr>
      <w:r>
        <w:t>Berdasarkan uraian pada latar belakang masalah, maka rumusan masalah dal</w:t>
      </w:r>
      <w:r w:rsidR="0069786F">
        <w:t>am penelitian ini adalah</w:t>
      </w:r>
      <w:r w:rsidR="0069786F" w:rsidRPr="009561D2">
        <w:rPr>
          <w:lang w:val="id-ID"/>
        </w:rPr>
        <w:t xml:space="preserve">: </w:t>
      </w:r>
      <w:proofErr w:type="gramStart"/>
      <w:r w:rsidR="008B2A68" w:rsidRPr="009561D2">
        <w:rPr>
          <w:lang w:val="es-MX"/>
        </w:rPr>
        <w:t>Apakah  Kredibilitas</w:t>
      </w:r>
      <w:proofErr w:type="gramEnd"/>
      <w:r w:rsidR="008B2A68" w:rsidRPr="009561D2">
        <w:rPr>
          <w:lang w:val="es-MX"/>
        </w:rPr>
        <w:t xml:space="preserve"> Selebriti</w:t>
      </w:r>
      <w:r w:rsidR="003562DF" w:rsidRPr="009561D2">
        <w:rPr>
          <w:lang w:val="es-MX"/>
        </w:rPr>
        <w:t xml:space="preserve">, Citra Visual </w:t>
      </w:r>
      <w:r w:rsidR="00F87FC0" w:rsidRPr="009561D2">
        <w:rPr>
          <w:lang w:val="id-ID"/>
        </w:rPr>
        <w:t xml:space="preserve">Iklan </w:t>
      </w:r>
      <w:r w:rsidR="003562DF" w:rsidRPr="009561D2">
        <w:rPr>
          <w:lang w:val="es-MX"/>
        </w:rPr>
        <w:t xml:space="preserve">dan  </w:t>
      </w:r>
      <w:r w:rsidR="00F87FC0" w:rsidRPr="009561D2">
        <w:rPr>
          <w:lang w:val="id-ID"/>
        </w:rPr>
        <w:t xml:space="preserve">Citra </w:t>
      </w:r>
      <w:r w:rsidR="003562DF" w:rsidRPr="009561D2">
        <w:rPr>
          <w:lang w:val="es-MX"/>
        </w:rPr>
        <w:t xml:space="preserve">Verbal Iklan </w:t>
      </w:r>
      <w:r w:rsidR="00C54635" w:rsidRPr="009561D2">
        <w:rPr>
          <w:lang w:val="es-MX"/>
        </w:rPr>
        <w:t xml:space="preserve">baik secara simultan maupun parsial </w:t>
      </w:r>
      <w:r w:rsidR="003562DF" w:rsidRPr="009561D2">
        <w:rPr>
          <w:lang w:val="es-MX"/>
        </w:rPr>
        <w:t xml:space="preserve">berpengaruh </w:t>
      </w:r>
      <w:r w:rsidR="00F87FC0" w:rsidRPr="009561D2">
        <w:rPr>
          <w:lang w:val="id-ID"/>
        </w:rPr>
        <w:t>pada</w:t>
      </w:r>
      <w:r w:rsidR="003562DF" w:rsidRPr="009561D2">
        <w:rPr>
          <w:lang w:val="es-MX"/>
        </w:rPr>
        <w:t xml:space="preserve"> Niat Beli </w:t>
      </w:r>
      <w:r w:rsidR="007A5123" w:rsidRPr="009561D2">
        <w:rPr>
          <w:lang w:val="es-MX"/>
        </w:rPr>
        <w:t>k</w:t>
      </w:r>
      <w:r w:rsidR="003562DF" w:rsidRPr="009561D2">
        <w:rPr>
          <w:lang w:val="es-MX"/>
        </w:rPr>
        <w:t>onsumen</w:t>
      </w:r>
      <w:r w:rsidR="00F87FC0" w:rsidRPr="009561D2">
        <w:rPr>
          <w:lang w:val="id-ID"/>
        </w:rPr>
        <w:t xml:space="preserve"> terhadap sabun Lux</w:t>
      </w:r>
      <w:r w:rsidR="007154ED" w:rsidRPr="009561D2">
        <w:rPr>
          <w:lang w:val="es-MX"/>
        </w:rPr>
        <w:t>?</w:t>
      </w:r>
      <w:r w:rsidR="00F87FC0" w:rsidRPr="009561D2">
        <w:rPr>
          <w:lang w:val="id-ID"/>
        </w:rPr>
        <w:t xml:space="preserve"> Dan variabel apa yang paling berpengaruh  pada</w:t>
      </w:r>
      <w:r w:rsidR="00F87FC0" w:rsidRPr="009561D2">
        <w:rPr>
          <w:lang w:val="es-MX"/>
        </w:rPr>
        <w:t xml:space="preserve"> Niat Beli konsumen</w:t>
      </w:r>
      <w:r w:rsidR="00F87FC0" w:rsidRPr="009561D2">
        <w:rPr>
          <w:lang w:val="id-ID"/>
        </w:rPr>
        <w:t xml:space="preserve"> terhadap sabun Lux?</w:t>
      </w:r>
    </w:p>
    <w:p w:rsidR="00C741C5" w:rsidRDefault="003562DF" w:rsidP="00C741C5">
      <w:pPr>
        <w:pStyle w:val="ListParagraph"/>
        <w:spacing w:line="360" w:lineRule="auto"/>
        <w:ind w:left="426" w:firstLine="720"/>
        <w:jc w:val="both"/>
        <w:rPr>
          <w:lang w:val="sv-SE"/>
        </w:rPr>
      </w:pPr>
      <w:r>
        <w:rPr>
          <w:lang w:val="sv-SE"/>
        </w:rPr>
        <w:t>T</w:t>
      </w:r>
      <w:r w:rsidR="008B2A68" w:rsidRPr="008B2A68">
        <w:rPr>
          <w:lang w:val="sv-SE"/>
        </w:rPr>
        <w:t xml:space="preserve">ujuan penelitian ini adalah untuk mengetahui pengaruh Kredibilitas Selebriti, Citra Visual </w:t>
      </w:r>
      <w:r w:rsidR="00F87FC0">
        <w:rPr>
          <w:lang w:val="id-ID"/>
        </w:rPr>
        <w:t xml:space="preserve">Iklan </w:t>
      </w:r>
      <w:r w:rsidR="008B2A68" w:rsidRPr="008B2A68">
        <w:rPr>
          <w:lang w:val="sv-SE"/>
        </w:rPr>
        <w:t xml:space="preserve">dan </w:t>
      </w:r>
      <w:r w:rsidR="00F87FC0">
        <w:rPr>
          <w:lang w:val="id-ID"/>
        </w:rPr>
        <w:t xml:space="preserve">Citra </w:t>
      </w:r>
      <w:r w:rsidR="008B2A68" w:rsidRPr="008B2A68">
        <w:rPr>
          <w:lang w:val="sv-SE"/>
        </w:rPr>
        <w:t xml:space="preserve">Verbal Iklan  </w:t>
      </w:r>
      <w:r w:rsidR="005914F1">
        <w:rPr>
          <w:lang w:val="sv-SE"/>
        </w:rPr>
        <w:t xml:space="preserve">baik secara simultan maupun parsial </w:t>
      </w:r>
      <w:r w:rsidR="00F87FC0">
        <w:rPr>
          <w:lang w:val="id-ID"/>
        </w:rPr>
        <w:t xml:space="preserve">pada </w:t>
      </w:r>
      <w:r w:rsidR="008B2A68" w:rsidRPr="008B2A68">
        <w:rPr>
          <w:lang w:val="sv-SE"/>
        </w:rPr>
        <w:t>Niat Beli konsumen</w:t>
      </w:r>
      <w:r w:rsidR="00F87FC0">
        <w:rPr>
          <w:lang w:val="id-ID"/>
        </w:rPr>
        <w:t xml:space="preserve"> terhadap sabun Lux dan untuk mengetahui variabel apa yang paling berpengaruh pada Niat Beli konsumen terhadap sabun Lux.</w:t>
      </w:r>
    </w:p>
    <w:p w:rsidR="008B2A68" w:rsidRPr="00C741C5" w:rsidRDefault="0069786F" w:rsidP="00C741C5">
      <w:pPr>
        <w:pStyle w:val="ListParagraph"/>
        <w:spacing w:line="360" w:lineRule="auto"/>
        <w:ind w:left="426" w:firstLine="720"/>
        <w:jc w:val="both"/>
        <w:rPr>
          <w:szCs w:val="20"/>
          <w:lang w:val="id-ID"/>
        </w:rPr>
      </w:pPr>
      <w:r>
        <w:t xml:space="preserve">Manfaat teoritis </w:t>
      </w:r>
      <w:r w:rsidR="00C60CE1">
        <w:rPr>
          <w:lang w:val="id-ID"/>
        </w:rPr>
        <w:t>penelitian ini adalah bahwa t</w:t>
      </w:r>
      <w:r>
        <w:t xml:space="preserve">emuan penelitian ini diharapkan dapat memperkaya ilmu pengetahuan di bidang Psikologi </w:t>
      </w:r>
      <w:r>
        <w:rPr>
          <w:lang w:val="id-ID"/>
        </w:rPr>
        <w:t xml:space="preserve">Industri dan </w:t>
      </w:r>
      <w:r>
        <w:t xml:space="preserve">Organisasi </w:t>
      </w:r>
      <w:r w:rsidR="00F87FC0">
        <w:rPr>
          <w:lang w:val="id-ID"/>
        </w:rPr>
        <w:t>tentang</w:t>
      </w:r>
      <w:r>
        <w:t xml:space="preserve"> kajian koseptual yang berhubungan dengan </w:t>
      </w:r>
      <w:r>
        <w:rPr>
          <w:lang w:val="id-ID"/>
        </w:rPr>
        <w:t xml:space="preserve">Kredibilitas Selebriti, Citra Visual </w:t>
      </w:r>
      <w:r w:rsidR="00F87FC0">
        <w:rPr>
          <w:lang w:val="id-ID"/>
        </w:rPr>
        <w:t xml:space="preserve">Iklan </w:t>
      </w:r>
      <w:r>
        <w:rPr>
          <w:lang w:val="id-ID"/>
        </w:rPr>
        <w:t xml:space="preserve">dan </w:t>
      </w:r>
      <w:r w:rsidR="00F87FC0">
        <w:rPr>
          <w:lang w:val="id-ID"/>
        </w:rPr>
        <w:t xml:space="preserve">Citra </w:t>
      </w:r>
      <w:r>
        <w:rPr>
          <w:lang w:val="id-ID"/>
        </w:rPr>
        <w:t xml:space="preserve">Verbal Iklan dan pengaruhnya terhadap </w:t>
      </w:r>
      <w:r w:rsidR="00F87FC0">
        <w:rPr>
          <w:lang w:val="id-ID"/>
        </w:rPr>
        <w:t>N</w:t>
      </w:r>
      <w:r>
        <w:rPr>
          <w:lang w:val="id-ID"/>
        </w:rPr>
        <w:t xml:space="preserve">iat </w:t>
      </w:r>
      <w:r w:rsidR="00F87FC0">
        <w:rPr>
          <w:lang w:val="id-ID"/>
        </w:rPr>
        <w:t>B</w:t>
      </w:r>
      <w:r>
        <w:rPr>
          <w:lang w:val="id-ID"/>
        </w:rPr>
        <w:t>eli konsumen.</w:t>
      </w:r>
      <w:r w:rsidR="00C60CE1">
        <w:rPr>
          <w:lang w:val="id-ID"/>
        </w:rPr>
        <w:t xml:space="preserve"> Sedangkan manfaat praktisnya adalah diharapkan </w:t>
      </w:r>
      <w:r w:rsidRPr="0069786F">
        <w:rPr>
          <w:lang w:val="id-ID"/>
        </w:rPr>
        <w:t>hasil</w:t>
      </w:r>
      <w:r>
        <w:rPr>
          <w:i/>
          <w:lang w:val="id-ID"/>
        </w:rPr>
        <w:t xml:space="preserve"> </w:t>
      </w:r>
      <w:r>
        <w:rPr>
          <w:lang w:val="id-ID"/>
        </w:rPr>
        <w:t xml:space="preserve">penelitian ini </w:t>
      </w:r>
      <w:r w:rsidR="00C60CE1">
        <w:rPr>
          <w:lang w:val="id-ID"/>
        </w:rPr>
        <w:t xml:space="preserve"> memberikan </w:t>
      </w:r>
      <w:r w:rsidR="00354E7B" w:rsidRPr="008B2A68">
        <w:rPr>
          <w:lang w:val="sv-SE"/>
        </w:rPr>
        <w:t xml:space="preserve">masukan yang berharga bagi para praktisi pemasaran </w:t>
      </w:r>
      <w:r w:rsidR="00354E7B" w:rsidRPr="008B2A68">
        <w:rPr>
          <w:lang w:val="sv-SE"/>
        </w:rPr>
        <w:lastRenderedPageBreak/>
        <w:t xml:space="preserve">di Indonesia  untuk </w:t>
      </w:r>
      <w:r w:rsidR="00110E8E">
        <w:rPr>
          <w:lang w:val="id-ID"/>
        </w:rPr>
        <w:t xml:space="preserve"> menetapkan</w:t>
      </w:r>
      <w:r w:rsidR="00C60CE1">
        <w:rPr>
          <w:lang w:val="id-ID"/>
        </w:rPr>
        <w:t xml:space="preserve"> strategi promosi dan </w:t>
      </w:r>
      <w:r w:rsidR="00110E8E">
        <w:rPr>
          <w:lang w:val="id-ID"/>
        </w:rPr>
        <w:t xml:space="preserve">strategi iklan yang paling efektif. </w:t>
      </w:r>
    </w:p>
    <w:p w:rsidR="001C2877" w:rsidRDefault="001C2877" w:rsidP="00110E8E">
      <w:pPr>
        <w:pStyle w:val="ListParagraph"/>
        <w:autoSpaceDE w:val="0"/>
        <w:autoSpaceDN w:val="0"/>
        <w:adjustRightInd w:val="0"/>
        <w:spacing w:line="480" w:lineRule="auto"/>
        <w:ind w:left="0"/>
        <w:jc w:val="both"/>
        <w:rPr>
          <w:lang w:val="id-ID"/>
        </w:rPr>
      </w:pPr>
    </w:p>
    <w:p w:rsidR="003D35A0" w:rsidRPr="00264417" w:rsidRDefault="006D2400" w:rsidP="003D35A0">
      <w:pPr>
        <w:pStyle w:val="ListParagraph"/>
        <w:numPr>
          <w:ilvl w:val="0"/>
          <w:numId w:val="6"/>
        </w:numPr>
        <w:autoSpaceDE w:val="0"/>
        <w:autoSpaceDN w:val="0"/>
        <w:adjustRightInd w:val="0"/>
        <w:spacing w:line="480" w:lineRule="auto"/>
        <w:ind w:left="426"/>
        <w:jc w:val="both"/>
        <w:rPr>
          <w:b/>
          <w:lang w:val="id-ID"/>
        </w:rPr>
      </w:pPr>
      <w:r>
        <w:rPr>
          <w:b/>
          <w:lang w:val="id-ID"/>
        </w:rPr>
        <w:t>KAJIAN PUSTAKA DAN HIPOTESIS</w:t>
      </w:r>
    </w:p>
    <w:p w:rsidR="003D35A0" w:rsidRPr="00441CCF" w:rsidRDefault="003D35A0" w:rsidP="00C741C5">
      <w:pPr>
        <w:pStyle w:val="ListParagraph"/>
        <w:numPr>
          <w:ilvl w:val="0"/>
          <w:numId w:val="15"/>
        </w:numPr>
        <w:spacing w:line="480" w:lineRule="auto"/>
        <w:ind w:left="851" w:hanging="426"/>
        <w:rPr>
          <w:b/>
          <w:bCs/>
          <w:lang w:val="sv-SE"/>
        </w:rPr>
      </w:pPr>
      <w:r w:rsidRPr="00441CCF">
        <w:rPr>
          <w:b/>
          <w:bCs/>
          <w:lang w:val="sv-SE"/>
        </w:rPr>
        <w:t>Niat Beli Konsumen</w:t>
      </w:r>
    </w:p>
    <w:p w:rsidR="00C741C5" w:rsidRDefault="003D35A0" w:rsidP="00C741C5">
      <w:pPr>
        <w:spacing w:line="480" w:lineRule="auto"/>
        <w:ind w:left="851" w:firstLine="630"/>
        <w:jc w:val="both"/>
        <w:rPr>
          <w:szCs w:val="20"/>
          <w:lang w:val="sv-SE"/>
        </w:rPr>
      </w:pPr>
      <w:r>
        <w:rPr>
          <w:lang w:val="sv-SE"/>
        </w:rPr>
        <w:t xml:space="preserve">Niat beli adalah salah satu konsep yang paling penting dalam studi perilaku kosumen. Setiap tahun para pemasar  mengeluarkan </w:t>
      </w:r>
      <w:r>
        <w:rPr>
          <w:lang w:val="id-ID"/>
        </w:rPr>
        <w:t xml:space="preserve">belanja iklan milyaran dollar  </w:t>
      </w:r>
      <w:r>
        <w:rPr>
          <w:lang w:val="sv-SE"/>
        </w:rPr>
        <w:t xml:space="preserve">hanya untuk  mempengaruhi </w:t>
      </w:r>
      <w:r>
        <w:rPr>
          <w:lang w:val="id-ID"/>
        </w:rPr>
        <w:t>niat beli</w:t>
      </w:r>
      <w:r>
        <w:rPr>
          <w:lang w:val="sv-SE"/>
        </w:rPr>
        <w:t>. Dengan mempengaruhi niat beli konsumen, pemasar berharap dapat mempengaruhi perilaku pembelian mereka (</w:t>
      </w:r>
      <w:r w:rsidRPr="00900300">
        <w:rPr>
          <w:lang w:val="sv-SE"/>
        </w:rPr>
        <w:t>Arnould</w:t>
      </w:r>
      <w:r>
        <w:rPr>
          <w:lang w:val="sv-SE"/>
        </w:rPr>
        <w:t xml:space="preserve"> </w:t>
      </w:r>
      <w:r w:rsidRPr="00BA20A0">
        <w:rPr>
          <w:i/>
          <w:lang w:val="sv-SE"/>
        </w:rPr>
        <w:t>et al.</w:t>
      </w:r>
      <w:r>
        <w:rPr>
          <w:lang w:val="sv-SE"/>
        </w:rPr>
        <w:t xml:space="preserve"> </w:t>
      </w:r>
      <w:r w:rsidRPr="00900300">
        <w:rPr>
          <w:lang w:val="sv-SE"/>
        </w:rPr>
        <w:t>2002</w:t>
      </w:r>
      <w:r>
        <w:rPr>
          <w:lang w:val="sv-SE"/>
        </w:rPr>
        <w:t xml:space="preserve">).  </w:t>
      </w:r>
      <w:r w:rsidRPr="00A576BB">
        <w:rPr>
          <w:lang w:val="sv-SE"/>
        </w:rPr>
        <w:t xml:space="preserve">Niat </w:t>
      </w:r>
      <w:r>
        <w:rPr>
          <w:lang w:val="sv-SE"/>
        </w:rPr>
        <w:t xml:space="preserve">beli adalah kecenderungan dan hasrat </w:t>
      </w:r>
      <w:r w:rsidRPr="00A576BB">
        <w:rPr>
          <w:lang w:val="sv-SE"/>
        </w:rPr>
        <w:t xml:space="preserve">yang </w:t>
      </w:r>
      <w:r>
        <w:rPr>
          <w:lang w:val="sv-SE"/>
        </w:rPr>
        <w:t xml:space="preserve">secara kuat </w:t>
      </w:r>
      <w:r w:rsidRPr="00A576BB">
        <w:rPr>
          <w:lang w:val="sv-SE"/>
        </w:rPr>
        <w:t xml:space="preserve">mendorong individu untuk </w:t>
      </w:r>
      <w:r>
        <w:rPr>
          <w:lang w:val="sv-SE"/>
        </w:rPr>
        <w:t>membeli suatu produk</w:t>
      </w:r>
      <w:r>
        <w:rPr>
          <w:lang w:val="id-ID"/>
        </w:rPr>
        <w:t xml:space="preserve"> </w:t>
      </w:r>
      <w:r w:rsidRPr="00A576BB">
        <w:rPr>
          <w:lang w:val="sv-SE"/>
        </w:rPr>
        <w:t>(Bosnjak</w:t>
      </w:r>
      <w:r>
        <w:rPr>
          <w:lang w:val="sv-SE"/>
        </w:rPr>
        <w:t xml:space="preserve"> </w:t>
      </w:r>
      <w:r w:rsidRPr="00BA20A0">
        <w:rPr>
          <w:i/>
          <w:lang w:val="sv-SE"/>
        </w:rPr>
        <w:t>et al.</w:t>
      </w:r>
      <w:r>
        <w:rPr>
          <w:lang w:val="sv-SE"/>
        </w:rPr>
        <w:t xml:space="preserve"> </w:t>
      </w:r>
      <w:r w:rsidRPr="00A576BB">
        <w:rPr>
          <w:lang w:val="sv-SE"/>
        </w:rPr>
        <w:t xml:space="preserve">2006). </w:t>
      </w:r>
      <w:r>
        <w:rPr>
          <w:lang w:val="id-ID"/>
        </w:rPr>
        <w:t xml:space="preserve"> </w:t>
      </w:r>
      <w:r w:rsidRPr="00E1696A">
        <w:rPr>
          <w:szCs w:val="20"/>
        </w:rPr>
        <w:t>Niat beli</w:t>
      </w:r>
      <w:r w:rsidRPr="00EC3989">
        <w:rPr>
          <w:szCs w:val="20"/>
        </w:rPr>
        <w:t xml:space="preserve"> </w:t>
      </w:r>
      <w:r>
        <w:rPr>
          <w:szCs w:val="20"/>
          <w:lang w:val="id-ID"/>
        </w:rPr>
        <w:t>adalah</w:t>
      </w:r>
      <w:r w:rsidRPr="00EC3989">
        <w:rPr>
          <w:szCs w:val="20"/>
          <w:lang w:val="sv-SE"/>
        </w:rPr>
        <w:t xml:space="preserve"> faktor motivasional yang mendorong individu untuk </w:t>
      </w:r>
      <w:r>
        <w:rPr>
          <w:szCs w:val="20"/>
          <w:lang w:val="sv-SE"/>
        </w:rPr>
        <w:t>membeli produk tertentu</w:t>
      </w:r>
      <w:r w:rsidRPr="00EC3989">
        <w:rPr>
          <w:szCs w:val="20"/>
          <w:lang w:val="sv-SE"/>
        </w:rPr>
        <w:t>.</w:t>
      </w:r>
      <w:r>
        <w:rPr>
          <w:szCs w:val="20"/>
          <w:lang w:val="sv-SE"/>
        </w:rPr>
        <w:t xml:space="preserve"> </w:t>
      </w:r>
      <w:r>
        <w:rPr>
          <w:szCs w:val="20"/>
          <w:lang w:val="id-ID"/>
        </w:rPr>
        <w:t xml:space="preserve">Oleh karena itu </w:t>
      </w:r>
      <w:r>
        <w:rPr>
          <w:lang w:val="id-ID"/>
        </w:rPr>
        <w:t>n</w:t>
      </w:r>
      <w:r w:rsidRPr="00A576BB">
        <w:rPr>
          <w:lang w:val="sv-SE"/>
        </w:rPr>
        <w:t xml:space="preserve">iat </w:t>
      </w:r>
      <w:r>
        <w:rPr>
          <w:lang w:val="sv-SE"/>
        </w:rPr>
        <w:t>membeli</w:t>
      </w:r>
      <w:r w:rsidRPr="00A576BB">
        <w:rPr>
          <w:lang w:val="sv-SE"/>
        </w:rPr>
        <w:t xml:space="preserve"> adalah metode yang paling baik untuk memprediksi perilaku </w:t>
      </w:r>
      <w:r>
        <w:rPr>
          <w:lang w:val="sv-SE"/>
        </w:rPr>
        <w:t>membeli konsumen</w:t>
      </w:r>
      <w:r>
        <w:rPr>
          <w:lang w:val="id-ID"/>
        </w:rPr>
        <w:t xml:space="preserve">. </w:t>
      </w:r>
      <w:r>
        <w:rPr>
          <w:szCs w:val="20"/>
          <w:lang w:val="id-ID"/>
        </w:rPr>
        <w:t xml:space="preserve"> Hal itu s</w:t>
      </w:r>
      <w:r>
        <w:rPr>
          <w:bCs/>
          <w:lang w:val="sv-SE"/>
        </w:rPr>
        <w:t xml:space="preserve">ejalan dengan </w:t>
      </w:r>
      <w:r w:rsidRPr="00EC3989">
        <w:rPr>
          <w:bCs/>
          <w:i/>
          <w:szCs w:val="20"/>
          <w:lang w:val="sv-SE"/>
        </w:rPr>
        <w:t>Theory of Reasoned Action</w:t>
      </w:r>
      <w:r w:rsidRPr="00EC3989">
        <w:rPr>
          <w:szCs w:val="20"/>
          <w:lang w:val="sv-SE"/>
        </w:rPr>
        <w:t xml:space="preserve"> </w:t>
      </w:r>
      <w:r w:rsidRPr="00EC3989">
        <w:rPr>
          <w:i/>
          <w:iCs/>
          <w:szCs w:val="20"/>
          <w:lang w:val="sv-SE"/>
        </w:rPr>
        <w:t>(TRA)</w:t>
      </w:r>
      <w:r w:rsidRPr="00EC3989">
        <w:rPr>
          <w:szCs w:val="20"/>
          <w:lang w:val="sv-SE"/>
        </w:rPr>
        <w:t xml:space="preserve"> </w:t>
      </w:r>
      <w:r>
        <w:rPr>
          <w:szCs w:val="20"/>
          <w:lang w:val="id-ID"/>
        </w:rPr>
        <w:t xml:space="preserve">yang </w:t>
      </w:r>
      <w:r w:rsidRPr="00EC3989">
        <w:rPr>
          <w:szCs w:val="20"/>
          <w:lang w:val="sv-SE"/>
        </w:rPr>
        <w:t>mengasumsikan bahwa perilaku konsumen ditentukan oleh niat berperilaku konsumen</w:t>
      </w:r>
      <w:r>
        <w:rPr>
          <w:szCs w:val="20"/>
          <w:lang w:val="id-ID"/>
        </w:rPr>
        <w:t xml:space="preserve"> (</w:t>
      </w:r>
      <w:r w:rsidRPr="00EC3989">
        <w:rPr>
          <w:szCs w:val="20"/>
        </w:rPr>
        <w:t xml:space="preserve">Fazekas </w:t>
      </w:r>
      <w:r w:rsidRPr="00BA20A0">
        <w:rPr>
          <w:i/>
          <w:szCs w:val="20"/>
        </w:rPr>
        <w:t>et al.</w:t>
      </w:r>
      <w:r>
        <w:rPr>
          <w:szCs w:val="20"/>
          <w:lang w:val="id-ID"/>
        </w:rPr>
        <w:t>,</w:t>
      </w:r>
      <w:r w:rsidRPr="00EC3989">
        <w:rPr>
          <w:szCs w:val="20"/>
        </w:rPr>
        <w:t xml:space="preserve"> 2001</w:t>
      </w:r>
      <w:r>
        <w:rPr>
          <w:szCs w:val="20"/>
          <w:lang w:val="id-ID"/>
        </w:rPr>
        <w:t>)</w:t>
      </w:r>
      <w:r w:rsidR="00C741C5">
        <w:rPr>
          <w:szCs w:val="20"/>
          <w:lang w:val="sv-SE"/>
        </w:rPr>
        <w:t>.</w:t>
      </w:r>
    </w:p>
    <w:p w:rsidR="00C741C5" w:rsidRDefault="003D35A0" w:rsidP="00C741C5">
      <w:pPr>
        <w:spacing w:line="480" w:lineRule="auto"/>
        <w:ind w:left="851" w:firstLine="630"/>
        <w:jc w:val="both"/>
        <w:rPr>
          <w:lang w:val="sv-SE"/>
        </w:rPr>
      </w:pPr>
      <w:r>
        <w:rPr>
          <w:sz w:val="23"/>
          <w:szCs w:val="23"/>
          <w:lang w:val="id-ID"/>
        </w:rPr>
        <w:t xml:space="preserve">Dodds </w:t>
      </w:r>
      <w:r>
        <w:rPr>
          <w:i/>
          <w:sz w:val="23"/>
          <w:szCs w:val="23"/>
          <w:lang w:val="id-ID"/>
        </w:rPr>
        <w:t>et a</w:t>
      </w:r>
      <w:r w:rsidRPr="00605D90">
        <w:rPr>
          <w:i/>
          <w:sz w:val="23"/>
          <w:szCs w:val="23"/>
          <w:lang w:val="id-ID"/>
        </w:rPr>
        <w:t>l</w:t>
      </w:r>
      <w:r>
        <w:rPr>
          <w:i/>
          <w:sz w:val="23"/>
          <w:szCs w:val="23"/>
          <w:lang w:val="id-ID"/>
        </w:rPr>
        <w:t>,</w:t>
      </w:r>
      <w:r>
        <w:rPr>
          <w:sz w:val="23"/>
          <w:szCs w:val="23"/>
          <w:lang w:val="id-ID"/>
        </w:rPr>
        <w:t xml:space="preserve">. (1991) menjelaskan bahwa niat </w:t>
      </w:r>
      <w:r>
        <w:rPr>
          <w:sz w:val="23"/>
          <w:szCs w:val="23"/>
        </w:rPr>
        <w:t xml:space="preserve">beli merujuk pada penilaian subjektif </w:t>
      </w:r>
      <w:r>
        <w:rPr>
          <w:sz w:val="23"/>
          <w:szCs w:val="23"/>
          <w:lang w:val="id-ID"/>
        </w:rPr>
        <w:t xml:space="preserve"> </w:t>
      </w:r>
      <w:r>
        <w:rPr>
          <w:sz w:val="23"/>
          <w:szCs w:val="23"/>
        </w:rPr>
        <w:t xml:space="preserve">konsumen yang merefleksikan evaluasi menyeluruh untuk membeli produk atau jasa. </w:t>
      </w:r>
      <w:r>
        <w:rPr>
          <w:szCs w:val="20"/>
          <w:lang w:val="id-ID"/>
        </w:rPr>
        <w:t xml:space="preserve">Selanjutnya </w:t>
      </w:r>
      <w:r w:rsidRPr="00BA20A0">
        <w:rPr>
          <w:lang w:val="sv-SE"/>
        </w:rPr>
        <w:t>Lafferty &amp; Goldsmith</w:t>
      </w:r>
      <w:r>
        <w:rPr>
          <w:lang w:val="sv-SE"/>
        </w:rPr>
        <w:t xml:space="preserve"> (</w:t>
      </w:r>
      <w:r w:rsidRPr="00085EF2">
        <w:rPr>
          <w:lang w:val="sv-SE"/>
        </w:rPr>
        <w:t>2004</w:t>
      </w:r>
      <w:r>
        <w:rPr>
          <w:lang w:val="sv-SE"/>
        </w:rPr>
        <w:t xml:space="preserve">)  menjelaskan bahwa niat beli adalah </w:t>
      </w:r>
      <w:r w:rsidRPr="00F54E63">
        <w:rPr>
          <w:lang w:val="sv-SE"/>
        </w:rPr>
        <w:t xml:space="preserve">hasrat dan kecenderungan konsumen </w:t>
      </w:r>
      <w:r>
        <w:rPr>
          <w:lang w:val="sv-SE"/>
        </w:rPr>
        <w:t xml:space="preserve">untuk </w:t>
      </w:r>
      <w:r w:rsidRPr="00F54E63">
        <w:rPr>
          <w:lang w:val="sv-SE"/>
        </w:rPr>
        <w:t>membeli produk yang di</w:t>
      </w:r>
      <w:r>
        <w:rPr>
          <w:lang w:val="sv-SE"/>
        </w:rPr>
        <w:t>i</w:t>
      </w:r>
      <w:r w:rsidRPr="00F54E63">
        <w:rPr>
          <w:lang w:val="sv-SE"/>
        </w:rPr>
        <w:t>klankan</w:t>
      </w:r>
      <w:r>
        <w:rPr>
          <w:lang w:val="sv-SE"/>
        </w:rPr>
        <w:t xml:space="preserve"> </w:t>
      </w:r>
      <w:r>
        <w:rPr>
          <w:lang w:val="id-ID"/>
        </w:rPr>
        <w:t xml:space="preserve">di masa yang akan datang. </w:t>
      </w:r>
      <w:r w:rsidRPr="00BA20A0">
        <w:t xml:space="preserve">Zafar </w:t>
      </w:r>
      <w:proofErr w:type="gramStart"/>
      <w:r w:rsidRPr="00BA20A0">
        <w:t>&amp;  Mahira</w:t>
      </w:r>
      <w:proofErr w:type="gramEnd"/>
      <w:r>
        <w:rPr>
          <w:lang w:val="id-ID"/>
        </w:rPr>
        <w:t xml:space="preserve"> (2013) </w:t>
      </w:r>
      <w:r>
        <w:rPr>
          <w:lang w:val="id-ID"/>
        </w:rPr>
        <w:lastRenderedPageBreak/>
        <w:t xml:space="preserve">menyampaikan niat beli konsumen adalah  </w:t>
      </w:r>
      <w:r w:rsidRPr="00085154">
        <w:rPr>
          <w:rFonts w:eastAsia="Calibri"/>
          <w:lang w:val="sv-SE"/>
        </w:rPr>
        <w:t xml:space="preserve">hasrat dan kecenderungan konsumen untuk membeli produk yang diiklankan karena  ada kemungkinan konsumen </w:t>
      </w:r>
      <w:r>
        <w:rPr>
          <w:rFonts w:eastAsia="Calibri"/>
          <w:lang w:val="id-ID"/>
        </w:rPr>
        <w:t>membeli</w:t>
      </w:r>
      <w:r w:rsidRPr="00085154">
        <w:rPr>
          <w:rFonts w:eastAsia="Calibri"/>
          <w:lang w:val="sv-SE"/>
        </w:rPr>
        <w:t xml:space="preserve"> produk tersebut</w:t>
      </w:r>
      <w:r>
        <w:rPr>
          <w:lang w:val="id-ID"/>
        </w:rPr>
        <w:t xml:space="preserve"> </w:t>
      </w:r>
      <w:r w:rsidRPr="00085154">
        <w:rPr>
          <w:rFonts w:eastAsia="Calibri"/>
          <w:lang w:val="sv-SE"/>
        </w:rPr>
        <w:t>di</w:t>
      </w:r>
      <w:r>
        <w:rPr>
          <w:rFonts w:eastAsia="Calibri"/>
          <w:lang w:val="id-ID"/>
        </w:rPr>
        <w:t xml:space="preserve"> </w:t>
      </w:r>
      <w:r w:rsidRPr="00085154">
        <w:rPr>
          <w:rFonts w:eastAsia="Calibri"/>
          <w:lang w:val="sv-SE"/>
        </w:rPr>
        <w:t>masa yang akan datang</w:t>
      </w:r>
      <w:r>
        <w:rPr>
          <w:lang w:val="sv-SE"/>
        </w:rPr>
        <w:t>.</w:t>
      </w:r>
    </w:p>
    <w:p w:rsidR="003D35A0" w:rsidRPr="00C741C5" w:rsidRDefault="003D35A0" w:rsidP="00C741C5">
      <w:pPr>
        <w:spacing w:line="480" w:lineRule="auto"/>
        <w:ind w:left="851" w:firstLine="630"/>
        <w:jc w:val="both"/>
        <w:rPr>
          <w:lang w:val="sv-SE"/>
        </w:rPr>
      </w:pPr>
      <w:r w:rsidRPr="00090B51">
        <w:rPr>
          <w:lang w:val="sv-SE"/>
        </w:rPr>
        <w:t xml:space="preserve">Dalam teori persepsi dikemukakan bahwa orang akan menseleksi dan menyaring stimulus menurut konteks situasi sekarang dan pengalaman masa lalu mereka. Oleh karena itu pesan-pesan komunikasi pemasaran perlu  konsisten  karena orang akan </w:t>
      </w:r>
      <w:r>
        <w:rPr>
          <w:lang w:val="sv-SE"/>
        </w:rPr>
        <w:t>mengasosiasikan</w:t>
      </w:r>
      <w:r w:rsidRPr="00090B51">
        <w:rPr>
          <w:lang w:val="sv-SE"/>
        </w:rPr>
        <w:t xml:space="preserve"> informasi  </w:t>
      </w:r>
      <w:r>
        <w:rPr>
          <w:lang w:val="sv-SE"/>
        </w:rPr>
        <w:t>iklan</w:t>
      </w:r>
      <w:r w:rsidRPr="00090B51">
        <w:rPr>
          <w:lang w:val="sv-SE"/>
        </w:rPr>
        <w:t xml:space="preserve"> yang diterimanya dengan pengalaman masa lalunya tentang stimulus-stimulus </w:t>
      </w:r>
      <w:r>
        <w:rPr>
          <w:lang w:val="sv-SE"/>
        </w:rPr>
        <w:t xml:space="preserve"> </w:t>
      </w:r>
      <w:r w:rsidRPr="00090B51">
        <w:rPr>
          <w:lang w:val="sv-SE"/>
        </w:rPr>
        <w:t xml:space="preserve">tersebut. Tugas </w:t>
      </w:r>
      <w:r>
        <w:rPr>
          <w:lang w:val="sv-SE"/>
        </w:rPr>
        <w:t xml:space="preserve">pemasar sekarang adalah bagaimana merancang </w:t>
      </w:r>
      <w:r w:rsidRPr="00090B51">
        <w:rPr>
          <w:lang w:val="sv-SE"/>
        </w:rPr>
        <w:t xml:space="preserve">komunikasi pemasaran </w:t>
      </w:r>
      <w:r>
        <w:rPr>
          <w:lang w:val="sv-SE"/>
        </w:rPr>
        <w:t xml:space="preserve">yang dapat menghasilkan respon kognitif yang positif,   memperbaiki dan </w:t>
      </w:r>
      <w:r w:rsidRPr="00090B51">
        <w:rPr>
          <w:lang w:val="sv-SE"/>
        </w:rPr>
        <w:t>memperkuat citra merek yang sudah ada di memori konsumen</w:t>
      </w:r>
      <w:r>
        <w:rPr>
          <w:lang w:val="sv-SE"/>
        </w:rPr>
        <w:t xml:space="preserve"> (</w:t>
      </w:r>
      <w:r w:rsidRPr="00CD67FF">
        <w:rPr>
          <w:lang w:val="sv-SE"/>
        </w:rPr>
        <w:t>Lindstrom, 2005</w:t>
      </w:r>
      <w:r>
        <w:rPr>
          <w:lang w:val="sv-SE"/>
        </w:rPr>
        <w:t>)</w:t>
      </w:r>
      <w:r w:rsidRPr="00090B51">
        <w:rPr>
          <w:lang w:val="sv-SE"/>
        </w:rPr>
        <w:t>.</w:t>
      </w:r>
      <w:r>
        <w:rPr>
          <w:lang w:val="sv-SE"/>
        </w:rPr>
        <w:t xml:space="preserve">Lutz </w:t>
      </w:r>
      <w:r w:rsidRPr="00BA20A0">
        <w:rPr>
          <w:i/>
          <w:lang w:val="sv-SE"/>
        </w:rPr>
        <w:t>et al.</w:t>
      </w:r>
      <w:r>
        <w:rPr>
          <w:lang w:val="sv-SE"/>
        </w:rPr>
        <w:t xml:space="preserve"> </w:t>
      </w:r>
      <w:r w:rsidRPr="005F0C3B">
        <w:rPr>
          <w:lang w:val="sv-SE"/>
        </w:rPr>
        <w:t>(1983)</w:t>
      </w:r>
      <w:r w:rsidRPr="00090B51">
        <w:rPr>
          <w:lang w:val="sv-SE"/>
        </w:rPr>
        <w:t xml:space="preserve"> telah mengidentifikasi tiga tipe respon kognitif dan telah menetapkan bagaimana hal tersebut berkaitan dengan </w:t>
      </w:r>
      <w:r>
        <w:rPr>
          <w:lang w:val="sv-SE"/>
        </w:rPr>
        <w:t xml:space="preserve">sikap dan niat membeli. Gambar  </w:t>
      </w:r>
      <w:r w:rsidR="004D7D4A">
        <w:rPr>
          <w:lang w:val="id-ID"/>
        </w:rPr>
        <w:t>1</w:t>
      </w:r>
      <w:r>
        <w:rPr>
          <w:lang w:val="sv-SE"/>
        </w:rPr>
        <w:t>.1</w:t>
      </w:r>
      <w:r w:rsidRPr="00090B51">
        <w:rPr>
          <w:lang w:val="sv-SE"/>
        </w:rPr>
        <w:t xml:space="preserve"> menunjukkan bagaimana tiga tipe respon ini berpengaruh terhadap </w:t>
      </w:r>
      <w:r>
        <w:rPr>
          <w:lang w:val="sv-SE"/>
        </w:rPr>
        <w:t>Sikap Terhadap Merek</w:t>
      </w:r>
      <w:r w:rsidRPr="00090B51">
        <w:rPr>
          <w:lang w:val="sv-SE"/>
        </w:rPr>
        <w:t xml:space="preserve"> dan sikap terhadap periklanan, dan bagaimana keduanya berpengaruh terhadap niat untuk membeli.</w:t>
      </w:r>
    </w:p>
    <w:p w:rsidR="006D2400" w:rsidRDefault="006D2400" w:rsidP="003D35A0">
      <w:pPr>
        <w:spacing w:line="480" w:lineRule="auto"/>
        <w:ind w:left="567" w:firstLine="720"/>
        <w:jc w:val="both"/>
        <w:rPr>
          <w:lang w:val="id-ID"/>
        </w:rPr>
      </w:pPr>
    </w:p>
    <w:p w:rsidR="006D2400" w:rsidRDefault="006D2400" w:rsidP="003D35A0">
      <w:pPr>
        <w:spacing w:line="480" w:lineRule="auto"/>
        <w:ind w:left="567" w:firstLine="720"/>
        <w:jc w:val="both"/>
        <w:rPr>
          <w:lang w:val="id-ID"/>
        </w:rPr>
      </w:pPr>
    </w:p>
    <w:p w:rsidR="006D2400" w:rsidRDefault="006D2400" w:rsidP="003D35A0">
      <w:pPr>
        <w:spacing w:line="480" w:lineRule="auto"/>
        <w:ind w:left="567" w:firstLine="720"/>
        <w:jc w:val="both"/>
        <w:rPr>
          <w:lang w:val="id-ID"/>
        </w:rPr>
      </w:pPr>
    </w:p>
    <w:p w:rsidR="006D2400" w:rsidRDefault="006D2400" w:rsidP="003D35A0">
      <w:pPr>
        <w:spacing w:line="480" w:lineRule="auto"/>
        <w:ind w:left="567" w:firstLine="720"/>
        <w:jc w:val="both"/>
        <w:rPr>
          <w:lang w:val="id-ID"/>
        </w:rPr>
      </w:pPr>
    </w:p>
    <w:p w:rsidR="006D2400" w:rsidRDefault="006D2400" w:rsidP="003D35A0">
      <w:pPr>
        <w:spacing w:line="480" w:lineRule="auto"/>
        <w:ind w:left="567" w:firstLine="720"/>
        <w:jc w:val="both"/>
        <w:rPr>
          <w:lang w:val="id-ID"/>
        </w:rPr>
      </w:pPr>
    </w:p>
    <w:p w:rsidR="003D35A0" w:rsidRDefault="003D35A0" w:rsidP="003D35A0">
      <w:pPr>
        <w:spacing w:line="480" w:lineRule="auto"/>
        <w:ind w:left="567" w:firstLine="720"/>
        <w:jc w:val="both"/>
        <w:rPr>
          <w:lang w:val="id-ID"/>
        </w:rPr>
      </w:pPr>
      <w:r>
        <w:rPr>
          <w:noProof/>
        </w:rPr>
        <w:lastRenderedPageBreak/>
        <mc:AlternateContent>
          <mc:Choice Requires="wpg">
            <w:drawing>
              <wp:anchor distT="0" distB="0" distL="114300" distR="114300" simplePos="0" relativeHeight="251659264" behindDoc="0" locked="0" layoutInCell="1" allowOverlap="1" wp14:anchorId="165EA6D9" wp14:editId="483399CA">
                <wp:simplePos x="0" y="0"/>
                <wp:positionH relativeFrom="column">
                  <wp:posOffset>905774</wp:posOffset>
                </wp:positionH>
                <wp:positionV relativeFrom="paragraph">
                  <wp:posOffset>180</wp:posOffset>
                </wp:positionV>
                <wp:extent cx="3614420" cy="3791585"/>
                <wp:effectExtent l="0" t="0" r="81280" b="946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4420" cy="3791585"/>
                          <a:chOff x="2865" y="4161"/>
                          <a:chExt cx="5692" cy="5971"/>
                        </a:xfrm>
                      </wpg:grpSpPr>
                      <wps:wsp>
                        <wps:cNvPr id="2" name="Line 3"/>
                        <wps:cNvCnPr/>
                        <wps:spPr bwMode="auto">
                          <a:xfrm flipH="1">
                            <a:off x="4965" y="6949"/>
                            <a:ext cx="255" cy="480"/>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3" name="Line 4"/>
                        <wps:cNvCnPr/>
                        <wps:spPr bwMode="auto">
                          <a:xfrm>
                            <a:off x="6030" y="6934"/>
                            <a:ext cx="240" cy="495"/>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g:grpSp>
                        <wpg:cNvPr id="4" name="Group 5"/>
                        <wpg:cNvGrpSpPr>
                          <a:grpSpLocks/>
                        </wpg:cNvGrpSpPr>
                        <wpg:grpSpPr bwMode="auto">
                          <a:xfrm>
                            <a:off x="2865" y="4161"/>
                            <a:ext cx="5692" cy="5971"/>
                            <a:chOff x="3240" y="5019"/>
                            <a:chExt cx="5692" cy="5971"/>
                          </a:xfrm>
                        </wpg:grpSpPr>
                        <wps:wsp>
                          <wps:cNvPr id="5" name="Oval 6"/>
                          <wps:cNvSpPr>
                            <a:spLocks noChangeArrowheads="1"/>
                          </wps:cNvSpPr>
                          <wps:spPr bwMode="auto">
                            <a:xfrm>
                              <a:off x="5205" y="5019"/>
                              <a:ext cx="1440" cy="1260"/>
                            </a:xfrm>
                            <a:prstGeom prst="ellipse">
                              <a:avLst/>
                            </a:prstGeom>
                            <a:solidFill>
                              <a:srgbClr val="FABF8F"/>
                            </a:solidFill>
                            <a:ln w="12700">
                              <a:solidFill>
                                <a:srgbClr val="943634"/>
                              </a:solidFill>
                              <a:round/>
                              <a:headEnd/>
                              <a:tailEnd/>
                            </a:ln>
                            <a:effectLst>
                              <a:outerShdw dist="81320" dir="3080412" algn="ctr" rotWithShape="0">
                                <a:srgbClr val="626262">
                                  <a:alpha val="50000"/>
                                </a:srgbClr>
                              </a:outerShdw>
                            </a:effectLst>
                          </wps:spPr>
                          <wps:txbx>
                            <w:txbxContent>
                              <w:p w:rsidR="00C741C5" w:rsidRPr="00191FC8" w:rsidRDefault="00C741C5" w:rsidP="003D35A0">
                                <w:pPr>
                                  <w:jc w:val="center"/>
                                  <w:rPr>
                                    <w:sz w:val="20"/>
                                    <w:szCs w:val="20"/>
                                  </w:rPr>
                                </w:pPr>
                                <w:r w:rsidRPr="00191FC8">
                                  <w:rPr>
                                    <w:sz w:val="20"/>
                                    <w:szCs w:val="20"/>
                                  </w:rPr>
                                  <w:t>Message         or stimulus</w:t>
                                </w:r>
                              </w:p>
                            </w:txbxContent>
                          </wps:txbx>
                          <wps:bodyPr rot="0" vert="horz" wrap="square" lIns="91440" tIns="45720" rIns="91440" bIns="45720" anchor="t" anchorCtr="0" upright="1">
                            <a:noAutofit/>
                          </wps:bodyPr>
                        </wps:wsp>
                        <wps:wsp>
                          <wps:cNvPr id="6" name="Oval 7"/>
                          <wps:cNvSpPr>
                            <a:spLocks noChangeArrowheads="1"/>
                          </wps:cNvSpPr>
                          <wps:spPr bwMode="auto">
                            <a:xfrm>
                              <a:off x="4905" y="6652"/>
                              <a:ext cx="2160" cy="1260"/>
                            </a:xfrm>
                            <a:prstGeom prst="ellipse">
                              <a:avLst/>
                            </a:prstGeom>
                            <a:solidFill>
                              <a:srgbClr val="FABF8F"/>
                            </a:solidFill>
                            <a:ln w="12700">
                              <a:solidFill>
                                <a:srgbClr val="943634"/>
                              </a:solidFill>
                              <a:round/>
                              <a:headEnd/>
                              <a:tailEnd/>
                            </a:ln>
                            <a:effectLst>
                              <a:outerShdw dist="81320" dir="3080412" algn="ctr" rotWithShape="0">
                                <a:srgbClr val="626262">
                                  <a:alpha val="50000"/>
                                </a:srgbClr>
                              </a:outerShdw>
                            </a:effectLst>
                          </wps:spPr>
                          <wps:txbx>
                            <w:txbxContent>
                              <w:p w:rsidR="00C741C5" w:rsidRPr="009A3CFC" w:rsidRDefault="00C741C5" w:rsidP="003D35A0">
                                <w:pPr>
                                  <w:jc w:val="center"/>
                                  <w:rPr>
                                    <w:sz w:val="20"/>
                                    <w:szCs w:val="20"/>
                                  </w:rPr>
                                </w:pPr>
                                <w:r w:rsidRPr="009A3CFC">
                                  <w:rPr>
                                    <w:sz w:val="20"/>
                                    <w:szCs w:val="20"/>
                                  </w:rPr>
                                  <w:t xml:space="preserve">Communicator </w:t>
                                </w:r>
                                <w:proofErr w:type="gramStart"/>
                                <w:r w:rsidRPr="009A3CFC">
                                  <w:rPr>
                                    <w:sz w:val="20"/>
                                    <w:szCs w:val="20"/>
                                  </w:rPr>
                                  <w:t>Credibility  Cognition</w:t>
                                </w:r>
                                <w:proofErr w:type="gramEnd"/>
                              </w:p>
                            </w:txbxContent>
                          </wps:txbx>
                          <wps:bodyPr rot="0" vert="horz" wrap="square" lIns="91440" tIns="45720" rIns="91440" bIns="45720" anchor="t" anchorCtr="0" upright="1">
                            <a:noAutofit/>
                          </wps:bodyPr>
                        </wps:wsp>
                        <wps:wsp>
                          <wps:cNvPr id="7" name="Oval 8"/>
                          <wps:cNvSpPr>
                            <a:spLocks noChangeArrowheads="1"/>
                          </wps:cNvSpPr>
                          <wps:spPr bwMode="auto">
                            <a:xfrm>
                              <a:off x="3240" y="6670"/>
                              <a:ext cx="1545" cy="1110"/>
                            </a:xfrm>
                            <a:prstGeom prst="ellipse">
                              <a:avLst/>
                            </a:prstGeom>
                            <a:solidFill>
                              <a:srgbClr val="FABF8F"/>
                            </a:solidFill>
                            <a:ln w="12700">
                              <a:solidFill>
                                <a:srgbClr val="943634"/>
                              </a:solidFill>
                              <a:round/>
                              <a:headEnd/>
                              <a:tailEnd/>
                            </a:ln>
                            <a:effectLst>
                              <a:outerShdw dist="81320" dir="3080412" algn="ctr" rotWithShape="0">
                                <a:srgbClr val="626262">
                                  <a:alpha val="50000"/>
                                </a:srgbClr>
                              </a:outerShdw>
                            </a:effectLst>
                          </wps:spPr>
                          <wps:txbx>
                            <w:txbxContent>
                              <w:p w:rsidR="00C741C5" w:rsidRPr="009A3CFC" w:rsidRDefault="00C741C5" w:rsidP="003D35A0">
                                <w:pPr>
                                  <w:jc w:val="center"/>
                                  <w:rPr>
                                    <w:sz w:val="18"/>
                                    <w:szCs w:val="20"/>
                                  </w:rPr>
                                </w:pPr>
                                <w:r w:rsidRPr="009A3CFC">
                                  <w:rPr>
                                    <w:sz w:val="18"/>
                                    <w:szCs w:val="20"/>
                                  </w:rPr>
                                  <w:t>Brand Cognition</w:t>
                                </w:r>
                              </w:p>
                            </w:txbxContent>
                          </wps:txbx>
                          <wps:bodyPr rot="0" vert="horz" wrap="square" lIns="91440" tIns="45720" rIns="91440" bIns="45720" anchor="t" anchorCtr="0" upright="1">
                            <a:noAutofit/>
                          </wps:bodyPr>
                        </wps:wsp>
                        <wps:wsp>
                          <wps:cNvPr id="8" name="Oval 9"/>
                          <wps:cNvSpPr>
                            <a:spLocks noChangeArrowheads="1"/>
                          </wps:cNvSpPr>
                          <wps:spPr bwMode="auto">
                            <a:xfrm>
                              <a:off x="7155" y="6655"/>
                              <a:ext cx="1777" cy="1095"/>
                            </a:xfrm>
                            <a:prstGeom prst="ellipse">
                              <a:avLst/>
                            </a:prstGeom>
                            <a:solidFill>
                              <a:srgbClr val="FABF8F"/>
                            </a:solidFill>
                            <a:ln w="12700">
                              <a:solidFill>
                                <a:srgbClr val="943634"/>
                              </a:solidFill>
                              <a:round/>
                              <a:headEnd/>
                              <a:tailEnd/>
                            </a:ln>
                            <a:effectLst>
                              <a:outerShdw dist="81320" dir="3080412" algn="ctr" rotWithShape="0">
                                <a:srgbClr val="626262">
                                  <a:alpha val="50000"/>
                                </a:srgbClr>
                              </a:outerShdw>
                            </a:effectLst>
                          </wps:spPr>
                          <wps:txbx>
                            <w:txbxContent>
                              <w:p w:rsidR="00C741C5" w:rsidRPr="009A3CFC" w:rsidRDefault="00C741C5" w:rsidP="003D35A0">
                                <w:pPr>
                                  <w:jc w:val="center"/>
                                  <w:rPr>
                                    <w:sz w:val="16"/>
                                    <w:szCs w:val="16"/>
                                  </w:rPr>
                                </w:pPr>
                                <w:r w:rsidRPr="009A3CFC">
                                  <w:rPr>
                                    <w:sz w:val="16"/>
                                    <w:szCs w:val="16"/>
                                  </w:rPr>
                                  <w:t>Advertisement execution Cognition</w:t>
                                </w:r>
                              </w:p>
                            </w:txbxContent>
                          </wps:txbx>
                          <wps:bodyPr rot="0" vert="horz" wrap="square" lIns="91440" tIns="45720" rIns="91440" bIns="45720" anchor="t" anchorCtr="0" upright="1">
                            <a:noAutofit/>
                          </wps:bodyPr>
                        </wps:wsp>
                        <wps:wsp>
                          <wps:cNvPr id="9" name="Oval 10"/>
                          <wps:cNvSpPr>
                            <a:spLocks noChangeArrowheads="1"/>
                          </wps:cNvSpPr>
                          <wps:spPr bwMode="auto">
                            <a:xfrm>
                              <a:off x="4305" y="8199"/>
                              <a:ext cx="1440" cy="1260"/>
                            </a:xfrm>
                            <a:prstGeom prst="ellipse">
                              <a:avLst/>
                            </a:prstGeom>
                            <a:solidFill>
                              <a:srgbClr val="FABF8F"/>
                            </a:solidFill>
                            <a:ln w="12700">
                              <a:solidFill>
                                <a:srgbClr val="943634"/>
                              </a:solidFill>
                              <a:round/>
                              <a:headEnd/>
                              <a:tailEnd/>
                            </a:ln>
                            <a:effectLst>
                              <a:outerShdw dist="81320" dir="3080412" algn="ctr" rotWithShape="0">
                                <a:srgbClr val="626262">
                                  <a:alpha val="50000"/>
                                </a:srgbClr>
                              </a:outerShdw>
                            </a:effectLst>
                          </wps:spPr>
                          <wps:txbx>
                            <w:txbxContent>
                              <w:p w:rsidR="00C741C5" w:rsidRPr="009A3CFC" w:rsidRDefault="00C741C5" w:rsidP="003D35A0">
                                <w:pPr>
                                  <w:jc w:val="center"/>
                                  <w:rPr>
                                    <w:sz w:val="18"/>
                                    <w:szCs w:val="20"/>
                                  </w:rPr>
                                </w:pPr>
                                <w:r w:rsidRPr="009A3CFC">
                                  <w:rPr>
                                    <w:sz w:val="18"/>
                                    <w:szCs w:val="20"/>
                                  </w:rPr>
                                  <w:t>Attitude toward the Brand</w:t>
                                </w:r>
                              </w:p>
                            </w:txbxContent>
                          </wps:txbx>
                          <wps:bodyPr rot="0" vert="horz" wrap="square" lIns="91440" tIns="45720" rIns="91440" bIns="45720" anchor="t" anchorCtr="0" upright="1">
                            <a:noAutofit/>
                          </wps:bodyPr>
                        </wps:wsp>
                        <wps:wsp>
                          <wps:cNvPr id="10" name="Oval 11"/>
                          <wps:cNvSpPr>
                            <a:spLocks noChangeArrowheads="1"/>
                          </wps:cNvSpPr>
                          <wps:spPr bwMode="auto">
                            <a:xfrm>
                              <a:off x="6315" y="8184"/>
                              <a:ext cx="1440" cy="1260"/>
                            </a:xfrm>
                            <a:prstGeom prst="ellipse">
                              <a:avLst/>
                            </a:prstGeom>
                            <a:solidFill>
                              <a:srgbClr val="FABF8F"/>
                            </a:solidFill>
                            <a:ln w="12700">
                              <a:solidFill>
                                <a:srgbClr val="943634"/>
                              </a:solidFill>
                              <a:round/>
                              <a:headEnd/>
                              <a:tailEnd/>
                            </a:ln>
                            <a:effectLst>
                              <a:outerShdw dist="81320" dir="3080412" algn="ctr" rotWithShape="0">
                                <a:srgbClr val="626262">
                                  <a:alpha val="50000"/>
                                </a:srgbClr>
                              </a:outerShdw>
                            </a:effectLst>
                          </wps:spPr>
                          <wps:txbx>
                            <w:txbxContent>
                              <w:p w:rsidR="00C741C5" w:rsidRPr="009A3CFC" w:rsidRDefault="00C741C5" w:rsidP="003D35A0">
                                <w:pPr>
                                  <w:jc w:val="center"/>
                                  <w:rPr>
                                    <w:sz w:val="16"/>
                                    <w:szCs w:val="18"/>
                                  </w:rPr>
                                </w:pPr>
                                <w:r w:rsidRPr="009A3CFC">
                                  <w:rPr>
                                    <w:sz w:val="16"/>
                                    <w:szCs w:val="18"/>
                                  </w:rPr>
                                  <w:t>Attitude toward the Advertisement</w:t>
                                </w:r>
                              </w:p>
                            </w:txbxContent>
                          </wps:txbx>
                          <wps:bodyPr rot="0" vert="horz" wrap="square" lIns="91440" tIns="45720" rIns="91440" bIns="45720" anchor="t" anchorCtr="0" upright="1">
                            <a:noAutofit/>
                          </wps:bodyPr>
                        </wps:wsp>
                        <wps:wsp>
                          <wps:cNvPr id="11" name="Oval 12"/>
                          <wps:cNvSpPr>
                            <a:spLocks noChangeArrowheads="1"/>
                          </wps:cNvSpPr>
                          <wps:spPr bwMode="auto">
                            <a:xfrm>
                              <a:off x="5310" y="9730"/>
                              <a:ext cx="1440" cy="1260"/>
                            </a:xfrm>
                            <a:prstGeom prst="ellipse">
                              <a:avLst/>
                            </a:prstGeom>
                            <a:solidFill>
                              <a:srgbClr val="FABF8F"/>
                            </a:solidFill>
                            <a:ln w="12700">
                              <a:solidFill>
                                <a:srgbClr val="943634"/>
                              </a:solidFill>
                              <a:round/>
                              <a:headEnd/>
                              <a:tailEnd/>
                            </a:ln>
                            <a:effectLst>
                              <a:outerShdw dist="81320" dir="3080412" algn="ctr" rotWithShape="0">
                                <a:srgbClr val="626262">
                                  <a:alpha val="50000"/>
                                </a:srgbClr>
                              </a:outerShdw>
                            </a:effectLst>
                          </wps:spPr>
                          <wps:txbx>
                            <w:txbxContent>
                              <w:p w:rsidR="00C741C5" w:rsidRPr="009A3CFC" w:rsidRDefault="00C741C5" w:rsidP="003D35A0">
                                <w:pPr>
                                  <w:jc w:val="center"/>
                                  <w:rPr>
                                    <w:sz w:val="18"/>
                                    <w:szCs w:val="20"/>
                                  </w:rPr>
                                </w:pPr>
                              </w:p>
                              <w:p w:rsidR="00C741C5" w:rsidRPr="009A3CFC" w:rsidRDefault="00C741C5" w:rsidP="003D35A0">
                                <w:pPr>
                                  <w:jc w:val="center"/>
                                  <w:rPr>
                                    <w:sz w:val="18"/>
                                    <w:szCs w:val="20"/>
                                  </w:rPr>
                                </w:pPr>
                                <w:r w:rsidRPr="009A3CFC">
                                  <w:rPr>
                                    <w:sz w:val="18"/>
                                    <w:szCs w:val="20"/>
                                  </w:rPr>
                                  <w:t>Purchase Intention</w:t>
                                </w:r>
                              </w:p>
                            </w:txbxContent>
                          </wps:txbx>
                          <wps:bodyPr rot="0" vert="horz" wrap="square" lIns="91440" tIns="45720" rIns="91440" bIns="45720" anchor="t" anchorCtr="0" upright="1">
                            <a:noAutofit/>
                          </wps:bodyPr>
                        </wps:wsp>
                      </wpg:grpSp>
                      <wps:wsp>
                        <wps:cNvPr id="12" name="Line 13"/>
                        <wps:cNvCnPr/>
                        <wps:spPr bwMode="auto">
                          <a:xfrm>
                            <a:off x="5580" y="5451"/>
                            <a:ext cx="0" cy="360"/>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wps:spPr bwMode="auto">
                          <a:xfrm flipH="1">
                            <a:off x="4170" y="5133"/>
                            <a:ext cx="720" cy="720"/>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wps:spPr bwMode="auto">
                          <a:xfrm>
                            <a:off x="6195" y="5151"/>
                            <a:ext cx="720" cy="720"/>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wps:spPr bwMode="auto">
                          <a:xfrm>
                            <a:off x="4185" y="6874"/>
                            <a:ext cx="180" cy="483"/>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wps:spPr bwMode="auto">
                          <a:xfrm flipH="1">
                            <a:off x="6885" y="6856"/>
                            <a:ext cx="180" cy="468"/>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wps:spPr bwMode="auto">
                          <a:xfrm flipH="1">
                            <a:off x="6090" y="8647"/>
                            <a:ext cx="180" cy="360"/>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wps:spPr bwMode="auto">
                          <a:xfrm>
                            <a:off x="5055" y="8647"/>
                            <a:ext cx="180" cy="360"/>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wps:spPr bwMode="auto">
                          <a:xfrm>
                            <a:off x="5520" y="7987"/>
                            <a:ext cx="360" cy="0"/>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wps:spPr bwMode="auto">
                          <a:xfrm flipH="1">
                            <a:off x="5490" y="8152"/>
                            <a:ext cx="360" cy="0"/>
                          </a:xfrm>
                          <a:prstGeom prst="line">
                            <a:avLst/>
                          </a:prstGeom>
                          <a:noFill/>
                          <a:ln w="9525">
                            <a:solidFill>
                              <a:srgbClr val="8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5EA6D9" id="Group 1" o:spid="_x0000_s1026" style="position:absolute;left:0;text-align:left;margin-left:71.3pt;margin-top:0;width:284.6pt;height:298.55pt;z-index:251659264" coordorigin="2865,4161" coordsize="5692,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">
                <v:line id="Line 3" o:spid="_x0000_s1027" style="position:absolute;flip:x;visibility:visible;mso-wrap-style:square" from="4965,6949" to="522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H8AAAADaAAAADwAAAGRycy9kb3ducmV2LnhtbESPwWrDMBBE74H+g9hAb7GcUIJxLYdi&#10;CCTH2vmAxdrYaq2VsVTHyddXhUKOw8y8YYrDYgcx0+SNYwXbJAVB3DptuFNwaY6bDIQPyBoHx6Tg&#10;Th4O5cuqwFy7G3/SXIdORAj7HBX0IYy5lL7tyaJP3EgcvaubLIYop07qCW8Rbge5S9O9tGg4LvQ4&#10;UtVT+13/WAUUNN3lA9+ar/1sMjNkVXX2Sr2ul493EIGW8Az/t09awQ7+rsQbIM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Pvx/AAAAA2gAAAA8AAAAAAAAAAAAAAAAA&#10;oQIAAGRycy9kb3ducmV2LnhtbFBLBQYAAAAABAAEAPkAAACOAwAAAAA=&#10;" strokecolor="maroon">
                  <v:stroke endarrow="block"/>
                </v:line>
                <v:line id="Line 4" o:spid="_x0000_s1028" style="position:absolute;visibility:visible;mso-wrap-style:square" from="6030,6934" to="6270,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oKocMAAADaAAAADwAAAGRycy9kb3ducmV2LnhtbESPW4vCMBSE3wX/QziCb5p6QaRrFBUv&#10;uz4Iurvvh+bYFpuTkqTa/febhQUfh5n5hlmsWlOJBzlfWlYwGiYgiDOrS84VfH3uB3MQPiBrrCyT&#10;gh/ysFp2OwtMtX3yhR7XkIsIYZ+igiKEOpXSZwUZ9ENbE0fvZp3BEKXLpXb4jHBTyXGSzKTBkuNC&#10;gTVtC8ru18YoaDYf5+19d6hcM73RfPN9Ko+XmVL9Xrt+AxGoDa/wf/tdK5jA35V4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6CqHDAAAA2gAAAA8AAAAAAAAAAAAA&#10;AAAAoQIAAGRycy9kb3ducmV2LnhtbFBLBQYAAAAABAAEAPkAAACRAwAAAAA=&#10;" strokecolor="maroon">
                  <v:stroke endarrow="block"/>
                </v:line>
                <v:group id="Group 5" o:spid="_x0000_s1029" style="position:absolute;left:2865;top:4161;width:5692;height:5971" coordorigin="3240,5019" coordsize="5692,5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6" o:spid="_x0000_s1030" style="position:absolute;left:5205;top:5019;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YzcQA&#10;AADaAAAADwAAAGRycy9kb3ducmV2LnhtbESPQWvCQBSE74L/YXmCN91UUErqKq0oKIKgqZTeXrOv&#10;2ZDs25BdNf57tyD0OMzMN8x82dlaXKn1pWMFL+MEBHHudMmFgs9sM3oF4QOyxtoxKbiTh+Wi35tj&#10;qt2Nj3Q9hUJECPsUFZgQmlRKnxuy6MeuIY7er2sthijbQuoWbxFuazlJkpm0WHJcMNjQylBenS5W&#10;QXasfr4P6z1+7M5f1Yyry92cD0oNB937G4hAXfgPP9tbrWAKf1fiD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i2M3EAAAA2gAAAA8AAAAAAAAAAAAAAAAAmAIAAGRycy9k&#10;b3ducmV2LnhtbFBLBQYAAAAABAAEAPUAAACJAwAAAAA=&#10;" fillcolor="#fabf8f" strokecolor="#943634" strokeweight="1pt">
                    <v:shadow on="t" color="#626262" opacity=".5" offset="4pt,5pt"/>
                    <v:textbox>
                      <w:txbxContent>
                        <w:p w:rsidR="00C741C5" w:rsidRPr="00191FC8" w:rsidRDefault="00C741C5" w:rsidP="003D35A0">
                          <w:pPr>
                            <w:jc w:val="center"/>
                            <w:rPr>
                              <w:sz w:val="20"/>
                              <w:szCs w:val="20"/>
                            </w:rPr>
                          </w:pPr>
                          <w:r w:rsidRPr="00191FC8">
                            <w:rPr>
                              <w:sz w:val="20"/>
                              <w:szCs w:val="20"/>
                            </w:rPr>
                            <w:t>Message         or stimulus</w:t>
                          </w:r>
                        </w:p>
                      </w:txbxContent>
                    </v:textbox>
                  </v:oval>
                  <v:oval id="Oval 7" o:spid="_x0000_s1031" style="position:absolute;left:4905;top:6652;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usQA&#10;AADaAAAADwAAAGRycy9kb3ducmV2LnhtbESPT2vCQBTE7wW/w/KE3urGHoJEV6lioaUg+CdIb6/Z&#10;12xI9m3Irhq/vSsIHoeZ+Q0zW/S2EWfqfOVYwXiUgCAunK64VHDYf75NQPiArLFxTAqu5GExH7zM&#10;MNPuwls670IpIoR9hgpMCG0mpS8MWfQj1xJH7991FkOUXSl1h5cIt418T5JUWqw4LhhsaWWoqHcn&#10;q2C/rf9+N+sfXH7nxzrl+nQ1+Uap12H/MQURqA/P8KP9pRWkcL8Sb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RrrEAAAA2gAAAA8AAAAAAAAAAAAAAAAAmAIAAGRycy9k&#10;b3ducmV2LnhtbFBLBQYAAAAABAAEAPUAAACJAwAAAAA=&#10;" fillcolor="#fabf8f" strokecolor="#943634" strokeweight="1pt">
                    <v:shadow on="t" color="#626262" opacity=".5" offset="4pt,5pt"/>
                    <v:textbox>
                      <w:txbxContent>
                        <w:p w:rsidR="00C741C5" w:rsidRPr="009A3CFC" w:rsidRDefault="00C741C5" w:rsidP="003D35A0">
                          <w:pPr>
                            <w:jc w:val="center"/>
                            <w:rPr>
                              <w:sz w:val="20"/>
                              <w:szCs w:val="20"/>
                            </w:rPr>
                          </w:pPr>
                          <w:r w:rsidRPr="009A3CFC">
                            <w:rPr>
                              <w:sz w:val="20"/>
                              <w:szCs w:val="20"/>
                            </w:rPr>
                            <w:t xml:space="preserve">Communicator </w:t>
                          </w:r>
                          <w:proofErr w:type="gramStart"/>
                          <w:r w:rsidRPr="009A3CFC">
                            <w:rPr>
                              <w:sz w:val="20"/>
                              <w:szCs w:val="20"/>
                            </w:rPr>
                            <w:t>Credibility  Cognition</w:t>
                          </w:r>
                          <w:proofErr w:type="gramEnd"/>
                        </w:p>
                      </w:txbxContent>
                    </v:textbox>
                  </v:oval>
                  <v:oval id="Oval 8" o:spid="_x0000_s1032" style="position:absolute;left:3240;top:6670;width:1545;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zjIcQA&#10;AADaAAAADwAAAGRycy9kb3ducmV2LnhtbESPT2vCQBTE7wW/w/KE3urGHqykboKKhZaC4D9Kb6/Z&#10;ZzYk+zZkV43fvisIHoeZ+Q0zy3vbiDN1vnKsYDxKQBAXTldcKtjvPl6mIHxA1tg4JgVX8pBng6cZ&#10;ptpdeEPnbShFhLBPUYEJoU2l9IUhi37kWuLoHV1nMUTZlVJ3eIlw28jXJJlIixXHBYMtLQ0V9fZk&#10;Few29d/vevWNi6/DTz3h+nQ1h7VSz8N+/g4iUB8e4Xv7Uyt4g9uVe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84yHEAAAA2gAAAA8AAAAAAAAAAAAAAAAAmAIAAGRycy9k&#10;b3ducmV2LnhtbFBLBQYAAAAABAAEAPUAAACJAwAAAAA=&#10;" fillcolor="#fabf8f" strokecolor="#943634" strokeweight="1pt">
                    <v:shadow on="t" color="#626262" opacity=".5" offset="4pt,5pt"/>
                    <v:textbox>
                      <w:txbxContent>
                        <w:p w:rsidR="00C741C5" w:rsidRPr="009A3CFC" w:rsidRDefault="00C741C5" w:rsidP="003D35A0">
                          <w:pPr>
                            <w:jc w:val="center"/>
                            <w:rPr>
                              <w:sz w:val="18"/>
                              <w:szCs w:val="20"/>
                            </w:rPr>
                          </w:pPr>
                          <w:r w:rsidRPr="009A3CFC">
                            <w:rPr>
                              <w:sz w:val="18"/>
                              <w:szCs w:val="20"/>
                            </w:rPr>
                            <w:t>Brand Cognition</w:t>
                          </w:r>
                        </w:p>
                      </w:txbxContent>
                    </v:textbox>
                  </v:oval>
                  <v:oval id="Oval 9" o:spid="_x0000_s1033" style="position:absolute;left:7155;top:6655;width:1777;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3U8IA&#10;AADaAAAADwAAAGRycy9kb3ducmV2LnhtbERPy2rCQBTdF/yH4Ra6q5N2ISU6ioqFlkIgPpDubjPX&#10;TEjmTsiMJvn7zkJweTjvxWqwjbhR5yvHCt6mCQjiwumKSwXHw+frBwgfkDU2jknBSB5Wy8nTAlPt&#10;es7ptg+liCHsU1RgQmhTKX1hyKKfupY4chfXWQwRdqXUHfYx3DbyPUlm0mLFscFgS1tDRb2/WgWH&#10;vP77zXY/uPk+nesZ19fRnDKlXp6H9RxEoCE8xHf3l1YQt8Yr8Qb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3dTwgAAANoAAAAPAAAAAAAAAAAAAAAAAJgCAABkcnMvZG93&#10;bnJldi54bWxQSwUGAAAAAAQABAD1AAAAhwMAAAAA&#10;" fillcolor="#fabf8f" strokecolor="#943634" strokeweight="1pt">
                    <v:shadow on="t" color="#626262" opacity=".5" offset="4pt,5pt"/>
                    <v:textbox>
                      <w:txbxContent>
                        <w:p w:rsidR="00C741C5" w:rsidRPr="009A3CFC" w:rsidRDefault="00C741C5" w:rsidP="003D35A0">
                          <w:pPr>
                            <w:jc w:val="center"/>
                            <w:rPr>
                              <w:sz w:val="16"/>
                              <w:szCs w:val="16"/>
                            </w:rPr>
                          </w:pPr>
                          <w:r w:rsidRPr="009A3CFC">
                            <w:rPr>
                              <w:sz w:val="16"/>
                              <w:szCs w:val="16"/>
                            </w:rPr>
                            <w:t>Advertisement execution Cognition</w:t>
                          </w:r>
                        </w:p>
                      </w:txbxContent>
                    </v:textbox>
                  </v:oval>
                  <v:oval id="Oval 10" o:spid="_x0000_s1034" style="position:absolute;left:4305;top:8199;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yMQA&#10;AADaAAAADwAAAGRycy9kb3ducmV2LnhtbESPT2vCQBTE7wW/w/KE3urGHqSmboKKhZaC4D9Kb6/Z&#10;ZzYk+zZkV43fvisIHoeZ+Q0zy3vbiDN1vnKsYDxKQBAXTldcKtjvPl7eQPiArLFxTAqu5CHPBk8z&#10;TLW78IbO21CKCGGfogITQptK6QtDFv3ItcTRO7rOYoiyK6Xu8BLhtpGvSTKRFiuOCwZbWhoq6u3J&#10;Ktht6r/f9eobF1+Hn3rC9elqDmulnof9/B1EoD48wvf2p1YwhduVe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v0sjEAAAA2gAAAA8AAAAAAAAAAAAAAAAAmAIAAGRycy9k&#10;b3ducmV2LnhtbFBLBQYAAAAABAAEAPUAAACJAwAAAAA=&#10;" fillcolor="#fabf8f" strokecolor="#943634" strokeweight="1pt">
                    <v:shadow on="t" color="#626262" opacity=".5" offset="4pt,5pt"/>
                    <v:textbox>
                      <w:txbxContent>
                        <w:p w:rsidR="00C741C5" w:rsidRPr="009A3CFC" w:rsidRDefault="00C741C5" w:rsidP="003D35A0">
                          <w:pPr>
                            <w:jc w:val="center"/>
                            <w:rPr>
                              <w:sz w:val="18"/>
                              <w:szCs w:val="20"/>
                            </w:rPr>
                          </w:pPr>
                          <w:r w:rsidRPr="009A3CFC">
                            <w:rPr>
                              <w:sz w:val="18"/>
                              <w:szCs w:val="20"/>
                            </w:rPr>
                            <w:t>Attitude toward the Brand</w:t>
                          </w:r>
                        </w:p>
                      </w:txbxContent>
                    </v:textbox>
                  </v:oval>
                  <v:oval id="Oval 11" o:spid="_x0000_s1035" style="position:absolute;left:6315;top:8184;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T/IsUA&#10;AADbAAAADwAAAGRycy9kb3ducmV2LnhtbESPT2vCQBDF70K/wzJCb7qxB5HUVWxpoaUg+I/ibcyO&#10;2ZDsbMiuGr+9cyj0NsN7895v5sveN+pKXawCG5iMM1DERbAVlwb2u8/RDFRMyBabwGTgThGWi6fB&#10;HHMbbryh6zaVSkI45mjApdTmWsfCkcc4Di2xaOfQeUyydqW2Hd4k3Df6Jcum2mPF0uCwpXdHRb29&#10;eAO7TX06rj9+8O378FtPub7c3WFtzPOwX72CStSnf/Pf9ZcVfKGXX2QAv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P8ixQAAANsAAAAPAAAAAAAAAAAAAAAAAJgCAABkcnMv&#10;ZG93bnJldi54bWxQSwUGAAAAAAQABAD1AAAAigMAAAAA&#10;" fillcolor="#fabf8f" strokecolor="#943634" strokeweight="1pt">
                    <v:shadow on="t" color="#626262" opacity=".5" offset="4pt,5pt"/>
                    <v:textbox>
                      <w:txbxContent>
                        <w:p w:rsidR="00C741C5" w:rsidRPr="009A3CFC" w:rsidRDefault="00C741C5" w:rsidP="003D35A0">
                          <w:pPr>
                            <w:jc w:val="center"/>
                            <w:rPr>
                              <w:sz w:val="16"/>
                              <w:szCs w:val="18"/>
                            </w:rPr>
                          </w:pPr>
                          <w:r w:rsidRPr="009A3CFC">
                            <w:rPr>
                              <w:sz w:val="16"/>
                              <w:szCs w:val="18"/>
                            </w:rPr>
                            <w:t>Attitude toward the Advertisement</w:t>
                          </w:r>
                        </w:p>
                      </w:txbxContent>
                    </v:textbox>
                  </v:oval>
                  <v:oval id="Oval 12" o:spid="_x0000_s1036" style="position:absolute;left:5310;top:9730;width:14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aucEA&#10;AADbAAAADwAAAGRycy9kb3ducmV2LnhtbERPTYvCMBC9C/sfwix401QPIl2j7C4rKIKgroi3sRmb&#10;0mZSmqj13xtB8DaP9zmTWWsrcaXGF44VDPoJCOLM6YJzBf+7eW8MwgdkjZVjUnAnD7PpR2eCqXY3&#10;3tB1G3IRQ9inqMCEUKdS+syQRd93NXHkzq6xGCJscqkbvMVwW8lhkoykxYJjg8Gafg1l5fZiFew2&#10;5em4/lvhz3J/KEdcXu5mv1aq+9l+f4EI1Ia3+OVe6Dh/AM9f4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oWrnBAAAA2wAAAA8AAAAAAAAAAAAAAAAAmAIAAGRycy9kb3du&#10;cmV2LnhtbFBLBQYAAAAABAAEAPUAAACGAwAAAAA=&#10;" fillcolor="#fabf8f" strokecolor="#943634" strokeweight="1pt">
                    <v:shadow on="t" color="#626262" opacity=".5" offset="4pt,5pt"/>
                    <v:textbox>
                      <w:txbxContent>
                        <w:p w:rsidR="00C741C5" w:rsidRPr="009A3CFC" w:rsidRDefault="00C741C5" w:rsidP="003D35A0">
                          <w:pPr>
                            <w:jc w:val="center"/>
                            <w:rPr>
                              <w:sz w:val="18"/>
                              <w:szCs w:val="20"/>
                            </w:rPr>
                          </w:pPr>
                        </w:p>
                        <w:p w:rsidR="00C741C5" w:rsidRPr="009A3CFC" w:rsidRDefault="00C741C5" w:rsidP="003D35A0">
                          <w:pPr>
                            <w:jc w:val="center"/>
                            <w:rPr>
                              <w:sz w:val="18"/>
                              <w:szCs w:val="20"/>
                            </w:rPr>
                          </w:pPr>
                          <w:r w:rsidRPr="009A3CFC">
                            <w:rPr>
                              <w:sz w:val="18"/>
                              <w:szCs w:val="20"/>
                            </w:rPr>
                            <w:t>Purchase Intention</w:t>
                          </w:r>
                        </w:p>
                      </w:txbxContent>
                    </v:textbox>
                  </v:oval>
                </v:group>
                <v:line id="Line 13" o:spid="_x0000_s1037" style="position:absolute;visibility:visible;mso-wrap-style:square" from="5580,5451" to="5580,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id28AAAADbAAAADwAAAGRycy9kb3ducmV2LnhtbERPS4vCMBC+C/6HMAt703RlEalGUfG1&#10;HhZ09T40Y1tsJiVJtf57syB4m4/vOZNZaypxI+dLywq++gkI4szqknMFp791bwTCB2SNlWVS8CAP&#10;s2m3M8FU2zsf6HYMuYgh7FNUUIRQp1L6rCCDvm9r4shdrDMYInS51A7vMdxUcpAkQ2mw5NhQYE3L&#10;grLrsTEKmsXP7/K62lSu+b7QaHHel9vDUKnPj3Y+BhGoDW/xy73Tcf4A/n+JB8j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4ndvAAAAA2wAAAA8AAAAAAAAAAAAAAAAA&#10;oQIAAGRycy9kb3ducmV2LnhtbFBLBQYAAAAABAAEAPkAAACOAwAAAAA=&#10;" strokecolor="maroon">
                  <v:stroke endarrow="block"/>
                </v:line>
                <v:line id="Line 14" o:spid="_x0000_s1038" style="position:absolute;flip:x;visibility:visible;mso-wrap-style:square" from="4170,5133" to="4890,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ingL4AAADbAAAADwAAAGRycy9kb3ducmV2LnhtbERPzYrCMBC+L/gOYQRva6orUqppkYLg&#10;Hlf3AYZmbKPNpDSxVp/eLAh7m4/vd7bFaFsxUO+NYwWLeQKCuHLacK3g97T/TEH4gKyxdUwKHuSh&#10;yCcfW8y0u/MPDcdQixjCPkMFTQhdJqWvGrLo564jjtzZ9RZDhH0tdY/3GG5buUyStbRoODY02FHZ&#10;UHU93qwCCpoe8omr02U9mNS0aVl+e6Vm03G3ARFoDP/it/ug4/wv+PslHiDz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yKeAvgAAANsAAAAPAAAAAAAAAAAAAAAAAKEC&#10;AABkcnMvZG93bnJldi54bWxQSwUGAAAAAAQABAD5AAAAjAMAAAAA&#10;" strokecolor="maroon">
                  <v:stroke endarrow="block"/>
                </v:line>
                <v:line id="Line 15" o:spid="_x0000_s1039" style="position:absolute;visibility:visible;mso-wrap-style:square" from="6195,5151" to="6915,5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2gNMIAAADbAAAADwAAAGRycy9kb3ducmV2LnhtbERPS2vCQBC+F/oflhG81Y0lBEldpUpr&#10;aw+C2t6H7JgEs7Nhd/Pov+8KBW/z8T1nuR5NI3pyvrasYD5LQBAXVtdcKvg+vz8tQPiArLGxTAp+&#10;ycN69fiwxFzbgY/Un0IpYgj7HBVUIbS5lL6oyKCf2ZY4chfrDIYIXSm1wyGGm0Y+J0kmDdYcGyps&#10;aVtRcT11RkG32R+217dd47r0QovNz1f9ccyUmk7G1xcQgcZwF/+7P3Wcn8Ltl3i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2gNMIAAADbAAAADwAAAAAAAAAAAAAA&#10;AAChAgAAZHJzL2Rvd25yZXYueG1sUEsFBgAAAAAEAAQA+QAAAJADAAAAAA==&#10;" strokecolor="maroon">
                  <v:stroke endarrow="block"/>
                </v:line>
                <v:line id="Line 16" o:spid="_x0000_s1040" style="position:absolute;visibility:visible;mso-wrap-style:square" from="4185,6874" to="4365,7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EFr8EAAADbAAAADwAAAGRycy9kb3ducmV2LnhtbERPS4vCMBC+C/6HMII3TRUV6RpFxceu&#10;B0F39z40Y1tsJiVJtfvvNwsL3ubje85i1ZpKPMj50rKC0TABQZxZXXKu4OtzP5iD8AFZY2WZFPyQ&#10;h9Wy21lgqu2TL/S4hlzEEPYpKihCqFMpfVaQQT+0NXHkbtYZDBG6XGqHzxhuKjlOkpk0WHJsKLCm&#10;bUHZ/doYBc3m47y97w6VayY3mm++T+XxMlOq32vXbyACteEl/ne/6zh/Cn+/x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EQWvwQAAANsAAAAPAAAAAAAAAAAAAAAA&#10;AKECAABkcnMvZG93bnJldi54bWxQSwUGAAAAAAQABAD5AAAAjwMAAAAA&#10;" strokecolor="maroon">
                  <v:stroke endarrow="block"/>
                </v:line>
                <v:line id="Line 17" o:spid="_x0000_s1041" style="position:absolute;flip:x;visibility:visible;mso-wrap-style:square" from="6885,6856" to="7065,7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8EGL4AAADbAAAADwAAAGRycy9kb3ducmV2LnhtbERPS2rDMBDdF3IHMYHuGrmlGONGNsUQ&#10;aJa1e4DBmtpKrJGxFH9y+qpQ6G4e7zvHcrWDmGnyxrGC50MCgrh12nCn4Ks5PWUgfEDWODgmBRt5&#10;KIvdwxFz7Rb+pLkOnYgh7HNU0Icw5lL6tieL/uBG4sh9u8liiHDqpJ5wieF2kC9JkkqLhmNDjyNV&#10;PbXX+mYVUNC0yTu+Npd0NpkZsqo6e6Ue9+v7G4hAa/gX/7k/dJyfwu8v8QBZ/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vwQYvgAAANsAAAAPAAAAAAAAAAAAAAAAAKEC&#10;AABkcnMvZG93bnJldi54bWxQSwUGAAAAAAQABAD5AAAAjAMAAAAA&#10;" strokecolor="maroon">
                  <v:stroke endarrow="block"/>
                </v:line>
                <v:line id="Line 18" o:spid="_x0000_s1042" style="position:absolute;flip:x;visibility:visible;mso-wrap-style:square" from="6090,8647" to="6270,9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Ohg74AAADbAAAADwAAAGRycy9kb3ducmV2LnhtbERPzYrCMBC+C75DGMGbpi6LW6ppkcKC&#10;e1zdBxiasY02k9LEWn16syB4m4/vd7bFaFsxUO+NYwWrZQKCuHLacK3g7/i9SEH4gKyxdUwK7uSh&#10;yKeTLWba3fiXhkOoRQxhn6GCJoQuk9JXDVn0S9cRR+7keoshwr6WusdbDLet/EiStbRoODY02FHZ&#10;UHU5XK0CCpru8oGfx/N6MKlp07L88UrNZ+NuAyLQGN7il3uv4/wv+P8lHiDzJ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86GDvgAAANsAAAAPAAAAAAAAAAAAAAAAAKEC&#10;AABkcnMvZG93bnJldi54bWxQSwUGAAAAAAQABAD5AAAAjAMAAAAA&#10;" strokecolor="maroon">
                  <v:stroke endarrow="block"/>
                </v:line>
                <v:line id="Line 19" o:spid="_x0000_s1043" style="position:absolute;visibility:visible;mso-wrap-style:square" from="5055,8647" to="5235,9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CqMcQAAADbAAAADwAAAGRycy9kb3ducmV2LnhtbESPT2vCQBDF70K/wzIFb7ppEZHUVar0&#10;nx4Erd6H7JgEs7Nhd6Ppt+8cBG8zvDfv/Wa+7F2jrhRi7dnAyzgDRVx4W3Np4Pj7OZqBignZYuOZ&#10;DPxRhOXiaTDH3Pob7+l6SKWSEI45GqhSanOtY1GRwzj2LbFoZx8cJllDqW3Am4S7Rr9m2VQ7rFka&#10;KmxpXVFxOXTOQLfa7NaXj68mdJMzzVanbf29nxozfO7f30Al6tPDfL/+sYIvsPKLDK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KoxxAAAANsAAAAPAAAAAAAAAAAA&#10;AAAAAKECAABkcnMvZG93bnJldi54bWxQSwUGAAAAAAQABAD5AAAAkgMAAAAA&#10;" strokecolor="maroon">
                  <v:stroke endarrow="block"/>
                </v:line>
                <v:line id="Line 20" o:spid="_x0000_s1044" style="position:absolute;visibility:visible;mso-wrap-style:square" from="5520,7987" to="5880,7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wPqsEAAADbAAAADwAAAGRycy9kb3ducmV2LnhtbERPS4vCMBC+L/gfwgjeNFVEtGsUFR+7&#10;HgTd3fvQjG2xmZQk1frvNwvC3ubje8582ZpK3Mn50rKC4SABQZxZXXKu4Ptr15+C8AFZY2WZFDzJ&#10;w3LReZtjqu2Dz3S/hFzEEPYpKihCqFMpfVaQQT+wNXHkrtYZDBG6XGqHjxhuKjlKkok0WHJsKLCm&#10;TUHZ7dIYBc3687S5bfeVa8ZXmq5/juXhPFGq121X7yACteFf/HJ/6Dh/Bn+/xAP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XA+qwQAAANsAAAAPAAAAAAAAAAAAAAAA&#10;AKECAABkcnMvZG93bnJldi54bWxQSwUGAAAAAAQABAD5AAAAjwMAAAAA&#10;" strokecolor="maroon">
                  <v:stroke endarrow="block"/>
                </v:line>
                <v:line id="Line 21" o:spid="_x0000_s1045" style="position:absolute;flip:x;visibility:visible;mso-wrap-style:square" from="5490,8152" to="5850,8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zSroAAADbAAAADwAAAGRycy9kb3ducmV2LnhtbERPSwrCMBDdC94hjOBOU0WkVKNIQdCl&#10;nwMMzdhGm0lpYq2e3iwEl4/3X297W4uOWm8cK5hNExDEhdOGSwXXy36SgvABWWPtmBS8ycN2Mxys&#10;MdPuxSfqzqEUMYR9hgqqEJpMSl9UZNFPXUMcuZtrLYYI21LqFl8x3NZyniRLadFwbKiwobyi4nF+&#10;WgUUNL3lBxeX+7IzqanTPD96pcajfrcCEagPf/HPfdAK5nF9/BJ/gNx8A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Px280q6AAAA2wAAAA8AAAAAAAAAAAAAAAAAoQIAAGRy&#10;cy9kb3ducmV2LnhtbFBLBQYAAAAABAAEAPkAAACIAwAAAAA=&#10;" strokecolor="maroon">
                  <v:stroke endarrow="block"/>
                </v:line>
              </v:group>
            </w:pict>
          </mc:Fallback>
        </mc:AlternateContent>
      </w:r>
    </w:p>
    <w:p w:rsidR="003D35A0" w:rsidRDefault="003D35A0" w:rsidP="003D35A0">
      <w:pPr>
        <w:spacing w:line="480" w:lineRule="auto"/>
        <w:ind w:left="567" w:firstLine="720"/>
        <w:jc w:val="both"/>
        <w:rPr>
          <w:lang w:val="id-ID"/>
        </w:rPr>
      </w:pPr>
    </w:p>
    <w:p w:rsidR="003D35A0" w:rsidRDefault="003D35A0" w:rsidP="003D35A0">
      <w:pPr>
        <w:spacing w:line="480" w:lineRule="auto"/>
        <w:ind w:left="567" w:firstLine="720"/>
        <w:jc w:val="both"/>
        <w:rPr>
          <w:lang w:val="id-ID"/>
        </w:rPr>
      </w:pPr>
    </w:p>
    <w:p w:rsidR="003D35A0" w:rsidRDefault="003D35A0" w:rsidP="003D35A0">
      <w:pPr>
        <w:spacing w:line="480" w:lineRule="auto"/>
        <w:ind w:left="567" w:firstLine="720"/>
        <w:jc w:val="both"/>
        <w:rPr>
          <w:lang w:val="id-ID"/>
        </w:rPr>
      </w:pPr>
    </w:p>
    <w:p w:rsidR="003D35A0" w:rsidRDefault="003D35A0" w:rsidP="003D35A0">
      <w:pPr>
        <w:spacing w:line="480" w:lineRule="auto"/>
        <w:ind w:left="567" w:firstLine="720"/>
        <w:jc w:val="both"/>
        <w:rPr>
          <w:lang w:val="id-ID"/>
        </w:rPr>
      </w:pPr>
    </w:p>
    <w:p w:rsidR="003D35A0" w:rsidRDefault="003D35A0" w:rsidP="003D35A0">
      <w:pPr>
        <w:spacing w:line="480" w:lineRule="auto"/>
        <w:ind w:left="567" w:firstLine="720"/>
        <w:jc w:val="both"/>
        <w:rPr>
          <w:lang w:val="id-ID"/>
        </w:rPr>
      </w:pPr>
    </w:p>
    <w:p w:rsidR="003D35A0" w:rsidRDefault="003D35A0" w:rsidP="003D35A0">
      <w:pPr>
        <w:spacing w:line="480" w:lineRule="auto"/>
        <w:ind w:left="567" w:firstLine="720"/>
        <w:jc w:val="both"/>
        <w:rPr>
          <w:lang w:val="id-ID"/>
        </w:rPr>
      </w:pPr>
    </w:p>
    <w:p w:rsidR="003D35A0" w:rsidRDefault="003D35A0" w:rsidP="003D35A0">
      <w:pPr>
        <w:spacing w:line="480" w:lineRule="auto"/>
        <w:ind w:left="567" w:firstLine="720"/>
        <w:jc w:val="both"/>
        <w:rPr>
          <w:lang w:val="id-ID"/>
        </w:rPr>
      </w:pPr>
    </w:p>
    <w:p w:rsidR="003D35A0" w:rsidRDefault="003D35A0" w:rsidP="003D35A0">
      <w:pPr>
        <w:spacing w:line="480" w:lineRule="auto"/>
        <w:ind w:left="567" w:firstLine="720"/>
        <w:jc w:val="both"/>
        <w:rPr>
          <w:lang w:val="id-ID"/>
        </w:rPr>
      </w:pPr>
    </w:p>
    <w:p w:rsidR="003D35A0" w:rsidRDefault="003D35A0" w:rsidP="003D35A0">
      <w:pPr>
        <w:ind w:left="-709"/>
        <w:jc w:val="center"/>
        <w:rPr>
          <w:b/>
          <w:lang w:val="id-ID"/>
        </w:rPr>
      </w:pPr>
    </w:p>
    <w:p w:rsidR="003D35A0" w:rsidRDefault="003D35A0" w:rsidP="003D35A0">
      <w:pPr>
        <w:ind w:left="-709"/>
        <w:jc w:val="center"/>
        <w:rPr>
          <w:b/>
          <w:lang w:val="id-ID"/>
        </w:rPr>
      </w:pPr>
    </w:p>
    <w:p w:rsidR="003D35A0" w:rsidRDefault="003D35A0" w:rsidP="003D35A0">
      <w:pPr>
        <w:ind w:left="-709"/>
        <w:jc w:val="center"/>
        <w:rPr>
          <w:b/>
          <w:lang w:val="id-ID"/>
        </w:rPr>
      </w:pPr>
    </w:p>
    <w:p w:rsidR="003D35A0" w:rsidRDefault="003D35A0" w:rsidP="003D35A0">
      <w:pPr>
        <w:ind w:left="-709"/>
        <w:jc w:val="center"/>
        <w:rPr>
          <w:b/>
          <w:lang w:val="id-ID"/>
        </w:rPr>
      </w:pPr>
    </w:p>
    <w:p w:rsidR="003D35A0" w:rsidRDefault="003D35A0" w:rsidP="003D35A0">
      <w:pPr>
        <w:ind w:left="-709"/>
        <w:jc w:val="center"/>
        <w:rPr>
          <w:b/>
          <w:lang w:val="id-ID"/>
        </w:rPr>
      </w:pPr>
      <w:r>
        <w:rPr>
          <w:b/>
          <w:lang w:val="id-ID"/>
        </w:rPr>
        <w:t xml:space="preserve"> </w:t>
      </w:r>
    </w:p>
    <w:p w:rsidR="003D35A0" w:rsidRDefault="003D35A0" w:rsidP="003D35A0">
      <w:pPr>
        <w:ind w:left="-709"/>
        <w:jc w:val="center"/>
        <w:rPr>
          <w:b/>
          <w:lang w:val="id-ID"/>
        </w:rPr>
      </w:pPr>
      <w:r>
        <w:rPr>
          <w:b/>
          <w:lang w:val="id-ID"/>
        </w:rPr>
        <w:t xml:space="preserve">Gambar </w:t>
      </w:r>
      <w:r w:rsidR="004D7D4A">
        <w:rPr>
          <w:b/>
          <w:lang w:val="id-ID"/>
        </w:rPr>
        <w:t>1</w:t>
      </w:r>
      <w:r>
        <w:rPr>
          <w:b/>
          <w:lang w:val="id-ID"/>
        </w:rPr>
        <w:t>.1</w:t>
      </w:r>
    </w:p>
    <w:p w:rsidR="003D35A0" w:rsidRPr="00FC3833" w:rsidRDefault="003D35A0" w:rsidP="003D35A0">
      <w:pPr>
        <w:ind w:left="-709"/>
        <w:jc w:val="center"/>
        <w:rPr>
          <w:b/>
        </w:rPr>
      </w:pPr>
      <w:r w:rsidRPr="00FC3833">
        <w:rPr>
          <w:b/>
        </w:rPr>
        <w:t>Cognitive Association Model</w:t>
      </w:r>
    </w:p>
    <w:p w:rsidR="003D35A0" w:rsidRDefault="003D35A0" w:rsidP="003D35A0">
      <w:pPr>
        <w:ind w:left="-709"/>
        <w:jc w:val="center"/>
      </w:pPr>
      <w:r>
        <w:t xml:space="preserve">Source: Adapted from Lutz </w:t>
      </w:r>
      <w:r w:rsidRPr="00BA20A0">
        <w:rPr>
          <w:i/>
        </w:rPr>
        <w:t>et al.</w:t>
      </w:r>
      <w:r>
        <w:t xml:space="preserve"> (1983)</w:t>
      </w:r>
    </w:p>
    <w:p w:rsidR="006D2400" w:rsidRDefault="006D2400" w:rsidP="006D2400">
      <w:pPr>
        <w:spacing w:line="480" w:lineRule="auto"/>
        <w:ind w:left="851" w:firstLine="630"/>
        <w:jc w:val="both"/>
        <w:rPr>
          <w:lang w:val="id-ID"/>
        </w:rPr>
      </w:pPr>
    </w:p>
    <w:p w:rsidR="006D2400" w:rsidRDefault="003D35A0" w:rsidP="006D2400">
      <w:pPr>
        <w:spacing w:line="480" w:lineRule="auto"/>
        <w:ind w:left="851" w:firstLine="630"/>
        <w:jc w:val="both"/>
        <w:rPr>
          <w:lang w:val="id-ID"/>
        </w:rPr>
      </w:pPr>
      <w:r>
        <w:rPr>
          <w:lang w:val="id-ID"/>
        </w:rPr>
        <w:t xml:space="preserve">Dengan </w:t>
      </w:r>
      <w:r w:rsidRPr="006D2400">
        <w:rPr>
          <w:lang w:val="sv-SE"/>
        </w:rPr>
        <w:t>demikian</w:t>
      </w:r>
      <w:r>
        <w:rPr>
          <w:lang w:val="id-ID"/>
        </w:rPr>
        <w:t xml:space="preserve"> menurut </w:t>
      </w:r>
      <w:r>
        <w:rPr>
          <w:lang w:val="sv-SE"/>
        </w:rPr>
        <w:t xml:space="preserve">Lutz </w:t>
      </w:r>
      <w:r w:rsidRPr="00BA20A0">
        <w:rPr>
          <w:i/>
          <w:lang w:val="sv-SE"/>
        </w:rPr>
        <w:t>et al.</w:t>
      </w:r>
      <w:r>
        <w:rPr>
          <w:lang w:val="sv-SE"/>
        </w:rPr>
        <w:t xml:space="preserve"> </w:t>
      </w:r>
      <w:r w:rsidRPr="005F0C3B">
        <w:rPr>
          <w:lang w:val="sv-SE"/>
        </w:rPr>
        <w:t>(1983)</w:t>
      </w:r>
      <w:r>
        <w:rPr>
          <w:lang w:val="id-ID"/>
        </w:rPr>
        <w:t xml:space="preserve">, faktor-faktor yang berpengaruh terhadap niat beli konsumen adalah </w:t>
      </w:r>
      <w:r w:rsidRPr="003D35A0">
        <w:rPr>
          <w:i/>
          <w:lang w:val="sv-SE"/>
        </w:rPr>
        <w:t xml:space="preserve">Brand cognition </w:t>
      </w:r>
      <w:r w:rsidRPr="003D35A0">
        <w:rPr>
          <w:lang w:val="id-ID"/>
        </w:rPr>
        <w:t>atau</w:t>
      </w:r>
      <w:r w:rsidRPr="003D35A0">
        <w:rPr>
          <w:i/>
          <w:lang w:val="id-ID"/>
        </w:rPr>
        <w:t xml:space="preserve"> </w:t>
      </w:r>
      <w:r w:rsidRPr="003D35A0">
        <w:rPr>
          <w:lang w:val="id-ID"/>
        </w:rPr>
        <w:t>kognisi terhadap merek,</w:t>
      </w:r>
      <w:r w:rsidRPr="003D35A0">
        <w:rPr>
          <w:i/>
          <w:lang w:val="id-ID"/>
        </w:rPr>
        <w:t xml:space="preserve"> </w:t>
      </w:r>
      <w:r w:rsidRPr="003D35A0">
        <w:rPr>
          <w:i/>
          <w:lang w:val="sv-SE"/>
        </w:rPr>
        <w:t>Communicator Crediblity Cognition</w:t>
      </w:r>
      <w:r w:rsidRPr="003D35A0">
        <w:rPr>
          <w:lang w:val="id-ID"/>
        </w:rPr>
        <w:t xml:space="preserve"> atau kognisi terhadap kredibilitas pembawa pesan, </w:t>
      </w:r>
      <w:r w:rsidRPr="003D35A0">
        <w:rPr>
          <w:i/>
        </w:rPr>
        <w:t>Advertisement execution Cognition</w:t>
      </w:r>
      <w:r w:rsidRPr="003D35A0">
        <w:rPr>
          <w:lang w:val="id-ID"/>
        </w:rPr>
        <w:t xml:space="preserve"> atau kog</w:t>
      </w:r>
      <w:r w:rsidR="006D2400">
        <w:rPr>
          <w:lang w:val="id-ID"/>
        </w:rPr>
        <w:t xml:space="preserve">nisi terhadap penayangan iklan </w:t>
      </w:r>
    </w:p>
    <w:p w:rsidR="003D35A0" w:rsidRDefault="003D35A0" w:rsidP="006D2400">
      <w:pPr>
        <w:spacing w:line="480" w:lineRule="auto"/>
        <w:ind w:left="851" w:firstLine="630"/>
        <w:jc w:val="both"/>
        <w:rPr>
          <w:lang w:val="id-ID"/>
        </w:rPr>
      </w:pPr>
      <w:r>
        <w:rPr>
          <w:lang w:val="id-ID"/>
        </w:rPr>
        <w:t xml:space="preserve">Sehubungan dengan keterbatasan waktu penelitian, maka peneliti menetapkan 2 faktor diantara faktor-faktor di atas sebagai variabel bebas yang mempengaruhi niat beli konsumen. Faktor-faktor tersebut adalah </w:t>
      </w:r>
      <w:r w:rsidRPr="004A04DD">
        <w:rPr>
          <w:b/>
          <w:i/>
          <w:lang w:val="sv-SE"/>
        </w:rPr>
        <w:lastRenderedPageBreak/>
        <w:t>Communicator Crediblity Cognition</w:t>
      </w:r>
      <w:r>
        <w:rPr>
          <w:lang w:val="id-ID"/>
        </w:rPr>
        <w:t xml:space="preserve"> atau dalam penelitian ini disebut kredibilitas selebriti  dan </w:t>
      </w:r>
      <w:r w:rsidRPr="004A04DD">
        <w:rPr>
          <w:b/>
          <w:i/>
        </w:rPr>
        <w:t>Advertisement execution Cognition</w:t>
      </w:r>
      <w:r>
        <w:rPr>
          <w:lang w:val="id-ID"/>
        </w:rPr>
        <w:t xml:space="preserve"> atau dalam penelitian ini eleman-elemen citra visual dan verbal penayangan iklan. Namun dalam penelitian ini citra visual dan verbal iklan disikapi sebagai </w:t>
      </w:r>
      <w:r w:rsidRPr="00C1504A">
        <w:rPr>
          <w:i/>
          <w:lang w:val="id-ID"/>
        </w:rPr>
        <w:t>construct</w:t>
      </w:r>
      <w:r>
        <w:rPr>
          <w:lang w:val="id-ID"/>
        </w:rPr>
        <w:t xml:space="preserve"> atau variabel yang terpisah. Kredibilitas selebriti, citra visual iklan dan citra verbal iklan dicari pengaruhnya secara langsung terhadap niat beli.</w:t>
      </w:r>
    </w:p>
    <w:p w:rsidR="003D35A0" w:rsidRDefault="003D35A0" w:rsidP="003D35A0">
      <w:pPr>
        <w:autoSpaceDE w:val="0"/>
        <w:autoSpaceDN w:val="0"/>
        <w:adjustRightInd w:val="0"/>
        <w:spacing w:line="480" w:lineRule="auto"/>
        <w:ind w:left="66"/>
        <w:jc w:val="both"/>
        <w:rPr>
          <w:lang w:val="id-ID"/>
        </w:rPr>
      </w:pPr>
    </w:p>
    <w:p w:rsidR="003D35A0" w:rsidRPr="00441CCF" w:rsidRDefault="003D35A0" w:rsidP="006D2400">
      <w:pPr>
        <w:pStyle w:val="ListParagraph"/>
        <w:numPr>
          <w:ilvl w:val="0"/>
          <w:numId w:val="15"/>
        </w:numPr>
        <w:spacing w:line="480" w:lineRule="auto"/>
        <w:ind w:left="851" w:hanging="426"/>
        <w:rPr>
          <w:b/>
          <w:lang w:val="id-ID"/>
        </w:rPr>
      </w:pPr>
      <w:r w:rsidRPr="00441CCF">
        <w:rPr>
          <w:b/>
          <w:lang w:val="id-ID"/>
        </w:rPr>
        <w:t xml:space="preserve">Kredibilitas </w:t>
      </w:r>
      <w:r w:rsidRPr="006D2400">
        <w:rPr>
          <w:b/>
          <w:bCs/>
          <w:lang w:val="sv-SE"/>
        </w:rPr>
        <w:t>Selebriti</w:t>
      </w:r>
    </w:p>
    <w:p w:rsidR="006D2400" w:rsidRDefault="003D35A0" w:rsidP="006D2400">
      <w:pPr>
        <w:spacing w:line="480" w:lineRule="auto"/>
        <w:ind w:left="851" w:firstLine="630"/>
        <w:jc w:val="both"/>
      </w:pPr>
      <w:r w:rsidRPr="00F266E4">
        <w:t xml:space="preserve">Penggunaan selebriti sebagai bintang iklan </w:t>
      </w:r>
      <w:proofErr w:type="gramStart"/>
      <w:r w:rsidRPr="00F266E4">
        <w:t>oleh  perusahaan</w:t>
      </w:r>
      <w:proofErr w:type="gramEnd"/>
      <w:r w:rsidRPr="00F266E4">
        <w:t xml:space="preserve"> Indonesia semakin meningkat dewasa ini. Perusahaan-perusahaan besar, lebih-lebih perusahaan multinasional banyak memakai selebriti sebagai </w:t>
      </w:r>
      <w:r w:rsidRPr="00BD2B3A">
        <w:rPr>
          <w:i/>
        </w:rPr>
        <w:t>endorser</w:t>
      </w:r>
      <w:r w:rsidRPr="00F266E4">
        <w:t xml:space="preserve"> atau </w:t>
      </w:r>
      <w:r w:rsidRPr="00BD2B3A">
        <w:rPr>
          <w:i/>
        </w:rPr>
        <w:t>spokesperson</w:t>
      </w:r>
      <w:r w:rsidRPr="00F266E4">
        <w:t xml:space="preserve"> perusahaan. Tidak hanya itu perusahaan-perusahaan baru sekalipun banyak yang memakai selebriti untuk mempercepat brand awareness konsumennya</w:t>
      </w:r>
      <w:r>
        <w:t xml:space="preserve"> (Hsu &amp; McDonald</w:t>
      </w:r>
      <w:r w:rsidRPr="00F266E4">
        <w:t xml:space="preserve">, 2002). </w:t>
      </w:r>
    </w:p>
    <w:p w:rsidR="006D2400" w:rsidRDefault="003D35A0" w:rsidP="006D2400">
      <w:pPr>
        <w:spacing w:line="480" w:lineRule="auto"/>
        <w:ind w:left="851" w:firstLine="630"/>
        <w:jc w:val="both"/>
      </w:pPr>
      <w:r w:rsidRPr="00B42D18">
        <w:rPr>
          <w:lang w:val="sv-SE"/>
        </w:rPr>
        <w:t xml:space="preserve">Selebriti adalah orang yang  terkenal di masyarakat. </w:t>
      </w:r>
      <w:r w:rsidRPr="00F266E4">
        <w:t>Dia bisa seorang bintang film, bintang sinetron, model, pelawak, presenter, olahragawan, ilmuwan, bisnisman, politikus, penyanyi, dan orang-orang terkenal lainnya (</w:t>
      </w:r>
      <w:r>
        <w:t xml:space="preserve">O’Mahony </w:t>
      </w:r>
      <w:proofErr w:type="gramStart"/>
      <w:r>
        <w:t>&amp;  Meenaghan</w:t>
      </w:r>
      <w:proofErr w:type="gramEnd"/>
      <w:r w:rsidRPr="00F266E4">
        <w:t xml:space="preserve">, </w:t>
      </w:r>
      <w:r>
        <w:t>1997/</w:t>
      </w:r>
      <w:r w:rsidRPr="00F266E4">
        <w:t xml:space="preserve">1998; </w:t>
      </w:r>
      <w:r>
        <w:t>Hsu &amp; McDonald</w:t>
      </w:r>
      <w:r w:rsidRPr="00F266E4">
        <w:t xml:space="preserve">, 2002). Alasan pemakaian selebriti sebagai bintang iklan karena dipercaya dapat meningkatkan </w:t>
      </w:r>
      <w:r w:rsidRPr="00F266E4">
        <w:rPr>
          <w:i/>
        </w:rPr>
        <w:t>attention</w:t>
      </w:r>
      <w:r w:rsidRPr="00F266E4">
        <w:t xml:space="preserve"> saat stimulus diekspose dan proses </w:t>
      </w:r>
      <w:r w:rsidRPr="00F266E4">
        <w:rPr>
          <w:i/>
        </w:rPr>
        <w:t>recall</w:t>
      </w:r>
      <w:r w:rsidRPr="00F266E4">
        <w:t xml:space="preserve"> saat konsumen mengasosiasikan dengan jaringan semantik dalam </w:t>
      </w:r>
      <w:proofErr w:type="gramStart"/>
      <w:r w:rsidRPr="00F266E4">
        <w:t>memori  (</w:t>
      </w:r>
      <w:proofErr w:type="gramEnd"/>
      <w:r w:rsidRPr="00F266E4">
        <w:t>Ohanian, 1991; Stafford</w:t>
      </w:r>
      <w:r>
        <w:rPr>
          <w:lang w:val="id-ID"/>
        </w:rPr>
        <w:t xml:space="preserve"> </w:t>
      </w:r>
      <w:r w:rsidRPr="00FB578B">
        <w:rPr>
          <w:i/>
          <w:lang w:val="id-ID"/>
        </w:rPr>
        <w:t>et al</w:t>
      </w:r>
      <w:r>
        <w:rPr>
          <w:lang w:val="id-ID"/>
        </w:rPr>
        <w:t>.</w:t>
      </w:r>
      <w:r w:rsidRPr="00F266E4">
        <w:t>, 2002)</w:t>
      </w:r>
      <w:r>
        <w:t>.</w:t>
      </w:r>
    </w:p>
    <w:p w:rsidR="006D2400" w:rsidRDefault="003D35A0" w:rsidP="006D2400">
      <w:pPr>
        <w:spacing w:line="480" w:lineRule="auto"/>
        <w:ind w:left="851" w:firstLine="630"/>
        <w:jc w:val="both"/>
        <w:rPr>
          <w:lang w:val="sv-SE"/>
        </w:rPr>
      </w:pPr>
      <w:r>
        <w:rPr>
          <w:lang w:val="id-ID"/>
        </w:rPr>
        <w:lastRenderedPageBreak/>
        <w:t>K</w:t>
      </w:r>
      <w:r w:rsidRPr="00090B51">
        <w:rPr>
          <w:lang w:val="sv-SE"/>
        </w:rPr>
        <w:t xml:space="preserve">redibilitas </w:t>
      </w:r>
      <w:r>
        <w:rPr>
          <w:lang w:val="id-ID"/>
        </w:rPr>
        <w:t xml:space="preserve">selebriti  </w:t>
      </w:r>
      <w:r w:rsidRPr="00090B51">
        <w:rPr>
          <w:lang w:val="sv-SE"/>
        </w:rPr>
        <w:t>diartikan sebagai suatu karakteristik positif komunikator yang berpengaruh terhadap penerimaan suatu pesan</w:t>
      </w:r>
      <w:r>
        <w:rPr>
          <w:lang w:val="sv-SE"/>
        </w:rPr>
        <w:t xml:space="preserve"> oleh receiver (Stafford </w:t>
      </w:r>
      <w:r w:rsidRPr="00BA20A0">
        <w:rPr>
          <w:i/>
          <w:lang w:val="sv-SE"/>
        </w:rPr>
        <w:t>et al.</w:t>
      </w:r>
      <w:r w:rsidRPr="00090B51">
        <w:rPr>
          <w:lang w:val="sv-SE"/>
        </w:rPr>
        <w:t xml:space="preserve"> 2002)</w:t>
      </w:r>
      <w:r>
        <w:rPr>
          <w:lang w:val="id-ID"/>
        </w:rPr>
        <w:t>.</w:t>
      </w:r>
      <w:r w:rsidRPr="00090B51">
        <w:rPr>
          <w:lang w:val="sv-SE"/>
        </w:rPr>
        <w:t xml:space="preserve">  Penelitian mengenai kredibilitas sumber telah menunjukkan bahwa dalam banyak situasi kredibilitas </w:t>
      </w:r>
      <w:r>
        <w:rPr>
          <w:lang w:val="sv-SE"/>
        </w:rPr>
        <w:t>pembawa pesan</w:t>
      </w:r>
      <w:r w:rsidRPr="00090B51">
        <w:rPr>
          <w:lang w:val="sv-SE"/>
        </w:rPr>
        <w:t xml:space="preserve"> yang tinggi lebih efektif daripada yang kurang kredibel</w:t>
      </w:r>
      <w:r>
        <w:rPr>
          <w:lang w:val="sv-SE"/>
        </w:rPr>
        <w:t>.</w:t>
      </w:r>
      <w:r w:rsidRPr="00090B51">
        <w:rPr>
          <w:lang w:val="sv-SE"/>
        </w:rPr>
        <w:t xml:space="preserve"> </w:t>
      </w:r>
      <w:r>
        <w:rPr>
          <w:lang w:val="sv-SE"/>
        </w:rPr>
        <w:t xml:space="preserve"> </w:t>
      </w:r>
      <w:r w:rsidRPr="00090B51">
        <w:rPr>
          <w:lang w:val="sv-SE"/>
        </w:rPr>
        <w:t>Kredibilitas sumber yang tinggi juga telah ditemukan menghasilkan perubahan sikap yang lebih positif dibandingkan dengan yang kurang kredibel (</w:t>
      </w:r>
      <w:r w:rsidRPr="00BA20A0">
        <w:rPr>
          <w:lang w:val="sv-SE"/>
        </w:rPr>
        <w:t>Lafferty &amp; Goldsmith</w:t>
      </w:r>
      <w:r w:rsidRPr="00090B51">
        <w:rPr>
          <w:lang w:val="sv-SE"/>
        </w:rPr>
        <w:t>, 1999</w:t>
      </w:r>
      <w:r>
        <w:rPr>
          <w:lang w:val="sv-SE"/>
        </w:rPr>
        <w:t>)</w:t>
      </w:r>
      <w:r w:rsidR="006D2400">
        <w:rPr>
          <w:lang w:val="sv-SE"/>
        </w:rPr>
        <w:t>.</w:t>
      </w:r>
    </w:p>
    <w:p w:rsidR="006D2400" w:rsidRDefault="003D35A0" w:rsidP="006D2400">
      <w:pPr>
        <w:spacing w:line="480" w:lineRule="auto"/>
        <w:ind w:left="851" w:firstLine="630"/>
        <w:jc w:val="both"/>
      </w:pPr>
      <w:r w:rsidRPr="00EB45D1">
        <w:t>Fakta empiris menunjukkan bahwa penggunaan selebriti dalam iklan</w:t>
      </w:r>
      <w:r>
        <w:t xml:space="preserve"> </w:t>
      </w:r>
      <w:r w:rsidRPr="00EB45D1">
        <w:t>merupakan metode yang efektif untuk komunikasi yang persuasif (Hsu &amp;McDonald, 2002). Selebriti lebih disukai dari pada orang biasa dalam</w:t>
      </w:r>
      <w:r>
        <w:t xml:space="preserve"> </w:t>
      </w:r>
      <w:r w:rsidRPr="00EB45D1">
        <w:t>menyampaikan pesan iklan (Kamins, 1989). Mereka mempunyai citra spesifik</w:t>
      </w:r>
      <w:r>
        <w:t xml:space="preserve"> </w:t>
      </w:r>
      <w:r w:rsidRPr="00EB45D1">
        <w:t xml:space="preserve">yang </w:t>
      </w:r>
      <w:r>
        <w:rPr>
          <w:lang w:val="id-ID"/>
        </w:rPr>
        <w:t xml:space="preserve">menarik yang </w:t>
      </w:r>
      <w:r w:rsidRPr="00EB45D1">
        <w:t>dapat membedakannya dari orang biasa. Hal ini mengakibatkan banyak</w:t>
      </w:r>
      <w:r>
        <w:t xml:space="preserve"> </w:t>
      </w:r>
      <w:r w:rsidRPr="00EB45D1">
        <w:t xml:space="preserve">orang memberi respek dan seringkali mengadopsi penampilan dan </w:t>
      </w:r>
      <w:proofErr w:type="gramStart"/>
      <w:r w:rsidRPr="00EB45D1">
        <w:t>gaya</w:t>
      </w:r>
      <w:proofErr w:type="gramEnd"/>
      <w:r w:rsidRPr="00EB45D1">
        <w:t xml:space="preserve"> hidup</w:t>
      </w:r>
      <w:r>
        <w:t xml:space="preserve"> </w:t>
      </w:r>
      <w:r w:rsidRPr="00EB45D1">
        <w:t>selebriti yang dikaguminya. Oleh karena itu, iklan yang menggunakan selebriti</w:t>
      </w:r>
      <w:r>
        <w:t xml:space="preserve"> </w:t>
      </w:r>
      <w:r w:rsidRPr="00EB45D1">
        <w:t>sebagai pembawa pesan mudah diterima oleh para penggemear dan pengagum</w:t>
      </w:r>
      <w:r>
        <w:t xml:space="preserve"> </w:t>
      </w:r>
      <w:r w:rsidRPr="00EB45D1">
        <w:t>sang selebriti. Manajer berkeyakinan bahwa pesan iklan yang disampaikan oleh</w:t>
      </w:r>
      <w:r>
        <w:t xml:space="preserve"> </w:t>
      </w:r>
      <w:r w:rsidRPr="00EB45D1">
        <w:t>selebriti sebagai orang yang dikenal dalam masyarakat menghasilkan perhatian</w:t>
      </w:r>
      <w:r>
        <w:t xml:space="preserve"> </w:t>
      </w:r>
      <w:r w:rsidRPr="00EB45D1">
        <w:t>yang tinggi (Ohanian, 1991). Tom</w:t>
      </w:r>
      <w:r>
        <w:rPr>
          <w:lang w:val="id-ID"/>
        </w:rPr>
        <w:t xml:space="preserve"> </w:t>
      </w:r>
      <w:r w:rsidRPr="001E0D76">
        <w:rPr>
          <w:i/>
          <w:lang w:val="id-ID"/>
        </w:rPr>
        <w:t>et al</w:t>
      </w:r>
      <w:r>
        <w:rPr>
          <w:lang w:val="id-ID"/>
        </w:rPr>
        <w:t xml:space="preserve">., </w:t>
      </w:r>
      <w:r w:rsidRPr="00EB45D1">
        <w:t>(1992) menambahkan selebriti dapat membuat pesan yang disampaikan mudah</w:t>
      </w:r>
      <w:r>
        <w:t xml:space="preserve"> diingat oleh audiennya.</w:t>
      </w:r>
      <w:r>
        <w:rPr>
          <w:lang w:val="id-ID"/>
        </w:rPr>
        <w:t xml:space="preserve"> </w:t>
      </w:r>
      <w:r w:rsidR="008B1789" w:rsidRPr="000663EE">
        <w:rPr>
          <w:lang w:val="sv-SE"/>
        </w:rPr>
        <w:t xml:space="preserve">Dalam literatur terdapat tiga </w:t>
      </w:r>
      <w:r w:rsidR="008B1789">
        <w:rPr>
          <w:lang w:val="id-ID"/>
        </w:rPr>
        <w:lastRenderedPageBreak/>
        <w:t>aspek</w:t>
      </w:r>
      <w:r w:rsidR="008B1789" w:rsidRPr="000663EE">
        <w:rPr>
          <w:lang w:val="sv-SE"/>
        </w:rPr>
        <w:t xml:space="preserve"> kredibilitas </w:t>
      </w:r>
      <w:r w:rsidR="008B1789">
        <w:rPr>
          <w:lang w:val="id-ID"/>
        </w:rPr>
        <w:t>selebriti, yaitu</w:t>
      </w:r>
      <w:r w:rsidR="008B1789" w:rsidRPr="000663EE">
        <w:rPr>
          <w:lang w:val="sv-SE"/>
        </w:rPr>
        <w:t xml:space="preserve">: </w:t>
      </w:r>
      <w:r w:rsidR="008B1789" w:rsidRPr="00FB6DEB">
        <w:rPr>
          <w:b/>
          <w:i/>
          <w:lang w:val="sv-SE"/>
        </w:rPr>
        <w:t>expertise</w:t>
      </w:r>
      <w:r w:rsidR="008B1789" w:rsidRPr="000663EE">
        <w:rPr>
          <w:lang w:val="sv-SE"/>
        </w:rPr>
        <w:t xml:space="preserve"> (keahlian), </w:t>
      </w:r>
      <w:r w:rsidR="008B1789" w:rsidRPr="00FB6DEB">
        <w:rPr>
          <w:b/>
          <w:i/>
          <w:lang w:val="sv-SE"/>
        </w:rPr>
        <w:t>trustworthiness</w:t>
      </w:r>
      <w:r w:rsidR="008B1789" w:rsidRPr="000663EE">
        <w:rPr>
          <w:lang w:val="sv-SE"/>
        </w:rPr>
        <w:t xml:space="preserve"> (dapat dipercaya), dan </w:t>
      </w:r>
      <w:r w:rsidR="008B1789" w:rsidRPr="00FB6DEB">
        <w:rPr>
          <w:b/>
          <w:i/>
          <w:lang w:val="sv-SE"/>
        </w:rPr>
        <w:t>attractiveness</w:t>
      </w:r>
      <w:r w:rsidR="008B1789" w:rsidRPr="000663EE">
        <w:rPr>
          <w:lang w:val="sv-SE"/>
        </w:rPr>
        <w:t xml:space="preserve"> (daya pikat) (</w:t>
      </w:r>
      <w:r w:rsidR="008B1789">
        <w:rPr>
          <w:lang w:val="sv-SE"/>
        </w:rPr>
        <w:t xml:space="preserve"> (</w:t>
      </w:r>
      <w:r w:rsidR="008B1789" w:rsidRPr="000663EE">
        <w:rPr>
          <w:lang w:val="sv-SE"/>
        </w:rPr>
        <w:t>Ohanian, 1991).</w:t>
      </w:r>
      <w:r w:rsidR="008B1789">
        <w:rPr>
          <w:lang w:val="id-ID"/>
        </w:rPr>
        <w:t xml:space="preserve"> </w:t>
      </w:r>
    </w:p>
    <w:p w:rsidR="008B1789" w:rsidRPr="006D2400" w:rsidRDefault="008B1789" w:rsidP="006D2400">
      <w:pPr>
        <w:spacing w:line="480" w:lineRule="auto"/>
        <w:ind w:left="851" w:firstLine="630"/>
        <w:jc w:val="both"/>
      </w:pPr>
      <w:r>
        <w:rPr>
          <w:lang w:val="id-ID"/>
        </w:rPr>
        <w:t>Kesimpulannya, kredibilitas selebriti adalah persepsi konsumen terhadap  karakteristik positif selebriti sebagai pembawa pesan yang ahli sesuai dengan produk,  bisa dipercaya dan menarik dengan produk dengan indikator sebagai berikut: selebriti (merek produk) ahli,  selebriti (merek produk) berpengalaman, selebriti (merek produk) tidak berpihak/netral,  selebriti (merek produk) jujur, selebriti (merek produk) cantik dan selebriti (merek produk) anggun.</w:t>
      </w:r>
    </w:p>
    <w:p w:rsidR="008B1789" w:rsidRDefault="008B1789" w:rsidP="008B1789">
      <w:pPr>
        <w:spacing w:line="480" w:lineRule="auto"/>
        <w:jc w:val="both"/>
        <w:rPr>
          <w:b/>
          <w:lang w:val="id-ID"/>
        </w:rPr>
      </w:pPr>
    </w:p>
    <w:p w:rsidR="008B1789" w:rsidRPr="00441CCF" w:rsidRDefault="008B1789" w:rsidP="006D2400">
      <w:pPr>
        <w:pStyle w:val="ListParagraph"/>
        <w:numPr>
          <w:ilvl w:val="0"/>
          <w:numId w:val="15"/>
        </w:numPr>
        <w:spacing w:line="480" w:lineRule="auto"/>
        <w:ind w:left="851" w:hanging="426"/>
        <w:rPr>
          <w:b/>
          <w:lang w:val="id-ID"/>
        </w:rPr>
      </w:pPr>
      <w:r w:rsidRPr="00441CCF">
        <w:rPr>
          <w:b/>
          <w:lang w:val="id-ID"/>
        </w:rPr>
        <w:t>Citra Visual Iklan</w:t>
      </w:r>
    </w:p>
    <w:p w:rsidR="006D2400" w:rsidRDefault="008B1789" w:rsidP="006D2400">
      <w:pPr>
        <w:spacing w:line="480" w:lineRule="auto"/>
        <w:ind w:left="851" w:firstLine="630"/>
        <w:jc w:val="both"/>
        <w:rPr>
          <w:lang w:val="id-ID"/>
        </w:rPr>
      </w:pPr>
      <w:r>
        <w:rPr>
          <w:lang w:val="id-ID"/>
        </w:rPr>
        <w:t xml:space="preserve">Stafford (1996) mendefinisikan </w:t>
      </w:r>
      <w:r>
        <w:rPr>
          <w:lang w:val="sv-SE"/>
        </w:rPr>
        <w:t xml:space="preserve">Citra </w:t>
      </w:r>
      <w:r w:rsidRPr="006D2400">
        <w:rPr>
          <w:lang w:val="id-ID"/>
        </w:rPr>
        <w:t>Visual</w:t>
      </w:r>
      <w:r>
        <w:rPr>
          <w:lang w:val="sv-SE"/>
        </w:rPr>
        <w:t xml:space="preserve"> </w:t>
      </w:r>
      <w:r>
        <w:rPr>
          <w:lang w:val="id-ID"/>
        </w:rPr>
        <w:t xml:space="preserve">sebagai elemen-elemen visual  iklan yang menghasilkan gambaran mental yang gamblang </w:t>
      </w:r>
      <w:r>
        <w:rPr>
          <w:lang w:val="sv-SE"/>
        </w:rPr>
        <w:t xml:space="preserve">tentang </w:t>
      </w:r>
      <w:r>
        <w:rPr>
          <w:lang w:val="id-ID"/>
        </w:rPr>
        <w:t xml:space="preserve"> </w:t>
      </w:r>
      <w:r>
        <w:rPr>
          <w:lang w:val="sv-SE"/>
        </w:rPr>
        <w:t>kualitas, pengguna dan situasi penggunaan suatu produk atau jasa</w:t>
      </w:r>
      <w:r>
        <w:rPr>
          <w:lang w:val="id-ID"/>
        </w:rPr>
        <w:t>. Citra visual dipandang sebagai penggambaran atribut-atribut penting produk yang harus sampai ke konsumen.</w:t>
      </w:r>
    </w:p>
    <w:p w:rsidR="006D2400" w:rsidRDefault="008B1789" w:rsidP="006D2400">
      <w:pPr>
        <w:spacing w:line="480" w:lineRule="auto"/>
        <w:ind w:left="851" w:firstLine="630"/>
        <w:jc w:val="both"/>
        <w:rPr>
          <w:lang w:val="id-ID"/>
        </w:rPr>
      </w:pPr>
      <w:r>
        <w:rPr>
          <w:lang w:val="sv-SE"/>
        </w:rPr>
        <w:t xml:space="preserve">Citra Visual iklan menurut Tuncalp (2001) mengacu pada perspektif seni dalam rancangan iklan. Dari sudut pandang ini iklan bisa berisi elemen seperti gambar, grafik, musik, </w:t>
      </w:r>
      <w:r w:rsidRPr="00C452A4">
        <w:rPr>
          <w:i/>
          <w:lang w:val="sv-SE"/>
        </w:rPr>
        <w:t>charts</w:t>
      </w:r>
      <w:r>
        <w:rPr>
          <w:lang w:val="sv-SE"/>
        </w:rPr>
        <w:t xml:space="preserve">, tataruang atau </w:t>
      </w:r>
      <w:r w:rsidRPr="00C452A4">
        <w:rPr>
          <w:i/>
          <w:lang w:val="sv-SE"/>
        </w:rPr>
        <w:t>layout</w:t>
      </w:r>
      <w:r>
        <w:rPr>
          <w:lang w:val="sv-SE"/>
        </w:rPr>
        <w:t xml:space="preserve"> (</w:t>
      </w:r>
      <w:r w:rsidRPr="00C452A4">
        <w:rPr>
          <w:i/>
          <w:lang w:val="sv-SE"/>
        </w:rPr>
        <w:t>arrangement</w:t>
      </w:r>
      <w:r>
        <w:rPr>
          <w:lang w:val="sv-SE"/>
        </w:rPr>
        <w:t xml:space="preserve"> dari elemen-elemen visual) dan bahkan </w:t>
      </w:r>
      <w:r w:rsidRPr="00C452A4">
        <w:rPr>
          <w:i/>
          <w:lang w:val="sv-SE"/>
        </w:rPr>
        <w:t>white space</w:t>
      </w:r>
      <w:r>
        <w:rPr>
          <w:lang w:val="sv-SE"/>
        </w:rPr>
        <w:t xml:space="preserve"> (suatu tempat dimana tidak muncul gambar dan kata-kata). </w:t>
      </w:r>
    </w:p>
    <w:p w:rsidR="006D2400" w:rsidRDefault="008B1789" w:rsidP="006D2400">
      <w:pPr>
        <w:spacing w:line="480" w:lineRule="auto"/>
        <w:ind w:left="851" w:firstLine="630"/>
        <w:jc w:val="both"/>
        <w:rPr>
          <w:lang w:val="id-ID"/>
        </w:rPr>
      </w:pPr>
      <w:r>
        <w:rPr>
          <w:lang w:val="sv-SE"/>
        </w:rPr>
        <w:lastRenderedPageBreak/>
        <w:t>McQuarrie &amp; Phillips</w:t>
      </w:r>
      <w:r w:rsidRPr="00872843">
        <w:rPr>
          <w:lang w:val="sv-SE"/>
        </w:rPr>
        <w:t xml:space="preserve"> (2005)</w:t>
      </w:r>
      <w:r>
        <w:rPr>
          <w:lang w:val="id-ID"/>
        </w:rPr>
        <w:t xml:space="preserve"> menyatakan bahwa citra visual adalah elemen-elemen visual yang digunakan untuk menyampaikan secara tidak langsung pesan-pesan yang dilarang, sulit atau tabu untuk diverbalkan. </w:t>
      </w:r>
      <w:r>
        <w:rPr>
          <w:lang w:val="sv-SE"/>
        </w:rPr>
        <w:t>McQuarrie &amp; Phillips</w:t>
      </w:r>
      <w:r w:rsidRPr="00872843">
        <w:rPr>
          <w:lang w:val="sv-SE"/>
        </w:rPr>
        <w:t xml:space="preserve"> (2005) menyampaikan wilayah yang mereka namakan ”</w:t>
      </w:r>
      <w:r w:rsidRPr="00872843">
        <w:rPr>
          <w:i/>
          <w:iCs/>
          <w:lang w:val="sv-SE"/>
        </w:rPr>
        <w:t>advertising ethics</w:t>
      </w:r>
      <w:r w:rsidRPr="00872843">
        <w:rPr>
          <w:lang w:val="sv-SE"/>
        </w:rPr>
        <w:t xml:space="preserve">” dan menemukan kelompok produk yang berhubungan langsung dengan anak, minuman keras dan iklan politik. </w:t>
      </w:r>
    </w:p>
    <w:p w:rsidR="006D2400" w:rsidRDefault="008B1789" w:rsidP="006D2400">
      <w:pPr>
        <w:spacing w:line="480" w:lineRule="auto"/>
        <w:ind w:left="851" w:firstLine="630"/>
        <w:jc w:val="both"/>
        <w:rPr>
          <w:lang w:val="id-ID"/>
        </w:rPr>
      </w:pPr>
      <w:r>
        <w:rPr>
          <w:lang w:val="sv-SE"/>
        </w:rPr>
        <w:t xml:space="preserve">Postle, D’Esposito, and Corkin (2005) mengatakan Citra Visual adalah </w:t>
      </w:r>
      <w:r w:rsidRPr="00747E75">
        <w:rPr>
          <w:i/>
          <w:lang w:val="sv-SE"/>
        </w:rPr>
        <w:t>value-free</w:t>
      </w:r>
      <w:r>
        <w:rPr>
          <w:lang w:val="sv-SE"/>
        </w:rPr>
        <w:t xml:space="preserve"> dengan menggabungkan layar, lanscape, obyek, musik, dan background untuk menyampaikan pesan tertentu,  menancapkan di benak penerima pesan dan konsisten dengan teks atau Citra Verbal iklan.</w:t>
      </w:r>
    </w:p>
    <w:p w:rsidR="006D2400" w:rsidRDefault="008B1789" w:rsidP="006D2400">
      <w:pPr>
        <w:spacing w:line="480" w:lineRule="auto"/>
        <w:ind w:left="851" w:firstLine="630"/>
        <w:jc w:val="both"/>
        <w:rPr>
          <w:lang w:val="id-ID"/>
        </w:rPr>
      </w:pPr>
      <w:r w:rsidRPr="0025307D">
        <w:rPr>
          <w:color w:val="000000"/>
        </w:rPr>
        <w:t xml:space="preserve">Rossiter &amp; Percy </w:t>
      </w:r>
      <w:r>
        <w:rPr>
          <w:color w:val="000000"/>
        </w:rPr>
        <w:t xml:space="preserve"> (1980) dan Mitchell (1986) menyimpulkan bahwa </w:t>
      </w:r>
      <w:r>
        <w:t xml:space="preserve">Citra Visual  Iklan </w:t>
      </w:r>
      <w:r w:rsidRPr="00142B3C">
        <w:t xml:space="preserve"> adalah </w:t>
      </w:r>
      <w:r>
        <w:t xml:space="preserve"> </w:t>
      </w:r>
      <w:r w:rsidRPr="00142B3C">
        <w:t xml:space="preserve">tingkat kesan yang dicitra </w:t>
      </w:r>
      <w:r>
        <w:t>oleh penerima pesan terhadap elemen-elemen visual iklan sebagai sesuatu yang secara visual  kreatif ,  imaginative,   enak dipandang,  membuat responden suka, dan menyenangkan.</w:t>
      </w:r>
    </w:p>
    <w:p w:rsidR="008B1789" w:rsidRDefault="008B1789" w:rsidP="006D2400">
      <w:pPr>
        <w:spacing w:line="480" w:lineRule="auto"/>
        <w:ind w:left="851" w:firstLine="630"/>
        <w:jc w:val="both"/>
        <w:rPr>
          <w:lang w:val="id-ID"/>
        </w:rPr>
      </w:pPr>
      <w:r>
        <w:rPr>
          <w:lang w:val="id-ID"/>
        </w:rPr>
        <w:t xml:space="preserve">Kesimpulannya, </w:t>
      </w:r>
      <w:r>
        <w:t xml:space="preserve">Citra Visual  Iklan </w:t>
      </w:r>
      <w:r w:rsidRPr="00142B3C">
        <w:t xml:space="preserve"> adalah </w:t>
      </w:r>
      <w:r>
        <w:t xml:space="preserve"> </w:t>
      </w:r>
      <w:r w:rsidRPr="00142B3C">
        <w:t xml:space="preserve">tingkat kesan yang dicitra </w:t>
      </w:r>
      <w:r>
        <w:t>oleh penerima pesan terhadap elemen-elemen visual iklan</w:t>
      </w:r>
      <w:r>
        <w:rPr>
          <w:lang w:val="id-ID"/>
        </w:rPr>
        <w:t xml:space="preserve"> sebagai sesuatu yang menarik dan menyenangkan dengan indikator sebagai berikut: iklan (merek produk) kreatif,  iklan (merek produk) imaginatif, iklan (merek produk) atraktif, iklan (merek produk) enak dipandang,  iklan (merek produk) menarik simpati, dan iklan (merek produk) menyenangkan hati.</w:t>
      </w:r>
    </w:p>
    <w:p w:rsidR="009A3CFC" w:rsidRDefault="009A3CFC" w:rsidP="008B1789">
      <w:pPr>
        <w:spacing w:line="480" w:lineRule="auto"/>
        <w:jc w:val="both"/>
        <w:rPr>
          <w:b/>
          <w:color w:val="000000"/>
          <w:lang w:val="id-ID"/>
        </w:rPr>
      </w:pPr>
    </w:p>
    <w:p w:rsidR="008B1789" w:rsidRPr="00441CCF" w:rsidRDefault="008B1789" w:rsidP="006D2400">
      <w:pPr>
        <w:pStyle w:val="ListParagraph"/>
        <w:numPr>
          <w:ilvl w:val="0"/>
          <w:numId w:val="15"/>
        </w:numPr>
        <w:spacing w:line="480" w:lineRule="auto"/>
        <w:ind w:left="851" w:hanging="426"/>
        <w:rPr>
          <w:b/>
          <w:lang w:val="id-ID"/>
        </w:rPr>
      </w:pPr>
      <w:r w:rsidRPr="00441CCF">
        <w:rPr>
          <w:b/>
          <w:color w:val="000000"/>
          <w:lang w:val="id-ID"/>
        </w:rPr>
        <w:lastRenderedPageBreak/>
        <w:t>Citra Verbal Iklan</w:t>
      </w:r>
    </w:p>
    <w:p w:rsidR="006D2400" w:rsidRDefault="008B1789" w:rsidP="006D2400">
      <w:pPr>
        <w:spacing w:line="480" w:lineRule="auto"/>
        <w:ind w:left="851" w:firstLine="630"/>
        <w:jc w:val="both"/>
        <w:rPr>
          <w:color w:val="000000"/>
          <w:lang w:val="es-MX"/>
        </w:rPr>
      </w:pPr>
      <w:r w:rsidRPr="00FA25F0">
        <w:rPr>
          <w:color w:val="000000"/>
          <w:lang w:val="es-MX"/>
        </w:rPr>
        <w:t xml:space="preserve">Sesuai dengan </w:t>
      </w:r>
      <w:r w:rsidRPr="00FA25F0">
        <w:rPr>
          <w:i/>
          <w:color w:val="000000"/>
          <w:lang w:val="es-MX"/>
        </w:rPr>
        <w:t xml:space="preserve">Gestalt </w:t>
      </w:r>
      <w:r w:rsidRPr="006D2400">
        <w:rPr>
          <w:lang w:val="id-ID"/>
        </w:rPr>
        <w:t>perception</w:t>
      </w:r>
      <w:r w:rsidRPr="00FA25F0">
        <w:rPr>
          <w:color w:val="000000"/>
          <w:lang w:val="es-MX"/>
        </w:rPr>
        <w:t xml:space="preserve"> </w:t>
      </w:r>
      <w:r>
        <w:rPr>
          <w:color w:val="000000"/>
          <w:lang w:val="es-MX"/>
        </w:rPr>
        <w:t>Citra Visual</w:t>
      </w:r>
      <w:r w:rsidRPr="00FA25F0">
        <w:rPr>
          <w:color w:val="000000"/>
          <w:lang w:val="es-MX"/>
        </w:rPr>
        <w:t xml:space="preserve"> dan </w:t>
      </w:r>
      <w:r>
        <w:rPr>
          <w:color w:val="000000"/>
          <w:lang w:val="es-MX"/>
        </w:rPr>
        <w:t>Citra V</w:t>
      </w:r>
      <w:r w:rsidRPr="00FA25F0">
        <w:rPr>
          <w:color w:val="000000"/>
          <w:lang w:val="es-MX"/>
        </w:rPr>
        <w:t xml:space="preserve">erbal saling melengkapi satu sama lain. </w:t>
      </w:r>
      <w:r>
        <w:rPr>
          <w:color w:val="000000"/>
          <w:lang w:val="es-MX"/>
        </w:rPr>
        <w:t>Citra Visual</w:t>
      </w:r>
      <w:r w:rsidRPr="00FA25F0">
        <w:rPr>
          <w:color w:val="000000"/>
          <w:lang w:val="es-MX"/>
        </w:rPr>
        <w:t xml:space="preserve"> dan </w:t>
      </w:r>
      <w:r>
        <w:rPr>
          <w:color w:val="000000"/>
          <w:lang w:val="es-MX"/>
        </w:rPr>
        <w:t xml:space="preserve">Citra </w:t>
      </w:r>
      <w:r w:rsidRPr="00FA25F0">
        <w:rPr>
          <w:color w:val="000000"/>
          <w:lang w:val="es-MX"/>
        </w:rPr>
        <w:t xml:space="preserve">verbal yang berhasil akan memperkuat  bekas/jejak node merek dalam memori dan akan memberikan kesan yang mendalam kepada </w:t>
      </w:r>
      <w:r w:rsidRPr="00D22FDF">
        <w:rPr>
          <w:color w:val="000000"/>
          <w:lang w:val="es-MX"/>
        </w:rPr>
        <w:t>penerima pesan</w:t>
      </w:r>
      <w:r>
        <w:rPr>
          <w:color w:val="000000"/>
          <w:lang w:val="es-MX"/>
        </w:rPr>
        <w:t xml:space="preserve"> </w:t>
      </w:r>
      <w:r w:rsidRPr="00FA25F0">
        <w:rPr>
          <w:color w:val="000000"/>
          <w:lang w:val="es-MX"/>
        </w:rPr>
        <w:t>(</w:t>
      </w:r>
      <w:r>
        <w:rPr>
          <w:color w:val="000000"/>
          <w:lang w:val="es-MX"/>
        </w:rPr>
        <w:t>Stren &amp; Schroeder</w:t>
      </w:r>
      <w:r w:rsidRPr="00FA25F0">
        <w:rPr>
          <w:color w:val="000000"/>
          <w:lang w:val="es-MX"/>
        </w:rPr>
        <w:t>, 1993)</w:t>
      </w:r>
      <w:r w:rsidR="006D2400">
        <w:rPr>
          <w:color w:val="000000"/>
          <w:lang w:val="es-MX"/>
        </w:rPr>
        <w:t xml:space="preserve">. </w:t>
      </w:r>
    </w:p>
    <w:p w:rsidR="006D2400" w:rsidRDefault="008B1789" w:rsidP="006D2400">
      <w:pPr>
        <w:spacing w:line="480" w:lineRule="auto"/>
        <w:ind w:left="851" w:firstLine="630"/>
        <w:jc w:val="both"/>
        <w:rPr>
          <w:color w:val="000000"/>
          <w:lang w:val="es-MX"/>
        </w:rPr>
      </w:pPr>
      <w:r w:rsidRPr="008B1789">
        <w:rPr>
          <w:lang w:val="sv-SE"/>
        </w:rPr>
        <w:t xml:space="preserve">Tuncalp </w:t>
      </w:r>
      <w:r w:rsidRPr="008B1789">
        <w:rPr>
          <w:lang w:val="id-ID"/>
        </w:rPr>
        <w:t>(</w:t>
      </w:r>
      <w:r w:rsidRPr="008B1789">
        <w:rPr>
          <w:lang w:val="sv-SE"/>
        </w:rPr>
        <w:t>2001</w:t>
      </w:r>
      <w:r w:rsidRPr="008B1789">
        <w:rPr>
          <w:lang w:val="id-ID"/>
        </w:rPr>
        <w:t xml:space="preserve">) menyampaikan </w:t>
      </w:r>
      <w:r w:rsidRPr="008B1789">
        <w:rPr>
          <w:lang w:val="sv-SE"/>
        </w:rPr>
        <w:t>Citra Verbal Iklan merujuk pada kata apapun yang ada dalam iklan. Kata-kata ini bisa tercetak atau terucap  dalam bentuk slogan atau positioning statement, pesan, merek, label, pesan, atau lintasan informasi (Tuncalp, 2001</w:t>
      </w:r>
      <w:r w:rsidRPr="008B1789">
        <w:rPr>
          <w:lang w:val="id-ID"/>
        </w:rPr>
        <w:t>)</w:t>
      </w:r>
      <w:r w:rsidRPr="008B1789">
        <w:rPr>
          <w:lang w:val="sv-SE"/>
        </w:rPr>
        <w:t>; Schmitt, 1994).</w:t>
      </w:r>
      <w:r w:rsidRPr="008B1789">
        <w:rPr>
          <w:i/>
          <w:lang w:val="sv-SE"/>
        </w:rPr>
        <w:t xml:space="preserve">  </w:t>
      </w:r>
    </w:p>
    <w:p w:rsidR="006D2400" w:rsidRDefault="008B1789" w:rsidP="006D2400">
      <w:pPr>
        <w:spacing w:line="480" w:lineRule="auto"/>
        <w:ind w:left="851" w:firstLine="630"/>
        <w:jc w:val="both"/>
        <w:rPr>
          <w:color w:val="000000"/>
          <w:lang w:val="es-MX"/>
        </w:rPr>
      </w:pPr>
      <w:r w:rsidRPr="008B1789">
        <w:rPr>
          <w:color w:val="000000"/>
          <w:lang w:val="id-ID"/>
        </w:rPr>
        <w:t xml:space="preserve">Menurut </w:t>
      </w:r>
      <w:r w:rsidRPr="008B1789">
        <w:rPr>
          <w:lang w:val="sv-SE"/>
        </w:rPr>
        <w:t xml:space="preserve">Schmitt </w:t>
      </w:r>
      <w:r w:rsidRPr="008B1789">
        <w:rPr>
          <w:lang w:val="id-ID"/>
        </w:rPr>
        <w:t>(</w:t>
      </w:r>
      <w:r w:rsidRPr="008B1789">
        <w:rPr>
          <w:lang w:val="sv-SE"/>
        </w:rPr>
        <w:t>1994</w:t>
      </w:r>
      <w:r w:rsidRPr="008B1789">
        <w:rPr>
          <w:lang w:val="id-ID"/>
        </w:rPr>
        <w:t xml:space="preserve">) </w:t>
      </w:r>
      <w:r w:rsidRPr="008B1789">
        <w:rPr>
          <w:color w:val="000000"/>
          <w:lang w:val="id-ID"/>
        </w:rPr>
        <w:t xml:space="preserve">citra </w:t>
      </w:r>
      <w:r w:rsidRPr="008B1789">
        <w:rPr>
          <w:color w:val="000000"/>
        </w:rPr>
        <w:t xml:space="preserve">verbal adalah </w:t>
      </w:r>
      <w:r w:rsidRPr="008B1789">
        <w:rPr>
          <w:color w:val="000000"/>
          <w:lang w:val="id-ID"/>
        </w:rPr>
        <w:t xml:space="preserve">elemen-elemen </w:t>
      </w:r>
      <w:r w:rsidRPr="008B1789">
        <w:rPr>
          <w:color w:val="000000"/>
        </w:rPr>
        <w:t xml:space="preserve">pesan yang disampaikan baik secara lisan maupun tulisan. Dalam pesan verbal, iklan merupakan rangkaian kata-kata yang tersusun dari huruf vokal dan konsonan yang membentuk makna tertentu. </w:t>
      </w:r>
      <w:r w:rsidRPr="008B1789">
        <w:rPr>
          <w:color w:val="000000"/>
          <w:lang w:val="id-ID"/>
        </w:rPr>
        <w:t xml:space="preserve"> </w:t>
      </w:r>
    </w:p>
    <w:p w:rsidR="006D2400" w:rsidRDefault="008B1789" w:rsidP="006D2400">
      <w:pPr>
        <w:spacing w:line="480" w:lineRule="auto"/>
        <w:ind w:left="851" w:firstLine="630"/>
        <w:jc w:val="both"/>
        <w:rPr>
          <w:color w:val="000000"/>
          <w:lang w:val="es-MX"/>
        </w:rPr>
      </w:pPr>
      <w:r w:rsidRPr="008B1789">
        <w:rPr>
          <w:lang w:val="sv-SE"/>
        </w:rPr>
        <w:t xml:space="preserve">Phillips (2000) </w:t>
      </w:r>
      <w:r w:rsidRPr="008B1789">
        <w:rPr>
          <w:lang w:val="id-ID"/>
        </w:rPr>
        <w:t>menekankan</w:t>
      </w:r>
      <w:r w:rsidRPr="008B1789">
        <w:rPr>
          <w:lang w:val="sv-SE"/>
        </w:rPr>
        <w:t xml:space="preserve"> perlunya Citra Verbal yang eksplisit sebagai </w:t>
      </w:r>
      <w:r w:rsidRPr="008B1789">
        <w:rPr>
          <w:i/>
          <w:lang w:val="sv-SE"/>
        </w:rPr>
        <w:t>verbal anchoring</w:t>
      </w:r>
      <w:r w:rsidRPr="008B1789">
        <w:rPr>
          <w:lang w:val="sv-SE"/>
        </w:rPr>
        <w:t xml:space="preserve"> untuk pesan visual yang kompleks. Dalam konteks ini materi verbal bertindak sebagai ”jangkar/pengikat” untuk menekankan makna Citra Visual yang beragam dan kompleks.</w:t>
      </w:r>
    </w:p>
    <w:p w:rsidR="009A3CFC" w:rsidRPr="006D2400" w:rsidRDefault="008B1789" w:rsidP="006D2400">
      <w:pPr>
        <w:spacing w:line="480" w:lineRule="auto"/>
        <w:ind w:left="851" w:firstLine="630"/>
        <w:jc w:val="both"/>
        <w:rPr>
          <w:color w:val="000000"/>
          <w:lang w:val="es-MX"/>
        </w:rPr>
      </w:pPr>
      <w:r w:rsidRPr="008B1789">
        <w:rPr>
          <w:lang w:val="id-ID"/>
        </w:rPr>
        <w:t xml:space="preserve">Kesimpulannya, </w:t>
      </w:r>
      <w:r w:rsidRPr="008B1789">
        <w:rPr>
          <w:color w:val="000000"/>
          <w:lang w:val="id-ID"/>
        </w:rPr>
        <w:t xml:space="preserve">Citra Verbal Iklan adalah </w:t>
      </w:r>
      <w:r w:rsidRPr="00142B3C">
        <w:t xml:space="preserve">tingkat kesan yang dicitra </w:t>
      </w:r>
      <w:r>
        <w:t>oleh penerima pesan terhadap elemen-elemen  verbal iklan sebagai sesuatu</w:t>
      </w:r>
      <w:r w:rsidRPr="008B1789">
        <w:rPr>
          <w:lang w:val="id-ID"/>
        </w:rPr>
        <w:t xml:space="preserve"> unik dan menyenangkan dengan indikator pesan iklan (merek produk) unik, pesan iklan (merek produk) berbeda, kata-kata dalam iklan (merek produk) </w:t>
      </w:r>
      <w:r w:rsidRPr="008B1789">
        <w:rPr>
          <w:lang w:val="id-ID"/>
        </w:rPr>
        <w:lastRenderedPageBreak/>
        <w:t xml:space="preserve">khas, </w:t>
      </w:r>
      <w:r w:rsidRPr="008B1789">
        <w:rPr>
          <w:color w:val="000000"/>
          <w:lang w:val="id-ID"/>
        </w:rPr>
        <w:t>pesan iklan (merek produk) menarik, susunan kalimat iklan (merek produk) bagus, dan pesan (merek produk) cerdik.</w:t>
      </w:r>
    </w:p>
    <w:p w:rsidR="009A3CFC" w:rsidRPr="009A3CFC" w:rsidRDefault="009A3CFC" w:rsidP="009A3CFC">
      <w:pPr>
        <w:spacing w:line="480" w:lineRule="auto"/>
        <w:ind w:firstLine="720"/>
        <w:jc w:val="both"/>
        <w:rPr>
          <w:color w:val="000000"/>
          <w:lang w:val="id-ID"/>
        </w:rPr>
      </w:pPr>
    </w:p>
    <w:p w:rsidR="009A3CFC" w:rsidRPr="00264417" w:rsidRDefault="009A3CFC" w:rsidP="006D2400">
      <w:pPr>
        <w:pStyle w:val="ListParagraph"/>
        <w:numPr>
          <w:ilvl w:val="0"/>
          <w:numId w:val="15"/>
        </w:numPr>
        <w:spacing w:line="480" w:lineRule="auto"/>
        <w:ind w:left="851" w:hanging="426"/>
        <w:rPr>
          <w:b/>
          <w:lang w:val="id-ID"/>
        </w:rPr>
      </w:pPr>
      <w:r w:rsidRPr="006D2400">
        <w:rPr>
          <w:b/>
          <w:color w:val="000000"/>
          <w:lang w:val="id-ID"/>
        </w:rPr>
        <w:t>Kerangka</w:t>
      </w:r>
      <w:r w:rsidRPr="00264417">
        <w:rPr>
          <w:b/>
          <w:lang w:val="id-ID"/>
        </w:rPr>
        <w:t xml:space="preserve"> Konseptual dan Hipotesis</w:t>
      </w:r>
    </w:p>
    <w:p w:rsidR="006D2400" w:rsidRDefault="009A3CFC" w:rsidP="006D2400">
      <w:pPr>
        <w:spacing w:line="480" w:lineRule="auto"/>
        <w:ind w:left="851" w:firstLine="630"/>
        <w:jc w:val="both"/>
      </w:pPr>
      <w:r>
        <w:rPr>
          <w:i/>
        </w:rPr>
        <w:t xml:space="preserve">Cognitive association </w:t>
      </w:r>
      <w:proofErr w:type="gramStart"/>
      <w:r>
        <w:rPr>
          <w:i/>
        </w:rPr>
        <w:t>t</w:t>
      </w:r>
      <w:r w:rsidRPr="005B688F">
        <w:rPr>
          <w:i/>
        </w:rPr>
        <w:t xml:space="preserve">heory </w:t>
      </w:r>
      <w:r w:rsidRPr="005B688F">
        <w:t xml:space="preserve"> </w:t>
      </w:r>
      <w:r>
        <w:t>atau</w:t>
      </w:r>
      <w:proofErr w:type="gramEnd"/>
      <w:r>
        <w:t xml:space="preserve"> disebut juga teori </w:t>
      </w:r>
      <w:r w:rsidRPr="00F25895">
        <w:rPr>
          <w:i/>
          <w:lang w:val="sv-SE"/>
        </w:rPr>
        <w:t xml:space="preserve">associative network memory </w:t>
      </w:r>
      <w:r>
        <w:rPr>
          <w:i/>
          <w:lang w:val="sv-SE"/>
        </w:rPr>
        <w:t xml:space="preserve"> </w:t>
      </w:r>
      <w:r w:rsidRPr="005B688F">
        <w:t>di</w:t>
      </w:r>
      <w:r>
        <w:t>perkenalkan  pertama kali</w:t>
      </w:r>
      <w:r w:rsidRPr="005B688F">
        <w:t xml:space="preserve"> oleh Anderson (1976). </w:t>
      </w:r>
      <w:r>
        <w:t xml:space="preserve"> </w:t>
      </w:r>
      <w:r w:rsidRPr="00580F93">
        <w:t xml:space="preserve">Teori ini  berangkat dari </w:t>
      </w:r>
      <w:r>
        <w:t xml:space="preserve">teori  Aristoteles yang dikenal </w:t>
      </w:r>
      <w:r w:rsidRPr="006D2400">
        <w:rPr>
          <w:color w:val="000000"/>
          <w:lang w:val="id-ID"/>
        </w:rPr>
        <w:t>sebagai</w:t>
      </w:r>
      <w:r>
        <w:t xml:space="preserve"> </w:t>
      </w:r>
      <w:r w:rsidRPr="00687026">
        <w:rPr>
          <w:i/>
          <w:iCs/>
        </w:rPr>
        <w:t>the first</w:t>
      </w:r>
      <w:r>
        <w:t xml:space="preserve"> </w:t>
      </w:r>
      <w:r>
        <w:rPr>
          <w:i/>
          <w:iCs/>
        </w:rPr>
        <w:t>a</w:t>
      </w:r>
      <w:r w:rsidRPr="00687026">
        <w:rPr>
          <w:i/>
          <w:iCs/>
        </w:rPr>
        <w:t>ssocianist</w:t>
      </w:r>
      <w:r>
        <w:t xml:space="preserve">, kemudian </w:t>
      </w:r>
      <w:r w:rsidRPr="00580F93">
        <w:rPr>
          <w:i/>
        </w:rPr>
        <w:t>Gestalt Theory</w:t>
      </w:r>
      <w:r w:rsidRPr="00580F93">
        <w:t xml:space="preserve"> dan </w:t>
      </w:r>
      <w:r w:rsidRPr="00580F93">
        <w:rPr>
          <w:i/>
        </w:rPr>
        <w:t>Associative Learning</w:t>
      </w:r>
      <w:r w:rsidRPr="00580F93">
        <w:t xml:space="preserve"> </w:t>
      </w:r>
      <w:r w:rsidRPr="00580F93">
        <w:rPr>
          <w:i/>
        </w:rPr>
        <w:t>Theory</w:t>
      </w:r>
      <w:r w:rsidRPr="00580F93">
        <w:t xml:space="preserve"> yang dikemukakan oleh Ebbinghaus pada akhir abad 19</w:t>
      </w:r>
      <w:r>
        <w:t xml:space="preserve"> (Anderson and Bower, 1973) </w:t>
      </w:r>
      <w:r w:rsidRPr="00580F93">
        <w:t xml:space="preserve">. </w:t>
      </w:r>
      <w:r w:rsidRPr="00580F93">
        <w:rPr>
          <w:i/>
        </w:rPr>
        <w:t>Gestalt Theory</w:t>
      </w:r>
      <w:r>
        <w:t xml:space="preserve"> </w:t>
      </w:r>
      <w:r w:rsidRPr="00580F93">
        <w:t>menyatakan bahwa stimuli pemasaran (</w:t>
      </w:r>
      <w:r w:rsidRPr="00580F93">
        <w:rPr>
          <w:i/>
        </w:rPr>
        <w:t>sensory inputs</w:t>
      </w:r>
      <w:r w:rsidRPr="00580F93">
        <w:t xml:space="preserve">) sebagai bagian dari total konteks. </w:t>
      </w:r>
      <w:r w:rsidRPr="00917DFB">
        <w:t xml:space="preserve">Suatu stimuli tidak mungkin diisolasi saat proses </w:t>
      </w:r>
      <w:r w:rsidRPr="007011F4">
        <w:rPr>
          <w:i/>
          <w:iCs/>
        </w:rPr>
        <w:t>recognition</w:t>
      </w:r>
      <w:r w:rsidRPr="00917DFB">
        <w:t xml:space="preserve"> dan interpretasi, melainkan pasti dihubungkan dengan stimul</w:t>
      </w:r>
      <w:r w:rsidRPr="00B806AB">
        <w:t xml:space="preserve">i lainnya </w:t>
      </w:r>
      <w:r>
        <w:t xml:space="preserve">sesuai </w:t>
      </w:r>
      <w:r w:rsidRPr="00B806AB">
        <w:t>konteks yang terjadi atau melingkupi konsumen saat itu.</w:t>
      </w:r>
      <w:r>
        <w:t xml:space="preserve"> </w:t>
      </w:r>
      <w:r w:rsidRPr="009A3CFC">
        <w:rPr>
          <w:i/>
        </w:rPr>
        <w:t>Gestalt</w:t>
      </w:r>
      <w:r w:rsidRPr="00B806AB">
        <w:t xml:space="preserve"> juga membuktikan bahwa manusia bukan mahluk yang statis, manusia akan </w:t>
      </w:r>
      <w:proofErr w:type="gramStart"/>
      <w:r w:rsidRPr="00B806AB">
        <w:t>aktif  melakukan</w:t>
      </w:r>
      <w:proofErr w:type="gramEnd"/>
      <w:r w:rsidRPr="00B806AB">
        <w:t xml:space="preserve"> elaborasi terhadap informasi yang diterimanya</w:t>
      </w:r>
      <w:r>
        <w:t xml:space="preserve"> (</w:t>
      </w:r>
      <w:r w:rsidRPr="00B806AB">
        <w:t>Joy and Sh</w:t>
      </w:r>
      <w:r>
        <w:t>erry</w:t>
      </w:r>
      <w:r w:rsidRPr="00B806AB">
        <w:t>, 2003</w:t>
      </w:r>
      <w:r w:rsidR="006D2400">
        <w:t>).</w:t>
      </w:r>
    </w:p>
    <w:p w:rsidR="006D2400" w:rsidRDefault="009A3CFC" w:rsidP="006D2400">
      <w:pPr>
        <w:spacing w:line="480" w:lineRule="auto"/>
        <w:ind w:left="851" w:firstLine="630"/>
        <w:jc w:val="both"/>
      </w:pPr>
      <w:r w:rsidRPr="005B688F">
        <w:rPr>
          <w:i/>
        </w:rPr>
        <w:t>Cognitive Association Theory</w:t>
      </w:r>
      <w:r w:rsidRPr="00A576BB">
        <w:t xml:space="preserve"> memandang istilah </w:t>
      </w:r>
      <w:proofErr w:type="gramStart"/>
      <w:r w:rsidRPr="00A576BB">
        <w:rPr>
          <w:b/>
          <w:i/>
        </w:rPr>
        <w:t>asosiatif</w:t>
      </w:r>
      <w:r w:rsidRPr="00A576BB">
        <w:t xml:space="preserve">  sebagai</w:t>
      </w:r>
      <w:proofErr w:type="gramEnd"/>
      <w:r w:rsidRPr="00A576BB">
        <w:t xml:space="preserve"> sekumpulan </w:t>
      </w:r>
      <w:r w:rsidRPr="00A576BB">
        <w:rPr>
          <w:i/>
        </w:rPr>
        <w:t>nodes</w:t>
      </w:r>
      <w:r w:rsidRPr="00A576BB">
        <w:t xml:space="preserve"> dan mata rantai yang saling berkaitan. </w:t>
      </w:r>
      <w:r w:rsidRPr="00A576BB">
        <w:rPr>
          <w:b/>
          <w:i/>
        </w:rPr>
        <w:t>Nodes</w:t>
      </w:r>
      <w:r w:rsidRPr="00A576BB">
        <w:t xml:space="preserve"> adalah penyimpan informasi yang dihubungkan oleh matarantai yang berubah-ubah kekuatannya (Osselaer and Janiszewski, 2001</w:t>
      </w:r>
      <w:r>
        <w:t>)</w:t>
      </w:r>
      <w:r w:rsidRPr="00A576BB">
        <w:t xml:space="preserve">. </w:t>
      </w:r>
      <w:r w:rsidRPr="00235953">
        <w:t>Proses penggerakan penjalaran (</w:t>
      </w:r>
      <w:r w:rsidRPr="00235953">
        <w:rPr>
          <w:i/>
        </w:rPr>
        <w:t>spreading activation process</w:t>
      </w:r>
      <w:r w:rsidRPr="00235953">
        <w:t>) dari node ke node bergantung perluasan pencarian kembali informasi dalam memori (</w:t>
      </w:r>
      <w:r>
        <w:t xml:space="preserve">Anderson, 1976). </w:t>
      </w:r>
      <w:r w:rsidRPr="00A576BB">
        <w:lastRenderedPageBreak/>
        <w:t xml:space="preserve">Dalam ilmu psikologi mata rantai yang menghubungkan node dengan node yang </w:t>
      </w:r>
      <w:proofErr w:type="gramStart"/>
      <w:r w:rsidRPr="00A576BB">
        <w:t>lain  ini</w:t>
      </w:r>
      <w:proofErr w:type="gramEnd"/>
      <w:r w:rsidRPr="00A576BB">
        <w:t xml:space="preserve"> dikenal dengan </w:t>
      </w:r>
      <w:r w:rsidRPr="00A576BB">
        <w:rPr>
          <w:i/>
        </w:rPr>
        <w:t>semantic memory</w:t>
      </w:r>
      <w:r w:rsidRPr="00A576BB">
        <w:t xml:space="preserve"> yang disusun dalam bentuk jaringan (Fenker </w:t>
      </w:r>
      <w:r w:rsidRPr="00BA20A0">
        <w:rPr>
          <w:i/>
        </w:rPr>
        <w:t>et al.</w:t>
      </w:r>
      <w:r w:rsidRPr="00A576BB">
        <w:t xml:space="preserve"> 2005). </w:t>
      </w:r>
    </w:p>
    <w:p w:rsidR="006D2400" w:rsidRDefault="009A3CFC" w:rsidP="006D2400">
      <w:pPr>
        <w:spacing w:line="480" w:lineRule="auto"/>
        <w:ind w:left="851" w:firstLine="630"/>
        <w:jc w:val="both"/>
      </w:pPr>
      <w:r>
        <w:t xml:space="preserve">Suatu stimuli yang </w:t>
      </w:r>
      <w:r w:rsidRPr="00A576BB">
        <w:t xml:space="preserve">masuk ke memori jangka pendek selanjutnya </w:t>
      </w:r>
      <w:proofErr w:type="gramStart"/>
      <w:r w:rsidRPr="00A576BB">
        <w:t>akan  diasosiasikan</w:t>
      </w:r>
      <w:proofErr w:type="gramEnd"/>
      <w:r w:rsidRPr="00A576BB">
        <w:t xml:space="preserve"> dengan </w:t>
      </w:r>
      <w:r w:rsidRPr="00D3778B">
        <w:rPr>
          <w:i/>
          <w:iCs/>
        </w:rPr>
        <w:t>node-node</w:t>
      </w:r>
      <w:r w:rsidRPr="00A576BB">
        <w:t xml:space="preserve"> dalam </w:t>
      </w:r>
      <w:r w:rsidRPr="00A576BB">
        <w:rPr>
          <w:i/>
        </w:rPr>
        <w:t>semantic memory</w:t>
      </w:r>
      <w:r w:rsidRPr="00A576BB">
        <w:t xml:space="preserve">  melalui  proses  </w:t>
      </w:r>
      <w:r w:rsidRPr="00D3778B">
        <w:rPr>
          <w:i/>
          <w:iCs/>
        </w:rPr>
        <w:t>recall</w:t>
      </w:r>
      <w:r w:rsidRPr="00A576BB">
        <w:t xml:space="preserve"> atau </w:t>
      </w:r>
      <w:r w:rsidRPr="00D3778B">
        <w:rPr>
          <w:i/>
          <w:iCs/>
        </w:rPr>
        <w:t>retrieval</w:t>
      </w:r>
      <w:r w:rsidRPr="00A576BB">
        <w:t xml:space="preserve"> dalam memori.  Asosiasi yang kuat </w:t>
      </w:r>
      <w:proofErr w:type="gramStart"/>
      <w:r w:rsidRPr="00A576BB">
        <w:t>akan</w:t>
      </w:r>
      <w:proofErr w:type="gramEnd"/>
      <w:r w:rsidRPr="00A576BB">
        <w:t xml:space="preserve"> meningkatkan kecepatan transfer dari memori jangka pendek ke jangka panjang dan kemampuan memori jangka panjang menyimpan informasi secara permanen</w:t>
      </w:r>
      <w:r>
        <w:rPr>
          <w:lang w:val="id-ID"/>
        </w:rPr>
        <w:t>.</w:t>
      </w:r>
      <w:r w:rsidRPr="00A576BB">
        <w:t xml:space="preserve"> </w:t>
      </w:r>
      <w:r>
        <w:rPr>
          <w:lang w:val="id-ID"/>
        </w:rPr>
        <w:t xml:space="preserve"> </w:t>
      </w:r>
      <w:r w:rsidRPr="00A576BB">
        <w:t xml:space="preserve">Pada saat terjadi penjalaran dari node ke node di jaringan </w:t>
      </w:r>
      <w:r w:rsidRPr="00253259">
        <w:rPr>
          <w:i/>
        </w:rPr>
        <w:t>semantic</w:t>
      </w:r>
      <w:r w:rsidRPr="00A576BB">
        <w:t xml:space="preserve">, secara bersamaan terjadi proses interpretasi konsumen terhadap stimuli tersebut sehingga dapat dipahami maknanya. Output dari proses </w:t>
      </w:r>
      <w:proofErr w:type="gramStart"/>
      <w:r w:rsidRPr="00A576BB">
        <w:t>ini  disebut</w:t>
      </w:r>
      <w:proofErr w:type="gramEnd"/>
      <w:r w:rsidRPr="00A576BB">
        <w:t xml:space="preserve"> dengan persepsi. </w:t>
      </w:r>
      <w:r w:rsidRPr="00A576BB">
        <w:rPr>
          <w:i/>
        </w:rPr>
        <w:t xml:space="preserve">Cognitive Associative </w:t>
      </w:r>
      <w:r>
        <w:rPr>
          <w:i/>
        </w:rPr>
        <w:t>Model</w:t>
      </w:r>
      <w:r w:rsidRPr="00A576BB">
        <w:t xml:space="preserve"> menjelaskan bahwa persepsi konsumen dari hasil asosiasi </w:t>
      </w:r>
      <w:proofErr w:type="gramStart"/>
      <w:r w:rsidRPr="00A576BB">
        <w:t>ini  mempengaruhi</w:t>
      </w:r>
      <w:proofErr w:type="gramEnd"/>
      <w:r w:rsidRPr="00A576BB">
        <w:t xml:space="preserve"> </w:t>
      </w:r>
      <w:r>
        <w:t>niat beli</w:t>
      </w:r>
      <w:r w:rsidR="006D2400">
        <w:t xml:space="preserve"> (Fill, 1999). </w:t>
      </w:r>
    </w:p>
    <w:p w:rsidR="009A3CFC" w:rsidRPr="006D2400" w:rsidRDefault="009A3CFC" w:rsidP="006D2400">
      <w:pPr>
        <w:spacing w:line="480" w:lineRule="auto"/>
        <w:ind w:left="851" w:firstLine="630"/>
        <w:jc w:val="both"/>
      </w:pPr>
      <w:r w:rsidRPr="008669DF">
        <w:rPr>
          <w:lang w:val="es-MX"/>
        </w:rPr>
        <w:t xml:space="preserve">Pada Gambar </w:t>
      </w:r>
      <w:r>
        <w:rPr>
          <w:lang w:val="id-ID"/>
        </w:rPr>
        <w:t>1</w:t>
      </w:r>
      <w:r w:rsidRPr="008669DF">
        <w:rPr>
          <w:lang w:val="es-MX"/>
        </w:rPr>
        <w:t>.</w:t>
      </w:r>
      <w:r>
        <w:rPr>
          <w:lang w:val="es-MX"/>
        </w:rPr>
        <w:t>2</w:t>
      </w:r>
      <w:r w:rsidRPr="008669DF">
        <w:rPr>
          <w:lang w:val="es-MX"/>
        </w:rPr>
        <w:t xml:space="preserve"> menunjukkan bahwa pada penelitian ini terdapat 4 </w:t>
      </w:r>
      <w:r w:rsidRPr="008669DF">
        <w:rPr>
          <w:iCs/>
          <w:lang w:val="es-MX"/>
        </w:rPr>
        <w:t>konstruk</w:t>
      </w:r>
      <w:r w:rsidRPr="008669DF">
        <w:rPr>
          <w:i/>
          <w:lang w:val="es-MX"/>
        </w:rPr>
        <w:t xml:space="preserve"> </w:t>
      </w:r>
      <w:r w:rsidRPr="008669DF">
        <w:rPr>
          <w:lang w:val="es-MX"/>
        </w:rPr>
        <w:t xml:space="preserve">atau </w:t>
      </w:r>
      <w:r w:rsidRPr="008669DF">
        <w:rPr>
          <w:i/>
          <w:lang w:val="es-MX"/>
        </w:rPr>
        <w:t>latent variable</w:t>
      </w:r>
      <w:r w:rsidRPr="008669DF">
        <w:rPr>
          <w:lang w:val="es-MX"/>
        </w:rPr>
        <w:t xml:space="preserve"> atau </w:t>
      </w:r>
      <w:r w:rsidRPr="008669DF">
        <w:rPr>
          <w:i/>
          <w:lang w:val="es-MX"/>
        </w:rPr>
        <w:t>unobserved variable.</w:t>
      </w:r>
      <w:r w:rsidRPr="008669DF">
        <w:rPr>
          <w:lang w:val="es-MX"/>
        </w:rPr>
        <w:t xml:space="preserve"> Dari 4 </w:t>
      </w:r>
      <w:r w:rsidRPr="008669DF">
        <w:rPr>
          <w:i/>
          <w:lang w:val="es-MX"/>
        </w:rPr>
        <w:t>constructs</w:t>
      </w:r>
      <w:r w:rsidRPr="008669DF">
        <w:rPr>
          <w:lang w:val="es-MX"/>
        </w:rPr>
        <w:t xml:space="preserve"> tersebut yang merupakan </w:t>
      </w:r>
      <w:r w:rsidRPr="008669DF">
        <w:rPr>
          <w:i/>
          <w:lang w:val="es-MX"/>
        </w:rPr>
        <w:t>independent variable</w:t>
      </w:r>
      <w:r w:rsidRPr="008669DF">
        <w:rPr>
          <w:lang w:val="es-MX"/>
        </w:rPr>
        <w:t xml:space="preserve"> atau </w:t>
      </w:r>
      <w:r w:rsidRPr="008669DF">
        <w:rPr>
          <w:i/>
          <w:lang w:val="es-MX"/>
        </w:rPr>
        <w:t xml:space="preserve">exogenous </w:t>
      </w:r>
      <w:r w:rsidRPr="008669DF">
        <w:rPr>
          <w:lang w:val="es-MX"/>
        </w:rPr>
        <w:t xml:space="preserve">adalah Kredibilitas Selebriti, Citra Visual dan  Verbal Iklan dan Niat Beli sebagai </w:t>
      </w:r>
      <w:r w:rsidRPr="008669DF">
        <w:rPr>
          <w:i/>
          <w:iCs/>
          <w:lang w:val="es-MX"/>
        </w:rPr>
        <w:t>dependent variable</w:t>
      </w:r>
      <w:r w:rsidRPr="008669DF">
        <w:rPr>
          <w:lang w:val="es-MX"/>
        </w:rPr>
        <w:t xml:space="preserve">, atau </w:t>
      </w:r>
      <w:r w:rsidRPr="008669DF">
        <w:rPr>
          <w:i/>
          <w:iCs/>
          <w:lang w:val="es-MX"/>
        </w:rPr>
        <w:t>endogenous dependent</w:t>
      </w:r>
      <w:r w:rsidRPr="008669DF">
        <w:rPr>
          <w:lang w:val="es-MX"/>
        </w:rPr>
        <w:t xml:space="preserve">. </w:t>
      </w:r>
      <w:r>
        <w:rPr>
          <w:lang w:val="id-ID"/>
        </w:rPr>
        <w:t xml:space="preserve"> </w:t>
      </w:r>
    </w:p>
    <w:p w:rsidR="009A3CFC" w:rsidRDefault="009A3CFC" w:rsidP="009A3CFC">
      <w:pPr>
        <w:spacing w:line="480" w:lineRule="auto"/>
        <w:ind w:left="450" w:firstLine="720"/>
        <w:jc w:val="both"/>
        <w:rPr>
          <w:lang w:val="id-ID"/>
        </w:rPr>
      </w:pPr>
    </w:p>
    <w:p w:rsidR="006D2400" w:rsidRDefault="006D2400" w:rsidP="009A3CFC">
      <w:pPr>
        <w:spacing w:line="480" w:lineRule="auto"/>
        <w:ind w:left="450" w:firstLine="720"/>
        <w:jc w:val="both"/>
        <w:rPr>
          <w:lang w:val="id-ID"/>
        </w:rPr>
      </w:pPr>
    </w:p>
    <w:p w:rsidR="006D2400" w:rsidRDefault="006D2400" w:rsidP="009A3CFC">
      <w:pPr>
        <w:spacing w:line="480" w:lineRule="auto"/>
        <w:ind w:left="450" w:firstLine="720"/>
        <w:jc w:val="both"/>
        <w:rPr>
          <w:lang w:val="id-ID"/>
        </w:rPr>
      </w:pPr>
    </w:p>
    <w:p w:rsidR="006D2400" w:rsidRPr="00095CBF" w:rsidRDefault="006D2400" w:rsidP="009A3CFC">
      <w:pPr>
        <w:spacing w:line="480" w:lineRule="auto"/>
        <w:ind w:left="450" w:firstLine="720"/>
        <w:jc w:val="both"/>
        <w:rPr>
          <w:lang w:val="id-ID"/>
        </w:rPr>
      </w:pPr>
    </w:p>
    <w:p w:rsidR="009A3CFC" w:rsidRPr="00672059" w:rsidRDefault="009A3CFC" w:rsidP="009A3CFC">
      <w:pPr>
        <w:spacing w:line="480" w:lineRule="auto"/>
        <w:jc w:val="both"/>
        <w:rPr>
          <w:lang w:val="id-ID"/>
        </w:rPr>
      </w:pPr>
      <w:r>
        <w:rPr>
          <w:i/>
          <w:noProof/>
        </w:rPr>
        <w:lastRenderedPageBreak/>
        <mc:AlternateContent>
          <mc:Choice Requires="wps">
            <w:drawing>
              <wp:anchor distT="0" distB="0" distL="114300" distR="114300" simplePos="0" relativeHeight="251662336" behindDoc="0" locked="0" layoutInCell="1" allowOverlap="1" wp14:anchorId="7E9FB4BE" wp14:editId="4FE5DF79">
                <wp:simplePos x="0" y="0"/>
                <wp:positionH relativeFrom="column">
                  <wp:posOffset>970280</wp:posOffset>
                </wp:positionH>
                <wp:positionV relativeFrom="paragraph">
                  <wp:posOffset>45720</wp:posOffset>
                </wp:positionV>
                <wp:extent cx="1257300" cy="685800"/>
                <wp:effectExtent l="8255" t="7620" r="58420" b="6858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ellipse">
                          <a:avLst/>
                        </a:prstGeom>
                        <a:solidFill>
                          <a:srgbClr val="FABF8F"/>
                        </a:solidFill>
                        <a:ln>
                          <a:noFill/>
                        </a:ln>
                        <a:effectLst>
                          <a:outerShdw dist="81320" dir="3080412" algn="ctr" rotWithShape="0">
                            <a:srgbClr val="622423"/>
                          </a:outerShdw>
                        </a:effectLst>
                        <a:extLst>
                          <a:ext uri="{91240B29-F687-4F45-9708-019B960494DF}">
                            <a14:hiddenLine xmlns:a14="http://schemas.microsoft.com/office/drawing/2010/main" w="0">
                              <a:solidFill>
                                <a:srgbClr val="000000"/>
                              </a:solidFill>
                              <a:round/>
                              <a:headEnd/>
                              <a:tailEnd/>
                            </a14:hiddenLine>
                          </a:ext>
                        </a:extLst>
                      </wps:spPr>
                      <wps:txbx>
                        <w:txbxContent>
                          <w:p w:rsidR="00C741C5" w:rsidRPr="00EF34FD" w:rsidRDefault="00C741C5" w:rsidP="009A3CFC">
                            <w:pPr>
                              <w:jc w:val="center"/>
                              <w:rPr>
                                <w:sz w:val="22"/>
                                <w:szCs w:val="20"/>
                              </w:rPr>
                            </w:pPr>
                            <w:r w:rsidRPr="00EF34FD">
                              <w:rPr>
                                <w:sz w:val="22"/>
                                <w:szCs w:val="20"/>
                              </w:rPr>
                              <w:t>Celebrity</w:t>
                            </w:r>
                          </w:p>
                          <w:p w:rsidR="00C741C5" w:rsidRPr="00EF34FD" w:rsidRDefault="00C741C5" w:rsidP="009A3CFC">
                            <w:pPr>
                              <w:jc w:val="center"/>
                              <w:rPr>
                                <w:sz w:val="22"/>
                                <w:szCs w:val="20"/>
                              </w:rPr>
                            </w:pPr>
                            <w:r w:rsidRPr="00EF34FD">
                              <w:rPr>
                                <w:sz w:val="22"/>
                                <w:szCs w:val="20"/>
                              </w:rPr>
                              <w:t>Credibility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9FB4BE" id="Oval 37" o:spid="_x0000_s1046" style="position:absolute;left:0;text-align:left;margin-left:76.4pt;margin-top:3.6pt;width:99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" fillcolor="#fabf8f" stroked="f" strokeweight="0">
                <v:shadow on="t" color="#622423" offset="4pt,5pt"/>
                <v:textbox>
                  <w:txbxContent>
                    <w:p w:rsidR="00C741C5" w:rsidRPr="00EF34FD" w:rsidRDefault="00C741C5" w:rsidP="009A3CFC">
                      <w:pPr>
                        <w:jc w:val="center"/>
                        <w:rPr>
                          <w:sz w:val="22"/>
                          <w:szCs w:val="20"/>
                        </w:rPr>
                      </w:pPr>
                      <w:r w:rsidRPr="00EF34FD">
                        <w:rPr>
                          <w:sz w:val="22"/>
                          <w:szCs w:val="20"/>
                        </w:rPr>
                        <w:t>Celebrity</w:t>
                      </w:r>
                    </w:p>
                    <w:p w:rsidR="00C741C5" w:rsidRPr="00EF34FD" w:rsidRDefault="00C741C5" w:rsidP="009A3CFC">
                      <w:pPr>
                        <w:jc w:val="center"/>
                        <w:rPr>
                          <w:sz w:val="22"/>
                          <w:szCs w:val="20"/>
                        </w:rPr>
                      </w:pPr>
                      <w:r w:rsidRPr="00EF34FD">
                        <w:rPr>
                          <w:sz w:val="22"/>
                          <w:szCs w:val="20"/>
                        </w:rPr>
                        <w:t>Credibility</w:t>
                      </w:r>
                    </w:p>
                  </w:txbxContent>
                </v:textbox>
              </v:oval>
            </w:pict>
          </mc:Fallback>
        </mc:AlternateContent>
      </w:r>
      <w:r>
        <w:rPr>
          <w:i/>
          <w:noProof/>
        </w:rPr>
        <mc:AlternateContent>
          <mc:Choice Requires="wpg">
            <w:drawing>
              <wp:anchor distT="0" distB="0" distL="114300" distR="114300" simplePos="0" relativeHeight="251661312" behindDoc="0" locked="0" layoutInCell="1" allowOverlap="1" wp14:anchorId="40BB07F0" wp14:editId="622C5A00">
                <wp:simplePos x="0" y="0"/>
                <wp:positionH relativeFrom="column">
                  <wp:posOffset>781050</wp:posOffset>
                </wp:positionH>
                <wp:positionV relativeFrom="paragraph">
                  <wp:posOffset>-78105</wp:posOffset>
                </wp:positionV>
                <wp:extent cx="1781175" cy="2686050"/>
                <wp:effectExtent l="9525" t="17145" r="9525" b="1143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175" cy="2686050"/>
                          <a:chOff x="2490" y="3525"/>
                          <a:chExt cx="2805" cy="4230"/>
                        </a:xfrm>
                      </wpg:grpSpPr>
                      <wps:wsp>
                        <wps:cNvPr id="33" name="AutoShape 23"/>
                        <wps:cNvCnPr>
                          <a:cxnSpLocks noChangeShapeType="1"/>
                        </wps:cNvCnPr>
                        <wps:spPr bwMode="auto">
                          <a:xfrm>
                            <a:off x="2490" y="3525"/>
                            <a:ext cx="0" cy="42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4"/>
                        <wps:cNvCnPr>
                          <a:cxnSpLocks noChangeShapeType="1"/>
                        </wps:cNvCnPr>
                        <wps:spPr bwMode="auto">
                          <a:xfrm>
                            <a:off x="2490" y="3525"/>
                            <a:ext cx="280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 name="AutoShape 25"/>
                        <wps:cNvCnPr>
                          <a:cxnSpLocks noChangeShapeType="1"/>
                        </wps:cNvCnPr>
                        <wps:spPr bwMode="auto">
                          <a:xfrm>
                            <a:off x="5295" y="3525"/>
                            <a:ext cx="0" cy="42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6"/>
                        <wps:cNvCnPr>
                          <a:cxnSpLocks noChangeShapeType="1"/>
                        </wps:cNvCnPr>
                        <wps:spPr bwMode="auto">
                          <a:xfrm>
                            <a:off x="2490" y="7740"/>
                            <a:ext cx="28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315C34" id="Group 32" o:spid="_x0000_s1026" style="position:absolute;margin-left:61.5pt;margin-top:-6.15pt;width:140.25pt;height:211.5pt;z-index:251661312" coordorigin="2490,3525" coordsize="2805,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">
                <v:shapetype id="_x0000_t32" coordsize="21600,21600" o:spt="32" o:oned="t" path="m,l21600,21600e" filled="f">
                  <v:path arrowok="t" fillok="f" o:connecttype="none"/>
                  <o:lock v:ext="edit" shapetype="t"/>
                </v:shapetype>
                <v:shape id="AutoShape 23" o:spid="_x0000_s1027" type="#_x0000_t32" style="position:absolute;left:2490;top:3525;width:0;height:4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1NqsAAAADbAAAADwAAAGRycy9kb3ducmV2LnhtbESPzarCMBSE9xd8h3AEd5pqQaQaRQXB&#10;jQt/Nu4OzbEpNie1ibW+vRGEuxxm5htmsepsJVpqfOlYwXiUgCDOnS65UHA574YzED4ga6wck4I3&#10;eVgte38LzLR78ZHaUyhEhLDPUIEJoc6k9Lkhi37kauLo3VxjMUTZFFI3+IpwW8lJkkylxZLjgsGa&#10;toby++lpFdha28fBGX29l2m1of1tvUlapQb9bj0HEagL/+Ffe68VpCl8v8Qf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NTarAAAAA2wAAAA8AAAAAAAAAAAAAAAAA&#10;oQIAAGRycy9kb3ducmV2LnhtbFBLBQYAAAAABAAEAPkAAACOAwAAAAA=&#10;" strokeweight="1.5pt"/>
                <v:shape id="AutoShape 24" o:spid="_x0000_s1028" type="#_x0000_t32" style="position:absolute;left:2490;top:3525;width:28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J/i70AAADbAAAADwAAAGRycy9kb3ducmV2LnhtbESPSwvCMBCE74L/IazgTVOfSDWKiIJX&#10;X4i3pVnbYrMpTbT13xtB8DjMzDfMYtWYQryocrllBYN+BII4sTrnVMH5tOvNQDiPrLGwTAre5GC1&#10;bLcWGGtb84FeR5+KAGEXo4LM+zKW0iUZGXR9WxIH724rgz7IKpW6wjrATSGHUTSVBnMOCxmWtMko&#10;eRyfRsFpmm7d9XCu8VLbvb7ZGw5polS306znIDw1/h/+tfdawWgM3y/h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Mif4u9AAAA2wAAAA8AAAAAAAAAAAAAAAAAoQIA&#10;AGRycy9kb3ducmV2LnhtbFBLBQYAAAAABAAEAPkAAACLAwAAAAA=&#10;" strokecolor="black [3213]" strokeweight="1.5pt"/>
                <v:shape id="AutoShape 25" o:spid="_x0000_s1029" type="#_x0000_t32" style="position:absolute;left:5295;top:3525;width:0;height:4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hwRcMAAADbAAAADwAAAGRycy9kb3ducmV2LnhtbESPwWrDMBBE74X8g9hAbo3chJbgWjZO&#10;IZBLD01zyW2x1paxtXItxXH+PioUehxm5g2TFbPtxUSjbx0reFknIIgrp1tuFJy/D887ED4ga+wd&#10;k4I7eSjyxVOGqXY3/qLpFBoRIexTVGBCGFIpfWXIol+7gTh6tRsthijHRuoRbxFue7lJkjdpseW4&#10;YHCgD0NVd7paBXbQ9ufTGX3p2m2/p2Nd7pNJqdVyLt9BBJrDf/ivfdQKtq/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ocEXDAAAA2wAAAA8AAAAAAAAAAAAA&#10;AAAAoQIAAGRycy9kb3ducmV2LnhtbFBLBQYAAAAABAAEAPkAAACRAwAAAAA=&#10;" strokeweight="1.5pt"/>
                <v:shape id="AutoShape 26" o:spid="_x0000_s1030" type="#_x0000_t32" style="position:absolute;left:2490;top:7740;width:28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ruMr4AAADbAAAADwAAAGRycy9kb3ducmV2LnhtbESPzQrCMBCE74LvEFbwpqkKItUoKghe&#10;PPhz8bY0a1NsNrWJtb69EQSPw8x8wyxWrS1FQ7UvHCsYDRMQxJnTBecKLufdYAbCB2SNpWNS8CYP&#10;q2W3s8BUuxcfqTmFXEQI+xQVmBCqVEqfGbLoh64ijt7N1RZDlHUudY2vCLelHCfJVFosOC4YrGhr&#10;KLufnlaBrbR9HJzR13sxKTe0v603SaNUv9eu5yACteEf/rX3WsFkCt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Ou4yvgAAANsAAAAPAAAAAAAAAAAAAAAAAKEC&#10;AABkcnMvZG93bnJldi54bWxQSwUGAAAAAAQABAD5AAAAjAMAAAAA&#10;" strokeweight="1.5pt"/>
              </v:group>
            </w:pict>
          </mc:Fallback>
        </mc:AlternateContent>
      </w:r>
    </w:p>
    <w:p w:rsidR="009A3CFC" w:rsidRDefault="009A3CFC" w:rsidP="009A3CFC">
      <w:pPr>
        <w:spacing w:line="480" w:lineRule="auto"/>
        <w:ind w:firstLine="720"/>
        <w:jc w:val="both"/>
        <w:rPr>
          <w:i/>
          <w:lang w:val="sv-SE"/>
        </w:rPr>
      </w:pPr>
      <w:r>
        <w:rPr>
          <w:i/>
          <w:noProof/>
        </w:rPr>
        <mc:AlternateContent>
          <mc:Choice Requires="wps">
            <w:drawing>
              <wp:anchor distT="0" distB="0" distL="114300" distR="114300" simplePos="0" relativeHeight="251666432" behindDoc="0" locked="0" layoutInCell="1" allowOverlap="1" wp14:anchorId="5A85ADB5" wp14:editId="5565CE52">
                <wp:simplePos x="0" y="0"/>
                <wp:positionH relativeFrom="column">
                  <wp:posOffset>2268855</wp:posOffset>
                </wp:positionH>
                <wp:positionV relativeFrom="paragraph">
                  <wp:posOffset>47625</wp:posOffset>
                </wp:positionV>
                <wp:extent cx="1893570" cy="619125"/>
                <wp:effectExtent l="20955" t="17145" r="28575" b="68580"/>
                <wp:wrapNone/>
                <wp:docPr id="31" name="Elb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570" cy="619125"/>
                        </a:xfrm>
                        <a:prstGeom prst="bentConnector3">
                          <a:avLst>
                            <a:gd name="adj1" fmla="val 50000"/>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CF4E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26" type="#_x0000_t34" style="position:absolute;margin-left:178.65pt;margin-top:3.75pt;width:149.1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" strokeweight="2.25pt">
                <v:stroke endarrow="block"/>
              </v:shape>
            </w:pict>
          </mc:Fallback>
        </mc:AlternateContent>
      </w:r>
    </w:p>
    <w:p w:rsidR="009A3CFC" w:rsidRDefault="009A3CFC" w:rsidP="009A3CFC">
      <w:pPr>
        <w:spacing w:line="480" w:lineRule="auto"/>
        <w:ind w:firstLine="720"/>
        <w:jc w:val="both"/>
        <w:rPr>
          <w:i/>
          <w:lang w:val="sv-SE"/>
        </w:rPr>
      </w:pPr>
      <w:r>
        <w:rPr>
          <w:i/>
          <w:noProof/>
        </w:rPr>
        <mc:AlternateContent>
          <mc:Choice Requires="wps">
            <w:drawing>
              <wp:anchor distT="0" distB="0" distL="114300" distR="114300" simplePos="0" relativeHeight="251664384" behindDoc="0" locked="0" layoutInCell="1" allowOverlap="1" wp14:anchorId="3DA90A43" wp14:editId="18FB8A74">
                <wp:simplePos x="0" y="0"/>
                <wp:positionH relativeFrom="column">
                  <wp:posOffset>4243334</wp:posOffset>
                </wp:positionH>
                <wp:positionV relativeFrom="paragraph">
                  <wp:posOffset>161925</wp:posOffset>
                </wp:positionV>
                <wp:extent cx="1257300" cy="793115"/>
                <wp:effectExtent l="0" t="0" r="57150" b="8318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93115"/>
                        </a:xfrm>
                        <a:prstGeom prst="ellipse">
                          <a:avLst/>
                        </a:prstGeom>
                        <a:solidFill>
                          <a:srgbClr val="FABF8F"/>
                        </a:solidFill>
                        <a:ln>
                          <a:noFill/>
                        </a:ln>
                        <a:effectLst>
                          <a:outerShdw dist="81320" dir="3080412" algn="ctr" rotWithShape="0">
                            <a:srgbClr val="622423"/>
                          </a:outerShdw>
                        </a:effectLst>
                        <a:extLst>
                          <a:ext uri="{91240B29-F687-4F45-9708-019B960494DF}">
                            <a14:hiddenLine xmlns:a14="http://schemas.microsoft.com/office/drawing/2010/main" w="0">
                              <a:solidFill>
                                <a:srgbClr val="000000"/>
                              </a:solidFill>
                              <a:round/>
                              <a:headEnd/>
                              <a:tailEnd/>
                            </a14:hiddenLine>
                          </a:ext>
                        </a:extLst>
                      </wps:spPr>
                      <wps:txbx>
                        <w:txbxContent>
                          <w:p w:rsidR="00C741C5" w:rsidRPr="009A3CFC" w:rsidRDefault="00C741C5" w:rsidP="009A3CFC">
                            <w:pPr>
                              <w:jc w:val="center"/>
                              <w:rPr>
                                <w:szCs w:val="28"/>
                              </w:rPr>
                            </w:pPr>
                            <w:r w:rsidRPr="009A3CFC">
                              <w:rPr>
                                <w:szCs w:val="28"/>
                              </w:rPr>
                              <w:t>Purchase Intentions</w:t>
                            </w:r>
                          </w:p>
                          <w:p w:rsidR="00C741C5" w:rsidRPr="009A3CFC" w:rsidRDefault="00C741C5" w:rsidP="009A3CFC">
                            <w:pPr>
                              <w:jc w:val="center"/>
                              <w:rPr>
                                <w:b/>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A90A43" id="Oval 28" o:spid="_x0000_s1047" style="position:absolute;left:0;text-align:left;margin-left:334.1pt;margin-top:12.75pt;width:99pt;height:6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" fillcolor="#fabf8f" stroked="f" strokeweight="0">
                <v:shadow on="t" color="#622423" offset="4pt,5pt"/>
                <v:textbox>
                  <w:txbxContent>
                    <w:p w:rsidR="00C741C5" w:rsidRPr="009A3CFC" w:rsidRDefault="00C741C5" w:rsidP="009A3CFC">
                      <w:pPr>
                        <w:jc w:val="center"/>
                        <w:rPr>
                          <w:szCs w:val="28"/>
                        </w:rPr>
                      </w:pPr>
                      <w:r w:rsidRPr="009A3CFC">
                        <w:rPr>
                          <w:szCs w:val="28"/>
                        </w:rPr>
                        <w:t>Purchase Intentions</w:t>
                      </w:r>
                    </w:p>
                    <w:p w:rsidR="00C741C5" w:rsidRPr="009A3CFC" w:rsidRDefault="00C741C5" w:rsidP="009A3CFC">
                      <w:pPr>
                        <w:jc w:val="center"/>
                        <w:rPr>
                          <w:b/>
                          <w:szCs w:val="26"/>
                        </w:rPr>
                      </w:pPr>
                    </w:p>
                  </w:txbxContent>
                </v:textbox>
              </v:oval>
            </w:pict>
          </mc:Fallback>
        </mc:AlternateContent>
      </w:r>
      <w:r>
        <w:rPr>
          <w:i/>
          <w:noProof/>
        </w:rPr>
        <mc:AlternateContent>
          <mc:Choice Requires="wps">
            <w:drawing>
              <wp:anchor distT="0" distB="0" distL="114300" distR="114300" simplePos="0" relativeHeight="251672576" behindDoc="0" locked="0" layoutInCell="1" allowOverlap="1" wp14:anchorId="04FB3D04" wp14:editId="356070C3">
                <wp:simplePos x="0" y="0"/>
                <wp:positionH relativeFrom="column">
                  <wp:posOffset>2619375</wp:posOffset>
                </wp:positionH>
                <wp:positionV relativeFrom="paragraph">
                  <wp:posOffset>316230</wp:posOffset>
                </wp:positionV>
                <wp:extent cx="295275" cy="297180"/>
                <wp:effectExtent l="9525" t="7620" r="9525" b="9525"/>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7180"/>
                        </a:xfrm>
                        <a:prstGeom prst="ellipse">
                          <a:avLst/>
                        </a:prstGeom>
                        <a:solidFill>
                          <a:srgbClr val="FFFFFF"/>
                        </a:solidFill>
                        <a:ln w="9525">
                          <a:solidFill>
                            <a:srgbClr val="000000"/>
                          </a:solidFill>
                          <a:round/>
                          <a:headEnd/>
                          <a:tailEnd/>
                        </a:ln>
                      </wps:spPr>
                      <wps:txbx>
                        <w:txbxContent>
                          <w:p w:rsidR="00C741C5" w:rsidRPr="009A3CFC" w:rsidRDefault="00C741C5" w:rsidP="009A3CFC">
                            <w:pPr>
                              <w:rPr>
                                <w:sz w:val="20"/>
                                <w:lang w:val="id-ID"/>
                              </w:rPr>
                            </w:pPr>
                            <w:r w:rsidRPr="009A3CFC">
                              <w:rPr>
                                <w:sz w:val="20"/>
                                <w:lang w:val="id-ID"/>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B3D04" id="Oval 30" o:spid="_x0000_s1048" style="position:absolute;left:0;text-align:left;margin-left:206.25pt;margin-top:24.9pt;width:23.2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">
                <v:textbox>
                  <w:txbxContent>
                    <w:p w:rsidR="00C741C5" w:rsidRPr="009A3CFC" w:rsidRDefault="00C741C5" w:rsidP="009A3CFC">
                      <w:pPr>
                        <w:rPr>
                          <w:sz w:val="20"/>
                          <w:lang w:val="id-ID"/>
                        </w:rPr>
                      </w:pPr>
                      <w:r w:rsidRPr="009A3CFC">
                        <w:rPr>
                          <w:sz w:val="20"/>
                          <w:lang w:val="id-ID"/>
                        </w:rPr>
                        <w:t>3</w:t>
                      </w:r>
                    </w:p>
                  </w:txbxContent>
                </v:textbox>
              </v:oval>
            </w:pict>
          </mc:Fallback>
        </mc:AlternateContent>
      </w:r>
      <w:r>
        <w:rPr>
          <w:i/>
          <w:noProof/>
        </w:rPr>
        <mc:AlternateContent>
          <mc:Choice Requires="wps">
            <w:drawing>
              <wp:anchor distT="0" distB="0" distL="114300" distR="114300" simplePos="0" relativeHeight="251670528" behindDoc="0" locked="0" layoutInCell="1" allowOverlap="1" wp14:anchorId="4FD2A60E" wp14:editId="5F395049">
                <wp:simplePos x="0" y="0"/>
                <wp:positionH relativeFrom="column">
                  <wp:posOffset>3314700</wp:posOffset>
                </wp:positionH>
                <wp:positionV relativeFrom="paragraph">
                  <wp:posOffset>154305</wp:posOffset>
                </wp:positionV>
                <wp:extent cx="295275" cy="297180"/>
                <wp:effectExtent l="9525" t="7620" r="9525" b="952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7180"/>
                        </a:xfrm>
                        <a:prstGeom prst="ellipse">
                          <a:avLst/>
                        </a:prstGeom>
                        <a:solidFill>
                          <a:srgbClr val="FFFFFF"/>
                        </a:solidFill>
                        <a:ln w="9525">
                          <a:solidFill>
                            <a:srgbClr val="000000"/>
                          </a:solidFill>
                          <a:round/>
                          <a:headEnd/>
                          <a:tailEnd/>
                        </a:ln>
                      </wps:spPr>
                      <wps:txbx>
                        <w:txbxContent>
                          <w:p w:rsidR="00C741C5" w:rsidRPr="00095CBF" w:rsidRDefault="00C741C5" w:rsidP="009A3CFC">
                            <w:pPr>
                              <w:rPr>
                                <w:sz w:val="22"/>
                                <w:lang w:val="id-ID"/>
                              </w:rPr>
                            </w:pPr>
                            <w:r w:rsidRPr="00095CBF">
                              <w:rPr>
                                <w:sz w:val="22"/>
                                <w:lang w:val="id-ID"/>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D2A60E" id="Oval 29" o:spid="_x0000_s1049" style="position:absolute;left:0;text-align:left;margin-left:261pt;margin-top:12.15pt;width:23.2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">
                <v:textbox>
                  <w:txbxContent>
                    <w:p w:rsidR="00C741C5" w:rsidRPr="00095CBF" w:rsidRDefault="00C741C5" w:rsidP="009A3CFC">
                      <w:pPr>
                        <w:rPr>
                          <w:sz w:val="22"/>
                          <w:lang w:val="id-ID"/>
                        </w:rPr>
                      </w:pPr>
                      <w:r w:rsidRPr="00095CBF">
                        <w:rPr>
                          <w:sz w:val="22"/>
                          <w:lang w:val="id-ID"/>
                        </w:rPr>
                        <w:t>2</w:t>
                      </w:r>
                    </w:p>
                  </w:txbxContent>
                </v:textbox>
              </v:oval>
            </w:pict>
          </mc:Fallback>
        </mc:AlternateContent>
      </w:r>
      <w:r>
        <w:rPr>
          <w:i/>
          <w:noProof/>
        </w:rPr>
        <mc:AlternateContent>
          <mc:Choice Requires="wps">
            <w:drawing>
              <wp:anchor distT="0" distB="0" distL="114300" distR="114300" simplePos="0" relativeHeight="251663360" behindDoc="0" locked="0" layoutInCell="1" allowOverlap="1" wp14:anchorId="34C9DB42" wp14:editId="3EED4B8B">
                <wp:simplePos x="0" y="0"/>
                <wp:positionH relativeFrom="column">
                  <wp:posOffset>1011555</wp:posOffset>
                </wp:positionH>
                <wp:positionV relativeFrom="paragraph">
                  <wp:posOffset>168910</wp:posOffset>
                </wp:positionV>
                <wp:extent cx="1257300" cy="685800"/>
                <wp:effectExtent l="1905" t="3175" r="55245" b="6350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ellipse">
                          <a:avLst/>
                        </a:prstGeom>
                        <a:solidFill>
                          <a:srgbClr val="FABF8F"/>
                        </a:solidFill>
                        <a:ln>
                          <a:noFill/>
                        </a:ln>
                        <a:effectLst>
                          <a:outerShdw dist="81320" dir="3080412" algn="ctr" rotWithShape="0">
                            <a:srgbClr val="622423"/>
                          </a:outerShdw>
                        </a:effectLst>
                        <a:extLst>
                          <a:ext uri="{91240B29-F687-4F45-9708-019B960494DF}">
                            <a14:hiddenLine xmlns:a14="http://schemas.microsoft.com/office/drawing/2010/main" w="0">
                              <a:solidFill>
                                <a:srgbClr val="000000"/>
                              </a:solidFill>
                              <a:round/>
                              <a:headEnd/>
                              <a:tailEnd/>
                            </a14:hiddenLine>
                          </a:ext>
                        </a:extLst>
                      </wps:spPr>
                      <wps:txbx>
                        <w:txbxContent>
                          <w:p w:rsidR="00C741C5" w:rsidRPr="00EF34FD" w:rsidRDefault="00C741C5" w:rsidP="009A3CFC">
                            <w:pPr>
                              <w:jc w:val="center"/>
                              <w:rPr>
                                <w:sz w:val="22"/>
                                <w:szCs w:val="20"/>
                              </w:rPr>
                            </w:pPr>
                            <w:r>
                              <w:rPr>
                                <w:sz w:val="20"/>
                                <w:szCs w:val="20"/>
                              </w:rPr>
                              <w:t xml:space="preserve"> </w:t>
                            </w:r>
                            <w:proofErr w:type="gramStart"/>
                            <w:r w:rsidRPr="00EF34FD">
                              <w:rPr>
                                <w:sz w:val="22"/>
                                <w:szCs w:val="20"/>
                              </w:rPr>
                              <w:t>Visual  Image</w:t>
                            </w:r>
                            <w:proofErr w:type="gramEnd"/>
                            <w:r w:rsidRPr="00EF34FD">
                              <w:rPr>
                                <w:sz w:val="22"/>
                                <w:szCs w:val="20"/>
                              </w:rPr>
                              <w:t xml:space="preserve"> of 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C9DB42" id="Oval 27" o:spid="_x0000_s1050" style="position:absolute;left:0;text-align:left;margin-left:79.65pt;margin-top:13.3pt;width:9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" fillcolor="#fabf8f" stroked="f" strokeweight="0">
                <v:shadow on="t" color="#622423" offset="4pt,5pt"/>
                <v:textbox>
                  <w:txbxContent>
                    <w:p w:rsidR="00C741C5" w:rsidRPr="00EF34FD" w:rsidRDefault="00C741C5" w:rsidP="009A3CFC">
                      <w:pPr>
                        <w:jc w:val="center"/>
                        <w:rPr>
                          <w:sz w:val="22"/>
                          <w:szCs w:val="20"/>
                        </w:rPr>
                      </w:pPr>
                      <w:r>
                        <w:rPr>
                          <w:sz w:val="20"/>
                          <w:szCs w:val="20"/>
                        </w:rPr>
                        <w:t xml:space="preserve"> </w:t>
                      </w:r>
                      <w:proofErr w:type="gramStart"/>
                      <w:r w:rsidRPr="00EF34FD">
                        <w:rPr>
                          <w:sz w:val="22"/>
                          <w:szCs w:val="20"/>
                        </w:rPr>
                        <w:t>Visual  Image</w:t>
                      </w:r>
                      <w:proofErr w:type="gramEnd"/>
                      <w:r w:rsidRPr="00EF34FD">
                        <w:rPr>
                          <w:sz w:val="22"/>
                          <w:szCs w:val="20"/>
                        </w:rPr>
                        <w:t xml:space="preserve"> of Ad </w:t>
                      </w:r>
                    </w:p>
                  </w:txbxContent>
                </v:textbox>
              </v:oval>
            </w:pict>
          </mc:Fallback>
        </mc:AlternateContent>
      </w:r>
    </w:p>
    <w:p w:rsidR="009A3CFC" w:rsidRDefault="009A3CFC" w:rsidP="009A3CFC">
      <w:pPr>
        <w:tabs>
          <w:tab w:val="left" w:pos="8647"/>
        </w:tabs>
        <w:spacing w:line="480" w:lineRule="auto"/>
        <w:ind w:firstLine="720"/>
        <w:jc w:val="both"/>
        <w:rPr>
          <w:i/>
          <w:lang w:val="sv-SE"/>
        </w:rPr>
      </w:pPr>
      <w:r>
        <w:rPr>
          <w:i/>
          <w:noProof/>
        </w:rPr>
        <mc:AlternateContent>
          <mc:Choice Requires="wps">
            <w:drawing>
              <wp:anchor distT="0" distB="0" distL="114300" distR="114300" simplePos="0" relativeHeight="251668480" behindDoc="0" locked="0" layoutInCell="1" allowOverlap="1" wp14:anchorId="3077E1CC" wp14:editId="021E21D6">
                <wp:simplePos x="0" y="0"/>
                <wp:positionH relativeFrom="column">
                  <wp:posOffset>2268855</wp:posOffset>
                </wp:positionH>
                <wp:positionV relativeFrom="paragraph">
                  <wp:posOffset>127635</wp:posOffset>
                </wp:positionV>
                <wp:extent cx="1893570" cy="635"/>
                <wp:effectExtent l="20955" t="74295" r="28575" b="6794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3570"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B7FB6" id="Straight Arrow Connector 26" o:spid="_x0000_s1026" type="#_x0000_t32" style="position:absolute;margin-left:178.65pt;margin-top:10.05pt;width:149.1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" strokeweight="2.25pt">
                <v:stroke endarrow="block"/>
              </v:shape>
            </w:pict>
          </mc:Fallback>
        </mc:AlternateContent>
      </w:r>
      <w:r>
        <w:rPr>
          <w:noProof/>
        </w:rPr>
        <mc:AlternateContent>
          <mc:Choice Requires="wps">
            <w:drawing>
              <wp:anchor distT="0" distB="0" distL="114300" distR="114300" simplePos="0" relativeHeight="251671552" behindDoc="0" locked="0" layoutInCell="1" allowOverlap="1" wp14:anchorId="5904B03C" wp14:editId="23E9CF0F">
                <wp:simplePos x="0" y="0"/>
                <wp:positionH relativeFrom="column">
                  <wp:posOffset>2971800</wp:posOffset>
                </wp:positionH>
                <wp:positionV relativeFrom="paragraph">
                  <wp:posOffset>165735</wp:posOffset>
                </wp:positionV>
                <wp:extent cx="295275" cy="297180"/>
                <wp:effectExtent l="9525" t="7620" r="9525" b="952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7180"/>
                        </a:xfrm>
                        <a:prstGeom prst="ellipse">
                          <a:avLst/>
                        </a:prstGeom>
                        <a:solidFill>
                          <a:srgbClr val="FFFFFF"/>
                        </a:solidFill>
                        <a:ln w="9525">
                          <a:solidFill>
                            <a:srgbClr val="000000"/>
                          </a:solidFill>
                          <a:round/>
                          <a:headEnd/>
                          <a:tailEnd/>
                        </a:ln>
                      </wps:spPr>
                      <wps:txbx>
                        <w:txbxContent>
                          <w:p w:rsidR="00C741C5" w:rsidRPr="00095CBF" w:rsidRDefault="00C741C5" w:rsidP="009A3CFC">
                            <w:pPr>
                              <w:rPr>
                                <w:lang w:val="id-ID"/>
                              </w:rPr>
                            </w:pPr>
                            <w:r w:rsidRPr="00095CBF">
                              <w:rPr>
                                <w:lang w:val="id-ID"/>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4B03C" id="Oval 25" o:spid="_x0000_s1051" style="position:absolute;left:0;text-align:left;margin-left:234pt;margin-top:13.05pt;width:23.2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">
                <v:textbox>
                  <w:txbxContent>
                    <w:p w:rsidR="00C741C5" w:rsidRPr="00095CBF" w:rsidRDefault="00C741C5" w:rsidP="009A3CFC">
                      <w:pPr>
                        <w:rPr>
                          <w:lang w:val="id-ID"/>
                        </w:rPr>
                      </w:pPr>
                      <w:r w:rsidRPr="00095CBF">
                        <w:rPr>
                          <w:lang w:val="id-ID"/>
                        </w:rPr>
                        <w:t>1</w:t>
                      </w:r>
                    </w:p>
                  </w:txbxContent>
                </v:textbox>
              </v:oval>
            </w:pict>
          </mc:Fallback>
        </mc:AlternateContent>
      </w:r>
      <w:r>
        <w:rPr>
          <w:i/>
          <w:noProof/>
        </w:rPr>
        <mc:AlternateContent>
          <mc:Choice Requires="wps">
            <w:drawing>
              <wp:anchor distT="0" distB="0" distL="114300" distR="114300" simplePos="0" relativeHeight="251669504" behindDoc="0" locked="0" layoutInCell="1" allowOverlap="1" wp14:anchorId="5BB93416" wp14:editId="6B100E53">
                <wp:simplePos x="0" y="0"/>
                <wp:positionH relativeFrom="column">
                  <wp:posOffset>2562225</wp:posOffset>
                </wp:positionH>
                <wp:positionV relativeFrom="paragraph">
                  <wp:posOffset>260985</wp:posOffset>
                </wp:positionV>
                <wp:extent cx="1666875" cy="123825"/>
                <wp:effectExtent l="9525" t="17145" r="38100" b="11430"/>
                <wp:wrapNone/>
                <wp:docPr id="24" name="Right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23825"/>
                        </a:xfrm>
                        <a:prstGeom prst="rightArrow">
                          <a:avLst>
                            <a:gd name="adj1" fmla="val 50000"/>
                            <a:gd name="adj2" fmla="val 336538"/>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CD0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 o:spid="_x0000_s1026" type="#_x0000_t13" style="position:absolute;margin-left:201.75pt;margin-top:20.55pt;width:131.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" fillcolor="black [3213]"/>
            </w:pict>
          </mc:Fallback>
        </mc:AlternateContent>
      </w:r>
    </w:p>
    <w:p w:rsidR="009A3CFC" w:rsidRDefault="009A3CFC" w:rsidP="009A3CFC">
      <w:pPr>
        <w:spacing w:line="480" w:lineRule="auto"/>
        <w:ind w:firstLine="720"/>
        <w:jc w:val="both"/>
        <w:rPr>
          <w:i/>
          <w:lang w:val="sv-SE"/>
        </w:rPr>
      </w:pPr>
      <w:r>
        <w:rPr>
          <w:b/>
          <w:noProof/>
        </w:rPr>
        <mc:AlternateContent>
          <mc:Choice Requires="wps">
            <w:drawing>
              <wp:anchor distT="0" distB="0" distL="114300" distR="114300" simplePos="0" relativeHeight="251673600" behindDoc="0" locked="0" layoutInCell="1" allowOverlap="1" wp14:anchorId="62027A4A" wp14:editId="141A578E">
                <wp:simplePos x="0" y="0"/>
                <wp:positionH relativeFrom="column">
                  <wp:posOffset>3343275</wp:posOffset>
                </wp:positionH>
                <wp:positionV relativeFrom="paragraph">
                  <wp:posOffset>9525</wp:posOffset>
                </wp:positionV>
                <wp:extent cx="295275" cy="297180"/>
                <wp:effectExtent l="9525" t="11430" r="9525" b="571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7180"/>
                        </a:xfrm>
                        <a:prstGeom prst="ellipse">
                          <a:avLst/>
                        </a:prstGeom>
                        <a:solidFill>
                          <a:srgbClr val="FFFFFF"/>
                        </a:solidFill>
                        <a:ln w="9525">
                          <a:solidFill>
                            <a:srgbClr val="000000"/>
                          </a:solidFill>
                          <a:round/>
                          <a:headEnd/>
                          <a:tailEnd/>
                        </a:ln>
                      </wps:spPr>
                      <wps:txbx>
                        <w:txbxContent>
                          <w:p w:rsidR="00C741C5" w:rsidRPr="00095CBF" w:rsidRDefault="00C741C5" w:rsidP="009A3CFC">
                            <w:pPr>
                              <w:rPr>
                                <w:sz w:val="22"/>
                                <w:lang w:val="id-ID"/>
                              </w:rPr>
                            </w:pPr>
                            <w:r>
                              <w:rPr>
                                <w:sz w:val="22"/>
                                <w:lang w:val="id-ID"/>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027A4A" id="Oval 23" o:spid="_x0000_s1052" style="position:absolute;left:0;text-align:left;margin-left:263.25pt;margin-top:.75pt;width:23.25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">
                <v:textbox>
                  <w:txbxContent>
                    <w:p w:rsidR="00C741C5" w:rsidRPr="00095CBF" w:rsidRDefault="00C741C5" w:rsidP="009A3CFC">
                      <w:pPr>
                        <w:rPr>
                          <w:sz w:val="22"/>
                          <w:lang w:val="id-ID"/>
                        </w:rPr>
                      </w:pPr>
                      <w:r>
                        <w:rPr>
                          <w:sz w:val="22"/>
                          <w:lang w:val="id-ID"/>
                        </w:rPr>
                        <w:t>4</w:t>
                      </w:r>
                    </w:p>
                  </w:txbxContent>
                </v:textbox>
              </v:oval>
            </w:pict>
          </mc:Fallback>
        </mc:AlternateContent>
      </w:r>
      <w:r>
        <w:rPr>
          <w:i/>
          <w:noProof/>
        </w:rPr>
        <mc:AlternateContent>
          <mc:Choice Requires="wps">
            <w:drawing>
              <wp:anchor distT="0" distB="0" distL="114300" distR="114300" simplePos="0" relativeHeight="251667456" behindDoc="0" locked="0" layoutInCell="1" allowOverlap="1" wp14:anchorId="519DA0ED" wp14:editId="273382BC">
                <wp:simplePos x="0" y="0"/>
                <wp:positionH relativeFrom="column">
                  <wp:posOffset>2268855</wp:posOffset>
                </wp:positionH>
                <wp:positionV relativeFrom="paragraph">
                  <wp:posOffset>153670</wp:posOffset>
                </wp:positionV>
                <wp:extent cx="1893570" cy="499745"/>
                <wp:effectExtent l="20955" t="69850" r="28575" b="20955"/>
                <wp:wrapNone/>
                <wp:docPr id="22" name="Elb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3570" cy="499745"/>
                        </a:xfrm>
                        <a:prstGeom prst="bentConnector3">
                          <a:avLst>
                            <a:gd name="adj1" fmla="val 50000"/>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B13DE" id="Elbow Connector 22" o:spid="_x0000_s1026" type="#_x0000_t34" style="position:absolute;margin-left:178.65pt;margin-top:12.1pt;width:149.1pt;height:39.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" strokeweight="2.25pt">
                <v:stroke endarrow="block"/>
              </v:shape>
            </w:pict>
          </mc:Fallback>
        </mc:AlternateContent>
      </w:r>
      <w:r>
        <w:rPr>
          <w:i/>
          <w:noProof/>
        </w:rPr>
        <mc:AlternateContent>
          <mc:Choice Requires="wps">
            <w:drawing>
              <wp:anchor distT="0" distB="0" distL="114300" distR="114300" simplePos="0" relativeHeight="251665408" behindDoc="0" locked="0" layoutInCell="1" allowOverlap="1" wp14:anchorId="7E2B2994" wp14:editId="58E71750">
                <wp:simplePos x="0" y="0"/>
                <wp:positionH relativeFrom="column">
                  <wp:posOffset>986155</wp:posOffset>
                </wp:positionH>
                <wp:positionV relativeFrom="paragraph">
                  <wp:posOffset>259715</wp:posOffset>
                </wp:positionV>
                <wp:extent cx="1257300" cy="685800"/>
                <wp:effectExtent l="5080" t="4445" r="52070" b="7175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ellipse">
                          <a:avLst/>
                        </a:prstGeom>
                        <a:solidFill>
                          <a:srgbClr val="FABF8F"/>
                        </a:solidFill>
                        <a:ln>
                          <a:noFill/>
                        </a:ln>
                        <a:effectLst>
                          <a:outerShdw dist="81320" dir="3080412" algn="ctr" rotWithShape="0">
                            <a:srgbClr val="622423"/>
                          </a:outerShdw>
                        </a:effectLst>
                        <a:extLst>
                          <a:ext uri="{91240B29-F687-4F45-9708-019B960494DF}">
                            <a14:hiddenLine xmlns:a14="http://schemas.microsoft.com/office/drawing/2010/main" w="0">
                              <a:solidFill>
                                <a:srgbClr val="000000"/>
                              </a:solidFill>
                              <a:round/>
                              <a:headEnd/>
                              <a:tailEnd/>
                            </a14:hiddenLine>
                          </a:ext>
                        </a:extLst>
                      </wps:spPr>
                      <wps:txbx>
                        <w:txbxContent>
                          <w:p w:rsidR="00C741C5" w:rsidRPr="00EF34FD" w:rsidRDefault="00C741C5" w:rsidP="009A3CFC">
                            <w:pPr>
                              <w:jc w:val="center"/>
                              <w:rPr>
                                <w:sz w:val="22"/>
                                <w:szCs w:val="20"/>
                              </w:rPr>
                            </w:pPr>
                            <w:r>
                              <w:rPr>
                                <w:sz w:val="20"/>
                                <w:szCs w:val="20"/>
                              </w:rPr>
                              <w:t xml:space="preserve"> </w:t>
                            </w:r>
                            <w:r w:rsidRPr="00EF34FD">
                              <w:rPr>
                                <w:sz w:val="22"/>
                                <w:szCs w:val="20"/>
                              </w:rPr>
                              <w:t xml:space="preserve">Verbal Image of 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B2994" id="Oval 21" o:spid="_x0000_s1053" style="position:absolute;left:0;text-align:left;margin-left:77.65pt;margin-top:20.45pt;width:99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" fillcolor="#fabf8f" stroked="f" strokeweight="0">
                <v:shadow on="t" color="#622423" offset="4pt,5pt"/>
                <v:textbox>
                  <w:txbxContent>
                    <w:p w:rsidR="00C741C5" w:rsidRPr="00EF34FD" w:rsidRDefault="00C741C5" w:rsidP="009A3CFC">
                      <w:pPr>
                        <w:jc w:val="center"/>
                        <w:rPr>
                          <w:sz w:val="22"/>
                          <w:szCs w:val="20"/>
                        </w:rPr>
                      </w:pPr>
                      <w:r>
                        <w:rPr>
                          <w:sz w:val="20"/>
                          <w:szCs w:val="20"/>
                        </w:rPr>
                        <w:t xml:space="preserve"> </w:t>
                      </w:r>
                      <w:r w:rsidRPr="00EF34FD">
                        <w:rPr>
                          <w:sz w:val="22"/>
                          <w:szCs w:val="20"/>
                        </w:rPr>
                        <w:t xml:space="preserve">Verbal Image of Ad </w:t>
                      </w:r>
                    </w:p>
                  </w:txbxContent>
                </v:textbox>
              </v:oval>
            </w:pict>
          </mc:Fallback>
        </mc:AlternateContent>
      </w:r>
    </w:p>
    <w:p w:rsidR="009A3CFC" w:rsidRDefault="009A3CFC" w:rsidP="009A3CFC">
      <w:pPr>
        <w:spacing w:line="480" w:lineRule="auto"/>
        <w:ind w:firstLine="720"/>
        <w:jc w:val="both"/>
        <w:rPr>
          <w:i/>
          <w:lang w:val="sv-SE"/>
        </w:rPr>
      </w:pPr>
    </w:p>
    <w:p w:rsidR="009A3CFC" w:rsidRDefault="009A3CFC" w:rsidP="009A3CFC">
      <w:pPr>
        <w:ind w:left="360" w:firstLine="720"/>
        <w:jc w:val="center"/>
        <w:rPr>
          <w:b/>
          <w:lang w:val="id-ID"/>
        </w:rPr>
      </w:pPr>
    </w:p>
    <w:p w:rsidR="009A3CFC" w:rsidRDefault="009A3CFC" w:rsidP="009A3CFC">
      <w:pPr>
        <w:ind w:left="360" w:firstLine="720"/>
        <w:jc w:val="center"/>
        <w:rPr>
          <w:b/>
          <w:lang w:val="id-ID"/>
        </w:rPr>
      </w:pPr>
    </w:p>
    <w:p w:rsidR="009A3CFC" w:rsidRDefault="009A3CFC" w:rsidP="009A3CFC">
      <w:pPr>
        <w:ind w:left="360" w:firstLine="720"/>
        <w:jc w:val="center"/>
        <w:rPr>
          <w:b/>
          <w:lang w:val="id-ID"/>
        </w:rPr>
      </w:pPr>
    </w:p>
    <w:p w:rsidR="009A3CFC" w:rsidRDefault="009A3CFC" w:rsidP="009A3CFC">
      <w:pPr>
        <w:ind w:left="360" w:firstLine="720"/>
        <w:jc w:val="center"/>
        <w:rPr>
          <w:b/>
          <w:lang w:val="id-ID"/>
        </w:rPr>
      </w:pPr>
    </w:p>
    <w:p w:rsidR="009A3CFC" w:rsidRPr="008669DF" w:rsidRDefault="009A3CFC" w:rsidP="009A3CFC">
      <w:pPr>
        <w:ind w:left="360" w:firstLine="720"/>
        <w:jc w:val="center"/>
        <w:rPr>
          <w:b/>
          <w:lang w:val="es-MX"/>
        </w:rPr>
      </w:pPr>
      <w:r w:rsidRPr="008669DF">
        <w:rPr>
          <w:b/>
          <w:lang w:val="es-MX"/>
        </w:rPr>
        <w:t>Gambar 2.</w:t>
      </w:r>
      <w:r>
        <w:rPr>
          <w:b/>
          <w:lang w:val="es-MX"/>
        </w:rPr>
        <w:t>2</w:t>
      </w:r>
    </w:p>
    <w:p w:rsidR="009A3CFC" w:rsidRDefault="009A3CFC" w:rsidP="009A3CFC">
      <w:pPr>
        <w:ind w:left="360" w:firstLine="720"/>
        <w:jc w:val="center"/>
        <w:rPr>
          <w:b/>
          <w:lang w:val="es-MX"/>
        </w:rPr>
      </w:pPr>
    </w:p>
    <w:p w:rsidR="009A3CFC" w:rsidRPr="008669DF" w:rsidRDefault="009A3CFC" w:rsidP="009A3CFC">
      <w:pPr>
        <w:ind w:left="360" w:firstLine="720"/>
        <w:jc w:val="center"/>
        <w:rPr>
          <w:b/>
          <w:lang w:val="es-MX"/>
        </w:rPr>
      </w:pPr>
      <w:r w:rsidRPr="008669DF">
        <w:rPr>
          <w:b/>
          <w:lang w:val="es-MX"/>
        </w:rPr>
        <w:t xml:space="preserve">Kerangka Konseptual Penelitian </w:t>
      </w:r>
    </w:p>
    <w:p w:rsidR="009A3CFC" w:rsidRDefault="009A3CFC" w:rsidP="009A3CFC">
      <w:pPr>
        <w:spacing w:line="480" w:lineRule="auto"/>
        <w:ind w:left="450" w:firstLine="720"/>
        <w:jc w:val="both"/>
        <w:rPr>
          <w:lang w:val="id-ID"/>
        </w:rPr>
      </w:pPr>
    </w:p>
    <w:p w:rsidR="006D2400" w:rsidRDefault="009A3CFC" w:rsidP="006D2400">
      <w:pPr>
        <w:spacing w:line="480" w:lineRule="auto"/>
        <w:ind w:left="851" w:firstLine="630"/>
        <w:jc w:val="both"/>
        <w:rPr>
          <w:lang w:val="id-ID"/>
        </w:rPr>
      </w:pPr>
      <w:r>
        <w:rPr>
          <w:lang w:val="id-ID"/>
        </w:rPr>
        <w:t xml:space="preserve">Pada  gambar 1.2 menjelaskan bahwa secara konseptual penelitian ini menguji pengaruh  </w:t>
      </w:r>
      <w:r>
        <w:rPr>
          <w:lang w:val="sv-SE"/>
        </w:rPr>
        <w:t xml:space="preserve">Kredibilitas </w:t>
      </w:r>
      <w:r w:rsidRPr="006D2400">
        <w:rPr>
          <w:iCs/>
          <w:lang w:val="es-MX"/>
        </w:rPr>
        <w:t>Selebriti</w:t>
      </w:r>
      <w:r>
        <w:rPr>
          <w:lang w:val="sv-SE"/>
        </w:rPr>
        <w:t xml:space="preserve">,  Citra Visual dan  </w:t>
      </w:r>
      <w:r>
        <w:rPr>
          <w:lang w:val="id-ID"/>
        </w:rPr>
        <w:t xml:space="preserve">Citra </w:t>
      </w:r>
      <w:r>
        <w:rPr>
          <w:lang w:val="sv-SE"/>
        </w:rPr>
        <w:t xml:space="preserve">Verbal Iklan </w:t>
      </w:r>
      <w:r>
        <w:rPr>
          <w:lang w:val="id-ID"/>
        </w:rPr>
        <w:t>secara simultan terhadap niat beli (tanda panah nomor 1). Setelah itu menguji pengaruh  variabel bebas secara parsial terhadap niat beli, yaitu pengaruh Krediblitas Selebriti terhadap niat beli (tanda panah nomor 2), pengaruh Citra Visual Iklan terhadap niat beli (tanda panah nomor 3), dan pengaruh Citra Verbal Iklan terhadap ni</w:t>
      </w:r>
      <w:r w:rsidR="006D2400">
        <w:rPr>
          <w:lang w:val="id-ID"/>
        </w:rPr>
        <w:t xml:space="preserve">at beli (tanda panah nomor 4). </w:t>
      </w:r>
    </w:p>
    <w:p w:rsidR="009A3CFC" w:rsidRPr="006D2400" w:rsidRDefault="009A3CFC" w:rsidP="006D2400">
      <w:pPr>
        <w:spacing w:line="480" w:lineRule="auto"/>
        <w:ind w:left="851" w:firstLine="630"/>
        <w:jc w:val="both"/>
        <w:rPr>
          <w:lang w:val="id-ID"/>
        </w:rPr>
      </w:pPr>
      <w:r>
        <w:rPr>
          <w:lang w:val="sv-SE"/>
        </w:rPr>
        <w:t>Berdasarkan kajian teori dan penelitian terdahulu, maka peneliti merumuskan hipotesis sebagai berikut:</w:t>
      </w:r>
    </w:p>
    <w:p w:rsidR="009A3CFC" w:rsidRDefault="009A3CFC" w:rsidP="006D2400">
      <w:pPr>
        <w:pStyle w:val="ListParagraph"/>
        <w:numPr>
          <w:ilvl w:val="0"/>
          <w:numId w:val="12"/>
        </w:numPr>
        <w:spacing w:line="480" w:lineRule="auto"/>
        <w:ind w:left="1276"/>
        <w:jc w:val="both"/>
        <w:rPr>
          <w:lang w:val="sv-SE"/>
        </w:rPr>
      </w:pPr>
      <w:r>
        <w:rPr>
          <w:lang w:val="id-ID"/>
        </w:rPr>
        <w:t>Ada pengaruh</w:t>
      </w:r>
      <w:r w:rsidRPr="002D226A">
        <w:rPr>
          <w:lang w:val="sv-SE"/>
        </w:rPr>
        <w:t xml:space="preserve"> Kredibilitas Selebriti, Citra Visual dan  Verbal Iklan secara simultan </w:t>
      </w:r>
      <w:r>
        <w:rPr>
          <w:lang w:val="sv-SE"/>
        </w:rPr>
        <w:t xml:space="preserve"> </w:t>
      </w:r>
      <w:r>
        <w:rPr>
          <w:lang w:val="id-ID"/>
        </w:rPr>
        <w:t xml:space="preserve">  </w:t>
      </w:r>
      <w:r w:rsidRPr="002D226A">
        <w:rPr>
          <w:lang w:val="sv-SE"/>
        </w:rPr>
        <w:t>terhadap Niat beli Konsumen.</w:t>
      </w:r>
    </w:p>
    <w:p w:rsidR="009A3CFC" w:rsidRPr="00AE43CA" w:rsidRDefault="009A3CFC" w:rsidP="006D2400">
      <w:pPr>
        <w:pStyle w:val="ListParagraph"/>
        <w:numPr>
          <w:ilvl w:val="0"/>
          <w:numId w:val="12"/>
        </w:numPr>
        <w:spacing w:line="480" w:lineRule="auto"/>
        <w:ind w:left="1276"/>
        <w:jc w:val="both"/>
        <w:rPr>
          <w:lang w:val="sv-SE"/>
        </w:rPr>
      </w:pPr>
      <w:r>
        <w:rPr>
          <w:lang w:val="id-ID"/>
        </w:rPr>
        <w:lastRenderedPageBreak/>
        <w:t>Ada pengaruh</w:t>
      </w:r>
      <w:r w:rsidRPr="002D226A">
        <w:rPr>
          <w:lang w:val="sv-SE"/>
        </w:rPr>
        <w:t xml:space="preserve"> Kredibilitas Selebriti, Citra Visual dan  Verbal Iklan secara </w:t>
      </w:r>
      <w:r>
        <w:rPr>
          <w:lang w:val="sv-SE"/>
        </w:rPr>
        <w:t xml:space="preserve">parsial </w:t>
      </w:r>
      <w:r>
        <w:rPr>
          <w:lang w:val="id-ID"/>
        </w:rPr>
        <w:t xml:space="preserve"> </w:t>
      </w:r>
      <w:r w:rsidRPr="002D226A">
        <w:rPr>
          <w:lang w:val="sv-SE"/>
        </w:rPr>
        <w:t>terhadap Niat beli Konsumen.</w:t>
      </w:r>
    </w:p>
    <w:p w:rsidR="009A3CFC" w:rsidRPr="004D7D4A" w:rsidRDefault="009A3CFC" w:rsidP="006D2400">
      <w:pPr>
        <w:pStyle w:val="ListParagraph"/>
        <w:numPr>
          <w:ilvl w:val="0"/>
          <w:numId w:val="12"/>
        </w:numPr>
        <w:spacing w:line="480" w:lineRule="auto"/>
        <w:ind w:left="1276"/>
        <w:jc w:val="both"/>
        <w:rPr>
          <w:lang w:val="sv-SE"/>
        </w:rPr>
      </w:pPr>
      <w:r>
        <w:rPr>
          <w:lang w:val="id-ID"/>
        </w:rPr>
        <w:t xml:space="preserve">Kredibilitas Selebriti adalah variabel yang paling berpengaruh terhadap Niat Beli Konsumen. </w:t>
      </w:r>
    </w:p>
    <w:p w:rsidR="004D7D4A" w:rsidRPr="0088579F" w:rsidRDefault="004D7D4A" w:rsidP="004D7D4A">
      <w:pPr>
        <w:pStyle w:val="ListParagraph"/>
        <w:spacing w:line="480" w:lineRule="auto"/>
        <w:ind w:left="426"/>
        <w:jc w:val="both"/>
        <w:rPr>
          <w:lang w:val="sv-SE"/>
        </w:rPr>
      </w:pPr>
    </w:p>
    <w:p w:rsidR="006D2400" w:rsidRDefault="004D7D4A" w:rsidP="006D2400">
      <w:pPr>
        <w:pStyle w:val="ListParagraph"/>
        <w:numPr>
          <w:ilvl w:val="0"/>
          <w:numId w:val="6"/>
        </w:numPr>
        <w:autoSpaceDE w:val="0"/>
        <w:autoSpaceDN w:val="0"/>
        <w:adjustRightInd w:val="0"/>
        <w:spacing w:line="480" w:lineRule="auto"/>
        <w:ind w:left="426"/>
        <w:jc w:val="both"/>
        <w:rPr>
          <w:b/>
          <w:lang w:val="id-ID"/>
        </w:rPr>
      </w:pPr>
      <w:r>
        <w:rPr>
          <w:b/>
          <w:lang w:val="id-ID"/>
        </w:rPr>
        <w:t>Metodologi Penelitian</w:t>
      </w:r>
    </w:p>
    <w:p w:rsidR="006D2400" w:rsidRDefault="008D1D79" w:rsidP="006D2400">
      <w:pPr>
        <w:pStyle w:val="ListParagraph"/>
        <w:autoSpaceDE w:val="0"/>
        <w:autoSpaceDN w:val="0"/>
        <w:adjustRightInd w:val="0"/>
        <w:spacing w:line="480" w:lineRule="auto"/>
        <w:ind w:left="426" w:firstLine="720"/>
        <w:jc w:val="both"/>
        <w:rPr>
          <w:lang w:val="id-ID"/>
        </w:rPr>
      </w:pPr>
      <w:r w:rsidRPr="006D2400">
        <w:rPr>
          <w:lang w:val="id-ID"/>
        </w:rPr>
        <w:t>P</w:t>
      </w:r>
      <w:r w:rsidR="004D7D4A" w:rsidRPr="006D2400">
        <w:rPr>
          <w:lang w:val="sv-SE"/>
        </w:rPr>
        <w:t xml:space="preserve">opulasi dalam penelitian ini adalah semua </w:t>
      </w:r>
      <w:r w:rsidR="004D7D4A" w:rsidRPr="006D2400">
        <w:rPr>
          <w:lang w:val="id-ID"/>
        </w:rPr>
        <w:t>wanita dewasa</w:t>
      </w:r>
      <w:r w:rsidR="004D7D4A" w:rsidRPr="006D2400">
        <w:rPr>
          <w:lang w:val="sv-SE"/>
        </w:rPr>
        <w:t xml:space="preserve"> </w:t>
      </w:r>
      <w:r w:rsidR="004D7D4A" w:rsidRPr="006D2400">
        <w:rPr>
          <w:lang w:val="id-ID"/>
        </w:rPr>
        <w:t xml:space="preserve"> di </w:t>
      </w:r>
      <w:r w:rsidR="004D7D4A" w:rsidRPr="006D2400">
        <w:rPr>
          <w:lang w:val="sv-SE"/>
        </w:rPr>
        <w:t xml:space="preserve">Yogyakarta yang  </w:t>
      </w:r>
      <w:r w:rsidR="004D7D4A" w:rsidRPr="006D2400">
        <w:rPr>
          <w:lang w:val="id-ID"/>
        </w:rPr>
        <w:t xml:space="preserve">mengenal dengan baik sabun Lux, belum menggunakan sabun Lux dan memiliki kemampuan </w:t>
      </w:r>
      <w:r w:rsidR="004D7D4A" w:rsidRPr="006D2400">
        <w:rPr>
          <w:lang w:val="sv-SE"/>
        </w:rPr>
        <w:t xml:space="preserve">membeli </w:t>
      </w:r>
      <w:r w:rsidR="004D7D4A" w:rsidRPr="006D2400">
        <w:rPr>
          <w:lang w:val="id-ID"/>
        </w:rPr>
        <w:t xml:space="preserve">sabun </w:t>
      </w:r>
      <w:r w:rsidR="004D7D4A" w:rsidRPr="006D2400">
        <w:rPr>
          <w:lang w:val="sv-SE"/>
        </w:rPr>
        <w:t>Lux</w:t>
      </w:r>
      <w:r w:rsidR="004D7D4A" w:rsidRPr="006D2400">
        <w:rPr>
          <w:lang w:val="id-ID"/>
        </w:rPr>
        <w:t xml:space="preserve">. Dengan demikian ciri-ciri dari populasi adalah: wanita dewasa, sudah mengenal dengan baik sabun Lux, belum menggunakan sabun Lux, memiliki kemampuan membeli sabun </w:t>
      </w:r>
      <w:r w:rsidR="006D2400">
        <w:rPr>
          <w:lang w:val="id-ID"/>
        </w:rPr>
        <w:t>Lux, berdomisili di Yogyakarta.</w:t>
      </w:r>
    </w:p>
    <w:p w:rsidR="006D2400" w:rsidRDefault="004D7D4A" w:rsidP="006D2400">
      <w:pPr>
        <w:pStyle w:val="ListParagraph"/>
        <w:autoSpaceDE w:val="0"/>
        <w:autoSpaceDN w:val="0"/>
        <w:adjustRightInd w:val="0"/>
        <w:spacing w:line="480" w:lineRule="auto"/>
        <w:ind w:left="426" w:firstLine="720"/>
        <w:jc w:val="both"/>
        <w:rPr>
          <w:lang w:val="sv-SE"/>
        </w:rPr>
      </w:pPr>
      <w:r w:rsidRPr="004D7D4A">
        <w:rPr>
          <w:lang w:val="sv-SE"/>
        </w:rPr>
        <w:t xml:space="preserve">Jumlah populasi dalam penelitian ini sulit diketahui secara pasti, sehingga tidak semua anggota populasi mendapatkan kesempatan yang sama untuk menjadi sampel. Oleh karena itu teknik </w:t>
      </w:r>
      <w:r w:rsidRPr="004D7D4A">
        <w:rPr>
          <w:i/>
          <w:iCs/>
          <w:lang w:val="sv-SE"/>
        </w:rPr>
        <w:t>sampling</w:t>
      </w:r>
      <w:r w:rsidRPr="004D7D4A">
        <w:rPr>
          <w:lang w:val="sv-SE"/>
        </w:rPr>
        <w:t xml:space="preserve"> penelitian ini menggunakan pendekatan  </w:t>
      </w:r>
      <w:r w:rsidRPr="004D7D4A">
        <w:rPr>
          <w:i/>
          <w:iCs/>
          <w:lang w:val="sv-SE"/>
        </w:rPr>
        <w:t>non-probality sampling</w:t>
      </w:r>
      <w:r w:rsidRPr="004D7D4A">
        <w:rPr>
          <w:lang w:val="sv-SE"/>
        </w:rPr>
        <w:t>, yaitu  teknik pengambilan sampel, dimana seluruh anggota populasi yang menjadi target penelitian tidak memiliki peluang yang sama untuk dapat diambil seb</w:t>
      </w:r>
      <w:r w:rsidR="006D2400">
        <w:rPr>
          <w:lang w:val="sv-SE"/>
        </w:rPr>
        <w:t>agai sampel (Kerlinger, 1992).</w:t>
      </w:r>
    </w:p>
    <w:p w:rsidR="006D2400" w:rsidRDefault="004D7D4A" w:rsidP="006D2400">
      <w:pPr>
        <w:pStyle w:val="ListParagraph"/>
        <w:autoSpaceDE w:val="0"/>
        <w:autoSpaceDN w:val="0"/>
        <w:adjustRightInd w:val="0"/>
        <w:spacing w:line="480" w:lineRule="auto"/>
        <w:ind w:left="426" w:firstLine="720"/>
        <w:jc w:val="both"/>
        <w:rPr>
          <w:lang w:val="sv-SE"/>
        </w:rPr>
      </w:pPr>
      <w:r w:rsidRPr="004D7D4A">
        <w:rPr>
          <w:lang w:val="sv-SE"/>
        </w:rPr>
        <w:t xml:space="preserve">Teknik </w:t>
      </w:r>
      <w:r w:rsidRPr="004D7D4A">
        <w:rPr>
          <w:i/>
          <w:iCs/>
          <w:lang w:val="sv-SE"/>
        </w:rPr>
        <w:t>sampling</w:t>
      </w:r>
      <w:r w:rsidRPr="004D7D4A">
        <w:rPr>
          <w:lang w:val="sv-SE"/>
        </w:rPr>
        <w:t xml:space="preserve"> yang dipilih dalam penelitian ini adalah </w:t>
      </w:r>
      <w:r w:rsidRPr="004D7D4A">
        <w:rPr>
          <w:i/>
          <w:lang w:val="sv-SE"/>
        </w:rPr>
        <w:t>Purposive atau Judgmental Sampling</w:t>
      </w:r>
      <w:r w:rsidRPr="004D7D4A">
        <w:rPr>
          <w:lang w:val="sv-SE"/>
        </w:rPr>
        <w:t xml:space="preserve"> yaitu suatu teknik pemilihan sampel dimana peneliti mempertimbangkan keahlian, pengetahuan atau kemampuan responden tentang obyek penelitian atau dipilih karena tujuan tertentu.  </w:t>
      </w:r>
    </w:p>
    <w:p w:rsidR="006D2400" w:rsidRDefault="004D7D4A" w:rsidP="006D2400">
      <w:pPr>
        <w:pStyle w:val="ListParagraph"/>
        <w:autoSpaceDE w:val="0"/>
        <w:autoSpaceDN w:val="0"/>
        <w:adjustRightInd w:val="0"/>
        <w:spacing w:line="480" w:lineRule="auto"/>
        <w:ind w:left="426" w:firstLine="720"/>
        <w:jc w:val="both"/>
        <w:rPr>
          <w:lang w:val="id-ID"/>
        </w:rPr>
      </w:pPr>
      <w:r w:rsidRPr="004D7D4A">
        <w:rPr>
          <w:lang w:val="id-ID"/>
        </w:rPr>
        <w:lastRenderedPageBreak/>
        <w:t>Besarnya</w:t>
      </w:r>
      <w:r w:rsidRPr="004D7D4A">
        <w:rPr>
          <w:lang w:val="sv-SE"/>
        </w:rPr>
        <w:t xml:space="preserve"> sampel penelitian ini ditetapkan 150 responden </w:t>
      </w:r>
      <w:r w:rsidRPr="004D7D4A">
        <w:rPr>
          <w:lang w:val="id-ID"/>
        </w:rPr>
        <w:t xml:space="preserve">terdiri dari 75 </w:t>
      </w:r>
      <w:r w:rsidRPr="004D7D4A">
        <w:rPr>
          <w:lang w:val="sv-SE"/>
        </w:rPr>
        <w:t>mahasisw</w:t>
      </w:r>
      <w:r w:rsidRPr="004D7D4A">
        <w:rPr>
          <w:lang w:val="id-ID"/>
        </w:rPr>
        <w:t>i</w:t>
      </w:r>
      <w:r w:rsidRPr="004D7D4A">
        <w:rPr>
          <w:lang w:val="sv-SE"/>
        </w:rPr>
        <w:t xml:space="preserve"> </w:t>
      </w:r>
      <w:r w:rsidRPr="004D7D4A">
        <w:rPr>
          <w:lang w:val="id-ID"/>
        </w:rPr>
        <w:t>Universitas</w:t>
      </w:r>
      <w:r w:rsidRPr="004D7D4A">
        <w:rPr>
          <w:lang w:val="sv-SE"/>
        </w:rPr>
        <w:t xml:space="preserve"> Amikom </w:t>
      </w:r>
      <w:r w:rsidRPr="004D7D4A">
        <w:rPr>
          <w:lang w:val="id-ID"/>
        </w:rPr>
        <w:t xml:space="preserve">dan 75 mahasiswi UII </w:t>
      </w:r>
      <w:r w:rsidRPr="004D7D4A">
        <w:rPr>
          <w:lang w:val="sv-SE"/>
        </w:rPr>
        <w:t>Yogyakarta</w:t>
      </w:r>
      <w:r>
        <w:rPr>
          <w:lang w:val="id-ID"/>
        </w:rPr>
        <w:t xml:space="preserve">. </w:t>
      </w:r>
      <w:r w:rsidRPr="004D7D4A">
        <w:rPr>
          <w:lang w:val="id-ID"/>
        </w:rPr>
        <w:t xml:space="preserve">Pemilihan Universitas Amikom dan UII Yogyakarta karena  memiliki jumlah mahasiswa yang banyak dari berbagai daerah di Yogyakarta dan kampusnya tersebar di </w:t>
      </w:r>
      <w:r w:rsidR="006D2400">
        <w:rPr>
          <w:lang w:val="id-ID"/>
        </w:rPr>
        <w:t>beberapa tempat di Yogyakarta.</w:t>
      </w:r>
    </w:p>
    <w:p w:rsidR="006D2400" w:rsidRDefault="004D7D4A" w:rsidP="006D2400">
      <w:pPr>
        <w:pStyle w:val="ListParagraph"/>
        <w:autoSpaceDE w:val="0"/>
        <w:autoSpaceDN w:val="0"/>
        <w:adjustRightInd w:val="0"/>
        <w:spacing w:line="480" w:lineRule="auto"/>
        <w:ind w:left="426" w:firstLine="720"/>
        <w:jc w:val="both"/>
        <w:rPr>
          <w:lang w:val="id-ID"/>
        </w:rPr>
      </w:pPr>
      <w:r>
        <w:rPr>
          <w:lang w:val="id-ID"/>
        </w:rPr>
        <w:t>Metode pengumpulan data m</w:t>
      </w:r>
      <w:r w:rsidR="00862363">
        <w:rPr>
          <w:lang w:val="id-ID"/>
        </w:rPr>
        <w:t>emakai skala berupa se</w:t>
      </w:r>
      <w:r w:rsidR="00862363">
        <w:rPr>
          <w:lang w:val="it-IT"/>
        </w:rPr>
        <w:t xml:space="preserve">perangkat pertanyaan </w:t>
      </w:r>
      <w:r w:rsidR="00862363">
        <w:rPr>
          <w:lang w:val="id-ID"/>
        </w:rPr>
        <w:t xml:space="preserve">atau pernyataan </w:t>
      </w:r>
      <w:r w:rsidR="00862363">
        <w:rPr>
          <w:lang w:val="it-IT"/>
        </w:rPr>
        <w:t>yang disusun untuk mengungkap atribut tertentu melalui respon terhadap pertanyaan/pernyataan (Azwar, 201</w:t>
      </w:r>
      <w:r w:rsidR="00862363">
        <w:rPr>
          <w:lang w:val="id-ID"/>
        </w:rPr>
        <w:t>6</w:t>
      </w:r>
      <w:r w:rsidR="00862363">
        <w:rPr>
          <w:lang w:val="it-IT"/>
        </w:rPr>
        <w:t>)</w:t>
      </w:r>
      <w:r w:rsidR="00862363">
        <w:rPr>
          <w:lang w:val="id-ID"/>
        </w:rPr>
        <w:t xml:space="preserve">. Terdapat empat skala dalam penelitian ini. Yaitu skala niat beli, skala kredibilitas selebriti, skala citra visual iklan, dan citra verbal iklan. Skala niat beli  berjumlah 16 item,  skala kredibilitas selebriti  berjumlah 12 item,  skala citra visual iklan berjumlah 12 item, dan skala citra verbal iklan berjumlah 12 item. </w:t>
      </w:r>
    </w:p>
    <w:p w:rsidR="006D2400" w:rsidRDefault="00862363" w:rsidP="006D2400">
      <w:pPr>
        <w:pStyle w:val="ListParagraph"/>
        <w:autoSpaceDE w:val="0"/>
        <w:autoSpaceDN w:val="0"/>
        <w:adjustRightInd w:val="0"/>
        <w:spacing w:line="480" w:lineRule="auto"/>
        <w:ind w:left="426" w:firstLine="720"/>
        <w:jc w:val="both"/>
        <w:rPr>
          <w:color w:val="000000" w:themeColor="text1"/>
          <w:lang w:val="id-ID"/>
        </w:rPr>
      </w:pPr>
      <w:r w:rsidRPr="003827EB">
        <w:rPr>
          <w:color w:val="000000" w:themeColor="text1"/>
          <w:lang w:val="id-ID"/>
        </w:rPr>
        <w:t xml:space="preserve">Hasil uji validitas </w:t>
      </w:r>
      <w:r>
        <w:rPr>
          <w:color w:val="000000" w:themeColor="text1"/>
          <w:lang w:val="id-ID"/>
        </w:rPr>
        <w:t>menghasilkan koefisein di atas 0.3. Dengan demikian semua aitem skala  dinyakan valid dan h</w:t>
      </w:r>
      <w:r w:rsidRPr="003827EB">
        <w:rPr>
          <w:color w:val="000000" w:themeColor="text1"/>
          <w:lang w:val="id-ID"/>
        </w:rPr>
        <w:t xml:space="preserve">asil uji reliabilitas </w:t>
      </w:r>
      <w:r>
        <w:rPr>
          <w:color w:val="000000" w:themeColor="text1"/>
          <w:lang w:val="id-ID"/>
        </w:rPr>
        <w:t>menghasilkan</w:t>
      </w:r>
      <w:r w:rsidRPr="003827EB">
        <w:rPr>
          <w:color w:val="000000" w:themeColor="text1"/>
          <w:lang w:val="id-ID"/>
        </w:rPr>
        <w:t xml:space="preserve"> nilai cronbach alpha </w:t>
      </w:r>
      <w:r>
        <w:rPr>
          <w:color w:val="000000" w:themeColor="text1"/>
          <w:lang w:val="id-ID"/>
        </w:rPr>
        <w:t xml:space="preserve">di atas 0.8,  sehingga semua skala dinyatakan reliabel. </w:t>
      </w:r>
    </w:p>
    <w:p w:rsidR="009946F7" w:rsidRPr="006D2400" w:rsidRDefault="008D1D79" w:rsidP="006D2400">
      <w:pPr>
        <w:pStyle w:val="ListParagraph"/>
        <w:autoSpaceDE w:val="0"/>
        <w:autoSpaceDN w:val="0"/>
        <w:adjustRightInd w:val="0"/>
        <w:spacing w:line="480" w:lineRule="auto"/>
        <w:ind w:left="426" w:firstLine="720"/>
        <w:jc w:val="both"/>
        <w:rPr>
          <w:b/>
          <w:lang w:val="id-ID"/>
        </w:rPr>
      </w:pPr>
      <w:r>
        <w:rPr>
          <w:lang w:val="id-ID"/>
        </w:rPr>
        <w:t xml:space="preserve">Data yang dikumpulkan di lapangan terlebih dahulu dilakukan uji asumsi. Dari hasil uji statistik didapatkan hasil bahwa data penelitian berdistribusi normal, </w:t>
      </w:r>
      <w:r w:rsidR="009946F7">
        <w:rPr>
          <w:lang w:val="id-ID"/>
        </w:rPr>
        <w:t xml:space="preserve">memenuhi asumsi linear, dan tidak terjadi multikolinearitas. Teknik analisis data memakai </w:t>
      </w:r>
      <w:r w:rsidR="009946F7" w:rsidRPr="00D71FFF">
        <w:rPr>
          <w:bCs/>
          <w:lang w:val="en-GB"/>
        </w:rPr>
        <w:t xml:space="preserve">regresi linier berganda </w:t>
      </w:r>
      <w:r w:rsidR="009946F7" w:rsidRPr="00D71FFF">
        <w:rPr>
          <w:bCs/>
          <w:i/>
          <w:lang w:val="en-GB"/>
        </w:rPr>
        <w:t xml:space="preserve">(multiple Regression Analisys). </w:t>
      </w:r>
      <w:r w:rsidR="009946F7" w:rsidRPr="00D71FFF">
        <w:rPr>
          <w:bCs/>
          <w:lang w:val="en-GB"/>
        </w:rPr>
        <w:t xml:space="preserve">Model ini dipilih karena peneliti ingin mengetahui seberapa besar pengaruh </w:t>
      </w:r>
      <w:r w:rsidR="009946F7">
        <w:rPr>
          <w:bCs/>
          <w:lang w:val="en-GB"/>
        </w:rPr>
        <w:t>Kredibilitas Selebriti</w:t>
      </w:r>
      <w:r w:rsidR="009946F7" w:rsidRPr="00D71FFF">
        <w:rPr>
          <w:bCs/>
          <w:lang w:val="en-GB"/>
        </w:rPr>
        <w:t>,</w:t>
      </w:r>
      <w:r w:rsidR="009946F7">
        <w:rPr>
          <w:bCs/>
          <w:lang w:val="en-GB"/>
        </w:rPr>
        <w:t xml:space="preserve"> Citra Visual</w:t>
      </w:r>
      <w:r w:rsidR="009946F7" w:rsidRPr="00D71FFF">
        <w:rPr>
          <w:bCs/>
          <w:lang w:val="en-GB"/>
        </w:rPr>
        <w:t xml:space="preserve">, dan </w:t>
      </w:r>
      <w:r w:rsidR="009946F7">
        <w:rPr>
          <w:bCs/>
          <w:lang w:val="en-GB"/>
        </w:rPr>
        <w:t xml:space="preserve">Verbal </w:t>
      </w:r>
      <w:proofErr w:type="gramStart"/>
      <w:r w:rsidR="009946F7">
        <w:rPr>
          <w:bCs/>
          <w:lang w:val="en-GB"/>
        </w:rPr>
        <w:t xml:space="preserve">Iklan  </w:t>
      </w:r>
      <w:r w:rsidR="009946F7" w:rsidRPr="00D71FFF">
        <w:rPr>
          <w:bCs/>
          <w:lang w:val="en-GB"/>
        </w:rPr>
        <w:t>terhadap</w:t>
      </w:r>
      <w:proofErr w:type="gramEnd"/>
      <w:r w:rsidR="009946F7" w:rsidRPr="00D71FFF">
        <w:rPr>
          <w:bCs/>
          <w:lang w:val="en-GB"/>
        </w:rPr>
        <w:t xml:space="preserve"> </w:t>
      </w:r>
      <w:r w:rsidR="009946F7">
        <w:rPr>
          <w:bCs/>
          <w:lang w:val="en-GB"/>
        </w:rPr>
        <w:t xml:space="preserve">Niat Beli </w:t>
      </w:r>
      <w:r w:rsidR="009946F7" w:rsidRPr="00D71FFF">
        <w:rPr>
          <w:bCs/>
          <w:lang w:val="en-GB"/>
        </w:rPr>
        <w:t>baik secara</w:t>
      </w:r>
      <w:r w:rsidR="009946F7">
        <w:rPr>
          <w:bCs/>
          <w:lang w:val="en-GB"/>
        </w:rPr>
        <w:t xml:space="preserve"> simultan maupun secara parsial</w:t>
      </w:r>
      <w:r w:rsidR="009946F7">
        <w:rPr>
          <w:bCs/>
          <w:lang w:val="id-ID"/>
        </w:rPr>
        <w:t>.</w:t>
      </w:r>
    </w:p>
    <w:p w:rsidR="009946F7" w:rsidRDefault="009946F7" w:rsidP="006D2400">
      <w:pPr>
        <w:pStyle w:val="ListParagraph"/>
        <w:numPr>
          <w:ilvl w:val="0"/>
          <w:numId w:val="6"/>
        </w:numPr>
        <w:autoSpaceDE w:val="0"/>
        <w:autoSpaceDN w:val="0"/>
        <w:adjustRightInd w:val="0"/>
        <w:spacing w:line="480" w:lineRule="auto"/>
        <w:ind w:left="426"/>
        <w:jc w:val="both"/>
        <w:rPr>
          <w:b/>
          <w:lang w:val="id-ID"/>
        </w:rPr>
      </w:pPr>
      <w:r w:rsidRPr="009946F7">
        <w:rPr>
          <w:b/>
          <w:lang w:val="id-ID"/>
        </w:rPr>
        <w:lastRenderedPageBreak/>
        <w:t>HASIL PENELITIAN DAN PEMBAHASAN</w:t>
      </w:r>
    </w:p>
    <w:p w:rsidR="006D2400" w:rsidRDefault="009946F7" w:rsidP="006D2400">
      <w:pPr>
        <w:pStyle w:val="ListParagraph"/>
        <w:autoSpaceDE w:val="0"/>
        <w:autoSpaceDN w:val="0"/>
        <w:adjustRightInd w:val="0"/>
        <w:spacing w:line="480" w:lineRule="auto"/>
        <w:ind w:left="426" w:firstLine="720"/>
        <w:jc w:val="both"/>
      </w:pPr>
      <w:r>
        <w:t xml:space="preserve">Hasil analisis </w:t>
      </w:r>
      <w:r w:rsidRPr="006D2400">
        <w:rPr>
          <w:b/>
          <w:lang w:val="id-ID"/>
        </w:rPr>
        <w:t>regresi</w:t>
      </w:r>
      <w:r>
        <w:t xml:space="preserve"> linier berganda dengan tiga prediktor yaitu kredibilitas selebriti, citra visual iklan dan citra verbal iklan, </w:t>
      </w:r>
      <w:r w:rsidRPr="00FD5862">
        <w:t xml:space="preserve">diperoleh hasil nilai F hitung sebesar </w:t>
      </w:r>
      <w:r>
        <w:t>70.277</w:t>
      </w:r>
      <w:r w:rsidRPr="00FD5862">
        <w:t xml:space="preserve"> dan p_</w:t>
      </w:r>
      <w:r w:rsidRPr="00FD5862">
        <w:rPr>
          <w:i/>
        </w:rPr>
        <w:t xml:space="preserve">value </w:t>
      </w:r>
      <w:r w:rsidRPr="00FD5862">
        <w:t>sebesar 0.000 (p&gt;0.05)</w:t>
      </w:r>
      <w:r>
        <w:t>,</w:t>
      </w:r>
      <w:r w:rsidRPr="00FD5862">
        <w:t xml:space="preserve"> maka dapat disimpulkan bahwa secara simultan ada </w:t>
      </w:r>
      <w:r>
        <w:t>pengaruh</w:t>
      </w:r>
      <w:r w:rsidRPr="00FD5862">
        <w:t xml:space="preserve"> positif dan signifikan antara </w:t>
      </w:r>
      <w:r>
        <w:t>kredibilitas selebriti, citra visual iklan dan citra verbal iklan terhadap niat beli konsumen</w:t>
      </w:r>
      <w:r w:rsidR="006D2400">
        <w:t>.</w:t>
      </w:r>
    </w:p>
    <w:p w:rsidR="006D2400" w:rsidRDefault="009946F7" w:rsidP="006D2400">
      <w:pPr>
        <w:pStyle w:val="ListParagraph"/>
        <w:autoSpaceDE w:val="0"/>
        <w:autoSpaceDN w:val="0"/>
        <w:adjustRightInd w:val="0"/>
        <w:spacing w:line="480" w:lineRule="auto"/>
        <w:ind w:left="426" w:firstLine="720"/>
        <w:jc w:val="both"/>
      </w:pPr>
      <w:r>
        <w:t xml:space="preserve">Hasil analisis regresi linier berganda juga didapatkan kesimpulan bahwa </w:t>
      </w:r>
      <w:proofErr w:type="gramStart"/>
      <w:r>
        <w:t>sumbangan</w:t>
      </w:r>
      <w:proofErr w:type="gramEnd"/>
      <w:r>
        <w:t xml:space="preserve"> efektif ketiga variabel bebas terhadap niat beli adalah sebesar 58.2%. Berarti ada 41.8% dipengaruhi oleh variabel lain yang tidak dimasukkan dalam penelitian ini. Mengacu pada Lutz </w:t>
      </w:r>
      <w:proofErr w:type="gramStart"/>
      <w:r>
        <w:t>et</w:t>
      </w:r>
      <w:proofErr w:type="gramEnd"/>
      <w:r>
        <w:t>. al</w:t>
      </w:r>
      <w:proofErr w:type="gramStart"/>
      <w:r>
        <w:t>.(</w:t>
      </w:r>
      <w:proofErr w:type="gramEnd"/>
      <w:r>
        <w:t>1983) variabel lain tersebut adalah pengenalan merek, kredibilitas perusahaan, sikap terhadap iklan, dan sikap terhadap merek.</w:t>
      </w:r>
    </w:p>
    <w:p w:rsidR="006D2400" w:rsidRDefault="009946F7" w:rsidP="006D2400">
      <w:pPr>
        <w:pStyle w:val="ListParagraph"/>
        <w:autoSpaceDE w:val="0"/>
        <w:autoSpaceDN w:val="0"/>
        <w:adjustRightInd w:val="0"/>
        <w:spacing w:line="480" w:lineRule="auto"/>
        <w:ind w:left="426" w:firstLine="720"/>
        <w:jc w:val="both"/>
        <w:rPr>
          <w:lang w:val="id-ID"/>
        </w:rPr>
      </w:pPr>
      <w:r>
        <w:t>Hasil uji parsial analisis regresi linier berganda</w:t>
      </w:r>
      <w:proofErr w:type="gramStart"/>
      <w:r>
        <w:t>,  didapat</w:t>
      </w:r>
      <w:proofErr w:type="gramEnd"/>
      <w:r>
        <w:t xml:space="preserve"> kesimpulan bahwa variabel kredibilitas selebriti secara parsial berpengaruh terhadap niat beli konsumen</w:t>
      </w:r>
      <w:r w:rsidR="00FD0BA6">
        <w:rPr>
          <w:lang w:val="id-ID"/>
        </w:rPr>
        <w:t xml:space="preserve">. Dari hasil uji statistik </w:t>
      </w:r>
      <w:r>
        <w:t>diperoleh n</w:t>
      </w:r>
      <w:r w:rsidR="00FD0BA6">
        <w:rPr>
          <w:lang w:val="id-ID"/>
        </w:rPr>
        <w:t>i</w:t>
      </w:r>
      <w:r>
        <w:t>lai t hitung sebesar 9.242 dengan signifikansi 0.000</w:t>
      </w:r>
      <w:r w:rsidR="00FD0BA6">
        <w:rPr>
          <w:lang w:val="id-ID"/>
        </w:rPr>
        <w:t xml:space="preserve">. </w:t>
      </w:r>
    </w:p>
    <w:p w:rsidR="006D2400" w:rsidRDefault="009946F7" w:rsidP="006D2400">
      <w:pPr>
        <w:pStyle w:val="ListParagraph"/>
        <w:autoSpaceDE w:val="0"/>
        <w:autoSpaceDN w:val="0"/>
        <w:adjustRightInd w:val="0"/>
        <w:spacing w:line="480" w:lineRule="auto"/>
        <w:ind w:left="426" w:firstLine="720"/>
        <w:jc w:val="both"/>
      </w:pPr>
      <w:r>
        <w:t>Sumbangan efektif kredibilitas selebriti paling besar terhadap niat beli, yaitu sebesar 31%</w:t>
      </w:r>
      <w:r w:rsidR="00FD0BA6">
        <w:rPr>
          <w:lang w:val="id-ID"/>
        </w:rPr>
        <w:t xml:space="preserve"> dan sebagai </w:t>
      </w:r>
      <w:r>
        <w:rPr>
          <w:rFonts w:eastAsia="Calibri"/>
          <w:color w:val="000000"/>
          <w:lang w:eastAsia="en-GB"/>
        </w:rPr>
        <w:t xml:space="preserve">variabel yang paling berpengaruh terhadap niat </w:t>
      </w:r>
      <w:proofErr w:type="gramStart"/>
      <w:r>
        <w:rPr>
          <w:rFonts w:eastAsia="Calibri"/>
          <w:color w:val="000000"/>
          <w:lang w:eastAsia="en-GB"/>
        </w:rPr>
        <w:t>beli</w:t>
      </w:r>
      <w:proofErr w:type="gramEnd"/>
      <w:r>
        <w:rPr>
          <w:rFonts w:eastAsia="Calibri"/>
          <w:color w:val="000000"/>
          <w:lang w:eastAsia="en-GB"/>
        </w:rPr>
        <w:t xml:space="preserve">. </w:t>
      </w:r>
      <w:r w:rsidR="00FD0BA6">
        <w:rPr>
          <w:rFonts w:eastAsia="Calibri"/>
          <w:color w:val="000000"/>
          <w:lang w:val="id-ID" w:eastAsia="en-GB"/>
        </w:rPr>
        <w:t xml:space="preserve"> </w:t>
      </w:r>
      <w:r>
        <w:t xml:space="preserve">Temuan ini menjadi rujukan pemasar </w:t>
      </w:r>
      <w:proofErr w:type="gramStart"/>
      <w:r>
        <w:t>akan</w:t>
      </w:r>
      <w:proofErr w:type="gramEnd"/>
      <w:r>
        <w:t xml:space="preserve"> pentingnya kredibilitas selebriti dalam membentuk sikap positif terhadap iklan dan mempengaruhi niat beli mereka. P</w:t>
      </w:r>
      <w:r w:rsidRPr="008C5CB9">
        <w:t xml:space="preserve">emakaian </w:t>
      </w:r>
      <w:r>
        <w:t xml:space="preserve">selebriti yang kredibel sebagai bintang iklan </w:t>
      </w:r>
      <w:r w:rsidRPr="008C5CB9">
        <w:t xml:space="preserve">meningkatkan </w:t>
      </w:r>
      <w:r w:rsidRPr="008C5CB9">
        <w:rPr>
          <w:i/>
        </w:rPr>
        <w:lastRenderedPageBreak/>
        <w:t>attention</w:t>
      </w:r>
      <w:r w:rsidRPr="008C5CB9">
        <w:t xml:space="preserve"> saat stimulus diekspose dan proses </w:t>
      </w:r>
      <w:r w:rsidRPr="008C5CB9">
        <w:rPr>
          <w:i/>
        </w:rPr>
        <w:t>recall</w:t>
      </w:r>
      <w:r w:rsidRPr="008C5CB9">
        <w:t xml:space="preserve"> saat konsumen mengasosiasikan dengan jaringan semantik dalam memori</w:t>
      </w:r>
      <w:r>
        <w:t xml:space="preserve"> dan menghasilkan sikap positif</w:t>
      </w:r>
      <w:r w:rsidRPr="008C5CB9">
        <w:t xml:space="preserve"> </w:t>
      </w:r>
      <w:r>
        <w:t xml:space="preserve">konsumen dan mempangaruhi niat beli </w:t>
      </w:r>
      <w:proofErr w:type="gramStart"/>
      <w:r>
        <w:t xml:space="preserve">mereka </w:t>
      </w:r>
      <w:r w:rsidRPr="008C5CB9">
        <w:t xml:space="preserve"> (</w:t>
      </w:r>
      <w:proofErr w:type="gramEnd"/>
      <w:r w:rsidRPr="008C5CB9">
        <w:t xml:space="preserve">Ohanian, 1991; Stafford </w:t>
      </w:r>
      <w:r w:rsidRPr="008C5CB9">
        <w:rPr>
          <w:i/>
        </w:rPr>
        <w:t>et al</w:t>
      </w:r>
      <w:r w:rsidRPr="008C5CB9">
        <w:t>., 2002).</w:t>
      </w:r>
    </w:p>
    <w:p w:rsidR="006D2400" w:rsidRDefault="009946F7" w:rsidP="006D2400">
      <w:pPr>
        <w:pStyle w:val="ListParagraph"/>
        <w:autoSpaceDE w:val="0"/>
        <w:autoSpaceDN w:val="0"/>
        <w:adjustRightInd w:val="0"/>
        <w:spacing w:line="480" w:lineRule="auto"/>
        <w:ind w:left="426" w:firstLine="720"/>
        <w:jc w:val="both"/>
        <w:rPr>
          <w:lang w:val="sv-SE"/>
        </w:rPr>
      </w:pPr>
      <w:r w:rsidRPr="008C5CB9">
        <w:rPr>
          <w:lang w:val="sv-SE"/>
        </w:rPr>
        <w:t xml:space="preserve">Penelitian mengenai kredibilitas </w:t>
      </w:r>
      <w:r>
        <w:t>selebriti</w:t>
      </w:r>
      <w:r w:rsidRPr="008C5CB9">
        <w:rPr>
          <w:lang w:val="sv-SE"/>
        </w:rPr>
        <w:t xml:space="preserve"> </w:t>
      </w:r>
      <w:r>
        <w:t xml:space="preserve">ini </w:t>
      </w:r>
      <w:r w:rsidRPr="008C5CB9">
        <w:rPr>
          <w:lang w:val="sv-SE"/>
        </w:rPr>
        <w:t>telah menunjukkan bahwa</w:t>
      </w:r>
      <w:r>
        <w:t xml:space="preserve"> </w:t>
      </w:r>
      <w:r w:rsidRPr="008C5CB9">
        <w:rPr>
          <w:lang w:val="sv-SE"/>
        </w:rPr>
        <w:t>dalam banyak situasi</w:t>
      </w:r>
      <w:r>
        <w:t>,</w:t>
      </w:r>
      <w:r w:rsidRPr="008C5CB9">
        <w:rPr>
          <w:lang w:val="sv-SE"/>
        </w:rPr>
        <w:t xml:space="preserve"> kredibilitas sumber yang tinggi </w:t>
      </w:r>
      <w:r>
        <w:t xml:space="preserve"> </w:t>
      </w:r>
      <w:r w:rsidRPr="008C5CB9">
        <w:rPr>
          <w:lang w:val="sv-SE"/>
        </w:rPr>
        <w:t>telah ditemukan menghasilkan perubahan sikap yang lebih positif dibandingkan dengan yang kurang kredibel</w:t>
      </w:r>
      <w:r>
        <w:rPr>
          <w:lang w:val="sv-SE"/>
        </w:rPr>
        <w:t xml:space="preserve"> (Lafferty &amp; Goldsmith, 1999).</w:t>
      </w:r>
    </w:p>
    <w:p w:rsidR="006D2400" w:rsidRDefault="009946F7" w:rsidP="006D2400">
      <w:pPr>
        <w:pStyle w:val="ListParagraph"/>
        <w:autoSpaceDE w:val="0"/>
        <w:autoSpaceDN w:val="0"/>
        <w:adjustRightInd w:val="0"/>
        <w:spacing w:line="480" w:lineRule="auto"/>
        <w:ind w:left="426" w:firstLine="720"/>
        <w:jc w:val="both"/>
      </w:pPr>
      <w:r>
        <w:t>Hasil uji parsial regresi linier berganda terhadap Citra visual iklan, didapat kesimpulan bahwa variabel Citra Visual Iklan secara parsial berpengaruh terhadap niat beli konsumen</w:t>
      </w:r>
      <w:r w:rsidR="00FD0BA6">
        <w:rPr>
          <w:lang w:val="id-ID"/>
        </w:rPr>
        <w:t xml:space="preserve">. </w:t>
      </w:r>
      <w:r>
        <w:t xml:space="preserve">Citra Visual Iklan diperoleh nilai t hitung sebesar 7.788 dengan signifikansi 0.000, </w:t>
      </w:r>
      <w:r w:rsidRPr="00F32C9C">
        <w:t>kurang dari 0</w:t>
      </w:r>
      <w:proofErr w:type="gramStart"/>
      <w:r w:rsidRPr="00F32C9C">
        <w:t>,05</w:t>
      </w:r>
      <w:proofErr w:type="gramEnd"/>
      <w:r w:rsidRPr="00F32C9C">
        <w:t xml:space="preserve"> (p</w:t>
      </w:r>
      <m:oMath>
        <m:r>
          <w:rPr>
            <w:rFonts w:ascii="Cambria Math" w:hAnsi="Cambria Math"/>
          </w:rPr>
          <m:t>&lt;0.05)</m:t>
        </m:r>
      </m:oMath>
      <w:r>
        <w:t xml:space="preserve">. </w:t>
      </w:r>
      <w:r w:rsidR="00FD0BA6">
        <w:rPr>
          <w:rFonts w:eastAsia="Calibri"/>
          <w:color w:val="000000"/>
          <w:lang w:val="id-ID" w:eastAsia="en-GB"/>
        </w:rPr>
        <w:t>S</w:t>
      </w:r>
      <w:r>
        <w:t xml:space="preserve">umbangan efektif citra visual iklan terhadap niat beli menempati urutan kedua yaitu sebesar 20.7%  memberikan pengaruh terhadap niat beli konsumen. </w:t>
      </w:r>
    </w:p>
    <w:p w:rsidR="006D2400" w:rsidRDefault="009946F7" w:rsidP="006D2400">
      <w:pPr>
        <w:pStyle w:val="ListParagraph"/>
        <w:autoSpaceDE w:val="0"/>
        <w:autoSpaceDN w:val="0"/>
        <w:adjustRightInd w:val="0"/>
        <w:spacing w:line="480" w:lineRule="auto"/>
        <w:ind w:left="426" w:firstLine="720"/>
        <w:jc w:val="both"/>
        <w:rPr>
          <w:lang w:val="sv-SE"/>
        </w:rPr>
      </w:pPr>
      <w:r w:rsidRPr="004A3E27">
        <w:rPr>
          <w:lang w:val="sv-SE"/>
        </w:rPr>
        <w:t xml:space="preserve">Postle, D’Esposito, and Corkin (2005) mengatakan Citra Visual adalah </w:t>
      </w:r>
      <w:r w:rsidRPr="004A3E27">
        <w:rPr>
          <w:i/>
          <w:lang w:val="sv-SE"/>
        </w:rPr>
        <w:t>value-free</w:t>
      </w:r>
      <w:r w:rsidRPr="004A3E27">
        <w:rPr>
          <w:lang w:val="sv-SE"/>
        </w:rPr>
        <w:t xml:space="preserve"> dengan menggabungkan layar, lanscape, obyek, musik, dan background un</w:t>
      </w:r>
      <w:r>
        <w:rPr>
          <w:lang w:val="sv-SE"/>
        </w:rPr>
        <w:t>tuk menyampaikan pesan tertentu</w:t>
      </w:r>
      <w:r>
        <w:t xml:space="preserve">. Aspek-aspek visual tersebut dirancang sedemikian rupa sehingga </w:t>
      </w:r>
      <w:r w:rsidRPr="004A3E27">
        <w:rPr>
          <w:lang w:val="sv-SE"/>
        </w:rPr>
        <w:t xml:space="preserve">menancapkan di </w:t>
      </w:r>
      <w:r>
        <w:t>audience</w:t>
      </w:r>
      <w:r w:rsidRPr="004A3E27">
        <w:rPr>
          <w:lang w:val="sv-SE"/>
        </w:rPr>
        <w:t xml:space="preserve"> dan konsisten dengan </w:t>
      </w:r>
      <w:r w:rsidR="006D2400">
        <w:rPr>
          <w:lang w:val="sv-SE"/>
        </w:rPr>
        <w:t>teks atau Citra Verbal iklan.</w:t>
      </w:r>
    </w:p>
    <w:p w:rsidR="006D2400" w:rsidRDefault="009946F7" w:rsidP="006D2400">
      <w:pPr>
        <w:pStyle w:val="ListParagraph"/>
        <w:autoSpaceDE w:val="0"/>
        <w:autoSpaceDN w:val="0"/>
        <w:adjustRightInd w:val="0"/>
        <w:spacing w:line="480" w:lineRule="auto"/>
        <w:ind w:left="426" w:firstLine="720"/>
        <w:jc w:val="both"/>
      </w:pPr>
      <w:r w:rsidRPr="004A3E27">
        <w:rPr>
          <w:lang w:val="sv-SE"/>
        </w:rPr>
        <w:t>McQuarrie &amp; Phillips (2005)</w:t>
      </w:r>
      <w:r w:rsidRPr="004A3E27">
        <w:t xml:space="preserve"> menyatakan bahwa citra visual </w:t>
      </w:r>
      <w:r>
        <w:t xml:space="preserve">efektif </w:t>
      </w:r>
      <w:r w:rsidRPr="004A3E27">
        <w:t xml:space="preserve">menyampaikan secara tidak langsung pesan-pesan yang dilarang, sulit atau tabu </w:t>
      </w:r>
      <w:r w:rsidRPr="004A3E27">
        <w:lastRenderedPageBreak/>
        <w:t xml:space="preserve">untuk diverbalkan. </w:t>
      </w:r>
      <w:r>
        <w:t xml:space="preserve">Misalnya </w:t>
      </w:r>
      <w:r w:rsidRPr="004A3E27">
        <w:rPr>
          <w:lang w:val="sv-SE"/>
        </w:rPr>
        <w:t>produk yang berhubungan langsung dengan minuman keras</w:t>
      </w:r>
      <w:proofErr w:type="gramStart"/>
      <w:r>
        <w:t xml:space="preserve">, </w:t>
      </w:r>
      <w:r w:rsidRPr="004A3E27">
        <w:rPr>
          <w:lang w:val="sv-SE"/>
        </w:rPr>
        <w:t>”</w:t>
      </w:r>
      <w:proofErr w:type="gramEnd"/>
      <w:r w:rsidRPr="004A3E27">
        <w:rPr>
          <w:i/>
          <w:iCs/>
          <w:lang w:val="sv-SE"/>
        </w:rPr>
        <w:t>sensitive product</w:t>
      </w:r>
      <w:r w:rsidRPr="004A3E27">
        <w:rPr>
          <w:lang w:val="sv-SE"/>
        </w:rPr>
        <w:t>”</w:t>
      </w:r>
      <w:r>
        <w:t xml:space="preserve"> yang tabu dilihat anak kecil,</w:t>
      </w:r>
      <w:r w:rsidRPr="004A3E27">
        <w:rPr>
          <w:lang w:val="sv-SE"/>
        </w:rPr>
        <w:t xml:space="preserve"> </w:t>
      </w:r>
      <w:r>
        <w:t xml:space="preserve">iklan rokok dan lain sebagainya. </w:t>
      </w:r>
    </w:p>
    <w:p w:rsidR="006D2400" w:rsidRDefault="009946F7" w:rsidP="006D2400">
      <w:pPr>
        <w:pStyle w:val="ListParagraph"/>
        <w:autoSpaceDE w:val="0"/>
        <w:autoSpaceDN w:val="0"/>
        <w:adjustRightInd w:val="0"/>
        <w:spacing w:line="480" w:lineRule="auto"/>
        <w:ind w:left="426" w:firstLine="720"/>
        <w:jc w:val="both"/>
      </w:pPr>
      <w:r>
        <w:t xml:space="preserve">Hasil uji parsial regresi linier </w:t>
      </w:r>
      <w:proofErr w:type="gramStart"/>
      <w:r>
        <w:t>berganda  pada</w:t>
      </w:r>
      <w:proofErr w:type="gramEnd"/>
      <w:r>
        <w:t xml:space="preserve"> Citra verbal iklan diperoleh nilai t hitung sebesar 3.160 dengan signifikansi 0.02, </w:t>
      </w:r>
      <w:r w:rsidRPr="00F32C9C">
        <w:t>kurang dari 0,05 (p</w:t>
      </w:r>
      <m:oMath>
        <m:r>
          <w:rPr>
            <w:rFonts w:ascii="Cambria Math" w:hAnsi="Cambria Math"/>
          </w:rPr>
          <m:t>&lt;0.05)</m:t>
        </m:r>
      </m:oMath>
      <w:r>
        <w:t xml:space="preserve">. Dengan demikan Citra Verbal Iklan secara parsial berpengaruh positif dan signifikan terhadap niat beli. </w:t>
      </w:r>
      <w:r w:rsidRPr="00FD5862">
        <w:t xml:space="preserve">Artinya </w:t>
      </w:r>
      <w:proofErr w:type="gramStart"/>
      <w:r w:rsidRPr="00FD5862">
        <w:t>bahwa  semakin</w:t>
      </w:r>
      <w:proofErr w:type="gramEnd"/>
      <w:r w:rsidRPr="00FD5862">
        <w:t xml:space="preserve"> tinggi </w:t>
      </w:r>
      <w:r>
        <w:t>nilai citra verbal iklan, maka semakin tinggi niat beli konsumen</w:t>
      </w:r>
      <w:r w:rsidRPr="00FD5862">
        <w:t xml:space="preserve">. </w:t>
      </w:r>
      <w:r>
        <w:t xml:space="preserve">Sebaliknya, </w:t>
      </w:r>
      <w:r w:rsidRPr="00FD5862">
        <w:t xml:space="preserve">semakin </w:t>
      </w:r>
      <w:r>
        <w:t>rendah</w:t>
      </w:r>
      <w:r w:rsidRPr="00FD5862">
        <w:t xml:space="preserve"> </w:t>
      </w:r>
      <w:r>
        <w:t>nilai citra verbal iklan</w:t>
      </w:r>
      <w:proofErr w:type="gramStart"/>
      <w:r>
        <w:t>,  maka</w:t>
      </w:r>
      <w:proofErr w:type="gramEnd"/>
      <w:r>
        <w:t xml:space="preserve"> semakin rendah niat beli konsumen</w:t>
      </w:r>
      <w:r w:rsidRPr="00FD5862">
        <w:t>.</w:t>
      </w:r>
      <w:r>
        <w:t xml:space="preserve"> </w:t>
      </w:r>
    </w:p>
    <w:p w:rsidR="006D2400" w:rsidRDefault="00441CCF" w:rsidP="006D2400">
      <w:pPr>
        <w:pStyle w:val="ListParagraph"/>
        <w:autoSpaceDE w:val="0"/>
        <w:autoSpaceDN w:val="0"/>
        <w:adjustRightInd w:val="0"/>
        <w:spacing w:line="480" w:lineRule="auto"/>
        <w:ind w:left="426" w:firstLine="720"/>
        <w:jc w:val="both"/>
        <w:rPr>
          <w:lang w:val="es-MX"/>
        </w:rPr>
      </w:pPr>
      <w:r>
        <w:rPr>
          <w:rFonts w:eastAsia="Calibri"/>
          <w:color w:val="000000"/>
          <w:lang w:val="id-ID" w:eastAsia="en-GB"/>
        </w:rPr>
        <w:t>S</w:t>
      </w:r>
      <w:r w:rsidR="009946F7">
        <w:t>umbangan efektif variabel, citra verbal iklan menempati urutan terakhir dengan sumbangan efektif yang kecil yaitu sebesar 6.3%. Dengan demikian, konsumen memiliki niat beli terhadap sabun Lux lebih karena pengaruh krediblitas selebriti dan citra visual dari Iklan sabun Lux yang ditayangkan, bukan kare</w:t>
      </w:r>
      <w:r>
        <w:rPr>
          <w:lang w:val="id-ID"/>
        </w:rPr>
        <w:t>n</w:t>
      </w:r>
      <w:r w:rsidR="009946F7">
        <w:t>a aspek pesan verbalnya. Namun demikian, s</w:t>
      </w:r>
      <w:r w:rsidR="009946F7" w:rsidRPr="00810867">
        <w:rPr>
          <w:lang w:val="es-MX"/>
        </w:rPr>
        <w:t xml:space="preserve">esuai dengan </w:t>
      </w:r>
      <w:r w:rsidR="009946F7" w:rsidRPr="00810867">
        <w:rPr>
          <w:i/>
          <w:lang w:val="es-MX"/>
        </w:rPr>
        <w:t>Gestalt perception</w:t>
      </w:r>
      <w:r w:rsidR="009946F7" w:rsidRPr="00810867">
        <w:rPr>
          <w:lang w:val="es-MX"/>
        </w:rPr>
        <w:t xml:space="preserve"> </w:t>
      </w:r>
      <w:r w:rsidR="009946F7">
        <w:t>pesan v</w:t>
      </w:r>
      <w:r w:rsidR="009946F7" w:rsidRPr="00810867">
        <w:rPr>
          <w:lang w:val="es-MX"/>
        </w:rPr>
        <w:t xml:space="preserve">isual dan </w:t>
      </w:r>
      <w:r w:rsidR="009946F7">
        <w:t>pesan v</w:t>
      </w:r>
      <w:r w:rsidR="009946F7" w:rsidRPr="00810867">
        <w:rPr>
          <w:lang w:val="es-MX"/>
        </w:rPr>
        <w:t xml:space="preserve">erbal saling melengkapi satu </w:t>
      </w:r>
      <w:proofErr w:type="gramStart"/>
      <w:r w:rsidR="009946F7" w:rsidRPr="00810867">
        <w:rPr>
          <w:lang w:val="es-MX"/>
        </w:rPr>
        <w:t>sama</w:t>
      </w:r>
      <w:proofErr w:type="gramEnd"/>
      <w:r w:rsidR="009946F7" w:rsidRPr="00810867">
        <w:rPr>
          <w:lang w:val="es-MX"/>
        </w:rPr>
        <w:t xml:space="preserve"> lain. </w:t>
      </w:r>
      <w:r w:rsidR="009946F7">
        <w:t>Pesan</w:t>
      </w:r>
      <w:r w:rsidR="009946F7" w:rsidRPr="00810867">
        <w:rPr>
          <w:lang w:val="es-MX"/>
        </w:rPr>
        <w:t xml:space="preserve"> </w:t>
      </w:r>
      <w:r w:rsidR="009946F7">
        <w:t>v</w:t>
      </w:r>
      <w:r w:rsidR="009946F7" w:rsidRPr="00810867">
        <w:rPr>
          <w:lang w:val="es-MX"/>
        </w:rPr>
        <w:t xml:space="preserve">isual dan </w:t>
      </w:r>
      <w:r w:rsidR="009946F7">
        <w:t>pesan</w:t>
      </w:r>
      <w:r w:rsidR="009946F7" w:rsidRPr="00810867">
        <w:rPr>
          <w:lang w:val="es-MX"/>
        </w:rPr>
        <w:t xml:space="preserve"> verbal yang berhasil akan </w:t>
      </w:r>
      <w:proofErr w:type="gramStart"/>
      <w:r w:rsidR="009946F7" w:rsidRPr="00810867">
        <w:rPr>
          <w:lang w:val="es-MX"/>
        </w:rPr>
        <w:t>memperkuat  bekas</w:t>
      </w:r>
      <w:proofErr w:type="gramEnd"/>
      <w:r w:rsidR="009946F7" w:rsidRPr="00810867">
        <w:rPr>
          <w:lang w:val="es-MX"/>
        </w:rPr>
        <w:t>/jejak node merek dalam memori dan akan memberikan kesan yang mendalam kepada penerima</w:t>
      </w:r>
      <w:r w:rsidR="006D2400">
        <w:rPr>
          <w:lang w:val="es-MX"/>
        </w:rPr>
        <w:t xml:space="preserve"> pesan (Stren &amp; Schroeder, 1993).</w:t>
      </w:r>
    </w:p>
    <w:p w:rsidR="006D2400" w:rsidRDefault="009946F7" w:rsidP="006D2400">
      <w:pPr>
        <w:pStyle w:val="ListParagraph"/>
        <w:autoSpaceDE w:val="0"/>
        <w:autoSpaceDN w:val="0"/>
        <w:adjustRightInd w:val="0"/>
        <w:spacing w:line="480" w:lineRule="auto"/>
        <w:ind w:left="426" w:firstLine="720"/>
        <w:jc w:val="both"/>
      </w:pPr>
      <w:r>
        <w:t>Selanjutnya</w:t>
      </w:r>
      <w:proofErr w:type="gramStart"/>
      <w:r>
        <w:t xml:space="preserve">,  </w:t>
      </w:r>
      <w:r w:rsidRPr="00810867">
        <w:rPr>
          <w:lang w:val="sv-SE"/>
        </w:rPr>
        <w:t>Phillips</w:t>
      </w:r>
      <w:proofErr w:type="gramEnd"/>
      <w:r w:rsidRPr="00810867">
        <w:rPr>
          <w:lang w:val="sv-SE"/>
        </w:rPr>
        <w:t xml:space="preserve"> (2000) </w:t>
      </w:r>
      <w:r w:rsidRPr="00810867">
        <w:t>menekankan</w:t>
      </w:r>
      <w:r w:rsidRPr="00810867">
        <w:rPr>
          <w:lang w:val="sv-SE"/>
        </w:rPr>
        <w:t xml:space="preserve"> perlunya </w:t>
      </w:r>
      <w:r>
        <w:t>pesan</w:t>
      </w:r>
      <w:r w:rsidRPr="00810867">
        <w:rPr>
          <w:lang w:val="sv-SE"/>
        </w:rPr>
        <w:t xml:space="preserve"> </w:t>
      </w:r>
      <w:r>
        <w:t>v</w:t>
      </w:r>
      <w:r w:rsidRPr="00810867">
        <w:rPr>
          <w:lang w:val="sv-SE"/>
        </w:rPr>
        <w:t xml:space="preserve">erbal yang eksplisit sebagai </w:t>
      </w:r>
      <w:r w:rsidRPr="00810867">
        <w:rPr>
          <w:i/>
          <w:lang w:val="sv-SE"/>
        </w:rPr>
        <w:t>verbal anchoring</w:t>
      </w:r>
      <w:r w:rsidRPr="00810867">
        <w:rPr>
          <w:lang w:val="sv-SE"/>
        </w:rPr>
        <w:t xml:space="preserve"> untuk pesan visual yang kompleks. Dalam </w:t>
      </w:r>
      <w:r w:rsidRPr="00810867">
        <w:rPr>
          <w:lang w:val="sv-SE"/>
        </w:rPr>
        <w:lastRenderedPageBreak/>
        <w:t xml:space="preserve">konteks ini materi verbal bertindak sebagai ”jangkar/pengikat” untuk menekankan makna </w:t>
      </w:r>
      <w:r>
        <w:t>pesan</w:t>
      </w:r>
      <w:r w:rsidRPr="00810867">
        <w:rPr>
          <w:lang w:val="sv-SE"/>
        </w:rPr>
        <w:t xml:space="preserve"> </w:t>
      </w:r>
      <w:r>
        <w:t>v</w:t>
      </w:r>
      <w:r w:rsidRPr="00810867">
        <w:rPr>
          <w:lang w:val="sv-SE"/>
        </w:rPr>
        <w:t>isual yang beragam dan kompleks.</w:t>
      </w:r>
      <w:r>
        <w:t xml:space="preserve"> </w:t>
      </w:r>
    </w:p>
    <w:p w:rsidR="009946F7" w:rsidRPr="006D2400" w:rsidRDefault="009946F7" w:rsidP="006D2400">
      <w:pPr>
        <w:pStyle w:val="ListParagraph"/>
        <w:autoSpaceDE w:val="0"/>
        <w:autoSpaceDN w:val="0"/>
        <w:adjustRightInd w:val="0"/>
        <w:spacing w:line="480" w:lineRule="auto"/>
        <w:ind w:left="426" w:firstLine="720"/>
        <w:jc w:val="both"/>
        <w:rPr>
          <w:lang w:val="id-ID"/>
        </w:rPr>
      </w:pPr>
      <w:r w:rsidRPr="00FD5862">
        <w:t>Berdasarkan uraian pembahasan di atas maka dapat disimpulkan bahwa:</w:t>
      </w:r>
    </w:p>
    <w:p w:rsidR="009946F7" w:rsidRDefault="009946F7" w:rsidP="006D2400">
      <w:pPr>
        <w:pStyle w:val="ListParagraph"/>
        <w:numPr>
          <w:ilvl w:val="5"/>
          <w:numId w:val="13"/>
        </w:numPr>
        <w:spacing w:line="480" w:lineRule="auto"/>
        <w:ind w:left="851" w:hanging="426"/>
        <w:jc w:val="both"/>
      </w:pPr>
      <w:r>
        <w:t>Kredibilitas selebriti, citra visual iklan dan citra verbal iklan secara simultan berpengaruh positif dan signifikan terhadap niat beli. Kontribusi ketiga variabel bebas terhadap niat beli adalah sebesar 58.2%. Dengan demikian para pemasar harus memasukkan ketiga variabel di atas dalam rancangan iklan mereka untuk memberikan pengaruh terhadap niat beli konsumen.</w:t>
      </w:r>
    </w:p>
    <w:p w:rsidR="009946F7" w:rsidRPr="00FD5862" w:rsidRDefault="009946F7" w:rsidP="006D2400">
      <w:pPr>
        <w:pStyle w:val="ListParagraph"/>
        <w:numPr>
          <w:ilvl w:val="5"/>
          <w:numId w:val="13"/>
        </w:numPr>
        <w:spacing w:line="480" w:lineRule="auto"/>
        <w:ind w:left="851" w:hanging="426"/>
        <w:jc w:val="both"/>
      </w:pPr>
      <w:r>
        <w:t xml:space="preserve">Kredibilitas Selebriti secara parsial berpengaruh positif dan signifikan terhadap niat beli konsumen. Memiliki sumbangan efektif paling besar yaitu sebesar 31% dan memiliki nilai </w:t>
      </w:r>
      <w:r w:rsidRPr="00146FA0">
        <w:rPr>
          <w:rFonts w:eastAsia="Calibri"/>
          <w:i/>
          <w:color w:val="000000"/>
          <w:szCs w:val="18"/>
          <w:lang w:val="en-GB" w:eastAsia="en-GB"/>
        </w:rPr>
        <w:t xml:space="preserve">Standardized </w:t>
      </w:r>
      <w:r w:rsidRPr="00146FA0">
        <w:rPr>
          <w:rFonts w:eastAsia="Calibri"/>
          <w:i/>
          <w:color w:val="000000"/>
          <w:lang w:val="en-GB" w:eastAsia="en-GB"/>
        </w:rPr>
        <w:t>Coefficients Beta</w:t>
      </w:r>
      <w:r>
        <w:rPr>
          <w:rFonts w:eastAsia="Calibri"/>
          <w:color w:val="000000"/>
          <w:lang w:eastAsia="en-GB"/>
        </w:rPr>
        <w:t xml:space="preserve">  yang paling tinggi, yaitu 0.513, sehingga menempatkan kredibilitas selebriti sebagai variabel yang paling berpengaruh terhadap niat beli.</w:t>
      </w:r>
    </w:p>
    <w:p w:rsidR="009946F7" w:rsidRDefault="009946F7" w:rsidP="006D2400">
      <w:pPr>
        <w:pStyle w:val="ListParagraph"/>
        <w:numPr>
          <w:ilvl w:val="5"/>
          <w:numId w:val="13"/>
        </w:numPr>
        <w:tabs>
          <w:tab w:val="left" w:pos="993"/>
        </w:tabs>
        <w:spacing w:line="480" w:lineRule="auto"/>
        <w:ind w:left="851" w:hanging="426"/>
        <w:jc w:val="both"/>
      </w:pPr>
      <w:r>
        <w:t xml:space="preserve">Citra Visual Iklan secara parsial berpengaruh positif dan signifikan terhadap niat beli konsumen. Citra Visual Iklan memiliki sumbangan efektif cukup besar yaitu 20.7%.  </w:t>
      </w:r>
    </w:p>
    <w:p w:rsidR="009946F7" w:rsidRDefault="009946F7" w:rsidP="006D2400">
      <w:pPr>
        <w:pStyle w:val="ListParagraph"/>
        <w:numPr>
          <w:ilvl w:val="5"/>
          <w:numId w:val="13"/>
        </w:numPr>
        <w:tabs>
          <w:tab w:val="left" w:pos="993"/>
        </w:tabs>
        <w:spacing w:line="480" w:lineRule="auto"/>
        <w:ind w:left="851" w:hanging="426"/>
        <w:jc w:val="both"/>
      </w:pPr>
      <w:r>
        <w:t xml:space="preserve">Citra Verbal Iklan secara parsial berpengaruh positif dan signifikan terhadap niat beli konsumen. Citra Visual Iklan memiliki sumbangan efektif paling rendah yaitu 6.3%.  </w:t>
      </w:r>
    </w:p>
    <w:p w:rsidR="009946F7" w:rsidRDefault="009946F7" w:rsidP="009946F7">
      <w:pPr>
        <w:spacing w:line="480" w:lineRule="auto"/>
        <w:ind w:left="66"/>
        <w:jc w:val="both"/>
        <w:rPr>
          <w:b/>
          <w:lang w:val="id-ID"/>
        </w:rPr>
      </w:pPr>
    </w:p>
    <w:p w:rsidR="006D2400" w:rsidRDefault="006D2400" w:rsidP="009946F7">
      <w:pPr>
        <w:spacing w:line="480" w:lineRule="auto"/>
        <w:ind w:left="66"/>
        <w:jc w:val="both"/>
        <w:rPr>
          <w:b/>
          <w:lang w:val="id-ID"/>
        </w:rPr>
      </w:pPr>
    </w:p>
    <w:p w:rsidR="006D2400" w:rsidRDefault="006D2400" w:rsidP="009946F7">
      <w:pPr>
        <w:spacing w:line="480" w:lineRule="auto"/>
        <w:ind w:left="66"/>
        <w:jc w:val="both"/>
        <w:rPr>
          <w:b/>
          <w:lang w:val="id-ID"/>
        </w:rPr>
      </w:pPr>
    </w:p>
    <w:p w:rsidR="00441CCF" w:rsidRDefault="00441CCF" w:rsidP="00441CCF">
      <w:pPr>
        <w:pStyle w:val="ListParagraph"/>
        <w:numPr>
          <w:ilvl w:val="0"/>
          <w:numId w:val="6"/>
        </w:numPr>
        <w:spacing w:line="480" w:lineRule="auto"/>
        <w:ind w:left="426" w:hanging="426"/>
        <w:jc w:val="both"/>
        <w:rPr>
          <w:b/>
          <w:lang w:val="id-ID"/>
        </w:rPr>
      </w:pPr>
      <w:r>
        <w:rPr>
          <w:b/>
          <w:lang w:val="id-ID"/>
        </w:rPr>
        <w:lastRenderedPageBreak/>
        <w:t>Kesimpulan dan Saran</w:t>
      </w:r>
    </w:p>
    <w:p w:rsidR="00441CCF" w:rsidRPr="00441CCF" w:rsidRDefault="00441CCF" w:rsidP="006D2400">
      <w:pPr>
        <w:pStyle w:val="ListParagraph"/>
        <w:numPr>
          <w:ilvl w:val="6"/>
          <w:numId w:val="13"/>
        </w:numPr>
        <w:spacing w:line="480" w:lineRule="auto"/>
        <w:ind w:left="851" w:hanging="426"/>
        <w:jc w:val="both"/>
        <w:rPr>
          <w:b/>
          <w:lang w:val="id-ID"/>
        </w:rPr>
      </w:pPr>
      <w:r>
        <w:rPr>
          <w:b/>
          <w:lang w:val="id-ID"/>
        </w:rPr>
        <w:t>Kesimpulan</w:t>
      </w:r>
    </w:p>
    <w:p w:rsidR="006D2400" w:rsidRDefault="00441CCF" w:rsidP="006D2400">
      <w:pPr>
        <w:pStyle w:val="ListParagraph"/>
        <w:autoSpaceDE w:val="0"/>
        <w:autoSpaceDN w:val="0"/>
        <w:adjustRightInd w:val="0"/>
        <w:spacing w:line="480" w:lineRule="auto"/>
        <w:ind w:left="851" w:firstLine="589"/>
        <w:jc w:val="both"/>
        <w:rPr>
          <w:bCs/>
          <w:color w:val="000000"/>
        </w:rPr>
      </w:pPr>
      <w:r>
        <w:rPr>
          <w:bCs/>
          <w:color w:val="000000"/>
        </w:rPr>
        <w:t xml:space="preserve">Tujuan penelitian ini adalah </w:t>
      </w:r>
      <w:r w:rsidRPr="008F27A4">
        <w:rPr>
          <w:bCs/>
          <w:color w:val="000000"/>
          <w:lang w:val="sv-SE"/>
        </w:rPr>
        <w:t xml:space="preserve">untuk mengetahui pengaruh Kredibilitas Selebriti, Citra Visual </w:t>
      </w:r>
      <w:r w:rsidRPr="008F27A4">
        <w:rPr>
          <w:bCs/>
          <w:color w:val="000000"/>
        </w:rPr>
        <w:t xml:space="preserve">Iklan </w:t>
      </w:r>
      <w:r w:rsidRPr="008F27A4">
        <w:rPr>
          <w:bCs/>
          <w:color w:val="000000"/>
          <w:lang w:val="sv-SE"/>
        </w:rPr>
        <w:t xml:space="preserve">dan </w:t>
      </w:r>
      <w:r w:rsidRPr="008F27A4">
        <w:rPr>
          <w:bCs/>
          <w:color w:val="000000"/>
        </w:rPr>
        <w:t xml:space="preserve">Citra </w:t>
      </w:r>
      <w:r w:rsidRPr="008F27A4">
        <w:rPr>
          <w:bCs/>
          <w:color w:val="000000"/>
          <w:lang w:val="sv-SE"/>
        </w:rPr>
        <w:t xml:space="preserve">Verbal Iklan  baik secara simultan maupun parsial </w:t>
      </w:r>
      <w:r w:rsidRPr="008F27A4">
        <w:rPr>
          <w:bCs/>
          <w:color w:val="000000"/>
        </w:rPr>
        <w:t xml:space="preserve">pada </w:t>
      </w:r>
      <w:r w:rsidRPr="008F27A4">
        <w:rPr>
          <w:bCs/>
          <w:color w:val="000000"/>
          <w:lang w:val="sv-SE"/>
        </w:rPr>
        <w:t>Niat Beli konsumen</w:t>
      </w:r>
      <w:r w:rsidRPr="008F27A4">
        <w:rPr>
          <w:bCs/>
          <w:color w:val="000000"/>
        </w:rPr>
        <w:t xml:space="preserve"> terhadap sabun Lux dan untuk mengetahui variabel apa yang paling berpengaruh pada Niat Beli konsumen terhadap sabun Lux.</w:t>
      </w:r>
    </w:p>
    <w:p w:rsidR="006D2400" w:rsidRDefault="00441CCF" w:rsidP="006D2400">
      <w:pPr>
        <w:pStyle w:val="ListParagraph"/>
        <w:autoSpaceDE w:val="0"/>
        <w:autoSpaceDN w:val="0"/>
        <w:adjustRightInd w:val="0"/>
        <w:spacing w:line="480" w:lineRule="auto"/>
        <w:ind w:left="851" w:firstLine="589"/>
        <w:jc w:val="both"/>
        <w:rPr>
          <w:bCs/>
          <w:color w:val="000000"/>
        </w:rPr>
      </w:pPr>
      <w:r>
        <w:rPr>
          <w:bCs/>
          <w:color w:val="000000"/>
        </w:rPr>
        <w:t xml:space="preserve">Hasil penelitian menunjukkan bahwa </w:t>
      </w:r>
      <w:r w:rsidRPr="005C53A0">
        <w:rPr>
          <w:color w:val="000000"/>
        </w:rPr>
        <w:t>Kredibilitas Selebriti, Citra Visual Iklan, dan Citra Verbal Iklan secara simultan berpengaruh positif dan signifikan terhadap Niat Beli konsumen terhadap Lux. Kontribusi ketiga variabel bebas tersebut terhadap niat beli adalah sebesar 58.2%. Dengan demikian model regresi dapat dijadikan acuan akademisi dan praktisi untuk memprediksi niat beli dari aspek Kredibilitas Selebriti, Citra Visual Iklan, dan Citra Verbal Iklan</w:t>
      </w:r>
      <w:r w:rsidRPr="005C53A0">
        <w:t xml:space="preserve">. </w:t>
      </w:r>
    </w:p>
    <w:p w:rsidR="006D2400" w:rsidRDefault="00441CCF" w:rsidP="006D2400">
      <w:pPr>
        <w:pStyle w:val="ListParagraph"/>
        <w:autoSpaceDE w:val="0"/>
        <w:autoSpaceDN w:val="0"/>
        <w:adjustRightInd w:val="0"/>
        <w:spacing w:line="480" w:lineRule="auto"/>
        <w:ind w:left="851" w:firstLine="589"/>
        <w:jc w:val="both"/>
        <w:rPr>
          <w:bCs/>
          <w:color w:val="000000"/>
        </w:rPr>
      </w:pPr>
      <w:r>
        <w:t xml:space="preserve">Secara parsial </w:t>
      </w:r>
      <w:r w:rsidRPr="005C53A0">
        <w:t xml:space="preserve">Kredibilitas </w:t>
      </w:r>
      <w:proofErr w:type="gramStart"/>
      <w:r w:rsidRPr="005C53A0">
        <w:t xml:space="preserve">Selebriti </w:t>
      </w:r>
      <w:r>
        <w:t xml:space="preserve"> </w:t>
      </w:r>
      <w:r w:rsidRPr="005C53A0">
        <w:t>berpengaruh</w:t>
      </w:r>
      <w:proofErr w:type="gramEnd"/>
      <w:r w:rsidRPr="005C53A0">
        <w:t xml:space="preserve"> positif dan signifikan terhadap niat beli konsumen. Sumbangan efektif Kredibilitas Selebriti adalah yang paling besar, yaitu 31%. Dari analisis  </w:t>
      </w:r>
      <w:r w:rsidRPr="005C53A0">
        <w:rPr>
          <w:rFonts w:eastAsia="Calibri"/>
          <w:i/>
          <w:color w:val="000000"/>
          <w:szCs w:val="18"/>
          <w:lang w:val="en-GB" w:eastAsia="en-GB"/>
        </w:rPr>
        <w:t xml:space="preserve">Standardized </w:t>
      </w:r>
      <w:r w:rsidRPr="005C53A0">
        <w:rPr>
          <w:rFonts w:eastAsia="Calibri"/>
          <w:i/>
          <w:color w:val="000000"/>
          <w:lang w:val="en-GB" w:eastAsia="en-GB"/>
        </w:rPr>
        <w:t>Coefficients Beta</w:t>
      </w:r>
      <w:r w:rsidRPr="005C53A0">
        <w:rPr>
          <w:rFonts w:eastAsia="Calibri"/>
          <w:color w:val="000000"/>
          <w:lang w:eastAsia="en-GB"/>
        </w:rPr>
        <w:t xml:space="preserve"> juga didapatkan hasil koofisien yang paling tinggi yaitu 0.513 yang menempatkan kredibilitas selebriti sebagai variabel yang paling berpengaruh terhadap niat beli.</w:t>
      </w:r>
    </w:p>
    <w:p w:rsidR="006D2400" w:rsidRDefault="00441CCF" w:rsidP="006D2400">
      <w:pPr>
        <w:pStyle w:val="ListParagraph"/>
        <w:autoSpaceDE w:val="0"/>
        <w:autoSpaceDN w:val="0"/>
        <w:adjustRightInd w:val="0"/>
        <w:spacing w:line="480" w:lineRule="auto"/>
        <w:ind w:left="851" w:firstLine="589"/>
        <w:jc w:val="both"/>
        <w:rPr>
          <w:bCs/>
          <w:color w:val="000000"/>
        </w:rPr>
      </w:pPr>
      <w:r w:rsidRPr="005C53A0">
        <w:lastRenderedPageBreak/>
        <w:t>Citra Visual Iklan secara parsial berpengaruh positif dan signifikan terhadap Niat Beli konsumen. Citra Visual Iklan memiliki sumbangan efektif terhadap Niat Beli</w:t>
      </w:r>
      <w:r>
        <w:t xml:space="preserve"> urutan kedua yaitu </w:t>
      </w:r>
      <w:r w:rsidRPr="005C53A0">
        <w:t xml:space="preserve">sebesar 20.7%. </w:t>
      </w:r>
    </w:p>
    <w:p w:rsidR="00441CCF" w:rsidRPr="006D2400" w:rsidRDefault="00441CCF" w:rsidP="006D2400">
      <w:pPr>
        <w:pStyle w:val="ListParagraph"/>
        <w:autoSpaceDE w:val="0"/>
        <w:autoSpaceDN w:val="0"/>
        <w:adjustRightInd w:val="0"/>
        <w:spacing w:line="480" w:lineRule="auto"/>
        <w:ind w:left="851" w:firstLine="589"/>
        <w:jc w:val="both"/>
        <w:rPr>
          <w:bCs/>
          <w:color w:val="000000"/>
        </w:rPr>
      </w:pPr>
      <w:r>
        <w:t xml:space="preserve">Sedangkan </w:t>
      </w:r>
      <w:r w:rsidRPr="008F27A4">
        <w:t xml:space="preserve">Citra Verbal Iklan secara parsial berpengaruh positif dan signifikan terhadap Niat Beli konsumen. Namun demikian Citra Verbal Iklan memiliki sumbangan efektif yang paling kecil terhadap Niat Beli, yaitu sebesar 6.3%. </w:t>
      </w:r>
      <w:r>
        <w:rPr>
          <w:b/>
          <w:lang w:val="id-ID"/>
        </w:rPr>
        <w:t xml:space="preserve"> </w:t>
      </w:r>
    </w:p>
    <w:p w:rsidR="00441CCF" w:rsidRDefault="00441CCF" w:rsidP="00441CCF">
      <w:pPr>
        <w:spacing w:line="480" w:lineRule="auto"/>
        <w:jc w:val="both"/>
        <w:rPr>
          <w:b/>
          <w:lang w:val="id-ID"/>
        </w:rPr>
      </w:pPr>
    </w:p>
    <w:p w:rsidR="00441CCF" w:rsidRPr="00441CCF" w:rsidRDefault="00441CCF" w:rsidP="006D2400">
      <w:pPr>
        <w:pStyle w:val="ListParagraph"/>
        <w:numPr>
          <w:ilvl w:val="6"/>
          <w:numId w:val="13"/>
        </w:numPr>
        <w:spacing w:line="480" w:lineRule="auto"/>
        <w:ind w:left="851" w:hanging="426"/>
        <w:jc w:val="both"/>
        <w:rPr>
          <w:b/>
          <w:lang w:val="id-ID"/>
        </w:rPr>
      </w:pPr>
      <w:r>
        <w:rPr>
          <w:b/>
          <w:lang w:val="id-ID"/>
        </w:rPr>
        <w:t>Saran</w:t>
      </w:r>
    </w:p>
    <w:p w:rsidR="006D2400" w:rsidRDefault="00441CCF" w:rsidP="006D2400">
      <w:pPr>
        <w:pStyle w:val="ListParagraph"/>
        <w:autoSpaceDE w:val="0"/>
        <w:autoSpaceDN w:val="0"/>
        <w:adjustRightInd w:val="0"/>
        <w:spacing w:line="480" w:lineRule="auto"/>
        <w:ind w:left="851" w:firstLine="589"/>
        <w:jc w:val="both"/>
        <w:rPr>
          <w:bCs/>
        </w:rPr>
      </w:pPr>
      <w:r w:rsidRPr="00441CCF">
        <w:rPr>
          <w:lang w:val="sv-SE"/>
        </w:rPr>
        <w:t xml:space="preserve">Hasil penelitian ini </w:t>
      </w:r>
      <w:r w:rsidRPr="006D2400">
        <w:t>membuktikan</w:t>
      </w:r>
      <w:r w:rsidRPr="00441CCF">
        <w:rPr>
          <w:lang w:val="sv-SE"/>
        </w:rPr>
        <w:t xml:space="preserve">, </w:t>
      </w:r>
      <w:r>
        <w:t xml:space="preserve">Kredibilitas Selebriti, </w:t>
      </w:r>
      <w:r w:rsidRPr="00441CCF">
        <w:rPr>
          <w:bCs/>
        </w:rPr>
        <w:t xml:space="preserve">Citra Visual Iklan dan Citra Verbal Iklan memiliki pengaruh positif dan signifikan terhadap Niat Beli. Dengan demikian pemasar </w:t>
      </w:r>
      <w:proofErr w:type="gramStart"/>
      <w:r w:rsidRPr="00441CCF">
        <w:rPr>
          <w:bCs/>
        </w:rPr>
        <w:t>perlu  mencermati</w:t>
      </w:r>
      <w:proofErr w:type="gramEnd"/>
      <w:r w:rsidRPr="00441CCF">
        <w:rPr>
          <w:bCs/>
        </w:rPr>
        <w:t xml:space="preserve"> variabel-variabel tersebut untuk menaikkan niat beli konsumen.</w:t>
      </w:r>
    </w:p>
    <w:p w:rsidR="006D2400" w:rsidRDefault="00441CCF" w:rsidP="006D2400">
      <w:pPr>
        <w:pStyle w:val="ListParagraph"/>
        <w:autoSpaceDE w:val="0"/>
        <w:autoSpaceDN w:val="0"/>
        <w:adjustRightInd w:val="0"/>
        <w:spacing w:line="480" w:lineRule="auto"/>
        <w:ind w:left="851" w:firstLine="589"/>
        <w:jc w:val="both"/>
        <w:rPr>
          <w:bCs/>
        </w:rPr>
      </w:pPr>
      <w:r w:rsidRPr="00441CCF">
        <w:rPr>
          <w:lang w:val="sv-SE"/>
        </w:rPr>
        <w:t xml:space="preserve">Bagi praktisi pemasaran  persepsi konsumen adalah lebih penting  daripada pengetahuan mereka tentang realitas yang sebenarnya. </w:t>
      </w:r>
      <w:r>
        <w:t xml:space="preserve">Konsumen </w:t>
      </w:r>
      <w:proofErr w:type="gramStart"/>
      <w:r w:rsidRPr="00441CCF">
        <w:rPr>
          <w:lang w:val="sv-SE"/>
        </w:rPr>
        <w:t>berfikir  tentang</w:t>
      </w:r>
      <w:proofErr w:type="gramEnd"/>
      <w:r w:rsidRPr="00441CCF">
        <w:rPr>
          <w:lang w:val="sv-SE"/>
        </w:rPr>
        <w:t xml:space="preserve"> sesuatu adalah bukan bagaimana realita yang ada, tetapi bagaimana persepsi </w:t>
      </w:r>
      <w:r>
        <w:t>mereka</w:t>
      </w:r>
      <w:r w:rsidRPr="00441CCF">
        <w:rPr>
          <w:lang w:val="sv-SE"/>
        </w:rPr>
        <w:t xml:space="preserve"> tentang sesuatu tersebut, bagaimana pengaruhnya terhadap aksi mereka, kebiasaan pembelian mereka, kebiasaan yang menyenangkan mereka, dan sebagainya</w:t>
      </w:r>
      <w:r>
        <w:t xml:space="preserve">. </w:t>
      </w:r>
      <w:r w:rsidRPr="00441CCF">
        <w:rPr>
          <w:bCs/>
        </w:rPr>
        <w:t xml:space="preserve">Pemahaman pada persepsi konsumen </w:t>
      </w:r>
      <w:proofErr w:type="gramStart"/>
      <w:r w:rsidRPr="00441CCF">
        <w:rPr>
          <w:bCs/>
        </w:rPr>
        <w:t>terhadap  variabel</w:t>
      </w:r>
      <w:proofErr w:type="gramEnd"/>
      <w:r w:rsidRPr="00441CCF">
        <w:rPr>
          <w:bCs/>
        </w:rPr>
        <w:t xml:space="preserve">  yang ada dalam model regresi penelitian ini dapat meningkatkan efektivitas iklan mereka. Iklan yang efektif </w:t>
      </w:r>
      <w:proofErr w:type="gramStart"/>
      <w:r w:rsidRPr="00441CCF">
        <w:rPr>
          <w:bCs/>
        </w:rPr>
        <w:t xml:space="preserve">akan  </w:t>
      </w:r>
      <w:r w:rsidRPr="00441CCF">
        <w:rPr>
          <w:bCs/>
        </w:rPr>
        <w:lastRenderedPageBreak/>
        <w:t>meningkatkan</w:t>
      </w:r>
      <w:proofErr w:type="gramEnd"/>
      <w:r w:rsidRPr="00441CCF">
        <w:rPr>
          <w:bCs/>
        </w:rPr>
        <w:t xml:space="preserve"> Niat Beli konsumen dan pada akhirnya meningkatkan penjualan produk mereka.</w:t>
      </w:r>
    </w:p>
    <w:p w:rsidR="006D2400" w:rsidRDefault="00441CCF" w:rsidP="006D2400">
      <w:pPr>
        <w:pStyle w:val="ListParagraph"/>
        <w:autoSpaceDE w:val="0"/>
        <w:autoSpaceDN w:val="0"/>
        <w:adjustRightInd w:val="0"/>
        <w:spacing w:line="480" w:lineRule="auto"/>
        <w:ind w:left="851" w:firstLine="589"/>
        <w:jc w:val="both"/>
        <w:rPr>
          <w:bCs/>
        </w:rPr>
      </w:pPr>
      <w:r>
        <w:t xml:space="preserve">Kredibilitas Selebriti, </w:t>
      </w:r>
      <w:r w:rsidRPr="00441CCF">
        <w:rPr>
          <w:bCs/>
        </w:rPr>
        <w:t xml:space="preserve">Citra Visual Iklan dan Citra Verbal Iklan bekerja secara </w:t>
      </w:r>
      <w:r w:rsidRPr="00441CCF">
        <w:rPr>
          <w:bCs/>
          <w:i/>
        </w:rPr>
        <w:t>independent</w:t>
      </w:r>
      <w:r w:rsidRPr="00441CCF">
        <w:rPr>
          <w:bCs/>
        </w:rPr>
        <w:t xml:space="preserve"> dalam rangka membujuk konsumen sampai pada Niat Beli. Masing-masing variabel terbukti secara parsial atau sendiri-sendiri berpengaruh terhadap niat beli dan memiliki kontribusinya masing-masing terhadap niat beli.  Untuk itu para </w:t>
      </w:r>
      <w:proofErr w:type="gramStart"/>
      <w:r w:rsidRPr="00441CCF">
        <w:rPr>
          <w:bCs/>
        </w:rPr>
        <w:t>praktisi  pemasaran</w:t>
      </w:r>
      <w:proofErr w:type="gramEnd"/>
      <w:r w:rsidRPr="00441CCF">
        <w:rPr>
          <w:bCs/>
        </w:rPr>
        <w:t xml:space="preserve"> perlu merancang iklan dengan memperhatikan masing-masing aspek secara sendiri-sendiri. Memilih </w:t>
      </w:r>
      <w:proofErr w:type="gramStart"/>
      <w:r w:rsidRPr="00441CCF">
        <w:rPr>
          <w:bCs/>
        </w:rPr>
        <w:t>endorsers</w:t>
      </w:r>
      <w:proofErr w:type="gramEnd"/>
      <w:r w:rsidRPr="00441CCF">
        <w:rPr>
          <w:bCs/>
        </w:rPr>
        <w:t xml:space="preserve"> yang kredibel dan merancang iklan dengan pesan visual dan verbal yang menarik dan mengesankan.  </w:t>
      </w:r>
    </w:p>
    <w:p w:rsidR="006D2400" w:rsidRDefault="00441CCF" w:rsidP="006D2400">
      <w:pPr>
        <w:pStyle w:val="ListParagraph"/>
        <w:autoSpaceDE w:val="0"/>
        <w:autoSpaceDN w:val="0"/>
        <w:adjustRightInd w:val="0"/>
        <w:spacing w:line="480" w:lineRule="auto"/>
        <w:ind w:left="851" w:firstLine="589"/>
        <w:jc w:val="both"/>
        <w:rPr>
          <w:bCs/>
        </w:rPr>
      </w:pPr>
      <w:r w:rsidRPr="00441CCF">
        <w:rPr>
          <w:bCs/>
        </w:rPr>
        <w:t xml:space="preserve">Kredibilitas Selebriti adalah variabel yang paling berpengaruh terhadap niat beli dan memiliki sumbangan efektif paling besar terhadap niat beli. Dengan demikian pemilihan </w:t>
      </w:r>
      <w:proofErr w:type="gramStart"/>
      <w:r w:rsidRPr="00441CCF">
        <w:rPr>
          <w:bCs/>
          <w:i/>
        </w:rPr>
        <w:t>endorsers</w:t>
      </w:r>
      <w:proofErr w:type="gramEnd"/>
      <w:r w:rsidRPr="00441CCF">
        <w:rPr>
          <w:bCs/>
        </w:rPr>
        <w:t xml:space="preserve"> adalah suatu hal yang krusial dalam sebuah iklan.</w:t>
      </w:r>
    </w:p>
    <w:p w:rsidR="006D2400" w:rsidRDefault="00441CCF" w:rsidP="006D2400">
      <w:pPr>
        <w:pStyle w:val="ListParagraph"/>
        <w:autoSpaceDE w:val="0"/>
        <w:autoSpaceDN w:val="0"/>
        <w:adjustRightInd w:val="0"/>
        <w:spacing w:line="480" w:lineRule="auto"/>
        <w:ind w:left="851" w:firstLine="589"/>
        <w:jc w:val="both"/>
        <w:rPr>
          <w:bCs/>
        </w:rPr>
      </w:pPr>
      <w:r w:rsidRPr="00441CCF">
        <w:rPr>
          <w:bCs/>
        </w:rPr>
        <w:t xml:space="preserve">Citra Visual Iklan menempati urutan kedua sebagai variabel yang berkontribusi besar terhadap niat beli konsumen. Untuk para pemasar perlu lebih meningkatkan daya tarik visual tayangan iklannya sehingga menonjol diantara ratusan iklan yang diekspose ke konsumen setiap harinya. </w:t>
      </w:r>
    </w:p>
    <w:p w:rsidR="00441CCF" w:rsidRPr="008F27A4" w:rsidRDefault="00441CCF" w:rsidP="006D2400">
      <w:pPr>
        <w:pStyle w:val="ListParagraph"/>
        <w:autoSpaceDE w:val="0"/>
        <w:autoSpaceDN w:val="0"/>
        <w:adjustRightInd w:val="0"/>
        <w:spacing w:line="480" w:lineRule="auto"/>
        <w:ind w:left="851" w:firstLine="589"/>
        <w:jc w:val="both"/>
      </w:pPr>
      <w:r w:rsidRPr="008F27A4">
        <w:t>M</w:t>
      </w:r>
      <w:r w:rsidRPr="008F27A4">
        <w:rPr>
          <w:bCs/>
        </w:rPr>
        <w:t xml:space="preserve">odel penelitian ini tidak melibatkan variabel-variabel lain yang kemungkinan berpengaruh terhadap Niat Beli konsumen. Untuk itu perlu ada penelitian lanjutnya dengan memasukkan variabel lain sebagai prediktor niat </w:t>
      </w:r>
      <w:r w:rsidRPr="008F27A4">
        <w:rPr>
          <w:bCs/>
        </w:rPr>
        <w:lastRenderedPageBreak/>
        <w:t xml:space="preserve">beli. </w:t>
      </w:r>
      <w:r>
        <w:rPr>
          <w:bCs/>
        </w:rPr>
        <w:t xml:space="preserve">Misalnya, kredibilitas perusahaan, sikap terhadap iklan, sikap terhadap merek, dan keterlibatan konsumen. </w:t>
      </w:r>
    </w:p>
    <w:p w:rsidR="00441CCF" w:rsidRDefault="00441CCF" w:rsidP="00441CCF">
      <w:pPr>
        <w:spacing w:line="480" w:lineRule="auto"/>
        <w:jc w:val="both"/>
        <w:rPr>
          <w:b/>
          <w:lang w:val="id-ID"/>
        </w:rPr>
      </w:pPr>
    </w:p>
    <w:p w:rsidR="001C2877" w:rsidRPr="00376107" w:rsidRDefault="001C2877" w:rsidP="001C2877">
      <w:pPr>
        <w:jc w:val="center"/>
        <w:rPr>
          <w:b/>
        </w:rPr>
      </w:pPr>
      <w:r w:rsidRPr="00376107">
        <w:rPr>
          <w:b/>
        </w:rPr>
        <w:t>DAFTAR PUSTAKA</w:t>
      </w:r>
    </w:p>
    <w:p w:rsidR="001C2877" w:rsidRDefault="001C2877" w:rsidP="00C25F75">
      <w:pPr>
        <w:jc w:val="both"/>
      </w:pPr>
    </w:p>
    <w:p w:rsidR="001C2877" w:rsidRPr="00640B88" w:rsidRDefault="001C2877" w:rsidP="00C25F75">
      <w:pPr>
        <w:ind w:left="810" w:hanging="810"/>
        <w:jc w:val="both"/>
      </w:pPr>
      <w:r>
        <w:t xml:space="preserve">Ahmed, </w:t>
      </w:r>
      <w:r w:rsidRPr="00640B88">
        <w:t>N</w:t>
      </w:r>
      <w:r>
        <w:rPr>
          <w:lang w:val="id-ID"/>
        </w:rPr>
        <w:t xml:space="preserve">., </w:t>
      </w:r>
      <w:r w:rsidRPr="00640B88">
        <w:t>Omar F</w:t>
      </w:r>
      <w:r>
        <w:rPr>
          <w:lang w:val="id-ID"/>
        </w:rPr>
        <w:t>.,</w:t>
      </w:r>
      <w:r w:rsidRPr="00640B88">
        <w:t xml:space="preserve"> and Junaidi I</w:t>
      </w:r>
      <w:r>
        <w:rPr>
          <w:lang w:val="id-ID"/>
        </w:rPr>
        <w:t xml:space="preserve">. </w:t>
      </w:r>
      <w:r>
        <w:t>(2014). “</w:t>
      </w:r>
      <w:r w:rsidRPr="00640B88">
        <w:rPr>
          <w:bCs/>
          <w:lang w:val="id-ID"/>
        </w:rPr>
        <w:t xml:space="preserve">Credibility </w:t>
      </w:r>
      <w:proofErr w:type="gramStart"/>
      <w:r w:rsidRPr="00640B88">
        <w:rPr>
          <w:bCs/>
          <w:lang w:val="id-ID"/>
        </w:rPr>
        <w:t>of  Celebrity</w:t>
      </w:r>
      <w:proofErr w:type="gramEnd"/>
      <w:r w:rsidRPr="00640B88">
        <w:rPr>
          <w:bCs/>
          <w:lang w:val="id-ID"/>
        </w:rPr>
        <w:t xml:space="preserve"> Endorsement and Buying Intention an Evidence from Students of Islamabad, Pakistan</w:t>
      </w:r>
      <w:r>
        <w:rPr>
          <w:bCs/>
        </w:rPr>
        <w:t>”.</w:t>
      </w:r>
      <w:r w:rsidRPr="00640B88">
        <w:rPr>
          <w:rFonts w:eastAsiaTheme="minorHAnsi"/>
          <w:bCs/>
          <w:sz w:val="20"/>
          <w:szCs w:val="20"/>
        </w:rPr>
        <w:t xml:space="preserve"> </w:t>
      </w:r>
      <w:r w:rsidRPr="00640B88">
        <w:rPr>
          <w:bCs/>
          <w:i/>
        </w:rPr>
        <w:t>International Letters of Social and Humanistic Sciences</w:t>
      </w:r>
      <w:r>
        <w:rPr>
          <w:bCs/>
          <w:i/>
        </w:rPr>
        <w:t>.</w:t>
      </w:r>
      <w:r>
        <w:rPr>
          <w:bCs/>
        </w:rPr>
        <w:t xml:space="preserve"> </w:t>
      </w:r>
      <w:r w:rsidRPr="00640B88">
        <w:rPr>
          <w:bCs/>
        </w:rPr>
        <w:t>Vol. 9 (1 – 13)</w:t>
      </w:r>
    </w:p>
    <w:p w:rsidR="001C2877" w:rsidRDefault="001C2877" w:rsidP="00C25F75">
      <w:pPr>
        <w:ind w:left="810" w:hanging="810"/>
        <w:jc w:val="both"/>
      </w:pPr>
    </w:p>
    <w:p w:rsidR="001C2877" w:rsidRPr="001D1EBD" w:rsidRDefault="001C2877" w:rsidP="00C25F75">
      <w:pPr>
        <w:ind w:left="720" w:hanging="720"/>
        <w:jc w:val="both"/>
      </w:pPr>
      <w:r w:rsidRPr="001D1EBD">
        <w:t xml:space="preserve">Anderson, John R. (1976), </w:t>
      </w:r>
      <w:r w:rsidRPr="001D1EBD">
        <w:rPr>
          <w:i/>
        </w:rPr>
        <w:t>Language, Memory, and Thought</w:t>
      </w:r>
      <w:r w:rsidRPr="001D1EBD">
        <w:t xml:space="preserve">, Hillsdale, New Jersey: Lawrence Erlbaum Associates. </w:t>
      </w:r>
    </w:p>
    <w:p w:rsidR="001C2877" w:rsidRPr="001D1EBD" w:rsidRDefault="001C2877" w:rsidP="00C25F75">
      <w:pPr>
        <w:ind w:left="810" w:hanging="810"/>
        <w:jc w:val="both"/>
      </w:pPr>
    </w:p>
    <w:p w:rsidR="001C2877" w:rsidRPr="001D1EBD" w:rsidRDefault="001C2877" w:rsidP="00C25F75">
      <w:pPr>
        <w:ind w:left="720" w:hanging="720"/>
        <w:jc w:val="both"/>
      </w:pPr>
      <w:proofErr w:type="gramStart"/>
      <w:r w:rsidRPr="001D1EBD">
        <w:t>Anderson  and</w:t>
      </w:r>
      <w:proofErr w:type="gramEnd"/>
      <w:r w:rsidRPr="001D1EBD">
        <w:t xml:space="preserve"> Gordon</w:t>
      </w:r>
      <w:r>
        <w:rPr>
          <w:lang w:val="id-ID"/>
        </w:rPr>
        <w:t>,</w:t>
      </w:r>
      <w:r w:rsidRPr="001D1EBD">
        <w:t xml:space="preserve"> H.</w:t>
      </w:r>
      <w:r>
        <w:rPr>
          <w:lang w:val="id-ID"/>
        </w:rPr>
        <w:t>,</w:t>
      </w:r>
      <w:r w:rsidRPr="001D1EBD">
        <w:t xml:space="preserve"> Bower (1973), </w:t>
      </w:r>
      <w:r w:rsidRPr="001D1EBD">
        <w:rPr>
          <w:i/>
        </w:rPr>
        <w:t>Human Associative Theory</w:t>
      </w:r>
      <w:r w:rsidRPr="001D1EBD">
        <w:t xml:space="preserve">, New york: Halstead. </w:t>
      </w:r>
    </w:p>
    <w:p w:rsidR="001C2877" w:rsidRPr="001D1EBD" w:rsidRDefault="001C2877" w:rsidP="00C25F75">
      <w:pPr>
        <w:ind w:left="810" w:hanging="810"/>
        <w:jc w:val="both"/>
      </w:pPr>
    </w:p>
    <w:p w:rsidR="001C2877" w:rsidRDefault="001C2877" w:rsidP="00C25F75">
      <w:pPr>
        <w:ind w:left="720" w:hanging="720"/>
        <w:jc w:val="both"/>
      </w:pPr>
      <w:r w:rsidRPr="00FB4F49">
        <w:t>Arnould, E.J., Price, L.L., and Zinkhan, G.M</w:t>
      </w:r>
      <w:proofErr w:type="gramStart"/>
      <w:r w:rsidRPr="00FB4F49">
        <w:t>.(</w:t>
      </w:r>
      <w:proofErr w:type="gramEnd"/>
      <w:r w:rsidRPr="00FB4F49">
        <w:t xml:space="preserve">2002), </w:t>
      </w:r>
      <w:r w:rsidRPr="00FB4F49">
        <w:rPr>
          <w:i/>
        </w:rPr>
        <w:t>Consumers</w:t>
      </w:r>
      <w:r w:rsidRPr="00FB4F49">
        <w:t>, New York: McGaw-Hill.</w:t>
      </w:r>
    </w:p>
    <w:p w:rsidR="001C2877" w:rsidRDefault="001C2877" w:rsidP="00C25F75">
      <w:pPr>
        <w:ind w:left="720" w:hanging="720"/>
        <w:jc w:val="both"/>
        <w:rPr>
          <w:lang w:val="id-ID"/>
        </w:rPr>
      </w:pPr>
    </w:p>
    <w:p w:rsidR="001C2877" w:rsidRDefault="001C2877" w:rsidP="00C25F75">
      <w:pPr>
        <w:autoSpaceDE w:val="0"/>
        <w:autoSpaceDN w:val="0"/>
        <w:adjustRightInd w:val="0"/>
        <w:ind w:left="720" w:hanging="720"/>
        <w:jc w:val="both"/>
      </w:pPr>
      <w:r>
        <w:t>Azwar, S. 201</w:t>
      </w:r>
      <w:r>
        <w:rPr>
          <w:lang w:val="id-ID"/>
        </w:rPr>
        <w:t>6</w:t>
      </w:r>
      <w:r>
        <w:t xml:space="preserve">. </w:t>
      </w:r>
      <w:r>
        <w:rPr>
          <w:i/>
          <w:lang w:val="id-ID"/>
        </w:rPr>
        <w:t>Penyusunan Skala Psikologi</w:t>
      </w:r>
      <w:r>
        <w:t>, Yogyakarta, Pustaka Pelajar</w:t>
      </w:r>
    </w:p>
    <w:p w:rsidR="001C2877" w:rsidRDefault="001C2877" w:rsidP="00C25F75">
      <w:pPr>
        <w:ind w:left="720" w:hanging="720"/>
        <w:jc w:val="both"/>
        <w:rPr>
          <w:color w:val="000000"/>
          <w:lang w:val="id-ID"/>
        </w:rPr>
      </w:pPr>
    </w:p>
    <w:p w:rsidR="001C2877" w:rsidRPr="00FB4F49" w:rsidRDefault="001C2877" w:rsidP="00C25F75">
      <w:pPr>
        <w:ind w:left="720" w:hanging="720"/>
        <w:jc w:val="both"/>
        <w:rPr>
          <w:color w:val="000000"/>
        </w:rPr>
      </w:pPr>
      <w:r w:rsidRPr="00FB4F49">
        <w:rPr>
          <w:color w:val="000000"/>
        </w:rPr>
        <w:t xml:space="preserve">Biehal, </w:t>
      </w:r>
      <w:r>
        <w:rPr>
          <w:color w:val="000000"/>
          <w:lang w:val="id-ID"/>
        </w:rPr>
        <w:t>B.,</w:t>
      </w:r>
      <w:r w:rsidRPr="00FB4F49">
        <w:rPr>
          <w:color w:val="000000"/>
        </w:rPr>
        <w:t xml:space="preserve"> Stephen</w:t>
      </w:r>
      <w:r>
        <w:rPr>
          <w:color w:val="000000"/>
          <w:lang w:val="id-ID"/>
        </w:rPr>
        <w:t>s</w:t>
      </w:r>
      <w:r w:rsidRPr="00FB4F49">
        <w:rPr>
          <w:color w:val="000000"/>
        </w:rPr>
        <w:t>, D</w:t>
      </w:r>
      <w:r>
        <w:rPr>
          <w:color w:val="000000"/>
          <w:lang w:val="id-ID"/>
        </w:rPr>
        <w:t>.,</w:t>
      </w:r>
      <w:r w:rsidRPr="00FB4F49">
        <w:rPr>
          <w:color w:val="000000"/>
        </w:rPr>
        <w:t xml:space="preserve"> </w:t>
      </w:r>
      <w:r>
        <w:rPr>
          <w:color w:val="000000"/>
          <w:lang w:val="id-ID"/>
        </w:rPr>
        <w:t>and</w:t>
      </w:r>
      <w:r w:rsidRPr="00FB4F49">
        <w:rPr>
          <w:color w:val="000000"/>
        </w:rPr>
        <w:t xml:space="preserve"> Curlo, E</w:t>
      </w:r>
      <w:r>
        <w:rPr>
          <w:color w:val="000000"/>
          <w:lang w:val="id-ID"/>
        </w:rPr>
        <w:t>. (1992)</w:t>
      </w:r>
      <w:proofErr w:type="gramStart"/>
      <w:r>
        <w:rPr>
          <w:color w:val="000000"/>
          <w:lang w:val="id-ID"/>
        </w:rPr>
        <w:t xml:space="preserve">, </w:t>
      </w:r>
      <w:r w:rsidRPr="00FB4F49">
        <w:rPr>
          <w:color w:val="000000"/>
        </w:rPr>
        <w:t>”</w:t>
      </w:r>
      <w:proofErr w:type="gramEnd"/>
      <w:r w:rsidRPr="00FB4F49">
        <w:rPr>
          <w:color w:val="000000"/>
        </w:rPr>
        <w:t>Atti</w:t>
      </w:r>
      <w:r>
        <w:rPr>
          <w:color w:val="000000"/>
        </w:rPr>
        <w:t>tude Toward the Ad Brand Choice”.</w:t>
      </w:r>
      <w:r w:rsidRPr="00FB4F49">
        <w:rPr>
          <w:color w:val="000000"/>
        </w:rPr>
        <w:t xml:space="preserve"> </w:t>
      </w:r>
      <w:r w:rsidRPr="00FB4F49">
        <w:rPr>
          <w:i/>
          <w:iCs/>
          <w:color w:val="000000"/>
        </w:rPr>
        <w:t>Journal of Advertising</w:t>
      </w:r>
      <w:r w:rsidRPr="00FB4F49">
        <w:rPr>
          <w:color w:val="000000"/>
        </w:rPr>
        <w:t>, 21 (3): 19-36.</w:t>
      </w:r>
    </w:p>
    <w:p w:rsidR="001C2877" w:rsidRDefault="001C2877" w:rsidP="00C25F75">
      <w:pPr>
        <w:ind w:left="720" w:hanging="720"/>
        <w:jc w:val="both"/>
      </w:pPr>
    </w:p>
    <w:p w:rsidR="001C2877" w:rsidRPr="001D1EBD" w:rsidRDefault="001C2877" w:rsidP="00C25F75">
      <w:pPr>
        <w:ind w:left="720" w:hanging="720"/>
        <w:jc w:val="both"/>
      </w:pPr>
      <w:r w:rsidRPr="001D1EBD">
        <w:t>Belk, Russel. (1985), “Theoretical Issues in the</w:t>
      </w:r>
      <w:r>
        <w:t xml:space="preserve"> Intention/Behavior Discrepancy”.</w:t>
      </w:r>
      <w:r w:rsidRPr="001D1EBD">
        <w:t xml:space="preserve"> </w:t>
      </w:r>
      <w:r w:rsidRPr="001D1EBD">
        <w:rPr>
          <w:i/>
          <w:iCs/>
        </w:rPr>
        <w:t>Research and Consumer Behavior</w:t>
      </w:r>
      <w:r w:rsidRPr="001D1EBD">
        <w:t xml:space="preserve">; 1; 1-34. </w:t>
      </w:r>
    </w:p>
    <w:p w:rsidR="001C2877" w:rsidRPr="001D1EBD" w:rsidRDefault="001C2877" w:rsidP="00C25F75">
      <w:pPr>
        <w:spacing w:before="240"/>
        <w:ind w:left="720" w:hanging="720"/>
        <w:jc w:val="both"/>
      </w:pPr>
      <w:r w:rsidRPr="001D1EBD">
        <w:t>Bloch, Peter H., Brunel, Frederic F., and Arnold, Todd J</w:t>
      </w:r>
      <w:r>
        <w:rPr>
          <w:lang w:val="id-ID"/>
        </w:rPr>
        <w:t>.</w:t>
      </w:r>
      <w:r w:rsidRPr="001D1EBD">
        <w:t xml:space="preserve"> (2003), “Individual Differences in the Centrality of Visual Product </w:t>
      </w:r>
      <w:proofErr w:type="gramStart"/>
      <w:r w:rsidRPr="001D1EBD">
        <w:t>Aesth</w:t>
      </w:r>
      <w:r>
        <w:t>etics :</w:t>
      </w:r>
      <w:proofErr w:type="gramEnd"/>
      <w:r>
        <w:t xml:space="preserve"> Concept and Measurement”.</w:t>
      </w:r>
      <w:r w:rsidRPr="001D1EBD">
        <w:t xml:space="preserve"> </w:t>
      </w:r>
      <w:r w:rsidRPr="001D1EBD">
        <w:rPr>
          <w:i/>
        </w:rPr>
        <w:t>Journal of Consumer Research</w:t>
      </w:r>
      <w:r w:rsidRPr="001D1EBD">
        <w:t>; 29 (4), 551-557.</w:t>
      </w:r>
    </w:p>
    <w:p w:rsidR="001C2877" w:rsidRPr="001D1EBD" w:rsidRDefault="001C2877" w:rsidP="00C25F75">
      <w:pPr>
        <w:ind w:left="810" w:hanging="810"/>
        <w:jc w:val="both"/>
      </w:pPr>
    </w:p>
    <w:p w:rsidR="001C2877" w:rsidRPr="001D1EBD" w:rsidRDefault="001C2877" w:rsidP="00C25F75">
      <w:pPr>
        <w:ind w:left="810" w:hanging="810"/>
        <w:jc w:val="both"/>
      </w:pPr>
      <w:r w:rsidRPr="001D1EBD">
        <w:t xml:space="preserve">Bosnjak, Michael, Obermeir, Dirk, and Tuten, Tracy L. </w:t>
      </w:r>
      <w:r>
        <w:rPr>
          <w:lang w:val="id-ID"/>
        </w:rPr>
        <w:t>(</w:t>
      </w:r>
      <w:r w:rsidRPr="001D1EBD">
        <w:t>2006</w:t>
      </w:r>
      <w:r>
        <w:rPr>
          <w:lang w:val="id-ID"/>
        </w:rPr>
        <w:t>)</w:t>
      </w:r>
      <w:r>
        <w:t>”.</w:t>
      </w:r>
      <w:r w:rsidRPr="001D1EBD">
        <w:t>Predicting and explaining the propensity to bid in online auctions: A comparison of two action-theoretical models</w:t>
      </w:r>
      <w:r>
        <w:t>”.</w:t>
      </w:r>
      <w:r w:rsidRPr="001D1EBD">
        <w:rPr>
          <w:i/>
          <w:iCs/>
        </w:rPr>
        <w:t>Journal of Consumer Behavior</w:t>
      </w:r>
      <w:r w:rsidRPr="001D1EBD">
        <w:t>; 5 (2): 102-116.</w:t>
      </w:r>
    </w:p>
    <w:p w:rsidR="001C2877" w:rsidRPr="001D1EBD" w:rsidRDefault="001C2877" w:rsidP="00C25F75">
      <w:pPr>
        <w:ind w:left="810" w:hanging="810"/>
        <w:jc w:val="both"/>
      </w:pPr>
    </w:p>
    <w:p w:rsidR="001C2877" w:rsidRDefault="001C2877" w:rsidP="00C25F75">
      <w:pPr>
        <w:ind w:left="720" w:hanging="720"/>
        <w:jc w:val="both"/>
        <w:rPr>
          <w:lang w:val="id-ID"/>
        </w:rPr>
      </w:pPr>
      <w:r>
        <w:rPr>
          <w:lang w:val="id-ID"/>
        </w:rPr>
        <w:t xml:space="preserve">Cakti, Gita (2016), </w:t>
      </w:r>
      <w:r w:rsidRPr="00C947DF">
        <w:rPr>
          <w:i/>
          <w:lang w:val="id-ID"/>
        </w:rPr>
        <w:t>Laba Bersih Unilever Turun 1,35%</w:t>
      </w:r>
      <w:r>
        <w:rPr>
          <w:lang w:val="id-ID"/>
        </w:rPr>
        <w:t>,  E-Paper Bisnis Indonesia.</w:t>
      </w:r>
    </w:p>
    <w:p w:rsidR="001C2877" w:rsidRDefault="001C2877" w:rsidP="00C25F75">
      <w:pPr>
        <w:ind w:left="720" w:hanging="720"/>
        <w:jc w:val="both"/>
        <w:rPr>
          <w:lang w:val="id-ID"/>
        </w:rPr>
      </w:pPr>
    </w:p>
    <w:p w:rsidR="001C2877" w:rsidRPr="001D1EBD" w:rsidRDefault="001C2877" w:rsidP="00C25F75">
      <w:pPr>
        <w:ind w:left="720" w:hanging="720"/>
        <w:jc w:val="both"/>
      </w:pPr>
      <w:r w:rsidRPr="001D1EBD">
        <w:t>Fahy, J., Smart, D., Pride, W. and Ferrell, O.C. (1995), “Advertising sensitive products</w:t>
      </w:r>
      <w:r>
        <w:t>”.</w:t>
      </w:r>
      <w:r w:rsidRPr="001D1EBD">
        <w:t xml:space="preserve"> </w:t>
      </w:r>
      <w:r w:rsidRPr="001D1EBD">
        <w:rPr>
          <w:i/>
        </w:rPr>
        <w:t>International Journal of Advertising</w:t>
      </w:r>
      <w:r w:rsidRPr="001D1EBD">
        <w:t>; 14: 231-243</w:t>
      </w:r>
    </w:p>
    <w:p w:rsidR="001C2877" w:rsidRDefault="001C2877" w:rsidP="00C25F75">
      <w:pPr>
        <w:ind w:left="720" w:hanging="720"/>
        <w:jc w:val="both"/>
        <w:rPr>
          <w:color w:val="000000"/>
          <w:lang w:val="id-ID"/>
        </w:rPr>
      </w:pPr>
    </w:p>
    <w:p w:rsidR="001C2877" w:rsidRDefault="001C2877" w:rsidP="00C25F75">
      <w:pPr>
        <w:ind w:left="720" w:hanging="720"/>
        <w:jc w:val="both"/>
        <w:rPr>
          <w:color w:val="000000"/>
          <w:lang w:val="id-ID"/>
        </w:rPr>
      </w:pPr>
      <w:r w:rsidRPr="00FB4F49">
        <w:rPr>
          <w:color w:val="000000"/>
        </w:rPr>
        <w:lastRenderedPageBreak/>
        <w:t>Fazekas, Anna, Senn, Charlene Y., and Ledgerwood, David M. (2001)</w:t>
      </w:r>
      <w:r>
        <w:rPr>
          <w:color w:val="000000"/>
        </w:rPr>
        <w:t>”.</w:t>
      </w:r>
      <w:r w:rsidRPr="00FB4F49">
        <w:rPr>
          <w:color w:val="000000"/>
        </w:rPr>
        <w:t xml:space="preserve">Predictors of Intention to Use Condoms </w:t>
      </w:r>
      <w:proofErr w:type="gramStart"/>
      <w:r w:rsidRPr="00FB4F49">
        <w:rPr>
          <w:color w:val="000000"/>
        </w:rPr>
        <w:t>Among</w:t>
      </w:r>
      <w:proofErr w:type="gramEnd"/>
      <w:r w:rsidRPr="00FB4F49">
        <w:rPr>
          <w:color w:val="000000"/>
        </w:rPr>
        <w:t xml:space="preserve"> University Women: An Aplication and Extention of The Theory of Planned Behavior</w:t>
      </w:r>
      <w:r>
        <w:rPr>
          <w:color w:val="000000"/>
        </w:rPr>
        <w:t>”.</w:t>
      </w:r>
      <w:r w:rsidRPr="00FB4F49">
        <w:rPr>
          <w:color w:val="000000"/>
        </w:rPr>
        <w:t xml:space="preserve"> </w:t>
      </w:r>
      <w:r w:rsidRPr="00FB4F49">
        <w:rPr>
          <w:i/>
          <w:color w:val="000000"/>
        </w:rPr>
        <w:t>Canadian Journal of Behavioural Science</w:t>
      </w:r>
      <w:r w:rsidRPr="00FB4F49">
        <w:rPr>
          <w:color w:val="000000"/>
        </w:rPr>
        <w:t>; 33 (2): 103-117.</w:t>
      </w:r>
    </w:p>
    <w:p w:rsidR="001C2877" w:rsidRDefault="001C2877" w:rsidP="00C25F75">
      <w:pPr>
        <w:ind w:left="720" w:hanging="720"/>
        <w:jc w:val="both"/>
        <w:rPr>
          <w:color w:val="000000"/>
          <w:lang w:val="id-ID"/>
        </w:rPr>
      </w:pPr>
    </w:p>
    <w:p w:rsidR="001C2877" w:rsidRPr="00083116" w:rsidRDefault="001C2877" w:rsidP="00C25F75">
      <w:pPr>
        <w:ind w:left="720" w:hanging="720"/>
        <w:jc w:val="both"/>
        <w:rPr>
          <w:color w:val="000000"/>
          <w:lang w:val="id-ID"/>
        </w:rPr>
      </w:pPr>
      <w:r w:rsidRPr="001D1EBD">
        <w:rPr>
          <w:color w:val="000000"/>
        </w:rPr>
        <w:t xml:space="preserve">Fill, Chris, (1999), </w:t>
      </w:r>
      <w:r w:rsidRPr="001D1EBD">
        <w:rPr>
          <w:i/>
          <w:color w:val="000000"/>
        </w:rPr>
        <w:t>Marketing Communications: Contexts, Contents and Strategies</w:t>
      </w:r>
      <w:proofErr w:type="gramStart"/>
      <w:r w:rsidRPr="001D1EBD">
        <w:rPr>
          <w:i/>
          <w:color w:val="000000"/>
        </w:rPr>
        <w:t xml:space="preserve">,  </w:t>
      </w:r>
      <w:r w:rsidRPr="001D1EBD">
        <w:rPr>
          <w:color w:val="000000"/>
        </w:rPr>
        <w:t>2</w:t>
      </w:r>
      <w:r w:rsidRPr="001D1EBD">
        <w:rPr>
          <w:color w:val="000000"/>
          <w:vertAlign w:val="superscript"/>
        </w:rPr>
        <w:t>th</w:t>
      </w:r>
      <w:proofErr w:type="gramEnd"/>
      <w:r w:rsidRPr="001D1EBD">
        <w:rPr>
          <w:color w:val="000000"/>
          <w:vertAlign w:val="superscript"/>
        </w:rPr>
        <w:t xml:space="preserve"> </w:t>
      </w:r>
      <w:r w:rsidRPr="001D1EBD">
        <w:rPr>
          <w:iCs/>
          <w:color w:val="000000"/>
        </w:rPr>
        <w:t>ed</w:t>
      </w:r>
      <w:r w:rsidRPr="001D1EBD">
        <w:rPr>
          <w:color w:val="000000"/>
        </w:rPr>
        <w:t xml:space="preserve">, London: Prentice Hall Europe. </w:t>
      </w:r>
    </w:p>
    <w:p w:rsidR="001C2877" w:rsidRPr="001D1EBD" w:rsidRDefault="001C2877" w:rsidP="00C25F75">
      <w:pPr>
        <w:ind w:left="720" w:hanging="720"/>
        <w:jc w:val="both"/>
      </w:pPr>
    </w:p>
    <w:p w:rsidR="001C2877" w:rsidRPr="001D1EBD" w:rsidRDefault="001C2877" w:rsidP="00C25F75">
      <w:pPr>
        <w:ind w:left="720" w:hanging="720"/>
        <w:jc w:val="both"/>
      </w:pPr>
      <w:r w:rsidRPr="001D1EBD">
        <w:t xml:space="preserve">Fenker, </w:t>
      </w:r>
      <w:proofErr w:type="gramStart"/>
      <w:r w:rsidRPr="001D1EBD">
        <w:t>Daniela  B</w:t>
      </w:r>
      <w:proofErr w:type="gramEnd"/>
      <w:r w:rsidRPr="001D1EBD">
        <w:t>., Waldman, Michael  R., and Holyoak, Keith J.  (2005), “Accessing causal relation in semantic memory</w:t>
      </w:r>
      <w:r>
        <w:t>”.</w:t>
      </w:r>
      <w:r w:rsidRPr="001D1EBD">
        <w:t xml:space="preserve"> </w:t>
      </w:r>
      <w:r w:rsidRPr="001D1EBD">
        <w:rPr>
          <w:i/>
        </w:rPr>
        <w:t>Memory and Cognition</w:t>
      </w:r>
      <w:proofErr w:type="gramStart"/>
      <w:r w:rsidRPr="001D1EBD">
        <w:t>;  33</w:t>
      </w:r>
      <w:proofErr w:type="gramEnd"/>
      <w:r w:rsidRPr="001D1EBD">
        <w:t xml:space="preserve"> (6): 1036-1046.</w:t>
      </w:r>
    </w:p>
    <w:p w:rsidR="001C2877" w:rsidRPr="001D1EBD" w:rsidRDefault="001C2877" w:rsidP="00C25F75">
      <w:pPr>
        <w:ind w:left="810" w:hanging="810"/>
        <w:jc w:val="both"/>
      </w:pPr>
    </w:p>
    <w:p w:rsidR="001C2877" w:rsidRPr="001D1EBD" w:rsidRDefault="001C2877" w:rsidP="00C25F75">
      <w:pPr>
        <w:ind w:left="720" w:hanging="720"/>
        <w:jc w:val="both"/>
      </w:pPr>
      <w:r w:rsidRPr="001D1EBD">
        <w:t>Howard, John A. and Sheth, Jagdish N., (1967)</w:t>
      </w:r>
      <w:r>
        <w:t>”.</w:t>
      </w:r>
      <w:r w:rsidRPr="001D1EBD">
        <w:t xml:space="preserve"> A Theory of Buyer Behavior</w:t>
      </w:r>
      <w:r>
        <w:t>”.</w:t>
      </w:r>
      <w:r w:rsidRPr="001D1EBD">
        <w:t xml:space="preserve"> </w:t>
      </w:r>
      <w:r w:rsidRPr="001D1EBD">
        <w:rPr>
          <w:i/>
        </w:rPr>
        <w:t>Winter Conference of the American Association</w:t>
      </w:r>
      <w:r w:rsidRPr="001D1EBD">
        <w:t>.</w:t>
      </w:r>
    </w:p>
    <w:p w:rsidR="001C2877" w:rsidRPr="001D1EBD" w:rsidRDefault="001C2877" w:rsidP="00C25F75">
      <w:pPr>
        <w:ind w:left="810" w:hanging="810"/>
        <w:jc w:val="both"/>
      </w:pPr>
    </w:p>
    <w:p w:rsidR="001C2877" w:rsidRPr="001D1EBD" w:rsidRDefault="001C2877" w:rsidP="00C25F75">
      <w:pPr>
        <w:ind w:left="720" w:hanging="720"/>
        <w:jc w:val="both"/>
      </w:pPr>
      <w:r w:rsidRPr="001D1EBD">
        <w:t>Hung, Kineta (2001)</w:t>
      </w:r>
      <w:proofErr w:type="gramStart"/>
      <w:r w:rsidRPr="001D1EBD">
        <w:t>, ”</w:t>
      </w:r>
      <w:proofErr w:type="gramEnd"/>
      <w:r w:rsidRPr="001D1EBD">
        <w:t>Framing Meaning Perceptions with Music: The Case of Teaser Ads</w:t>
      </w:r>
      <w:r>
        <w:t>”.</w:t>
      </w:r>
      <w:r w:rsidRPr="001D1EBD">
        <w:t xml:space="preserve"> </w:t>
      </w:r>
      <w:r w:rsidRPr="001D1EBD">
        <w:rPr>
          <w:i/>
        </w:rPr>
        <w:t>Journal of Advertising</w:t>
      </w:r>
      <w:r w:rsidRPr="001D1EBD">
        <w:t>; 30 (3): 39 – 48.</w:t>
      </w:r>
    </w:p>
    <w:p w:rsidR="001C2877" w:rsidRPr="001D1EBD" w:rsidRDefault="001C2877" w:rsidP="00C25F75">
      <w:pPr>
        <w:ind w:left="810" w:hanging="810"/>
        <w:jc w:val="both"/>
      </w:pPr>
    </w:p>
    <w:p w:rsidR="001C2877" w:rsidRDefault="001C2877" w:rsidP="00C25F75">
      <w:pPr>
        <w:pStyle w:val="BodyTextIndent"/>
        <w:ind w:hanging="720"/>
        <w:jc w:val="both"/>
        <w:rPr>
          <w:szCs w:val="24"/>
          <w:lang w:val="id-ID"/>
        </w:rPr>
      </w:pPr>
      <w:r>
        <w:rPr>
          <w:szCs w:val="24"/>
          <w:lang w:val="id-ID"/>
        </w:rPr>
        <w:t xml:space="preserve">Islahuddin, Daud dan Eko Fitrianto (2015), </w:t>
      </w:r>
      <w:r w:rsidRPr="00C947DF">
        <w:rPr>
          <w:i/>
          <w:szCs w:val="24"/>
          <w:lang w:val="id-ID"/>
        </w:rPr>
        <w:t>“Peran Celebrity Endorser Dalam Membentuk Perceived Value dan Purchasing Intention</w:t>
      </w:r>
      <w:r>
        <w:rPr>
          <w:i/>
          <w:szCs w:val="24"/>
          <w:lang w:val="id-ID"/>
        </w:rPr>
        <w:t>”.</w:t>
      </w:r>
      <w:r>
        <w:rPr>
          <w:szCs w:val="24"/>
          <w:lang w:val="id-ID"/>
        </w:rPr>
        <w:t xml:space="preserve"> </w:t>
      </w:r>
      <w:r>
        <w:t>Jurnal Manajemen dan Bisnis Sriwijaya</w:t>
      </w:r>
      <w:r>
        <w:rPr>
          <w:lang w:val="id-ID"/>
        </w:rPr>
        <w:t>,</w:t>
      </w:r>
      <w:r>
        <w:t xml:space="preserve"> Vol.13 No.3 September 2015</w:t>
      </w:r>
      <w:r>
        <w:rPr>
          <w:szCs w:val="24"/>
          <w:lang w:val="id-ID"/>
        </w:rPr>
        <w:t xml:space="preserve"> </w:t>
      </w:r>
    </w:p>
    <w:p w:rsidR="001C2877" w:rsidRDefault="001C2877" w:rsidP="00C25F75">
      <w:pPr>
        <w:pStyle w:val="BodyTextIndent"/>
        <w:ind w:hanging="720"/>
        <w:jc w:val="both"/>
        <w:rPr>
          <w:szCs w:val="24"/>
          <w:lang w:val="id-ID"/>
        </w:rPr>
      </w:pPr>
    </w:p>
    <w:p w:rsidR="001C2877" w:rsidRPr="001D1EBD" w:rsidRDefault="001C2877" w:rsidP="00C25F75">
      <w:pPr>
        <w:pStyle w:val="BodyTextIndent"/>
        <w:ind w:hanging="720"/>
        <w:jc w:val="both"/>
        <w:rPr>
          <w:szCs w:val="24"/>
        </w:rPr>
      </w:pPr>
      <w:r>
        <w:rPr>
          <w:szCs w:val="24"/>
          <w:lang w:val="id-ID"/>
        </w:rPr>
        <w:t>Eko</w:t>
      </w:r>
      <w:r w:rsidRPr="001D1EBD">
        <w:rPr>
          <w:szCs w:val="24"/>
        </w:rPr>
        <w:t xml:space="preserve">Jenkins, and Frank, F., (1982), </w:t>
      </w:r>
      <w:r w:rsidRPr="001D1EBD">
        <w:rPr>
          <w:i/>
          <w:szCs w:val="24"/>
        </w:rPr>
        <w:t>Introduction to Marketing, Advertising and Public Relations</w:t>
      </w:r>
      <w:r w:rsidRPr="001D1EBD">
        <w:rPr>
          <w:szCs w:val="24"/>
        </w:rPr>
        <w:t>, London:  Macmillan Press, Ltd, 111.</w:t>
      </w:r>
    </w:p>
    <w:p w:rsidR="001C2877" w:rsidRPr="001D1EBD" w:rsidRDefault="001C2877" w:rsidP="00C25F75">
      <w:pPr>
        <w:ind w:left="810" w:hanging="810"/>
        <w:jc w:val="both"/>
      </w:pPr>
    </w:p>
    <w:p w:rsidR="001C2877" w:rsidRPr="001D1EBD" w:rsidRDefault="001C2877" w:rsidP="00C25F75">
      <w:pPr>
        <w:ind w:left="810" w:hanging="810"/>
        <w:jc w:val="both"/>
      </w:pPr>
      <w:r w:rsidRPr="001D1EBD">
        <w:t>Joshi, Sangita. 2003. “Face Value: A Celebrity is Used to Impart Credibility and Aspirational values to a Brand but the Celebrity Needs to Match the Product</w:t>
      </w:r>
      <w:r>
        <w:t>”.</w:t>
      </w:r>
      <w:r w:rsidRPr="001D1EBD">
        <w:t xml:space="preserve"> </w:t>
      </w:r>
      <w:r w:rsidRPr="001D1EBD">
        <w:rPr>
          <w:i/>
          <w:iCs/>
        </w:rPr>
        <w:t>Business line</w:t>
      </w:r>
      <w:r w:rsidRPr="001D1EBD">
        <w:t>, Chennai, April 24, 2003, pp.1.</w:t>
      </w:r>
    </w:p>
    <w:p w:rsidR="001C2877" w:rsidRPr="001D1EBD" w:rsidRDefault="001C2877" w:rsidP="00C25F75">
      <w:pPr>
        <w:ind w:left="810" w:hanging="810"/>
        <w:jc w:val="both"/>
      </w:pPr>
    </w:p>
    <w:p w:rsidR="001C2877" w:rsidRPr="001D1EBD" w:rsidRDefault="001C2877" w:rsidP="00C25F75">
      <w:pPr>
        <w:pStyle w:val="BodyTextIndent"/>
        <w:ind w:hanging="720"/>
        <w:jc w:val="both"/>
        <w:rPr>
          <w:szCs w:val="24"/>
        </w:rPr>
      </w:pPr>
      <w:r w:rsidRPr="001D1EBD">
        <w:rPr>
          <w:szCs w:val="24"/>
        </w:rPr>
        <w:t>Joy, Annamma, and Sherry, Jr, John F, (2003), “Speaking of Art as Embodied Imagination: A Multisensory Approach to Understanding Aesthetic Experience</w:t>
      </w:r>
      <w:r>
        <w:rPr>
          <w:szCs w:val="24"/>
        </w:rPr>
        <w:t>”.</w:t>
      </w:r>
      <w:r w:rsidRPr="001D1EBD">
        <w:rPr>
          <w:szCs w:val="24"/>
        </w:rPr>
        <w:t xml:space="preserve"> </w:t>
      </w:r>
      <w:r w:rsidRPr="001D1EBD">
        <w:rPr>
          <w:i/>
          <w:szCs w:val="24"/>
        </w:rPr>
        <w:t>Journal of Consumer Research</w:t>
      </w:r>
      <w:r w:rsidRPr="001D1EBD">
        <w:rPr>
          <w:szCs w:val="24"/>
        </w:rPr>
        <w:t>; 30 (2</w:t>
      </w:r>
      <w:proofErr w:type="gramStart"/>
      <w:r w:rsidRPr="001D1EBD">
        <w:rPr>
          <w:szCs w:val="24"/>
        </w:rPr>
        <w:t>) :</w:t>
      </w:r>
      <w:proofErr w:type="gramEnd"/>
      <w:r w:rsidRPr="001D1EBD">
        <w:rPr>
          <w:szCs w:val="24"/>
        </w:rPr>
        <w:t xml:space="preserve"> 259 -282.</w:t>
      </w:r>
    </w:p>
    <w:p w:rsidR="001C2877" w:rsidRPr="001D1EBD" w:rsidRDefault="001C2877" w:rsidP="00C25F75">
      <w:pPr>
        <w:ind w:left="720" w:hanging="720"/>
        <w:jc w:val="both"/>
      </w:pPr>
    </w:p>
    <w:p w:rsidR="001C2877" w:rsidRPr="001D1EBD" w:rsidRDefault="001C2877" w:rsidP="00C25F75">
      <w:pPr>
        <w:ind w:left="720" w:hanging="720"/>
        <w:jc w:val="both"/>
      </w:pPr>
      <w:r w:rsidRPr="001D1EBD">
        <w:t>Kamins, Michael A. (1989)</w:t>
      </w:r>
      <w:r>
        <w:t>”.</w:t>
      </w:r>
      <w:r w:rsidRPr="001D1EBD">
        <w:t>Celebrity and Non Celebrity Advertising in A Two-Sided Context</w:t>
      </w:r>
      <w:r>
        <w:t>”.</w:t>
      </w:r>
      <w:r w:rsidRPr="001D1EBD">
        <w:t xml:space="preserve"> </w:t>
      </w:r>
      <w:r w:rsidRPr="001D1EBD">
        <w:rPr>
          <w:i/>
        </w:rPr>
        <w:t>Journal of Advertising Research;</w:t>
      </w:r>
      <w:r w:rsidRPr="001D1EBD">
        <w:t xml:space="preserve"> 6/7: 34-41.</w:t>
      </w:r>
    </w:p>
    <w:p w:rsidR="001C2877" w:rsidRPr="001D1EBD" w:rsidRDefault="001C2877" w:rsidP="00C25F75">
      <w:pPr>
        <w:ind w:left="720" w:hanging="720"/>
        <w:jc w:val="both"/>
      </w:pPr>
    </w:p>
    <w:p w:rsidR="001C2877" w:rsidRPr="001D1EBD" w:rsidRDefault="001C2877" w:rsidP="00C25F75">
      <w:pPr>
        <w:ind w:left="720" w:hanging="720"/>
        <w:jc w:val="both"/>
      </w:pPr>
      <w:r>
        <w:t>Kumar, Arjun and Jiang, Yuhong</w:t>
      </w:r>
      <w:r w:rsidRPr="001D1EBD">
        <w:t xml:space="preserve"> (2005)</w:t>
      </w:r>
      <w:r>
        <w:t>”.</w:t>
      </w:r>
      <w:r w:rsidRPr="001D1EBD">
        <w:t>Visual Short-Term Memory for Sequential Arrays</w:t>
      </w:r>
      <w:r>
        <w:t>”.</w:t>
      </w:r>
      <w:r w:rsidRPr="001D1EBD">
        <w:t xml:space="preserve"> </w:t>
      </w:r>
      <w:r w:rsidRPr="001D1EBD">
        <w:rPr>
          <w:i/>
        </w:rPr>
        <w:t>Memory &amp; Cognition</w:t>
      </w:r>
      <w:r w:rsidRPr="001D1EBD">
        <w:t>; 33 (3)</w:t>
      </w:r>
      <w:proofErr w:type="gramStart"/>
      <w:r w:rsidRPr="001D1EBD">
        <w:t>, :</w:t>
      </w:r>
      <w:proofErr w:type="gramEnd"/>
      <w:r w:rsidRPr="001D1EBD">
        <w:t xml:space="preserve">  488 – 498.</w:t>
      </w:r>
    </w:p>
    <w:p w:rsidR="001C2877" w:rsidRPr="001D1EBD" w:rsidRDefault="001C2877" w:rsidP="00C25F75">
      <w:pPr>
        <w:ind w:left="810" w:hanging="810"/>
        <w:jc w:val="both"/>
      </w:pPr>
    </w:p>
    <w:p w:rsidR="001C2877" w:rsidRPr="00FB4F49" w:rsidRDefault="001C2877" w:rsidP="00C25F75">
      <w:pPr>
        <w:ind w:left="720" w:hanging="720"/>
        <w:jc w:val="both"/>
      </w:pPr>
      <w:r w:rsidRPr="00FB4F49">
        <w:t xml:space="preserve">Kerlinger, Fred N. (1992), </w:t>
      </w:r>
      <w:r w:rsidRPr="00FB4F49">
        <w:rPr>
          <w:i/>
        </w:rPr>
        <w:t>Foundations of Behavioral Research</w:t>
      </w:r>
      <w:r w:rsidRPr="00FB4F49">
        <w:t>, 3</w:t>
      </w:r>
      <w:r w:rsidRPr="00FB4F49">
        <w:rPr>
          <w:vertAlign w:val="superscript"/>
        </w:rPr>
        <w:t>th</w:t>
      </w:r>
      <w:r w:rsidRPr="00FB4F49">
        <w:t xml:space="preserve"> </w:t>
      </w:r>
      <w:proofErr w:type="gramStart"/>
      <w:r w:rsidRPr="00FB4F49">
        <w:t>ed</w:t>
      </w:r>
      <w:proofErr w:type="gramEnd"/>
      <w:r w:rsidRPr="00FB4F49">
        <w:t xml:space="preserve">, Orlando, Florida: Harcort Brace College Publishers. </w:t>
      </w:r>
    </w:p>
    <w:p w:rsidR="001C2877" w:rsidRDefault="001C2877" w:rsidP="00C25F75">
      <w:pPr>
        <w:ind w:left="810" w:hanging="810"/>
        <w:jc w:val="both"/>
        <w:rPr>
          <w:lang w:val="id-ID"/>
        </w:rPr>
      </w:pPr>
    </w:p>
    <w:p w:rsidR="001C2877" w:rsidRPr="001D1EBD" w:rsidRDefault="001C2877" w:rsidP="00C25F75">
      <w:pPr>
        <w:ind w:left="810" w:hanging="810"/>
        <w:jc w:val="both"/>
      </w:pPr>
      <w:r w:rsidRPr="001D1EBD">
        <w:lastRenderedPageBreak/>
        <w:t xml:space="preserve">Lafferty, Barbara A and Goldsmith, Ronald E. </w:t>
      </w:r>
      <w:r>
        <w:rPr>
          <w:lang w:val="id-ID"/>
        </w:rPr>
        <w:t>(</w:t>
      </w:r>
      <w:r w:rsidRPr="001D1EBD">
        <w:t>1999</w:t>
      </w:r>
      <w:r>
        <w:rPr>
          <w:lang w:val="id-ID"/>
        </w:rPr>
        <w:t>)</w:t>
      </w:r>
      <w:r w:rsidRPr="001D1EBD">
        <w:t>. ”Corporate Credibility’s Role in Consumers Attitudes and Purchase Intensions When a High Versus a Low Credibility Endorser Is Used in the Ad</w:t>
      </w:r>
      <w:r>
        <w:t>”.</w:t>
      </w:r>
      <w:r w:rsidRPr="001D1EBD">
        <w:t xml:space="preserve"> </w:t>
      </w:r>
      <w:r w:rsidRPr="001D1EBD">
        <w:rPr>
          <w:i/>
          <w:iCs/>
        </w:rPr>
        <w:t>Journal of Business Research</w:t>
      </w:r>
      <w:r w:rsidRPr="001D1EBD">
        <w:t>; 44: 109-116.</w:t>
      </w:r>
    </w:p>
    <w:p w:rsidR="001C2877" w:rsidRPr="001D1EBD" w:rsidRDefault="001C2877" w:rsidP="00C25F75">
      <w:pPr>
        <w:ind w:left="810" w:hanging="810"/>
        <w:jc w:val="both"/>
      </w:pPr>
    </w:p>
    <w:p w:rsidR="001C2877" w:rsidRDefault="001C2877" w:rsidP="00C25F75">
      <w:pPr>
        <w:ind w:left="720" w:hanging="720"/>
        <w:jc w:val="both"/>
      </w:pPr>
      <w:r w:rsidRPr="00FB4F49">
        <w:t>Lafferty, Barbara A. and Goldsmith Ronald E. (2004), “How Influential are Corporate Credibility and Endorser Attractiveness when Innovators React to Advertisements for a New High-Technology Product</w:t>
      </w:r>
      <w:r>
        <w:t>”.</w:t>
      </w:r>
      <w:r w:rsidRPr="00FB4F49">
        <w:t xml:space="preserve"> </w:t>
      </w:r>
      <w:r w:rsidRPr="00FB4F49">
        <w:rPr>
          <w:i/>
        </w:rPr>
        <w:t>Corporate Reputation Review</w:t>
      </w:r>
      <w:r w:rsidRPr="00FB4F49">
        <w:t>; 7</w:t>
      </w:r>
      <w:r w:rsidRPr="00FB4F49">
        <w:rPr>
          <w:b/>
        </w:rPr>
        <w:t xml:space="preserve"> </w:t>
      </w:r>
      <w:r w:rsidRPr="00FB4F49">
        <w:t>(1): 1-12.</w:t>
      </w:r>
    </w:p>
    <w:p w:rsidR="001C2877" w:rsidRDefault="001C2877" w:rsidP="00C25F75">
      <w:pPr>
        <w:ind w:left="720" w:hanging="720"/>
        <w:jc w:val="both"/>
      </w:pPr>
    </w:p>
    <w:p w:rsidR="001C2877" w:rsidRPr="00FB4F49" w:rsidRDefault="001C2877" w:rsidP="00C25F75">
      <w:pPr>
        <w:ind w:left="720" w:hanging="720"/>
        <w:jc w:val="both"/>
      </w:pPr>
      <w:r w:rsidRPr="00FB4F49">
        <w:t>Lindstrom, Martin, (2005), “Broad Sensory Branding</w:t>
      </w:r>
      <w:r>
        <w:t>”.</w:t>
      </w:r>
      <w:r w:rsidRPr="00FB4F49">
        <w:t xml:space="preserve"> </w:t>
      </w:r>
      <w:r w:rsidRPr="00FB4F49">
        <w:rPr>
          <w:i/>
        </w:rPr>
        <w:t>The Journal of Product and Brand Management</w:t>
      </w:r>
      <w:r w:rsidRPr="00FB4F49">
        <w:t>; 14 (2/3)</w:t>
      </w:r>
      <w:proofErr w:type="gramStart"/>
      <w:r w:rsidRPr="00FB4F49">
        <w:t>, :</w:t>
      </w:r>
      <w:proofErr w:type="gramEnd"/>
      <w:r w:rsidRPr="00FB4F49">
        <w:t xml:space="preserve"> 84 – 87.</w:t>
      </w:r>
    </w:p>
    <w:p w:rsidR="001C2877" w:rsidRDefault="001C2877" w:rsidP="00C25F75">
      <w:pPr>
        <w:ind w:left="720" w:hanging="720"/>
        <w:jc w:val="both"/>
      </w:pPr>
    </w:p>
    <w:p w:rsidR="001C2877" w:rsidRDefault="001C2877" w:rsidP="00C25F75">
      <w:pPr>
        <w:ind w:left="720" w:hanging="720"/>
        <w:jc w:val="both"/>
        <w:rPr>
          <w:iCs/>
          <w:lang w:val="id-ID"/>
        </w:rPr>
      </w:pPr>
      <w:r w:rsidRPr="00FB4F49">
        <w:t>Lutz, J.; Mackensie, S. B.; and Belch, G.E. (1983)</w:t>
      </w:r>
      <w:r>
        <w:t>”.</w:t>
      </w:r>
      <w:r>
        <w:rPr>
          <w:lang w:val="id-ID"/>
        </w:rPr>
        <w:t xml:space="preserve"> </w:t>
      </w:r>
      <w:r w:rsidRPr="00FB4F49">
        <w:t xml:space="preserve">Attitude toward </w:t>
      </w:r>
      <w:proofErr w:type="gramStart"/>
      <w:r w:rsidRPr="00FB4F49">
        <w:t>The</w:t>
      </w:r>
      <w:proofErr w:type="gramEnd"/>
      <w:r w:rsidRPr="00FB4F49">
        <w:t xml:space="preserve"> Ad as a Mediator of Advertising Effectiveness: Determinants and Consequences</w:t>
      </w:r>
      <w:r>
        <w:t>”.</w:t>
      </w:r>
      <w:r w:rsidRPr="00FB4F49">
        <w:t xml:space="preserve"> </w:t>
      </w:r>
      <w:r w:rsidRPr="00FB4F49">
        <w:rPr>
          <w:i/>
        </w:rPr>
        <w:t xml:space="preserve">Advances in Consumer Research; </w:t>
      </w:r>
      <w:r w:rsidRPr="00FB4F49">
        <w:rPr>
          <w:iCs/>
        </w:rPr>
        <w:t>10:</w:t>
      </w:r>
      <w:r w:rsidRPr="00FB4F49">
        <w:rPr>
          <w:i/>
        </w:rPr>
        <w:t xml:space="preserve"> </w:t>
      </w:r>
      <w:r w:rsidRPr="00FB4F49">
        <w:rPr>
          <w:iCs/>
        </w:rPr>
        <w:t>532-539.</w:t>
      </w:r>
    </w:p>
    <w:p w:rsidR="001C2877" w:rsidRDefault="001C2877" w:rsidP="00C25F75">
      <w:pPr>
        <w:ind w:left="720" w:hanging="720"/>
        <w:jc w:val="both"/>
        <w:rPr>
          <w:iCs/>
          <w:lang w:val="id-ID"/>
        </w:rPr>
      </w:pPr>
    </w:p>
    <w:p w:rsidR="001C2877" w:rsidRPr="001D1EBD" w:rsidRDefault="001C2877" w:rsidP="00C25F75">
      <w:pPr>
        <w:ind w:left="720" w:hanging="720"/>
        <w:jc w:val="both"/>
      </w:pPr>
      <w:r w:rsidRPr="001D1EBD">
        <w:t>McQuarrie, Edward F., and Mick, David Glen. (2003), “Visual and Verbal Rhetorical Figures Under Directed Processing Versus Incidental Exposure to Advertising</w:t>
      </w:r>
      <w:r>
        <w:t>”.</w:t>
      </w:r>
      <w:r w:rsidRPr="001D1EBD">
        <w:t xml:space="preserve"> </w:t>
      </w:r>
      <w:r w:rsidRPr="001D1EBD">
        <w:rPr>
          <w:i/>
        </w:rPr>
        <w:t>Journal of Consumer Research</w:t>
      </w:r>
      <w:r w:rsidRPr="001D1EBD">
        <w:t>; 29 (4): 579-587.</w:t>
      </w:r>
    </w:p>
    <w:p w:rsidR="001C2877" w:rsidRPr="001D1EBD" w:rsidRDefault="001C2877" w:rsidP="00C25F75">
      <w:pPr>
        <w:ind w:left="810" w:hanging="810"/>
        <w:jc w:val="both"/>
      </w:pPr>
    </w:p>
    <w:p w:rsidR="001C2877" w:rsidRPr="00FB4F49" w:rsidRDefault="001C2877" w:rsidP="00C25F75">
      <w:pPr>
        <w:ind w:left="720" w:hanging="720"/>
        <w:jc w:val="both"/>
        <w:rPr>
          <w:color w:val="000000"/>
        </w:rPr>
      </w:pPr>
      <w:r w:rsidRPr="00FB4F49">
        <w:rPr>
          <w:color w:val="000000"/>
        </w:rPr>
        <w:t>Murray, George B., and Jenkins, John R. G.  (1992), “The Concept of ‘Effective Reach’ in Advertising</w:t>
      </w:r>
      <w:r>
        <w:rPr>
          <w:color w:val="000000"/>
        </w:rPr>
        <w:t>”.</w:t>
      </w:r>
      <w:r w:rsidRPr="00FB4F49">
        <w:rPr>
          <w:color w:val="000000"/>
        </w:rPr>
        <w:t xml:space="preserve"> </w:t>
      </w:r>
      <w:r w:rsidRPr="00FB4F49">
        <w:rPr>
          <w:i/>
          <w:color w:val="000000"/>
        </w:rPr>
        <w:t>Journal of Advertising Research</w:t>
      </w:r>
      <w:r w:rsidRPr="00FB4F49">
        <w:rPr>
          <w:color w:val="000000"/>
        </w:rPr>
        <w:t>; 5/6: 34-42</w:t>
      </w:r>
    </w:p>
    <w:p w:rsidR="001C2877" w:rsidRDefault="001C2877" w:rsidP="00C25F75">
      <w:pPr>
        <w:ind w:left="810" w:hanging="810"/>
        <w:jc w:val="both"/>
      </w:pPr>
    </w:p>
    <w:p w:rsidR="001C2877" w:rsidRPr="001D1EBD" w:rsidRDefault="001C2877" w:rsidP="00C25F75">
      <w:pPr>
        <w:ind w:left="810" w:hanging="810"/>
        <w:jc w:val="both"/>
      </w:pPr>
      <w:r w:rsidRPr="001D1EBD">
        <w:t>Mehta, A., and Purvis, S.C., 1994, “Evaluating Advertising Effectiveness through Advertising Response Modeling (ARM)</w:t>
      </w:r>
      <w:r>
        <w:t>”.</w:t>
      </w:r>
      <w:r w:rsidRPr="001D1EBD">
        <w:t xml:space="preserve"> </w:t>
      </w:r>
      <w:r w:rsidRPr="001D1EBD">
        <w:rPr>
          <w:i/>
          <w:iCs/>
        </w:rPr>
        <w:t>Advertising and Consumer Psychology Conference</w:t>
      </w:r>
      <w:r w:rsidRPr="001D1EBD">
        <w:t>, Minneapolis.</w:t>
      </w:r>
    </w:p>
    <w:p w:rsidR="001C2877" w:rsidRPr="001D1EBD" w:rsidRDefault="001C2877" w:rsidP="00C25F75">
      <w:pPr>
        <w:ind w:left="810" w:hanging="810"/>
        <w:jc w:val="both"/>
      </w:pPr>
    </w:p>
    <w:p w:rsidR="001C2877" w:rsidRDefault="001C2877" w:rsidP="00C25F75">
      <w:pPr>
        <w:ind w:left="810" w:hanging="810"/>
        <w:jc w:val="both"/>
      </w:pPr>
      <w:r w:rsidRPr="00FB4F49">
        <w:t xml:space="preserve">Neuman, W. Lawrence (2000), </w:t>
      </w:r>
      <w:r w:rsidRPr="00FB4F49">
        <w:rPr>
          <w:i/>
        </w:rPr>
        <w:t>Social Research Methods</w:t>
      </w:r>
      <w:r w:rsidRPr="00FB4F49">
        <w:t>, 4</w:t>
      </w:r>
      <w:r w:rsidRPr="00FB4F49">
        <w:rPr>
          <w:vertAlign w:val="superscript"/>
        </w:rPr>
        <w:t>th</w:t>
      </w:r>
      <w:r w:rsidRPr="00FB4F49">
        <w:t xml:space="preserve"> </w:t>
      </w:r>
      <w:proofErr w:type="gramStart"/>
      <w:r w:rsidRPr="00FB4F49">
        <w:t>ed</w:t>
      </w:r>
      <w:proofErr w:type="gramEnd"/>
      <w:r w:rsidRPr="00FB4F49">
        <w:t xml:space="preserve">, Needham Heights, Boston: A Pearson Education Company. </w:t>
      </w:r>
    </w:p>
    <w:p w:rsidR="001C2877" w:rsidRDefault="001C2877" w:rsidP="00C25F75">
      <w:pPr>
        <w:ind w:left="810" w:hanging="810"/>
        <w:jc w:val="both"/>
      </w:pPr>
    </w:p>
    <w:p w:rsidR="001C2877" w:rsidRPr="001D1EBD" w:rsidRDefault="001C2877" w:rsidP="00C25F75">
      <w:pPr>
        <w:ind w:left="810" w:hanging="810"/>
        <w:jc w:val="both"/>
      </w:pPr>
      <w:r w:rsidRPr="001D1EBD">
        <w:t>Ohanian, Roobina. 1990. “Construction and Validation of a Scale to Measure Celebrity Endorsers’ Perceived Expertise, Trustworthiness, and Attractiveness</w:t>
      </w:r>
      <w:r>
        <w:t>”.</w:t>
      </w:r>
      <w:r w:rsidRPr="001D1EBD">
        <w:t xml:space="preserve"> </w:t>
      </w:r>
      <w:r w:rsidRPr="001D1EBD">
        <w:rPr>
          <w:i/>
          <w:iCs/>
        </w:rPr>
        <w:t>Journal of Advertising</w:t>
      </w:r>
      <w:r w:rsidRPr="001D1EBD">
        <w:t>, Vol. 19, No.3, pp. 39-52.</w:t>
      </w:r>
    </w:p>
    <w:p w:rsidR="001C2877" w:rsidRPr="001D1EBD" w:rsidRDefault="001C2877" w:rsidP="00C25F75">
      <w:pPr>
        <w:ind w:left="810" w:hanging="810"/>
        <w:jc w:val="both"/>
      </w:pPr>
    </w:p>
    <w:p w:rsidR="001C2877" w:rsidRPr="001D1EBD" w:rsidRDefault="001C2877" w:rsidP="00C25F75">
      <w:pPr>
        <w:ind w:left="810" w:hanging="810"/>
        <w:jc w:val="both"/>
      </w:pPr>
      <w:r w:rsidRPr="001D1EBD">
        <w:t>Ohanian, Roobina. 1991. “The Impact of Celebrity Spokespersons’ Perceived Image on Consumers’ Intention to Purchase</w:t>
      </w:r>
      <w:r>
        <w:t>”.</w:t>
      </w:r>
      <w:r w:rsidRPr="001D1EBD">
        <w:t xml:space="preserve"> </w:t>
      </w:r>
      <w:r w:rsidRPr="001D1EBD">
        <w:rPr>
          <w:i/>
          <w:iCs/>
        </w:rPr>
        <w:t>Journal of Advertising Research</w:t>
      </w:r>
      <w:r w:rsidRPr="001D1EBD">
        <w:t>, (February/March), pp. 46-54.</w:t>
      </w:r>
    </w:p>
    <w:p w:rsidR="001C2877" w:rsidRPr="001D1EBD" w:rsidRDefault="001C2877" w:rsidP="00C25F75">
      <w:pPr>
        <w:ind w:left="810" w:hanging="810"/>
        <w:jc w:val="both"/>
      </w:pPr>
    </w:p>
    <w:p w:rsidR="001C2877" w:rsidRPr="00FB4F49" w:rsidRDefault="001C2877" w:rsidP="00C25F75">
      <w:pPr>
        <w:ind w:left="720" w:hanging="720"/>
        <w:jc w:val="both"/>
      </w:pPr>
      <w:r w:rsidRPr="00FB4F49">
        <w:t>Osselaer, Stijn M. J., and Janiszewski, Chris. (2001), “Two Ways of Leaning Brand Associations</w:t>
      </w:r>
      <w:r>
        <w:t>”.</w:t>
      </w:r>
      <w:r w:rsidRPr="00FB4F49">
        <w:t xml:space="preserve"> </w:t>
      </w:r>
      <w:r w:rsidRPr="00FB4F49">
        <w:rPr>
          <w:i/>
        </w:rPr>
        <w:t>Journal of Consumer Research</w:t>
      </w:r>
      <w:r w:rsidRPr="00FB4F49">
        <w:t>; 28 (2): 202 – 223.</w:t>
      </w:r>
    </w:p>
    <w:p w:rsidR="001C2877" w:rsidRDefault="001C2877" w:rsidP="00C25F75">
      <w:pPr>
        <w:ind w:left="810" w:hanging="810"/>
        <w:jc w:val="both"/>
      </w:pPr>
    </w:p>
    <w:p w:rsidR="001C2877" w:rsidRPr="001D1EBD" w:rsidRDefault="001C2877" w:rsidP="00C25F75">
      <w:pPr>
        <w:ind w:left="810" w:hanging="810"/>
        <w:jc w:val="both"/>
      </w:pPr>
      <w:r w:rsidRPr="001D1EBD">
        <w:lastRenderedPageBreak/>
        <w:t>O’Mahony, Sheila and Meenaghan, Tony. 1997/1998. “The Impact of Celebrity Endorsement on Consumers</w:t>
      </w:r>
      <w:r>
        <w:t>”.</w:t>
      </w:r>
      <w:r w:rsidRPr="001D1EBD">
        <w:t xml:space="preserve"> </w:t>
      </w:r>
      <w:r w:rsidRPr="001D1EBD">
        <w:rPr>
          <w:i/>
          <w:iCs/>
        </w:rPr>
        <w:t>Irish Marketing Review</w:t>
      </w:r>
      <w:r w:rsidRPr="001D1EBD">
        <w:t>; 10 (2</w:t>
      </w:r>
      <w:proofErr w:type="gramStart"/>
      <w:r w:rsidRPr="001D1EBD">
        <w:t>) :</w:t>
      </w:r>
      <w:proofErr w:type="gramEnd"/>
      <w:r w:rsidRPr="001D1EBD">
        <w:t xml:space="preserve"> 15-24</w:t>
      </w:r>
    </w:p>
    <w:p w:rsidR="001C2877" w:rsidRPr="001D1EBD" w:rsidRDefault="001C2877" w:rsidP="00C25F75">
      <w:pPr>
        <w:tabs>
          <w:tab w:val="left" w:pos="90"/>
        </w:tabs>
        <w:jc w:val="both"/>
        <w:rPr>
          <w:b/>
          <w:lang w:val="sv-SE"/>
        </w:rPr>
      </w:pPr>
    </w:p>
    <w:p w:rsidR="001C2877" w:rsidRDefault="001C2877" w:rsidP="00C25F75">
      <w:pPr>
        <w:ind w:left="720" w:hanging="720"/>
        <w:jc w:val="both"/>
        <w:rPr>
          <w:lang w:val="id-ID"/>
        </w:rPr>
      </w:pPr>
      <w:r>
        <w:rPr>
          <w:lang w:val="id-ID"/>
        </w:rPr>
        <w:t xml:space="preserve">Puspa, Aditana Widya  (2016), </w:t>
      </w:r>
      <w:r w:rsidRPr="00C7658B">
        <w:rPr>
          <w:i/>
          <w:lang w:val="id-ID"/>
        </w:rPr>
        <w:t>Penjualan Unilever</w:t>
      </w:r>
      <w:r>
        <w:rPr>
          <w:i/>
          <w:lang w:val="id-ID"/>
        </w:rPr>
        <w:t xml:space="preserve"> Indonesia</w:t>
      </w:r>
      <w:r>
        <w:rPr>
          <w:lang w:val="id-ID"/>
        </w:rPr>
        <w:t>, Market, E-Paper Bisnis Indonesia.</w:t>
      </w:r>
    </w:p>
    <w:p w:rsidR="001C2877" w:rsidRDefault="001C2877" w:rsidP="00C25F75">
      <w:pPr>
        <w:ind w:left="810" w:hanging="810"/>
        <w:jc w:val="both"/>
        <w:rPr>
          <w:color w:val="000000"/>
          <w:lang w:val="id-ID"/>
        </w:rPr>
      </w:pPr>
    </w:p>
    <w:p w:rsidR="001C2877" w:rsidRDefault="001C2877" w:rsidP="00C25F75">
      <w:pPr>
        <w:ind w:left="810" w:hanging="810"/>
        <w:jc w:val="both"/>
        <w:rPr>
          <w:color w:val="000000"/>
          <w:lang w:val="id-ID"/>
        </w:rPr>
      </w:pPr>
      <w:r w:rsidRPr="00FB4F49">
        <w:rPr>
          <w:color w:val="000000"/>
        </w:rPr>
        <w:t xml:space="preserve">Peter, J. Paul and Jerry C. Olson (2002), </w:t>
      </w:r>
      <w:r w:rsidRPr="00FB4F49">
        <w:rPr>
          <w:i/>
          <w:color w:val="000000"/>
        </w:rPr>
        <w:t>Consumer Behavior and Marketing Strategy</w:t>
      </w:r>
      <w:r w:rsidRPr="00FB4F49">
        <w:rPr>
          <w:color w:val="000000"/>
        </w:rPr>
        <w:t>, 6</w:t>
      </w:r>
      <w:r w:rsidRPr="00FB4F49">
        <w:rPr>
          <w:color w:val="000000"/>
          <w:vertAlign w:val="superscript"/>
        </w:rPr>
        <w:t>th</w:t>
      </w:r>
      <w:r w:rsidRPr="00FB4F49">
        <w:rPr>
          <w:color w:val="000000"/>
        </w:rPr>
        <w:t xml:space="preserve"> </w:t>
      </w:r>
      <w:proofErr w:type="gramStart"/>
      <w:r w:rsidRPr="00FB4F49">
        <w:rPr>
          <w:color w:val="000000"/>
        </w:rPr>
        <w:t>ed</w:t>
      </w:r>
      <w:proofErr w:type="gramEnd"/>
      <w:r w:rsidRPr="00FB4F49">
        <w:rPr>
          <w:color w:val="000000"/>
        </w:rPr>
        <w:t>, New York: McGraw-Hill Companies Inc.</w:t>
      </w:r>
    </w:p>
    <w:p w:rsidR="001C2877" w:rsidRDefault="001C2877" w:rsidP="00C25F75">
      <w:pPr>
        <w:ind w:left="810" w:hanging="810"/>
        <w:jc w:val="both"/>
        <w:rPr>
          <w:color w:val="000000"/>
          <w:lang w:val="id-ID"/>
        </w:rPr>
      </w:pPr>
    </w:p>
    <w:p w:rsidR="001C2877" w:rsidRDefault="001C2877" w:rsidP="00C25F75">
      <w:pPr>
        <w:ind w:left="720" w:hanging="720"/>
        <w:jc w:val="both"/>
        <w:rPr>
          <w:lang w:val="id-ID"/>
        </w:rPr>
      </w:pPr>
      <w:r>
        <w:rPr>
          <w:lang w:val="id-ID"/>
        </w:rPr>
        <w:t xml:space="preserve">Prasetyo (2016), </w:t>
      </w:r>
      <w:r>
        <w:rPr>
          <w:i/>
          <w:lang w:val="id-ID"/>
        </w:rPr>
        <w:t>I</w:t>
      </w:r>
      <w:r w:rsidRPr="0079145A">
        <w:rPr>
          <w:i/>
          <w:lang w:val="id-ID"/>
        </w:rPr>
        <w:t xml:space="preserve">ndustri </w:t>
      </w:r>
      <w:r>
        <w:rPr>
          <w:i/>
          <w:lang w:val="id-ID"/>
        </w:rPr>
        <w:t>I</w:t>
      </w:r>
      <w:r w:rsidRPr="0079145A">
        <w:rPr>
          <w:i/>
          <w:lang w:val="id-ID"/>
        </w:rPr>
        <w:t xml:space="preserve">klan </w:t>
      </w:r>
      <w:r>
        <w:rPr>
          <w:i/>
          <w:lang w:val="id-ID"/>
        </w:rPr>
        <w:t>T</w:t>
      </w:r>
      <w:r w:rsidRPr="0079145A">
        <w:rPr>
          <w:i/>
          <w:lang w:val="id-ID"/>
        </w:rPr>
        <w:t xml:space="preserve">umbuh 10 % MNC </w:t>
      </w:r>
      <w:r>
        <w:rPr>
          <w:i/>
          <w:lang w:val="id-ID"/>
        </w:rPr>
        <w:t>M</w:t>
      </w:r>
      <w:r w:rsidRPr="0079145A">
        <w:rPr>
          <w:i/>
          <w:lang w:val="id-ID"/>
        </w:rPr>
        <w:t xml:space="preserve">asih </w:t>
      </w:r>
      <w:r>
        <w:rPr>
          <w:i/>
          <w:lang w:val="id-ID"/>
        </w:rPr>
        <w:t>J</w:t>
      </w:r>
      <w:r w:rsidRPr="0079145A">
        <w:rPr>
          <w:i/>
          <w:lang w:val="id-ID"/>
        </w:rPr>
        <w:t xml:space="preserve">adi </w:t>
      </w:r>
      <w:r>
        <w:rPr>
          <w:i/>
          <w:lang w:val="id-ID"/>
        </w:rPr>
        <w:t>P</w:t>
      </w:r>
      <w:r w:rsidRPr="0079145A">
        <w:rPr>
          <w:i/>
          <w:lang w:val="id-ID"/>
        </w:rPr>
        <w:t xml:space="preserve">asar </w:t>
      </w:r>
      <w:r>
        <w:rPr>
          <w:i/>
          <w:lang w:val="id-ID"/>
        </w:rPr>
        <w:t>U</w:t>
      </w:r>
      <w:r w:rsidRPr="0079145A">
        <w:rPr>
          <w:i/>
          <w:lang w:val="id-ID"/>
        </w:rPr>
        <w:t>tama</w:t>
      </w:r>
      <w:r>
        <w:rPr>
          <w:i/>
          <w:lang w:val="id-ID"/>
        </w:rPr>
        <w:t>,</w:t>
      </w:r>
      <w:r w:rsidRPr="0079145A">
        <w:rPr>
          <w:lang w:val="id-ID"/>
        </w:rPr>
        <w:t>Ekonomi</w:t>
      </w:r>
      <w:r>
        <w:rPr>
          <w:lang w:val="id-ID"/>
        </w:rPr>
        <w:t>, beritasatu.com.</w:t>
      </w:r>
    </w:p>
    <w:p w:rsidR="001C2877" w:rsidRDefault="001C2877" w:rsidP="00C25F75">
      <w:pPr>
        <w:ind w:left="810" w:hanging="810"/>
        <w:jc w:val="both"/>
        <w:rPr>
          <w:color w:val="000000"/>
        </w:rPr>
      </w:pPr>
    </w:p>
    <w:p w:rsidR="001C2877" w:rsidRPr="001D1EBD" w:rsidRDefault="001C2877" w:rsidP="00C25F75">
      <w:pPr>
        <w:ind w:left="810" w:hanging="810"/>
        <w:jc w:val="both"/>
      </w:pPr>
      <w:r w:rsidRPr="001D1EBD">
        <w:t>Rex, Megan. 1997. “Source E</w:t>
      </w:r>
      <w:bookmarkStart w:id="0" w:name="_GoBack"/>
      <w:bookmarkEnd w:id="0"/>
      <w:r w:rsidRPr="001D1EBD">
        <w:t>xpertise and Attractiveness of Celebrity Endorsers: a Literature Review</w:t>
      </w:r>
      <w:r>
        <w:t>”.</w:t>
      </w:r>
      <w:r w:rsidRPr="001D1EBD">
        <w:t xml:space="preserve"> </w:t>
      </w:r>
      <w:r w:rsidRPr="001D1EBD">
        <w:rPr>
          <w:i/>
          <w:iCs/>
        </w:rPr>
        <w:t>Cyber Journal of Sport Marketing</w:t>
      </w:r>
      <w:r w:rsidRPr="001D1EBD">
        <w:t xml:space="preserve">, </w:t>
      </w:r>
      <w:proofErr w:type="gramStart"/>
      <w:r w:rsidRPr="001D1EBD">
        <w:t>Issn</w:t>
      </w:r>
      <w:proofErr w:type="gramEnd"/>
      <w:r w:rsidRPr="001D1EBD">
        <w:t>. 1327-6816.</w:t>
      </w:r>
    </w:p>
    <w:p w:rsidR="001C2877" w:rsidRPr="001D1EBD" w:rsidRDefault="001C2877" w:rsidP="00C25F75">
      <w:pPr>
        <w:ind w:left="720" w:hanging="720"/>
        <w:jc w:val="both"/>
      </w:pPr>
    </w:p>
    <w:p w:rsidR="001C2877" w:rsidRPr="001D1EBD" w:rsidRDefault="001C2877" w:rsidP="00C25F75">
      <w:pPr>
        <w:ind w:left="720" w:hanging="720"/>
        <w:jc w:val="both"/>
      </w:pPr>
      <w:r w:rsidRPr="001D1EBD">
        <w:t xml:space="preserve">Rossiter, John R and Percy, Larry (1980), </w:t>
      </w:r>
      <w:proofErr w:type="gramStart"/>
      <w:r w:rsidRPr="001D1EBD">
        <w:t>“ Attitude</w:t>
      </w:r>
      <w:proofErr w:type="gramEnd"/>
      <w:r w:rsidRPr="001D1EBD">
        <w:t xml:space="preserve"> Change Through Visual Imagery in Advertising</w:t>
      </w:r>
      <w:r>
        <w:t>”.</w:t>
      </w:r>
      <w:r w:rsidRPr="001D1EBD">
        <w:t xml:space="preserve"> </w:t>
      </w:r>
      <w:r w:rsidRPr="001D1EBD">
        <w:rPr>
          <w:i/>
        </w:rPr>
        <w:t>Journal of Advertising</w:t>
      </w:r>
      <w:r w:rsidRPr="001D1EBD">
        <w:t>; 9 (2): 10-16.</w:t>
      </w:r>
    </w:p>
    <w:p w:rsidR="001C2877" w:rsidRPr="001D1EBD" w:rsidRDefault="001C2877" w:rsidP="00C25F75">
      <w:pPr>
        <w:ind w:left="810" w:hanging="810"/>
        <w:jc w:val="both"/>
      </w:pPr>
    </w:p>
    <w:p w:rsidR="001C2877" w:rsidRDefault="001C2877" w:rsidP="00C25F75">
      <w:pPr>
        <w:ind w:left="810" w:hanging="810"/>
        <w:jc w:val="both"/>
        <w:rPr>
          <w:lang w:val="id-ID"/>
        </w:rPr>
      </w:pPr>
      <w:r>
        <w:rPr>
          <w:lang w:val="id-ID"/>
        </w:rPr>
        <w:t xml:space="preserve">Sari, Novita (2016), </w:t>
      </w:r>
      <w:r w:rsidRPr="00631255">
        <w:rPr>
          <w:i/>
          <w:lang w:val="id-ID"/>
        </w:rPr>
        <w:t>Pasar Periklanan Nasional Indonesia Capai 138 T</w:t>
      </w:r>
      <w:r>
        <w:rPr>
          <w:lang w:val="id-ID"/>
        </w:rPr>
        <w:t xml:space="preserve">, merdeka.com </w:t>
      </w:r>
    </w:p>
    <w:p w:rsidR="001C2877" w:rsidRDefault="001C2877" w:rsidP="00C25F75">
      <w:pPr>
        <w:ind w:left="810" w:hanging="810"/>
        <w:jc w:val="both"/>
        <w:rPr>
          <w:lang w:val="id-ID"/>
        </w:rPr>
      </w:pPr>
    </w:p>
    <w:p w:rsidR="001C2877" w:rsidRDefault="001C2877" w:rsidP="00C25F75">
      <w:pPr>
        <w:ind w:left="810" w:hanging="810"/>
        <w:jc w:val="both"/>
        <w:rPr>
          <w:lang w:val="id-ID"/>
        </w:rPr>
      </w:pPr>
      <w:r w:rsidRPr="00AE13AD">
        <w:t xml:space="preserve">Sugiyono </w:t>
      </w:r>
      <w:r>
        <w:rPr>
          <w:lang w:val="id-ID"/>
        </w:rPr>
        <w:t>(</w:t>
      </w:r>
      <w:r w:rsidRPr="00AE13AD">
        <w:t>2013</w:t>
      </w:r>
      <w:r>
        <w:rPr>
          <w:lang w:val="id-ID"/>
        </w:rPr>
        <w:t>)</w:t>
      </w:r>
      <w:r w:rsidRPr="00AE13AD">
        <w:t xml:space="preserve">. </w:t>
      </w:r>
      <w:r w:rsidRPr="00AE13AD">
        <w:rPr>
          <w:i/>
        </w:rPr>
        <w:t>Metode Penelitian Kuantitatif dan Kualitatif, dan R&amp;D</w:t>
      </w:r>
      <w:r w:rsidRPr="00AE13AD">
        <w:t xml:space="preserve">. Bandung, Alfabeta </w:t>
      </w:r>
    </w:p>
    <w:p w:rsidR="001C2877" w:rsidRDefault="001C2877" w:rsidP="00C25F75">
      <w:pPr>
        <w:ind w:left="810" w:hanging="810"/>
        <w:jc w:val="both"/>
        <w:rPr>
          <w:lang w:val="id-ID"/>
        </w:rPr>
      </w:pPr>
    </w:p>
    <w:p w:rsidR="001C2877" w:rsidRPr="001D1EBD" w:rsidRDefault="001C2877" w:rsidP="00C25F75">
      <w:pPr>
        <w:ind w:left="720" w:hanging="720"/>
        <w:jc w:val="both"/>
      </w:pPr>
      <w:r w:rsidRPr="001D1EBD">
        <w:t>Solomon, Michael R.; Ashmore, Richard D.; and Longoi, Laura C. (1992)</w:t>
      </w:r>
      <w:r>
        <w:t>”.</w:t>
      </w:r>
      <w:r w:rsidRPr="001D1EBD">
        <w:t xml:space="preserve">The Beauty Match-Up Hypothesis: Congruence </w:t>
      </w:r>
      <w:proofErr w:type="gramStart"/>
      <w:r w:rsidRPr="001D1EBD">
        <w:t>Between</w:t>
      </w:r>
      <w:proofErr w:type="gramEnd"/>
      <w:r w:rsidRPr="001D1EBD">
        <w:t xml:space="preserve"> Types of Beauty and Product Images in Advertising</w:t>
      </w:r>
      <w:r>
        <w:t>”.</w:t>
      </w:r>
      <w:r w:rsidRPr="001D1EBD">
        <w:t xml:space="preserve"> </w:t>
      </w:r>
      <w:r w:rsidRPr="001D1EBD">
        <w:rPr>
          <w:i/>
        </w:rPr>
        <w:t>Journal of Advertising</w:t>
      </w:r>
      <w:r w:rsidRPr="001D1EBD">
        <w:t>; 21 (4):24-33.</w:t>
      </w:r>
    </w:p>
    <w:p w:rsidR="001C2877" w:rsidRPr="001D1EBD" w:rsidRDefault="001C2877" w:rsidP="00C25F75">
      <w:pPr>
        <w:ind w:left="720" w:hanging="720"/>
        <w:jc w:val="both"/>
      </w:pPr>
    </w:p>
    <w:p w:rsidR="001C2877" w:rsidRPr="00FB4F49" w:rsidRDefault="001C2877" w:rsidP="00C25F75">
      <w:pPr>
        <w:ind w:left="720" w:hanging="720"/>
        <w:jc w:val="both"/>
      </w:pPr>
      <w:r w:rsidRPr="00FB4F49">
        <w:t xml:space="preserve">Solomon, Michael R. (1999), </w:t>
      </w:r>
      <w:r w:rsidRPr="00FB4F49">
        <w:rPr>
          <w:i/>
          <w:iCs/>
        </w:rPr>
        <w:t>Consumer Behavior</w:t>
      </w:r>
      <w:r w:rsidRPr="00FB4F49">
        <w:t>, 4</w:t>
      </w:r>
      <w:r w:rsidRPr="00FB4F49">
        <w:rPr>
          <w:vertAlign w:val="superscript"/>
        </w:rPr>
        <w:t>th</w:t>
      </w:r>
      <w:r w:rsidRPr="00FB4F49">
        <w:t xml:space="preserve"> </w:t>
      </w:r>
      <w:proofErr w:type="gramStart"/>
      <w:r w:rsidRPr="00FB4F49">
        <w:t>ed</w:t>
      </w:r>
      <w:proofErr w:type="gramEnd"/>
      <w:r w:rsidRPr="00FB4F49">
        <w:t xml:space="preserve">, Upper Saddle River, New Jersey: Prentice-Hall, Inc. </w:t>
      </w:r>
    </w:p>
    <w:p w:rsidR="001C2877" w:rsidRDefault="001C2877" w:rsidP="00C25F75">
      <w:pPr>
        <w:ind w:left="720" w:hanging="720"/>
        <w:jc w:val="both"/>
      </w:pPr>
    </w:p>
    <w:p w:rsidR="001C2877" w:rsidRDefault="001C2877" w:rsidP="00C25F75">
      <w:pPr>
        <w:ind w:left="720" w:hanging="720"/>
        <w:jc w:val="both"/>
      </w:pPr>
      <w:r w:rsidRPr="00FB4F49">
        <w:t>Solimun (2005)</w:t>
      </w:r>
      <w:proofErr w:type="gramStart"/>
      <w:r w:rsidRPr="00FB4F49">
        <w:t xml:space="preserve">, </w:t>
      </w:r>
      <w:r w:rsidRPr="00FB4F49">
        <w:rPr>
          <w:i/>
        </w:rPr>
        <w:t xml:space="preserve"> Structural</w:t>
      </w:r>
      <w:proofErr w:type="gramEnd"/>
      <w:r w:rsidRPr="00FB4F49">
        <w:rPr>
          <w:i/>
        </w:rPr>
        <w:t xml:space="preserve"> Equation Modeling</w:t>
      </w:r>
      <w:r w:rsidRPr="00FB4F49">
        <w:t>, Universitas Katolik Widya Mandala, Surabaya.</w:t>
      </w:r>
    </w:p>
    <w:p w:rsidR="001C2877" w:rsidRDefault="001C2877" w:rsidP="00C25F75">
      <w:pPr>
        <w:ind w:left="720" w:hanging="720"/>
        <w:jc w:val="both"/>
      </w:pPr>
    </w:p>
    <w:p w:rsidR="001C2877" w:rsidRDefault="001C2877" w:rsidP="00C25F75">
      <w:pPr>
        <w:ind w:left="720" w:hanging="720"/>
        <w:jc w:val="both"/>
      </w:pPr>
      <w:r w:rsidRPr="00FB4F49">
        <w:t xml:space="preserve">Sekaran, Uma (2003), </w:t>
      </w:r>
      <w:r w:rsidRPr="00FB4F49">
        <w:rPr>
          <w:i/>
        </w:rPr>
        <w:t>Research Methods for Business, A Skill-Building Approach</w:t>
      </w:r>
      <w:r w:rsidRPr="00FB4F49">
        <w:t>, 4</w:t>
      </w:r>
      <w:r w:rsidRPr="00FB4F49">
        <w:rPr>
          <w:vertAlign w:val="superscript"/>
        </w:rPr>
        <w:t>th</w:t>
      </w:r>
      <w:r w:rsidRPr="00FB4F49">
        <w:t xml:space="preserve"> ed, New York: John Wiley &amp; Sons Inc. </w:t>
      </w:r>
    </w:p>
    <w:p w:rsidR="001C2877" w:rsidRDefault="001C2877" w:rsidP="00C25F75">
      <w:pPr>
        <w:ind w:left="720" w:hanging="720"/>
        <w:jc w:val="both"/>
      </w:pPr>
    </w:p>
    <w:p w:rsidR="001C2877" w:rsidRPr="001D1EBD" w:rsidRDefault="001C2877" w:rsidP="00C25F75">
      <w:pPr>
        <w:ind w:left="720" w:hanging="720"/>
        <w:jc w:val="both"/>
      </w:pPr>
      <w:r w:rsidRPr="001D1EBD">
        <w:t xml:space="preserve">Stafford, </w:t>
      </w:r>
      <w:proofErr w:type="gramStart"/>
      <w:r w:rsidRPr="001D1EBD">
        <w:t>et</w:t>
      </w:r>
      <w:proofErr w:type="gramEnd"/>
      <w:r w:rsidRPr="001D1EBD">
        <w:t xml:space="preserve"> all. (2002)</w:t>
      </w:r>
      <w:r>
        <w:t>”.</w:t>
      </w:r>
      <w:r w:rsidRPr="001D1EBD">
        <w:t>A Contingency Approach: The Effect of Spokesperson Type on Service Advertising Perceptions</w:t>
      </w:r>
      <w:r>
        <w:t>”.</w:t>
      </w:r>
      <w:r w:rsidRPr="001D1EBD">
        <w:t xml:space="preserve"> </w:t>
      </w:r>
      <w:r w:rsidRPr="001D1EBD">
        <w:rPr>
          <w:i/>
        </w:rPr>
        <w:t>Journal of Advertising</w:t>
      </w:r>
      <w:r w:rsidRPr="001D1EBD">
        <w:rPr>
          <w:b/>
        </w:rPr>
        <w:t xml:space="preserve">; </w:t>
      </w:r>
      <w:r w:rsidRPr="001D1EBD">
        <w:t>31</w:t>
      </w:r>
      <w:r w:rsidRPr="001D1EBD">
        <w:rPr>
          <w:b/>
        </w:rPr>
        <w:t xml:space="preserve"> </w:t>
      </w:r>
      <w:r w:rsidRPr="001D1EBD">
        <w:t>(2):12-32.</w:t>
      </w:r>
    </w:p>
    <w:p w:rsidR="001C2877" w:rsidRPr="001D1EBD" w:rsidRDefault="001C2877" w:rsidP="00C25F75">
      <w:pPr>
        <w:ind w:left="810" w:hanging="810"/>
        <w:jc w:val="both"/>
      </w:pPr>
      <w:r w:rsidRPr="001D1EBD">
        <w:t xml:space="preserve"> </w:t>
      </w:r>
    </w:p>
    <w:p w:rsidR="001C2877" w:rsidRPr="00FB4F49" w:rsidRDefault="001C2877" w:rsidP="00C25F75">
      <w:pPr>
        <w:ind w:left="720" w:hanging="720"/>
        <w:jc w:val="both"/>
      </w:pPr>
      <w:r w:rsidRPr="00FB4F49">
        <w:t xml:space="preserve">Stern, Barbara B and Schroeder, Jonathan E. (1994), </w:t>
      </w:r>
      <w:proofErr w:type="gramStart"/>
      <w:r w:rsidRPr="00FB4F49">
        <w:t>“ Interpretative</w:t>
      </w:r>
      <w:proofErr w:type="gramEnd"/>
      <w:r w:rsidRPr="00FB4F49">
        <w:t xml:space="preserve"> Methodology from Art and Literary Critism: a Humanistic Approach to Advertising Imagery</w:t>
      </w:r>
      <w:r>
        <w:t>”.</w:t>
      </w:r>
      <w:r w:rsidRPr="00FB4F49">
        <w:t xml:space="preserve"> </w:t>
      </w:r>
      <w:r w:rsidRPr="00FB4F49">
        <w:rPr>
          <w:i/>
        </w:rPr>
        <w:t>European Journal of Marketing</w:t>
      </w:r>
      <w:r w:rsidRPr="00FB4F49">
        <w:t>; 28 (8/9): 114-132.</w:t>
      </w:r>
    </w:p>
    <w:p w:rsidR="001C2877" w:rsidRDefault="001C2877" w:rsidP="00C25F75">
      <w:pPr>
        <w:ind w:left="720" w:hanging="720"/>
        <w:jc w:val="both"/>
      </w:pPr>
    </w:p>
    <w:p w:rsidR="001C2877" w:rsidRPr="001D1EBD" w:rsidRDefault="001C2877" w:rsidP="00C25F75">
      <w:pPr>
        <w:ind w:left="720" w:hanging="720"/>
        <w:jc w:val="both"/>
      </w:pPr>
      <w:r w:rsidRPr="001D1EBD">
        <w:t>Till, Brian D</w:t>
      </w:r>
      <w:r>
        <w:rPr>
          <w:lang w:val="id-ID"/>
        </w:rPr>
        <w:t>.,</w:t>
      </w:r>
      <w:r w:rsidRPr="001D1EBD">
        <w:t xml:space="preserve"> and Busler</w:t>
      </w:r>
      <w:r>
        <w:rPr>
          <w:lang w:val="id-ID"/>
        </w:rPr>
        <w:t>,</w:t>
      </w:r>
      <w:r w:rsidRPr="001D1EBD">
        <w:t xml:space="preserve"> M. (2000)</w:t>
      </w:r>
      <w:r>
        <w:t>”.</w:t>
      </w:r>
      <w:r w:rsidRPr="001D1EBD">
        <w:t>The Match-Up Hypothesis: Physical Attractiveness, Expertise, and the Role of Fit on Brand Attitude, Purchase Intent and Brand Beliefs</w:t>
      </w:r>
      <w:r>
        <w:t>”.</w:t>
      </w:r>
      <w:r w:rsidRPr="001D1EBD">
        <w:t xml:space="preserve"> </w:t>
      </w:r>
      <w:r w:rsidRPr="001D1EBD">
        <w:rPr>
          <w:i/>
        </w:rPr>
        <w:t>Journal of Advertising</w:t>
      </w:r>
      <w:r w:rsidRPr="001D1EBD">
        <w:rPr>
          <w:b/>
        </w:rPr>
        <w:t xml:space="preserve">; </w:t>
      </w:r>
      <w:r w:rsidRPr="001D1EBD">
        <w:t>29 (3):1-12.</w:t>
      </w:r>
    </w:p>
    <w:p w:rsidR="001C2877" w:rsidRPr="001D1EBD" w:rsidRDefault="001C2877" w:rsidP="00C25F75">
      <w:pPr>
        <w:ind w:left="720" w:hanging="720"/>
        <w:jc w:val="both"/>
      </w:pPr>
    </w:p>
    <w:p w:rsidR="001C2877" w:rsidRPr="001D1EBD" w:rsidRDefault="001C2877" w:rsidP="00C25F75">
      <w:pPr>
        <w:ind w:left="720" w:hanging="720"/>
        <w:jc w:val="both"/>
      </w:pPr>
      <w:r w:rsidRPr="001D1EBD">
        <w:t>Tuncalp, Secil (2001), “Newspaper Advertising in an Arabian Gulf Country: Examples of Careless Appeals</w:t>
      </w:r>
      <w:r>
        <w:t>”.</w:t>
      </w:r>
      <w:r w:rsidRPr="001D1EBD">
        <w:t xml:space="preserve"> </w:t>
      </w:r>
      <w:r w:rsidRPr="001D1EBD">
        <w:rPr>
          <w:i/>
        </w:rPr>
        <w:t>Management Research New</w:t>
      </w:r>
      <w:r w:rsidRPr="001D1EBD">
        <w:t>;</w:t>
      </w:r>
      <w:r w:rsidRPr="001D1EBD">
        <w:rPr>
          <w:i/>
        </w:rPr>
        <w:t xml:space="preserve"> </w:t>
      </w:r>
      <w:r w:rsidRPr="001D1EBD">
        <w:t>24 (8/9): 33-42.</w:t>
      </w:r>
    </w:p>
    <w:p w:rsidR="001C2877" w:rsidRPr="001D1EBD" w:rsidRDefault="001C2877" w:rsidP="00C25F75">
      <w:pPr>
        <w:tabs>
          <w:tab w:val="left" w:pos="90"/>
        </w:tabs>
        <w:jc w:val="both"/>
        <w:rPr>
          <w:b/>
          <w:lang w:val="sv-SE"/>
        </w:rPr>
      </w:pPr>
    </w:p>
    <w:p w:rsidR="001C2877" w:rsidRPr="00EC3FDF" w:rsidRDefault="001C2877" w:rsidP="00C25F75">
      <w:pPr>
        <w:ind w:left="720" w:hanging="720"/>
        <w:jc w:val="both"/>
      </w:pPr>
      <w:r w:rsidRPr="00640B88">
        <w:t>Zafar</w:t>
      </w:r>
      <w:r>
        <w:t xml:space="preserve">, </w:t>
      </w:r>
      <w:r w:rsidRPr="00640B88">
        <w:t>Qurat A</w:t>
      </w:r>
      <w:r>
        <w:rPr>
          <w:lang w:val="id-ID"/>
        </w:rPr>
        <w:t>.,</w:t>
      </w:r>
      <w:r w:rsidRPr="00640B88">
        <w:t xml:space="preserve"> and Mahira R</w:t>
      </w:r>
      <w:r>
        <w:rPr>
          <w:lang w:val="id-ID"/>
        </w:rPr>
        <w:t>.</w:t>
      </w:r>
      <w:r>
        <w:t xml:space="preserve"> (2013)</w:t>
      </w:r>
      <w:proofErr w:type="gramStart"/>
      <w:r>
        <w:t>, ”</w:t>
      </w:r>
      <w:proofErr w:type="gramEnd"/>
      <w:r w:rsidRPr="00EC3FDF">
        <w:rPr>
          <w:rFonts w:asciiTheme="minorHAnsi" w:eastAsiaTheme="minorHAnsi" w:hAnsiTheme="minorHAnsi" w:cstheme="minorBidi"/>
          <w:bCs/>
          <w:sz w:val="20"/>
          <w:szCs w:val="22"/>
          <w:lang w:val="id-ID"/>
        </w:rPr>
        <w:t xml:space="preserve"> </w:t>
      </w:r>
      <w:r w:rsidRPr="00EC3FDF">
        <w:rPr>
          <w:bCs/>
          <w:lang w:val="id-ID"/>
        </w:rPr>
        <w:t>Impact of Celebrity Advertisement on Customer’s Brand Perception and Purchase Intention</w:t>
      </w:r>
      <w:r>
        <w:rPr>
          <w:bCs/>
        </w:rPr>
        <w:t xml:space="preserve">”. </w:t>
      </w:r>
      <w:r w:rsidRPr="00EC3FDF">
        <w:rPr>
          <w:bCs/>
          <w:i/>
        </w:rPr>
        <w:t>Asian Journal of Business and management Sciences</w:t>
      </w:r>
      <w:r>
        <w:rPr>
          <w:bCs/>
          <w:i/>
        </w:rPr>
        <w:t xml:space="preserve">, </w:t>
      </w:r>
      <w:r w:rsidRPr="00EC3FDF">
        <w:rPr>
          <w:bCs/>
          <w:i/>
        </w:rPr>
        <w:t>Vol. 1 No. 11 (53 – 67)</w:t>
      </w:r>
    </w:p>
    <w:p w:rsidR="001C2877" w:rsidRDefault="001C2877" w:rsidP="00C25F75">
      <w:pPr>
        <w:jc w:val="both"/>
      </w:pPr>
    </w:p>
    <w:p w:rsidR="001C2877" w:rsidRPr="00C7658B" w:rsidRDefault="001C2877" w:rsidP="00C25F75">
      <w:pPr>
        <w:ind w:left="720" w:hanging="720"/>
        <w:jc w:val="both"/>
        <w:rPr>
          <w:lang w:val="id-ID"/>
        </w:rPr>
      </w:pPr>
      <w:r w:rsidRPr="00FB4F49">
        <w:t xml:space="preserve">Wansik </w:t>
      </w:r>
      <w:r>
        <w:rPr>
          <w:lang w:val="id-ID"/>
        </w:rPr>
        <w:t>and</w:t>
      </w:r>
      <w:r w:rsidRPr="00FB4F49">
        <w:t xml:space="preserve"> Ray (1996)</w:t>
      </w:r>
      <w:r>
        <w:t>”.</w:t>
      </w:r>
      <w:r w:rsidRPr="00FB4F49">
        <w:t xml:space="preserve"> Advertising Strategies to Increase Usage Frequency</w:t>
      </w:r>
      <w:r>
        <w:t>”.</w:t>
      </w:r>
      <w:r w:rsidRPr="00FB4F49">
        <w:t xml:space="preserve"> </w:t>
      </w:r>
      <w:r w:rsidRPr="00FB4F49">
        <w:rPr>
          <w:i/>
        </w:rPr>
        <w:t>Journal of Marketing</w:t>
      </w:r>
      <w:r w:rsidRPr="00FB4F49">
        <w:t>; 60, 312-46.</w:t>
      </w:r>
      <w:r>
        <w:rPr>
          <w:lang w:val="id-ID"/>
        </w:rPr>
        <w:t xml:space="preserve">  </w:t>
      </w:r>
    </w:p>
    <w:p w:rsidR="001C2877" w:rsidRPr="00441CCF" w:rsidRDefault="001C2877" w:rsidP="00C25F75">
      <w:pPr>
        <w:jc w:val="both"/>
        <w:rPr>
          <w:b/>
          <w:lang w:val="id-ID"/>
        </w:rPr>
      </w:pPr>
    </w:p>
    <w:sectPr w:rsidR="001C2877" w:rsidRPr="00441CCF" w:rsidSect="00C741C5">
      <w:headerReference w:type="default" r:id="rId8"/>
      <w:footerReference w:type="first" r:id="rId9"/>
      <w:pgSz w:w="12240" w:h="15840" w:code="1"/>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C5" w:rsidRDefault="00C741C5" w:rsidP="0096153D">
      <w:r>
        <w:separator/>
      </w:r>
    </w:p>
  </w:endnote>
  <w:endnote w:type="continuationSeparator" w:id="0">
    <w:p w:rsidR="00C741C5" w:rsidRDefault="00C741C5" w:rsidP="0096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1C5" w:rsidRDefault="00C741C5" w:rsidP="0096153D">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C5" w:rsidRDefault="00C741C5" w:rsidP="0096153D">
      <w:r>
        <w:separator/>
      </w:r>
    </w:p>
  </w:footnote>
  <w:footnote w:type="continuationSeparator" w:id="0">
    <w:p w:rsidR="00C741C5" w:rsidRDefault="00C741C5" w:rsidP="00961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048"/>
      <w:docPartObj>
        <w:docPartGallery w:val="Page Numbers (Top of Page)"/>
        <w:docPartUnique/>
      </w:docPartObj>
    </w:sdtPr>
    <w:sdtContent>
      <w:p w:rsidR="00C741C5" w:rsidRDefault="00C741C5">
        <w:pPr>
          <w:pStyle w:val="Header"/>
          <w:jc w:val="right"/>
        </w:pPr>
        <w:r>
          <w:fldChar w:fldCharType="begin"/>
        </w:r>
        <w:r>
          <w:instrText xml:space="preserve"> PAGE   \* MERGEFORMAT </w:instrText>
        </w:r>
        <w:r>
          <w:fldChar w:fldCharType="separate"/>
        </w:r>
        <w:r w:rsidR="006D2400">
          <w:rPr>
            <w:noProof/>
          </w:rPr>
          <w:t>32</w:t>
        </w:r>
        <w:r>
          <w:rPr>
            <w:noProof/>
          </w:rPr>
          <w:fldChar w:fldCharType="end"/>
        </w:r>
      </w:p>
    </w:sdtContent>
  </w:sdt>
  <w:p w:rsidR="00C741C5" w:rsidRDefault="00C741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7340F8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lowerLetter"/>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1D27E0F"/>
    <w:multiLevelType w:val="hybridMultilevel"/>
    <w:tmpl w:val="F5E4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E7D5C"/>
    <w:multiLevelType w:val="hybridMultilevel"/>
    <w:tmpl w:val="C2827944"/>
    <w:lvl w:ilvl="0" w:tplc="ED186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AE4685"/>
    <w:multiLevelType w:val="hybridMultilevel"/>
    <w:tmpl w:val="191A6A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DB2D23"/>
    <w:multiLevelType w:val="hybridMultilevel"/>
    <w:tmpl w:val="15888164"/>
    <w:lvl w:ilvl="0" w:tplc="1DC436B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307F4646"/>
    <w:multiLevelType w:val="hybridMultilevel"/>
    <w:tmpl w:val="B8E23516"/>
    <w:lvl w:ilvl="0" w:tplc="DB968874">
      <w:start w:val="1"/>
      <w:numFmt w:val="decimal"/>
      <w:lvlText w:val="%1."/>
      <w:lvlJc w:val="left"/>
      <w:pPr>
        <w:tabs>
          <w:tab w:val="num" w:pos="720"/>
        </w:tabs>
        <w:ind w:left="720" w:hanging="360"/>
      </w:pPr>
      <w:rPr>
        <w:rFonts w:ascii="Times New Roman" w:eastAsia="Times New Roman" w:hAnsi="Times New Roman" w:cs="Times New Roman"/>
        <w:b w:val="0"/>
      </w:rPr>
    </w:lvl>
    <w:lvl w:ilvl="1" w:tplc="0409000F">
      <w:start w:val="1"/>
      <w:numFmt w:val="decimal"/>
      <w:lvlText w:val="%2."/>
      <w:lvlJc w:val="left"/>
      <w:pPr>
        <w:tabs>
          <w:tab w:val="num" w:pos="960"/>
        </w:tabs>
        <w:ind w:left="960" w:hanging="360"/>
      </w:pPr>
      <w:rPr>
        <w:b w:val="0"/>
      </w:r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6">
    <w:nsid w:val="31302998"/>
    <w:multiLevelType w:val="hybridMultilevel"/>
    <w:tmpl w:val="039E1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D2E5E01"/>
    <w:multiLevelType w:val="hybridMultilevel"/>
    <w:tmpl w:val="9702C1C4"/>
    <w:lvl w:ilvl="0" w:tplc="50F434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D575F3"/>
    <w:multiLevelType w:val="multilevel"/>
    <w:tmpl w:val="8D8844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3DA5E62"/>
    <w:multiLevelType w:val="hybridMultilevel"/>
    <w:tmpl w:val="6324E48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661A360F"/>
    <w:multiLevelType w:val="hybridMultilevel"/>
    <w:tmpl w:val="F1643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C94CC8"/>
    <w:multiLevelType w:val="hybridMultilevel"/>
    <w:tmpl w:val="B5C26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C1F28F0"/>
    <w:multiLevelType w:val="hybridMultilevel"/>
    <w:tmpl w:val="CF50B2E2"/>
    <w:lvl w:ilvl="0" w:tplc="18806DBA">
      <w:start w:val="1"/>
      <w:numFmt w:val="upperLetter"/>
      <w:lvlText w:val="%1."/>
      <w:lvlJc w:val="left"/>
      <w:pPr>
        <w:ind w:left="405" w:hanging="360"/>
      </w:pPr>
      <w:rPr>
        <w:rFonts w:hint="default"/>
        <w:b/>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6FAB3617"/>
    <w:multiLevelType w:val="hybridMultilevel"/>
    <w:tmpl w:val="F800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DB7526"/>
    <w:multiLevelType w:val="hybridMultilevel"/>
    <w:tmpl w:val="0F00CC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3"/>
  </w:num>
  <w:num w:numId="5">
    <w:abstractNumId w:val="11"/>
  </w:num>
  <w:num w:numId="6">
    <w:abstractNumId w:val="7"/>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2"/>
  </w:num>
  <w:num w:numId="12">
    <w:abstractNumId w:val="13"/>
  </w:num>
  <w:num w:numId="13">
    <w:abstractNumId w:val="0"/>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FD"/>
    <w:rsid w:val="000014C1"/>
    <w:rsid w:val="00004C76"/>
    <w:rsid w:val="00005F99"/>
    <w:rsid w:val="0002079B"/>
    <w:rsid w:val="00031986"/>
    <w:rsid w:val="00036E38"/>
    <w:rsid w:val="00043C60"/>
    <w:rsid w:val="00056CB3"/>
    <w:rsid w:val="00066A14"/>
    <w:rsid w:val="00067922"/>
    <w:rsid w:val="00067B4D"/>
    <w:rsid w:val="000B6637"/>
    <w:rsid w:val="000D0AE9"/>
    <w:rsid w:val="000E105F"/>
    <w:rsid w:val="000E1D8D"/>
    <w:rsid w:val="00110E8E"/>
    <w:rsid w:val="001139F3"/>
    <w:rsid w:val="00124E11"/>
    <w:rsid w:val="00164BCF"/>
    <w:rsid w:val="001A0B9B"/>
    <w:rsid w:val="001B496D"/>
    <w:rsid w:val="001C2877"/>
    <w:rsid w:val="001C641D"/>
    <w:rsid w:val="001D1EBD"/>
    <w:rsid w:val="001D369A"/>
    <w:rsid w:val="001D735A"/>
    <w:rsid w:val="001E42FF"/>
    <w:rsid w:val="001F2276"/>
    <w:rsid w:val="002010B7"/>
    <w:rsid w:val="00226314"/>
    <w:rsid w:val="002463E9"/>
    <w:rsid w:val="002473BC"/>
    <w:rsid w:val="00253ED8"/>
    <w:rsid w:val="00263900"/>
    <w:rsid w:val="00264417"/>
    <w:rsid w:val="00266C51"/>
    <w:rsid w:val="00272E47"/>
    <w:rsid w:val="002874FF"/>
    <w:rsid w:val="0029235C"/>
    <w:rsid w:val="00295521"/>
    <w:rsid w:val="002955AB"/>
    <w:rsid w:val="002A0402"/>
    <w:rsid w:val="002A4E10"/>
    <w:rsid w:val="002A685F"/>
    <w:rsid w:val="002B4442"/>
    <w:rsid w:val="002B4F4B"/>
    <w:rsid w:val="002D0661"/>
    <w:rsid w:val="002D2BB8"/>
    <w:rsid w:val="002D430C"/>
    <w:rsid w:val="002F75F2"/>
    <w:rsid w:val="00301A03"/>
    <w:rsid w:val="00322822"/>
    <w:rsid w:val="00333B8C"/>
    <w:rsid w:val="00354E7B"/>
    <w:rsid w:val="003562DF"/>
    <w:rsid w:val="003728F0"/>
    <w:rsid w:val="003928E2"/>
    <w:rsid w:val="00392C78"/>
    <w:rsid w:val="00396672"/>
    <w:rsid w:val="00397ED4"/>
    <w:rsid w:val="003B06B7"/>
    <w:rsid w:val="003C13BA"/>
    <w:rsid w:val="003D35A0"/>
    <w:rsid w:val="003E76D8"/>
    <w:rsid w:val="00402BE0"/>
    <w:rsid w:val="0042155D"/>
    <w:rsid w:val="00427823"/>
    <w:rsid w:val="00441CCF"/>
    <w:rsid w:val="004614A3"/>
    <w:rsid w:val="00480FF9"/>
    <w:rsid w:val="00494295"/>
    <w:rsid w:val="004958E3"/>
    <w:rsid w:val="004A3D4D"/>
    <w:rsid w:val="004A3D6D"/>
    <w:rsid w:val="004C2AC5"/>
    <w:rsid w:val="004D2C40"/>
    <w:rsid w:val="004D44FD"/>
    <w:rsid w:val="004D7D4A"/>
    <w:rsid w:val="004E072D"/>
    <w:rsid w:val="004E0C8C"/>
    <w:rsid w:val="0052404E"/>
    <w:rsid w:val="005330BA"/>
    <w:rsid w:val="00546AC2"/>
    <w:rsid w:val="00555313"/>
    <w:rsid w:val="00556C10"/>
    <w:rsid w:val="00564453"/>
    <w:rsid w:val="00576905"/>
    <w:rsid w:val="00584C98"/>
    <w:rsid w:val="00587072"/>
    <w:rsid w:val="00587605"/>
    <w:rsid w:val="005914F1"/>
    <w:rsid w:val="005A2AAB"/>
    <w:rsid w:val="005C244B"/>
    <w:rsid w:val="005C2FDA"/>
    <w:rsid w:val="005C54B8"/>
    <w:rsid w:val="005C5F25"/>
    <w:rsid w:val="005D78E4"/>
    <w:rsid w:val="005F0BAE"/>
    <w:rsid w:val="006144E7"/>
    <w:rsid w:val="0062115E"/>
    <w:rsid w:val="006214F7"/>
    <w:rsid w:val="00646FD2"/>
    <w:rsid w:val="00650FA7"/>
    <w:rsid w:val="006779D5"/>
    <w:rsid w:val="006874D4"/>
    <w:rsid w:val="00694E8D"/>
    <w:rsid w:val="0069786F"/>
    <w:rsid w:val="006A2780"/>
    <w:rsid w:val="006D2400"/>
    <w:rsid w:val="006F2381"/>
    <w:rsid w:val="007154ED"/>
    <w:rsid w:val="0072412F"/>
    <w:rsid w:val="00726F50"/>
    <w:rsid w:val="00743578"/>
    <w:rsid w:val="00750F30"/>
    <w:rsid w:val="00751E98"/>
    <w:rsid w:val="00782C84"/>
    <w:rsid w:val="00790203"/>
    <w:rsid w:val="007969C6"/>
    <w:rsid w:val="007A2B9E"/>
    <w:rsid w:val="007A5123"/>
    <w:rsid w:val="007C32F7"/>
    <w:rsid w:val="007D4A28"/>
    <w:rsid w:val="007E2592"/>
    <w:rsid w:val="007E2C5C"/>
    <w:rsid w:val="007E32AC"/>
    <w:rsid w:val="007E57D7"/>
    <w:rsid w:val="00826A19"/>
    <w:rsid w:val="008353E7"/>
    <w:rsid w:val="00855161"/>
    <w:rsid w:val="00862363"/>
    <w:rsid w:val="008710F0"/>
    <w:rsid w:val="00873E89"/>
    <w:rsid w:val="008B1789"/>
    <w:rsid w:val="008B2A68"/>
    <w:rsid w:val="008D1D79"/>
    <w:rsid w:val="008D1FA6"/>
    <w:rsid w:val="008F14D0"/>
    <w:rsid w:val="00902663"/>
    <w:rsid w:val="00905429"/>
    <w:rsid w:val="0091445F"/>
    <w:rsid w:val="009561D2"/>
    <w:rsid w:val="0096153D"/>
    <w:rsid w:val="00981F2D"/>
    <w:rsid w:val="00985435"/>
    <w:rsid w:val="009946F7"/>
    <w:rsid w:val="00994E39"/>
    <w:rsid w:val="009A3CFC"/>
    <w:rsid w:val="009A5806"/>
    <w:rsid w:val="009B670A"/>
    <w:rsid w:val="009B7666"/>
    <w:rsid w:val="009C5808"/>
    <w:rsid w:val="009E6123"/>
    <w:rsid w:val="00A22C8D"/>
    <w:rsid w:val="00A26ECE"/>
    <w:rsid w:val="00A40B15"/>
    <w:rsid w:val="00A5004B"/>
    <w:rsid w:val="00A5310F"/>
    <w:rsid w:val="00A61FA7"/>
    <w:rsid w:val="00A92003"/>
    <w:rsid w:val="00A954EC"/>
    <w:rsid w:val="00A96F73"/>
    <w:rsid w:val="00AC7BD5"/>
    <w:rsid w:val="00AD69C9"/>
    <w:rsid w:val="00AF37A9"/>
    <w:rsid w:val="00AF3ED1"/>
    <w:rsid w:val="00B075B2"/>
    <w:rsid w:val="00B167AE"/>
    <w:rsid w:val="00B22199"/>
    <w:rsid w:val="00B5203C"/>
    <w:rsid w:val="00B53796"/>
    <w:rsid w:val="00B72B68"/>
    <w:rsid w:val="00B73B20"/>
    <w:rsid w:val="00B83CB7"/>
    <w:rsid w:val="00B84EF5"/>
    <w:rsid w:val="00BA0E73"/>
    <w:rsid w:val="00BA26CE"/>
    <w:rsid w:val="00BA3FC3"/>
    <w:rsid w:val="00BD6D66"/>
    <w:rsid w:val="00BF2BD8"/>
    <w:rsid w:val="00C04F47"/>
    <w:rsid w:val="00C25F75"/>
    <w:rsid w:val="00C31164"/>
    <w:rsid w:val="00C317FD"/>
    <w:rsid w:val="00C45592"/>
    <w:rsid w:val="00C54635"/>
    <w:rsid w:val="00C60CE1"/>
    <w:rsid w:val="00C6427D"/>
    <w:rsid w:val="00C741C5"/>
    <w:rsid w:val="00CA61B2"/>
    <w:rsid w:val="00CE10FF"/>
    <w:rsid w:val="00CF11A4"/>
    <w:rsid w:val="00CF5195"/>
    <w:rsid w:val="00CF6B70"/>
    <w:rsid w:val="00D00099"/>
    <w:rsid w:val="00D03842"/>
    <w:rsid w:val="00D17A94"/>
    <w:rsid w:val="00D20B79"/>
    <w:rsid w:val="00D2257A"/>
    <w:rsid w:val="00D37025"/>
    <w:rsid w:val="00D4252B"/>
    <w:rsid w:val="00D6459B"/>
    <w:rsid w:val="00DB66BD"/>
    <w:rsid w:val="00E01107"/>
    <w:rsid w:val="00E052A4"/>
    <w:rsid w:val="00E1005B"/>
    <w:rsid w:val="00E254D1"/>
    <w:rsid w:val="00E27DBF"/>
    <w:rsid w:val="00E517D4"/>
    <w:rsid w:val="00E56039"/>
    <w:rsid w:val="00E857EA"/>
    <w:rsid w:val="00E920A7"/>
    <w:rsid w:val="00E95504"/>
    <w:rsid w:val="00EB4441"/>
    <w:rsid w:val="00EC3989"/>
    <w:rsid w:val="00ED392A"/>
    <w:rsid w:val="00ED5CCB"/>
    <w:rsid w:val="00EF2C93"/>
    <w:rsid w:val="00EF475A"/>
    <w:rsid w:val="00EF760B"/>
    <w:rsid w:val="00F052A6"/>
    <w:rsid w:val="00F15F86"/>
    <w:rsid w:val="00F241BE"/>
    <w:rsid w:val="00F24CC7"/>
    <w:rsid w:val="00F55638"/>
    <w:rsid w:val="00F87C76"/>
    <w:rsid w:val="00F87FC0"/>
    <w:rsid w:val="00FA61BE"/>
    <w:rsid w:val="00FA6312"/>
    <w:rsid w:val="00FC5D7F"/>
    <w:rsid w:val="00FD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E02F5-6094-42CE-86C6-8DEBC17A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7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53D"/>
    <w:pPr>
      <w:tabs>
        <w:tab w:val="center" w:pos="4680"/>
        <w:tab w:val="right" w:pos="9360"/>
      </w:tabs>
    </w:pPr>
  </w:style>
  <w:style w:type="character" w:customStyle="1" w:styleId="HeaderChar">
    <w:name w:val="Header Char"/>
    <w:basedOn w:val="DefaultParagraphFont"/>
    <w:link w:val="Header"/>
    <w:uiPriority w:val="99"/>
    <w:rsid w:val="0096153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96153D"/>
    <w:pPr>
      <w:tabs>
        <w:tab w:val="center" w:pos="4680"/>
        <w:tab w:val="right" w:pos="9360"/>
      </w:tabs>
    </w:pPr>
  </w:style>
  <w:style w:type="character" w:customStyle="1" w:styleId="FooterChar">
    <w:name w:val="Footer Char"/>
    <w:basedOn w:val="DefaultParagraphFont"/>
    <w:link w:val="Footer"/>
    <w:uiPriority w:val="99"/>
    <w:semiHidden/>
    <w:rsid w:val="0096153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3989"/>
    <w:rPr>
      <w:color w:val="0000FF" w:themeColor="hyperlink"/>
      <w:u w:val="single"/>
    </w:rPr>
  </w:style>
  <w:style w:type="paragraph" w:styleId="ListParagraph">
    <w:name w:val="List Paragraph"/>
    <w:basedOn w:val="Normal"/>
    <w:link w:val="ListParagraphChar"/>
    <w:uiPriority w:val="34"/>
    <w:qFormat/>
    <w:rsid w:val="003562DF"/>
    <w:pPr>
      <w:ind w:left="720"/>
      <w:contextualSpacing/>
    </w:pPr>
  </w:style>
  <w:style w:type="paragraph" w:styleId="BodyTextIndent">
    <w:name w:val="Body Text Indent"/>
    <w:basedOn w:val="Normal"/>
    <w:link w:val="BodyTextIndentChar"/>
    <w:rsid w:val="001D1EBD"/>
    <w:pPr>
      <w:ind w:left="720"/>
    </w:pPr>
    <w:rPr>
      <w:szCs w:val="20"/>
    </w:rPr>
  </w:style>
  <w:style w:type="character" w:customStyle="1" w:styleId="BodyTextIndentChar">
    <w:name w:val="Body Text Indent Char"/>
    <w:basedOn w:val="DefaultParagraphFont"/>
    <w:link w:val="BodyTextIndent"/>
    <w:rsid w:val="001D1EB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241BE"/>
    <w:rPr>
      <w:rFonts w:ascii="Tahoma" w:hAnsi="Tahoma" w:cs="Tahoma"/>
      <w:sz w:val="16"/>
      <w:szCs w:val="16"/>
    </w:rPr>
  </w:style>
  <w:style w:type="character" w:customStyle="1" w:styleId="BalloonTextChar">
    <w:name w:val="Balloon Text Char"/>
    <w:basedOn w:val="DefaultParagraphFont"/>
    <w:link w:val="BalloonText"/>
    <w:uiPriority w:val="99"/>
    <w:semiHidden/>
    <w:rsid w:val="00F241BE"/>
    <w:rPr>
      <w:rFonts w:ascii="Tahoma" w:eastAsia="Times New Roman" w:hAnsi="Tahoma" w:cs="Tahoma"/>
      <w:sz w:val="16"/>
      <w:szCs w:val="16"/>
    </w:rPr>
  </w:style>
  <w:style w:type="character" w:customStyle="1" w:styleId="hps">
    <w:name w:val="hps"/>
    <w:basedOn w:val="DefaultParagraphFont"/>
    <w:rsid w:val="003B06B7"/>
  </w:style>
  <w:style w:type="character" w:customStyle="1" w:styleId="ListParagraphChar">
    <w:name w:val="List Paragraph Char"/>
    <w:link w:val="ListParagraph"/>
    <w:uiPriority w:val="34"/>
    <w:locked/>
    <w:rsid w:val="003D35A0"/>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C2877"/>
    <w:pPr>
      <w:spacing w:after="120"/>
    </w:pPr>
  </w:style>
  <w:style w:type="character" w:customStyle="1" w:styleId="BodyTextChar">
    <w:name w:val="Body Text Char"/>
    <w:basedOn w:val="DefaultParagraphFont"/>
    <w:link w:val="BodyText"/>
    <w:uiPriority w:val="99"/>
    <w:semiHidden/>
    <w:rsid w:val="001C28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19576">
      <w:bodyDiv w:val="1"/>
      <w:marLeft w:val="0"/>
      <w:marRight w:val="0"/>
      <w:marTop w:val="0"/>
      <w:marBottom w:val="0"/>
      <w:divBdr>
        <w:top w:val="none" w:sz="0" w:space="0" w:color="auto"/>
        <w:left w:val="none" w:sz="0" w:space="0" w:color="auto"/>
        <w:bottom w:val="none" w:sz="0" w:space="0" w:color="auto"/>
        <w:right w:val="none" w:sz="0" w:space="0" w:color="auto"/>
      </w:divBdr>
    </w:div>
    <w:div w:id="543907145">
      <w:bodyDiv w:val="1"/>
      <w:marLeft w:val="0"/>
      <w:marRight w:val="0"/>
      <w:marTop w:val="0"/>
      <w:marBottom w:val="0"/>
      <w:divBdr>
        <w:top w:val="none" w:sz="0" w:space="0" w:color="auto"/>
        <w:left w:val="none" w:sz="0" w:space="0" w:color="auto"/>
        <w:bottom w:val="none" w:sz="0" w:space="0" w:color="auto"/>
        <w:right w:val="none" w:sz="0" w:space="0" w:color="auto"/>
      </w:divBdr>
    </w:div>
    <w:div w:id="1423408428">
      <w:bodyDiv w:val="1"/>
      <w:marLeft w:val="0"/>
      <w:marRight w:val="0"/>
      <w:marTop w:val="0"/>
      <w:marBottom w:val="0"/>
      <w:divBdr>
        <w:top w:val="none" w:sz="0" w:space="0" w:color="auto"/>
        <w:left w:val="none" w:sz="0" w:space="0" w:color="auto"/>
        <w:bottom w:val="none" w:sz="0" w:space="0" w:color="auto"/>
        <w:right w:val="none" w:sz="0" w:space="0" w:color="auto"/>
      </w:divBdr>
    </w:div>
    <w:div w:id="16509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34</Pages>
  <Words>7424</Words>
  <Characters>42318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RiXxA-MaN 'ThE BaNdItZ'</dc:creator>
  <cp:lastModifiedBy>O R Y   S A E</cp:lastModifiedBy>
  <cp:revision>7</cp:revision>
  <cp:lastPrinted>2017-02-10T16:13:00Z</cp:lastPrinted>
  <dcterms:created xsi:type="dcterms:W3CDTF">2017-05-14T11:44:00Z</dcterms:created>
  <dcterms:modified xsi:type="dcterms:W3CDTF">2017-05-20T11:17:00Z</dcterms:modified>
</cp:coreProperties>
</file>