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DC" w:rsidRPr="00F331B1" w:rsidRDefault="00E52143" w:rsidP="00CB21DC">
      <w:pPr>
        <w:tabs>
          <w:tab w:val="left" w:pos="5325"/>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CB21DC" w:rsidRPr="00F331B1">
        <w:rPr>
          <w:rFonts w:ascii="Times New Roman" w:hAnsi="Times New Roman" w:cs="Times New Roman"/>
          <w:b/>
          <w:sz w:val="24"/>
          <w:szCs w:val="24"/>
          <w:lang w:val="en-US"/>
        </w:rPr>
        <w:t xml:space="preserve">EFEKTIFITAS </w:t>
      </w:r>
      <w:r w:rsidR="00CB21DC" w:rsidRPr="002A6416">
        <w:rPr>
          <w:rFonts w:ascii="Times New Roman" w:hAnsi="Times New Roman" w:cs="Times New Roman"/>
          <w:b/>
          <w:i/>
          <w:sz w:val="24"/>
          <w:szCs w:val="24"/>
          <w:lang w:val="en-US"/>
        </w:rPr>
        <w:t>SMOOTH JAZZ</w:t>
      </w:r>
      <w:r w:rsidR="00CB21DC" w:rsidRPr="00F331B1">
        <w:rPr>
          <w:rFonts w:ascii="Times New Roman" w:hAnsi="Times New Roman" w:cs="Times New Roman"/>
          <w:b/>
          <w:sz w:val="24"/>
          <w:szCs w:val="24"/>
          <w:lang w:val="en-US"/>
        </w:rPr>
        <w:t xml:space="preserve"> TERHADAP PENURUNAN KEBOSANAN KERJA KARYAWAN KANTOR</w:t>
      </w:r>
    </w:p>
    <w:p w:rsidR="00CB21DC" w:rsidRPr="00F331B1" w:rsidRDefault="00CB21DC" w:rsidP="00CB21DC">
      <w:pPr>
        <w:tabs>
          <w:tab w:val="left" w:pos="5325"/>
        </w:tabs>
        <w:spacing w:after="0"/>
        <w:jc w:val="center"/>
        <w:rPr>
          <w:rFonts w:ascii="Times New Roman" w:hAnsi="Times New Roman" w:cs="Times New Roman"/>
          <w:b/>
          <w:sz w:val="24"/>
          <w:szCs w:val="24"/>
          <w:lang w:val="en-US"/>
        </w:rPr>
      </w:pPr>
      <w:proofErr w:type="gramStart"/>
      <w:r w:rsidRPr="00F331B1">
        <w:rPr>
          <w:rFonts w:ascii="Times New Roman" w:hAnsi="Times New Roman" w:cs="Times New Roman"/>
          <w:b/>
          <w:sz w:val="24"/>
          <w:szCs w:val="24"/>
          <w:lang w:val="en-US"/>
        </w:rPr>
        <w:t>Oleh :</w:t>
      </w:r>
      <w:proofErr w:type="gramEnd"/>
    </w:p>
    <w:p w:rsidR="00CB21DC" w:rsidRPr="00090C51" w:rsidRDefault="0089793B" w:rsidP="00CB21DC">
      <w:pPr>
        <w:tabs>
          <w:tab w:val="left" w:pos="5325"/>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Iffahani Mardiyatus S</w:t>
      </w:r>
      <w:r w:rsidR="00090C51">
        <w:rPr>
          <w:rFonts w:ascii="Times New Roman" w:hAnsi="Times New Roman" w:cs="Times New Roman"/>
          <w:b/>
          <w:sz w:val="24"/>
          <w:szCs w:val="24"/>
          <w:lang w:val="en-US"/>
        </w:rPr>
        <w:t>.</w:t>
      </w:r>
      <w:r>
        <w:rPr>
          <w:rFonts w:ascii="Times New Roman" w:hAnsi="Times New Roman" w:cs="Times New Roman"/>
          <w:b/>
          <w:sz w:val="24"/>
          <w:szCs w:val="24"/>
        </w:rPr>
        <w:t xml:space="preserve">, Sowanya Ardi P., </w:t>
      </w:r>
      <w:r w:rsidR="00090C51">
        <w:rPr>
          <w:rFonts w:ascii="Times New Roman" w:hAnsi="Times New Roman" w:cs="Times New Roman"/>
          <w:b/>
          <w:sz w:val="24"/>
          <w:szCs w:val="24"/>
        </w:rPr>
        <w:t>N</w:t>
      </w:r>
      <w:r w:rsidR="00090C51">
        <w:rPr>
          <w:rFonts w:ascii="Times New Roman" w:hAnsi="Times New Roman" w:cs="Times New Roman"/>
          <w:b/>
          <w:sz w:val="24"/>
          <w:szCs w:val="24"/>
          <w:lang w:val="en-US"/>
        </w:rPr>
        <w:t>o</w:t>
      </w:r>
      <w:r w:rsidR="00090C51">
        <w:rPr>
          <w:rFonts w:ascii="Times New Roman" w:hAnsi="Times New Roman" w:cs="Times New Roman"/>
          <w:b/>
          <w:sz w:val="24"/>
          <w:szCs w:val="24"/>
        </w:rPr>
        <w:t>via Sinta R.</w:t>
      </w:r>
    </w:p>
    <w:p w:rsidR="00CB21DC" w:rsidRPr="00F331B1" w:rsidRDefault="00CB21DC" w:rsidP="00CB21DC">
      <w:pPr>
        <w:tabs>
          <w:tab w:val="left" w:pos="5325"/>
        </w:tabs>
        <w:spacing w:after="0"/>
        <w:jc w:val="center"/>
        <w:rPr>
          <w:rFonts w:ascii="Times New Roman" w:hAnsi="Times New Roman" w:cs="Times New Roman"/>
          <w:b/>
          <w:sz w:val="24"/>
          <w:szCs w:val="24"/>
          <w:lang w:val="en-US"/>
        </w:rPr>
      </w:pPr>
      <w:r w:rsidRPr="00F331B1">
        <w:rPr>
          <w:rFonts w:ascii="Times New Roman" w:hAnsi="Times New Roman" w:cs="Times New Roman"/>
          <w:b/>
          <w:sz w:val="24"/>
          <w:szCs w:val="24"/>
          <w:lang w:val="en-US"/>
        </w:rPr>
        <w:t>Fakultas Psikologi, Universitas Mercu Buana Yogyakarta</w:t>
      </w:r>
    </w:p>
    <w:p w:rsidR="00CB21DC" w:rsidRDefault="00C64EB6" w:rsidP="00CB21DC">
      <w:pPr>
        <w:tabs>
          <w:tab w:val="left" w:pos="5325"/>
        </w:tabs>
        <w:spacing w:after="0"/>
        <w:jc w:val="center"/>
        <w:rPr>
          <w:rFonts w:ascii="Times New Roman" w:hAnsi="Times New Roman" w:cs="Times New Roman"/>
          <w:sz w:val="24"/>
          <w:szCs w:val="24"/>
          <w:lang w:val="en-US"/>
        </w:rPr>
      </w:pPr>
      <w:hyperlink r:id="rId5" w:history="1">
        <w:r w:rsidR="00CB21DC" w:rsidRPr="00301268">
          <w:rPr>
            <w:rStyle w:val="Hyperlink"/>
            <w:rFonts w:ascii="Times New Roman" w:hAnsi="Times New Roman" w:cs="Times New Roman"/>
            <w:sz w:val="24"/>
            <w:szCs w:val="24"/>
            <w:lang w:val="en-US"/>
          </w:rPr>
          <w:t>iffahanny@gmail.com</w:t>
        </w:r>
      </w:hyperlink>
    </w:p>
    <w:p w:rsidR="00CB21DC" w:rsidRPr="00F331B1" w:rsidRDefault="00CB21DC" w:rsidP="00CB21DC">
      <w:pPr>
        <w:spacing w:after="0"/>
        <w:jc w:val="center"/>
        <w:rPr>
          <w:rFonts w:ascii="Times New Roman" w:hAnsi="Times New Roman" w:cs="Times New Roman"/>
          <w:sz w:val="24"/>
          <w:szCs w:val="24"/>
          <w:lang w:val="en-US"/>
        </w:rPr>
      </w:pPr>
    </w:p>
    <w:p w:rsidR="00CB21DC" w:rsidRPr="00F331B1" w:rsidRDefault="00CB21DC" w:rsidP="00CB21DC">
      <w:pPr>
        <w:tabs>
          <w:tab w:val="left" w:pos="5325"/>
        </w:tabs>
        <w:jc w:val="center"/>
        <w:rPr>
          <w:rFonts w:ascii="Times New Roman" w:hAnsi="Times New Roman" w:cs="Times New Roman"/>
          <w:sz w:val="24"/>
          <w:szCs w:val="24"/>
          <w:lang w:val="en-US"/>
        </w:rPr>
      </w:pPr>
      <w:r w:rsidRPr="00F331B1">
        <w:rPr>
          <w:rFonts w:ascii="Times New Roman" w:hAnsi="Times New Roman" w:cs="Times New Roman"/>
          <w:sz w:val="24"/>
          <w:szCs w:val="24"/>
          <w:lang w:val="en-US"/>
        </w:rPr>
        <w:t>Abstrak</w:t>
      </w:r>
    </w:p>
    <w:p w:rsidR="00CB21DC" w:rsidRDefault="00CB21DC" w:rsidP="00CB21D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331B1">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ini bertujuan untuk mengetahui</w:t>
      </w:r>
      <w:r w:rsidRPr="00F331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efektifitas </w:t>
      </w:r>
      <w:r w:rsidRPr="00F331B1">
        <w:rPr>
          <w:rFonts w:ascii="Times New Roman" w:hAnsi="Times New Roman" w:cs="Times New Roman"/>
          <w:i/>
          <w:sz w:val="24"/>
          <w:szCs w:val="24"/>
          <w:lang w:val="en-US"/>
        </w:rPr>
        <w:t>smooth jazz</w:t>
      </w:r>
      <w:r>
        <w:rPr>
          <w:rFonts w:ascii="Times New Roman" w:hAnsi="Times New Roman" w:cs="Times New Roman"/>
          <w:sz w:val="24"/>
          <w:szCs w:val="24"/>
          <w:lang w:val="en-US"/>
        </w:rPr>
        <w:t xml:space="preserve"> terhadap peurunan kebosanan kerja karyawan </w:t>
      </w:r>
      <w:proofErr w:type="gramStart"/>
      <w:r>
        <w:rPr>
          <w:rFonts w:ascii="Times New Roman" w:hAnsi="Times New Roman" w:cs="Times New Roman"/>
          <w:sz w:val="24"/>
          <w:szCs w:val="24"/>
          <w:lang w:val="en-US"/>
        </w:rPr>
        <w:t>kantor</w:t>
      </w:r>
      <w:proofErr w:type="gramEnd"/>
      <w:r w:rsidRPr="00F331B1">
        <w:rPr>
          <w:rFonts w:ascii="Times New Roman" w:hAnsi="Times New Roman" w:cs="Times New Roman"/>
          <w:sz w:val="24"/>
          <w:szCs w:val="24"/>
          <w:lang w:val="en-US"/>
        </w:rPr>
        <w:t>. Subjek penelitian ini</w:t>
      </w:r>
      <w:r>
        <w:rPr>
          <w:rFonts w:ascii="Times New Roman" w:hAnsi="Times New Roman" w:cs="Times New Roman"/>
          <w:sz w:val="24"/>
          <w:szCs w:val="24"/>
          <w:lang w:val="en-US"/>
        </w:rPr>
        <w:t xml:space="preserve"> adalah karyawan kantor PT. Geo Indo Asia sebanyak 10</w:t>
      </w:r>
      <w:r w:rsidRPr="00F331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karyawan yang sudah </w:t>
      </w:r>
      <w:proofErr w:type="gramStart"/>
      <w:r>
        <w:rPr>
          <w:rFonts w:ascii="Times New Roman" w:hAnsi="Times New Roman" w:cs="Times New Roman"/>
          <w:sz w:val="24"/>
          <w:szCs w:val="24"/>
          <w:lang w:val="en-US"/>
        </w:rPr>
        <w:t>disesuaikan</w:t>
      </w:r>
      <w:r w:rsidRPr="00F331B1">
        <w:rPr>
          <w:rFonts w:ascii="Times New Roman" w:hAnsi="Times New Roman" w:cs="Times New Roman"/>
          <w:sz w:val="24"/>
          <w:szCs w:val="24"/>
          <w:lang w:val="en-US"/>
        </w:rPr>
        <w:t xml:space="preserve">  dengan</w:t>
      </w:r>
      <w:proofErr w:type="gramEnd"/>
      <w:r w:rsidRPr="00F331B1">
        <w:rPr>
          <w:rFonts w:ascii="Times New Roman" w:hAnsi="Times New Roman" w:cs="Times New Roman"/>
          <w:sz w:val="24"/>
          <w:szCs w:val="24"/>
          <w:lang w:val="en-US"/>
        </w:rPr>
        <w:t xml:space="preserve">  karakteristik subjek penelitian. Pengumpu</w:t>
      </w:r>
      <w:r>
        <w:rPr>
          <w:rFonts w:ascii="Times New Roman" w:hAnsi="Times New Roman" w:cs="Times New Roman"/>
          <w:sz w:val="24"/>
          <w:szCs w:val="24"/>
          <w:lang w:val="en-US"/>
        </w:rPr>
        <w:t>lan data penelitian menggunakan</w:t>
      </w:r>
      <w:r w:rsidRPr="00F331B1">
        <w:rPr>
          <w:rFonts w:ascii="Times New Roman" w:hAnsi="Times New Roman" w:cs="Times New Roman"/>
          <w:sz w:val="24"/>
          <w:szCs w:val="24"/>
          <w:lang w:val="en-US"/>
        </w:rPr>
        <w:t xml:space="preserve"> Skala </w:t>
      </w:r>
      <w:r>
        <w:rPr>
          <w:rFonts w:ascii="Times New Roman" w:hAnsi="Times New Roman" w:cs="Times New Roman"/>
          <w:sz w:val="24"/>
          <w:szCs w:val="24"/>
          <w:lang w:val="en-US"/>
        </w:rPr>
        <w:t>Kebosanan Kerja (28</w:t>
      </w:r>
      <w:r w:rsidRPr="00F331B1">
        <w:rPr>
          <w:rFonts w:ascii="Times New Roman" w:hAnsi="Times New Roman" w:cs="Times New Roman"/>
          <w:sz w:val="24"/>
          <w:szCs w:val="24"/>
          <w:lang w:val="en-US"/>
        </w:rPr>
        <w:t xml:space="preserve"> aitem valid den</w:t>
      </w:r>
      <w:r>
        <w:rPr>
          <w:rFonts w:ascii="Times New Roman" w:hAnsi="Times New Roman" w:cs="Times New Roman"/>
          <w:sz w:val="24"/>
          <w:szCs w:val="24"/>
          <w:lang w:val="en-US"/>
        </w:rPr>
        <w:t>gan koefisien reliabilitas 0,929</w:t>
      </w:r>
      <w:proofErr w:type="gramStart"/>
      <w:r w:rsidRPr="00F331B1">
        <w:rPr>
          <w:rFonts w:ascii="Times New Roman" w:hAnsi="Times New Roman" w:cs="Times New Roman"/>
          <w:sz w:val="24"/>
          <w:szCs w:val="24"/>
          <w:lang w:val="en-US"/>
        </w:rPr>
        <w:t>)  yang</w:t>
      </w:r>
      <w:proofErr w:type="gramEnd"/>
      <w:r w:rsidRPr="00F331B1">
        <w:rPr>
          <w:rFonts w:ascii="Times New Roman" w:hAnsi="Times New Roman" w:cs="Times New Roman"/>
          <w:sz w:val="24"/>
          <w:szCs w:val="24"/>
          <w:lang w:val="en-US"/>
        </w:rPr>
        <w:t xml:space="preserve"> peneliti susun berdasarkan  konstrak  yang  dikemukakan  para  ahli.  </w:t>
      </w:r>
      <w:proofErr w:type="gramStart"/>
      <w:r w:rsidRPr="00F331B1">
        <w:rPr>
          <w:rFonts w:ascii="Times New Roman" w:hAnsi="Times New Roman" w:cs="Times New Roman"/>
          <w:sz w:val="24"/>
          <w:szCs w:val="24"/>
          <w:lang w:val="en-US"/>
        </w:rPr>
        <w:t>Metode  analisis</w:t>
      </w:r>
      <w:proofErr w:type="gramEnd"/>
      <w:r w:rsidRPr="00F331B1">
        <w:rPr>
          <w:rFonts w:ascii="Times New Roman" w:hAnsi="Times New Roman" w:cs="Times New Roman"/>
          <w:sz w:val="24"/>
          <w:szCs w:val="24"/>
          <w:lang w:val="en-US"/>
        </w:rPr>
        <w:t xml:space="preserve">  yang digunakan adalah anali</w:t>
      </w:r>
      <w:r>
        <w:rPr>
          <w:rFonts w:ascii="Times New Roman" w:hAnsi="Times New Roman" w:cs="Times New Roman"/>
          <w:sz w:val="24"/>
          <w:szCs w:val="24"/>
          <w:lang w:val="en-US"/>
        </w:rPr>
        <w:t xml:space="preserve">sis non parametrik yaitu </w:t>
      </w:r>
      <w:r w:rsidRPr="00F331B1">
        <w:rPr>
          <w:rFonts w:ascii="Times New Roman" w:hAnsi="Times New Roman" w:cs="Times New Roman"/>
          <w:i/>
          <w:sz w:val="24"/>
          <w:szCs w:val="24"/>
          <w:lang w:val="en-US"/>
        </w:rPr>
        <w:t>Wilcoxon Signed Ranks</w:t>
      </w:r>
      <w:r>
        <w:rPr>
          <w:rFonts w:ascii="Times New Roman" w:hAnsi="Times New Roman" w:cs="Times New Roman"/>
          <w:sz w:val="24"/>
          <w:szCs w:val="24"/>
          <w:lang w:val="en-US"/>
        </w:rPr>
        <w:t xml:space="preserve">. Hasil penelitian menunjukkan </w:t>
      </w:r>
      <w:r w:rsidRPr="007F46E9">
        <w:rPr>
          <w:rFonts w:ascii="Times New Roman" w:hAnsi="Times New Roman" w:cs="Times New Roman"/>
          <w:sz w:val="24"/>
          <w:szCs w:val="24"/>
        </w:rPr>
        <w:t xml:space="preserve">terdapat </w:t>
      </w:r>
      <w:r w:rsidRPr="007F46E9">
        <w:rPr>
          <w:rFonts w:ascii="Times New Roman" w:hAnsi="Times New Roman" w:cs="Times New Roman"/>
          <w:sz w:val="24"/>
          <w:szCs w:val="24"/>
          <w:lang w:val="en-US"/>
        </w:rPr>
        <w:t xml:space="preserve">perbedaan kebosanan kerja pada karyawan sebelum mendengarkan </w:t>
      </w:r>
      <w:r w:rsidRPr="007F46E9">
        <w:rPr>
          <w:rFonts w:ascii="Times New Roman" w:hAnsi="Times New Roman" w:cs="Times New Roman"/>
          <w:i/>
          <w:sz w:val="24"/>
          <w:szCs w:val="24"/>
          <w:lang w:val="en-US"/>
        </w:rPr>
        <w:t>smooth jazz</w:t>
      </w:r>
      <w:r w:rsidRPr="007F46E9">
        <w:rPr>
          <w:rFonts w:ascii="Times New Roman" w:hAnsi="Times New Roman" w:cs="Times New Roman"/>
          <w:sz w:val="24"/>
          <w:szCs w:val="24"/>
          <w:lang w:val="en-US"/>
        </w:rPr>
        <w:t xml:space="preserve"> dan setelah mendengarkan </w:t>
      </w:r>
      <w:r w:rsidRPr="007F46E9">
        <w:rPr>
          <w:rFonts w:ascii="Times New Roman" w:hAnsi="Times New Roman" w:cs="Times New Roman"/>
          <w:i/>
          <w:sz w:val="24"/>
          <w:szCs w:val="24"/>
          <w:lang w:val="en-US"/>
        </w:rPr>
        <w:t>smooth jazz</w:t>
      </w:r>
      <w:r w:rsidRPr="007F46E9">
        <w:rPr>
          <w:rFonts w:ascii="Times New Roman" w:hAnsi="Times New Roman" w:cs="Times New Roman"/>
          <w:sz w:val="24"/>
          <w:szCs w:val="24"/>
          <w:lang w:val="en-US"/>
        </w:rPr>
        <w:t xml:space="preserve"> saat bekerja. </w:t>
      </w:r>
      <w:r w:rsidRPr="00F331B1">
        <w:rPr>
          <w:rFonts w:ascii="Times New Roman" w:hAnsi="Times New Roman" w:cs="Times New Roman"/>
          <w:sz w:val="24"/>
          <w:szCs w:val="24"/>
          <w:lang w:val="en-US"/>
        </w:rPr>
        <w:t>(</w:t>
      </w:r>
      <w:r>
        <w:rPr>
          <w:rFonts w:ascii="Times New Roman" w:hAnsi="Times New Roman" w:cs="Times New Roman"/>
          <w:sz w:val="24"/>
          <w:szCs w:val="24"/>
          <w:lang w:val="en-US"/>
        </w:rPr>
        <w:t>Z = -2</w:t>
      </w:r>
      <w:proofErr w:type="gramStart"/>
      <w:r>
        <w:rPr>
          <w:rFonts w:ascii="Times New Roman" w:hAnsi="Times New Roman" w:cs="Times New Roman"/>
          <w:sz w:val="24"/>
          <w:szCs w:val="24"/>
          <w:lang w:val="en-US"/>
        </w:rPr>
        <w:t>,81</w:t>
      </w:r>
      <w:proofErr w:type="gramEnd"/>
      <w:r w:rsidRPr="007F46E9">
        <w:rPr>
          <w:rFonts w:ascii="Times New Roman" w:hAnsi="Times New Roman" w:cs="Times New Roman"/>
          <w:sz w:val="24"/>
          <w:szCs w:val="24"/>
          <w:lang w:val="en-US"/>
        </w:rPr>
        <w:t xml:space="preserve"> dan p = 0,005</w:t>
      </w:r>
      <w:r>
        <w:rPr>
          <w:rFonts w:ascii="Times New Roman" w:hAnsi="Times New Roman" w:cs="Times New Roman"/>
          <w:sz w:val="24"/>
          <w:szCs w:val="24"/>
          <w:lang w:val="en-US"/>
        </w:rPr>
        <w:t>)</w:t>
      </w:r>
      <w:r w:rsidRPr="00F331B1">
        <w:rPr>
          <w:rFonts w:ascii="Times New Roman" w:hAnsi="Times New Roman" w:cs="Times New Roman"/>
          <w:sz w:val="24"/>
          <w:szCs w:val="24"/>
          <w:lang w:val="en-US"/>
        </w:rPr>
        <w:t xml:space="preserve"> dimana </w:t>
      </w:r>
      <w:r>
        <w:rPr>
          <w:rFonts w:ascii="Times New Roman" w:hAnsi="Times New Roman" w:cs="Times New Roman"/>
          <w:sz w:val="24"/>
          <w:szCs w:val="24"/>
          <w:lang w:val="en-US"/>
        </w:rPr>
        <w:t>kebosanan kerja karyawan</w:t>
      </w:r>
      <w:r w:rsidRPr="00F331B1">
        <w:rPr>
          <w:rFonts w:ascii="Times New Roman" w:hAnsi="Times New Roman" w:cs="Times New Roman"/>
          <w:sz w:val="24"/>
          <w:szCs w:val="24"/>
          <w:lang w:val="en-US"/>
        </w:rPr>
        <w:t xml:space="preserve"> setelah  </w:t>
      </w:r>
      <w:r>
        <w:rPr>
          <w:rFonts w:ascii="Times New Roman" w:hAnsi="Times New Roman" w:cs="Times New Roman"/>
          <w:sz w:val="24"/>
          <w:szCs w:val="24"/>
          <w:lang w:val="en-US"/>
        </w:rPr>
        <w:t xml:space="preserve">mendengarkan </w:t>
      </w:r>
      <w:r w:rsidRPr="007F46E9">
        <w:rPr>
          <w:rFonts w:ascii="Times New Roman" w:hAnsi="Times New Roman" w:cs="Times New Roman"/>
          <w:i/>
          <w:sz w:val="24"/>
          <w:szCs w:val="24"/>
          <w:lang w:val="en-US"/>
        </w:rPr>
        <w:t>smooth jazz</w:t>
      </w:r>
      <w:r>
        <w:rPr>
          <w:rFonts w:ascii="Times New Roman" w:hAnsi="Times New Roman" w:cs="Times New Roman"/>
          <w:sz w:val="24"/>
          <w:szCs w:val="24"/>
          <w:lang w:val="en-US"/>
        </w:rPr>
        <w:t xml:space="preserve"> lebih rendah</w:t>
      </w:r>
      <w:r w:rsidRPr="00F331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331B1">
        <w:rPr>
          <w:rFonts w:ascii="Times New Roman" w:hAnsi="Times New Roman" w:cs="Times New Roman"/>
          <w:sz w:val="24"/>
          <w:szCs w:val="24"/>
          <w:lang w:val="en-US"/>
        </w:rPr>
        <w:t xml:space="preserve">dibanding sebelum </w:t>
      </w:r>
      <w:r>
        <w:rPr>
          <w:rFonts w:ascii="Times New Roman" w:hAnsi="Times New Roman" w:cs="Times New Roman"/>
          <w:sz w:val="24"/>
          <w:szCs w:val="24"/>
          <w:lang w:val="en-US"/>
        </w:rPr>
        <w:t xml:space="preserve">mendengarkan </w:t>
      </w:r>
      <w:r w:rsidRPr="007F46E9">
        <w:rPr>
          <w:rFonts w:ascii="Times New Roman" w:hAnsi="Times New Roman" w:cs="Times New Roman"/>
          <w:i/>
          <w:sz w:val="24"/>
          <w:szCs w:val="24"/>
          <w:lang w:val="en-US"/>
        </w:rPr>
        <w:t>smooth jazz</w:t>
      </w:r>
      <w:r w:rsidRPr="00F331B1">
        <w:rPr>
          <w:rFonts w:ascii="Times New Roman" w:hAnsi="Times New Roman" w:cs="Times New Roman"/>
          <w:sz w:val="24"/>
          <w:szCs w:val="24"/>
          <w:lang w:val="en-US"/>
        </w:rPr>
        <w:t xml:space="preserve">  (Mean pretest = </w:t>
      </w:r>
      <w:r>
        <w:rPr>
          <w:rFonts w:ascii="Times New Roman" w:hAnsi="Times New Roman" w:cs="Times New Roman"/>
          <w:sz w:val="24"/>
          <w:szCs w:val="24"/>
          <w:lang w:val="en-US"/>
        </w:rPr>
        <w:t xml:space="preserve">70.70 dan </w:t>
      </w:r>
      <w:r w:rsidRPr="00F331B1">
        <w:rPr>
          <w:rFonts w:ascii="Times New Roman" w:hAnsi="Times New Roman" w:cs="Times New Roman"/>
          <w:sz w:val="24"/>
          <w:szCs w:val="24"/>
          <w:lang w:val="en-US"/>
        </w:rPr>
        <w:t xml:space="preserve">Mean posttest </w:t>
      </w:r>
      <w:r w:rsidRPr="007F46E9">
        <w:rPr>
          <w:rFonts w:ascii="Times New Roman" w:hAnsi="Times New Roman" w:cs="Times New Roman"/>
          <w:sz w:val="24"/>
          <w:szCs w:val="24"/>
          <w:lang w:val="en-US"/>
        </w:rPr>
        <w:t>66.30</w:t>
      </w:r>
      <w:r w:rsidRPr="00F331B1">
        <w:rPr>
          <w:rFonts w:ascii="Times New Roman" w:hAnsi="Times New Roman" w:cs="Times New Roman"/>
          <w:sz w:val="24"/>
          <w:szCs w:val="24"/>
          <w:lang w:val="en-US"/>
        </w:rPr>
        <w:t>).</w:t>
      </w:r>
    </w:p>
    <w:p w:rsidR="00CB21DC" w:rsidRPr="00F331B1" w:rsidRDefault="00CB21DC" w:rsidP="00CB21DC">
      <w:pPr>
        <w:spacing w:after="0"/>
        <w:jc w:val="both"/>
        <w:rPr>
          <w:rFonts w:ascii="Times New Roman" w:hAnsi="Times New Roman" w:cs="Times New Roman"/>
          <w:sz w:val="24"/>
          <w:szCs w:val="24"/>
          <w:lang w:val="en-US"/>
        </w:rPr>
      </w:pPr>
    </w:p>
    <w:p w:rsidR="00CB21DC" w:rsidRPr="00F331B1" w:rsidRDefault="00CB21DC" w:rsidP="00CB21DC">
      <w:pPr>
        <w:tabs>
          <w:tab w:val="left" w:pos="5325"/>
        </w:tabs>
        <w:spacing w:after="0"/>
        <w:jc w:val="both"/>
        <w:rPr>
          <w:rFonts w:ascii="Times New Roman" w:hAnsi="Times New Roman" w:cs="Times New Roman"/>
          <w:sz w:val="24"/>
          <w:szCs w:val="24"/>
          <w:lang w:val="en-US"/>
        </w:rPr>
      </w:pPr>
      <w:r w:rsidRPr="00F331B1">
        <w:rPr>
          <w:rFonts w:ascii="Times New Roman" w:hAnsi="Times New Roman" w:cs="Times New Roman"/>
          <w:sz w:val="24"/>
          <w:szCs w:val="24"/>
          <w:lang w:val="en-US"/>
        </w:rPr>
        <w:t xml:space="preserve">Kata </w:t>
      </w:r>
      <w:proofErr w:type="gramStart"/>
      <w:r w:rsidRPr="00F331B1">
        <w:rPr>
          <w:rFonts w:ascii="Times New Roman" w:hAnsi="Times New Roman" w:cs="Times New Roman"/>
          <w:sz w:val="24"/>
          <w:szCs w:val="24"/>
          <w:lang w:val="en-US"/>
        </w:rPr>
        <w:t>Kunci :</w:t>
      </w:r>
      <w:proofErr w:type="gramEnd"/>
      <w:r w:rsidRPr="00F331B1">
        <w:rPr>
          <w:rFonts w:ascii="Times New Roman" w:hAnsi="Times New Roman" w:cs="Times New Roman"/>
          <w:sz w:val="24"/>
          <w:szCs w:val="24"/>
          <w:lang w:val="en-US"/>
        </w:rPr>
        <w:t xml:space="preserve">  </w:t>
      </w:r>
      <w:r>
        <w:rPr>
          <w:rFonts w:ascii="Times New Roman" w:hAnsi="Times New Roman" w:cs="Times New Roman"/>
          <w:sz w:val="24"/>
          <w:szCs w:val="24"/>
          <w:lang w:val="en-US"/>
        </w:rPr>
        <w:t>Kebosanan kerja</w:t>
      </w:r>
      <w:r w:rsidRPr="00F331B1">
        <w:rPr>
          <w:rFonts w:ascii="Times New Roman" w:hAnsi="Times New Roman" w:cs="Times New Roman"/>
          <w:sz w:val="24"/>
          <w:szCs w:val="24"/>
          <w:lang w:val="en-US"/>
        </w:rPr>
        <w:t xml:space="preserve">, </w:t>
      </w:r>
      <w:r w:rsidRPr="007F46E9">
        <w:rPr>
          <w:rFonts w:ascii="Times New Roman" w:hAnsi="Times New Roman" w:cs="Times New Roman"/>
          <w:i/>
          <w:sz w:val="24"/>
          <w:szCs w:val="24"/>
          <w:lang w:val="en-US"/>
        </w:rPr>
        <w:t>smooth jazz</w:t>
      </w:r>
    </w:p>
    <w:p w:rsidR="00CB21DC" w:rsidRDefault="00CB21DC" w:rsidP="00CB21DC">
      <w:pPr>
        <w:tabs>
          <w:tab w:val="left" w:pos="5325"/>
        </w:tabs>
        <w:spacing w:after="0"/>
        <w:rPr>
          <w:rFonts w:ascii="Times New Roman" w:hAnsi="Times New Roman" w:cs="Times New Roman"/>
          <w:sz w:val="24"/>
          <w:szCs w:val="24"/>
        </w:rPr>
      </w:pPr>
    </w:p>
    <w:p w:rsidR="00CB21DC" w:rsidRPr="00CB21DC" w:rsidRDefault="00CB21DC" w:rsidP="00CB21DC">
      <w:pPr>
        <w:tabs>
          <w:tab w:val="left" w:pos="5325"/>
        </w:tabs>
        <w:jc w:val="center"/>
        <w:rPr>
          <w:rFonts w:ascii="Times New Roman" w:hAnsi="Times New Roman" w:cs="Times New Roman"/>
          <w:i/>
          <w:sz w:val="24"/>
          <w:szCs w:val="24"/>
          <w:lang w:val="en-US"/>
        </w:rPr>
      </w:pPr>
      <w:r w:rsidRPr="00CB21DC">
        <w:rPr>
          <w:rFonts w:ascii="Times New Roman" w:hAnsi="Times New Roman" w:cs="Times New Roman"/>
          <w:i/>
          <w:sz w:val="24"/>
          <w:szCs w:val="24"/>
          <w:lang w:val="en-US"/>
        </w:rPr>
        <w:t>Abstract</w:t>
      </w:r>
    </w:p>
    <w:p w:rsidR="00CB21DC" w:rsidRPr="00CB21DC" w:rsidRDefault="00CB21DC" w:rsidP="00CB21DC">
      <w:pPr>
        <w:tabs>
          <w:tab w:val="left" w:pos="5325"/>
        </w:tabs>
        <w:jc w:val="both"/>
        <w:rPr>
          <w:rFonts w:ascii="Times New Roman" w:hAnsi="Times New Roman" w:cs="Times New Roman"/>
          <w:i/>
          <w:sz w:val="24"/>
          <w:szCs w:val="24"/>
          <w:lang w:val="en-US"/>
        </w:rPr>
      </w:pPr>
      <w:r w:rsidRPr="00CB21DC">
        <w:rPr>
          <w:rFonts w:ascii="Times New Roman" w:hAnsi="Times New Roman" w:cs="Times New Roman"/>
          <w:i/>
          <w:sz w:val="24"/>
          <w:szCs w:val="24"/>
        </w:rPr>
        <w:t>This study aims to determine the effectiveness of smooth jazz against the reduction of office employee work boredom</w:t>
      </w:r>
      <w:r w:rsidRPr="00CB21DC">
        <w:rPr>
          <w:rFonts w:ascii="Times New Roman" w:hAnsi="Times New Roman" w:cs="Times New Roman"/>
          <w:i/>
          <w:sz w:val="24"/>
          <w:szCs w:val="24"/>
          <w:lang w:val="en-US"/>
        </w:rPr>
        <w:t xml:space="preserve">. </w:t>
      </w:r>
      <w:r w:rsidRPr="00CB21DC">
        <w:rPr>
          <w:rFonts w:ascii="Times New Roman" w:hAnsi="Times New Roman" w:cs="Times New Roman"/>
          <w:i/>
          <w:sz w:val="24"/>
          <w:szCs w:val="24"/>
        </w:rPr>
        <w:t>The subject of this research is employees of the PT. Geo Indo Asia as many as 10 employees who have been adjusted to the characteristics of the research subject.</w:t>
      </w:r>
      <w:r w:rsidRPr="00CB21DC">
        <w:rPr>
          <w:rFonts w:ascii="Times New Roman" w:hAnsi="Times New Roman" w:cs="Times New Roman"/>
          <w:i/>
          <w:sz w:val="24"/>
          <w:szCs w:val="24"/>
          <w:lang w:val="en-US"/>
        </w:rPr>
        <w:t xml:space="preserve"> </w:t>
      </w:r>
      <w:r w:rsidRPr="00CB21DC">
        <w:rPr>
          <w:rFonts w:ascii="Times New Roman" w:hAnsi="Times New Roman" w:cs="Times New Roman"/>
          <w:i/>
          <w:sz w:val="24"/>
          <w:szCs w:val="24"/>
        </w:rPr>
        <w:t>The research data collection uses the Employment Boredom Scale (28 valid items with reliability coefficient 0.929) which the researcher compiled based on the constructs expressed by experts</w:t>
      </w:r>
      <w:r w:rsidRPr="00CB21DC">
        <w:rPr>
          <w:rFonts w:ascii="Times New Roman" w:hAnsi="Times New Roman" w:cs="Times New Roman"/>
          <w:i/>
          <w:sz w:val="24"/>
          <w:szCs w:val="24"/>
          <w:lang w:val="en-US"/>
        </w:rPr>
        <w:t xml:space="preserve">. </w:t>
      </w:r>
      <w:r w:rsidRPr="00CB21DC">
        <w:rPr>
          <w:rFonts w:ascii="Times New Roman" w:hAnsi="Times New Roman" w:cs="Times New Roman"/>
          <w:i/>
          <w:sz w:val="24"/>
          <w:szCs w:val="24"/>
        </w:rPr>
        <w:t>The analytical method used is non-parametric analysis, namely Wilcoxon Signed Ranks. The results of the study showed that there were differences in the boredom of work for employees before listening to smooth jazz and after listening to smooth jazz while working. (Z = -2.81 and p = 0.005) where employee work boredom after listening to smooth jazz is lower than before listening to smooth jazz (Mean pretest = 70.70 and posttest Mean 66.30).</w:t>
      </w:r>
    </w:p>
    <w:p w:rsidR="00E95711" w:rsidRDefault="00E95711" w:rsidP="00CB21DC">
      <w:pPr>
        <w:tabs>
          <w:tab w:val="left" w:pos="5325"/>
        </w:tabs>
        <w:jc w:val="both"/>
        <w:rPr>
          <w:rFonts w:ascii="Times New Roman" w:hAnsi="Times New Roman" w:cs="Times New Roman"/>
          <w:i/>
          <w:sz w:val="24"/>
          <w:szCs w:val="24"/>
          <w:lang w:val="en-US"/>
        </w:rPr>
      </w:pPr>
    </w:p>
    <w:p w:rsidR="00CB21DC" w:rsidRPr="00CB21DC" w:rsidRDefault="00CB21DC" w:rsidP="00CB21DC">
      <w:pPr>
        <w:tabs>
          <w:tab w:val="left" w:pos="5325"/>
        </w:tabs>
        <w:jc w:val="both"/>
        <w:rPr>
          <w:rFonts w:ascii="Times New Roman" w:hAnsi="Times New Roman" w:cs="Times New Roman"/>
          <w:i/>
          <w:sz w:val="24"/>
          <w:szCs w:val="24"/>
          <w:lang w:val="en-US"/>
        </w:rPr>
      </w:pPr>
      <w:r w:rsidRPr="00CB21DC">
        <w:rPr>
          <w:rFonts w:ascii="Times New Roman" w:hAnsi="Times New Roman" w:cs="Times New Roman"/>
          <w:i/>
          <w:sz w:val="24"/>
          <w:szCs w:val="24"/>
        </w:rPr>
        <w:t>Keywords: Job boredom, smooth jazz</w:t>
      </w:r>
    </w:p>
    <w:p w:rsidR="00B448EB" w:rsidRDefault="00B448EB" w:rsidP="00B448EB">
      <w:pPr>
        <w:pStyle w:val="ListParagraph"/>
        <w:spacing w:after="0" w:line="360" w:lineRule="auto"/>
        <w:ind w:firstLine="720"/>
        <w:jc w:val="both"/>
        <w:rPr>
          <w:rFonts w:ascii="Times New Roman" w:hAnsi="Times New Roman"/>
          <w:sz w:val="24"/>
          <w:szCs w:val="24"/>
        </w:rPr>
        <w:sectPr w:rsidR="00B448EB" w:rsidSect="00B448EB">
          <w:pgSz w:w="12240" w:h="15840" w:code="1"/>
          <w:pgMar w:top="1440" w:right="1440" w:bottom="1440" w:left="1440" w:header="720" w:footer="720" w:gutter="0"/>
          <w:cols w:space="720"/>
          <w:docGrid w:linePitch="360"/>
        </w:sectPr>
      </w:pPr>
    </w:p>
    <w:p w:rsidR="00B448EB" w:rsidRDefault="00B448EB" w:rsidP="00E95711">
      <w:pPr>
        <w:pStyle w:val="ListParagraph"/>
        <w:spacing w:after="0" w:line="360" w:lineRule="auto"/>
        <w:ind w:left="0" w:firstLine="720"/>
        <w:jc w:val="both"/>
        <w:rPr>
          <w:rFonts w:ascii="Times New Roman" w:hAnsi="Times New Roman"/>
          <w:b/>
        </w:rPr>
      </w:pPr>
      <w:r w:rsidRPr="004A17D8">
        <w:rPr>
          <w:rFonts w:ascii="Times New Roman" w:hAnsi="Times New Roman"/>
          <w:b/>
        </w:rPr>
        <w:lastRenderedPageBreak/>
        <w:t>PENDAHULUAN</w:t>
      </w:r>
    </w:p>
    <w:p w:rsidR="00B147DE" w:rsidRPr="004A17D8" w:rsidRDefault="00B147DE" w:rsidP="00E95711">
      <w:pPr>
        <w:pStyle w:val="ListParagraph"/>
        <w:spacing w:after="0" w:line="360" w:lineRule="auto"/>
        <w:ind w:left="0" w:firstLine="720"/>
        <w:jc w:val="both"/>
        <w:rPr>
          <w:rFonts w:ascii="Times New Roman" w:hAnsi="Times New Roman"/>
          <w:b/>
        </w:rPr>
      </w:pPr>
    </w:p>
    <w:p w:rsidR="00E95711" w:rsidRDefault="00F47623" w:rsidP="00E95711">
      <w:pPr>
        <w:pStyle w:val="ListParagraph"/>
        <w:spacing w:after="0" w:line="360" w:lineRule="auto"/>
        <w:ind w:left="0" w:firstLine="720"/>
        <w:jc w:val="both"/>
        <w:rPr>
          <w:rFonts w:ascii="Times New Roman" w:hAnsi="Times New Roman"/>
        </w:rPr>
      </w:pPr>
      <w:r w:rsidRPr="00E95711">
        <w:rPr>
          <w:rFonts w:ascii="Times New Roman" w:hAnsi="Times New Roman"/>
        </w:rPr>
        <w:t>Sumber daya manusia merupakan modal dasar dalam proses pembangunan perusahaan, oleh karena itu kualitas sumber daya manusia senantiasa harus dikembangkan dan diarahkan demi tercapainya tujuan yang telah ditetapkan oleh suatu perusahaan.</w:t>
      </w:r>
      <w:r w:rsidRPr="00E95711">
        <w:rPr>
          <w:rFonts w:ascii="Times New Roman" w:hAnsi="Times New Roman"/>
          <w:lang w:val="id-ID"/>
        </w:rPr>
        <w:t xml:space="preserve"> </w:t>
      </w:r>
      <w:r w:rsidRPr="00E95711">
        <w:rPr>
          <w:rFonts w:ascii="Times New Roman" w:hAnsi="Times New Roman"/>
        </w:rPr>
        <w:t>Manajemen Sumber Daya Manusia (SDM) di sini sangat dibutuhkan, hal ini berkaitan dengan bagaimana penanganan masalah yang melibatkan karyawan dapat diselesaikan dengan sebaik-baiknya dan tidak mengganggu kinerja dalam perusahaan, (Handoko, 2003)</w:t>
      </w:r>
    </w:p>
    <w:p w:rsidR="00F47623" w:rsidRPr="00E95711" w:rsidRDefault="00F47623" w:rsidP="00E95711">
      <w:pPr>
        <w:pStyle w:val="ListParagraph"/>
        <w:spacing w:after="0" w:line="360" w:lineRule="auto"/>
        <w:ind w:left="0" w:firstLine="720"/>
        <w:jc w:val="both"/>
        <w:rPr>
          <w:rFonts w:ascii="Times New Roman" w:hAnsi="Times New Roman"/>
        </w:rPr>
      </w:pPr>
      <w:r w:rsidRPr="00E95711">
        <w:rPr>
          <w:rFonts w:ascii="Times New Roman" w:hAnsi="Times New Roman"/>
        </w:rPr>
        <w:t xml:space="preserve">Karyawan memegang posisi sentral dalam beberapa hal, karena tanpa adanya karyawan-karyawan yang dapat diandalkan dan mempunyai loyalitas yang tinggi terhadap jalannya perusahaan, maka tujuan-tujuan yang ada tidak dapat tercapai dengan baik. Newstron (2011) menyatakan bahwa target perusahaan yang tidak tercapai dapat diakibatkan oleh kurangnya motivasi, ketidakpuasan kerja, kurangnya insentif bagi karyawan, atau dapat juga dikarenakan adanya kebosanan kerja pada karyawan. Selain itu Gray (2001), menyebutkan masalah yang dapat menghambat tercapainya tujuan perusahaan salah satunya </w:t>
      </w:r>
      <w:proofErr w:type="gramStart"/>
      <w:r w:rsidRPr="00E95711">
        <w:rPr>
          <w:rFonts w:ascii="Times New Roman" w:hAnsi="Times New Roman"/>
        </w:rPr>
        <w:t>adalah  kebosanan</w:t>
      </w:r>
      <w:proofErr w:type="gramEnd"/>
      <w:r w:rsidRPr="00E95711">
        <w:rPr>
          <w:rFonts w:ascii="Times New Roman" w:hAnsi="Times New Roman"/>
        </w:rPr>
        <w:t xml:space="preserve">  kerja  yang  dimiliki  oleh  para  karyawan.</w:t>
      </w:r>
    </w:p>
    <w:p w:rsidR="00F47623" w:rsidRPr="00E95711" w:rsidRDefault="00F47623" w:rsidP="00E95711">
      <w:pPr>
        <w:pStyle w:val="ListParagraph"/>
        <w:spacing w:line="360" w:lineRule="auto"/>
        <w:ind w:left="0" w:firstLine="720"/>
        <w:jc w:val="both"/>
        <w:rPr>
          <w:rFonts w:ascii="Times New Roman" w:hAnsi="Times New Roman"/>
        </w:rPr>
      </w:pPr>
      <w:r w:rsidRPr="00E95711">
        <w:rPr>
          <w:rFonts w:ascii="Times New Roman" w:hAnsi="Times New Roman"/>
        </w:rPr>
        <w:t>Gray (2001), mendefinisikan kebosanan kerja sebagai kelelahan psikologis atau reaksi psikologis, reaksi psikologis ini bersifat negatif yang biasa muncul dari ketidaknyamanan kerja dan tugas rutin karyawan. Kemudian Gray (2001), menyebutkan aspek-aspek yang muncul dalam kebosanan kerja yaitu (1) Hilangnya minat dan semangat kerja. (2) Lamban dalam bekerja. (3) Cenderung bercakap-cakap saat bekerja. (4) Kesalahan</w:t>
      </w:r>
    </w:p>
    <w:p w:rsidR="00B448EB" w:rsidRPr="00E95711" w:rsidRDefault="00F47623" w:rsidP="00CC2E68">
      <w:pPr>
        <w:pStyle w:val="ListParagraph"/>
        <w:spacing w:line="360" w:lineRule="auto"/>
        <w:ind w:left="0" w:firstLine="720"/>
        <w:jc w:val="both"/>
        <w:rPr>
          <w:rFonts w:ascii="Times New Roman" w:hAnsi="Times New Roman"/>
        </w:rPr>
      </w:pPr>
      <w:r w:rsidRPr="00E95711">
        <w:rPr>
          <w:rFonts w:ascii="Times New Roman" w:hAnsi="Times New Roman"/>
        </w:rPr>
        <w:t xml:space="preserve">Terdapat studi yang melibatkan 100 karyawan menemukan beberapa orang cenderung menjadi bosan. Hasil riset ini dipresentasikan pada konferensi </w:t>
      </w:r>
      <w:proofErr w:type="gramStart"/>
      <w:r w:rsidRPr="00E95711">
        <w:rPr>
          <w:rFonts w:ascii="Times New Roman" w:hAnsi="Times New Roman"/>
        </w:rPr>
        <w:t xml:space="preserve">tahunan </w:t>
      </w:r>
      <w:r w:rsidRPr="00E95711">
        <w:rPr>
          <w:rFonts w:ascii="Times New Roman" w:hAnsi="Times New Roman"/>
          <w:lang w:val="id-ID"/>
        </w:rPr>
        <w:t xml:space="preserve"> </w:t>
      </w:r>
      <w:r w:rsidRPr="00E95711">
        <w:rPr>
          <w:rFonts w:ascii="Times New Roman" w:hAnsi="Times New Roman"/>
          <w:i/>
        </w:rPr>
        <w:t>British</w:t>
      </w:r>
      <w:proofErr w:type="gramEnd"/>
      <w:r w:rsidRPr="00E95711">
        <w:rPr>
          <w:rFonts w:ascii="Times New Roman" w:hAnsi="Times New Roman"/>
          <w:i/>
        </w:rPr>
        <w:t xml:space="preserve"> Psychological Society</w:t>
      </w:r>
      <w:r w:rsidRPr="00E95711">
        <w:rPr>
          <w:rFonts w:ascii="Times New Roman" w:hAnsi="Times New Roman"/>
        </w:rPr>
        <w:t xml:space="preserve"> di Chester, Inggris 11 Januari 2012. Sementara itu 4 dari 5 orang yang disurvei oleh Dr. Sandi Mann, psikolog bidang pekerjaan di Universitas of Central Lancashier, mengatakan kebosanan di tempat kerja </w:t>
      </w:r>
      <w:proofErr w:type="gramStart"/>
      <w:r w:rsidRPr="00E95711">
        <w:rPr>
          <w:rFonts w:ascii="Times New Roman" w:hAnsi="Times New Roman"/>
        </w:rPr>
        <w:t>akan</w:t>
      </w:r>
      <w:proofErr w:type="gramEnd"/>
      <w:r w:rsidRPr="00E95711">
        <w:rPr>
          <w:rFonts w:ascii="Times New Roman" w:hAnsi="Times New Roman"/>
        </w:rPr>
        <w:t xml:space="preserve"> membuat mereka mencari pekerjaan baru atau keluar dari pekerjaan. Demikian hasil penelitian yang dipaparkan dalam Konferensi </w:t>
      </w:r>
      <w:r w:rsidRPr="00E95711">
        <w:rPr>
          <w:rFonts w:ascii="Times New Roman" w:hAnsi="Times New Roman"/>
          <w:i/>
        </w:rPr>
        <w:t>the British Psychological Society’s Division of Occupational Psychology</w:t>
      </w:r>
      <w:r w:rsidRPr="00E95711">
        <w:rPr>
          <w:rFonts w:ascii="Times New Roman" w:hAnsi="Times New Roman"/>
        </w:rPr>
        <w:t xml:space="preserve">. Penelitian ini melibatkan 102 pekerja </w:t>
      </w:r>
      <w:proofErr w:type="gramStart"/>
      <w:r w:rsidRPr="00E95711">
        <w:rPr>
          <w:rFonts w:ascii="Times New Roman" w:hAnsi="Times New Roman"/>
        </w:rPr>
        <w:t>kantor</w:t>
      </w:r>
      <w:proofErr w:type="gramEnd"/>
      <w:r w:rsidRPr="00E95711">
        <w:rPr>
          <w:rFonts w:ascii="Times New Roman" w:hAnsi="Times New Roman"/>
        </w:rPr>
        <w:t xml:space="preserve"> di Inggris, mengungkapkan 80% responden merasa kebosanan membuat mereka kehilangan konsentrasi. </w:t>
      </w:r>
      <w:proofErr w:type="gramStart"/>
      <w:r w:rsidRPr="00E95711">
        <w:rPr>
          <w:rFonts w:ascii="Times New Roman" w:hAnsi="Times New Roman"/>
        </w:rPr>
        <w:t>Lebih dari 50% mengatakan rasa bosan memicu kesalahan kerja dan hampir separuhnya mencari pekerjaan baru (Atewologun &amp; Doldor 2013).</w:t>
      </w:r>
      <w:proofErr w:type="gramEnd"/>
      <w:r w:rsidR="00CC2E68">
        <w:rPr>
          <w:rFonts w:ascii="Times New Roman" w:hAnsi="Times New Roman"/>
        </w:rPr>
        <w:t xml:space="preserve"> </w:t>
      </w:r>
      <w:proofErr w:type="gramStart"/>
      <w:r w:rsidRPr="00E95711">
        <w:rPr>
          <w:rFonts w:ascii="Times New Roman" w:hAnsi="Times New Roman"/>
        </w:rPr>
        <w:t>Penelitian-penelitian yang telah dijelaskan sebelumnya, didukung dengan data yang diperoleh dari lapangan melalui wawancara.</w:t>
      </w:r>
      <w:proofErr w:type="gramEnd"/>
      <w:r w:rsidRPr="00E95711">
        <w:rPr>
          <w:rFonts w:ascii="Times New Roman" w:hAnsi="Times New Roman"/>
        </w:rPr>
        <w:t xml:space="preserve"> Wawancara dilakukan kepada 6 kayawan </w:t>
      </w:r>
      <w:proofErr w:type="gramStart"/>
      <w:r w:rsidRPr="00E95711">
        <w:rPr>
          <w:rFonts w:ascii="Times New Roman" w:hAnsi="Times New Roman"/>
        </w:rPr>
        <w:t>kantor</w:t>
      </w:r>
      <w:proofErr w:type="gramEnd"/>
      <w:r w:rsidRPr="00E95711">
        <w:rPr>
          <w:rFonts w:ascii="Times New Roman" w:hAnsi="Times New Roman"/>
        </w:rPr>
        <w:t xml:space="preserve"> di perusahaan yang bergerak dibidang jasa di Yogyakarta. Berdasarkan hasil wawancara 5 dari 6 kary</w:t>
      </w:r>
      <w:r w:rsidR="00B448EB" w:rsidRPr="00E95711">
        <w:rPr>
          <w:rFonts w:ascii="Times New Roman" w:hAnsi="Times New Roman"/>
        </w:rPr>
        <w:t>awan mengalami kebosasnan kerja</w:t>
      </w:r>
      <w:r w:rsidRPr="00E95711">
        <w:rPr>
          <w:rFonts w:ascii="Times New Roman" w:hAnsi="Times New Roman"/>
        </w:rPr>
        <w:t xml:space="preserve"> </w:t>
      </w:r>
      <w:r w:rsidR="00B448EB" w:rsidRPr="00E95711">
        <w:rPr>
          <w:rFonts w:ascii="Times New Roman" w:hAnsi="Times New Roman"/>
        </w:rPr>
        <w:t xml:space="preserve"> </w:t>
      </w:r>
    </w:p>
    <w:p w:rsidR="00B448EB" w:rsidRPr="00E95711" w:rsidRDefault="00F47623" w:rsidP="00E95711">
      <w:pPr>
        <w:pStyle w:val="ListParagraph"/>
        <w:spacing w:line="360" w:lineRule="auto"/>
        <w:ind w:left="0" w:firstLine="720"/>
        <w:jc w:val="both"/>
        <w:rPr>
          <w:rFonts w:ascii="Times New Roman" w:hAnsi="Times New Roman"/>
        </w:rPr>
      </w:pPr>
      <w:r w:rsidRPr="00E95711">
        <w:rPr>
          <w:rFonts w:ascii="Times New Roman" w:hAnsi="Times New Roman"/>
        </w:rPr>
        <w:t xml:space="preserve">Faktor-faktor yang mempengaruhi kebosanan kerja sendiri menurut Pardede (2009) antara </w:t>
      </w:r>
      <w:proofErr w:type="gramStart"/>
      <w:r w:rsidRPr="00E95711">
        <w:rPr>
          <w:rFonts w:ascii="Times New Roman" w:hAnsi="Times New Roman"/>
        </w:rPr>
        <w:t>lain :</w:t>
      </w:r>
      <w:proofErr w:type="gramEnd"/>
      <w:r w:rsidRPr="00E95711">
        <w:rPr>
          <w:rFonts w:ascii="Times New Roman" w:hAnsi="Times New Roman"/>
        </w:rPr>
        <w:t xml:space="preserve"> (1) tidak cocok dengan pekerjaannnya, (2) pekerjaan tidak menarik atau tidak menantang, (3) tidak </w:t>
      </w:r>
      <w:r w:rsidRPr="00E95711">
        <w:rPr>
          <w:rFonts w:ascii="Times New Roman" w:hAnsi="Times New Roman"/>
        </w:rPr>
        <w:lastRenderedPageBreak/>
        <w:t>memiliki otonomi, (4) kemungkinan promosi yang kecil, (5) lingkungan kerja yang tidak menyenangkan, (6) pekerjaan yang monoton, (7) kurangnya perhatian atas kesejahteraan karyawan, (8) kurangnya umpan balik dan imbalan karyawan (9) kurangnya motivasi dalam diri karyawan.</w:t>
      </w:r>
    </w:p>
    <w:p w:rsidR="00E95711" w:rsidRDefault="00F47623" w:rsidP="00E95711">
      <w:pPr>
        <w:pStyle w:val="ListParagraph"/>
        <w:spacing w:line="360" w:lineRule="auto"/>
        <w:ind w:left="0" w:firstLine="720"/>
        <w:jc w:val="both"/>
        <w:rPr>
          <w:rFonts w:ascii="Times New Roman" w:hAnsi="Times New Roman"/>
          <w:lang w:bidi="en-US"/>
        </w:rPr>
      </w:pPr>
      <w:r w:rsidRPr="00E95711">
        <w:rPr>
          <w:rFonts w:ascii="Times New Roman" w:hAnsi="Times New Roman"/>
          <w:lang w:bidi="en-US"/>
        </w:rPr>
        <w:t xml:space="preserve">Papu, (2002) mengatakan beberapa perusahaan melakukan berbagai tindakan pencegahan kebosanan kerja dengan </w:t>
      </w:r>
      <w:proofErr w:type="gramStart"/>
      <w:r w:rsidRPr="00E95711">
        <w:rPr>
          <w:rFonts w:ascii="Times New Roman" w:hAnsi="Times New Roman"/>
          <w:lang w:bidi="en-US"/>
        </w:rPr>
        <w:t>cara</w:t>
      </w:r>
      <w:proofErr w:type="gramEnd"/>
      <w:r w:rsidRPr="00E95711">
        <w:rPr>
          <w:rFonts w:ascii="Times New Roman" w:hAnsi="Times New Roman"/>
          <w:lang w:bidi="en-US"/>
        </w:rPr>
        <w:t xml:space="preserve"> rotasi jabatan, melaksanakan </w:t>
      </w:r>
      <w:r w:rsidRPr="00E95711">
        <w:rPr>
          <w:rFonts w:ascii="Times New Roman" w:hAnsi="Times New Roman"/>
          <w:i/>
          <w:lang w:bidi="en-US"/>
        </w:rPr>
        <w:t>company gathering</w:t>
      </w:r>
      <w:r w:rsidRPr="00E95711">
        <w:rPr>
          <w:rFonts w:ascii="Times New Roman" w:hAnsi="Times New Roman"/>
          <w:lang w:bidi="en-US"/>
        </w:rPr>
        <w:t xml:space="preserve">, memberikan kesempatan untuk melakukan cuti, mengadakan kegiatan untuk membangkitkan atau memperbaharui motivasi kerja. Sedangkan dalam penelitian Riyadi, As’ad &amp; Nurmawati (2002) menggunakan musik pengiring kerja untuk menurunkan kebosanan kerja dan </w:t>
      </w:r>
      <w:r w:rsidRPr="00E95711">
        <w:rPr>
          <w:rFonts w:ascii="Times New Roman" w:hAnsi="Times New Roman"/>
          <w:lang w:val="id-ID" w:bidi="en-US"/>
        </w:rPr>
        <w:t xml:space="preserve">hasilnya </w:t>
      </w:r>
      <w:r w:rsidRPr="00E95711">
        <w:rPr>
          <w:rFonts w:ascii="Times New Roman" w:hAnsi="Times New Roman"/>
          <w:lang w:bidi="en-US"/>
        </w:rPr>
        <w:t xml:space="preserve">efektif dalam menurunkan kebosanan kerja, sehingga </w:t>
      </w:r>
      <w:r w:rsidRPr="00E95711">
        <w:rPr>
          <w:rFonts w:ascii="Times New Roman" w:hAnsi="Times New Roman"/>
        </w:rPr>
        <w:t xml:space="preserve">peneliti memilih metode atau </w:t>
      </w:r>
      <w:proofErr w:type="gramStart"/>
      <w:r w:rsidRPr="00E95711">
        <w:rPr>
          <w:rFonts w:ascii="Times New Roman" w:hAnsi="Times New Roman"/>
        </w:rPr>
        <w:t>cara</w:t>
      </w:r>
      <w:proofErr w:type="gramEnd"/>
      <w:r w:rsidRPr="00E95711">
        <w:rPr>
          <w:rFonts w:ascii="Times New Roman" w:hAnsi="Times New Roman"/>
        </w:rPr>
        <w:t xml:space="preserve"> untuk mengurangi kebosanan kerja yang dialami karyawan dengan mendengarkan musik. </w:t>
      </w:r>
      <w:r w:rsidRPr="00E95711">
        <w:rPr>
          <w:rFonts w:ascii="Times New Roman" w:hAnsi="Times New Roman"/>
          <w:lang w:val="id-ID"/>
        </w:rPr>
        <w:t>Didukung</w:t>
      </w:r>
      <w:r w:rsidRPr="00E95711">
        <w:rPr>
          <w:rFonts w:ascii="Times New Roman" w:hAnsi="Times New Roman"/>
        </w:rPr>
        <w:t xml:space="preserve"> penelitian sebelumnya pada studi ilmu kesehatan kerja (Riyadi dkk 2002) dikatakan bahwa musik pengiring kerja dapat mengurangi kebosanan kerja dan kelelahan kerja yang dialami tenaga kerja, musik pengiring kerja lebih efektif menurunkan kebosanan kerja daripada kelelahan kerja</w:t>
      </w:r>
      <w:r w:rsidR="00E95711">
        <w:rPr>
          <w:rFonts w:ascii="Times New Roman" w:hAnsi="Times New Roman"/>
        </w:rPr>
        <w:t xml:space="preserve">. </w:t>
      </w:r>
      <w:r w:rsidR="00E95711" w:rsidRPr="00E95711">
        <w:rPr>
          <w:rFonts w:ascii="Times New Roman" w:hAnsi="Times New Roman"/>
        </w:rPr>
        <w:t xml:space="preserve">Oleh karena itu, peneliti tertarik dan ingin melakukan penelitian dengan judul “Efektivitas </w:t>
      </w:r>
      <w:r w:rsidR="00E95711" w:rsidRPr="00E95711">
        <w:rPr>
          <w:rFonts w:ascii="Times New Roman" w:hAnsi="Times New Roman"/>
          <w:i/>
        </w:rPr>
        <w:t>Smooth Jazz</w:t>
      </w:r>
      <w:r w:rsidR="00E95711" w:rsidRPr="00E95711">
        <w:rPr>
          <w:rFonts w:ascii="Times New Roman" w:hAnsi="Times New Roman"/>
        </w:rPr>
        <w:t xml:space="preserve"> Dalam Menurunkan Kebosanan Kerja (Studi Eksperimen Pada Karyawan Kantor </w:t>
      </w:r>
      <w:r w:rsidR="00E95711" w:rsidRPr="00E95711">
        <w:rPr>
          <w:rFonts w:ascii="Times New Roman" w:hAnsi="Times New Roman"/>
          <w:lang w:val="id-ID"/>
        </w:rPr>
        <w:t>PT. Geo Indo Asia</w:t>
      </w:r>
      <w:r w:rsidR="00E95711" w:rsidRPr="00E95711">
        <w:rPr>
          <w:rFonts w:ascii="Times New Roman" w:hAnsi="Times New Roman"/>
        </w:rPr>
        <w:t>)”. Berdasarkan latar belakang yang telah dijelaskan sebelumnya, rumusan masalah yang peneliti ajukan yaitu “</w:t>
      </w:r>
      <w:r w:rsidR="00E95711" w:rsidRPr="00E95711">
        <w:rPr>
          <w:rFonts w:ascii="Times New Roman" w:hAnsi="Times New Roman"/>
          <w:b/>
        </w:rPr>
        <w:t xml:space="preserve">Apakah </w:t>
      </w:r>
      <w:r w:rsidR="00E95711" w:rsidRPr="00E95711">
        <w:rPr>
          <w:rFonts w:ascii="Times New Roman" w:hAnsi="Times New Roman"/>
          <w:b/>
          <w:i/>
        </w:rPr>
        <w:t>smooth jazz</w:t>
      </w:r>
      <w:r w:rsidR="00E95711" w:rsidRPr="00E95711">
        <w:rPr>
          <w:rFonts w:ascii="Times New Roman" w:hAnsi="Times New Roman"/>
          <w:b/>
        </w:rPr>
        <w:t xml:space="preserve"> efektif dalam menurunkan kebosanan kerja?</w:t>
      </w:r>
      <w:proofErr w:type="gramStart"/>
      <w:r w:rsidR="00E95711" w:rsidRPr="00E95711">
        <w:rPr>
          <w:rFonts w:ascii="Times New Roman" w:hAnsi="Times New Roman"/>
        </w:rPr>
        <w:t>”</w:t>
      </w:r>
      <w:r w:rsidR="00E95711">
        <w:rPr>
          <w:rFonts w:ascii="Times New Roman" w:hAnsi="Times New Roman"/>
        </w:rPr>
        <w:t>.</w:t>
      </w:r>
      <w:proofErr w:type="gramEnd"/>
      <w:r w:rsidR="00E95711">
        <w:rPr>
          <w:rFonts w:ascii="Times New Roman" w:hAnsi="Times New Roman"/>
        </w:rPr>
        <w:t xml:space="preserve"> </w:t>
      </w:r>
      <w:proofErr w:type="gramStart"/>
      <w:r w:rsidR="00E95711">
        <w:rPr>
          <w:rFonts w:ascii="Times New Roman" w:hAnsi="Times New Roman"/>
        </w:rPr>
        <w:t>sedangkan</w:t>
      </w:r>
      <w:proofErr w:type="gramEnd"/>
      <w:r w:rsidR="00E95711">
        <w:rPr>
          <w:rFonts w:ascii="Times New Roman" w:hAnsi="Times New Roman"/>
        </w:rPr>
        <w:t xml:space="preserve"> hipotesis dalam penelitian ini yaitu : </w:t>
      </w:r>
      <w:r w:rsidR="00E95711" w:rsidRPr="00E95711">
        <w:rPr>
          <w:rFonts w:ascii="Times New Roman" w:hAnsi="Times New Roman"/>
          <w:lang w:bidi="en-US"/>
        </w:rPr>
        <w:t xml:space="preserve">Ada perbedaan kebosanan kerja pada karyawan sebelum mendengarkan </w:t>
      </w:r>
      <w:r w:rsidR="00E95711" w:rsidRPr="00E95711">
        <w:rPr>
          <w:rFonts w:ascii="Times New Roman" w:hAnsi="Times New Roman"/>
          <w:i/>
          <w:lang w:bidi="en-US"/>
        </w:rPr>
        <w:t>smooth jazz</w:t>
      </w:r>
      <w:r w:rsidR="00E95711" w:rsidRPr="00E95711">
        <w:rPr>
          <w:rFonts w:ascii="Times New Roman" w:hAnsi="Times New Roman"/>
          <w:lang w:bidi="en-US"/>
        </w:rPr>
        <w:t xml:space="preserve"> dan setelah mendengarkan </w:t>
      </w:r>
      <w:r w:rsidR="00E95711" w:rsidRPr="00E95711">
        <w:rPr>
          <w:rFonts w:ascii="Times New Roman" w:hAnsi="Times New Roman"/>
          <w:i/>
          <w:lang w:bidi="en-US"/>
        </w:rPr>
        <w:t>smooth jazz</w:t>
      </w:r>
      <w:r w:rsidR="00E95711" w:rsidRPr="00E95711">
        <w:rPr>
          <w:rFonts w:ascii="Times New Roman" w:hAnsi="Times New Roman"/>
          <w:lang w:bidi="en-US"/>
        </w:rPr>
        <w:t xml:space="preserve"> saat bekerja. Karyawan yang telah mendengarkan </w:t>
      </w:r>
      <w:r w:rsidR="00E95711" w:rsidRPr="00E95711">
        <w:rPr>
          <w:rFonts w:ascii="Times New Roman" w:hAnsi="Times New Roman"/>
          <w:i/>
          <w:lang w:bidi="en-US"/>
        </w:rPr>
        <w:t>smooth jazz</w:t>
      </w:r>
      <w:r w:rsidR="00E95711" w:rsidRPr="00E95711">
        <w:rPr>
          <w:rFonts w:ascii="Times New Roman" w:hAnsi="Times New Roman"/>
          <w:lang w:bidi="en-US"/>
        </w:rPr>
        <w:t xml:space="preserve"> saat bekerja mengalami penurunan kebosanan kerja.</w:t>
      </w:r>
    </w:p>
    <w:p w:rsidR="00E95711" w:rsidRDefault="00E95711" w:rsidP="00E95711">
      <w:pPr>
        <w:pStyle w:val="ListParagraph"/>
        <w:spacing w:line="360" w:lineRule="auto"/>
        <w:ind w:left="0" w:firstLine="720"/>
        <w:jc w:val="both"/>
        <w:rPr>
          <w:rFonts w:ascii="Times New Roman" w:hAnsi="Times New Roman"/>
          <w:lang w:bidi="en-US"/>
        </w:rPr>
      </w:pPr>
    </w:p>
    <w:p w:rsidR="00E95711" w:rsidRDefault="00E95711" w:rsidP="00E95711">
      <w:pPr>
        <w:pStyle w:val="ListParagraph"/>
        <w:spacing w:line="360" w:lineRule="auto"/>
        <w:ind w:left="0" w:firstLine="720"/>
        <w:jc w:val="both"/>
        <w:rPr>
          <w:rFonts w:ascii="Times New Roman" w:hAnsi="Times New Roman"/>
          <w:b/>
          <w:lang w:bidi="en-US"/>
        </w:rPr>
      </w:pPr>
      <w:r w:rsidRPr="002A3A4B">
        <w:rPr>
          <w:rFonts w:ascii="Times New Roman" w:hAnsi="Times New Roman"/>
          <w:b/>
          <w:lang w:bidi="en-US"/>
        </w:rPr>
        <w:t>METODE</w:t>
      </w:r>
    </w:p>
    <w:p w:rsidR="00B147DE" w:rsidRPr="002A3A4B" w:rsidRDefault="00B147DE" w:rsidP="00E95711">
      <w:pPr>
        <w:pStyle w:val="ListParagraph"/>
        <w:spacing w:line="360" w:lineRule="auto"/>
        <w:ind w:left="0" w:firstLine="720"/>
        <w:jc w:val="both"/>
        <w:rPr>
          <w:rFonts w:ascii="Times New Roman" w:hAnsi="Times New Roman"/>
          <w:b/>
          <w:lang w:bidi="en-US"/>
        </w:rPr>
      </w:pPr>
    </w:p>
    <w:p w:rsidR="006E02F0" w:rsidRDefault="00954619" w:rsidP="006E02F0">
      <w:pPr>
        <w:pStyle w:val="ListParagraph"/>
        <w:spacing w:line="360" w:lineRule="auto"/>
        <w:ind w:left="0" w:firstLine="720"/>
        <w:jc w:val="both"/>
        <w:rPr>
          <w:rFonts w:ascii="Times New Roman" w:hAnsi="Times New Roman"/>
        </w:rPr>
      </w:pPr>
      <w:proofErr w:type="gramStart"/>
      <w:r>
        <w:rPr>
          <w:rFonts w:ascii="Times New Roman" w:hAnsi="Times New Roman"/>
        </w:rPr>
        <w:t xml:space="preserve">Penelitian ini melibatkan 10 Karyawan PT. Geo Indo Asia </w:t>
      </w:r>
      <w:r w:rsidRPr="00954619">
        <w:rPr>
          <w:rFonts w:ascii="Times New Roman" w:hAnsi="Times New Roman"/>
        </w:rPr>
        <w:t>yang dijadikan subjek penelitian dan kesemuanya dimasukkan ke dalam</w:t>
      </w:r>
      <w:r>
        <w:rPr>
          <w:rFonts w:ascii="Times New Roman" w:hAnsi="Times New Roman"/>
        </w:rPr>
        <w:t xml:space="preserve"> </w:t>
      </w:r>
      <w:r w:rsidRPr="00954619">
        <w:rPr>
          <w:rFonts w:ascii="Times New Roman" w:hAnsi="Times New Roman"/>
        </w:rPr>
        <w:t>kelompok eksperimen</w:t>
      </w:r>
      <w:r>
        <w:rPr>
          <w:rFonts w:ascii="Times New Roman" w:hAnsi="Times New Roman"/>
        </w:rPr>
        <w:t>.</w:t>
      </w:r>
      <w:proofErr w:type="gramEnd"/>
      <w:r>
        <w:rPr>
          <w:rFonts w:ascii="Times New Roman" w:hAnsi="Times New Roman"/>
        </w:rPr>
        <w:t xml:space="preserve"> </w:t>
      </w:r>
      <w:r w:rsidRPr="00954619">
        <w:rPr>
          <w:rFonts w:ascii="Times New Roman" w:hAnsi="Times New Roman"/>
        </w:rPr>
        <w:t xml:space="preserve">Alat pengumpul data yang digunakan dalam penelitian ini adalah Skala </w:t>
      </w:r>
      <w:r>
        <w:rPr>
          <w:rFonts w:ascii="Times New Roman" w:hAnsi="Times New Roman"/>
        </w:rPr>
        <w:t>Kebosanan Kerja yang mengacu pada aspek-aspek kebosanan kerja</w:t>
      </w:r>
      <w:r w:rsidRPr="00954619">
        <w:rPr>
          <w:rFonts w:ascii="Times New Roman" w:hAnsi="Times New Roman"/>
        </w:rPr>
        <w:t xml:space="preserve"> </w:t>
      </w:r>
      <w:proofErr w:type="gramStart"/>
      <w:r w:rsidRPr="00954619">
        <w:rPr>
          <w:rFonts w:ascii="Times New Roman" w:hAnsi="Times New Roman"/>
        </w:rPr>
        <w:t>yang  dikemukakan</w:t>
      </w:r>
      <w:proofErr w:type="gramEnd"/>
      <w:r w:rsidRPr="00954619">
        <w:rPr>
          <w:rFonts w:ascii="Times New Roman" w:hAnsi="Times New Roman"/>
        </w:rPr>
        <w:t xml:space="preserve">  oleh  </w:t>
      </w:r>
      <w:r w:rsidR="006E02F0">
        <w:rPr>
          <w:rFonts w:ascii="Times New Roman" w:hAnsi="Times New Roman"/>
        </w:rPr>
        <w:t>Gray (2001)</w:t>
      </w:r>
      <w:r w:rsidRPr="00954619">
        <w:rPr>
          <w:rFonts w:ascii="Times New Roman" w:hAnsi="Times New Roman"/>
        </w:rPr>
        <w:t xml:space="preserve">  bahwa</w:t>
      </w:r>
    </w:p>
    <w:p w:rsidR="00954619" w:rsidRDefault="006E02F0" w:rsidP="006E02F0">
      <w:pPr>
        <w:pStyle w:val="ListParagraph"/>
        <w:spacing w:line="360" w:lineRule="auto"/>
        <w:ind w:left="0" w:firstLine="720"/>
        <w:jc w:val="both"/>
        <w:rPr>
          <w:rFonts w:ascii="Times New Roman" w:hAnsi="Times New Roman"/>
        </w:rPr>
      </w:pPr>
      <w:r>
        <w:rPr>
          <w:rFonts w:ascii="Times New Roman" w:hAnsi="Times New Roman"/>
        </w:rPr>
        <w:t>Skala</w:t>
      </w:r>
      <w:r w:rsidR="00954619" w:rsidRPr="006E02F0">
        <w:rPr>
          <w:rFonts w:ascii="Times New Roman" w:hAnsi="Times New Roman"/>
        </w:rPr>
        <w:t xml:space="preserve"> </w:t>
      </w:r>
      <w:r>
        <w:rPr>
          <w:rFonts w:ascii="Times New Roman" w:hAnsi="Times New Roman"/>
        </w:rPr>
        <w:t>Kebosanan Kerja berisi</w:t>
      </w:r>
      <w:r w:rsidR="00954619" w:rsidRPr="006E02F0">
        <w:rPr>
          <w:rFonts w:ascii="Times New Roman" w:hAnsi="Times New Roman"/>
        </w:rPr>
        <w:t xml:space="preserve"> per</w:t>
      </w:r>
      <w:r>
        <w:rPr>
          <w:rFonts w:ascii="Times New Roman" w:hAnsi="Times New Roman"/>
        </w:rPr>
        <w:t xml:space="preserve">nyataan yang </w:t>
      </w:r>
      <w:proofErr w:type="gramStart"/>
      <w:r>
        <w:rPr>
          <w:rFonts w:ascii="Times New Roman" w:hAnsi="Times New Roman"/>
        </w:rPr>
        <w:t>terdiri  dari</w:t>
      </w:r>
      <w:proofErr w:type="gramEnd"/>
      <w:r>
        <w:rPr>
          <w:rFonts w:ascii="Times New Roman" w:hAnsi="Times New Roman"/>
        </w:rPr>
        <w:t xml:space="preserve">  28</w:t>
      </w:r>
      <w:r w:rsidR="00954619" w:rsidRPr="006E02F0">
        <w:rPr>
          <w:rFonts w:ascii="Times New Roman" w:hAnsi="Times New Roman"/>
        </w:rPr>
        <w:t xml:space="preserve">  aitem.  Masing-masing</w:t>
      </w:r>
      <w:r>
        <w:rPr>
          <w:rFonts w:ascii="Times New Roman" w:hAnsi="Times New Roman"/>
        </w:rPr>
        <w:t xml:space="preserve"> </w:t>
      </w:r>
      <w:r w:rsidR="00954619" w:rsidRPr="006E02F0">
        <w:rPr>
          <w:rFonts w:ascii="Times New Roman" w:hAnsi="Times New Roman"/>
        </w:rPr>
        <w:t>pernyataan terdiri dari 4 alternatif jawaban yaitu sangat sesuai (SS), sesuai (S), tidak sesuai</w:t>
      </w:r>
      <w:r>
        <w:rPr>
          <w:rFonts w:ascii="Times New Roman" w:hAnsi="Times New Roman"/>
        </w:rPr>
        <w:t xml:space="preserve"> </w:t>
      </w:r>
      <w:r w:rsidR="00954619" w:rsidRPr="006E02F0">
        <w:rPr>
          <w:rFonts w:ascii="Times New Roman" w:hAnsi="Times New Roman"/>
        </w:rPr>
        <w:t>(TS) dan sangat tidak sesuai (STS). Pemberian penilaian adalah sebagai berikut sangat sesuai</w:t>
      </w:r>
      <w:r>
        <w:rPr>
          <w:rFonts w:ascii="Times New Roman" w:hAnsi="Times New Roman"/>
        </w:rPr>
        <w:t xml:space="preserve"> </w:t>
      </w:r>
      <w:r w:rsidR="00954619" w:rsidRPr="006E02F0">
        <w:rPr>
          <w:rFonts w:ascii="Times New Roman" w:hAnsi="Times New Roman"/>
        </w:rPr>
        <w:t>(SS) dinilai 4, sesuai (S) dinilai 3, tidak sesuai (TS) dinilai 2 dan sangat tidak sesuai (STS)</w:t>
      </w:r>
      <w:r>
        <w:rPr>
          <w:rFonts w:ascii="Times New Roman" w:hAnsi="Times New Roman"/>
        </w:rPr>
        <w:t xml:space="preserve"> dinilai</w:t>
      </w:r>
      <w:r w:rsidR="00954619" w:rsidRPr="006E02F0">
        <w:rPr>
          <w:rFonts w:ascii="Times New Roman" w:hAnsi="Times New Roman"/>
        </w:rPr>
        <w:t xml:space="preserve"> 1. </w:t>
      </w:r>
      <w:proofErr w:type="gramStart"/>
      <w:r w:rsidR="00954619" w:rsidRPr="006E02F0">
        <w:rPr>
          <w:rFonts w:ascii="Times New Roman" w:hAnsi="Times New Roman"/>
        </w:rPr>
        <w:t>Semakin  tinggi</w:t>
      </w:r>
      <w:proofErr w:type="gramEnd"/>
      <w:r w:rsidR="00954619" w:rsidRPr="006E02F0">
        <w:rPr>
          <w:rFonts w:ascii="Times New Roman" w:hAnsi="Times New Roman"/>
        </w:rPr>
        <w:t xml:space="preserve">  skor  menunjukkan  semaki</w:t>
      </w:r>
      <w:r>
        <w:rPr>
          <w:rFonts w:ascii="Times New Roman" w:hAnsi="Times New Roman"/>
        </w:rPr>
        <w:t>n tinggi skor kebosanan kerja,</w:t>
      </w:r>
      <w:r w:rsidR="00954619" w:rsidRPr="006E02F0">
        <w:rPr>
          <w:rFonts w:ascii="Times New Roman" w:hAnsi="Times New Roman"/>
        </w:rPr>
        <w:t xml:space="preserve"> sebaliknya</w:t>
      </w:r>
      <w:r>
        <w:rPr>
          <w:rFonts w:ascii="Times New Roman" w:hAnsi="Times New Roman"/>
        </w:rPr>
        <w:t xml:space="preserve"> semakin rendah skor  menunjukkan semakin  rendah</w:t>
      </w:r>
      <w:r w:rsidR="00954619" w:rsidRPr="006E02F0">
        <w:rPr>
          <w:rFonts w:ascii="Times New Roman" w:hAnsi="Times New Roman"/>
        </w:rPr>
        <w:t xml:space="preserve"> skor  </w:t>
      </w:r>
      <w:r>
        <w:rPr>
          <w:rFonts w:ascii="Times New Roman" w:hAnsi="Times New Roman"/>
        </w:rPr>
        <w:t xml:space="preserve">kebosanan kerja. </w:t>
      </w:r>
      <w:proofErr w:type="gramStart"/>
      <w:r>
        <w:rPr>
          <w:rFonts w:ascii="Times New Roman" w:hAnsi="Times New Roman"/>
        </w:rPr>
        <w:t>Hasil  uji</w:t>
      </w:r>
      <w:proofErr w:type="gramEnd"/>
      <w:r w:rsidR="00954619" w:rsidRPr="006E02F0">
        <w:rPr>
          <w:rFonts w:ascii="Times New Roman" w:hAnsi="Times New Roman"/>
        </w:rPr>
        <w:t xml:space="preserve"> coba</w:t>
      </w:r>
      <w:r>
        <w:rPr>
          <w:rFonts w:ascii="Times New Roman" w:hAnsi="Times New Roman"/>
        </w:rPr>
        <w:t xml:space="preserve"> </w:t>
      </w:r>
      <w:r w:rsidR="00954619" w:rsidRPr="006E02F0">
        <w:rPr>
          <w:rFonts w:ascii="Times New Roman" w:hAnsi="Times New Roman"/>
        </w:rPr>
        <w:t xml:space="preserve">menunjukkan  koefisien  daya  beda  aitem  bergerak  </w:t>
      </w:r>
      <w:r w:rsidRPr="006E02F0">
        <w:rPr>
          <w:rFonts w:ascii="Times New Roman" w:hAnsi="Times New Roman"/>
          <w:lang w:val="id-ID"/>
        </w:rPr>
        <w:t>0.394 sampai 0.645</w:t>
      </w:r>
      <w:r>
        <w:rPr>
          <w:rFonts w:ascii="Times New Roman" w:hAnsi="Times New Roman"/>
        </w:rPr>
        <w:t>.  Jumlah</w:t>
      </w:r>
      <w:r w:rsidR="00954619" w:rsidRPr="006E02F0">
        <w:rPr>
          <w:rFonts w:ascii="Times New Roman" w:hAnsi="Times New Roman"/>
        </w:rPr>
        <w:t xml:space="preserve"> </w:t>
      </w:r>
      <w:proofErr w:type="gramStart"/>
      <w:r w:rsidR="00954619" w:rsidRPr="006E02F0">
        <w:rPr>
          <w:rFonts w:ascii="Times New Roman" w:hAnsi="Times New Roman"/>
        </w:rPr>
        <w:t>aitem  keseluruhan</w:t>
      </w:r>
      <w:proofErr w:type="gramEnd"/>
      <w:r>
        <w:rPr>
          <w:rFonts w:ascii="Times New Roman" w:hAnsi="Times New Roman"/>
        </w:rPr>
        <w:t xml:space="preserve"> adalah 28</w:t>
      </w:r>
      <w:r w:rsidR="00954619" w:rsidRPr="006E02F0">
        <w:rPr>
          <w:rFonts w:ascii="Times New Roman" w:hAnsi="Times New Roman"/>
        </w:rPr>
        <w:t xml:space="preserve"> aitem  </w:t>
      </w:r>
      <w:r>
        <w:rPr>
          <w:rFonts w:ascii="Times New Roman" w:hAnsi="Times New Roman"/>
        </w:rPr>
        <w:t xml:space="preserve">, </w:t>
      </w:r>
      <w:r w:rsidR="00954619" w:rsidRPr="006E02F0">
        <w:rPr>
          <w:rFonts w:ascii="Times New Roman" w:hAnsi="Times New Roman"/>
        </w:rPr>
        <w:t xml:space="preserve">tidak ada aitem  yang </w:t>
      </w:r>
      <w:r>
        <w:rPr>
          <w:rFonts w:ascii="Times New Roman" w:hAnsi="Times New Roman"/>
        </w:rPr>
        <w:t xml:space="preserve"> gugur  semua  aitem  terpakai.</w:t>
      </w:r>
      <w:r w:rsidR="00954619" w:rsidRPr="006E02F0">
        <w:rPr>
          <w:rFonts w:ascii="Times New Roman" w:hAnsi="Times New Roman"/>
        </w:rPr>
        <w:t xml:space="preserve"> Adapaun</w:t>
      </w:r>
      <w:r>
        <w:rPr>
          <w:rFonts w:ascii="Times New Roman" w:hAnsi="Times New Roman"/>
        </w:rPr>
        <w:t xml:space="preserve"> reliabilitas skala sebesar 0.929</w:t>
      </w:r>
      <w:r w:rsidR="00954619" w:rsidRPr="006E02F0">
        <w:rPr>
          <w:rFonts w:ascii="Times New Roman" w:hAnsi="Times New Roman"/>
        </w:rPr>
        <w:t>.</w:t>
      </w:r>
    </w:p>
    <w:p w:rsidR="001E14AF" w:rsidRDefault="006E02F0" w:rsidP="001E14AF">
      <w:pPr>
        <w:pStyle w:val="ListParagraph"/>
        <w:spacing w:line="360" w:lineRule="auto"/>
        <w:ind w:left="0" w:firstLine="720"/>
        <w:jc w:val="both"/>
        <w:rPr>
          <w:rFonts w:ascii="Times New Roman" w:hAnsi="Times New Roman"/>
        </w:rPr>
      </w:pPr>
      <w:r>
        <w:rPr>
          <w:rFonts w:ascii="Times New Roman" w:hAnsi="Times New Roman"/>
        </w:rPr>
        <w:lastRenderedPageBreak/>
        <w:t xml:space="preserve">Tritmen yang digunakan untuk menurunkan kebosanan kerja dalam penelitian ini yaitu mendngarkan </w:t>
      </w:r>
      <w:r w:rsidRPr="006E02F0">
        <w:rPr>
          <w:rFonts w:ascii="Times New Roman" w:hAnsi="Times New Roman"/>
          <w:i/>
        </w:rPr>
        <w:t>smoth jaz</w:t>
      </w:r>
      <w:r>
        <w:rPr>
          <w:rFonts w:ascii="Times New Roman" w:hAnsi="Times New Roman"/>
          <w:i/>
        </w:rPr>
        <w:t xml:space="preserve">. </w:t>
      </w:r>
      <w:r w:rsidRPr="006E02F0">
        <w:rPr>
          <w:rFonts w:ascii="Times New Roman" w:hAnsi="Times New Roman"/>
          <w:i/>
        </w:rPr>
        <w:t>Smooth jazz</w:t>
      </w:r>
      <w:r>
        <w:rPr>
          <w:rFonts w:ascii="Times New Roman" w:hAnsi="Times New Roman"/>
        </w:rPr>
        <w:t xml:space="preserve"> diputar menggunakan laptop yang dihubungkan dengan speaker di ruang kerja. Musik tersebut diputar pada jam 10:00-12:00 dan 14:00-16:00 selama 2 minggu (senin-jumat). </w:t>
      </w:r>
      <w:r w:rsidR="001E14AF" w:rsidRPr="001E14AF">
        <w:rPr>
          <w:rFonts w:ascii="Times New Roman" w:hAnsi="Times New Roman"/>
          <w:i/>
        </w:rPr>
        <w:t>Smooth jazz</w:t>
      </w:r>
      <w:r w:rsidR="001E14AF">
        <w:rPr>
          <w:rFonts w:ascii="Times New Roman" w:hAnsi="Times New Roman"/>
        </w:rPr>
        <w:t xml:space="preserve"> diputar dengan volume</w:t>
      </w:r>
      <w:r w:rsidR="00CC2E68">
        <w:rPr>
          <w:rFonts w:ascii="Times New Roman" w:hAnsi="Times New Roman"/>
        </w:rPr>
        <w:t xml:space="preserve"> </w:t>
      </w:r>
      <w:proofErr w:type="gramStart"/>
      <w:r w:rsidR="00CC2E68">
        <w:rPr>
          <w:rFonts w:ascii="Times New Roman" w:hAnsi="Times New Roman"/>
        </w:rPr>
        <w:t xml:space="preserve">speaker </w:t>
      </w:r>
      <w:r w:rsidR="001E14AF">
        <w:rPr>
          <w:rFonts w:ascii="Times New Roman" w:hAnsi="Times New Roman"/>
        </w:rPr>
        <w:t xml:space="preserve"> 40</w:t>
      </w:r>
      <w:proofErr w:type="gramEnd"/>
      <w:r w:rsidR="00CC2E68">
        <w:rPr>
          <w:rFonts w:ascii="Times New Roman" w:hAnsi="Times New Roman"/>
        </w:rPr>
        <w:t xml:space="preserve"> berkisar antara 40-60 db </w:t>
      </w:r>
      <w:r w:rsidR="001E14AF">
        <w:rPr>
          <w:rFonts w:ascii="Times New Roman" w:hAnsi="Times New Roman"/>
        </w:rPr>
        <w:t>.</w:t>
      </w:r>
    </w:p>
    <w:p w:rsidR="001E14AF" w:rsidRDefault="001E14AF" w:rsidP="001E14AF">
      <w:pPr>
        <w:pStyle w:val="ListParagraph"/>
        <w:spacing w:line="360" w:lineRule="auto"/>
        <w:ind w:left="0" w:firstLine="720"/>
        <w:jc w:val="both"/>
        <w:rPr>
          <w:rFonts w:ascii="Times New Roman" w:hAnsi="Times New Roman"/>
        </w:rPr>
      </w:pPr>
      <w:r w:rsidRPr="001E14AF">
        <w:rPr>
          <w:rFonts w:ascii="Times New Roman" w:hAnsi="Times New Roman"/>
        </w:rPr>
        <w:t xml:space="preserve">Rancangan eksperimen yang digunakan adalah </w:t>
      </w:r>
      <w:r w:rsidRPr="001E14AF">
        <w:rPr>
          <w:rFonts w:ascii="Times New Roman" w:hAnsi="Times New Roman"/>
          <w:i/>
        </w:rPr>
        <w:t>one group pretest-posttest design</w:t>
      </w:r>
      <w:r>
        <w:rPr>
          <w:rFonts w:ascii="Times New Roman" w:hAnsi="Times New Roman"/>
        </w:rPr>
        <w:t>.</w:t>
      </w:r>
    </w:p>
    <w:tbl>
      <w:tblPr>
        <w:tblW w:w="0" w:type="auto"/>
        <w:tblInd w:w="2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1296"/>
        <w:gridCol w:w="1363"/>
      </w:tblGrid>
      <w:tr w:rsidR="001E14AF" w:rsidRPr="00420FF3" w:rsidTr="002A6416">
        <w:trPr>
          <w:trHeight w:val="512"/>
        </w:trPr>
        <w:tc>
          <w:tcPr>
            <w:tcW w:w="819" w:type="dxa"/>
            <w:tcBorders>
              <w:left w:val="nil"/>
            </w:tcBorders>
            <w:vAlign w:val="center"/>
          </w:tcPr>
          <w:p w:rsidR="001E14AF" w:rsidRPr="00420FF3" w:rsidRDefault="001E14AF" w:rsidP="002A6416">
            <w:pPr>
              <w:spacing w:after="0" w:line="240" w:lineRule="auto"/>
              <w:jc w:val="center"/>
              <w:rPr>
                <w:rFonts w:ascii="Times New Roman" w:hAnsi="Times New Roman"/>
                <w:sz w:val="24"/>
                <w:szCs w:val="24"/>
              </w:rPr>
            </w:pPr>
            <w:r w:rsidRPr="00420FF3">
              <w:rPr>
                <w:rFonts w:ascii="Times New Roman" w:hAnsi="Times New Roman"/>
                <w:sz w:val="24"/>
                <w:szCs w:val="24"/>
              </w:rPr>
              <w:t>Pengukuran (O¹)</w:t>
            </w:r>
          </w:p>
        </w:tc>
        <w:tc>
          <w:tcPr>
            <w:tcW w:w="910" w:type="dxa"/>
            <w:vAlign w:val="center"/>
          </w:tcPr>
          <w:p w:rsidR="001E14AF" w:rsidRPr="00420FF3" w:rsidRDefault="001E14AF" w:rsidP="002A6416">
            <w:pPr>
              <w:spacing w:after="0" w:line="240" w:lineRule="auto"/>
              <w:jc w:val="center"/>
              <w:rPr>
                <w:rFonts w:ascii="Times New Roman" w:hAnsi="Times New Roman"/>
                <w:sz w:val="24"/>
                <w:szCs w:val="24"/>
              </w:rPr>
            </w:pPr>
            <w:r w:rsidRPr="00420FF3">
              <w:rPr>
                <w:rFonts w:ascii="Times New Roman" w:hAnsi="Times New Roman"/>
                <w:sz w:val="24"/>
                <w:szCs w:val="24"/>
              </w:rPr>
              <w:t>Manipulasi (X)</w:t>
            </w:r>
          </w:p>
        </w:tc>
        <w:tc>
          <w:tcPr>
            <w:tcW w:w="910" w:type="dxa"/>
            <w:tcBorders>
              <w:right w:val="nil"/>
            </w:tcBorders>
            <w:vAlign w:val="center"/>
          </w:tcPr>
          <w:p w:rsidR="001E14AF" w:rsidRPr="00420FF3" w:rsidRDefault="001E14AF" w:rsidP="002A6416">
            <w:pPr>
              <w:spacing w:after="0" w:line="240" w:lineRule="auto"/>
              <w:jc w:val="center"/>
              <w:rPr>
                <w:rFonts w:ascii="Times New Roman" w:hAnsi="Times New Roman"/>
                <w:sz w:val="24"/>
                <w:szCs w:val="24"/>
              </w:rPr>
            </w:pPr>
            <w:r w:rsidRPr="00420FF3">
              <w:rPr>
                <w:rFonts w:ascii="Times New Roman" w:hAnsi="Times New Roman"/>
                <w:sz w:val="24"/>
                <w:szCs w:val="24"/>
              </w:rPr>
              <w:t>Pengukuran (O²)</w:t>
            </w:r>
          </w:p>
        </w:tc>
      </w:tr>
    </w:tbl>
    <w:p w:rsidR="001E14AF" w:rsidRPr="00420FF3" w:rsidRDefault="001E14AF" w:rsidP="001E14AF">
      <w:pPr>
        <w:pStyle w:val="ListParagraph"/>
        <w:spacing w:line="240" w:lineRule="auto"/>
        <w:rPr>
          <w:rFonts w:ascii="Times New Roman" w:hAnsi="Times New Roman"/>
          <w:sz w:val="24"/>
          <w:szCs w:val="24"/>
        </w:rPr>
      </w:pPr>
      <w:proofErr w:type="gramStart"/>
      <w:r w:rsidRPr="00420FF3">
        <w:rPr>
          <w:rFonts w:ascii="Times New Roman" w:hAnsi="Times New Roman"/>
          <w:sz w:val="24"/>
          <w:szCs w:val="24"/>
        </w:rPr>
        <w:t>Keterangan :</w:t>
      </w:r>
      <w:proofErr w:type="gramEnd"/>
    </w:p>
    <w:p w:rsidR="001E14AF" w:rsidRPr="00420FF3" w:rsidRDefault="001E14AF" w:rsidP="001E14AF">
      <w:pPr>
        <w:pStyle w:val="ListParagraph"/>
        <w:spacing w:after="0" w:line="240" w:lineRule="auto"/>
        <w:rPr>
          <w:rFonts w:ascii="Times New Roman" w:hAnsi="Times New Roman"/>
          <w:sz w:val="24"/>
          <w:szCs w:val="24"/>
        </w:rPr>
      </w:pPr>
      <w:r w:rsidRPr="00420FF3">
        <w:rPr>
          <w:rFonts w:ascii="Times New Roman" w:hAnsi="Times New Roman"/>
          <w:sz w:val="24"/>
          <w:szCs w:val="24"/>
        </w:rPr>
        <w:t>O¹</w:t>
      </w:r>
      <w:r w:rsidRPr="00420FF3">
        <w:rPr>
          <w:rFonts w:ascii="Times New Roman" w:hAnsi="Times New Roman"/>
          <w:sz w:val="24"/>
          <w:szCs w:val="24"/>
        </w:rPr>
        <w:tab/>
        <w:t>: Pengukuran awal</w:t>
      </w:r>
    </w:p>
    <w:p w:rsidR="001E14AF" w:rsidRPr="00420FF3" w:rsidRDefault="001E14AF" w:rsidP="001E14AF">
      <w:pPr>
        <w:pStyle w:val="ListParagraph"/>
        <w:spacing w:after="0" w:line="240" w:lineRule="auto"/>
        <w:rPr>
          <w:rFonts w:ascii="Times New Roman" w:hAnsi="Times New Roman"/>
          <w:sz w:val="24"/>
          <w:szCs w:val="24"/>
        </w:rPr>
      </w:pPr>
      <w:r w:rsidRPr="00420FF3">
        <w:rPr>
          <w:rFonts w:ascii="Times New Roman" w:hAnsi="Times New Roman"/>
          <w:sz w:val="24"/>
          <w:szCs w:val="24"/>
        </w:rPr>
        <w:t>X</w:t>
      </w:r>
      <w:r w:rsidRPr="00420FF3">
        <w:rPr>
          <w:rFonts w:ascii="Times New Roman" w:hAnsi="Times New Roman"/>
          <w:sz w:val="24"/>
          <w:szCs w:val="24"/>
        </w:rPr>
        <w:tab/>
        <w:t>: Perlakuan (Mendengarkan smooth jazz)</w:t>
      </w:r>
    </w:p>
    <w:p w:rsidR="001E14AF" w:rsidRPr="00420FF3" w:rsidRDefault="001E14AF" w:rsidP="001E14AF">
      <w:pPr>
        <w:pStyle w:val="ListParagraph"/>
        <w:spacing w:after="0" w:line="240" w:lineRule="auto"/>
        <w:rPr>
          <w:rFonts w:ascii="Times New Roman" w:hAnsi="Times New Roman"/>
          <w:sz w:val="24"/>
          <w:szCs w:val="24"/>
        </w:rPr>
      </w:pPr>
      <w:r w:rsidRPr="00420FF3">
        <w:rPr>
          <w:rFonts w:ascii="Times New Roman" w:hAnsi="Times New Roman"/>
          <w:sz w:val="24"/>
          <w:szCs w:val="24"/>
        </w:rPr>
        <w:t>O²</w:t>
      </w:r>
      <w:r w:rsidRPr="00420FF3">
        <w:rPr>
          <w:rFonts w:ascii="Times New Roman" w:hAnsi="Times New Roman"/>
          <w:sz w:val="24"/>
          <w:szCs w:val="24"/>
        </w:rPr>
        <w:tab/>
        <w:t>: Pengukuran akhir</w:t>
      </w:r>
    </w:p>
    <w:p w:rsidR="001E14AF" w:rsidRPr="001E14AF" w:rsidRDefault="001E14AF" w:rsidP="001E14AF">
      <w:pPr>
        <w:pStyle w:val="ListParagraph"/>
        <w:spacing w:line="360" w:lineRule="auto"/>
        <w:ind w:left="0" w:firstLine="720"/>
        <w:jc w:val="both"/>
        <w:rPr>
          <w:rFonts w:ascii="Times New Roman" w:hAnsi="Times New Roman"/>
        </w:rPr>
      </w:pPr>
    </w:p>
    <w:p w:rsidR="00E95711" w:rsidRDefault="001E14AF" w:rsidP="001E14AF">
      <w:pPr>
        <w:pStyle w:val="ListParagraph"/>
        <w:spacing w:line="360" w:lineRule="auto"/>
        <w:ind w:left="0" w:firstLine="720"/>
        <w:jc w:val="both"/>
        <w:rPr>
          <w:rFonts w:ascii="Times New Roman" w:hAnsi="Times New Roman"/>
        </w:rPr>
      </w:pPr>
      <w:r w:rsidRPr="001E14AF">
        <w:rPr>
          <w:rFonts w:ascii="Times New Roman" w:hAnsi="Times New Roman"/>
        </w:rPr>
        <w:t>Teknik analisis data dalam penelitian ini menggunakan analisis statistik non parametrik. Penggunaan statistik non parametrik dalam penelitian ini karena dalam pemilihan subjek tidak dilakukan secara random, selain itu subjek yang dgunakan tergolong kecil dan spesifik. Untuk menganalisis perbedaan skor pretest dan posttest pada kelompok eksperimen digunaakan Uji Wilcoxon</w:t>
      </w:r>
      <w:r>
        <w:rPr>
          <w:rFonts w:ascii="Times New Roman" w:hAnsi="Times New Roman"/>
        </w:rPr>
        <w:t>.</w:t>
      </w:r>
    </w:p>
    <w:p w:rsidR="001E14AF" w:rsidRDefault="001E14AF" w:rsidP="001E14AF">
      <w:pPr>
        <w:pStyle w:val="ListParagraph"/>
        <w:spacing w:line="360" w:lineRule="auto"/>
        <w:ind w:left="0" w:firstLine="720"/>
        <w:jc w:val="both"/>
        <w:rPr>
          <w:rFonts w:ascii="Times New Roman" w:hAnsi="Times New Roman"/>
        </w:rPr>
      </w:pPr>
    </w:p>
    <w:p w:rsidR="001E14AF" w:rsidRDefault="001E14AF" w:rsidP="001E14AF">
      <w:pPr>
        <w:pStyle w:val="ListParagraph"/>
        <w:spacing w:line="360" w:lineRule="auto"/>
        <w:ind w:left="0" w:firstLine="720"/>
        <w:jc w:val="both"/>
        <w:rPr>
          <w:rFonts w:ascii="Times New Roman" w:hAnsi="Times New Roman"/>
          <w:b/>
        </w:rPr>
      </w:pPr>
      <w:r w:rsidRPr="00EE4084">
        <w:rPr>
          <w:rFonts w:ascii="Times New Roman" w:hAnsi="Times New Roman"/>
          <w:b/>
        </w:rPr>
        <w:t>HASIL DAN PEMBAHASAN</w:t>
      </w:r>
    </w:p>
    <w:p w:rsidR="002A6416" w:rsidRDefault="002A6416" w:rsidP="002A6416">
      <w:pPr>
        <w:pStyle w:val="ListParagraph"/>
        <w:spacing w:line="360" w:lineRule="auto"/>
        <w:ind w:left="0" w:firstLine="720"/>
        <w:jc w:val="center"/>
        <w:rPr>
          <w:rFonts w:ascii="Times New Roman" w:hAnsi="Times New Roman"/>
          <w:b/>
        </w:rPr>
      </w:pPr>
    </w:p>
    <w:p w:rsidR="002A6416" w:rsidRPr="002A6416" w:rsidRDefault="002A6416" w:rsidP="002A6416">
      <w:pPr>
        <w:pStyle w:val="ListParagraph"/>
        <w:spacing w:after="0" w:line="360" w:lineRule="auto"/>
        <w:ind w:left="1440" w:firstLine="720"/>
        <w:jc w:val="both"/>
        <w:rPr>
          <w:rFonts w:ascii="Times New Roman" w:hAnsi="Times New Roman"/>
          <w:b/>
          <w:i/>
        </w:rPr>
      </w:pPr>
      <w:r w:rsidRPr="002A6416">
        <w:rPr>
          <w:rFonts w:ascii="Times New Roman" w:hAnsi="Times New Roman"/>
          <w:b/>
          <w:i/>
        </w:rPr>
        <w:t>Wilcoxon Signed Tailed Ranks</w:t>
      </w:r>
    </w:p>
    <w:tbl>
      <w:tblPr>
        <w:tblW w:w="6203"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65"/>
        <w:gridCol w:w="149"/>
        <w:gridCol w:w="1421"/>
        <w:gridCol w:w="454"/>
        <w:gridCol w:w="440"/>
        <w:gridCol w:w="1000"/>
        <w:gridCol w:w="87"/>
        <w:gridCol w:w="1287"/>
      </w:tblGrid>
      <w:tr w:rsidR="001E14AF" w:rsidRPr="005D6467" w:rsidTr="005D6467">
        <w:trPr>
          <w:cantSplit/>
          <w:trHeight w:val="296"/>
          <w:tblHeader/>
        </w:trPr>
        <w:tc>
          <w:tcPr>
            <w:tcW w:w="1514"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spacing w:after="0" w:line="259" w:lineRule="auto"/>
              <w:ind w:left="-50"/>
              <w:rPr>
                <w:rFonts w:ascii="Times New Roman" w:hAnsi="Times New Roman"/>
              </w:rPr>
            </w:pPr>
          </w:p>
        </w:tc>
        <w:tc>
          <w:tcPr>
            <w:tcW w:w="1421" w:type="dxa"/>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894"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E14AF" w:rsidRPr="005D6467" w:rsidRDefault="001E14AF" w:rsidP="002A6416">
            <w:pPr>
              <w:autoSpaceDE w:val="0"/>
              <w:autoSpaceDN w:val="0"/>
              <w:adjustRightInd w:val="0"/>
              <w:spacing w:after="0" w:line="240" w:lineRule="auto"/>
              <w:jc w:val="center"/>
              <w:rPr>
                <w:rFonts w:ascii="Times New Roman" w:hAnsi="Times New Roman"/>
              </w:rPr>
            </w:pPr>
            <w:r w:rsidRPr="005D6467">
              <w:rPr>
                <w:rFonts w:ascii="Times New Roman" w:hAnsi="Times New Roman"/>
              </w:rPr>
              <w:t>N</w:t>
            </w:r>
          </w:p>
        </w:tc>
        <w:tc>
          <w:tcPr>
            <w:tcW w:w="1087"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E14AF" w:rsidRPr="005D6467" w:rsidRDefault="001E14AF" w:rsidP="002A6416">
            <w:pPr>
              <w:autoSpaceDE w:val="0"/>
              <w:autoSpaceDN w:val="0"/>
              <w:adjustRightInd w:val="0"/>
              <w:spacing w:after="0" w:line="240" w:lineRule="auto"/>
              <w:jc w:val="center"/>
              <w:rPr>
                <w:rFonts w:ascii="Times New Roman" w:hAnsi="Times New Roman"/>
                <w:i/>
              </w:rPr>
            </w:pPr>
            <w:r w:rsidRPr="005D6467">
              <w:rPr>
                <w:rFonts w:ascii="Times New Roman" w:hAnsi="Times New Roman"/>
                <w:i/>
              </w:rPr>
              <w:t>Mean Rank</w:t>
            </w:r>
          </w:p>
        </w:tc>
        <w:tc>
          <w:tcPr>
            <w:tcW w:w="128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E14AF" w:rsidRPr="005D6467" w:rsidRDefault="001E14AF" w:rsidP="002A6416">
            <w:pPr>
              <w:autoSpaceDE w:val="0"/>
              <w:autoSpaceDN w:val="0"/>
              <w:adjustRightInd w:val="0"/>
              <w:spacing w:after="0" w:line="240" w:lineRule="auto"/>
              <w:jc w:val="center"/>
              <w:rPr>
                <w:rFonts w:ascii="Times New Roman" w:hAnsi="Times New Roman"/>
                <w:i/>
              </w:rPr>
            </w:pPr>
            <w:r w:rsidRPr="005D6467">
              <w:rPr>
                <w:rFonts w:ascii="Times New Roman" w:hAnsi="Times New Roman"/>
                <w:i/>
              </w:rPr>
              <w:t>Sum of Ranks</w:t>
            </w:r>
          </w:p>
        </w:tc>
      </w:tr>
      <w:tr w:rsidR="001E14AF" w:rsidRPr="005D6467" w:rsidTr="005D6467">
        <w:trPr>
          <w:cantSplit/>
          <w:trHeight w:val="311"/>
          <w:tblHeader/>
        </w:trPr>
        <w:tc>
          <w:tcPr>
            <w:tcW w:w="1514"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 xml:space="preserve">Posttest </w:t>
            </w:r>
            <w:r w:rsidR="00EE4084">
              <w:rPr>
                <w:rFonts w:ascii="Times New Roman" w:hAnsi="Times New Roman"/>
                <w:i/>
              </w:rPr>
              <w:t>–</w:t>
            </w:r>
            <w:r w:rsidRPr="005D6467">
              <w:rPr>
                <w:rFonts w:ascii="Times New Roman" w:hAnsi="Times New Roman"/>
                <w:i/>
              </w:rPr>
              <w:t xml:space="preserve"> Pretest</w:t>
            </w:r>
          </w:p>
        </w:tc>
        <w:tc>
          <w:tcPr>
            <w:tcW w:w="1421" w:type="dxa"/>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Negative Ranks</w:t>
            </w:r>
          </w:p>
        </w:tc>
        <w:tc>
          <w:tcPr>
            <w:tcW w:w="894"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10</w:t>
            </w:r>
            <w:r w:rsidRPr="005D6467">
              <w:rPr>
                <w:rFonts w:ascii="Times New Roman" w:hAnsi="Times New Roman"/>
                <w:vertAlign w:val="superscript"/>
              </w:rPr>
              <w:t>a</w:t>
            </w:r>
          </w:p>
        </w:tc>
        <w:tc>
          <w:tcPr>
            <w:tcW w:w="108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5.50</w:t>
            </w:r>
          </w:p>
        </w:tc>
        <w:tc>
          <w:tcPr>
            <w:tcW w:w="1287"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55.00</w:t>
            </w:r>
          </w:p>
        </w:tc>
      </w:tr>
      <w:tr w:rsidR="001E14AF" w:rsidRPr="005D6467" w:rsidTr="005D6467">
        <w:trPr>
          <w:cantSplit/>
          <w:trHeight w:val="127"/>
          <w:tblHeader/>
        </w:trPr>
        <w:tc>
          <w:tcPr>
            <w:tcW w:w="1514" w:type="dxa"/>
            <w:gridSpan w:val="2"/>
            <w:vMerge/>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421" w:type="dxa"/>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Positive Ranks</w:t>
            </w:r>
          </w:p>
        </w:tc>
        <w:tc>
          <w:tcPr>
            <w:tcW w:w="894" w:type="dxa"/>
            <w:gridSpan w:val="2"/>
            <w:tcBorders>
              <w:top w:val="nil"/>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0</w:t>
            </w:r>
            <w:r w:rsidRPr="005D6467">
              <w:rPr>
                <w:rFonts w:ascii="Times New Roman" w:hAnsi="Times New Roman"/>
                <w:vertAlign w:val="superscript"/>
              </w:rPr>
              <w:t>b</w:t>
            </w:r>
          </w:p>
        </w:tc>
        <w:tc>
          <w:tcPr>
            <w:tcW w:w="1087" w:type="dxa"/>
            <w:gridSpan w:val="2"/>
            <w:tcBorders>
              <w:top w:val="nil"/>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.00</w:t>
            </w:r>
          </w:p>
        </w:tc>
        <w:tc>
          <w:tcPr>
            <w:tcW w:w="1287" w:type="dxa"/>
            <w:tcBorders>
              <w:top w:val="nil"/>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.00</w:t>
            </w:r>
          </w:p>
        </w:tc>
      </w:tr>
      <w:tr w:rsidR="001E14AF" w:rsidRPr="005D6467" w:rsidTr="005D6467">
        <w:trPr>
          <w:cantSplit/>
          <w:trHeight w:val="127"/>
          <w:tblHeader/>
        </w:trPr>
        <w:tc>
          <w:tcPr>
            <w:tcW w:w="1514" w:type="dxa"/>
            <w:gridSpan w:val="2"/>
            <w:vMerge/>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421" w:type="dxa"/>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Ties</w:t>
            </w:r>
          </w:p>
        </w:tc>
        <w:tc>
          <w:tcPr>
            <w:tcW w:w="894" w:type="dxa"/>
            <w:gridSpan w:val="2"/>
            <w:tcBorders>
              <w:top w:val="nil"/>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0</w:t>
            </w:r>
            <w:r w:rsidRPr="005D6467">
              <w:rPr>
                <w:rFonts w:ascii="Times New Roman" w:hAnsi="Times New Roman"/>
                <w:vertAlign w:val="superscript"/>
              </w:rPr>
              <w:t>c</w:t>
            </w:r>
          </w:p>
        </w:tc>
        <w:tc>
          <w:tcPr>
            <w:tcW w:w="1087" w:type="dxa"/>
            <w:gridSpan w:val="2"/>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r>
      <w:tr w:rsidR="001E14AF" w:rsidRPr="005D6467" w:rsidTr="005D6467">
        <w:trPr>
          <w:cantSplit/>
          <w:trHeight w:val="127"/>
          <w:tblHeader/>
        </w:trPr>
        <w:tc>
          <w:tcPr>
            <w:tcW w:w="1514" w:type="dxa"/>
            <w:gridSpan w:val="2"/>
            <w:vMerge/>
            <w:tcBorders>
              <w:top w:val="nil"/>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421" w:type="dxa"/>
            <w:tcBorders>
              <w:top w:val="nil"/>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r w:rsidRPr="005D6467">
              <w:rPr>
                <w:rFonts w:ascii="Times New Roman" w:hAnsi="Times New Roman"/>
              </w:rPr>
              <w:t>Total</w:t>
            </w:r>
          </w:p>
        </w:tc>
        <w:tc>
          <w:tcPr>
            <w:tcW w:w="894"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10</w:t>
            </w:r>
          </w:p>
        </w:tc>
        <w:tc>
          <w:tcPr>
            <w:tcW w:w="1087"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287" w:type="dxa"/>
            <w:tcBorders>
              <w:top w:val="nil"/>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r>
      <w:tr w:rsidR="001E14AF" w:rsidRPr="005D6467" w:rsidTr="005D6467">
        <w:trPr>
          <w:cantSplit/>
          <w:trHeight w:val="296"/>
          <w:tblHeader/>
        </w:trPr>
        <w:tc>
          <w:tcPr>
            <w:tcW w:w="2935"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a. Posttest &lt; Pretest</w:t>
            </w:r>
          </w:p>
        </w:tc>
        <w:tc>
          <w:tcPr>
            <w:tcW w:w="894"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087"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287" w:type="dxa"/>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r>
      <w:tr w:rsidR="001E14AF" w:rsidRPr="005D6467" w:rsidTr="005D6467">
        <w:trPr>
          <w:cantSplit/>
          <w:trHeight w:val="296"/>
        </w:trPr>
        <w:tc>
          <w:tcPr>
            <w:tcW w:w="2935" w:type="dxa"/>
            <w:gridSpan w:val="3"/>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b. Posttest &gt; Pretest</w:t>
            </w:r>
          </w:p>
        </w:tc>
        <w:tc>
          <w:tcPr>
            <w:tcW w:w="894" w:type="dxa"/>
            <w:gridSpan w:val="2"/>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087" w:type="dxa"/>
            <w:gridSpan w:val="2"/>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r>
      <w:tr w:rsidR="001E14AF" w:rsidRPr="005D6467" w:rsidTr="005D6467">
        <w:trPr>
          <w:cantSplit/>
          <w:trHeight w:val="296"/>
        </w:trPr>
        <w:tc>
          <w:tcPr>
            <w:tcW w:w="2935" w:type="dxa"/>
            <w:gridSpan w:val="3"/>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c. Posttest = Pretest</w:t>
            </w:r>
          </w:p>
        </w:tc>
        <w:tc>
          <w:tcPr>
            <w:tcW w:w="894" w:type="dxa"/>
            <w:gridSpan w:val="2"/>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087" w:type="dxa"/>
            <w:gridSpan w:val="2"/>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287" w:type="dxa"/>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r>
      <w:tr w:rsidR="001E14AF" w:rsidRPr="00420FF3" w:rsidTr="005D6467">
        <w:trPr>
          <w:gridBefore w:val="1"/>
          <w:gridAfter w:val="2"/>
          <w:wBefore w:w="1365" w:type="dxa"/>
          <w:wAfter w:w="1374" w:type="dxa"/>
          <w:cantSplit/>
          <w:tblHeader/>
        </w:trPr>
        <w:tc>
          <w:tcPr>
            <w:tcW w:w="3464"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center"/>
              <w:rPr>
                <w:rFonts w:ascii="Times New Roman" w:hAnsi="Times New Roman"/>
                <w:i/>
              </w:rPr>
            </w:pPr>
            <w:r w:rsidRPr="005D6467">
              <w:rPr>
                <w:rFonts w:ascii="Times New Roman" w:hAnsi="Times New Roman"/>
                <w:b/>
                <w:bCs/>
                <w:i/>
              </w:rPr>
              <w:t>Test Statistics</w:t>
            </w:r>
            <w:r w:rsidRPr="005D6467">
              <w:rPr>
                <w:rFonts w:ascii="Times New Roman" w:hAnsi="Times New Roman"/>
                <w:b/>
                <w:bCs/>
                <w:i/>
                <w:vertAlign w:val="superscript"/>
              </w:rPr>
              <w:t>b</w:t>
            </w:r>
          </w:p>
        </w:tc>
      </w:tr>
      <w:tr w:rsidR="001E14AF" w:rsidRPr="00420FF3" w:rsidTr="005D6467">
        <w:trPr>
          <w:gridBefore w:val="1"/>
          <w:gridAfter w:val="2"/>
          <w:wBefore w:w="1365" w:type="dxa"/>
          <w:wAfter w:w="1374" w:type="dxa"/>
          <w:cantSplit/>
          <w:tblHeader/>
        </w:trPr>
        <w:tc>
          <w:tcPr>
            <w:tcW w:w="2024"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p>
        </w:tc>
        <w:tc>
          <w:tcPr>
            <w:tcW w:w="14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E14AF" w:rsidRPr="005D6467" w:rsidRDefault="001E14AF" w:rsidP="002A6416">
            <w:pPr>
              <w:autoSpaceDE w:val="0"/>
              <w:autoSpaceDN w:val="0"/>
              <w:adjustRightInd w:val="0"/>
              <w:spacing w:after="0" w:line="240" w:lineRule="auto"/>
              <w:jc w:val="center"/>
              <w:rPr>
                <w:rFonts w:ascii="Times New Roman" w:hAnsi="Times New Roman"/>
                <w:i/>
              </w:rPr>
            </w:pPr>
            <w:r w:rsidRPr="005D6467">
              <w:rPr>
                <w:rFonts w:ascii="Times New Roman" w:hAnsi="Times New Roman"/>
                <w:i/>
              </w:rPr>
              <w:t xml:space="preserve">Posttest </w:t>
            </w:r>
            <w:r w:rsidR="002A6416">
              <w:rPr>
                <w:rFonts w:ascii="Times New Roman" w:hAnsi="Times New Roman"/>
                <w:i/>
              </w:rPr>
              <w:t>–</w:t>
            </w:r>
            <w:r w:rsidRPr="005D6467">
              <w:rPr>
                <w:rFonts w:ascii="Times New Roman" w:hAnsi="Times New Roman"/>
                <w:i/>
              </w:rPr>
              <w:t xml:space="preserve"> Pretest</w:t>
            </w:r>
          </w:p>
        </w:tc>
      </w:tr>
      <w:tr w:rsidR="001E14AF" w:rsidRPr="00420FF3" w:rsidTr="005D6467">
        <w:trPr>
          <w:gridBefore w:val="1"/>
          <w:gridAfter w:val="2"/>
          <w:wBefore w:w="1365" w:type="dxa"/>
          <w:wAfter w:w="1374" w:type="dxa"/>
          <w:cantSplit/>
          <w:tblHeader/>
        </w:trPr>
        <w:tc>
          <w:tcPr>
            <w:tcW w:w="2024"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rPr>
            </w:pPr>
            <w:r w:rsidRPr="005D6467">
              <w:rPr>
                <w:rFonts w:ascii="Times New Roman" w:hAnsi="Times New Roman"/>
              </w:rPr>
              <w:t>Z</w:t>
            </w:r>
          </w:p>
        </w:tc>
        <w:tc>
          <w:tcPr>
            <w:tcW w:w="144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-2.812</w:t>
            </w:r>
            <w:r w:rsidRPr="005D6467">
              <w:rPr>
                <w:rFonts w:ascii="Times New Roman" w:hAnsi="Times New Roman"/>
                <w:vertAlign w:val="superscript"/>
              </w:rPr>
              <w:t>a</w:t>
            </w:r>
          </w:p>
        </w:tc>
      </w:tr>
      <w:tr w:rsidR="001E14AF" w:rsidRPr="00420FF3" w:rsidTr="005D6467">
        <w:trPr>
          <w:gridBefore w:val="1"/>
          <w:gridAfter w:val="2"/>
          <w:wBefore w:w="1365" w:type="dxa"/>
          <w:wAfter w:w="1374" w:type="dxa"/>
          <w:cantSplit/>
          <w:tblHeader/>
        </w:trPr>
        <w:tc>
          <w:tcPr>
            <w:tcW w:w="2024" w:type="dxa"/>
            <w:gridSpan w:val="3"/>
            <w:tcBorders>
              <w:top w:val="nil"/>
              <w:left w:val="nil"/>
              <w:bottom w:val="single" w:sz="4" w:space="0" w:color="auto"/>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Asymp. Sig. (2-tailed)</w:t>
            </w:r>
          </w:p>
        </w:tc>
        <w:tc>
          <w:tcPr>
            <w:tcW w:w="144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1E14AF" w:rsidRPr="005D6467" w:rsidRDefault="001E14AF" w:rsidP="002A6416">
            <w:pPr>
              <w:autoSpaceDE w:val="0"/>
              <w:autoSpaceDN w:val="0"/>
              <w:adjustRightInd w:val="0"/>
              <w:spacing w:after="0" w:line="240" w:lineRule="auto"/>
              <w:jc w:val="right"/>
              <w:rPr>
                <w:rFonts w:ascii="Times New Roman" w:hAnsi="Times New Roman"/>
              </w:rPr>
            </w:pPr>
            <w:r w:rsidRPr="005D6467">
              <w:rPr>
                <w:rFonts w:ascii="Times New Roman" w:hAnsi="Times New Roman"/>
              </w:rPr>
              <w:t>.005</w:t>
            </w:r>
          </w:p>
        </w:tc>
      </w:tr>
      <w:tr w:rsidR="001E14AF" w:rsidRPr="00420FF3" w:rsidTr="005D6467">
        <w:trPr>
          <w:gridBefore w:val="1"/>
          <w:gridAfter w:val="2"/>
          <w:wBefore w:w="1365" w:type="dxa"/>
          <w:wAfter w:w="1374" w:type="dxa"/>
          <w:cantSplit/>
          <w:tblHeader/>
        </w:trPr>
        <w:tc>
          <w:tcPr>
            <w:tcW w:w="3464" w:type="dxa"/>
            <w:gridSpan w:val="5"/>
            <w:tcBorders>
              <w:top w:val="single" w:sz="4" w:space="0" w:color="auto"/>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a. Based on positive ranks.</w:t>
            </w:r>
          </w:p>
        </w:tc>
      </w:tr>
      <w:tr w:rsidR="001E14AF" w:rsidRPr="00420FF3" w:rsidTr="005D6467">
        <w:trPr>
          <w:gridBefore w:val="1"/>
          <w:gridAfter w:val="2"/>
          <w:wBefore w:w="1365" w:type="dxa"/>
          <w:wAfter w:w="1374" w:type="dxa"/>
          <w:cantSplit/>
        </w:trPr>
        <w:tc>
          <w:tcPr>
            <w:tcW w:w="3464" w:type="dxa"/>
            <w:gridSpan w:val="5"/>
            <w:tcBorders>
              <w:top w:val="nil"/>
              <w:left w:val="nil"/>
              <w:bottom w:val="nil"/>
              <w:right w:val="nil"/>
            </w:tcBorders>
            <w:shd w:val="clear" w:color="auto" w:fill="FFFFFF"/>
            <w:tcMar>
              <w:top w:w="30" w:type="dxa"/>
              <w:left w:w="30" w:type="dxa"/>
              <w:bottom w:w="30" w:type="dxa"/>
              <w:right w:w="30" w:type="dxa"/>
            </w:tcMar>
          </w:tcPr>
          <w:p w:rsidR="001E14AF" w:rsidRPr="005D6467" w:rsidRDefault="001E14AF" w:rsidP="002A6416">
            <w:pPr>
              <w:autoSpaceDE w:val="0"/>
              <w:autoSpaceDN w:val="0"/>
              <w:adjustRightInd w:val="0"/>
              <w:spacing w:after="0" w:line="240" w:lineRule="auto"/>
              <w:rPr>
                <w:rFonts w:ascii="Times New Roman" w:hAnsi="Times New Roman"/>
                <w:i/>
              </w:rPr>
            </w:pPr>
            <w:r w:rsidRPr="005D6467">
              <w:rPr>
                <w:rFonts w:ascii="Times New Roman" w:hAnsi="Times New Roman"/>
                <w:i/>
              </w:rPr>
              <w:t>b. Wilcoxon Signed Ranks Test</w:t>
            </w:r>
          </w:p>
        </w:tc>
      </w:tr>
    </w:tbl>
    <w:p w:rsidR="00E95711" w:rsidRDefault="00E95711" w:rsidP="00E95711">
      <w:pPr>
        <w:pStyle w:val="ListParagraph"/>
        <w:spacing w:line="360" w:lineRule="auto"/>
        <w:ind w:left="0" w:firstLine="720"/>
        <w:jc w:val="both"/>
        <w:rPr>
          <w:rFonts w:ascii="Times New Roman" w:hAnsi="Times New Roman"/>
        </w:rPr>
      </w:pPr>
    </w:p>
    <w:p w:rsidR="005D6467" w:rsidRDefault="005D6467" w:rsidP="005D6467">
      <w:pPr>
        <w:pStyle w:val="ListParagraph"/>
        <w:spacing w:line="360" w:lineRule="auto"/>
        <w:ind w:left="0" w:firstLine="720"/>
        <w:jc w:val="both"/>
        <w:rPr>
          <w:rFonts w:ascii="Times New Roman" w:hAnsi="Times New Roman"/>
          <w:lang w:bidi="en-US"/>
        </w:rPr>
      </w:pPr>
      <w:r w:rsidRPr="005D6467">
        <w:rPr>
          <w:rFonts w:ascii="Times New Roman" w:hAnsi="Times New Roman"/>
          <w:lang w:val="id-ID"/>
        </w:rPr>
        <w:lastRenderedPageBreak/>
        <w:t>Tabel di atas menunjukkan nilai Z = -2,812  dengan  p = 0,005 yang berarti terdapat perbedaan signifikan antara kebosanan kerja karyawan sebelum mendengarkan sooth jazz dengan kebosanan kerja karyawan setelah mendengarkan smooth jazz. Sementara itu, pada tabel menunjukan nilai mean pada negative ranks sebesar 5.50 yang artinya rata-rata penurunan kebosanan kerja karyawan sebesar 0.055%.</w:t>
      </w:r>
      <w:r>
        <w:rPr>
          <w:rFonts w:ascii="Times New Roman" w:hAnsi="Times New Roman"/>
        </w:rPr>
        <w:t xml:space="preserve">. </w:t>
      </w:r>
      <w:r w:rsidRPr="005D6467">
        <w:rPr>
          <w:rFonts w:ascii="Times New Roman" w:hAnsi="Times New Roman"/>
          <w:lang w:val="id-ID"/>
        </w:rPr>
        <w:t xml:space="preserve">Hasil ini menunjukkan diterimanya hipotesis yang dirumuskan dalam penelitian ini yaitu terdapat </w:t>
      </w:r>
      <w:r w:rsidRPr="005D6467">
        <w:rPr>
          <w:rFonts w:ascii="Times New Roman" w:hAnsi="Times New Roman"/>
          <w:lang w:bidi="en-US"/>
        </w:rPr>
        <w:t xml:space="preserve">perbedaan kebosanan kerja pada karyawan sebelum mendengarkan </w:t>
      </w:r>
      <w:r w:rsidRPr="005D6467">
        <w:rPr>
          <w:rFonts w:ascii="Times New Roman" w:hAnsi="Times New Roman"/>
          <w:i/>
          <w:lang w:bidi="en-US"/>
        </w:rPr>
        <w:t>smooth jazz</w:t>
      </w:r>
      <w:r w:rsidRPr="005D6467">
        <w:rPr>
          <w:rFonts w:ascii="Times New Roman" w:hAnsi="Times New Roman"/>
          <w:lang w:bidi="en-US"/>
        </w:rPr>
        <w:t xml:space="preserve"> dan setelah mendengarkan </w:t>
      </w:r>
      <w:r w:rsidRPr="005D6467">
        <w:rPr>
          <w:rFonts w:ascii="Times New Roman" w:hAnsi="Times New Roman"/>
          <w:i/>
          <w:lang w:bidi="en-US"/>
        </w:rPr>
        <w:t>smooth jazz</w:t>
      </w:r>
      <w:r w:rsidRPr="005D6467">
        <w:rPr>
          <w:rFonts w:ascii="Times New Roman" w:hAnsi="Times New Roman"/>
          <w:lang w:bidi="en-US"/>
        </w:rPr>
        <w:t xml:space="preserve"> saat bekerja. Karyawan yang telah mendengarkan </w:t>
      </w:r>
      <w:r w:rsidRPr="005D6467">
        <w:rPr>
          <w:rFonts w:ascii="Times New Roman" w:hAnsi="Times New Roman"/>
          <w:i/>
          <w:lang w:bidi="en-US"/>
        </w:rPr>
        <w:t>smooth jazz</w:t>
      </w:r>
      <w:r w:rsidRPr="005D6467">
        <w:rPr>
          <w:rFonts w:ascii="Times New Roman" w:hAnsi="Times New Roman"/>
          <w:lang w:bidi="en-US"/>
        </w:rPr>
        <w:t xml:space="preserve"> saat bekerja mengalami penurunan kebosanan kerja.</w:t>
      </w:r>
    </w:p>
    <w:p w:rsidR="005D6467" w:rsidRDefault="005D6467" w:rsidP="005D6467">
      <w:pPr>
        <w:pStyle w:val="ListParagraph"/>
        <w:spacing w:line="360" w:lineRule="auto"/>
        <w:ind w:left="0" w:firstLine="720"/>
        <w:jc w:val="both"/>
        <w:rPr>
          <w:rFonts w:ascii="Times New Roman" w:hAnsi="Times New Roman"/>
          <w:lang w:bidi="en-US"/>
        </w:rPr>
      </w:pPr>
      <w:r w:rsidRPr="005D6467">
        <w:rPr>
          <w:rFonts w:ascii="Times New Roman" w:hAnsi="Times New Roman"/>
          <w:i/>
          <w:lang w:bidi="en-US"/>
        </w:rPr>
        <w:t>Smooth jazz</w:t>
      </w:r>
      <w:r w:rsidRPr="005D6467">
        <w:rPr>
          <w:rFonts w:ascii="Times New Roman" w:hAnsi="Times New Roman"/>
          <w:lang w:bidi="en-US"/>
        </w:rPr>
        <w:t xml:space="preserve"> tergolong m</w:t>
      </w:r>
      <w:r w:rsidRPr="005D6467">
        <w:rPr>
          <w:rFonts w:ascii="Times New Roman" w:hAnsi="Times New Roman"/>
          <w:lang w:val="id-ID" w:bidi="en-US"/>
        </w:rPr>
        <w:t>usik dengan denyut kurang lebih 60 ketukan per menit</w:t>
      </w:r>
      <w:r w:rsidRPr="005D6467">
        <w:rPr>
          <w:rFonts w:ascii="Times New Roman" w:hAnsi="Times New Roman"/>
          <w:lang w:bidi="en-US"/>
        </w:rPr>
        <w:t xml:space="preserve"> yang</w:t>
      </w:r>
      <w:r w:rsidRPr="005D6467">
        <w:rPr>
          <w:rFonts w:ascii="Times New Roman" w:hAnsi="Times New Roman"/>
          <w:lang w:val="id-ID" w:bidi="en-US"/>
        </w:rPr>
        <w:t xml:space="preserve"> dapat mengubah kesadaran dari beta menuju kisaran alfa.</w:t>
      </w:r>
      <w:r w:rsidRPr="005D6467">
        <w:rPr>
          <w:rFonts w:ascii="Times New Roman" w:hAnsi="Times New Roman"/>
          <w:lang w:bidi="en-US"/>
        </w:rPr>
        <w:t xml:space="preserve"> Ketenangan dan kesadaran yang meningkat dicirikan oleh gelombang alfa yang daurnya mulai 8 hingga 13 hertz, (Campbell 2001). </w:t>
      </w:r>
      <w:proofErr w:type="gramStart"/>
      <w:r w:rsidRPr="005D6467">
        <w:rPr>
          <w:rFonts w:ascii="Times New Roman" w:hAnsi="Times New Roman"/>
          <w:lang w:bidi="en-US"/>
        </w:rPr>
        <w:t>Semakin  rendah</w:t>
      </w:r>
      <w:proofErr w:type="gramEnd"/>
      <w:r w:rsidRPr="005D6467">
        <w:rPr>
          <w:rFonts w:ascii="Times New Roman" w:hAnsi="Times New Roman"/>
          <w:lang w:bidi="en-US"/>
        </w:rPr>
        <w:t xml:space="preserve">  gelombang  otak  seseorang,  semakin  dalam </w:t>
      </w:r>
      <w:r w:rsidRPr="005D6467">
        <w:rPr>
          <w:rFonts w:ascii="Times New Roman" w:hAnsi="Times New Roman"/>
          <w:i/>
          <w:lang w:bidi="en-US"/>
        </w:rPr>
        <w:t>trance</w:t>
      </w:r>
      <w:r w:rsidRPr="005D6467">
        <w:rPr>
          <w:rFonts w:ascii="Times New Roman" w:hAnsi="Times New Roman"/>
          <w:lang w:bidi="en-US"/>
        </w:rPr>
        <w:t xml:space="preserve"> yang ia alami dan semakin reseptif pikiran bawah sadarnya terhadap pesan-pesan mental atau yang biasa kita sebut sugesti, artinya dalam kondisi otak berada pada gelombang alfa pikiran seseorang semakin fokus dan reseptif dalam menerima pesan mental atau sugesti (Gunawan, 2009). Sentanu (2007) menjelaskan bahwa tanpa gelombang otak alfa, seseorang tidak bisa masuk ke perasaan bawah sadar.  Dalam kondisi ini, otak memproduksi hormon serotonin  dan endorfin  yang  menyebabkan  seseorang  merasakan  rasa  nyaman, tenang,  bahagia, hormon ini membuat imun tubuh meningkat, pembuluh darah terbuka  lebar, detak jantung menjadi stabil, dan kapasitas  indra  sesorang meningkat (Sentanu, 2007). Berdasarkan penjelasan tersebut jika dikaitkan dengan karyawan saat bekerja dalam kondisi otak pada gelombang alfa membuat karyawan merasa nyaman, tenang dan bahagia. Dalam kondisi tersebut, karyawan tidak lagi mengalami kebosanan kerja.</w:t>
      </w:r>
    </w:p>
    <w:p w:rsidR="005D6467" w:rsidRDefault="005D6467" w:rsidP="005D6467">
      <w:pPr>
        <w:pStyle w:val="ListParagraph"/>
        <w:spacing w:line="360" w:lineRule="auto"/>
        <w:ind w:left="0" w:firstLine="720"/>
        <w:jc w:val="both"/>
        <w:rPr>
          <w:rFonts w:ascii="Times New Roman" w:hAnsi="Times New Roman"/>
          <w:lang w:bidi="en-US"/>
        </w:rPr>
      </w:pPr>
      <w:r w:rsidRPr="005D6467">
        <w:rPr>
          <w:rFonts w:ascii="Times New Roman" w:hAnsi="Times New Roman"/>
          <w:lang w:bidi="en-US"/>
        </w:rPr>
        <w:t xml:space="preserve">Karyawan yang mendengarkan </w:t>
      </w:r>
      <w:r w:rsidRPr="005D6467">
        <w:rPr>
          <w:rFonts w:ascii="Times New Roman" w:hAnsi="Times New Roman"/>
          <w:i/>
          <w:lang w:bidi="en-US"/>
        </w:rPr>
        <w:t>smooth jazz</w:t>
      </w:r>
      <w:r w:rsidRPr="005D6467">
        <w:rPr>
          <w:rFonts w:ascii="Times New Roman" w:hAnsi="Times New Roman"/>
          <w:lang w:bidi="en-US"/>
        </w:rPr>
        <w:t xml:space="preserve"> pada saat bekerja merasa rileks. Lebih khusus dijelaskan oleh Dunscomb dan Hill, (2002) bahwa </w:t>
      </w:r>
      <w:r w:rsidRPr="005D6467">
        <w:rPr>
          <w:rFonts w:ascii="Times New Roman" w:hAnsi="Times New Roman"/>
          <w:i/>
          <w:lang w:bidi="en-US"/>
        </w:rPr>
        <w:t>smooth</w:t>
      </w:r>
      <w:r w:rsidRPr="005D6467">
        <w:rPr>
          <w:rFonts w:ascii="Times New Roman" w:hAnsi="Times New Roman"/>
          <w:lang w:bidi="en-US"/>
        </w:rPr>
        <w:t xml:space="preserve"> </w:t>
      </w:r>
      <w:r w:rsidRPr="005D6467">
        <w:rPr>
          <w:rFonts w:ascii="Times New Roman" w:hAnsi="Times New Roman"/>
          <w:i/>
          <w:lang w:bidi="en-US"/>
        </w:rPr>
        <w:t>jazz</w:t>
      </w:r>
      <w:r w:rsidRPr="005D6467">
        <w:rPr>
          <w:rFonts w:ascii="Times New Roman" w:hAnsi="Times New Roman"/>
          <w:lang w:bidi="en-US"/>
        </w:rPr>
        <w:t xml:space="preserve"> dengan karakteristiknya berupa suara yang lembut dan enak didengar,  penggunaan  bass  dan  </w:t>
      </w:r>
      <w:r w:rsidRPr="005D6467">
        <w:rPr>
          <w:rFonts w:ascii="Times New Roman" w:hAnsi="Times New Roman"/>
          <w:i/>
          <w:lang w:bidi="en-US"/>
        </w:rPr>
        <w:t>keyboard  electric</w:t>
      </w:r>
      <w:r w:rsidRPr="005D6467">
        <w:rPr>
          <w:rFonts w:ascii="Times New Roman" w:hAnsi="Times New Roman"/>
          <w:lang w:bidi="en-US"/>
        </w:rPr>
        <w:t xml:space="preserve">,  percampuran irama  dan  melodi  dari  genre  musik  blues,  gospel,  R&amp;B,  pop,  dan  </w:t>
      </w:r>
      <w:r w:rsidRPr="005D6467">
        <w:rPr>
          <w:rFonts w:ascii="Times New Roman" w:hAnsi="Times New Roman"/>
          <w:i/>
          <w:lang w:bidi="en-US"/>
        </w:rPr>
        <w:t>rock</w:t>
      </w:r>
      <w:r w:rsidRPr="005D6467">
        <w:rPr>
          <w:rFonts w:ascii="Times New Roman" w:hAnsi="Times New Roman"/>
          <w:lang w:bidi="en-US"/>
        </w:rPr>
        <w:t>, serta memiliki komposisi yang teratur mampu  merilekskan  seseorang. Selain itu, karakteristik smooth jazz yang lembut dapat membuat pendengarnya merasa tenang sehingga lebih fokus dalam bekerja. Saat karyawan fokus dalam bekerja dapat mengurangi terjadinya kesalahan</w:t>
      </w:r>
    </w:p>
    <w:p w:rsidR="005D6467" w:rsidRDefault="005D6467" w:rsidP="005D6467">
      <w:pPr>
        <w:pStyle w:val="ListParagraph"/>
        <w:spacing w:line="360" w:lineRule="auto"/>
        <w:ind w:left="0" w:firstLine="720"/>
        <w:jc w:val="both"/>
        <w:rPr>
          <w:rFonts w:ascii="Times New Roman" w:hAnsi="Times New Roman"/>
          <w:lang w:bidi="en-US"/>
        </w:rPr>
      </w:pPr>
      <w:r w:rsidRPr="005D6467">
        <w:rPr>
          <w:rFonts w:ascii="Times New Roman" w:hAnsi="Times New Roman"/>
          <w:lang w:bidi="en-US"/>
        </w:rPr>
        <w:t xml:space="preserve">Penurunan kebosanan kerja pada karyawan disebabkan oleh </w:t>
      </w:r>
      <w:r w:rsidRPr="005D6467">
        <w:rPr>
          <w:rFonts w:ascii="Times New Roman" w:hAnsi="Times New Roman"/>
          <w:i/>
          <w:lang w:bidi="en-US"/>
        </w:rPr>
        <w:t>smooth jazz</w:t>
      </w:r>
      <w:r w:rsidRPr="005D6467">
        <w:rPr>
          <w:rFonts w:ascii="Times New Roman" w:hAnsi="Times New Roman"/>
          <w:lang w:bidi="en-US"/>
        </w:rPr>
        <w:t xml:space="preserve"> yang diperdengarkan  pada saat yang tepat,  yaitu diperdengarkan 2 jam pada pukul 10 - 12 sampai waktu istirahat, dimana pada saat tersebut tenaga kerja sudah mulai gelisah dan bosan, sehingga dengan mendengarkan </w:t>
      </w:r>
      <w:r w:rsidRPr="005D6467">
        <w:rPr>
          <w:rFonts w:ascii="Times New Roman" w:hAnsi="Times New Roman"/>
          <w:i/>
          <w:lang w:bidi="en-US"/>
        </w:rPr>
        <w:t>smooth jazz</w:t>
      </w:r>
      <w:r w:rsidRPr="005D6467">
        <w:rPr>
          <w:rFonts w:ascii="Times New Roman" w:hAnsi="Times New Roman"/>
          <w:lang w:bidi="en-US"/>
        </w:rPr>
        <w:t xml:space="preserve">, kebosanan dan kegelisahan yang dialami tenaga kerja dapat terobati. Dengan adanya musik pengiring kerja dapat menghidupkan suasana kerja, sehingga dapat mengurangi kebosanan dan kegelisahan yang dialami karyawan dan karyawan merasa semangat kerjanya bangkit kembali serta merasa </w:t>
      </w:r>
      <w:proofErr w:type="gramStart"/>
      <w:r w:rsidRPr="005D6467">
        <w:rPr>
          <w:rFonts w:ascii="Times New Roman" w:hAnsi="Times New Roman"/>
          <w:lang w:bidi="en-US"/>
        </w:rPr>
        <w:t>segar</w:t>
      </w:r>
      <w:proofErr w:type="gramEnd"/>
      <w:r w:rsidRPr="005D6467">
        <w:rPr>
          <w:rFonts w:ascii="Times New Roman" w:hAnsi="Times New Roman"/>
          <w:lang w:bidi="en-US"/>
        </w:rPr>
        <w:t xml:space="preserve"> kembali </w:t>
      </w:r>
      <w:r w:rsidRPr="005D6467">
        <w:rPr>
          <w:rFonts w:ascii="Times New Roman" w:hAnsi="Times New Roman"/>
          <w:lang w:bidi="en-US"/>
        </w:rPr>
        <w:lastRenderedPageBreak/>
        <w:t>untuk menyelesaikan pekerjaan. Hal ini sesuai yang dikemukakan oleh  Dungga (1979),  bahwa  adanya  musik  pengiring  kerja  selain  penghibur  terhadap  karyawan  juga  dapat sebagai obat jiwa yang selalu  gelisah  sehingga  tenaga  kerja tertarik  perhatiannya  terhadap  irama  musik,  dengan  demikian  akan  timbul perasaan  senang dan gembira pada karyawan dalam melakukan pekerjaannya dan menyebabkan kinerjanya meningkat.</w:t>
      </w:r>
    </w:p>
    <w:p w:rsidR="00E871F6" w:rsidRDefault="005D6467" w:rsidP="00E871F6">
      <w:pPr>
        <w:pStyle w:val="ListParagraph"/>
        <w:spacing w:line="360" w:lineRule="auto"/>
        <w:ind w:left="0" w:firstLine="720"/>
        <w:jc w:val="both"/>
        <w:rPr>
          <w:rFonts w:ascii="Times New Roman" w:hAnsi="Times New Roman"/>
          <w:lang w:bidi="en-US"/>
        </w:rPr>
      </w:pPr>
      <w:r w:rsidRPr="005D6467">
        <w:rPr>
          <w:rFonts w:ascii="Times New Roman" w:hAnsi="Times New Roman"/>
          <w:lang w:bidi="en-US"/>
        </w:rPr>
        <w:t xml:space="preserve">Karyawan yang mendengarkan </w:t>
      </w:r>
      <w:r w:rsidRPr="005D6467">
        <w:rPr>
          <w:rFonts w:ascii="Times New Roman" w:hAnsi="Times New Roman"/>
          <w:i/>
          <w:lang w:bidi="en-US"/>
        </w:rPr>
        <w:t>smooth jazz</w:t>
      </w:r>
      <w:r w:rsidRPr="005D6467">
        <w:rPr>
          <w:rFonts w:ascii="Times New Roman" w:hAnsi="Times New Roman"/>
          <w:lang w:bidi="en-US"/>
        </w:rPr>
        <w:t xml:space="preserve"> pada saat bekerja cenderung tenang. Sesuai dengan hasil observasi kecenderungan karyawan untuk mengobrol berkurang, suasana </w:t>
      </w:r>
      <w:proofErr w:type="gramStart"/>
      <w:r w:rsidRPr="005D6467">
        <w:rPr>
          <w:rFonts w:ascii="Times New Roman" w:hAnsi="Times New Roman"/>
          <w:lang w:bidi="en-US"/>
        </w:rPr>
        <w:t>kantor</w:t>
      </w:r>
      <w:proofErr w:type="gramEnd"/>
      <w:r w:rsidRPr="005D6467">
        <w:rPr>
          <w:rFonts w:ascii="Times New Roman" w:hAnsi="Times New Roman"/>
          <w:lang w:bidi="en-US"/>
        </w:rPr>
        <w:t xml:space="preserve"> menjadi tenang.  Ketika mendengarkan </w:t>
      </w:r>
      <w:r w:rsidRPr="005D6467">
        <w:rPr>
          <w:rFonts w:ascii="Times New Roman" w:hAnsi="Times New Roman"/>
          <w:i/>
          <w:lang w:bidi="en-US"/>
        </w:rPr>
        <w:t>smooth jazz</w:t>
      </w:r>
      <w:r w:rsidRPr="005D6467">
        <w:rPr>
          <w:rFonts w:ascii="Times New Roman" w:hAnsi="Times New Roman"/>
          <w:lang w:bidi="en-US"/>
        </w:rPr>
        <w:t xml:space="preserve"> yang mempunyai unsur improvisasi, perasaan yang membangkitkan dan kelembutan dapat membuat pikiran dan tubuh menjadi utuh sehingga merasa aman, terhibur, </w:t>
      </w:r>
      <w:proofErr w:type="gramStart"/>
      <w:r w:rsidRPr="005D6467">
        <w:rPr>
          <w:rFonts w:ascii="Times New Roman" w:hAnsi="Times New Roman"/>
          <w:lang w:bidi="en-US"/>
        </w:rPr>
        <w:t>dan</w:t>
      </w:r>
      <w:proofErr w:type="gramEnd"/>
      <w:r w:rsidRPr="005D6467">
        <w:rPr>
          <w:rFonts w:ascii="Times New Roman" w:hAnsi="Times New Roman"/>
          <w:lang w:bidi="en-US"/>
        </w:rPr>
        <w:t xml:space="preserve"> mendapat tenaga. Dengan demikian karyawan mendapatkan kembali semangat dan minatnya dalam bekerja meningkat. Selain itu, karyawan yang mengalami kebosanan kerja juga lamban dalam bekerja dengan mendapatkan semangat dan minatnya kembali dalam bekerja membuat karyawan cepat dalam bekerja. Hal ini sesuai dengan pendapat Pentagon (dalam Campbell, 2001) membuktikan bahwa musik mampu menaikkan kewaspadaan dan efisiensi.</w:t>
      </w:r>
    </w:p>
    <w:p w:rsidR="00E871F6" w:rsidRDefault="005D6467" w:rsidP="00E871F6">
      <w:pPr>
        <w:pStyle w:val="ListParagraph"/>
        <w:spacing w:line="360" w:lineRule="auto"/>
        <w:ind w:left="0" w:firstLine="720"/>
        <w:jc w:val="both"/>
        <w:rPr>
          <w:rFonts w:ascii="Times New Roman" w:hAnsi="Times New Roman"/>
          <w:lang w:bidi="en-US"/>
        </w:rPr>
      </w:pPr>
      <w:r w:rsidRPr="00E871F6">
        <w:rPr>
          <w:rFonts w:ascii="Times New Roman" w:hAnsi="Times New Roman"/>
          <w:lang w:bidi="en-US"/>
        </w:rPr>
        <w:t xml:space="preserve">Tinggi rendahnya efektifitas mendengarkan smooth jazz dalam menurunkan kebosanan kerja juga dipengaruhi oleh minat atau kesukaan karyawan teradap smooth jazz. Data penelitian menunjukkan terdapat karywan yang mengalami penurunan kebosanan kerja sangat signifikan setelah mendengarkan smooth jazz. </w:t>
      </w:r>
      <w:proofErr w:type="gramStart"/>
      <w:r w:rsidRPr="00E871F6">
        <w:rPr>
          <w:rFonts w:ascii="Times New Roman" w:hAnsi="Times New Roman"/>
          <w:lang w:bidi="en-US"/>
        </w:rPr>
        <w:t>Hal ini dimungkinkan karyawan tersebut menyukai jenis music smooth jazz sehingga lebih menikmati dan lebih efektif menurunkan kebosanan kerja yang dialami dibandingkan dengan karyawan lainnya.</w:t>
      </w:r>
      <w:proofErr w:type="gramEnd"/>
      <w:r w:rsidRPr="00E871F6">
        <w:rPr>
          <w:rFonts w:ascii="Times New Roman" w:hAnsi="Times New Roman"/>
          <w:lang w:bidi="en-US"/>
        </w:rPr>
        <w:t xml:space="preserve"> </w:t>
      </w:r>
    </w:p>
    <w:p w:rsidR="001C6A8F" w:rsidRDefault="001C6A8F" w:rsidP="00E871F6">
      <w:pPr>
        <w:pStyle w:val="ListParagraph"/>
        <w:spacing w:line="360" w:lineRule="auto"/>
        <w:ind w:left="0" w:firstLine="720"/>
        <w:jc w:val="both"/>
        <w:rPr>
          <w:rFonts w:ascii="Times New Roman" w:hAnsi="Times New Roman"/>
          <w:lang w:bidi="en-US"/>
        </w:rPr>
      </w:pPr>
    </w:p>
    <w:p w:rsidR="00FF69AA" w:rsidRDefault="00FF69AA" w:rsidP="00FF69AA">
      <w:pPr>
        <w:pStyle w:val="ListParagraph"/>
        <w:spacing w:line="360" w:lineRule="auto"/>
        <w:ind w:left="0" w:firstLine="720"/>
        <w:jc w:val="both"/>
        <w:rPr>
          <w:rFonts w:ascii="Times New Roman" w:hAnsi="Times New Roman"/>
          <w:b/>
          <w:lang w:bidi="en-US"/>
        </w:rPr>
      </w:pPr>
      <w:r w:rsidRPr="00EE4084">
        <w:rPr>
          <w:rFonts w:ascii="Times New Roman" w:hAnsi="Times New Roman"/>
          <w:b/>
          <w:lang w:bidi="en-US"/>
        </w:rPr>
        <w:t>KESIMPULAN</w:t>
      </w:r>
    </w:p>
    <w:p w:rsidR="00B147DE" w:rsidRPr="00EE4084" w:rsidRDefault="00B147DE" w:rsidP="00FF69AA">
      <w:pPr>
        <w:pStyle w:val="ListParagraph"/>
        <w:spacing w:line="360" w:lineRule="auto"/>
        <w:ind w:left="0" w:firstLine="720"/>
        <w:jc w:val="both"/>
        <w:rPr>
          <w:rFonts w:ascii="Times New Roman" w:hAnsi="Times New Roman"/>
          <w:b/>
          <w:lang w:bidi="en-US"/>
        </w:rPr>
      </w:pPr>
    </w:p>
    <w:p w:rsidR="005D6467" w:rsidRPr="005D6467" w:rsidRDefault="00FF69AA" w:rsidP="005D6467">
      <w:pPr>
        <w:pStyle w:val="ListParagraph"/>
        <w:spacing w:line="360" w:lineRule="auto"/>
        <w:ind w:left="0" w:firstLine="720"/>
        <w:jc w:val="both"/>
        <w:rPr>
          <w:rFonts w:ascii="Times New Roman" w:hAnsi="Times New Roman"/>
        </w:rPr>
      </w:pPr>
      <w:proofErr w:type="gramStart"/>
      <w:r w:rsidRPr="00FF69AA">
        <w:rPr>
          <w:rFonts w:ascii="Times New Roman" w:hAnsi="Times New Roman"/>
          <w:lang w:bidi="en-US"/>
        </w:rPr>
        <w:t>Berdasarkan analisis data tersebut dapat disimpulkan bahwa hipotesis dalam penelitian</w:t>
      </w:r>
      <w:r>
        <w:rPr>
          <w:rFonts w:ascii="Times New Roman" w:hAnsi="Times New Roman"/>
          <w:lang w:bidi="en-US"/>
        </w:rPr>
        <w:t xml:space="preserve"> </w:t>
      </w:r>
      <w:r w:rsidRPr="00FF69AA">
        <w:rPr>
          <w:rFonts w:ascii="Times New Roman" w:hAnsi="Times New Roman"/>
          <w:lang w:bidi="en-US"/>
        </w:rPr>
        <w:t>ini diterima.</w:t>
      </w:r>
      <w:proofErr w:type="gramEnd"/>
      <w:r w:rsidRPr="00FF69AA">
        <w:rPr>
          <w:rFonts w:ascii="Times New Roman" w:hAnsi="Times New Roman"/>
          <w:lang w:bidi="en-US"/>
        </w:rPr>
        <w:t xml:space="preserve"> Hipotesis yang menyatakan </w:t>
      </w:r>
      <w:r w:rsidRPr="00E95711">
        <w:rPr>
          <w:rFonts w:ascii="Times New Roman" w:hAnsi="Times New Roman"/>
          <w:lang w:bidi="en-US"/>
        </w:rPr>
        <w:t xml:space="preserve">Ada perbedaan kebosanan kerja pada karyawan sebelum mendengarkan </w:t>
      </w:r>
      <w:r w:rsidRPr="00E95711">
        <w:rPr>
          <w:rFonts w:ascii="Times New Roman" w:hAnsi="Times New Roman"/>
          <w:i/>
          <w:lang w:bidi="en-US"/>
        </w:rPr>
        <w:t>smooth jazz</w:t>
      </w:r>
      <w:r w:rsidRPr="00E95711">
        <w:rPr>
          <w:rFonts w:ascii="Times New Roman" w:hAnsi="Times New Roman"/>
          <w:lang w:bidi="en-US"/>
        </w:rPr>
        <w:t xml:space="preserve"> dan setelah mendengarkan </w:t>
      </w:r>
      <w:r w:rsidRPr="00E95711">
        <w:rPr>
          <w:rFonts w:ascii="Times New Roman" w:hAnsi="Times New Roman"/>
          <w:i/>
          <w:lang w:bidi="en-US"/>
        </w:rPr>
        <w:t>smooth jazz</w:t>
      </w:r>
      <w:r w:rsidRPr="00E95711">
        <w:rPr>
          <w:rFonts w:ascii="Times New Roman" w:hAnsi="Times New Roman"/>
          <w:lang w:bidi="en-US"/>
        </w:rPr>
        <w:t xml:space="preserve"> saat bekerja. Karyawan yang telah mendengarkan </w:t>
      </w:r>
      <w:r w:rsidRPr="00E95711">
        <w:rPr>
          <w:rFonts w:ascii="Times New Roman" w:hAnsi="Times New Roman"/>
          <w:i/>
          <w:lang w:bidi="en-US"/>
        </w:rPr>
        <w:t>smooth jazz</w:t>
      </w:r>
      <w:r w:rsidRPr="00E95711">
        <w:rPr>
          <w:rFonts w:ascii="Times New Roman" w:hAnsi="Times New Roman"/>
          <w:lang w:bidi="en-US"/>
        </w:rPr>
        <w:t xml:space="preserve"> saat bekerja mengalami penurunan kebosanan kerja.</w:t>
      </w:r>
      <w:r>
        <w:rPr>
          <w:rFonts w:ascii="Times New Roman" w:hAnsi="Times New Roman"/>
          <w:lang w:bidi="en-US"/>
        </w:rPr>
        <w:t xml:space="preserve"> Hasil </w:t>
      </w:r>
      <w:proofErr w:type="gramStart"/>
      <w:r w:rsidRPr="00FF69AA">
        <w:rPr>
          <w:rFonts w:ascii="Times New Roman" w:hAnsi="Times New Roman"/>
          <w:lang w:bidi="en-US"/>
        </w:rPr>
        <w:t>analisis  menunjukkan</w:t>
      </w:r>
      <w:proofErr w:type="gramEnd"/>
      <w:r>
        <w:rPr>
          <w:rFonts w:ascii="Times New Roman" w:hAnsi="Times New Roman"/>
          <w:lang w:bidi="en-US"/>
        </w:rPr>
        <w:t xml:space="preserve"> </w:t>
      </w:r>
      <w:r w:rsidRPr="00FF69AA">
        <w:rPr>
          <w:rFonts w:ascii="Times New Roman" w:hAnsi="Times New Roman"/>
          <w:lang w:bidi="en-US"/>
        </w:rPr>
        <w:t xml:space="preserve">bahwa ada perbedaan rata-rata skor tingkat </w:t>
      </w:r>
      <w:r>
        <w:rPr>
          <w:rFonts w:ascii="Times New Roman" w:hAnsi="Times New Roman"/>
          <w:lang w:bidi="en-US"/>
        </w:rPr>
        <w:t>kebosanan kerja</w:t>
      </w:r>
      <w:r w:rsidRPr="00FF69AA">
        <w:rPr>
          <w:rFonts w:ascii="Times New Roman" w:hAnsi="Times New Roman"/>
          <w:lang w:bidi="en-US"/>
        </w:rPr>
        <w:t xml:space="preserve"> </w:t>
      </w:r>
      <w:r>
        <w:rPr>
          <w:rFonts w:ascii="Times New Roman" w:hAnsi="Times New Roman"/>
          <w:lang w:bidi="en-US"/>
        </w:rPr>
        <w:t>pada karyawan sebelum (pretest) dan</w:t>
      </w:r>
      <w:r w:rsidRPr="00FF69AA">
        <w:rPr>
          <w:rFonts w:ascii="Times New Roman" w:hAnsi="Times New Roman"/>
          <w:lang w:bidi="en-US"/>
        </w:rPr>
        <w:t xml:space="preserve"> sesudah (posttest) diberikan  </w:t>
      </w:r>
      <w:r w:rsidRPr="00FF69AA">
        <w:rPr>
          <w:rFonts w:ascii="Times New Roman" w:hAnsi="Times New Roman"/>
          <w:i/>
          <w:lang w:bidi="en-US"/>
        </w:rPr>
        <w:t>smooth jazz</w:t>
      </w:r>
      <w:r>
        <w:rPr>
          <w:rFonts w:ascii="Times New Roman" w:hAnsi="Times New Roman"/>
          <w:lang w:bidi="en-US"/>
        </w:rPr>
        <w:t xml:space="preserve">. </w:t>
      </w:r>
      <w:r w:rsidRPr="00FF69AA">
        <w:rPr>
          <w:rFonts w:ascii="Times New Roman" w:hAnsi="Times New Roman"/>
          <w:lang w:bidi="en-US"/>
        </w:rPr>
        <w:t xml:space="preserve"> </w:t>
      </w:r>
      <w:proofErr w:type="gramStart"/>
      <w:r w:rsidRPr="00FF69AA">
        <w:rPr>
          <w:rFonts w:ascii="Times New Roman" w:hAnsi="Times New Roman"/>
          <w:lang w:bidi="en-US"/>
        </w:rPr>
        <w:t xml:space="preserve">Skor  </w:t>
      </w:r>
      <w:r>
        <w:rPr>
          <w:rFonts w:ascii="Times New Roman" w:hAnsi="Times New Roman"/>
          <w:lang w:bidi="en-US"/>
        </w:rPr>
        <w:t>kebosanan</w:t>
      </w:r>
      <w:proofErr w:type="gramEnd"/>
      <w:r>
        <w:rPr>
          <w:rFonts w:ascii="Times New Roman" w:hAnsi="Times New Roman"/>
          <w:lang w:bidi="en-US"/>
        </w:rPr>
        <w:t xml:space="preserve"> kerja</w:t>
      </w:r>
      <w:r w:rsidRPr="00FF69AA">
        <w:rPr>
          <w:rFonts w:ascii="Times New Roman" w:hAnsi="Times New Roman"/>
          <w:lang w:bidi="en-US"/>
        </w:rPr>
        <w:t xml:space="preserve"> </w:t>
      </w:r>
      <w:r>
        <w:rPr>
          <w:rFonts w:ascii="Times New Roman" w:hAnsi="Times New Roman"/>
          <w:lang w:bidi="en-US"/>
        </w:rPr>
        <w:t xml:space="preserve">karyawan </w:t>
      </w:r>
      <w:r w:rsidRPr="00FF69AA">
        <w:rPr>
          <w:rFonts w:ascii="Times New Roman" w:hAnsi="Times New Roman"/>
          <w:lang w:bidi="en-US"/>
        </w:rPr>
        <w:t>sebelum</w:t>
      </w:r>
      <w:r>
        <w:rPr>
          <w:rFonts w:ascii="Times New Roman" w:hAnsi="Times New Roman"/>
          <w:lang w:bidi="en-US"/>
        </w:rPr>
        <w:t xml:space="preserve"> mendengarkan</w:t>
      </w:r>
      <w:r w:rsidRPr="00FF69AA">
        <w:rPr>
          <w:rFonts w:ascii="Times New Roman" w:hAnsi="Times New Roman"/>
          <w:lang w:bidi="en-US"/>
        </w:rPr>
        <w:t xml:space="preserve"> </w:t>
      </w:r>
      <w:r>
        <w:rPr>
          <w:rFonts w:ascii="Times New Roman" w:hAnsi="Times New Roman"/>
          <w:lang w:bidi="en-US"/>
        </w:rPr>
        <w:t xml:space="preserve">smooth jazz </w:t>
      </w:r>
      <w:r w:rsidRPr="00FF69AA">
        <w:rPr>
          <w:rFonts w:ascii="Times New Roman" w:hAnsi="Times New Roman"/>
          <w:lang w:bidi="en-US"/>
        </w:rPr>
        <w:t xml:space="preserve">lebih </w:t>
      </w:r>
      <w:r>
        <w:rPr>
          <w:rFonts w:ascii="Times New Roman" w:hAnsi="Times New Roman"/>
          <w:lang w:bidi="en-US"/>
        </w:rPr>
        <w:t xml:space="preserve">tinggi </w:t>
      </w:r>
      <w:r w:rsidRPr="00FF69AA">
        <w:rPr>
          <w:rFonts w:ascii="Times New Roman" w:hAnsi="Times New Roman"/>
          <w:lang w:bidi="en-US"/>
        </w:rPr>
        <w:t xml:space="preserve">dibandingkan dengan skor </w:t>
      </w:r>
      <w:r>
        <w:rPr>
          <w:rFonts w:ascii="Times New Roman" w:hAnsi="Times New Roman"/>
          <w:lang w:bidi="en-US"/>
        </w:rPr>
        <w:t>kebosanan kerja karyawan</w:t>
      </w:r>
      <w:r w:rsidRPr="00FF69AA">
        <w:rPr>
          <w:rFonts w:ascii="Times New Roman" w:hAnsi="Times New Roman"/>
          <w:lang w:bidi="en-US"/>
        </w:rPr>
        <w:t xml:space="preserve"> setelah</w:t>
      </w:r>
      <w:r>
        <w:rPr>
          <w:rFonts w:ascii="Times New Roman" w:hAnsi="Times New Roman"/>
          <w:lang w:bidi="en-US"/>
        </w:rPr>
        <w:t xml:space="preserve"> setelah mendengarkan </w:t>
      </w:r>
      <w:r w:rsidRPr="00FF69AA">
        <w:rPr>
          <w:rFonts w:ascii="Times New Roman" w:hAnsi="Times New Roman"/>
          <w:i/>
          <w:lang w:bidi="en-US"/>
        </w:rPr>
        <w:t>smooth jazz</w:t>
      </w:r>
      <w:r>
        <w:rPr>
          <w:rFonts w:ascii="Times New Roman" w:hAnsi="Times New Roman"/>
          <w:lang w:bidi="en-US"/>
        </w:rPr>
        <w:t>.</w:t>
      </w:r>
    </w:p>
    <w:p w:rsidR="005D6467" w:rsidRDefault="005D6467" w:rsidP="005D6467">
      <w:pPr>
        <w:pStyle w:val="ListParagraph"/>
        <w:spacing w:line="360" w:lineRule="auto"/>
        <w:ind w:left="0" w:firstLine="720"/>
        <w:jc w:val="both"/>
        <w:rPr>
          <w:rFonts w:ascii="Times New Roman" w:hAnsi="Times New Roman"/>
        </w:rPr>
      </w:pPr>
    </w:p>
    <w:p w:rsidR="00B147DE" w:rsidRDefault="00B147DE" w:rsidP="005D6467">
      <w:pPr>
        <w:pStyle w:val="ListParagraph"/>
        <w:spacing w:line="360" w:lineRule="auto"/>
        <w:ind w:left="0" w:firstLine="720"/>
        <w:jc w:val="both"/>
        <w:rPr>
          <w:rFonts w:ascii="Times New Roman" w:hAnsi="Times New Roman"/>
          <w:b/>
        </w:rPr>
      </w:pPr>
    </w:p>
    <w:p w:rsidR="00B147DE" w:rsidRDefault="00B147DE" w:rsidP="005D6467">
      <w:pPr>
        <w:pStyle w:val="ListParagraph"/>
        <w:spacing w:line="360" w:lineRule="auto"/>
        <w:ind w:left="0" w:firstLine="720"/>
        <w:jc w:val="both"/>
        <w:rPr>
          <w:rFonts w:ascii="Times New Roman" w:hAnsi="Times New Roman"/>
          <w:b/>
        </w:rPr>
      </w:pPr>
    </w:p>
    <w:p w:rsidR="00FF69AA" w:rsidRPr="00EE4084" w:rsidRDefault="00095E15" w:rsidP="005D6467">
      <w:pPr>
        <w:pStyle w:val="ListParagraph"/>
        <w:spacing w:line="360" w:lineRule="auto"/>
        <w:ind w:left="0" w:firstLine="720"/>
        <w:jc w:val="both"/>
        <w:rPr>
          <w:rFonts w:ascii="Times New Roman" w:hAnsi="Times New Roman"/>
          <w:b/>
        </w:rPr>
        <w:sectPr w:rsidR="00FF69AA" w:rsidRPr="00EE4084" w:rsidSect="00B448EB">
          <w:type w:val="continuous"/>
          <w:pgSz w:w="12240" w:h="15840" w:code="1"/>
          <w:pgMar w:top="1440" w:right="1440" w:bottom="1440" w:left="1440" w:header="720" w:footer="720" w:gutter="0"/>
          <w:cols w:space="720"/>
          <w:docGrid w:linePitch="360"/>
        </w:sectPr>
      </w:pPr>
      <w:r w:rsidRPr="00EE4084">
        <w:rPr>
          <w:rFonts w:ascii="Times New Roman" w:hAnsi="Times New Roman"/>
          <w:b/>
        </w:rPr>
        <w:lastRenderedPageBreak/>
        <w:t>SARAN</w:t>
      </w:r>
    </w:p>
    <w:p w:rsidR="00095E15" w:rsidRPr="00095E15" w:rsidRDefault="00095E15" w:rsidP="004A17D8">
      <w:pPr>
        <w:pStyle w:val="BodyText"/>
        <w:spacing w:line="360" w:lineRule="auto"/>
        <w:ind w:right="13"/>
        <w:jc w:val="both"/>
        <w:rPr>
          <w:b/>
          <w:sz w:val="22"/>
          <w:szCs w:val="22"/>
        </w:rPr>
      </w:pPr>
      <w:r w:rsidRPr="00095E15">
        <w:rPr>
          <w:b/>
          <w:sz w:val="22"/>
          <w:szCs w:val="22"/>
        </w:rPr>
        <w:lastRenderedPageBreak/>
        <w:t>Saran untuk Peneliti Selanjutnya</w:t>
      </w:r>
    </w:p>
    <w:p w:rsidR="00095E15" w:rsidRPr="00095E15" w:rsidRDefault="00095E15" w:rsidP="004A17D8">
      <w:pPr>
        <w:pStyle w:val="BodyText"/>
        <w:spacing w:line="360" w:lineRule="auto"/>
        <w:ind w:right="13" w:firstLine="720"/>
        <w:jc w:val="both"/>
        <w:rPr>
          <w:sz w:val="22"/>
          <w:szCs w:val="22"/>
        </w:rPr>
      </w:pPr>
      <w:r>
        <w:rPr>
          <w:sz w:val="22"/>
          <w:szCs w:val="22"/>
        </w:rPr>
        <w:t>P</w:t>
      </w:r>
      <w:r w:rsidRPr="00095E15">
        <w:rPr>
          <w:sz w:val="22"/>
          <w:szCs w:val="22"/>
        </w:rPr>
        <w:t>ada penelitian selanjutnya diharap</w:t>
      </w:r>
      <w:r w:rsidR="00EE4084">
        <w:rPr>
          <w:sz w:val="22"/>
          <w:szCs w:val="22"/>
        </w:rPr>
        <w:t xml:space="preserve">kan subjek penelitian mencakup </w:t>
      </w:r>
      <w:r w:rsidRPr="00095E15">
        <w:rPr>
          <w:sz w:val="22"/>
          <w:szCs w:val="22"/>
        </w:rPr>
        <w:t>lebih banyak perusahaan</w:t>
      </w:r>
      <w:proofErr w:type="gramStart"/>
      <w:r>
        <w:rPr>
          <w:sz w:val="22"/>
          <w:szCs w:val="22"/>
        </w:rPr>
        <w:t xml:space="preserve">,  </w:t>
      </w:r>
      <w:r w:rsidRPr="00095E15">
        <w:rPr>
          <w:sz w:val="22"/>
          <w:szCs w:val="22"/>
        </w:rPr>
        <w:t>pengambilan</w:t>
      </w:r>
      <w:proofErr w:type="gramEnd"/>
      <w:r w:rsidRPr="00095E15">
        <w:rPr>
          <w:sz w:val="22"/>
          <w:szCs w:val="22"/>
        </w:rPr>
        <w:t xml:space="preserve"> subjek dilakukan  dengan  cara  random</w:t>
      </w:r>
      <w:r w:rsidR="00EE4084">
        <w:rPr>
          <w:sz w:val="22"/>
          <w:szCs w:val="22"/>
        </w:rPr>
        <w:t xml:space="preserve"> , </w:t>
      </w:r>
      <w:r w:rsidRPr="00095E15">
        <w:rPr>
          <w:sz w:val="22"/>
          <w:szCs w:val="22"/>
        </w:rPr>
        <w:t>menggunakan 2 kelompok agar hasil penelitian dapat dibandingan antara subjek yang diberi t</w:t>
      </w:r>
      <w:r w:rsidR="00EE4084">
        <w:rPr>
          <w:sz w:val="22"/>
          <w:szCs w:val="22"/>
        </w:rPr>
        <w:t xml:space="preserve">ritmen dan tidak diberi tritmen dan </w:t>
      </w:r>
      <w:r w:rsidRPr="00095E15">
        <w:rPr>
          <w:sz w:val="22"/>
          <w:szCs w:val="22"/>
        </w:rPr>
        <w:t>menggunakan jenis musik yang lain untuk mengetahui</w:t>
      </w:r>
      <w:r w:rsidR="00EE4084">
        <w:rPr>
          <w:sz w:val="22"/>
          <w:szCs w:val="22"/>
        </w:rPr>
        <w:t xml:space="preserve"> </w:t>
      </w:r>
      <w:r w:rsidRPr="00095E15">
        <w:rPr>
          <w:sz w:val="22"/>
          <w:szCs w:val="22"/>
        </w:rPr>
        <w:t>jenis musik apa saja yang dapat menurunkan kebosanan kerja. Jenis musik yang disarankan yaitu musik dengan irama sedang atau musik yang disesuaikan dengan kesukaan seseorang (subjek).</w:t>
      </w:r>
    </w:p>
    <w:p w:rsidR="00EE4084" w:rsidRDefault="00095E15" w:rsidP="004A17D8">
      <w:pPr>
        <w:pStyle w:val="BodyText"/>
        <w:spacing w:line="360" w:lineRule="auto"/>
        <w:ind w:right="13"/>
        <w:jc w:val="both"/>
        <w:rPr>
          <w:sz w:val="22"/>
          <w:szCs w:val="22"/>
        </w:rPr>
      </w:pPr>
      <w:r w:rsidRPr="00095E15">
        <w:rPr>
          <w:sz w:val="22"/>
          <w:szCs w:val="22"/>
        </w:rPr>
        <w:t xml:space="preserve"> </w:t>
      </w:r>
      <w:r w:rsidRPr="00095E15">
        <w:rPr>
          <w:b/>
          <w:sz w:val="22"/>
          <w:szCs w:val="22"/>
        </w:rPr>
        <w:t>Saran untuk Perusahaan</w:t>
      </w:r>
    </w:p>
    <w:p w:rsidR="00095E15" w:rsidRDefault="00095E15" w:rsidP="004A17D8">
      <w:pPr>
        <w:pStyle w:val="BodyText"/>
        <w:spacing w:line="360" w:lineRule="auto"/>
        <w:ind w:right="13" w:firstLine="720"/>
        <w:jc w:val="both"/>
        <w:rPr>
          <w:sz w:val="22"/>
          <w:szCs w:val="22"/>
        </w:rPr>
      </w:pPr>
      <w:r w:rsidRPr="00095E15">
        <w:rPr>
          <w:sz w:val="22"/>
          <w:szCs w:val="22"/>
        </w:rPr>
        <w:t xml:space="preserve">Tritmen mendengarkan </w:t>
      </w:r>
      <w:r w:rsidRPr="00095E15">
        <w:rPr>
          <w:i/>
          <w:sz w:val="22"/>
          <w:szCs w:val="22"/>
        </w:rPr>
        <w:t>smooth jazz</w:t>
      </w:r>
      <w:r w:rsidRPr="00095E15">
        <w:rPr>
          <w:sz w:val="22"/>
          <w:szCs w:val="22"/>
        </w:rPr>
        <w:t xml:space="preserve"> efektif menurunkan kebosanan kerja karyawan </w:t>
      </w:r>
      <w:proofErr w:type="gramStart"/>
      <w:r w:rsidRPr="00095E15">
        <w:rPr>
          <w:sz w:val="22"/>
          <w:szCs w:val="22"/>
        </w:rPr>
        <w:t>kantor</w:t>
      </w:r>
      <w:proofErr w:type="gramEnd"/>
      <w:r w:rsidRPr="00095E15">
        <w:rPr>
          <w:sz w:val="22"/>
          <w:szCs w:val="22"/>
        </w:rPr>
        <w:t xml:space="preserve">, sehingga </w:t>
      </w:r>
      <w:r w:rsidRPr="00095E15">
        <w:rPr>
          <w:i/>
          <w:sz w:val="22"/>
          <w:szCs w:val="22"/>
        </w:rPr>
        <w:t>smooth jazz</w:t>
      </w:r>
      <w:r w:rsidRPr="00095E15">
        <w:rPr>
          <w:sz w:val="22"/>
          <w:szCs w:val="22"/>
        </w:rPr>
        <w:t xml:space="preserve"> dapat direkomendasikan sebagai salah satu upaya untuk menurunkan kebosanan kerja karyawan kantor.</w:t>
      </w:r>
    </w:p>
    <w:p w:rsidR="004A17D8" w:rsidRDefault="004A17D8" w:rsidP="004A17D8">
      <w:pPr>
        <w:pStyle w:val="BodyText"/>
        <w:spacing w:line="360" w:lineRule="auto"/>
        <w:ind w:right="13" w:firstLine="720"/>
        <w:jc w:val="both"/>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p>
    <w:p w:rsidR="004A17D8" w:rsidRDefault="004A17D8" w:rsidP="004A17D8">
      <w:pPr>
        <w:pStyle w:val="BodyText"/>
        <w:spacing w:line="360" w:lineRule="auto"/>
        <w:ind w:right="13"/>
        <w:jc w:val="center"/>
        <w:rPr>
          <w:sz w:val="22"/>
          <w:szCs w:val="22"/>
        </w:rPr>
      </w:pPr>
      <w:r>
        <w:rPr>
          <w:sz w:val="22"/>
          <w:szCs w:val="22"/>
        </w:rPr>
        <w:lastRenderedPageBreak/>
        <w:t>DAFTAR PUSTAKA</w:t>
      </w:r>
    </w:p>
    <w:p w:rsidR="0089793B" w:rsidRDefault="0089793B" w:rsidP="0089793B">
      <w:pPr>
        <w:pStyle w:val="ListParagraph"/>
        <w:spacing w:line="240" w:lineRule="auto"/>
        <w:ind w:left="1260" w:hanging="540"/>
        <w:jc w:val="both"/>
        <w:rPr>
          <w:rFonts w:ascii="Times New Roman" w:hAnsi="Times New Roman"/>
          <w:sz w:val="24"/>
          <w:szCs w:val="24"/>
          <w:lang w:val="id-ID"/>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proofErr w:type="gramStart"/>
      <w:r w:rsidRPr="0089793B">
        <w:rPr>
          <w:rFonts w:ascii="Times New Roman" w:hAnsi="Times New Roman"/>
          <w:sz w:val="24"/>
          <w:szCs w:val="24"/>
        </w:rPr>
        <w:t>Atewologun, D. &amp; Doldor, E. (2013).</w:t>
      </w:r>
      <w:proofErr w:type="gramEnd"/>
      <w:r w:rsidRPr="0089793B">
        <w:rPr>
          <w:rFonts w:ascii="Times New Roman" w:hAnsi="Times New Roman"/>
          <w:sz w:val="24"/>
          <w:szCs w:val="24"/>
        </w:rPr>
        <w:t xml:space="preserve"> Women at the top: Where now, what next</w:t>
      </w:r>
      <w:proofErr w:type="gramStart"/>
      <w:r w:rsidRPr="0089793B">
        <w:rPr>
          <w:rFonts w:ascii="Times New Roman" w:hAnsi="Times New Roman"/>
          <w:sz w:val="24"/>
          <w:szCs w:val="24"/>
        </w:rPr>
        <w:t>?.</w:t>
      </w:r>
      <w:proofErr w:type="gramEnd"/>
      <w:r w:rsidRPr="0089793B">
        <w:rPr>
          <w:rFonts w:ascii="Times New Roman" w:hAnsi="Times New Roman"/>
          <w:sz w:val="24"/>
          <w:szCs w:val="24"/>
        </w:rPr>
        <w:t xml:space="preserve"> Reflection  on  the  british  psychological  society’s  division  of  occupational psychology  2012  conference.  Equality</w:t>
      </w:r>
      <w:proofErr w:type="gramStart"/>
      <w:r w:rsidRPr="0089793B">
        <w:rPr>
          <w:rFonts w:ascii="Times New Roman" w:hAnsi="Times New Roman"/>
          <w:sz w:val="24"/>
          <w:szCs w:val="24"/>
        </w:rPr>
        <w:t>,  diversity</w:t>
      </w:r>
      <w:proofErr w:type="gramEnd"/>
      <w:r w:rsidRPr="0089793B">
        <w:rPr>
          <w:rFonts w:ascii="Times New Roman" w:hAnsi="Times New Roman"/>
          <w:sz w:val="24"/>
          <w:szCs w:val="24"/>
        </w:rPr>
        <w:t xml:space="preserve">  and  inclusion:  </w:t>
      </w:r>
      <w:r w:rsidRPr="0089793B">
        <w:rPr>
          <w:rFonts w:ascii="Times New Roman" w:hAnsi="Times New Roman"/>
          <w:i/>
          <w:sz w:val="24"/>
          <w:szCs w:val="24"/>
        </w:rPr>
        <w:t>An International Journal</w:t>
      </w:r>
      <w:r w:rsidRPr="0089793B">
        <w:rPr>
          <w:rFonts w:ascii="Times New Roman" w:hAnsi="Times New Roman"/>
          <w:sz w:val="24"/>
          <w:szCs w:val="24"/>
        </w:rPr>
        <w:t>, 32(2), 223-229.</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Campbell. (2001). </w:t>
      </w:r>
      <w:r w:rsidRPr="0089793B">
        <w:rPr>
          <w:rFonts w:ascii="Times New Roman" w:hAnsi="Times New Roman"/>
          <w:i/>
          <w:sz w:val="24"/>
          <w:szCs w:val="24"/>
        </w:rPr>
        <w:t>Efek Mozart: Memanfaatkan Kekuatan Musik Untuk Mempertajam Pikiran, Meningkatkan Kreatifitas, dan Menyehatkan Tubuh</w:t>
      </w:r>
      <w:r w:rsidRPr="0089793B">
        <w:rPr>
          <w:rFonts w:ascii="Times New Roman" w:hAnsi="Times New Roman"/>
          <w:sz w:val="24"/>
          <w:szCs w:val="24"/>
        </w:rPr>
        <w:t xml:space="preserve">. </w:t>
      </w:r>
      <w:proofErr w:type="gramStart"/>
      <w:r w:rsidRPr="0089793B">
        <w:rPr>
          <w:rFonts w:ascii="Times New Roman" w:hAnsi="Times New Roman"/>
          <w:sz w:val="24"/>
          <w:szCs w:val="24"/>
        </w:rPr>
        <w:t>Jakarta :</w:t>
      </w:r>
      <w:proofErr w:type="gramEnd"/>
      <w:r w:rsidRPr="0089793B">
        <w:rPr>
          <w:rFonts w:ascii="Times New Roman" w:hAnsi="Times New Roman"/>
          <w:sz w:val="24"/>
          <w:szCs w:val="24"/>
        </w:rPr>
        <w:t xml:space="preserve"> PT Gramedia Pustaka Utama</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CC2E68" w:rsidRDefault="00CC2E68" w:rsidP="0089793B">
      <w:pPr>
        <w:pStyle w:val="ListParagraph"/>
        <w:spacing w:line="240" w:lineRule="auto"/>
        <w:ind w:left="1260" w:hanging="540"/>
        <w:jc w:val="both"/>
        <w:rPr>
          <w:rFonts w:ascii="Times New Roman" w:hAnsi="Times New Roman"/>
          <w:sz w:val="24"/>
          <w:szCs w:val="24"/>
        </w:rPr>
      </w:pPr>
    </w:p>
    <w:p w:rsidR="0089793B" w:rsidRDefault="00CC2E68" w:rsidP="0089793B">
      <w:pPr>
        <w:pStyle w:val="ListParagraph"/>
        <w:spacing w:line="240" w:lineRule="auto"/>
        <w:ind w:left="1260" w:hanging="540"/>
        <w:jc w:val="both"/>
        <w:rPr>
          <w:rFonts w:ascii="Times New Roman" w:hAnsi="Times New Roman"/>
          <w:sz w:val="24"/>
          <w:szCs w:val="24"/>
        </w:rPr>
      </w:pPr>
      <w:r>
        <w:rPr>
          <w:rFonts w:ascii="Times New Roman" w:hAnsi="Times New Roman"/>
          <w:sz w:val="24"/>
          <w:szCs w:val="24"/>
        </w:rPr>
        <w:t>Dungga, J.A.</w:t>
      </w:r>
      <w:r w:rsidRPr="00E338AE">
        <w:rPr>
          <w:rFonts w:ascii="Times New Roman" w:hAnsi="Times New Roman"/>
          <w:sz w:val="24"/>
          <w:szCs w:val="24"/>
        </w:rPr>
        <w:t xml:space="preserve"> </w:t>
      </w:r>
      <w:r>
        <w:rPr>
          <w:rFonts w:ascii="Times New Roman" w:hAnsi="Times New Roman"/>
          <w:sz w:val="24"/>
          <w:szCs w:val="24"/>
        </w:rPr>
        <w:t>(</w:t>
      </w:r>
      <w:r w:rsidRPr="00E338AE">
        <w:rPr>
          <w:rFonts w:ascii="Times New Roman" w:hAnsi="Times New Roman"/>
          <w:sz w:val="24"/>
          <w:szCs w:val="24"/>
        </w:rPr>
        <w:t>1979</w:t>
      </w:r>
      <w:r>
        <w:rPr>
          <w:rFonts w:ascii="Times New Roman" w:hAnsi="Times New Roman"/>
          <w:sz w:val="24"/>
          <w:szCs w:val="24"/>
        </w:rPr>
        <w:t>). Kearah pengertian</w:t>
      </w:r>
      <w:r w:rsidRPr="00E338AE">
        <w:rPr>
          <w:rFonts w:ascii="Times New Roman" w:hAnsi="Times New Roman"/>
          <w:sz w:val="24"/>
          <w:szCs w:val="24"/>
        </w:rPr>
        <w:t xml:space="preserve"> da</w:t>
      </w:r>
      <w:r>
        <w:rPr>
          <w:rFonts w:ascii="Times New Roman" w:hAnsi="Times New Roman"/>
          <w:sz w:val="24"/>
          <w:szCs w:val="24"/>
        </w:rPr>
        <w:t xml:space="preserve">n penikmatan musik: </w:t>
      </w:r>
      <w:r w:rsidRPr="00622F30">
        <w:rPr>
          <w:rFonts w:ascii="Times New Roman" w:hAnsi="Times New Roman"/>
          <w:sz w:val="24"/>
          <w:szCs w:val="24"/>
        </w:rPr>
        <w:t>Jakarta</w:t>
      </w:r>
      <w:r>
        <w:rPr>
          <w:rFonts w:ascii="Times New Roman" w:hAnsi="Times New Roman"/>
          <w:sz w:val="24"/>
          <w:szCs w:val="24"/>
        </w:rPr>
        <w:t xml:space="preserve">.Pustaka </w:t>
      </w:r>
      <w:r w:rsidRPr="00622F30">
        <w:rPr>
          <w:rFonts w:ascii="Times New Roman" w:hAnsi="Times New Roman"/>
          <w:sz w:val="24"/>
          <w:szCs w:val="24"/>
        </w:rPr>
        <w:t>Ricordanza</w:t>
      </w:r>
    </w:p>
    <w:p w:rsidR="00CC2E68" w:rsidRPr="0089793B" w:rsidRDefault="00CC2E68"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Dunscomb</w:t>
      </w:r>
      <w:proofErr w:type="gramStart"/>
      <w:r w:rsidRPr="0089793B">
        <w:rPr>
          <w:rFonts w:ascii="Times New Roman" w:hAnsi="Times New Roman"/>
          <w:sz w:val="24"/>
          <w:szCs w:val="24"/>
        </w:rPr>
        <w:t>,  J.r</w:t>
      </w:r>
      <w:proofErr w:type="gramEnd"/>
      <w:r w:rsidRPr="0089793B">
        <w:rPr>
          <w:rFonts w:ascii="Times New Roman" w:hAnsi="Times New Roman"/>
          <w:sz w:val="24"/>
          <w:szCs w:val="24"/>
        </w:rPr>
        <w:t xml:space="preserve">.,  &amp;  Hills,  Jr.W.L.  (2002)  </w:t>
      </w:r>
      <w:proofErr w:type="gramStart"/>
      <w:r w:rsidRPr="0089793B">
        <w:rPr>
          <w:rFonts w:ascii="Times New Roman" w:hAnsi="Times New Roman"/>
          <w:i/>
          <w:sz w:val="24"/>
          <w:szCs w:val="24"/>
        </w:rPr>
        <w:t>Jazz  Pedadody</w:t>
      </w:r>
      <w:proofErr w:type="gramEnd"/>
      <w:r w:rsidRPr="0089793B">
        <w:rPr>
          <w:rFonts w:ascii="Times New Roman" w:hAnsi="Times New Roman"/>
          <w:i/>
          <w:sz w:val="24"/>
          <w:szCs w:val="24"/>
        </w:rPr>
        <w:t>:  The  Jazz  Educator’s Handbook and Resource Guide</w:t>
      </w:r>
      <w:r w:rsidRPr="0089793B">
        <w:rPr>
          <w:rFonts w:ascii="Times New Roman" w:hAnsi="Times New Roman"/>
          <w:sz w:val="24"/>
          <w:szCs w:val="24"/>
        </w:rPr>
        <w:t xml:space="preserve">. Van Nuys, </w:t>
      </w:r>
      <w:proofErr w:type="gramStart"/>
      <w:r w:rsidRPr="0089793B">
        <w:rPr>
          <w:rFonts w:ascii="Times New Roman" w:hAnsi="Times New Roman"/>
          <w:sz w:val="24"/>
          <w:szCs w:val="24"/>
        </w:rPr>
        <w:t>CA :</w:t>
      </w:r>
      <w:proofErr w:type="gramEnd"/>
      <w:r w:rsidRPr="0089793B">
        <w:rPr>
          <w:rFonts w:ascii="Times New Roman" w:hAnsi="Times New Roman"/>
          <w:sz w:val="24"/>
          <w:szCs w:val="24"/>
        </w:rPr>
        <w:t xml:space="preserve"> Alfred Publishing</w:t>
      </w:r>
    </w:p>
    <w:p w:rsidR="00B147DE" w:rsidRDefault="00B147DE"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proofErr w:type="gramStart"/>
      <w:r w:rsidRPr="0089793B">
        <w:rPr>
          <w:rFonts w:ascii="Times New Roman" w:hAnsi="Times New Roman"/>
          <w:sz w:val="24"/>
          <w:szCs w:val="24"/>
        </w:rPr>
        <w:t>Gray, R.et al. (2001).</w:t>
      </w:r>
      <w:proofErr w:type="gramEnd"/>
      <w:r w:rsidRPr="0089793B">
        <w:rPr>
          <w:rFonts w:ascii="Times New Roman" w:hAnsi="Times New Roman"/>
          <w:sz w:val="24"/>
          <w:szCs w:val="24"/>
        </w:rPr>
        <w:t xml:space="preserve"> Social and environmental </w:t>
      </w:r>
      <w:proofErr w:type="gramStart"/>
      <w:r w:rsidRPr="0089793B">
        <w:rPr>
          <w:rFonts w:ascii="Times New Roman" w:hAnsi="Times New Roman"/>
          <w:sz w:val="24"/>
          <w:szCs w:val="24"/>
        </w:rPr>
        <w:t>disclosure,</w:t>
      </w:r>
      <w:proofErr w:type="gramEnd"/>
      <w:r w:rsidRPr="0089793B">
        <w:rPr>
          <w:rFonts w:ascii="Times New Roman" w:hAnsi="Times New Roman"/>
          <w:sz w:val="24"/>
          <w:szCs w:val="24"/>
        </w:rPr>
        <w:t xml:space="preserve"> and corporate characteristic: A research note and extension.  </w:t>
      </w:r>
      <w:proofErr w:type="gramStart"/>
      <w:r w:rsidRPr="0089793B">
        <w:rPr>
          <w:rFonts w:ascii="Times New Roman" w:hAnsi="Times New Roman"/>
          <w:i/>
          <w:sz w:val="24"/>
          <w:szCs w:val="24"/>
        </w:rPr>
        <w:t>Journal of Business Finance and Accounting</w:t>
      </w:r>
      <w:r w:rsidRPr="0089793B">
        <w:rPr>
          <w:rFonts w:ascii="Times New Roman" w:hAnsi="Times New Roman"/>
          <w:sz w:val="24"/>
          <w:szCs w:val="24"/>
        </w:rPr>
        <w:t>.</w:t>
      </w:r>
      <w:proofErr w:type="gramEnd"/>
      <w:r w:rsidRPr="0089793B">
        <w:rPr>
          <w:rFonts w:ascii="Times New Roman" w:hAnsi="Times New Roman"/>
          <w:sz w:val="24"/>
          <w:szCs w:val="24"/>
        </w:rPr>
        <w:t xml:space="preserve"> 28(3), 327-356.</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Gunawan, S. G. (2009). </w:t>
      </w:r>
      <w:r w:rsidRPr="0089793B">
        <w:rPr>
          <w:rFonts w:ascii="Times New Roman" w:hAnsi="Times New Roman"/>
          <w:i/>
          <w:sz w:val="24"/>
          <w:szCs w:val="24"/>
        </w:rPr>
        <w:t>Farmakologi dan Terapi</w:t>
      </w:r>
      <w:r w:rsidRPr="0089793B">
        <w:rPr>
          <w:rFonts w:ascii="Times New Roman" w:hAnsi="Times New Roman"/>
          <w:sz w:val="24"/>
          <w:szCs w:val="24"/>
        </w:rPr>
        <w:t>. Jakarta: Balai Penerbit FKUI</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Handoko, T.H. (2003). </w:t>
      </w:r>
      <w:r w:rsidRPr="0089793B">
        <w:rPr>
          <w:rFonts w:ascii="Times New Roman" w:hAnsi="Times New Roman"/>
          <w:i/>
          <w:sz w:val="24"/>
          <w:szCs w:val="24"/>
        </w:rPr>
        <w:t>Pengantar Manajemen</w:t>
      </w:r>
      <w:r w:rsidRPr="0089793B">
        <w:rPr>
          <w:rFonts w:ascii="Times New Roman" w:hAnsi="Times New Roman"/>
          <w:sz w:val="24"/>
          <w:szCs w:val="24"/>
        </w:rPr>
        <w:t xml:space="preserve">. </w:t>
      </w:r>
      <w:proofErr w:type="gramStart"/>
      <w:r w:rsidRPr="0089793B">
        <w:rPr>
          <w:rFonts w:ascii="Times New Roman" w:hAnsi="Times New Roman"/>
          <w:sz w:val="24"/>
          <w:szCs w:val="24"/>
        </w:rPr>
        <w:t>Yogyakarta :</w:t>
      </w:r>
      <w:proofErr w:type="gramEnd"/>
      <w:r w:rsidRPr="0089793B">
        <w:rPr>
          <w:rFonts w:ascii="Times New Roman" w:hAnsi="Times New Roman"/>
          <w:sz w:val="24"/>
          <w:szCs w:val="24"/>
        </w:rPr>
        <w:t xml:space="preserve"> BPFE</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Newstrom</w:t>
      </w:r>
      <w:proofErr w:type="gramStart"/>
      <w:r w:rsidRPr="0089793B">
        <w:rPr>
          <w:rFonts w:ascii="Times New Roman" w:hAnsi="Times New Roman"/>
          <w:sz w:val="24"/>
          <w:szCs w:val="24"/>
        </w:rPr>
        <w:t>,  John</w:t>
      </w:r>
      <w:proofErr w:type="gramEnd"/>
      <w:r w:rsidRPr="0089793B">
        <w:rPr>
          <w:rFonts w:ascii="Times New Roman" w:hAnsi="Times New Roman"/>
          <w:sz w:val="24"/>
          <w:szCs w:val="24"/>
        </w:rPr>
        <w:t xml:space="preserve">  W.  2011</w:t>
      </w:r>
      <w:r w:rsidRPr="0089793B">
        <w:rPr>
          <w:rFonts w:ascii="Times New Roman" w:hAnsi="Times New Roman"/>
          <w:i/>
          <w:sz w:val="24"/>
          <w:szCs w:val="24"/>
        </w:rPr>
        <w:t xml:space="preserve">.  </w:t>
      </w:r>
      <w:proofErr w:type="gramStart"/>
      <w:r w:rsidRPr="0089793B">
        <w:rPr>
          <w:rFonts w:ascii="Times New Roman" w:hAnsi="Times New Roman"/>
          <w:i/>
          <w:sz w:val="24"/>
          <w:szCs w:val="24"/>
        </w:rPr>
        <w:t>Organizational  Behavior</w:t>
      </w:r>
      <w:proofErr w:type="gramEnd"/>
      <w:r w:rsidRPr="0089793B">
        <w:rPr>
          <w:rFonts w:ascii="Times New Roman" w:hAnsi="Times New Roman"/>
          <w:i/>
          <w:sz w:val="24"/>
          <w:szCs w:val="24"/>
        </w:rPr>
        <w:t>:  Human  Behavior  at  Work</w:t>
      </w:r>
      <w:r w:rsidRPr="0089793B">
        <w:rPr>
          <w:rFonts w:ascii="Times New Roman" w:hAnsi="Times New Roman"/>
          <w:sz w:val="24"/>
          <w:szCs w:val="24"/>
        </w:rPr>
        <w:t>. Newyork-America: McGraw-Hill Education.</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Nurmianto, E. (1996). </w:t>
      </w:r>
      <w:proofErr w:type="gramStart"/>
      <w:r w:rsidRPr="0089793B">
        <w:rPr>
          <w:rFonts w:ascii="Times New Roman" w:hAnsi="Times New Roman"/>
          <w:i/>
          <w:sz w:val="24"/>
          <w:szCs w:val="24"/>
        </w:rPr>
        <w:t>Ergonomi, Konsep Dasar dan Aplikasinya.</w:t>
      </w:r>
      <w:proofErr w:type="gramEnd"/>
      <w:r w:rsidRPr="0089793B">
        <w:rPr>
          <w:rFonts w:ascii="Times New Roman" w:hAnsi="Times New Roman"/>
          <w:sz w:val="24"/>
          <w:szCs w:val="24"/>
        </w:rPr>
        <w:t xml:space="preserve"> Surabaya: Guna Widya.</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Papu, Johanes (2002). </w:t>
      </w:r>
      <w:r w:rsidRPr="0089793B">
        <w:rPr>
          <w:rFonts w:ascii="Times New Roman" w:hAnsi="Times New Roman"/>
          <w:i/>
          <w:sz w:val="24"/>
          <w:szCs w:val="24"/>
        </w:rPr>
        <w:t>Analisis Kebutuhan Pelatihan</w:t>
      </w:r>
      <w:r w:rsidRPr="0089793B">
        <w:rPr>
          <w:rFonts w:ascii="Times New Roman" w:hAnsi="Times New Roman"/>
          <w:sz w:val="24"/>
          <w:szCs w:val="24"/>
        </w:rPr>
        <w:t>. Jakarta: Epsikologi.</w:t>
      </w:r>
    </w:p>
    <w:p w:rsidR="0089793B" w:rsidRPr="0089793B" w:rsidRDefault="0089793B" w:rsidP="0089793B">
      <w:pPr>
        <w:pStyle w:val="ListParagraph"/>
        <w:spacing w:line="240" w:lineRule="auto"/>
        <w:ind w:left="1260" w:hanging="540"/>
        <w:jc w:val="both"/>
      </w:pPr>
    </w:p>
    <w:p w:rsidR="0089793B" w:rsidRPr="0089793B" w:rsidRDefault="0089793B" w:rsidP="0089793B">
      <w:pPr>
        <w:pStyle w:val="ListParagraph"/>
        <w:spacing w:line="240" w:lineRule="auto"/>
        <w:ind w:left="1260" w:hanging="540"/>
        <w:jc w:val="both"/>
        <w:rPr>
          <w:rFonts w:ascii="Times New Roman" w:hAnsi="Times New Roman"/>
          <w:sz w:val="24"/>
          <w:szCs w:val="24"/>
        </w:rPr>
      </w:pPr>
      <w:proofErr w:type="gramStart"/>
      <w:r w:rsidRPr="0089793B">
        <w:rPr>
          <w:rFonts w:ascii="Times New Roman" w:hAnsi="Times New Roman"/>
          <w:sz w:val="24"/>
          <w:szCs w:val="24"/>
        </w:rPr>
        <w:t>Pardede.</w:t>
      </w:r>
      <w:proofErr w:type="gramEnd"/>
      <w:r w:rsidRPr="0089793B">
        <w:rPr>
          <w:rFonts w:ascii="Times New Roman" w:hAnsi="Times New Roman"/>
          <w:sz w:val="24"/>
          <w:szCs w:val="24"/>
        </w:rPr>
        <w:t xml:space="preserve"> </w:t>
      </w:r>
      <w:proofErr w:type="gramStart"/>
      <w:r w:rsidRPr="0089793B">
        <w:rPr>
          <w:rFonts w:ascii="Times New Roman" w:hAnsi="Times New Roman"/>
          <w:sz w:val="24"/>
          <w:szCs w:val="24"/>
        </w:rPr>
        <w:t>(2009). Kebosanan Kerja Pada Karyawan Pabrik Unit Peleburan.</w:t>
      </w:r>
      <w:proofErr w:type="gramEnd"/>
      <w:r w:rsidRPr="0089793B">
        <w:rPr>
          <w:rFonts w:ascii="Times New Roman" w:hAnsi="Times New Roman"/>
          <w:sz w:val="24"/>
          <w:szCs w:val="24"/>
        </w:rPr>
        <w:t xml:space="preserve"> </w:t>
      </w:r>
      <w:r w:rsidRPr="0089793B">
        <w:rPr>
          <w:rFonts w:ascii="Times New Roman" w:hAnsi="Times New Roman"/>
          <w:i/>
          <w:sz w:val="24"/>
          <w:szCs w:val="24"/>
        </w:rPr>
        <w:t>Jurnal Psikologi</w:t>
      </w:r>
      <w:proofErr w:type="gramStart"/>
      <w:r w:rsidRPr="0089793B">
        <w:rPr>
          <w:rFonts w:ascii="Times New Roman" w:hAnsi="Times New Roman"/>
          <w:i/>
          <w:sz w:val="24"/>
          <w:szCs w:val="24"/>
        </w:rPr>
        <w:t>,</w:t>
      </w:r>
      <w:r w:rsidRPr="0089793B">
        <w:rPr>
          <w:rFonts w:ascii="Times New Roman" w:hAnsi="Times New Roman"/>
          <w:sz w:val="24"/>
          <w:szCs w:val="24"/>
        </w:rPr>
        <w:t xml:space="preserve">  2</w:t>
      </w:r>
      <w:proofErr w:type="gramEnd"/>
      <w:r w:rsidRPr="0089793B">
        <w:rPr>
          <w:rFonts w:ascii="Times New Roman" w:hAnsi="Times New Roman"/>
          <w:sz w:val="24"/>
          <w:szCs w:val="24"/>
        </w:rPr>
        <w:t>(2), 143-148.</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Sentanu, Erbe. (2007). </w:t>
      </w:r>
      <w:proofErr w:type="gramStart"/>
      <w:r w:rsidRPr="0089793B">
        <w:rPr>
          <w:rFonts w:ascii="Times New Roman" w:hAnsi="Times New Roman"/>
          <w:i/>
          <w:sz w:val="24"/>
          <w:szCs w:val="24"/>
        </w:rPr>
        <w:t>Quantum  Ikhlas</w:t>
      </w:r>
      <w:proofErr w:type="gramEnd"/>
      <w:r w:rsidRPr="0089793B">
        <w:rPr>
          <w:rFonts w:ascii="Times New Roman" w:hAnsi="Times New Roman"/>
          <w:i/>
          <w:sz w:val="24"/>
          <w:szCs w:val="24"/>
        </w:rPr>
        <w:t xml:space="preserve">  The Power Of Positif Feeling</w:t>
      </w:r>
      <w:r w:rsidRPr="0089793B">
        <w:rPr>
          <w:rFonts w:ascii="Times New Roman" w:hAnsi="Times New Roman"/>
          <w:sz w:val="24"/>
          <w:szCs w:val="24"/>
        </w:rPr>
        <w:t xml:space="preserve">. </w:t>
      </w:r>
      <w:proofErr w:type="gramStart"/>
      <w:r w:rsidRPr="0089793B">
        <w:rPr>
          <w:rFonts w:ascii="Times New Roman" w:hAnsi="Times New Roman"/>
          <w:sz w:val="24"/>
          <w:szCs w:val="24"/>
        </w:rPr>
        <w:t>Jakarta :</w:t>
      </w:r>
      <w:proofErr w:type="gramEnd"/>
      <w:r w:rsidRPr="0089793B">
        <w:rPr>
          <w:rFonts w:ascii="Times New Roman" w:hAnsi="Times New Roman"/>
          <w:sz w:val="24"/>
          <w:szCs w:val="24"/>
        </w:rPr>
        <w:t xml:space="preserve"> Elex Media Komputindo</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89793B" w:rsidRPr="0089793B" w:rsidRDefault="0089793B" w:rsidP="0089793B">
      <w:pPr>
        <w:pStyle w:val="ListParagraph"/>
        <w:spacing w:line="240" w:lineRule="auto"/>
        <w:ind w:left="1260" w:hanging="540"/>
        <w:jc w:val="both"/>
        <w:rPr>
          <w:rFonts w:ascii="Times New Roman" w:hAnsi="Times New Roman"/>
          <w:sz w:val="24"/>
          <w:szCs w:val="24"/>
        </w:rPr>
      </w:pPr>
      <w:r w:rsidRPr="0089793B">
        <w:rPr>
          <w:rFonts w:ascii="Times New Roman" w:hAnsi="Times New Roman"/>
          <w:sz w:val="24"/>
          <w:szCs w:val="24"/>
        </w:rPr>
        <w:t xml:space="preserve">Slamet Riyadi, M. As'ad, Retno Nurmawati. </w:t>
      </w:r>
      <w:proofErr w:type="gramStart"/>
      <w:r w:rsidRPr="0089793B">
        <w:rPr>
          <w:rFonts w:ascii="Times New Roman" w:hAnsi="Times New Roman"/>
          <w:sz w:val="24"/>
          <w:szCs w:val="24"/>
        </w:rPr>
        <w:t>(2002). Pengaruh musik pengiring kerja terhadap kebosanan dan kelelahankerja di Tunas Asri Keramik Yogyakarta.</w:t>
      </w:r>
      <w:proofErr w:type="gramEnd"/>
      <w:r w:rsidRPr="0089793B">
        <w:rPr>
          <w:rFonts w:ascii="Times New Roman" w:hAnsi="Times New Roman"/>
          <w:sz w:val="24"/>
          <w:szCs w:val="24"/>
        </w:rPr>
        <w:t xml:space="preserve"> </w:t>
      </w:r>
      <w:r w:rsidRPr="0089793B">
        <w:rPr>
          <w:rFonts w:ascii="Times New Roman" w:hAnsi="Times New Roman"/>
          <w:i/>
          <w:sz w:val="24"/>
          <w:szCs w:val="24"/>
        </w:rPr>
        <w:t>Sains Kesehatan</w:t>
      </w:r>
      <w:r w:rsidRPr="0089793B">
        <w:rPr>
          <w:rFonts w:ascii="Times New Roman" w:hAnsi="Times New Roman"/>
          <w:sz w:val="24"/>
          <w:szCs w:val="24"/>
        </w:rPr>
        <w:t>, 15(3), 282-294.</w:t>
      </w:r>
    </w:p>
    <w:p w:rsidR="0089793B" w:rsidRPr="0089793B" w:rsidRDefault="0089793B" w:rsidP="0089793B">
      <w:pPr>
        <w:pStyle w:val="ListParagraph"/>
        <w:spacing w:line="240" w:lineRule="auto"/>
        <w:ind w:left="1260" w:hanging="540"/>
        <w:jc w:val="both"/>
        <w:rPr>
          <w:rFonts w:ascii="Times New Roman" w:hAnsi="Times New Roman"/>
          <w:sz w:val="24"/>
          <w:szCs w:val="24"/>
        </w:rPr>
      </w:pPr>
    </w:p>
    <w:p w:rsidR="004A17D8" w:rsidRDefault="004A17D8" w:rsidP="004A17D8">
      <w:pPr>
        <w:pStyle w:val="ListParagraph"/>
        <w:spacing w:line="360" w:lineRule="auto"/>
        <w:ind w:left="0"/>
        <w:rPr>
          <w:rFonts w:ascii="Times New Roman" w:hAnsi="Times New Roman"/>
          <w:sz w:val="24"/>
          <w:szCs w:val="24"/>
        </w:rPr>
        <w:sectPr w:rsidR="004A17D8" w:rsidSect="00095E15">
          <w:type w:val="continuous"/>
          <w:pgSz w:w="12240" w:h="15840" w:code="1"/>
          <w:pgMar w:top="1440" w:right="1440" w:bottom="1440" w:left="1440" w:header="720" w:footer="720" w:gutter="0"/>
          <w:cols w:space="720"/>
          <w:docGrid w:linePitch="360"/>
        </w:sectPr>
      </w:pPr>
    </w:p>
    <w:p w:rsidR="00FF69AA" w:rsidRPr="00B147DE" w:rsidRDefault="00FF69AA" w:rsidP="00B147DE">
      <w:pPr>
        <w:spacing w:line="360" w:lineRule="auto"/>
        <w:jc w:val="both"/>
        <w:rPr>
          <w:rFonts w:ascii="Times New Roman" w:hAnsi="Times New Roman"/>
          <w:sz w:val="24"/>
          <w:szCs w:val="24"/>
          <w:lang w:val="en-US" w:bidi="en-US"/>
        </w:rPr>
        <w:sectPr w:rsidR="00FF69AA" w:rsidRPr="00B147DE" w:rsidSect="00B448EB">
          <w:type w:val="continuous"/>
          <w:pgSz w:w="12240" w:h="15840" w:code="1"/>
          <w:pgMar w:top="1440" w:right="1440" w:bottom="1440" w:left="1440" w:header="720" w:footer="720" w:gutter="0"/>
          <w:cols w:num="2" w:space="720"/>
          <w:docGrid w:linePitch="360"/>
        </w:sectPr>
      </w:pPr>
    </w:p>
    <w:p w:rsidR="00756786" w:rsidRPr="00B147DE" w:rsidRDefault="00756786">
      <w:pPr>
        <w:rPr>
          <w:lang w:val="en-US"/>
        </w:rPr>
      </w:pPr>
      <w:bookmarkStart w:id="0" w:name="_GoBack"/>
      <w:bookmarkEnd w:id="0"/>
    </w:p>
    <w:sectPr w:rsidR="00756786" w:rsidRPr="00B147DE" w:rsidSect="00B448EB">
      <w:type w:val="continuous"/>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1D7A"/>
    <w:multiLevelType w:val="hybridMultilevel"/>
    <w:tmpl w:val="3640B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0E5160"/>
    <w:multiLevelType w:val="hybridMultilevel"/>
    <w:tmpl w:val="05A6F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43789"/>
    <w:multiLevelType w:val="hybridMultilevel"/>
    <w:tmpl w:val="800A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B21DC"/>
    <w:rsid w:val="000418C4"/>
    <w:rsid w:val="00090C51"/>
    <w:rsid w:val="00095E15"/>
    <w:rsid w:val="001C6A8F"/>
    <w:rsid w:val="001E14AF"/>
    <w:rsid w:val="002A3A4B"/>
    <w:rsid w:val="002A6416"/>
    <w:rsid w:val="004A17D8"/>
    <w:rsid w:val="005D6467"/>
    <w:rsid w:val="006D1953"/>
    <w:rsid w:val="006E02F0"/>
    <w:rsid w:val="00756786"/>
    <w:rsid w:val="0089793B"/>
    <w:rsid w:val="00954619"/>
    <w:rsid w:val="009C0427"/>
    <w:rsid w:val="00B147DE"/>
    <w:rsid w:val="00B448EB"/>
    <w:rsid w:val="00BA57EE"/>
    <w:rsid w:val="00C64EB6"/>
    <w:rsid w:val="00CB21DC"/>
    <w:rsid w:val="00CC2E68"/>
    <w:rsid w:val="00E52143"/>
    <w:rsid w:val="00E871F6"/>
    <w:rsid w:val="00E95711"/>
    <w:rsid w:val="00EE4084"/>
    <w:rsid w:val="00F47623"/>
    <w:rsid w:val="00FF6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D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DC"/>
    <w:rPr>
      <w:color w:val="0563C1" w:themeColor="hyperlink"/>
      <w:u w:val="single"/>
    </w:rPr>
  </w:style>
  <w:style w:type="paragraph" w:styleId="ListParagraph">
    <w:name w:val="List Paragraph"/>
    <w:basedOn w:val="Normal"/>
    <w:uiPriority w:val="34"/>
    <w:qFormat/>
    <w:rsid w:val="00F47623"/>
    <w:pPr>
      <w:ind w:left="720"/>
      <w:contextualSpacing/>
    </w:pPr>
    <w:rPr>
      <w:rFonts w:ascii="Calibri" w:eastAsia="Calibri" w:hAnsi="Calibri" w:cs="Times New Roman"/>
      <w:lang w:val="en-US"/>
    </w:rPr>
  </w:style>
  <w:style w:type="paragraph" w:styleId="BodyText">
    <w:name w:val="Body Text"/>
    <w:basedOn w:val="Normal"/>
    <w:link w:val="BodyTextChar"/>
    <w:uiPriority w:val="1"/>
    <w:qFormat/>
    <w:rsid w:val="00095E1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95E1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5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43"/>
    <w:rPr>
      <w:rFonts w:ascii="Segoe U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ffahann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9</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PSIKOLOGI</dc:creator>
  <cp:keywords/>
  <dc:description/>
  <cp:lastModifiedBy>ASUS</cp:lastModifiedBy>
  <cp:revision>12</cp:revision>
  <cp:lastPrinted>2019-02-07T15:10:00Z</cp:lastPrinted>
  <dcterms:created xsi:type="dcterms:W3CDTF">2019-01-29T01:43:00Z</dcterms:created>
  <dcterms:modified xsi:type="dcterms:W3CDTF">2019-02-26T03:13:00Z</dcterms:modified>
</cp:coreProperties>
</file>