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65" w:rsidRPr="00DD5544" w:rsidRDefault="00B36765" w:rsidP="00766095">
      <w:pPr>
        <w:spacing w:after="0" w:line="360" w:lineRule="auto"/>
        <w:jc w:val="center"/>
        <w:rPr>
          <w:rFonts w:ascii="Times New Roman" w:hAnsi="Times New Roman" w:cs="Times New Roman"/>
          <w:sz w:val="24"/>
          <w:szCs w:val="24"/>
        </w:rPr>
      </w:pPr>
      <w:r w:rsidRPr="00DD5544">
        <w:rPr>
          <w:rFonts w:ascii="Times New Roman" w:hAnsi="Times New Roman" w:cs="Times New Roman"/>
          <w:sz w:val="24"/>
          <w:szCs w:val="24"/>
        </w:rPr>
        <w:t xml:space="preserve">PENGARUH </w:t>
      </w:r>
      <w:r>
        <w:rPr>
          <w:rFonts w:ascii="Times New Roman" w:hAnsi="Times New Roman" w:cs="Times New Roman"/>
          <w:sz w:val="24"/>
          <w:szCs w:val="24"/>
          <w:lang w:val="id-ID"/>
        </w:rPr>
        <w:t xml:space="preserve">PENAMBAHAN NANOKAPSUL JUS KUNYIT DALAM </w:t>
      </w:r>
      <w:bookmarkStart w:id="0" w:name="_GoBack"/>
      <w:bookmarkEnd w:id="0"/>
      <w:r>
        <w:rPr>
          <w:rFonts w:ascii="Times New Roman" w:hAnsi="Times New Roman" w:cs="Times New Roman"/>
          <w:sz w:val="24"/>
          <w:szCs w:val="24"/>
          <w:lang w:val="id-ID"/>
        </w:rPr>
        <w:t>RANSUM TERHADAP KINERJA ITIK LOKAL JANTAN</w:t>
      </w:r>
    </w:p>
    <w:p w:rsidR="00B36765" w:rsidRDefault="00B36765" w:rsidP="00766095">
      <w:pPr>
        <w:spacing w:line="360" w:lineRule="auto"/>
        <w:jc w:val="center"/>
        <w:rPr>
          <w:rFonts w:ascii="Times New Roman" w:hAnsi="Times New Roman" w:cs="Times New Roman"/>
          <w:sz w:val="24"/>
          <w:szCs w:val="24"/>
        </w:rPr>
      </w:pPr>
    </w:p>
    <w:p w:rsidR="00B36765" w:rsidRDefault="00B36765" w:rsidP="00766095">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THE  EFFECT</w:t>
      </w:r>
      <w:proofErr w:type="gramEnd"/>
      <w:r>
        <w:rPr>
          <w:rFonts w:ascii="Times New Roman" w:hAnsi="Times New Roman" w:cs="Times New Roman"/>
          <w:sz w:val="24"/>
          <w:szCs w:val="24"/>
        </w:rPr>
        <w:t xml:space="preserve"> OF TURMERIC JUICE NANOCAPSULE IN RATION ON MALE LOCAL DUCK PERFORMANCE</w:t>
      </w:r>
    </w:p>
    <w:p w:rsidR="00B36765" w:rsidRDefault="00B36765" w:rsidP="00766095">
      <w:pPr>
        <w:widowControl w:val="0"/>
        <w:tabs>
          <w:tab w:val="center" w:pos="3969"/>
          <w:tab w:val="left" w:pos="7965"/>
        </w:tabs>
        <w:autoSpaceDE w:val="0"/>
        <w:autoSpaceDN w:val="0"/>
        <w:adjustRightInd w:val="0"/>
        <w:spacing w:after="0" w:line="360" w:lineRule="auto"/>
        <w:rPr>
          <w:rFonts w:ascii="Times New Roman" w:hAnsi="Times New Roman" w:cs="Times New Roman"/>
          <w:b/>
          <w:sz w:val="24"/>
          <w:szCs w:val="24"/>
        </w:rPr>
      </w:pPr>
    </w:p>
    <w:p w:rsidR="00B36765" w:rsidRPr="00B36765" w:rsidRDefault="00B36765" w:rsidP="00766095">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Dwi Ayu Chikayanti</w:t>
      </w:r>
      <w:r w:rsidRPr="0014394B">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Dr. </w:t>
      </w:r>
      <w:proofErr w:type="gramStart"/>
      <w:r>
        <w:rPr>
          <w:rFonts w:ascii="Times New Roman" w:hAnsi="Times New Roman" w:cs="Times New Roman"/>
          <w:b/>
          <w:sz w:val="24"/>
          <w:szCs w:val="24"/>
        </w:rPr>
        <w:t xml:space="preserve">Ir. </w:t>
      </w:r>
      <w:r>
        <w:rPr>
          <w:rFonts w:ascii="Times New Roman" w:hAnsi="Times New Roman" w:cs="Times New Roman"/>
          <w:b/>
          <w:sz w:val="24"/>
          <w:szCs w:val="24"/>
          <w:lang w:val="id-ID"/>
        </w:rPr>
        <w:t>Sundari</w:t>
      </w:r>
      <w:r w:rsidRPr="0014394B">
        <w:rPr>
          <w:rFonts w:ascii="Times New Roman" w:hAnsi="Times New Roman" w:cs="Times New Roman"/>
          <w:b/>
          <w:sz w:val="24"/>
          <w:szCs w:val="24"/>
        </w:rPr>
        <w:t xml:space="preserve"> </w:t>
      </w:r>
      <w:proofErr w:type="spellStart"/>
      <w:r w:rsidRPr="0014394B">
        <w:rPr>
          <w:rFonts w:ascii="Times New Roman" w:hAnsi="Times New Roman" w:cs="Times New Roman"/>
          <w:b/>
          <w:sz w:val="24"/>
          <w:szCs w:val="24"/>
        </w:rPr>
        <w:t>dan</w:t>
      </w:r>
      <w:proofErr w:type="spellEnd"/>
      <w:r w:rsidRPr="0014394B">
        <w:rPr>
          <w:rFonts w:ascii="Times New Roman" w:hAnsi="Times New Roman" w:cs="Times New Roman"/>
          <w:b/>
          <w:sz w:val="24"/>
          <w:szCs w:val="24"/>
        </w:rPr>
        <w:t xml:space="preserve"> </w:t>
      </w:r>
      <w:r>
        <w:rPr>
          <w:rFonts w:ascii="Times New Roman" w:hAnsi="Times New Roman" w:cs="Times New Roman"/>
          <w:b/>
          <w:sz w:val="24"/>
          <w:szCs w:val="24"/>
          <w:lang w:val="id-ID"/>
        </w:rPr>
        <w:t>drh.</w:t>
      </w:r>
      <w:proofErr w:type="gramEnd"/>
      <w:r>
        <w:rPr>
          <w:rFonts w:ascii="Times New Roman" w:hAnsi="Times New Roman" w:cs="Times New Roman"/>
          <w:b/>
          <w:sz w:val="24"/>
          <w:szCs w:val="24"/>
          <w:lang w:val="id-ID"/>
        </w:rPr>
        <w:t xml:space="preserve"> A. Mamilisti Susiati</w:t>
      </w:r>
    </w:p>
    <w:p w:rsidR="00B36765" w:rsidRPr="0014394B" w:rsidRDefault="00B36765" w:rsidP="00766095">
      <w:pPr>
        <w:spacing w:after="0" w:line="360" w:lineRule="auto"/>
        <w:jc w:val="center"/>
        <w:rPr>
          <w:rFonts w:ascii="Times New Roman" w:hAnsi="Times New Roman" w:cs="Times New Roman"/>
          <w:sz w:val="24"/>
          <w:szCs w:val="24"/>
        </w:rPr>
      </w:pPr>
      <w:r w:rsidRPr="0014394B">
        <w:rPr>
          <w:rFonts w:ascii="Times New Roman" w:hAnsi="Times New Roman" w:cs="Times New Roman"/>
          <w:sz w:val="24"/>
          <w:szCs w:val="24"/>
        </w:rPr>
        <w:t xml:space="preserve">Program </w:t>
      </w:r>
      <w:proofErr w:type="spellStart"/>
      <w:r w:rsidRPr="0014394B">
        <w:rPr>
          <w:rFonts w:ascii="Times New Roman" w:hAnsi="Times New Roman" w:cs="Times New Roman"/>
          <w:sz w:val="24"/>
          <w:szCs w:val="24"/>
        </w:rPr>
        <w:t>Studi</w:t>
      </w:r>
      <w:proofErr w:type="spellEnd"/>
      <w:r w:rsidRPr="0014394B">
        <w:rPr>
          <w:rFonts w:ascii="Times New Roman" w:hAnsi="Times New Roman" w:cs="Times New Roman"/>
          <w:sz w:val="24"/>
          <w:szCs w:val="24"/>
        </w:rPr>
        <w:t xml:space="preserve"> </w:t>
      </w:r>
      <w:proofErr w:type="spellStart"/>
      <w:r w:rsidRPr="0014394B">
        <w:rPr>
          <w:rFonts w:ascii="Times New Roman" w:hAnsi="Times New Roman" w:cs="Times New Roman"/>
          <w:sz w:val="24"/>
          <w:szCs w:val="24"/>
        </w:rPr>
        <w:t>Peternakan</w:t>
      </w:r>
      <w:proofErr w:type="spellEnd"/>
      <w:r w:rsidRPr="0014394B">
        <w:rPr>
          <w:rFonts w:ascii="Times New Roman" w:hAnsi="Times New Roman" w:cs="Times New Roman"/>
          <w:sz w:val="24"/>
          <w:szCs w:val="24"/>
        </w:rPr>
        <w:t xml:space="preserve">, </w:t>
      </w:r>
      <w:proofErr w:type="spellStart"/>
      <w:r w:rsidRPr="0014394B">
        <w:rPr>
          <w:rFonts w:ascii="Times New Roman" w:hAnsi="Times New Roman" w:cs="Times New Roman"/>
          <w:sz w:val="24"/>
          <w:szCs w:val="24"/>
        </w:rPr>
        <w:t>Fakultas</w:t>
      </w:r>
      <w:proofErr w:type="spellEnd"/>
      <w:r w:rsidRPr="0014394B">
        <w:rPr>
          <w:rFonts w:ascii="Times New Roman" w:hAnsi="Times New Roman" w:cs="Times New Roman"/>
          <w:sz w:val="24"/>
          <w:szCs w:val="24"/>
        </w:rPr>
        <w:t xml:space="preserve"> Agroindustri, </w:t>
      </w:r>
      <w:proofErr w:type="spellStart"/>
      <w:r w:rsidRPr="0014394B">
        <w:rPr>
          <w:rFonts w:ascii="Times New Roman" w:hAnsi="Times New Roman" w:cs="Times New Roman"/>
          <w:sz w:val="24"/>
          <w:szCs w:val="24"/>
        </w:rPr>
        <w:t>Universitas</w:t>
      </w:r>
      <w:proofErr w:type="spellEnd"/>
      <w:r w:rsidRPr="0014394B">
        <w:rPr>
          <w:rFonts w:ascii="Times New Roman" w:hAnsi="Times New Roman" w:cs="Times New Roman"/>
          <w:sz w:val="24"/>
          <w:szCs w:val="24"/>
        </w:rPr>
        <w:t xml:space="preserve"> </w:t>
      </w:r>
      <w:proofErr w:type="spellStart"/>
      <w:r w:rsidRPr="0014394B">
        <w:rPr>
          <w:rFonts w:ascii="Times New Roman" w:hAnsi="Times New Roman" w:cs="Times New Roman"/>
          <w:sz w:val="24"/>
          <w:szCs w:val="24"/>
        </w:rPr>
        <w:t>Mercu</w:t>
      </w:r>
      <w:proofErr w:type="spellEnd"/>
      <w:r w:rsidRPr="0014394B">
        <w:rPr>
          <w:rFonts w:ascii="Times New Roman" w:hAnsi="Times New Roman" w:cs="Times New Roman"/>
          <w:sz w:val="24"/>
          <w:szCs w:val="24"/>
        </w:rPr>
        <w:t xml:space="preserve"> </w:t>
      </w:r>
      <w:proofErr w:type="spellStart"/>
      <w:r w:rsidRPr="0014394B">
        <w:rPr>
          <w:rFonts w:ascii="Times New Roman" w:hAnsi="Times New Roman" w:cs="Times New Roman"/>
          <w:sz w:val="24"/>
          <w:szCs w:val="24"/>
        </w:rPr>
        <w:t>Buana</w:t>
      </w:r>
      <w:proofErr w:type="spellEnd"/>
      <w:r w:rsidRPr="0014394B">
        <w:rPr>
          <w:rFonts w:ascii="Times New Roman" w:hAnsi="Times New Roman" w:cs="Times New Roman"/>
          <w:sz w:val="24"/>
          <w:szCs w:val="24"/>
        </w:rPr>
        <w:t xml:space="preserve"> Yogyakarta</w:t>
      </w:r>
    </w:p>
    <w:p w:rsidR="00B36765" w:rsidRDefault="00B36765" w:rsidP="00766095">
      <w:pPr>
        <w:spacing w:after="0" w:line="360" w:lineRule="auto"/>
        <w:jc w:val="center"/>
        <w:rPr>
          <w:rFonts w:ascii="Times New Roman" w:hAnsi="Times New Roman" w:cs="Times New Roman"/>
          <w:sz w:val="24"/>
          <w:szCs w:val="24"/>
          <w:lang w:val="id-ID"/>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Pr="00E92DF4">
          <w:rPr>
            <w:rStyle w:val="Hyperlink"/>
            <w:rFonts w:ascii="Times New Roman" w:hAnsi="Times New Roman" w:cs="Times New Roman"/>
            <w:sz w:val="24"/>
            <w:szCs w:val="24"/>
            <w:lang w:val="id-ID"/>
          </w:rPr>
          <w:t>ayuchika02@gamil.com</w:t>
        </w:r>
      </w:hyperlink>
    </w:p>
    <w:p w:rsidR="00B36765" w:rsidRDefault="00B36765" w:rsidP="00766095">
      <w:pPr>
        <w:spacing w:after="0" w:line="360" w:lineRule="auto"/>
        <w:rPr>
          <w:rFonts w:ascii="Times New Roman" w:hAnsi="Times New Roman" w:cs="Times New Roman"/>
          <w:sz w:val="24"/>
          <w:szCs w:val="24"/>
          <w:lang w:val="id-ID"/>
        </w:rPr>
      </w:pPr>
    </w:p>
    <w:p w:rsidR="00B36765" w:rsidRDefault="00B36765" w:rsidP="00766095">
      <w:pPr>
        <w:spacing w:after="0" w:line="360" w:lineRule="auto"/>
        <w:jc w:val="center"/>
        <w:rPr>
          <w:rFonts w:ascii="Times New Roman" w:hAnsi="Times New Roman" w:cs="Times New Roman"/>
          <w:sz w:val="24"/>
          <w:szCs w:val="24"/>
          <w:lang w:val="id-ID"/>
        </w:rPr>
      </w:pPr>
    </w:p>
    <w:p w:rsidR="00B36765" w:rsidRPr="00B36765" w:rsidRDefault="00B36765" w:rsidP="00766095">
      <w:pPr>
        <w:widowControl w:val="0"/>
        <w:tabs>
          <w:tab w:val="center" w:pos="3969"/>
          <w:tab w:val="left" w:pos="5122"/>
        </w:tabs>
        <w:autoSpaceDE w:val="0"/>
        <w:autoSpaceDN w:val="0"/>
        <w:adjustRightInd w:val="0"/>
        <w:spacing w:line="360" w:lineRule="auto"/>
        <w:jc w:val="center"/>
        <w:rPr>
          <w:rFonts w:ascii="Times New Roman" w:hAnsi="Times New Roman" w:cs="Times New Roman"/>
          <w:b/>
          <w:sz w:val="24"/>
          <w:szCs w:val="24"/>
          <w:lang w:val="id-ID"/>
        </w:rPr>
      </w:pPr>
      <w:r w:rsidRPr="00B36765">
        <w:rPr>
          <w:rFonts w:ascii="Times New Roman" w:hAnsi="Times New Roman" w:cs="Times New Roman"/>
          <w:b/>
          <w:sz w:val="24"/>
          <w:szCs w:val="24"/>
          <w:lang w:val="id-ID"/>
        </w:rPr>
        <w:t>ABSTRAK</w:t>
      </w:r>
    </w:p>
    <w:p w:rsidR="00B36765" w:rsidRDefault="00B36765" w:rsidP="00766095">
      <w:pPr>
        <w:spacing w:line="360" w:lineRule="auto"/>
        <w:ind w:firstLine="720"/>
        <w:jc w:val="both"/>
        <w:rPr>
          <w:rFonts w:ascii="Times New Roman" w:hAnsi="Times New Roman" w:cs="Times New Roman"/>
          <w:sz w:val="24"/>
          <w:szCs w:val="24"/>
        </w:rPr>
      </w:pPr>
      <w:proofErr w:type="spellStart"/>
      <w:proofErr w:type="gramStart"/>
      <w:r w:rsidRPr="00DD00E6">
        <w:rPr>
          <w:rFonts w:ascii="Times New Roman" w:hAnsi="Times New Roman" w:cs="Times New Roman"/>
          <w:sz w:val="24"/>
          <w:szCs w:val="24"/>
        </w:rPr>
        <w:t>Penelitian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ini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bertujuan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untuk</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mengetahui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pengaruh</w:t>
      </w:r>
      <w:proofErr w:type="spellEnd"/>
      <w:r w:rsidRPr="00DD00E6">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nanokapsul</w:t>
      </w:r>
      <w:proofErr w:type="spellEnd"/>
      <w:r w:rsidRPr="00DD00E6">
        <w:rPr>
          <w:rFonts w:ascii="Times New Roman" w:hAnsi="Times New Roman" w:cs="Times New Roman"/>
          <w:sz w:val="24"/>
          <w:szCs w:val="24"/>
        </w:rPr>
        <w:t xml:space="preserve"> </w:t>
      </w:r>
      <w:r>
        <w:rPr>
          <w:rFonts w:ascii="Times New Roman" w:hAnsi="Times New Roman" w:cs="Times New Roman"/>
          <w:sz w:val="24"/>
          <w:szCs w:val="24"/>
        </w:rPr>
        <w:t xml:space="preserve">jus </w:t>
      </w:r>
      <w:proofErr w:type="spellStart"/>
      <w:r w:rsidRPr="00DD00E6">
        <w:rPr>
          <w:rFonts w:ascii="Times New Roman" w:hAnsi="Times New Roman" w:cs="Times New Roman"/>
          <w:sz w:val="24"/>
          <w:szCs w:val="24"/>
        </w:rPr>
        <w:t>kunyit</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dalam</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ransum</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terhadap</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kinerja</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itik</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lokal</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jantan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meliputi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konsumsi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pakan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pertambahan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bobot</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badan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dan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konversi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pakan</w:t>
      </w:r>
      <w:proofErr w:type="spellEnd"/>
      <w:r w:rsidRPr="00DD00E6">
        <w:rPr>
          <w:rFonts w:ascii="Times New Roman" w:hAnsi="Times New Roman" w:cs="Times New Roman"/>
          <w:sz w:val="24"/>
          <w:szCs w:val="24"/>
        </w:rPr>
        <w:t>.</w:t>
      </w:r>
      <w:proofErr w:type="gram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Penelitian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ini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dilaksanakan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selama</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empat</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mingg</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DD00E6">
        <w:rPr>
          <w:rFonts w:ascii="Times New Roman" w:hAnsi="Times New Roman" w:cs="Times New Roman"/>
          <w:sz w:val="24"/>
          <w:szCs w:val="24"/>
        </w:rPr>
        <w:t xml:space="preserve"> </w:t>
      </w:r>
      <w:r>
        <w:rPr>
          <w:rFonts w:ascii="Times New Roman" w:hAnsi="Times New Roman" w:cs="Times New Roman"/>
          <w:sz w:val="24"/>
          <w:szCs w:val="24"/>
        </w:rPr>
        <w:t xml:space="preserve">15 </w:t>
      </w:r>
      <w:r>
        <w:rPr>
          <w:rFonts w:ascii="Times New Roman" w:hAnsi="Times New Roman" w:cs="Times New Roman"/>
          <w:sz w:val="24"/>
          <w:szCs w:val="24"/>
        </w:rPr>
        <w:tab/>
        <w:t xml:space="preserve">April </w:t>
      </w:r>
      <w:r w:rsidRPr="00DD00E6">
        <w:rPr>
          <w:rFonts w:ascii="Times New Roman" w:hAnsi="Times New Roman" w:cs="Times New Roman"/>
          <w:sz w:val="24"/>
          <w:szCs w:val="24"/>
        </w:rPr>
        <w:t>-</w:t>
      </w:r>
      <w:r>
        <w:rPr>
          <w:rFonts w:ascii="Times New Roman" w:hAnsi="Times New Roman" w:cs="Times New Roman"/>
          <w:sz w:val="24"/>
          <w:szCs w:val="24"/>
        </w:rPr>
        <w:t xml:space="preserve">29 </w:t>
      </w:r>
      <w:proofErr w:type="gramStart"/>
      <w:r>
        <w:rPr>
          <w:rFonts w:ascii="Times New Roman" w:hAnsi="Times New Roman" w:cs="Times New Roman"/>
          <w:sz w:val="24"/>
          <w:szCs w:val="24"/>
        </w:rPr>
        <w:t>Mei  2019</w:t>
      </w:r>
      <w:proofErr w:type="gramEnd"/>
      <w:r w:rsidRPr="00DD00E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6-7 </w:t>
      </w:r>
      <w:proofErr w:type="spellStart"/>
      <w:r>
        <w:rPr>
          <w:rFonts w:ascii="Times New Roman" w:hAnsi="Times New Roman" w:cs="Times New Roman"/>
          <w:sz w:val="24"/>
          <w:szCs w:val="24"/>
        </w:rPr>
        <w:t>minggu</w:t>
      </w:r>
      <w:proofErr w:type="spellEnd"/>
      <w:r w:rsidRPr="00DD00E6">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perlakuan</w:t>
      </w:r>
      <w:proofErr w:type="spellEnd"/>
      <w:r w:rsidRPr="00DD00E6">
        <w:rPr>
          <w:rFonts w:ascii="Times New Roman" w:hAnsi="Times New Roman" w:cs="Times New Roman"/>
          <w:sz w:val="24"/>
          <w:szCs w:val="24"/>
        </w:rPr>
        <w:t>.</w:t>
      </w:r>
      <w:proofErr w:type="gram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Setiap</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perl</w:t>
      </w:r>
      <w:r>
        <w:rPr>
          <w:rFonts w:ascii="Times New Roman" w:hAnsi="Times New Roman" w:cs="Times New Roman"/>
          <w:sz w:val="24"/>
          <w:szCs w:val="24"/>
        </w:rPr>
        <w:t>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kali</w:t>
      </w:r>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ekor</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itik</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lokal</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jantan</w:t>
      </w:r>
      <w:proofErr w:type="spellEnd"/>
      <w:r w:rsidRPr="00DD00E6">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perlakuan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tersebut</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yaitu</w:t>
      </w:r>
      <w:proofErr w:type="spellEnd"/>
      <w:r w:rsidRPr="00DD00E6">
        <w:rPr>
          <w:rFonts w:ascii="Times New Roman" w:hAnsi="Times New Roman" w:cs="Times New Roman"/>
          <w:sz w:val="24"/>
          <w:szCs w:val="24"/>
        </w:rPr>
        <w:t>: P1</w:t>
      </w:r>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nanokapsul</w:t>
      </w:r>
      <w:proofErr w:type="spellEnd"/>
      <w:r>
        <w:rPr>
          <w:rFonts w:ascii="Times New Roman" w:hAnsi="Times New Roman" w:cs="Times New Roman"/>
          <w:sz w:val="24"/>
          <w:szCs w:val="24"/>
        </w:rPr>
        <w:t xml:space="preserve"> jus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P2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nanokapsul</w:t>
      </w:r>
      <w:proofErr w:type="spellEnd"/>
      <w:r>
        <w:rPr>
          <w:rFonts w:ascii="Times New Roman" w:hAnsi="Times New Roman" w:cs="Times New Roman"/>
          <w:sz w:val="24"/>
          <w:szCs w:val="24"/>
        </w:rPr>
        <w:t xml:space="preserve"> jus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4%)</w:t>
      </w:r>
      <w:r w:rsidRPr="00DD00E6">
        <w:rPr>
          <w:rFonts w:ascii="Times New Roman" w:hAnsi="Times New Roman" w:cs="Times New Roman"/>
          <w:sz w:val="24"/>
          <w:szCs w:val="24"/>
        </w:rPr>
        <w:t xml:space="preserve">. </w:t>
      </w:r>
      <w:proofErr w:type="spellStart"/>
      <w:proofErr w:type="gramStart"/>
      <w:r w:rsidRPr="00DD00E6">
        <w:rPr>
          <w:rFonts w:ascii="Times New Roman" w:hAnsi="Times New Roman" w:cs="Times New Roman"/>
          <w:sz w:val="24"/>
          <w:szCs w:val="24"/>
        </w:rPr>
        <w:t>Variabel</w:t>
      </w:r>
      <w:proofErr w:type="spellEnd"/>
      <w:r w:rsidRPr="00DD00E6">
        <w:rPr>
          <w:rFonts w:ascii="Times New Roman" w:hAnsi="Times New Roman" w:cs="Times New Roman"/>
          <w:sz w:val="24"/>
          <w:szCs w:val="24"/>
        </w:rPr>
        <w:t xml:space="preserve"> yang </w:t>
      </w:r>
      <w:proofErr w:type="spellStart"/>
      <w:r w:rsidRPr="00DD00E6">
        <w:rPr>
          <w:rFonts w:ascii="Times New Roman" w:hAnsi="Times New Roman" w:cs="Times New Roman"/>
          <w:sz w:val="24"/>
          <w:szCs w:val="24"/>
        </w:rPr>
        <w:t>diamati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meliputi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konsumsi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pakan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pertambahan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bobot</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badan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dan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konversi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pakan</w:t>
      </w:r>
      <w:proofErr w:type="spellEnd"/>
      <w:r w:rsidRPr="00DD00E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independent samples test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-T)</w:t>
      </w:r>
      <w:r w:rsidRPr="00DD00E6">
        <w:rPr>
          <w:rFonts w:ascii="Times New Roman" w:hAnsi="Times New Roman" w:cs="Times New Roman"/>
          <w:sz w:val="24"/>
          <w:szCs w:val="24"/>
        </w:rPr>
        <w:t xml:space="preserve">. Dari </w:t>
      </w:r>
      <w:proofErr w:type="spellStart"/>
      <w:r w:rsidRPr="00DD00E6">
        <w:rPr>
          <w:rFonts w:ascii="Times New Roman" w:hAnsi="Times New Roman" w:cs="Times New Roman"/>
          <w:sz w:val="24"/>
          <w:szCs w:val="24"/>
        </w:rPr>
        <w:t>hasil</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penelitian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didapatkan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konsumsi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pakan</w:t>
      </w:r>
      <w:proofErr w:type="spellEnd"/>
      <w:r w:rsidRPr="00DD00E6">
        <w:rPr>
          <w:rFonts w:ascii="Times New Roman" w:hAnsi="Times New Roman" w:cs="Times New Roman"/>
          <w:sz w:val="24"/>
          <w:szCs w:val="24"/>
        </w:rPr>
        <w:t xml:space="preserve"> rata-rata</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P1 177</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 P2 170,91 gram/</w:t>
      </w:r>
      <w:proofErr w:type="spellStart"/>
      <w:r>
        <w:rPr>
          <w:rFonts w:ascii="Times New Roman" w:hAnsi="Times New Roman" w:cs="Times New Roman"/>
          <w:sz w:val="24"/>
          <w:szCs w:val="24"/>
        </w:rPr>
        <w:t>ekor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minggu</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Pertambahan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bobot</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badan</w:t>
      </w:r>
      <w:proofErr w:type="spellEnd"/>
      <w:r w:rsidRPr="00DD00E6">
        <w:rPr>
          <w:rFonts w:ascii="Times New Roman" w:hAnsi="Times New Roman" w:cs="Times New Roman"/>
          <w:sz w:val="24"/>
          <w:szCs w:val="24"/>
        </w:rPr>
        <w:t xml:space="preserve"> rata-rata </w:t>
      </w:r>
      <w:proofErr w:type="spellStart"/>
      <w:r w:rsidRPr="00DD00E6">
        <w:rPr>
          <w:rFonts w:ascii="Times New Roman" w:hAnsi="Times New Roman" w:cs="Times New Roman"/>
          <w:sz w:val="24"/>
          <w:szCs w:val="24"/>
        </w:rPr>
        <w:t>dari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s</w:t>
      </w:r>
      <w:r>
        <w:rPr>
          <w:rFonts w:ascii="Times New Roman" w:hAnsi="Times New Roman" w:cs="Times New Roman"/>
          <w:sz w:val="24"/>
          <w:szCs w:val="24"/>
        </w:rPr>
        <w:t>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P1 111</w:t>
      </w:r>
      <w:proofErr w:type="gramStart"/>
      <w:r>
        <w:rPr>
          <w:rFonts w:ascii="Times New Roman" w:hAnsi="Times New Roman" w:cs="Times New Roman"/>
          <w:sz w:val="24"/>
          <w:szCs w:val="24"/>
        </w:rPr>
        <w:t>,80</w:t>
      </w:r>
      <w:proofErr w:type="gramEnd"/>
      <w:r w:rsidRPr="00DD00E6">
        <w:rPr>
          <w:rFonts w:ascii="Times New Roman" w:hAnsi="Times New Roman" w:cs="Times New Roman"/>
          <w:sz w:val="24"/>
          <w:szCs w:val="24"/>
        </w:rPr>
        <w:t>;</w:t>
      </w:r>
      <w:r>
        <w:rPr>
          <w:rFonts w:ascii="Times New Roman" w:hAnsi="Times New Roman" w:cs="Times New Roman"/>
          <w:sz w:val="24"/>
          <w:szCs w:val="24"/>
        </w:rPr>
        <w:t xml:space="preserve"> </w:t>
      </w:r>
      <w:r w:rsidRPr="00DD00E6">
        <w:rPr>
          <w:rFonts w:ascii="Times New Roman" w:hAnsi="Times New Roman" w:cs="Times New Roman"/>
          <w:sz w:val="24"/>
          <w:szCs w:val="24"/>
        </w:rPr>
        <w:t xml:space="preserve"> </w:t>
      </w:r>
      <w:r>
        <w:rPr>
          <w:rFonts w:ascii="Times New Roman" w:hAnsi="Times New Roman" w:cs="Times New Roman"/>
          <w:sz w:val="24"/>
          <w:szCs w:val="24"/>
        </w:rPr>
        <w:t>P2 93,80 gram/</w:t>
      </w:r>
      <w:proofErr w:type="spellStart"/>
      <w:r>
        <w:rPr>
          <w:rFonts w:ascii="Times New Roman" w:hAnsi="Times New Roman" w:cs="Times New Roman"/>
          <w:sz w:val="24"/>
          <w:szCs w:val="24"/>
        </w:rPr>
        <w:t>ekor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minggu</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Konversi</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pakan</w:t>
      </w:r>
      <w:proofErr w:type="spellEnd"/>
      <w:r w:rsidRPr="00DD00E6">
        <w:rPr>
          <w:rFonts w:ascii="Times New Roman" w:hAnsi="Times New Roman" w:cs="Times New Roman"/>
          <w:sz w:val="24"/>
          <w:szCs w:val="24"/>
        </w:rPr>
        <w:t xml:space="preserve"> rata-rata </w:t>
      </w:r>
      <w:proofErr w:type="spellStart"/>
      <w:r w:rsidRPr="00DD00E6">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P1 1</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 P2 1,83</w:t>
      </w:r>
      <w:r w:rsidRPr="00DD00E6">
        <w:rPr>
          <w:rFonts w:ascii="Times New Roman" w:hAnsi="Times New Roman" w:cs="Times New Roman"/>
          <w:sz w:val="24"/>
          <w:szCs w:val="24"/>
        </w:rPr>
        <w:t xml:space="preserve">. </w:t>
      </w:r>
      <w:proofErr w:type="gramStart"/>
      <w:r w:rsidRPr="00DD00E6">
        <w:rPr>
          <w:rFonts w:ascii="Times New Roman" w:hAnsi="Times New Roman" w:cs="Times New Roman"/>
          <w:sz w:val="24"/>
          <w:szCs w:val="24"/>
        </w:rPr>
        <w:t xml:space="preserve">Dari </w:t>
      </w:r>
      <w:proofErr w:type="spellStart"/>
      <w:r w:rsidRPr="00DD00E6">
        <w:rPr>
          <w:rFonts w:ascii="Times New Roman" w:hAnsi="Times New Roman" w:cs="Times New Roman"/>
          <w:sz w:val="24"/>
          <w:szCs w:val="24"/>
        </w:rPr>
        <w:t>hasil</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penelitian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dapat</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lastRenderedPageBreak/>
        <w:t>disimpulkan</w:t>
      </w:r>
      <w:proofErr w:type="spellEnd"/>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bah</w:t>
      </w:r>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nanokapsul</w:t>
      </w:r>
      <w:proofErr w:type="spellEnd"/>
      <w:r>
        <w:rPr>
          <w:rFonts w:ascii="Times New Roman" w:hAnsi="Times New Roman" w:cs="Times New Roman"/>
          <w:sz w:val="24"/>
          <w:szCs w:val="24"/>
        </w:rPr>
        <w:t xml:space="preserve"> jus</w:t>
      </w:r>
      <w:r w:rsidRPr="00DD00E6">
        <w:rPr>
          <w:rFonts w:ascii="Times New Roman" w:hAnsi="Times New Roman" w:cs="Times New Roman"/>
          <w:sz w:val="24"/>
          <w:szCs w:val="24"/>
        </w:rPr>
        <w:t xml:space="preserve"> </w:t>
      </w:r>
      <w:proofErr w:type="spellStart"/>
      <w:r w:rsidRPr="00DD00E6">
        <w:rPr>
          <w:rFonts w:ascii="Times New Roman" w:hAnsi="Times New Roman" w:cs="Times New Roman"/>
          <w:sz w:val="24"/>
          <w:szCs w:val="24"/>
        </w:rPr>
        <w:t>kunyit</w:t>
      </w:r>
      <w:proofErr w:type="spellEnd"/>
      <w:r w:rsidRPr="00DD00E6">
        <w:rPr>
          <w:rFonts w:ascii="Times New Roman" w:hAnsi="Times New Roman" w:cs="Times New Roman"/>
          <w:sz w:val="24"/>
          <w:szCs w:val="24"/>
        </w:rPr>
        <w:t xml:space="preserve"> </w:t>
      </w:r>
      <w:r>
        <w:rPr>
          <w:rFonts w:ascii="Times New Roman" w:hAnsi="Times New Roman" w:cs="Times New Roman"/>
          <w:sz w:val="24"/>
          <w:szCs w:val="24"/>
        </w:rPr>
        <w:t xml:space="preserve">4%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jantan</w:t>
      </w:r>
      <w:proofErr w:type="spellEnd"/>
      <w:r>
        <w:rPr>
          <w:rFonts w:ascii="Times New Roman" w:hAnsi="Times New Roman" w:cs="Times New Roman"/>
          <w:sz w:val="24"/>
          <w:szCs w:val="24"/>
        </w:rPr>
        <w:t>.</w:t>
      </w:r>
      <w:proofErr w:type="gramEnd"/>
    </w:p>
    <w:p w:rsidR="00B36765" w:rsidRDefault="00B36765" w:rsidP="007660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nanokapsul</w:t>
      </w:r>
      <w:proofErr w:type="spellEnd"/>
      <w:r>
        <w:rPr>
          <w:rFonts w:ascii="Times New Roman" w:hAnsi="Times New Roman" w:cs="Times New Roman"/>
          <w:sz w:val="24"/>
          <w:szCs w:val="24"/>
        </w:rPr>
        <w:t xml:space="preserve"> jus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ransum</w:t>
      </w:r>
      <w:proofErr w:type="spellEnd"/>
      <w:r>
        <w:rPr>
          <w:rFonts w:ascii="Times New Roman" w:hAnsi="Times New Roman" w:cs="Times New Roman"/>
          <w:sz w:val="24"/>
          <w:szCs w:val="24"/>
        </w:rPr>
        <w:t xml:space="preserve"> basal, </w:t>
      </w:r>
      <w:proofErr w:type="spellStart"/>
      <w:r>
        <w:rPr>
          <w:rFonts w:ascii="Times New Roman" w:hAnsi="Times New Roman" w:cs="Times New Roman"/>
          <w:sz w:val="24"/>
          <w:szCs w:val="24"/>
        </w:rPr>
        <w:t>kinerja</w:t>
      </w:r>
      <w:proofErr w:type="spellEnd"/>
    </w:p>
    <w:p w:rsidR="00B36765" w:rsidRDefault="00B36765" w:rsidP="00766095">
      <w:pPr>
        <w:spacing w:after="0" w:line="360" w:lineRule="auto"/>
        <w:jc w:val="center"/>
        <w:rPr>
          <w:rFonts w:ascii="Times New Roman" w:hAnsi="Times New Roman" w:cs="Times New Roman"/>
          <w:sz w:val="24"/>
          <w:szCs w:val="24"/>
          <w:lang w:val="id-ID"/>
        </w:rPr>
      </w:pPr>
    </w:p>
    <w:p w:rsidR="00766095" w:rsidRDefault="00766095" w:rsidP="00766095">
      <w:pPr>
        <w:spacing w:after="0" w:line="360" w:lineRule="auto"/>
        <w:jc w:val="center"/>
        <w:rPr>
          <w:rFonts w:ascii="Times New Roman" w:hAnsi="Times New Roman" w:cs="Times New Roman"/>
          <w:sz w:val="24"/>
          <w:szCs w:val="24"/>
          <w:lang w:val="id-ID"/>
        </w:rPr>
      </w:pPr>
    </w:p>
    <w:p w:rsidR="00766095" w:rsidRDefault="00766095" w:rsidP="00766095">
      <w:pPr>
        <w:spacing w:after="0" w:line="360" w:lineRule="auto"/>
        <w:jc w:val="center"/>
        <w:rPr>
          <w:rFonts w:ascii="Times New Roman" w:hAnsi="Times New Roman" w:cs="Times New Roman"/>
          <w:sz w:val="24"/>
          <w:szCs w:val="24"/>
          <w:lang w:val="id-ID"/>
        </w:rPr>
      </w:pPr>
    </w:p>
    <w:p w:rsidR="00766095" w:rsidRDefault="00766095" w:rsidP="00766095">
      <w:pPr>
        <w:spacing w:line="360" w:lineRule="auto"/>
        <w:rPr>
          <w:rFonts w:ascii="Times New Roman" w:hAnsi="Times New Roman" w:cs="Times New Roman"/>
          <w:b/>
          <w:sz w:val="24"/>
          <w:szCs w:val="24"/>
        </w:rPr>
        <w:sectPr w:rsidR="00766095" w:rsidSect="006C609F">
          <w:footerReference w:type="default" r:id="rId9"/>
          <w:pgSz w:w="11906" w:h="16838"/>
          <w:pgMar w:top="2268" w:right="1701" w:bottom="1701" w:left="2268" w:header="709" w:footer="709" w:gutter="0"/>
          <w:cols w:space="708"/>
          <w:docGrid w:linePitch="360"/>
        </w:sectPr>
      </w:pPr>
    </w:p>
    <w:p w:rsidR="00B36765" w:rsidRPr="00854467" w:rsidRDefault="00B36765" w:rsidP="00766095">
      <w:pPr>
        <w:spacing w:line="360" w:lineRule="auto"/>
        <w:rPr>
          <w:rFonts w:ascii="Times New Roman" w:hAnsi="Times New Roman" w:cs="Times New Roman"/>
          <w:b/>
          <w:sz w:val="24"/>
          <w:szCs w:val="24"/>
        </w:rPr>
      </w:pPr>
      <w:r w:rsidRPr="00854467">
        <w:rPr>
          <w:rFonts w:ascii="Times New Roman" w:hAnsi="Times New Roman" w:cs="Times New Roman"/>
          <w:b/>
          <w:sz w:val="24"/>
          <w:szCs w:val="24"/>
        </w:rPr>
        <w:lastRenderedPageBreak/>
        <w:t>PENDAHULUAN</w:t>
      </w:r>
    </w:p>
    <w:p w:rsidR="00B36765" w:rsidRDefault="00B36765" w:rsidP="00766095">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protein </w:t>
      </w:r>
      <w:proofErr w:type="spellStart"/>
      <w:r>
        <w:rPr>
          <w:rFonts w:ascii="Times New Roman" w:hAnsi="Times New Roman" w:cs="Times New Roman"/>
          <w:sz w:val="24"/>
          <w:szCs w:val="24"/>
        </w:rPr>
        <w:t>hewani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pedesaan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perkotaan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perunggasan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subsektor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Sub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protein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masyrakat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424.979 ton </w:t>
      </w:r>
      <w:proofErr w:type="spellStart"/>
      <w:r>
        <w:rPr>
          <w:rFonts w:ascii="Times New Roman" w:hAnsi="Times New Roman" w:cs="Times New Roman"/>
          <w:sz w:val="24"/>
          <w:szCs w:val="24"/>
        </w:rPr>
        <w:t>pertahun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unggas</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Dirjenak</w:t>
      </w:r>
      <w:proofErr w:type="spellEnd"/>
      <w:proofErr w:type="gramEnd"/>
      <w:r>
        <w:rPr>
          <w:rFonts w:ascii="Times New Roman" w:hAnsi="Times New Roman" w:cs="Times New Roman"/>
          <w:sz w:val="24"/>
          <w:szCs w:val="24"/>
        </w:rPr>
        <w:t>, 2014).</w:t>
      </w:r>
    </w:p>
    <w:p w:rsidR="00B36765" w:rsidRDefault="00B36765" w:rsidP="00766095">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keberadaannya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protein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potong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Akhadiarto</w:t>
      </w:r>
      <w:proofErr w:type="spellEnd"/>
      <w:r>
        <w:rPr>
          <w:rFonts w:ascii="Times New Roman" w:hAnsi="Times New Roman" w:cs="Times New Roman"/>
          <w:sz w:val="24"/>
          <w:szCs w:val="24"/>
        </w:rPr>
        <w:t>, 2010).</w:t>
      </w:r>
      <w:proofErr w:type="gramEnd"/>
    </w:p>
    <w:p w:rsidR="00B36765" w:rsidRDefault="00B36765" w:rsidP="0076609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gramStart"/>
      <w:r>
        <w:rPr>
          <w:rFonts w:ascii="Times New Roman" w:hAnsi="Times New Roman" w:cs="Times New Roman"/>
          <w:sz w:val="24"/>
          <w:szCs w:val="24"/>
        </w:rPr>
        <w:t xml:space="preserve">paling  </w:t>
      </w:r>
      <w:proofErr w:type="spellStart"/>
      <w:r>
        <w:rPr>
          <w:rFonts w:ascii="Times New Roman" w:hAnsi="Times New Roman" w:cs="Times New Roman"/>
          <w:sz w:val="24"/>
          <w:szCs w:val="24"/>
        </w:rPr>
        <w:t>penting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r w:rsidRPr="00C87CDD">
        <w:rPr>
          <w:rFonts w:ascii="Times New Roman" w:hAnsi="Times New Roman" w:cs="Times New Roman"/>
          <w:i/>
          <w:sz w:val="24"/>
          <w:szCs w:val="24"/>
        </w:rPr>
        <w:t>feed additive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87CDD">
        <w:rPr>
          <w:rFonts w:ascii="Times New Roman" w:hAnsi="Times New Roman" w:cs="Times New Roman"/>
          <w:i/>
          <w:sz w:val="24"/>
          <w:szCs w:val="24"/>
        </w:rPr>
        <w:t>Feed additive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w:t>
      </w:r>
    </w:p>
    <w:p w:rsidR="00B36765" w:rsidRDefault="00B36765" w:rsidP="00766095">
      <w:pPr>
        <w:spacing w:after="0" w:line="360" w:lineRule="auto"/>
        <w:ind w:firstLine="720"/>
        <w:jc w:val="both"/>
        <w:rPr>
          <w:rFonts w:ascii="Times New Roman" w:hAnsi="Times New Roman" w:cs="Times New Roman"/>
          <w:sz w:val="24"/>
          <w:szCs w:val="24"/>
        </w:rPr>
      </w:pPr>
      <w:r w:rsidRPr="00C87CDD">
        <w:rPr>
          <w:rFonts w:ascii="Times New Roman" w:hAnsi="Times New Roman" w:cs="Times New Roman"/>
          <w:i/>
          <w:sz w:val="24"/>
          <w:szCs w:val="24"/>
        </w:rPr>
        <w:t>Feed additive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sintetik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ekskreta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w:t>
      </w:r>
    </w:p>
    <w:p w:rsidR="00B36765" w:rsidRDefault="00B36765" w:rsidP="0076609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r w:rsidRPr="00C87CDD">
        <w:rPr>
          <w:rFonts w:ascii="Times New Roman" w:hAnsi="Times New Roman" w:cs="Times New Roman"/>
          <w:i/>
          <w:sz w:val="24"/>
          <w:szCs w:val="24"/>
        </w:rPr>
        <w:t>feed additive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hipolidemik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antiinflamasi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 xml:space="preserve"> et al., 2007).</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World Health Organization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kurkumin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(WHO, 1987).</w:t>
      </w:r>
      <w:proofErr w:type="gramEnd"/>
    </w:p>
    <w:p w:rsidR="00B36765" w:rsidRDefault="00B36765" w:rsidP="0076609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sebgai</w:t>
      </w:r>
      <w:proofErr w:type="spellEnd"/>
      <w:r>
        <w:rPr>
          <w:rFonts w:ascii="Times New Roman" w:hAnsi="Times New Roman" w:cs="Times New Roman"/>
          <w:sz w:val="24"/>
          <w:szCs w:val="24"/>
        </w:rPr>
        <w:t xml:space="preserve"> </w:t>
      </w:r>
      <w:r w:rsidRPr="00C87CDD">
        <w:rPr>
          <w:rFonts w:ascii="Times New Roman" w:hAnsi="Times New Roman" w:cs="Times New Roman"/>
          <w:i/>
          <w:sz w:val="24"/>
          <w:szCs w:val="24"/>
        </w:rPr>
        <w:t>feed additive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Khusumawardhani</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Pratikno</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Purwanti</w:t>
      </w:r>
      <w:proofErr w:type="spellEnd"/>
      <w:r>
        <w:rPr>
          <w:rFonts w:ascii="Times New Roman" w:hAnsi="Times New Roman" w:cs="Times New Roman"/>
          <w:sz w:val="24"/>
          <w:szCs w:val="24"/>
        </w:rPr>
        <w:t xml:space="preserve"> (2008)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kurkumin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khasiat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pengosongan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pengeluaran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empedu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meningkatakn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pencernaan</w:t>
      </w:r>
      <w:proofErr w:type="spellEnd"/>
      <w:r>
        <w:rPr>
          <w:rFonts w:ascii="Times New Roman" w:hAnsi="Times New Roman" w:cs="Times New Roman"/>
          <w:sz w:val="24"/>
          <w:szCs w:val="24"/>
        </w:rPr>
        <w:t>.</w:t>
      </w:r>
      <w:proofErr w:type="gramEnd"/>
    </w:p>
    <w:p w:rsidR="00B36765" w:rsidRDefault="00B36765" w:rsidP="0076609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organ </w:t>
      </w:r>
      <w:proofErr w:type="spellStart"/>
      <w:r>
        <w:rPr>
          <w:rFonts w:ascii="Times New Roman" w:hAnsi="Times New Roman" w:cs="Times New Roman"/>
          <w:sz w:val="24"/>
          <w:szCs w:val="24"/>
        </w:rPr>
        <w:t>pencernaan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empedu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empedu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pankreas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enzim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amilase</w:t>
      </w:r>
      <w:proofErr w:type="spellEnd"/>
      <w:r>
        <w:rPr>
          <w:rFonts w:ascii="Times New Roman" w:hAnsi="Times New Roman" w:cs="Times New Roman"/>
          <w:sz w:val="24"/>
          <w:szCs w:val="24"/>
        </w:rPr>
        <w:t xml:space="preserve">, lipase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protease yang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protein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Yuniarti</w:t>
      </w:r>
      <w:proofErr w:type="spellEnd"/>
      <w:proofErr w:type="gramEnd"/>
      <w:r>
        <w:rPr>
          <w:rFonts w:ascii="Times New Roman" w:hAnsi="Times New Roman" w:cs="Times New Roman"/>
          <w:sz w:val="24"/>
          <w:szCs w:val="24"/>
        </w:rPr>
        <w:t>, 2011).</w:t>
      </w:r>
    </w:p>
    <w:p w:rsidR="00B36765" w:rsidRDefault="00B36765" w:rsidP="00766095">
      <w:pPr>
        <w:spacing w:after="0" w:line="36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percobaan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nanokapsul</w:t>
      </w:r>
      <w:proofErr w:type="spellEnd"/>
      <w:r>
        <w:rPr>
          <w:rFonts w:ascii="Times New Roman" w:hAnsi="Times New Roman" w:cs="Times New Roman"/>
          <w:sz w:val="24"/>
          <w:szCs w:val="24"/>
        </w:rPr>
        <w:t xml:space="preserve"> jus </w:t>
      </w:r>
      <w:proofErr w:type="spellStart"/>
      <w:r>
        <w:rPr>
          <w:rFonts w:ascii="Times New Roman" w:hAnsi="Times New Roman" w:cs="Times New Roman"/>
          <w:sz w:val="24"/>
          <w:szCs w:val="24"/>
        </w:rPr>
        <w:t>kunyit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w:t>
      </w:r>
      <w:proofErr w:type="gramEnd"/>
    </w:p>
    <w:p w:rsidR="00B36765" w:rsidRDefault="00B36765" w:rsidP="00766095">
      <w:pPr>
        <w:spacing w:after="0" w:line="360" w:lineRule="auto"/>
        <w:ind w:firstLine="720"/>
        <w:jc w:val="both"/>
        <w:rPr>
          <w:rFonts w:ascii="Times New Roman" w:hAnsi="Times New Roman" w:cs="Times New Roman"/>
          <w:sz w:val="24"/>
          <w:szCs w:val="24"/>
          <w:lang w:val="id-ID"/>
        </w:rPr>
      </w:pPr>
    </w:p>
    <w:p w:rsidR="00B36765" w:rsidRDefault="00B36765" w:rsidP="00766095">
      <w:pPr>
        <w:spacing w:line="360" w:lineRule="auto"/>
        <w:rPr>
          <w:rFonts w:ascii="Times New Roman" w:hAnsi="Times New Roman" w:cs="Times New Roman"/>
          <w:b/>
          <w:sz w:val="24"/>
          <w:szCs w:val="24"/>
          <w:lang w:val="id-ID"/>
        </w:rPr>
      </w:pPr>
      <w:r w:rsidRPr="0014394B">
        <w:rPr>
          <w:rFonts w:ascii="Times New Roman" w:hAnsi="Times New Roman" w:cs="Times New Roman"/>
          <w:b/>
          <w:sz w:val="24"/>
          <w:szCs w:val="24"/>
        </w:rPr>
        <w:t>MATERI DAN METODE</w:t>
      </w:r>
    </w:p>
    <w:p w:rsidR="00B36765" w:rsidRDefault="00B36765" w:rsidP="00766095">
      <w:pPr>
        <w:spacing w:line="360" w:lineRule="auto"/>
        <w:ind w:firstLine="720"/>
        <w:jc w:val="both"/>
        <w:rPr>
          <w:rFonts w:ascii="Times New Roman" w:hAnsi="Times New Roman" w:cs="Times New Roman"/>
          <w:color w:val="000000" w:themeColor="text1"/>
          <w:sz w:val="24"/>
          <w:szCs w:val="24"/>
          <w:lang w:val="id-ID"/>
        </w:rPr>
      </w:pPr>
      <w:proofErr w:type="spellStart"/>
      <w:proofErr w:type="gramStart"/>
      <w:r>
        <w:rPr>
          <w:rFonts w:ascii="Times New Roman" w:hAnsi="Times New Roman" w:cs="Times New Roman"/>
          <w:color w:val="000000" w:themeColor="text1"/>
          <w:sz w:val="24"/>
          <w:szCs w:val="24"/>
          <w:lang w:val="en-ID"/>
        </w:rPr>
        <w:t>Pe</w:t>
      </w:r>
      <w:r>
        <w:rPr>
          <w:rFonts w:ascii="Times New Roman" w:hAnsi="Times New Roman" w:cs="Times New Roman"/>
          <w:color w:val="000000" w:themeColor="text1"/>
          <w:sz w:val="24"/>
          <w:szCs w:val="24"/>
        </w:rPr>
        <w:t>nelitian</w:t>
      </w:r>
      <w:proofErr w:type="spellEnd"/>
      <w:r w:rsidRPr="00555376">
        <w:rPr>
          <w:rFonts w:ascii="Times New Roman" w:hAnsi="Times New Roman" w:cs="Times New Roman"/>
          <w:color w:val="000000" w:themeColor="text1"/>
          <w:sz w:val="24"/>
          <w:szCs w:val="24"/>
          <w:lang w:val="en-ID"/>
        </w:rPr>
        <w:t xml:space="preserve"> </w:t>
      </w:r>
      <w:proofErr w:type="spellStart"/>
      <w:r w:rsidRPr="00555376">
        <w:rPr>
          <w:rFonts w:ascii="Times New Roman" w:hAnsi="Times New Roman" w:cs="Times New Roman"/>
          <w:color w:val="000000" w:themeColor="text1"/>
          <w:sz w:val="24"/>
          <w:szCs w:val="24"/>
          <w:lang w:val="en-ID"/>
        </w:rPr>
        <w:t>dilaksanakan</w:t>
      </w:r>
      <w:proofErr w:type="spellEnd"/>
      <w:r w:rsidRPr="00555376">
        <w:rPr>
          <w:rFonts w:ascii="Times New Roman" w:hAnsi="Times New Roman" w:cs="Times New Roman"/>
          <w:color w:val="000000" w:themeColor="text1"/>
          <w:sz w:val="24"/>
          <w:szCs w:val="24"/>
          <w:lang w:val="en-ID"/>
        </w:rPr>
        <w:t xml:space="preserve"> </w:t>
      </w:r>
      <w:proofErr w:type="spellStart"/>
      <w:r w:rsidRPr="00555376">
        <w:rPr>
          <w:rFonts w:ascii="Times New Roman" w:hAnsi="Times New Roman" w:cs="Times New Roman"/>
          <w:color w:val="000000" w:themeColor="text1"/>
          <w:sz w:val="24"/>
          <w:szCs w:val="24"/>
          <w:lang w:val="en-ID"/>
        </w:rPr>
        <w:t>pada</w:t>
      </w:r>
      <w:proofErr w:type="spellEnd"/>
      <w:r w:rsidRPr="00555376">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rPr>
        <w:t>tanggal</w:t>
      </w:r>
      <w:proofErr w:type="spellEnd"/>
      <w:r>
        <w:rPr>
          <w:rFonts w:ascii="Times New Roman" w:hAnsi="Times New Roman" w:cs="Times New Roman"/>
          <w:color w:val="000000" w:themeColor="text1"/>
          <w:sz w:val="24"/>
          <w:szCs w:val="24"/>
        </w:rPr>
        <w:t xml:space="preserve"> 15</w:t>
      </w:r>
      <w:r w:rsidRPr="00555376">
        <w:rPr>
          <w:rFonts w:ascii="Times New Roman" w:hAnsi="Times New Roman" w:cs="Times New Roman"/>
          <w:color w:val="000000" w:themeColor="text1"/>
          <w:sz w:val="24"/>
          <w:szCs w:val="24"/>
          <w:lang w:val="en-ID"/>
        </w:rPr>
        <w:t xml:space="preserve"> April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tanggal</w:t>
      </w:r>
      <w:proofErr w:type="spellEnd"/>
      <w:r>
        <w:rPr>
          <w:rFonts w:ascii="Times New Roman" w:hAnsi="Times New Roman" w:cs="Times New Roman"/>
          <w:color w:val="000000" w:themeColor="text1"/>
          <w:sz w:val="24"/>
          <w:szCs w:val="24"/>
        </w:rPr>
        <w:t xml:space="preserve"> 29 </w:t>
      </w:r>
      <w:r>
        <w:rPr>
          <w:rFonts w:ascii="Times New Roman" w:hAnsi="Times New Roman" w:cs="Times New Roman"/>
          <w:color w:val="000000" w:themeColor="text1"/>
          <w:sz w:val="24"/>
          <w:szCs w:val="24"/>
          <w:lang w:val="en-ID"/>
        </w:rPr>
        <w:t>Mei 201</w:t>
      </w:r>
      <w:r>
        <w:rPr>
          <w:rFonts w:ascii="Times New Roman" w:hAnsi="Times New Roman" w:cs="Times New Roman"/>
          <w:color w:val="000000" w:themeColor="text1"/>
          <w:sz w:val="24"/>
          <w:szCs w:val="24"/>
        </w:rPr>
        <w:t>9</w:t>
      </w:r>
      <w:r w:rsidRPr="00555376">
        <w:rPr>
          <w:rFonts w:ascii="Times New Roman" w:hAnsi="Times New Roman" w:cs="Times New Roman"/>
          <w:color w:val="000000" w:themeColor="text1"/>
          <w:sz w:val="24"/>
          <w:szCs w:val="24"/>
          <w:lang w:val="en-ID"/>
        </w:rPr>
        <w:t xml:space="preserve"> di </w:t>
      </w:r>
      <w:proofErr w:type="spellStart"/>
      <w:r>
        <w:rPr>
          <w:rFonts w:ascii="Times New Roman" w:hAnsi="Times New Roman" w:cs="Times New Roman"/>
          <w:color w:val="000000" w:themeColor="text1"/>
          <w:sz w:val="24"/>
          <w:szCs w:val="24"/>
          <w:lang w:val="en-ID"/>
        </w:rPr>
        <w:t>Dusun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Samben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Desa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Argomulyo</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Kecamatan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Sedayu</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Kabupaten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Bantul</w:t>
      </w:r>
      <w:proofErr w:type="spellEnd"/>
      <w:r>
        <w:rPr>
          <w:rFonts w:ascii="Times New Roman" w:hAnsi="Times New Roman" w:cs="Times New Roman"/>
          <w:color w:val="000000" w:themeColor="text1"/>
          <w:sz w:val="24"/>
          <w:szCs w:val="24"/>
          <w:lang w:val="en-ID"/>
        </w:rPr>
        <w:t>, DIY.</w:t>
      </w:r>
      <w:proofErr w:type="gramEnd"/>
    </w:p>
    <w:p w:rsidR="00804768" w:rsidRDefault="005D2D0A" w:rsidP="00766095">
      <w:pPr>
        <w:spacing w:line="36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lastRenderedPageBreak/>
        <w:t xml:space="preserve">Bahan yang digunakan antara lain adalah itik lokal jantan umur 6 minggu, pakan basal, kunyit, kitosan, </w:t>
      </w:r>
      <w:r w:rsidRPr="005D2D0A">
        <w:rPr>
          <w:rFonts w:ascii="Times New Roman" w:hAnsi="Times New Roman" w:cs="Times New Roman"/>
          <w:i/>
          <w:color w:val="000000" w:themeColor="text1"/>
          <w:sz w:val="24"/>
          <w:szCs w:val="24"/>
          <w:lang w:val="id-ID"/>
        </w:rPr>
        <w:t>sodium tripolyphosphate</w:t>
      </w:r>
      <w:r>
        <w:rPr>
          <w:rFonts w:ascii="Times New Roman" w:hAnsi="Times New Roman" w:cs="Times New Roman"/>
          <w:color w:val="000000" w:themeColor="text1"/>
          <w:sz w:val="24"/>
          <w:szCs w:val="24"/>
          <w:lang w:val="id-ID"/>
        </w:rPr>
        <w:t xml:space="preserve"> (STTP), asam sitrat</w:t>
      </w:r>
      <w:r w:rsidRPr="005D2D0A">
        <w:rPr>
          <w:rFonts w:ascii="Times New Roman" w:hAnsi="Times New Roman" w:cs="Times New Roman"/>
          <w:sz w:val="24"/>
          <w:szCs w:val="24"/>
          <w:lang w:val="id-ID"/>
        </w:rPr>
        <w:t xml:space="preserve"> </w:t>
      </w:r>
      <w:r>
        <w:rPr>
          <w:rFonts w:ascii="Times New Roman" w:hAnsi="Times New Roman" w:cs="Times New Roman"/>
          <w:sz w:val="24"/>
          <w:szCs w:val="24"/>
          <w:lang w:val="id-ID"/>
        </w:rPr>
        <w:t>dan air. Alat yang digunakan antara lain adalah mesin juser, mesin pellet, timbangan digital, ember, sendok, alas pakan, plastik, label, alat tulis dan alat dokumenter.</w:t>
      </w:r>
      <w:r w:rsidR="00804768">
        <w:rPr>
          <w:rFonts w:ascii="Times New Roman" w:hAnsi="Times New Roman" w:cs="Times New Roman"/>
          <w:sz w:val="24"/>
          <w:szCs w:val="24"/>
          <w:lang w:val="id-ID"/>
        </w:rPr>
        <w:t xml:space="preserve"> Komposisi dan kandungan nutrien pakan basal dapat dilihat pada Tabel.1</w:t>
      </w:r>
    </w:p>
    <w:p w:rsidR="00766095" w:rsidRDefault="005D2D0A" w:rsidP="006C609F">
      <w:pPr>
        <w:spacing w:after="160" w:line="360" w:lineRule="auto"/>
        <w:ind w:firstLine="709"/>
        <w:jc w:val="both"/>
        <w:rPr>
          <w:rFonts w:ascii="Times New Roman" w:hAnsi="Times New Roman" w:cs="Times New Roman"/>
          <w:sz w:val="24"/>
          <w:szCs w:val="24"/>
          <w:lang w:val="id-ID"/>
        </w:rPr>
      </w:pPr>
      <w:r w:rsidRPr="005D2D0A">
        <w:rPr>
          <w:rFonts w:ascii="Times New Roman" w:hAnsi="Times New Roman" w:cs="Times New Roman"/>
          <w:sz w:val="24"/>
          <w:szCs w:val="24"/>
          <w:lang w:val="id-ID"/>
        </w:rPr>
        <w:t>Metode yang dilakukan dalam penelitian ini yaitu percobaan dilapangan dengan 2 perlakuan 5 ulangan, disetiap ulangan terdiri dari 4 ekor itik jantan lokal.</w:t>
      </w:r>
      <w:r>
        <w:rPr>
          <w:rFonts w:ascii="Times New Roman" w:hAnsi="Times New Roman" w:cs="Times New Roman"/>
          <w:sz w:val="24"/>
          <w:szCs w:val="24"/>
          <w:lang w:val="id-ID"/>
        </w:rPr>
        <w:t xml:space="preserve"> Dua perlakuannya yaitu P1 ( kontrol ransum basal tanpa NK ) dan P2 (</w:t>
      </w:r>
      <w:r w:rsidR="006C609F">
        <w:rPr>
          <w:rFonts w:ascii="Times New Roman" w:hAnsi="Times New Roman" w:cs="Times New Roman"/>
          <w:sz w:val="24"/>
          <w:szCs w:val="24"/>
          <w:lang w:val="id-ID"/>
        </w:rPr>
        <w:t xml:space="preserve"> ransum basal +nanokapsul 4% ).</w:t>
      </w:r>
    </w:p>
    <w:p w:rsidR="00766095" w:rsidRDefault="005D2D0A" w:rsidP="00766095">
      <w:pPr>
        <w:spacing w:after="16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yang diteliti adalah </w:t>
      </w:r>
    </w:p>
    <w:p w:rsidR="00766095" w:rsidRDefault="00766095" w:rsidP="0076609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Konsumsi pakan</w:t>
      </w:r>
    </w:p>
    <w:p w:rsidR="00766095" w:rsidRDefault="00766095" w:rsidP="00766095">
      <w:pPr>
        <w:pStyle w:val="ListParagraph"/>
        <w:autoSpaceDE w:val="0"/>
        <w:autoSpaceDN w:val="0"/>
        <w:adjustRightInd w:val="0"/>
        <w:spacing w:after="0" w:line="360" w:lineRule="auto"/>
        <w:ind w:left="1069"/>
        <w:jc w:val="both"/>
        <w:rPr>
          <w:rFonts w:ascii="Times New Roman" w:hAnsi="Times New Roman" w:cs="Times New Roman"/>
          <w:color w:val="000000"/>
          <w:sz w:val="24"/>
          <w:szCs w:val="24"/>
        </w:rPr>
      </w:pPr>
      <w:r w:rsidRPr="00766095">
        <w:rPr>
          <w:rFonts w:ascii="Times New Roman" w:hAnsi="Times New Roman" w:cs="Times New Roman"/>
          <w:color w:val="000000"/>
          <w:sz w:val="24"/>
          <w:szCs w:val="24"/>
        </w:rPr>
        <w:t xml:space="preserve">Konsumsi pakan diukur setiap hari, dihitung berdasarkan jumlah pakan yang diberikan dikurangi dengan jumlah pakan sisa, kemudian diakumulasi setiap minggu dan </w:t>
      </w:r>
      <w:r w:rsidRPr="00766095">
        <w:rPr>
          <w:rFonts w:ascii="Times New Roman" w:hAnsi="Times New Roman" w:cs="Times New Roman"/>
          <w:color w:val="000000"/>
          <w:sz w:val="24"/>
          <w:szCs w:val="24"/>
        </w:rPr>
        <w:lastRenderedPageBreak/>
        <w:t>dinyatakan dalam g/ekor/minggu.</w:t>
      </w:r>
    </w:p>
    <w:p w:rsidR="00766095" w:rsidRDefault="00766095" w:rsidP="00766095">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Pertambahan bobot badan</w:t>
      </w:r>
    </w:p>
    <w:p w:rsidR="00766095" w:rsidRPr="00766095" w:rsidRDefault="00766095" w:rsidP="00766095">
      <w:pPr>
        <w:pStyle w:val="ListParagraph"/>
        <w:autoSpaceDE w:val="0"/>
        <w:autoSpaceDN w:val="0"/>
        <w:adjustRightInd w:val="0"/>
        <w:spacing w:after="0" w:line="360" w:lineRule="auto"/>
        <w:ind w:left="1069"/>
        <w:jc w:val="both"/>
        <w:rPr>
          <w:rFonts w:ascii="Times New Roman" w:hAnsi="Times New Roman" w:cs="Times New Roman"/>
          <w:color w:val="000000"/>
          <w:sz w:val="24"/>
          <w:szCs w:val="24"/>
        </w:rPr>
      </w:pPr>
      <w:r w:rsidRPr="00766095">
        <w:rPr>
          <w:rFonts w:ascii="Times New Roman" w:hAnsi="Times New Roman" w:cs="Times New Roman"/>
          <w:color w:val="000000"/>
          <w:sz w:val="24"/>
          <w:szCs w:val="24"/>
        </w:rPr>
        <w:t xml:space="preserve">Pertambahan bobot badan diukur berdasarkan bobot badan akhir dikurangi dengan bobot badan awal. Penimbangan dilakukan setiap minggu (g/ekor/minggu). </w:t>
      </w:r>
    </w:p>
    <w:p w:rsidR="00766095" w:rsidRPr="00766095" w:rsidRDefault="00766095" w:rsidP="00766095">
      <w:pPr>
        <w:pStyle w:val="ListParagraph"/>
        <w:numPr>
          <w:ilvl w:val="0"/>
          <w:numId w:val="3"/>
        </w:numPr>
        <w:autoSpaceDE w:val="0"/>
        <w:autoSpaceDN w:val="0"/>
        <w:adjustRightInd w:val="0"/>
        <w:spacing w:after="0" w:line="360" w:lineRule="auto"/>
        <w:jc w:val="both"/>
        <w:rPr>
          <w:rFonts w:ascii="Times New Roman" w:hAnsi="Times New Roman" w:cs="Times New Roman"/>
          <w:b/>
          <w:color w:val="000000"/>
          <w:sz w:val="24"/>
          <w:szCs w:val="24"/>
        </w:rPr>
      </w:pPr>
      <w:r w:rsidRPr="00766095">
        <w:rPr>
          <w:rFonts w:ascii="Times New Roman" w:hAnsi="Times New Roman" w:cs="Times New Roman"/>
          <w:b/>
          <w:color w:val="000000"/>
          <w:sz w:val="24"/>
          <w:szCs w:val="24"/>
        </w:rPr>
        <w:t>Konversi Pakan</w:t>
      </w:r>
    </w:p>
    <w:p w:rsidR="00766095" w:rsidRPr="00766095" w:rsidRDefault="00766095" w:rsidP="00766095">
      <w:pPr>
        <w:pStyle w:val="ListParagraph"/>
        <w:autoSpaceDE w:val="0"/>
        <w:autoSpaceDN w:val="0"/>
        <w:adjustRightInd w:val="0"/>
        <w:spacing w:after="0" w:line="360" w:lineRule="auto"/>
        <w:ind w:left="1069"/>
        <w:jc w:val="both"/>
        <w:rPr>
          <w:rFonts w:ascii="Times New Roman" w:hAnsi="Times New Roman" w:cs="Times New Roman"/>
          <w:color w:val="000000"/>
          <w:sz w:val="24"/>
          <w:szCs w:val="24"/>
        </w:rPr>
      </w:pPr>
      <w:r w:rsidRPr="00766095">
        <w:rPr>
          <w:rFonts w:ascii="Times New Roman" w:hAnsi="Times New Roman" w:cs="Times New Roman"/>
          <w:color w:val="000000"/>
          <w:sz w:val="24"/>
          <w:szCs w:val="24"/>
        </w:rPr>
        <w:t xml:space="preserve">Konversi pakan dihitung setiap minggu. Konversi </w:t>
      </w:r>
      <w:r w:rsidRPr="00766095">
        <w:rPr>
          <w:rFonts w:ascii="Times New Roman" w:hAnsi="Times New Roman" w:cs="Times New Roman"/>
          <w:color w:val="000000"/>
          <w:sz w:val="24"/>
          <w:szCs w:val="24"/>
        </w:rPr>
        <w:lastRenderedPageBreak/>
        <w:t>pakan ini dihitung berdasarkan jumlah ransum yang dikonsumsi selama seminggu dibagi dengan pertambahan bobot badan ternak pada minggu yang sama.</w:t>
      </w:r>
    </w:p>
    <w:p w:rsidR="00766095" w:rsidRDefault="005D2D0A" w:rsidP="00766095">
      <w:pPr>
        <w:spacing w:after="16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Data yang diperoleh di olah atau di analisis dengan independent sample test (Uji T-test) (Su</w:t>
      </w:r>
      <w:r w:rsidR="00766095">
        <w:rPr>
          <w:rFonts w:ascii="Times New Roman" w:hAnsi="Times New Roman" w:cs="Times New Roman"/>
          <w:sz w:val="24"/>
          <w:szCs w:val="24"/>
          <w:lang w:val="id-ID"/>
        </w:rPr>
        <w:t>djana, 2005)</w:t>
      </w:r>
    </w:p>
    <w:p w:rsidR="00766095" w:rsidRDefault="00766095" w:rsidP="00766095">
      <w:pPr>
        <w:spacing w:after="0" w:line="240" w:lineRule="auto"/>
        <w:rPr>
          <w:rFonts w:ascii="Times New Roman" w:hAnsi="Times New Roman" w:cs="Times New Roman"/>
          <w:sz w:val="24"/>
          <w:szCs w:val="24"/>
        </w:rPr>
        <w:sectPr w:rsidR="00766095" w:rsidSect="006C609F">
          <w:type w:val="continuous"/>
          <w:pgSz w:w="11906" w:h="16838"/>
          <w:pgMar w:top="2268" w:right="1701" w:bottom="1701" w:left="2268" w:header="709" w:footer="709" w:gutter="0"/>
          <w:cols w:num="2" w:space="708"/>
          <w:docGrid w:linePitch="360"/>
        </w:sectPr>
      </w:pPr>
    </w:p>
    <w:p w:rsidR="00804768" w:rsidRPr="00804768" w:rsidRDefault="00804768" w:rsidP="00766095">
      <w:pPr>
        <w:spacing w:after="0" w:line="240" w:lineRule="auto"/>
        <w:rPr>
          <w:rFonts w:ascii="Times New Roman" w:hAnsi="Times New Roman" w:cs="Times New Roman"/>
          <w:sz w:val="24"/>
          <w:szCs w:val="24"/>
        </w:rPr>
      </w:pPr>
      <w:proofErr w:type="spellStart"/>
      <w:proofErr w:type="gramStart"/>
      <w:r w:rsidRPr="00804768">
        <w:rPr>
          <w:rFonts w:ascii="Times New Roman" w:hAnsi="Times New Roman" w:cs="Times New Roman"/>
          <w:sz w:val="24"/>
          <w:szCs w:val="24"/>
        </w:rPr>
        <w:lastRenderedPageBreak/>
        <w:t>Tabel</w:t>
      </w:r>
      <w:proofErr w:type="spellEnd"/>
      <w:r w:rsidRPr="00804768">
        <w:rPr>
          <w:rFonts w:ascii="Times New Roman" w:hAnsi="Times New Roman" w:cs="Times New Roman"/>
          <w:sz w:val="24"/>
          <w:szCs w:val="24"/>
        </w:rPr>
        <w:t xml:space="preserve"> </w:t>
      </w:r>
      <w:r w:rsidRPr="00804768">
        <w:rPr>
          <w:rFonts w:ascii="Times New Roman" w:hAnsi="Times New Roman" w:cs="Times New Roman"/>
          <w:sz w:val="24"/>
          <w:szCs w:val="24"/>
          <w:lang w:val="id-ID"/>
        </w:rPr>
        <w:t>1.</w:t>
      </w:r>
      <w:proofErr w:type="gramEnd"/>
      <w:r w:rsidRPr="00804768">
        <w:rPr>
          <w:rFonts w:ascii="Times New Roman" w:hAnsi="Times New Roman" w:cs="Times New Roman"/>
          <w:sz w:val="24"/>
          <w:szCs w:val="24"/>
          <w:lang w:val="id-ID"/>
        </w:rPr>
        <w:t xml:space="preserve"> komposisi d</w:t>
      </w:r>
      <w:r w:rsidRPr="00804768">
        <w:rPr>
          <w:rFonts w:ascii="Times New Roman" w:hAnsi="Times New Roman" w:cs="Times New Roman"/>
          <w:sz w:val="24"/>
          <w:szCs w:val="24"/>
        </w:rPr>
        <w:t xml:space="preserve">an </w:t>
      </w:r>
      <w:proofErr w:type="spellStart"/>
      <w:r w:rsidRPr="00804768">
        <w:rPr>
          <w:rFonts w:ascii="Times New Roman" w:hAnsi="Times New Roman" w:cs="Times New Roman"/>
          <w:sz w:val="24"/>
          <w:szCs w:val="24"/>
        </w:rPr>
        <w:t>kandungan</w:t>
      </w:r>
      <w:proofErr w:type="spellEnd"/>
      <w:r w:rsidRPr="00804768">
        <w:rPr>
          <w:rFonts w:ascii="Times New Roman" w:hAnsi="Times New Roman" w:cs="Times New Roman"/>
          <w:sz w:val="24"/>
          <w:szCs w:val="24"/>
        </w:rPr>
        <w:t xml:space="preserve"> nutrient </w:t>
      </w:r>
      <w:proofErr w:type="spellStart"/>
      <w:r w:rsidRPr="00804768">
        <w:rPr>
          <w:rFonts w:ascii="Times New Roman" w:hAnsi="Times New Roman" w:cs="Times New Roman"/>
          <w:sz w:val="24"/>
          <w:szCs w:val="24"/>
        </w:rPr>
        <w:t>ransum</w:t>
      </w:r>
      <w:proofErr w:type="spellEnd"/>
      <w:r w:rsidRPr="00804768">
        <w:rPr>
          <w:rFonts w:ascii="Times New Roman" w:hAnsi="Times New Roman" w:cs="Times New Roman"/>
          <w:sz w:val="24"/>
          <w:szCs w:val="24"/>
        </w:rPr>
        <w:t xml:space="preserve"> basal</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4022"/>
      </w:tblGrid>
      <w:tr w:rsidR="00804768" w:rsidRPr="00804768" w:rsidTr="006C609F">
        <w:trPr>
          <w:trHeight w:val="576"/>
        </w:trPr>
        <w:tc>
          <w:tcPr>
            <w:tcW w:w="4236" w:type="dxa"/>
            <w:tcBorders>
              <w:top w:val="double" w:sz="4" w:space="0" w:color="auto"/>
              <w:bottom w:val="single" w:sz="4" w:space="0" w:color="auto"/>
            </w:tcBorders>
          </w:tcPr>
          <w:p w:rsidR="00804768" w:rsidRPr="00804768" w:rsidRDefault="00804768" w:rsidP="00766095">
            <w:pPr>
              <w:jc w:val="center"/>
              <w:rPr>
                <w:rFonts w:ascii="Times New Roman" w:hAnsi="Times New Roman" w:cs="Times New Roman"/>
                <w:sz w:val="24"/>
                <w:szCs w:val="24"/>
              </w:rPr>
            </w:pPr>
            <w:proofErr w:type="spellStart"/>
            <w:r w:rsidRPr="00804768">
              <w:rPr>
                <w:rFonts w:ascii="Times New Roman" w:hAnsi="Times New Roman" w:cs="Times New Roman"/>
                <w:sz w:val="24"/>
                <w:szCs w:val="24"/>
              </w:rPr>
              <w:t>Bahan</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pakan</w:t>
            </w:r>
            <w:proofErr w:type="spellEnd"/>
          </w:p>
        </w:tc>
        <w:tc>
          <w:tcPr>
            <w:tcW w:w="4436" w:type="dxa"/>
            <w:tcBorders>
              <w:top w:val="double" w:sz="4" w:space="0" w:color="auto"/>
              <w:bottom w:val="single" w:sz="4" w:space="0" w:color="auto"/>
            </w:tcBorders>
          </w:tcPr>
          <w:p w:rsidR="00804768" w:rsidRPr="00804768" w:rsidRDefault="00804768" w:rsidP="00766095">
            <w:pPr>
              <w:jc w:val="center"/>
              <w:rPr>
                <w:rFonts w:ascii="Times New Roman" w:hAnsi="Times New Roman" w:cs="Times New Roman"/>
                <w:sz w:val="24"/>
                <w:szCs w:val="24"/>
                <w:lang w:val="id-ID"/>
              </w:rPr>
            </w:pPr>
            <w:r w:rsidRPr="00804768">
              <w:rPr>
                <w:rFonts w:ascii="Times New Roman" w:hAnsi="Times New Roman" w:cs="Times New Roman"/>
                <w:sz w:val="24"/>
                <w:szCs w:val="24"/>
              </w:rPr>
              <w:t xml:space="preserve">Grower (6-10 </w:t>
            </w:r>
            <w:proofErr w:type="spellStart"/>
            <w:r w:rsidRPr="00804768">
              <w:rPr>
                <w:rFonts w:ascii="Times New Roman" w:hAnsi="Times New Roman" w:cs="Times New Roman"/>
                <w:sz w:val="24"/>
                <w:szCs w:val="24"/>
              </w:rPr>
              <w:t>minggu</w:t>
            </w:r>
            <w:proofErr w:type="spellEnd"/>
            <w:r w:rsidRPr="00804768">
              <w:rPr>
                <w:rFonts w:ascii="Times New Roman" w:hAnsi="Times New Roman" w:cs="Times New Roman"/>
                <w:sz w:val="24"/>
                <w:szCs w:val="24"/>
              </w:rPr>
              <w:t>) (%)</w:t>
            </w:r>
            <w:r w:rsidRPr="00804768">
              <w:rPr>
                <w:rFonts w:ascii="Times New Roman" w:hAnsi="Times New Roman" w:cs="Times New Roman"/>
                <w:sz w:val="24"/>
                <w:szCs w:val="24"/>
                <w:lang w:val="id-ID"/>
              </w:rPr>
              <w:t xml:space="preserve"> *</w:t>
            </w:r>
          </w:p>
        </w:tc>
      </w:tr>
      <w:tr w:rsidR="00804768" w:rsidRPr="00804768" w:rsidTr="006C609F">
        <w:trPr>
          <w:trHeight w:val="370"/>
        </w:trPr>
        <w:tc>
          <w:tcPr>
            <w:tcW w:w="4236" w:type="dxa"/>
            <w:tcBorders>
              <w:top w:val="single" w:sz="4" w:space="0" w:color="auto"/>
            </w:tcBorders>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Jagung</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kuning</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giling</w:t>
            </w:r>
            <w:proofErr w:type="spellEnd"/>
          </w:p>
        </w:tc>
        <w:tc>
          <w:tcPr>
            <w:tcW w:w="4436" w:type="dxa"/>
            <w:tcBorders>
              <w:top w:val="single" w:sz="4" w:space="0" w:color="auto"/>
            </w:tcBorders>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60.00</w:t>
            </w: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Dedak</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padi</w:t>
            </w:r>
            <w:proofErr w:type="spellEnd"/>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15.00</w:t>
            </w: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Bungkil</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kedelai</w:t>
            </w:r>
            <w:proofErr w:type="spellEnd"/>
            <w:r w:rsidRPr="00804768">
              <w:rPr>
                <w:rFonts w:ascii="Times New Roman" w:hAnsi="Times New Roman" w:cs="Times New Roman"/>
                <w:sz w:val="24"/>
                <w:szCs w:val="24"/>
              </w:rPr>
              <w:t xml:space="preserve"> / SBM 45</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20.00</w:t>
            </w:r>
          </w:p>
        </w:tc>
      </w:tr>
      <w:tr w:rsidR="00804768" w:rsidRPr="00804768" w:rsidTr="006C609F">
        <w:trPr>
          <w:trHeight w:val="391"/>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Tepung</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ikan</w:t>
            </w:r>
            <w:proofErr w:type="spellEnd"/>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3.00</w:t>
            </w: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Minyak</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sawit</w:t>
            </w:r>
            <w:proofErr w:type="spellEnd"/>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1.00</w:t>
            </w:r>
          </w:p>
        </w:tc>
      </w:tr>
      <w:tr w:rsidR="00804768" w:rsidRPr="00804768" w:rsidTr="006C609F">
        <w:trPr>
          <w:trHeight w:val="391"/>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Batu</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kapur</w:t>
            </w:r>
            <w:proofErr w:type="spellEnd"/>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0.55</w:t>
            </w: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Garam</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NaCl</w:t>
            </w:r>
            <w:proofErr w:type="spellEnd"/>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0.15</w:t>
            </w: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Masamix</w:t>
            </w:r>
            <w:proofErr w:type="spellEnd"/>
            <w:r w:rsidRPr="00804768">
              <w:rPr>
                <w:rFonts w:ascii="Times New Roman" w:hAnsi="Times New Roman" w:cs="Times New Roman"/>
                <w:sz w:val="24"/>
                <w:szCs w:val="24"/>
              </w:rPr>
              <w:t xml:space="preserve"> **</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0.30</w:t>
            </w:r>
          </w:p>
        </w:tc>
      </w:tr>
      <w:tr w:rsidR="00804768" w:rsidRPr="00804768" w:rsidTr="006C609F">
        <w:trPr>
          <w:trHeight w:val="391"/>
        </w:trPr>
        <w:tc>
          <w:tcPr>
            <w:tcW w:w="4236" w:type="dxa"/>
            <w:tcBorders>
              <w:bottom w:val="single" w:sz="4" w:space="0" w:color="auto"/>
            </w:tcBorders>
          </w:tcPr>
          <w:p w:rsidR="00804768" w:rsidRPr="00804768" w:rsidRDefault="00804768" w:rsidP="00766095">
            <w:pPr>
              <w:rPr>
                <w:rFonts w:ascii="Times New Roman" w:hAnsi="Times New Roman" w:cs="Times New Roman"/>
                <w:sz w:val="24"/>
                <w:szCs w:val="24"/>
              </w:rPr>
            </w:pPr>
            <w:r w:rsidRPr="00804768">
              <w:rPr>
                <w:rFonts w:ascii="Times New Roman" w:hAnsi="Times New Roman" w:cs="Times New Roman"/>
                <w:sz w:val="24"/>
                <w:szCs w:val="24"/>
              </w:rPr>
              <w:t xml:space="preserve">Total </w:t>
            </w:r>
          </w:p>
        </w:tc>
        <w:tc>
          <w:tcPr>
            <w:tcW w:w="4436" w:type="dxa"/>
            <w:tcBorders>
              <w:bottom w:val="single" w:sz="4" w:space="0" w:color="auto"/>
            </w:tcBorders>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100.00</w:t>
            </w:r>
          </w:p>
        </w:tc>
      </w:tr>
      <w:tr w:rsidR="00804768" w:rsidRPr="00804768" w:rsidTr="006C609F">
        <w:trPr>
          <w:trHeight w:val="370"/>
        </w:trPr>
        <w:tc>
          <w:tcPr>
            <w:tcW w:w="4236" w:type="dxa"/>
            <w:tcBorders>
              <w:top w:val="single" w:sz="4" w:space="0" w:color="auto"/>
            </w:tcBorders>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Kandungan</w:t>
            </w:r>
            <w:proofErr w:type="spellEnd"/>
            <w:r w:rsidRPr="00804768">
              <w:rPr>
                <w:rFonts w:ascii="Times New Roman" w:hAnsi="Times New Roman" w:cs="Times New Roman"/>
                <w:sz w:val="24"/>
                <w:szCs w:val="24"/>
              </w:rPr>
              <w:t xml:space="preserve"> nutrient</w:t>
            </w:r>
          </w:p>
        </w:tc>
        <w:tc>
          <w:tcPr>
            <w:tcW w:w="4436" w:type="dxa"/>
            <w:tcBorders>
              <w:top w:val="single" w:sz="4" w:space="0" w:color="auto"/>
            </w:tcBorders>
          </w:tcPr>
          <w:p w:rsidR="00804768" w:rsidRPr="00804768" w:rsidRDefault="00804768" w:rsidP="00766095">
            <w:pPr>
              <w:rPr>
                <w:rFonts w:ascii="Times New Roman" w:hAnsi="Times New Roman" w:cs="Times New Roman"/>
                <w:sz w:val="24"/>
                <w:szCs w:val="24"/>
              </w:rPr>
            </w:pP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r w:rsidRPr="00804768">
              <w:rPr>
                <w:rFonts w:ascii="Times New Roman" w:hAnsi="Times New Roman" w:cs="Times New Roman"/>
                <w:sz w:val="24"/>
                <w:szCs w:val="24"/>
              </w:rPr>
              <w:t xml:space="preserve">Protein </w:t>
            </w:r>
            <w:proofErr w:type="spellStart"/>
            <w:r w:rsidRPr="00804768">
              <w:rPr>
                <w:rFonts w:ascii="Times New Roman" w:hAnsi="Times New Roman" w:cs="Times New Roman"/>
                <w:sz w:val="24"/>
                <w:szCs w:val="24"/>
              </w:rPr>
              <w:t>kasar</w:t>
            </w:r>
            <w:proofErr w:type="spellEnd"/>
            <w:r w:rsidRPr="00804768">
              <w:rPr>
                <w:rFonts w:ascii="Times New Roman" w:hAnsi="Times New Roman" w:cs="Times New Roman"/>
                <w:sz w:val="24"/>
                <w:szCs w:val="24"/>
              </w:rPr>
              <w:t xml:space="preserve"> (%)</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17.54</w:t>
            </w:r>
          </w:p>
        </w:tc>
      </w:tr>
      <w:tr w:rsidR="00804768" w:rsidRPr="00804768" w:rsidTr="006C609F">
        <w:trPr>
          <w:trHeight w:val="391"/>
        </w:trPr>
        <w:tc>
          <w:tcPr>
            <w:tcW w:w="4236" w:type="dxa"/>
          </w:tcPr>
          <w:p w:rsidR="00804768" w:rsidRPr="00804768" w:rsidRDefault="00804768" w:rsidP="00766095">
            <w:pPr>
              <w:rPr>
                <w:rFonts w:ascii="Times New Roman" w:hAnsi="Times New Roman" w:cs="Times New Roman"/>
                <w:sz w:val="24"/>
                <w:szCs w:val="24"/>
              </w:rPr>
            </w:pPr>
            <w:r w:rsidRPr="00804768">
              <w:rPr>
                <w:rFonts w:ascii="Times New Roman" w:hAnsi="Times New Roman" w:cs="Times New Roman"/>
                <w:i/>
                <w:sz w:val="24"/>
                <w:szCs w:val="24"/>
              </w:rPr>
              <w:t xml:space="preserve">ME </w:t>
            </w:r>
            <w:r w:rsidRPr="00804768">
              <w:rPr>
                <w:rFonts w:ascii="Times New Roman" w:hAnsi="Times New Roman" w:cs="Times New Roman"/>
                <w:sz w:val="24"/>
                <w:szCs w:val="24"/>
              </w:rPr>
              <w:t>(kcal/kg)</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3094.37</w:t>
            </w: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Lemak</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kasar</w:t>
            </w:r>
            <w:proofErr w:type="spellEnd"/>
            <w:r w:rsidRPr="00804768">
              <w:rPr>
                <w:rFonts w:ascii="Times New Roman" w:hAnsi="Times New Roman" w:cs="Times New Roman"/>
                <w:sz w:val="24"/>
                <w:szCs w:val="24"/>
              </w:rPr>
              <w:t xml:space="preserve"> (%)</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3.78</w:t>
            </w:r>
          </w:p>
        </w:tc>
      </w:tr>
      <w:tr w:rsidR="00804768" w:rsidRPr="00804768" w:rsidTr="006C609F">
        <w:trPr>
          <w:trHeight w:val="391"/>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Serat</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kasar</w:t>
            </w:r>
            <w:proofErr w:type="spellEnd"/>
            <w:r w:rsidRPr="00804768">
              <w:rPr>
                <w:rFonts w:ascii="Times New Roman" w:hAnsi="Times New Roman" w:cs="Times New Roman"/>
                <w:sz w:val="24"/>
                <w:szCs w:val="24"/>
              </w:rPr>
              <w:t xml:space="preserve"> (%)</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3.49</w:t>
            </w: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Kalsium</w:t>
            </w:r>
            <w:proofErr w:type="spellEnd"/>
            <w:r w:rsidRPr="00804768">
              <w:rPr>
                <w:rFonts w:ascii="Times New Roman" w:hAnsi="Times New Roman" w:cs="Times New Roman"/>
                <w:sz w:val="24"/>
                <w:szCs w:val="24"/>
              </w:rPr>
              <w:t xml:space="preserve"> (%)</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1.13</w:t>
            </w:r>
          </w:p>
        </w:tc>
      </w:tr>
      <w:tr w:rsidR="00804768" w:rsidRPr="00804768" w:rsidTr="006C609F">
        <w:trPr>
          <w:trHeight w:val="370"/>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Fosfor</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tersedia</w:t>
            </w:r>
            <w:proofErr w:type="spellEnd"/>
            <w:r w:rsidRPr="00804768">
              <w:rPr>
                <w:rFonts w:ascii="Times New Roman" w:hAnsi="Times New Roman" w:cs="Times New Roman"/>
                <w:sz w:val="24"/>
                <w:szCs w:val="24"/>
              </w:rPr>
              <w:t xml:space="preserve"> (%)</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0.16</w:t>
            </w:r>
          </w:p>
        </w:tc>
      </w:tr>
      <w:tr w:rsidR="00804768" w:rsidRPr="00804768" w:rsidTr="006C609F">
        <w:trPr>
          <w:trHeight w:val="391"/>
        </w:trPr>
        <w:tc>
          <w:tcPr>
            <w:tcW w:w="4236" w:type="dxa"/>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t>Lisin</w:t>
            </w:r>
            <w:proofErr w:type="spellEnd"/>
            <w:r w:rsidRPr="00804768">
              <w:rPr>
                <w:rFonts w:ascii="Times New Roman" w:hAnsi="Times New Roman" w:cs="Times New Roman"/>
                <w:sz w:val="24"/>
                <w:szCs w:val="24"/>
              </w:rPr>
              <w:t xml:space="preserve"> (%)</w:t>
            </w:r>
          </w:p>
        </w:tc>
        <w:tc>
          <w:tcPr>
            <w:tcW w:w="4436" w:type="dxa"/>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1.05</w:t>
            </w:r>
          </w:p>
        </w:tc>
      </w:tr>
      <w:tr w:rsidR="00804768" w:rsidRPr="00804768" w:rsidTr="006C609F">
        <w:trPr>
          <w:trHeight w:val="391"/>
        </w:trPr>
        <w:tc>
          <w:tcPr>
            <w:tcW w:w="4236" w:type="dxa"/>
            <w:tcBorders>
              <w:bottom w:val="single" w:sz="4" w:space="0" w:color="auto"/>
            </w:tcBorders>
          </w:tcPr>
          <w:p w:rsidR="00804768" w:rsidRPr="00804768" w:rsidRDefault="00804768" w:rsidP="00766095">
            <w:pPr>
              <w:rPr>
                <w:rFonts w:ascii="Times New Roman" w:hAnsi="Times New Roman" w:cs="Times New Roman"/>
                <w:sz w:val="24"/>
                <w:szCs w:val="24"/>
              </w:rPr>
            </w:pPr>
            <w:proofErr w:type="spellStart"/>
            <w:r w:rsidRPr="00804768">
              <w:rPr>
                <w:rFonts w:ascii="Times New Roman" w:hAnsi="Times New Roman" w:cs="Times New Roman"/>
                <w:sz w:val="24"/>
                <w:szCs w:val="24"/>
              </w:rPr>
              <w:lastRenderedPageBreak/>
              <w:t>Metionin</w:t>
            </w:r>
            <w:proofErr w:type="spellEnd"/>
            <w:r w:rsidRPr="00804768">
              <w:rPr>
                <w:rFonts w:ascii="Times New Roman" w:hAnsi="Times New Roman" w:cs="Times New Roman"/>
                <w:sz w:val="24"/>
                <w:szCs w:val="24"/>
              </w:rPr>
              <w:t xml:space="preserve"> (%)</w:t>
            </w:r>
          </w:p>
        </w:tc>
        <w:tc>
          <w:tcPr>
            <w:tcW w:w="4436" w:type="dxa"/>
            <w:tcBorders>
              <w:bottom w:val="single" w:sz="4" w:space="0" w:color="auto"/>
            </w:tcBorders>
          </w:tcPr>
          <w:p w:rsidR="00804768" w:rsidRPr="00804768" w:rsidRDefault="00804768" w:rsidP="00766095">
            <w:pPr>
              <w:jc w:val="center"/>
              <w:rPr>
                <w:rFonts w:ascii="Times New Roman" w:hAnsi="Times New Roman" w:cs="Times New Roman"/>
                <w:sz w:val="24"/>
                <w:szCs w:val="24"/>
              </w:rPr>
            </w:pPr>
            <w:r w:rsidRPr="00804768">
              <w:rPr>
                <w:rFonts w:ascii="Times New Roman" w:hAnsi="Times New Roman" w:cs="Times New Roman"/>
                <w:sz w:val="24"/>
                <w:szCs w:val="24"/>
              </w:rPr>
              <w:t>0.32</w:t>
            </w:r>
          </w:p>
        </w:tc>
      </w:tr>
    </w:tbl>
    <w:p w:rsidR="00804768" w:rsidRPr="00804768" w:rsidRDefault="00804768" w:rsidP="00766095">
      <w:pPr>
        <w:spacing w:after="160" w:line="240" w:lineRule="auto"/>
        <w:rPr>
          <w:rFonts w:ascii="Times New Roman" w:hAnsi="Times New Roman" w:cs="Times New Roman"/>
          <w:sz w:val="20"/>
          <w:szCs w:val="20"/>
          <w:lang w:val="id-ID"/>
        </w:rPr>
      </w:pPr>
    </w:p>
    <w:p w:rsidR="00804768" w:rsidRPr="00804768" w:rsidRDefault="00804768" w:rsidP="00766095">
      <w:pPr>
        <w:spacing w:after="160" w:line="240" w:lineRule="auto"/>
        <w:rPr>
          <w:rFonts w:ascii="Times New Roman" w:hAnsi="Times New Roman" w:cs="Times New Roman"/>
          <w:sz w:val="24"/>
          <w:szCs w:val="24"/>
          <w:lang w:val="id-ID"/>
        </w:rPr>
      </w:pPr>
      <w:r w:rsidRPr="00804768">
        <w:rPr>
          <w:rFonts w:ascii="Times New Roman" w:hAnsi="Times New Roman" w:cs="Times New Roman"/>
          <w:sz w:val="24"/>
          <w:szCs w:val="24"/>
          <w:lang w:val="id-ID"/>
        </w:rPr>
        <w:t>Keterangan :</w:t>
      </w:r>
    </w:p>
    <w:p w:rsidR="00804768" w:rsidRPr="00804768" w:rsidRDefault="00804768" w:rsidP="00766095">
      <w:pPr>
        <w:spacing w:after="160" w:line="240" w:lineRule="auto"/>
        <w:jc w:val="both"/>
        <w:rPr>
          <w:rFonts w:ascii="Times New Roman" w:hAnsi="Times New Roman" w:cs="Times New Roman"/>
          <w:sz w:val="24"/>
          <w:szCs w:val="24"/>
          <w:lang w:val="id-ID"/>
        </w:rPr>
      </w:pPr>
      <w:r w:rsidRPr="00804768">
        <w:rPr>
          <w:rFonts w:ascii="Times New Roman" w:hAnsi="Times New Roman" w:cs="Times New Roman"/>
          <w:sz w:val="24"/>
          <w:szCs w:val="24"/>
          <w:lang w:val="id-ID"/>
        </w:rPr>
        <w:t>*Standar kebutuhan itikumur 6-10 minggu (BPTP Banten, 2010) : protein 15,4%. Lys 0.9%. Met &amp; Sis 0,57%, ME 2900 kcal/kg, Ca 0,72%; P av 0,36%. (Menurut NRC (1994) : PK 16%, ME 3000 kcal/kg)</w:t>
      </w:r>
    </w:p>
    <w:p w:rsidR="00804768" w:rsidRDefault="00804768" w:rsidP="00766095">
      <w:pPr>
        <w:spacing w:after="160" w:line="240" w:lineRule="auto"/>
        <w:jc w:val="both"/>
        <w:rPr>
          <w:rFonts w:ascii="Times New Roman" w:hAnsi="Times New Roman" w:cs="Times New Roman"/>
          <w:sz w:val="24"/>
          <w:szCs w:val="24"/>
          <w:lang w:val="id-ID"/>
        </w:rPr>
      </w:pPr>
      <w:r w:rsidRPr="00804768">
        <w:rPr>
          <w:rFonts w:ascii="Times New Roman" w:hAnsi="Times New Roman" w:cs="Times New Roman"/>
          <w:sz w:val="24"/>
          <w:szCs w:val="24"/>
          <w:lang w:val="id-ID"/>
        </w:rPr>
        <w:t>**Komposisi masamix per kilogram : vit A 810000 IU, D3 212000 ICU, E 1,8 g. K3 0,8 g, B1 0,112 g, B2 0,288 g, B6 0,3 g, B12 0,0036 g, Co 0,028 g, Cu 0,5 g, Fe 6,0 g, Mn 6 g; Iod 0,1, Zn 5 g. Se 0,025 g, DL-Met 212,5 g, L-Lys 31 g, As. Folat 0,11 g, As panthotennat 0,54 g, Niacin (vit B3) 2,16 G, CholinC1 60% 75 g.</w:t>
      </w:r>
    </w:p>
    <w:p w:rsidR="00766095" w:rsidRDefault="00766095" w:rsidP="00766095">
      <w:pPr>
        <w:autoSpaceDE w:val="0"/>
        <w:autoSpaceDN w:val="0"/>
        <w:adjustRightInd w:val="0"/>
        <w:spacing w:after="0" w:line="360" w:lineRule="auto"/>
        <w:rPr>
          <w:rFonts w:ascii="Times New Roman" w:hAnsi="Times New Roman" w:cs="Times New Roman"/>
          <w:b/>
          <w:color w:val="000000"/>
          <w:sz w:val="24"/>
          <w:szCs w:val="24"/>
          <w:lang w:val="id-ID"/>
        </w:rPr>
        <w:sectPr w:rsidR="00766095" w:rsidSect="006C609F">
          <w:type w:val="continuous"/>
          <w:pgSz w:w="11906" w:h="16838"/>
          <w:pgMar w:top="2268" w:right="1701" w:bottom="1701" w:left="2268" w:header="709" w:footer="709" w:gutter="0"/>
          <w:cols w:space="708"/>
          <w:docGrid w:linePitch="360"/>
        </w:sectPr>
      </w:pPr>
    </w:p>
    <w:p w:rsidR="00504891" w:rsidRPr="00504891" w:rsidRDefault="00504891" w:rsidP="00766095">
      <w:pPr>
        <w:autoSpaceDE w:val="0"/>
        <w:autoSpaceDN w:val="0"/>
        <w:adjustRightInd w:val="0"/>
        <w:spacing w:after="0" w:line="360" w:lineRule="auto"/>
        <w:rPr>
          <w:rFonts w:ascii="Times New Roman" w:hAnsi="Times New Roman" w:cs="Times New Roman"/>
          <w:b/>
          <w:color w:val="000000"/>
          <w:sz w:val="24"/>
          <w:szCs w:val="24"/>
          <w:lang w:val="id-ID"/>
        </w:rPr>
      </w:pPr>
      <w:r w:rsidRPr="00504891">
        <w:rPr>
          <w:rFonts w:ascii="Times New Roman" w:hAnsi="Times New Roman" w:cs="Times New Roman"/>
          <w:b/>
          <w:color w:val="000000"/>
          <w:sz w:val="24"/>
          <w:szCs w:val="24"/>
          <w:lang w:val="id-ID"/>
        </w:rPr>
        <w:lastRenderedPageBreak/>
        <w:t>HASIL DAN PEMBAHASAN</w:t>
      </w:r>
    </w:p>
    <w:p w:rsidR="00504891" w:rsidRPr="00504891" w:rsidRDefault="00504891" w:rsidP="00766095">
      <w:pPr>
        <w:autoSpaceDE w:val="0"/>
        <w:autoSpaceDN w:val="0"/>
        <w:adjustRightInd w:val="0"/>
        <w:spacing w:after="0" w:line="360" w:lineRule="auto"/>
        <w:rPr>
          <w:rFonts w:ascii="Times New Roman" w:hAnsi="Times New Roman" w:cs="Times New Roman"/>
          <w:b/>
          <w:color w:val="000000"/>
          <w:sz w:val="24"/>
          <w:szCs w:val="24"/>
          <w:lang w:val="id-ID"/>
        </w:rPr>
      </w:pPr>
      <w:r w:rsidRPr="00504891">
        <w:rPr>
          <w:rFonts w:ascii="Times New Roman" w:hAnsi="Times New Roman" w:cs="Times New Roman"/>
          <w:b/>
          <w:color w:val="000000"/>
          <w:sz w:val="24"/>
          <w:szCs w:val="24"/>
          <w:lang w:val="id-ID"/>
        </w:rPr>
        <w:t>Konsumsi Pakan</w:t>
      </w:r>
    </w:p>
    <w:p w:rsidR="00504891" w:rsidRPr="00504891" w:rsidRDefault="00504891" w:rsidP="00766095">
      <w:pPr>
        <w:autoSpaceDE w:val="0"/>
        <w:autoSpaceDN w:val="0"/>
        <w:adjustRightInd w:val="0"/>
        <w:spacing w:after="0" w:line="360" w:lineRule="auto"/>
        <w:ind w:firstLine="709"/>
        <w:jc w:val="both"/>
        <w:rPr>
          <w:rFonts w:ascii="Times New Roman" w:hAnsi="Times New Roman" w:cs="Times New Roman"/>
          <w:sz w:val="24"/>
          <w:szCs w:val="24"/>
          <w:lang w:val="id-ID"/>
        </w:rPr>
      </w:pPr>
      <w:proofErr w:type="spellStart"/>
      <w:proofErr w:type="gramStart"/>
      <w:r w:rsidRPr="00504891">
        <w:rPr>
          <w:rFonts w:ascii="Times New Roman" w:hAnsi="Times New Roman" w:cs="Times New Roman"/>
          <w:sz w:val="24"/>
          <w:szCs w:val="24"/>
        </w:rPr>
        <w:t>Konsumsi</w:t>
      </w:r>
      <w:proofErr w:type="spellEnd"/>
      <w:r w:rsidRPr="00504891">
        <w:rPr>
          <w:rFonts w:ascii="Times New Roman" w:hAnsi="Times New Roman" w:cs="Times New Roman"/>
          <w:sz w:val="24"/>
          <w:szCs w:val="24"/>
        </w:rPr>
        <w:t xml:space="preserve"> </w:t>
      </w:r>
      <w:r w:rsidRPr="00504891">
        <w:rPr>
          <w:rFonts w:ascii="Times New Roman" w:hAnsi="Times New Roman" w:cs="Times New Roman"/>
          <w:sz w:val="24"/>
          <w:szCs w:val="24"/>
          <w:lang w:val="id-ID"/>
        </w:rPr>
        <w:t>pakan</w:t>
      </w:r>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adalah</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banyaknya</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ransum</w:t>
      </w:r>
      <w:proofErr w:type="spellEnd"/>
      <w:r w:rsidRPr="00504891">
        <w:rPr>
          <w:rFonts w:ascii="Times New Roman" w:hAnsi="Times New Roman" w:cs="Times New Roman"/>
          <w:sz w:val="24"/>
          <w:szCs w:val="24"/>
        </w:rPr>
        <w:t xml:space="preserve"> yang </w:t>
      </w:r>
      <w:proofErr w:type="spellStart"/>
      <w:r w:rsidRPr="00504891">
        <w:rPr>
          <w:rFonts w:ascii="Times New Roman" w:hAnsi="Times New Roman" w:cs="Times New Roman"/>
          <w:sz w:val="24"/>
          <w:szCs w:val="24"/>
        </w:rPr>
        <w:t>dimakan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dalam</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jangka</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waktu</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tertentu</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dengan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tujuan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untuk</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dapat</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hidup</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lastRenderedPageBreak/>
        <w:t>meningkatkan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pertambahan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bobot</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badan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dan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untuk</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produksi</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Loka</w:t>
      </w:r>
      <w:proofErr w:type="spellEnd"/>
      <w:r w:rsidRPr="00504891">
        <w:rPr>
          <w:rFonts w:ascii="Times New Roman" w:hAnsi="Times New Roman" w:cs="Times New Roman"/>
          <w:sz w:val="24"/>
          <w:szCs w:val="24"/>
        </w:rPr>
        <w:t>, 2017)</w:t>
      </w:r>
      <w:r w:rsidRPr="00504891">
        <w:rPr>
          <w:rFonts w:ascii="Times New Roman" w:hAnsi="Times New Roman" w:cs="Times New Roman"/>
          <w:sz w:val="24"/>
          <w:szCs w:val="24"/>
          <w:lang w:val="id-ID"/>
        </w:rPr>
        <w:t>.</w:t>
      </w:r>
      <w:proofErr w:type="gramEnd"/>
      <w:r w:rsidRPr="00504891">
        <w:rPr>
          <w:rFonts w:ascii="Times New Roman" w:hAnsi="Times New Roman" w:cs="Times New Roman"/>
          <w:sz w:val="24"/>
          <w:szCs w:val="24"/>
          <w:lang w:val="id-ID"/>
        </w:rPr>
        <w:t xml:space="preserve"> Konsumsi pakan itik lokal selama penelitian dapat dilihat pada Tabel 2.</w:t>
      </w:r>
    </w:p>
    <w:p w:rsidR="00766095" w:rsidRDefault="00766095" w:rsidP="00804768">
      <w:pPr>
        <w:autoSpaceDE w:val="0"/>
        <w:autoSpaceDN w:val="0"/>
        <w:adjustRightInd w:val="0"/>
        <w:spacing w:after="0" w:line="360" w:lineRule="auto"/>
        <w:jc w:val="both"/>
        <w:rPr>
          <w:rFonts w:ascii="Times New Roman" w:hAnsi="Times New Roman" w:cs="Times New Roman"/>
          <w:sz w:val="24"/>
          <w:szCs w:val="24"/>
          <w:lang w:val="id-ID"/>
        </w:rPr>
        <w:sectPr w:rsidR="00766095" w:rsidSect="006C609F">
          <w:type w:val="continuous"/>
          <w:pgSz w:w="11906" w:h="16838"/>
          <w:pgMar w:top="2268" w:right="1701" w:bottom="1701" w:left="2268" w:header="709" w:footer="709" w:gutter="0"/>
          <w:cols w:num="2" w:space="708"/>
          <w:docGrid w:linePitch="360"/>
        </w:sectPr>
      </w:pPr>
    </w:p>
    <w:p w:rsidR="00504891" w:rsidRPr="00504891" w:rsidRDefault="00504891" w:rsidP="00804768">
      <w:pPr>
        <w:autoSpaceDE w:val="0"/>
        <w:autoSpaceDN w:val="0"/>
        <w:adjustRightInd w:val="0"/>
        <w:spacing w:after="0" w:line="360" w:lineRule="auto"/>
        <w:jc w:val="both"/>
        <w:rPr>
          <w:rFonts w:ascii="Times New Roman" w:hAnsi="Times New Roman" w:cs="Times New Roman"/>
          <w:sz w:val="24"/>
          <w:szCs w:val="24"/>
          <w:lang w:val="id-ID"/>
        </w:rPr>
      </w:pPr>
      <w:r w:rsidRPr="00504891">
        <w:rPr>
          <w:rFonts w:ascii="Times New Roman" w:hAnsi="Times New Roman" w:cs="Times New Roman"/>
          <w:sz w:val="24"/>
          <w:szCs w:val="24"/>
          <w:lang w:val="id-ID"/>
        </w:rPr>
        <w:lastRenderedPageBreak/>
        <w:t>Tabel 2.  Rerata konsumsi pakan itik lokal pada dua perlakuan (g/ekor/minggu)</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316"/>
        <w:gridCol w:w="1059"/>
        <w:gridCol w:w="1059"/>
        <w:gridCol w:w="1059"/>
        <w:gridCol w:w="1059"/>
        <w:gridCol w:w="1060"/>
        <w:gridCol w:w="1149"/>
      </w:tblGrid>
      <w:tr w:rsidR="00504891" w:rsidRPr="00504891" w:rsidTr="006C609F">
        <w:trPr>
          <w:trHeight w:val="533"/>
        </w:trPr>
        <w:tc>
          <w:tcPr>
            <w:tcW w:w="1364" w:type="dxa"/>
            <w:tcBorders>
              <w:top w:val="doub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Perlakuan</w:t>
            </w:r>
          </w:p>
        </w:tc>
        <w:tc>
          <w:tcPr>
            <w:tcW w:w="6035" w:type="dxa"/>
            <w:gridSpan w:val="5"/>
            <w:tcBorders>
              <w:top w:val="doub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rPr>
            </w:pPr>
            <w:r w:rsidRPr="00504891">
              <w:rPr>
                <w:rFonts w:ascii="Times New Roman" w:hAnsi="Times New Roman" w:cs="Times New Roman"/>
                <w:color w:val="000000"/>
                <w:sz w:val="24"/>
                <w:szCs w:val="24"/>
                <w:lang w:val="id-ID"/>
              </w:rPr>
              <w:t>Ulangan</w:t>
            </w:r>
          </w:p>
        </w:tc>
        <w:tc>
          <w:tcPr>
            <w:tcW w:w="1207" w:type="dxa"/>
            <w:tcBorders>
              <w:top w:val="doub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Rerata</w:t>
            </w:r>
            <w:r w:rsidRPr="00504891">
              <w:rPr>
                <w:rFonts w:ascii="Times New Roman" w:hAnsi="Times New Roman" w:cs="Times New Roman"/>
                <w:color w:val="000000"/>
                <w:sz w:val="24"/>
                <w:szCs w:val="24"/>
                <w:vertAlign w:val="superscript"/>
                <w:lang w:val="id-ID"/>
              </w:rPr>
              <w:t>ns</w:t>
            </w:r>
          </w:p>
        </w:tc>
      </w:tr>
      <w:tr w:rsidR="00504891" w:rsidRPr="00504891" w:rsidTr="006C609F">
        <w:trPr>
          <w:trHeight w:val="549"/>
        </w:trPr>
        <w:tc>
          <w:tcPr>
            <w:tcW w:w="1364"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rPr>
            </w:pPr>
          </w:p>
        </w:tc>
        <w:tc>
          <w:tcPr>
            <w:tcW w:w="1207" w:type="dxa"/>
            <w:tcBorders>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w:t>
            </w:r>
          </w:p>
        </w:tc>
        <w:tc>
          <w:tcPr>
            <w:tcW w:w="1207" w:type="dxa"/>
            <w:tcBorders>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2</w:t>
            </w:r>
          </w:p>
        </w:tc>
        <w:tc>
          <w:tcPr>
            <w:tcW w:w="1207" w:type="dxa"/>
            <w:tcBorders>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3</w:t>
            </w:r>
          </w:p>
        </w:tc>
        <w:tc>
          <w:tcPr>
            <w:tcW w:w="1207" w:type="dxa"/>
            <w:tcBorders>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4</w:t>
            </w:r>
          </w:p>
        </w:tc>
        <w:tc>
          <w:tcPr>
            <w:tcW w:w="1209" w:type="dxa"/>
            <w:tcBorders>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5</w:t>
            </w:r>
          </w:p>
        </w:tc>
        <w:tc>
          <w:tcPr>
            <w:tcW w:w="1207"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rPr>
            </w:pPr>
          </w:p>
        </w:tc>
      </w:tr>
      <w:tr w:rsidR="00504891" w:rsidRPr="00504891" w:rsidTr="006C609F">
        <w:trPr>
          <w:trHeight w:val="533"/>
        </w:trPr>
        <w:tc>
          <w:tcPr>
            <w:tcW w:w="1364" w:type="dxa"/>
            <w:tcBorders>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P1</w:t>
            </w:r>
          </w:p>
        </w:tc>
        <w:tc>
          <w:tcPr>
            <w:tcW w:w="1207" w:type="dxa"/>
            <w:tcBorders>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179, 74</w:t>
            </w:r>
          </w:p>
        </w:tc>
        <w:tc>
          <w:tcPr>
            <w:tcW w:w="1207" w:type="dxa"/>
            <w:tcBorders>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179, 07</w:t>
            </w:r>
          </w:p>
        </w:tc>
        <w:tc>
          <w:tcPr>
            <w:tcW w:w="1207" w:type="dxa"/>
            <w:tcBorders>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175, 01</w:t>
            </w:r>
          </w:p>
        </w:tc>
        <w:tc>
          <w:tcPr>
            <w:tcW w:w="1207" w:type="dxa"/>
            <w:tcBorders>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177, 03</w:t>
            </w:r>
          </w:p>
        </w:tc>
        <w:tc>
          <w:tcPr>
            <w:tcW w:w="1209" w:type="dxa"/>
            <w:tcBorders>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177, 38</w:t>
            </w:r>
          </w:p>
        </w:tc>
        <w:tc>
          <w:tcPr>
            <w:tcW w:w="1207" w:type="dxa"/>
            <w:tcBorders>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177, 64</w:t>
            </w:r>
          </w:p>
        </w:tc>
      </w:tr>
      <w:tr w:rsidR="00504891" w:rsidRPr="00504891" w:rsidTr="006C609F">
        <w:trPr>
          <w:trHeight w:val="549"/>
        </w:trPr>
        <w:tc>
          <w:tcPr>
            <w:tcW w:w="1364"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P2</w:t>
            </w:r>
          </w:p>
        </w:tc>
        <w:tc>
          <w:tcPr>
            <w:tcW w:w="1207"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175, 17</w:t>
            </w:r>
          </w:p>
        </w:tc>
        <w:tc>
          <w:tcPr>
            <w:tcW w:w="1207"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149, 60</w:t>
            </w:r>
          </w:p>
        </w:tc>
        <w:tc>
          <w:tcPr>
            <w:tcW w:w="1207"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177, 76</w:t>
            </w:r>
          </w:p>
        </w:tc>
        <w:tc>
          <w:tcPr>
            <w:tcW w:w="1207"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175, 72</w:t>
            </w:r>
          </w:p>
        </w:tc>
        <w:tc>
          <w:tcPr>
            <w:tcW w:w="1209"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176, 30</w:t>
            </w:r>
          </w:p>
        </w:tc>
        <w:tc>
          <w:tcPr>
            <w:tcW w:w="1207"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170, 91</w:t>
            </w:r>
          </w:p>
        </w:tc>
      </w:tr>
    </w:tbl>
    <w:p w:rsidR="00766095" w:rsidRPr="00504891" w:rsidRDefault="00766095" w:rsidP="00766095">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Keterangan :</w:t>
      </w:r>
    </w:p>
    <w:p w:rsidR="00766095" w:rsidRPr="00504891" w:rsidRDefault="00766095" w:rsidP="00766095">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P1</w:t>
      </w:r>
      <w:r w:rsidRPr="00504891">
        <w:rPr>
          <w:rFonts w:ascii="Times New Roman" w:hAnsi="Times New Roman" w:cs="Times New Roman"/>
          <w:iCs/>
          <w:sz w:val="24"/>
          <w:szCs w:val="24"/>
          <w:lang w:val="id-ID"/>
        </w:rPr>
        <w:tab/>
        <w:t>: Perlakuan 1 ransum kontrol tanpa NK</w:t>
      </w:r>
    </w:p>
    <w:p w:rsidR="00766095" w:rsidRDefault="00766095" w:rsidP="006C609F">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P2</w:t>
      </w:r>
      <w:r w:rsidRPr="00504891">
        <w:rPr>
          <w:rFonts w:ascii="Times New Roman" w:hAnsi="Times New Roman" w:cs="Times New Roman"/>
          <w:iCs/>
          <w:sz w:val="24"/>
          <w:szCs w:val="24"/>
          <w:lang w:val="id-ID"/>
        </w:rPr>
        <w:tab/>
        <w:t>: Perlakuan 2 ransum basal + NK 4%</w:t>
      </w:r>
    </w:p>
    <w:p w:rsidR="006C609F" w:rsidRPr="006C609F" w:rsidRDefault="006C609F" w:rsidP="006C609F">
      <w:pPr>
        <w:spacing w:after="0" w:line="360" w:lineRule="auto"/>
        <w:ind w:left="284"/>
        <w:jc w:val="both"/>
        <w:rPr>
          <w:rFonts w:ascii="Times New Roman" w:hAnsi="Times New Roman" w:cs="Times New Roman"/>
          <w:iCs/>
          <w:sz w:val="24"/>
          <w:szCs w:val="24"/>
          <w:lang w:val="id-ID"/>
        </w:rPr>
      </w:pPr>
      <w:r>
        <w:rPr>
          <w:rFonts w:ascii="Times New Roman" w:hAnsi="Times New Roman" w:cs="Times New Roman"/>
          <w:iCs/>
          <w:sz w:val="24"/>
          <w:szCs w:val="24"/>
          <w:lang w:val="id-ID"/>
        </w:rPr>
        <w:t>ns</w:t>
      </w:r>
      <w:r>
        <w:rPr>
          <w:rFonts w:ascii="Times New Roman" w:hAnsi="Times New Roman" w:cs="Times New Roman"/>
          <w:iCs/>
          <w:sz w:val="24"/>
          <w:szCs w:val="24"/>
          <w:lang w:val="id-ID"/>
        </w:rPr>
        <w:tab/>
        <w:t>: Non signifikan (P&gt;0,05)</w:t>
      </w:r>
    </w:p>
    <w:p w:rsidR="006C609F" w:rsidRDefault="006C609F" w:rsidP="00766095">
      <w:pPr>
        <w:autoSpaceDE w:val="0"/>
        <w:autoSpaceDN w:val="0"/>
        <w:adjustRightInd w:val="0"/>
        <w:spacing w:after="0" w:line="360" w:lineRule="auto"/>
        <w:ind w:firstLine="709"/>
        <w:jc w:val="both"/>
        <w:rPr>
          <w:rFonts w:ascii="Times New Roman" w:hAnsi="Times New Roman" w:cs="Times New Roman"/>
          <w:color w:val="000000"/>
          <w:sz w:val="24"/>
          <w:szCs w:val="24"/>
          <w:lang w:val="id-ID"/>
        </w:rPr>
        <w:sectPr w:rsidR="006C609F" w:rsidSect="006C609F">
          <w:type w:val="continuous"/>
          <w:pgSz w:w="11906" w:h="16838"/>
          <w:pgMar w:top="2268" w:right="1701" w:bottom="1701" w:left="2268" w:header="709" w:footer="709" w:gutter="0"/>
          <w:cols w:space="708"/>
          <w:docGrid w:linePitch="360"/>
        </w:sectPr>
      </w:pPr>
    </w:p>
    <w:p w:rsidR="00504891" w:rsidRPr="00504891" w:rsidRDefault="00504891" w:rsidP="00766095">
      <w:pPr>
        <w:autoSpaceDE w:val="0"/>
        <w:autoSpaceDN w:val="0"/>
        <w:adjustRightInd w:val="0"/>
        <w:spacing w:after="0" w:line="360" w:lineRule="auto"/>
        <w:ind w:firstLine="709"/>
        <w:jc w:val="both"/>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lastRenderedPageBreak/>
        <w:t xml:space="preserve">Pada rerata konsumsi pakan (Tabel 2) menunjukkan hasil yang berbeda tidak signifikan. Perbedaan yang tidak signifikan ini karena pemberian pakan dijeda yaitu pada pagi dan sore hari sehingga hal ini </w:t>
      </w:r>
      <w:r w:rsidRPr="00504891">
        <w:rPr>
          <w:rFonts w:ascii="Times New Roman" w:hAnsi="Times New Roman" w:cs="Times New Roman"/>
          <w:color w:val="000000"/>
          <w:sz w:val="24"/>
          <w:szCs w:val="24"/>
          <w:lang w:val="id-ID"/>
        </w:rPr>
        <w:lastRenderedPageBreak/>
        <w:t xml:space="preserve">menyebabkan konsumsinya sama untuk memenuhi kebutuhan nutrisi itik tersebut. Hal ini sesuai dengan pendapat Demir </w:t>
      </w:r>
      <w:r w:rsidRPr="00504891">
        <w:rPr>
          <w:rFonts w:ascii="Times New Roman" w:hAnsi="Times New Roman" w:cs="Times New Roman"/>
          <w:i/>
          <w:color w:val="000000"/>
          <w:sz w:val="24"/>
          <w:szCs w:val="24"/>
          <w:lang w:val="id-ID"/>
        </w:rPr>
        <w:t>et.al</w:t>
      </w:r>
      <w:r w:rsidRPr="00504891">
        <w:rPr>
          <w:rFonts w:ascii="Times New Roman" w:hAnsi="Times New Roman" w:cs="Times New Roman"/>
          <w:color w:val="000000"/>
          <w:sz w:val="24"/>
          <w:szCs w:val="24"/>
          <w:lang w:val="id-ID"/>
        </w:rPr>
        <w:t xml:space="preserve"> (2004) bahwa pemberian pakan dengan waktu tidak mempengaruhi jumlah ransum yang </w:t>
      </w:r>
      <w:r w:rsidRPr="00504891">
        <w:rPr>
          <w:rFonts w:ascii="Times New Roman" w:hAnsi="Times New Roman" w:cs="Times New Roman"/>
          <w:color w:val="000000"/>
          <w:sz w:val="24"/>
          <w:szCs w:val="24"/>
          <w:lang w:val="id-ID"/>
        </w:rPr>
        <w:lastRenderedPageBreak/>
        <w:t>dikonsumsi ternak sehingga konsumsinya sama.</w:t>
      </w:r>
    </w:p>
    <w:p w:rsidR="00504891" w:rsidRPr="00504891" w:rsidRDefault="00504891" w:rsidP="00766095">
      <w:pPr>
        <w:autoSpaceDE w:val="0"/>
        <w:autoSpaceDN w:val="0"/>
        <w:adjustRightInd w:val="0"/>
        <w:spacing w:after="0" w:line="360" w:lineRule="auto"/>
        <w:ind w:firstLine="709"/>
        <w:jc w:val="both"/>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 xml:space="preserve">Sejalan dengan hasil penelitian ini Samarasinghe </w:t>
      </w:r>
      <w:r w:rsidRPr="00504891">
        <w:rPr>
          <w:rFonts w:ascii="Times New Roman" w:hAnsi="Times New Roman" w:cs="Times New Roman"/>
          <w:i/>
          <w:color w:val="000000"/>
          <w:sz w:val="24"/>
          <w:szCs w:val="24"/>
          <w:lang w:val="id-ID"/>
        </w:rPr>
        <w:t>et.al</w:t>
      </w:r>
      <w:r w:rsidRPr="00504891">
        <w:rPr>
          <w:rFonts w:ascii="Times New Roman" w:hAnsi="Times New Roman" w:cs="Times New Roman"/>
          <w:color w:val="000000"/>
          <w:sz w:val="24"/>
          <w:szCs w:val="24"/>
          <w:lang w:val="id-ID"/>
        </w:rPr>
        <w:t xml:space="preserve"> (2003) melaporkan tidak adanya pengaruh yang signifikan pada konsumsi ayam broiler yang diberi tepung kunyit hingga 3 g/kg pada pakan. Hal yang sama juga dilaporkan oleh Rajput </w:t>
      </w:r>
      <w:r w:rsidRPr="00504891">
        <w:rPr>
          <w:rFonts w:ascii="Times New Roman" w:hAnsi="Times New Roman" w:cs="Times New Roman"/>
          <w:i/>
          <w:color w:val="000000"/>
          <w:sz w:val="24"/>
          <w:szCs w:val="24"/>
          <w:lang w:val="id-ID"/>
        </w:rPr>
        <w:t>et.al</w:t>
      </w:r>
      <w:r w:rsidRPr="00504891">
        <w:rPr>
          <w:rFonts w:ascii="Times New Roman" w:hAnsi="Times New Roman" w:cs="Times New Roman"/>
          <w:color w:val="000000"/>
          <w:sz w:val="24"/>
          <w:szCs w:val="24"/>
          <w:lang w:val="id-ID"/>
        </w:rPr>
        <w:t xml:space="preserve"> (2012) bahwa penambahan tepung kunyit hingga 200 mg/kg pakan pada ayam broiler tidak memberikan pengaruh nyata terhadap konsumsi pakan.</w:t>
      </w:r>
    </w:p>
    <w:p w:rsidR="00504891" w:rsidRPr="00504891" w:rsidRDefault="00504891" w:rsidP="00766095">
      <w:pPr>
        <w:autoSpaceDE w:val="0"/>
        <w:autoSpaceDN w:val="0"/>
        <w:adjustRightInd w:val="0"/>
        <w:spacing w:after="0" w:line="360" w:lineRule="auto"/>
        <w:ind w:firstLine="709"/>
        <w:jc w:val="both"/>
        <w:rPr>
          <w:rFonts w:ascii="Times New Roman" w:hAnsi="Times New Roman" w:cs="Times New Roman"/>
          <w:iCs/>
          <w:sz w:val="24"/>
          <w:szCs w:val="24"/>
          <w:lang w:val="id-ID"/>
        </w:rPr>
      </w:pPr>
      <w:r w:rsidRPr="00504891">
        <w:rPr>
          <w:rFonts w:ascii="Times New Roman" w:hAnsi="Times New Roman" w:cs="Times New Roman"/>
          <w:i/>
          <w:iCs/>
          <w:sz w:val="24"/>
          <w:szCs w:val="24"/>
          <w:lang w:val="id-ID"/>
        </w:rPr>
        <w:t xml:space="preserve"> </w:t>
      </w:r>
      <w:r w:rsidRPr="00504891">
        <w:rPr>
          <w:rFonts w:ascii="Times New Roman" w:hAnsi="Times New Roman" w:cs="Times New Roman"/>
          <w:iCs/>
          <w:sz w:val="24"/>
          <w:szCs w:val="24"/>
          <w:lang w:val="id-ID"/>
        </w:rPr>
        <w:t xml:space="preserve">Faktor yang mempengaruhi konsumsi pakan yaitu jenis unggas, temperatur lingkungan, bobot badan, jenis kelamin, umur, aktivitas ternak, tipe kandang, palatabilitas pakan, </w:t>
      </w:r>
      <w:r w:rsidRPr="00504891">
        <w:rPr>
          <w:rFonts w:ascii="Times New Roman" w:hAnsi="Times New Roman" w:cs="Times New Roman"/>
          <w:iCs/>
          <w:sz w:val="24"/>
          <w:szCs w:val="24"/>
          <w:lang w:val="id-ID"/>
        </w:rPr>
        <w:lastRenderedPageBreak/>
        <w:t xml:space="preserve">kualitas nutrisi pakan, konsumsi air dan kandungan lemak tubuh (Conn, 2002). Menurut Rasyaf (2006) dalam Situmorang </w:t>
      </w:r>
      <w:r w:rsidRPr="00504891">
        <w:rPr>
          <w:rFonts w:ascii="Times New Roman" w:hAnsi="Times New Roman" w:cs="Times New Roman"/>
          <w:i/>
          <w:iCs/>
          <w:sz w:val="24"/>
          <w:szCs w:val="24"/>
          <w:lang w:val="id-ID"/>
        </w:rPr>
        <w:t>et.al</w:t>
      </w:r>
      <w:r w:rsidRPr="00504891">
        <w:rPr>
          <w:rFonts w:ascii="Times New Roman" w:hAnsi="Times New Roman" w:cs="Times New Roman"/>
          <w:iCs/>
          <w:sz w:val="24"/>
          <w:szCs w:val="24"/>
          <w:lang w:val="id-ID"/>
        </w:rPr>
        <w:t xml:space="preserve"> (2013) menyatakan bahwa pakan yang dikonsumsi tergantung pada spesies, umur, bobot badan, temperatur lingkungan dan tingkat gizi dalam pakan.</w:t>
      </w:r>
    </w:p>
    <w:p w:rsidR="00504891" w:rsidRPr="00504891" w:rsidRDefault="00504891" w:rsidP="00766095">
      <w:pPr>
        <w:autoSpaceDE w:val="0"/>
        <w:autoSpaceDN w:val="0"/>
        <w:adjustRightInd w:val="0"/>
        <w:spacing w:after="0" w:line="360" w:lineRule="auto"/>
        <w:rPr>
          <w:rFonts w:ascii="Times New Roman" w:hAnsi="Times New Roman" w:cs="Times New Roman"/>
          <w:b/>
          <w:iCs/>
          <w:sz w:val="24"/>
          <w:szCs w:val="24"/>
          <w:lang w:val="id-ID"/>
        </w:rPr>
      </w:pPr>
      <w:r w:rsidRPr="00504891">
        <w:rPr>
          <w:rFonts w:ascii="Times New Roman" w:hAnsi="Times New Roman" w:cs="Times New Roman"/>
          <w:b/>
          <w:iCs/>
          <w:sz w:val="24"/>
          <w:szCs w:val="24"/>
          <w:lang w:val="id-ID"/>
        </w:rPr>
        <w:t>Pertambahan Bobot Badan</w:t>
      </w:r>
    </w:p>
    <w:p w:rsidR="00504891" w:rsidRPr="00504891" w:rsidRDefault="00504891" w:rsidP="00766095">
      <w:pPr>
        <w:autoSpaceDE w:val="0"/>
        <w:autoSpaceDN w:val="0"/>
        <w:adjustRightInd w:val="0"/>
        <w:spacing w:after="0" w:line="360" w:lineRule="auto"/>
        <w:ind w:firstLine="709"/>
        <w:jc w:val="both"/>
        <w:rPr>
          <w:rFonts w:ascii="Times New Roman" w:hAnsi="Times New Roman" w:cs="Times New Roman"/>
          <w:sz w:val="24"/>
          <w:szCs w:val="24"/>
          <w:lang w:val="id-ID"/>
        </w:rPr>
      </w:pPr>
      <w:r w:rsidRPr="00504891">
        <w:rPr>
          <w:rFonts w:ascii="Times New Roman" w:hAnsi="Times New Roman" w:cs="Times New Roman"/>
          <w:sz w:val="24"/>
          <w:szCs w:val="24"/>
          <w:lang w:val="id-ID"/>
        </w:rPr>
        <w:t xml:space="preserve">Dono </w:t>
      </w:r>
      <w:r w:rsidRPr="00504891">
        <w:rPr>
          <w:rFonts w:ascii="Times New Roman" w:hAnsi="Times New Roman" w:cs="Times New Roman"/>
          <w:i/>
          <w:sz w:val="24"/>
          <w:szCs w:val="24"/>
          <w:lang w:val="id-ID"/>
        </w:rPr>
        <w:t>et al</w:t>
      </w:r>
      <w:r w:rsidRPr="00504891">
        <w:rPr>
          <w:rFonts w:ascii="Times New Roman" w:hAnsi="Times New Roman" w:cs="Times New Roman"/>
          <w:sz w:val="24"/>
          <w:szCs w:val="24"/>
          <w:lang w:val="id-ID"/>
        </w:rPr>
        <w:t xml:space="preserve"> (2017) mendefiniskan pertumbuhan adalah perubahan ukuran yang meliputi perubahan bobot hidup, bentuk, dimensi linear dan komposisi tubuh, termasuk perubahan komponen-komponen tubuh seperti otot, lemak, protein, dan abu pada karkas. Rerata pertambahan bobot badan selama penelitian dapat dilihat pada tabel 3.</w:t>
      </w:r>
    </w:p>
    <w:p w:rsidR="006C609F" w:rsidRDefault="006C609F" w:rsidP="00804768">
      <w:pPr>
        <w:autoSpaceDE w:val="0"/>
        <w:autoSpaceDN w:val="0"/>
        <w:adjustRightInd w:val="0"/>
        <w:spacing w:after="0" w:line="360" w:lineRule="auto"/>
        <w:jc w:val="both"/>
        <w:rPr>
          <w:rFonts w:ascii="Times New Roman" w:hAnsi="Times New Roman" w:cs="Times New Roman"/>
          <w:iCs/>
          <w:sz w:val="24"/>
          <w:szCs w:val="24"/>
          <w:lang w:val="id-ID"/>
        </w:rPr>
        <w:sectPr w:rsidR="006C609F" w:rsidSect="006C609F">
          <w:type w:val="continuous"/>
          <w:pgSz w:w="11906" w:h="16838"/>
          <w:pgMar w:top="2268" w:right="1701" w:bottom="1701" w:left="2268" w:header="709" w:footer="709" w:gutter="0"/>
          <w:cols w:num="2" w:space="708"/>
          <w:docGrid w:linePitch="360"/>
        </w:sectPr>
      </w:pPr>
    </w:p>
    <w:p w:rsidR="00504891" w:rsidRPr="00504891" w:rsidRDefault="00504891" w:rsidP="00804768">
      <w:pPr>
        <w:autoSpaceDE w:val="0"/>
        <w:autoSpaceDN w:val="0"/>
        <w:adjustRightInd w:val="0"/>
        <w:spacing w:after="0" w:line="360" w:lineRule="auto"/>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lastRenderedPageBreak/>
        <w:t>Tabel 3. Rerata pertambahan bobot badan itik lokal dari dua perlakuan (g/ekor/minggu)</w:t>
      </w:r>
    </w:p>
    <w:tbl>
      <w:tblPr>
        <w:tblStyle w:val="TableGrid"/>
        <w:tblW w:w="0" w:type="auto"/>
        <w:tblInd w:w="392"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1117"/>
        <w:gridCol w:w="1064"/>
        <w:gridCol w:w="1020"/>
        <w:gridCol w:w="1064"/>
        <w:gridCol w:w="1064"/>
        <w:gridCol w:w="1145"/>
      </w:tblGrid>
      <w:tr w:rsidR="00504891" w:rsidRPr="00504891" w:rsidTr="006C609F">
        <w:trPr>
          <w:trHeight w:val="758"/>
        </w:trPr>
        <w:tc>
          <w:tcPr>
            <w:tcW w:w="1352" w:type="dxa"/>
            <w:tcBorders>
              <w:top w:val="doub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Perlakuan</w:t>
            </w:r>
          </w:p>
        </w:tc>
        <w:tc>
          <w:tcPr>
            <w:tcW w:w="5958" w:type="dxa"/>
            <w:gridSpan w:val="5"/>
            <w:tcBorders>
              <w:top w:val="double" w:sz="4" w:space="0" w:color="auto"/>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rPr>
            </w:pPr>
            <w:r w:rsidRPr="00504891">
              <w:rPr>
                <w:rFonts w:ascii="Times New Roman" w:hAnsi="Times New Roman" w:cs="Times New Roman"/>
                <w:iCs/>
                <w:sz w:val="24"/>
                <w:szCs w:val="24"/>
                <w:lang w:val="id-ID"/>
              </w:rPr>
              <w:t>Ulangan</w:t>
            </w:r>
          </w:p>
        </w:tc>
        <w:tc>
          <w:tcPr>
            <w:tcW w:w="1239" w:type="dxa"/>
            <w:tcBorders>
              <w:top w:val="doub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Rerata</w:t>
            </w:r>
            <w:r w:rsidRPr="00504891">
              <w:rPr>
                <w:rFonts w:ascii="Times New Roman" w:hAnsi="Times New Roman" w:cs="Times New Roman"/>
                <w:color w:val="000000"/>
                <w:sz w:val="24"/>
                <w:szCs w:val="24"/>
                <w:vertAlign w:val="superscript"/>
                <w:lang w:val="id-ID"/>
              </w:rPr>
              <w:t>ns</w:t>
            </w:r>
          </w:p>
        </w:tc>
      </w:tr>
      <w:tr w:rsidR="00504891" w:rsidRPr="00504891" w:rsidTr="006C609F">
        <w:trPr>
          <w:trHeight w:val="604"/>
        </w:trPr>
        <w:tc>
          <w:tcPr>
            <w:tcW w:w="1352"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rPr>
            </w:pPr>
          </w:p>
        </w:tc>
        <w:tc>
          <w:tcPr>
            <w:tcW w:w="1259" w:type="dxa"/>
            <w:tcBorders>
              <w:top w:val="single" w:sz="4" w:space="0" w:color="auto"/>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w:t>
            </w:r>
          </w:p>
        </w:tc>
        <w:tc>
          <w:tcPr>
            <w:tcW w:w="1175" w:type="dxa"/>
            <w:tcBorders>
              <w:top w:val="single" w:sz="4" w:space="0" w:color="auto"/>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2</w:t>
            </w:r>
          </w:p>
        </w:tc>
        <w:tc>
          <w:tcPr>
            <w:tcW w:w="1175" w:type="dxa"/>
            <w:tcBorders>
              <w:top w:val="single" w:sz="4" w:space="0" w:color="auto"/>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3</w:t>
            </w:r>
          </w:p>
        </w:tc>
        <w:tc>
          <w:tcPr>
            <w:tcW w:w="1175" w:type="dxa"/>
            <w:tcBorders>
              <w:top w:val="single" w:sz="4" w:space="0" w:color="auto"/>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4</w:t>
            </w:r>
          </w:p>
        </w:tc>
        <w:tc>
          <w:tcPr>
            <w:tcW w:w="1175" w:type="dxa"/>
            <w:tcBorders>
              <w:top w:val="single" w:sz="4" w:space="0" w:color="auto"/>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5</w:t>
            </w:r>
          </w:p>
        </w:tc>
        <w:tc>
          <w:tcPr>
            <w:tcW w:w="1239"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rPr>
            </w:pPr>
          </w:p>
        </w:tc>
      </w:tr>
      <w:tr w:rsidR="00504891" w:rsidRPr="00504891" w:rsidTr="006C609F">
        <w:trPr>
          <w:trHeight w:val="589"/>
        </w:trPr>
        <w:tc>
          <w:tcPr>
            <w:tcW w:w="1352" w:type="dxa"/>
            <w:tcBorders>
              <w:top w:val="sing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P1</w:t>
            </w:r>
          </w:p>
        </w:tc>
        <w:tc>
          <w:tcPr>
            <w:tcW w:w="1259" w:type="dxa"/>
            <w:tcBorders>
              <w:top w:val="sing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118,75</w:t>
            </w:r>
          </w:p>
        </w:tc>
        <w:tc>
          <w:tcPr>
            <w:tcW w:w="1175" w:type="dxa"/>
            <w:tcBorders>
              <w:top w:val="sing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130,93</w:t>
            </w:r>
          </w:p>
        </w:tc>
        <w:tc>
          <w:tcPr>
            <w:tcW w:w="1175" w:type="dxa"/>
            <w:tcBorders>
              <w:top w:val="sing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96,25</w:t>
            </w:r>
          </w:p>
        </w:tc>
        <w:tc>
          <w:tcPr>
            <w:tcW w:w="1175" w:type="dxa"/>
            <w:tcBorders>
              <w:top w:val="sing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132,18</w:t>
            </w:r>
          </w:p>
        </w:tc>
        <w:tc>
          <w:tcPr>
            <w:tcW w:w="1175" w:type="dxa"/>
            <w:tcBorders>
              <w:top w:val="sing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80,93</w:t>
            </w:r>
          </w:p>
        </w:tc>
        <w:tc>
          <w:tcPr>
            <w:tcW w:w="1239" w:type="dxa"/>
            <w:tcBorders>
              <w:top w:val="single" w:sz="4" w:space="0" w:color="auto"/>
              <w:bottom w:val="nil"/>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111,80</w:t>
            </w:r>
          </w:p>
        </w:tc>
      </w:tr>
      <w:tr w:rsidR="00504891" w:rsidRPr="00504891" w:rsidTr="006C609F">
        <w:trPr>
          <w:trHeight w:val="604"/>
        </w:trPr>
        <w:tc>
          <w:tcPr>
            <w:tcW w:w="1352"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P2</w:t>
            </w:r>
          </w:p>
        </w:tc>
        <w:tc>
          <w:tcPr>
            <w:tcW w:w="1259"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93,13</w:t>
            </w:r>
          </w:p>
        </w:tc>
        <w:tc>
          <w:tcPr>
            <w:tcW w:w="1175"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76,46</w:t>
            </w:r>
          </w:p>
        </w:tc>
        <w:tc>
          <w:tcPr>
            <w:tcW w:w="1175"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100</w:t>
            </w:r>
          </w:p>
        </w:tc>
        <w:tc>
          <w:tcPr>
            <w:tcW w:w="1175"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86,57</w:t>
            </w:r>
          </w:p>
        </w:tc>
        <w:tc>
          <w:tcPr>
            <w:tcW w:w="1175"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112,81</w:t>
            </w:r>
          </w:p>
        </w:tc>
        <w:tc>
          <w:tcPr>
            <w:tcW w:w="1239" w:type="dxa"/>
            <w:tcBorders>
              <w:top w:val="nil"/>
              <w:bottom w:val="single" w:sz="4" w:space="0" w:color="auto"/>
            </w:tcBorders>
          </w:tcPr>
          <w:p w:rsidR="00504891" w:rsidRPr="00504891" w:rsidRDefault="00504891" w:rsidP="00804768">
            <w:pPr>
              <w:autoSpaceDE w:val="0"/>
              <w:autoSpaceDN w:val="0"/>
              <w:adjustRightInd w:val="0"/>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93,80</w:t>
            </w:r>
          </w:p>
        </w:tc>
      </w:tr>
    </w:tbl>
    <w:p w:rsidR="00766095" w:rsidRPr="00504891" w:rsidRDefault="00766095" w:rsidP="00766095">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Keterangan :</w:t>
      </w:r>
    </w:p>
    <w:p w:rsidR="00766095" w:rsidRPr="00504891" w:rsidRDefault="00766095" w:rsidP="00766095">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P1</w:t>
      </w:r>
      <w:r w:rsidRPr="00504891">
        <w:rPr>
          <w:rFonts w:ascii="Times New Roman" w:hAnsi="Times New Roman" w:cs="Times New Roman"/>
          <w:iCs/>
          <w:sz w:val="24"/>
          <w:szCs w:val="24"/>
          <w:lang w:val="id-ID"/>
        </w:rPr>
        <w:tab/>
        <w:t>: Perlakuan 1 ransum kontrol tanpa NK</w:t>
      </w:r>
    </w:p>
    <w:p w:rsidR="00766095" w:rsidRDefault="00766095" w:rsidP="00766095">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P2</w:t>
      </w:r>
      <w:r w:rsidRPr="00504891">
        <w:rPr>
          <w:rFonts w:ascii="Times New Roman" w:hAnsi="Times New Roman" w:cs="Times New Roman"/>
          <w:iCs/>
          <w:sz w:val="24"/>
          <w:szCs w:val="24"/>
          <w:lang w:val="id-ID"/>
        </w:rPr>
        <w:tab/>
        <w:t>: Perlakuan 2 ransum basal + NK 4%</w:t>
      </w:r>
    </w:p>
    <w:p w:rsidR="006C609F" w:rsidRDefault="006C609F" w:rsidP="00804768">
      <w:pPr>
        <w:autoSpaceDE w:val="0"/>
        <w:autoSpaceDN w:val="0"/>
        <w:adjustRightInd w:val="0"/>
        <w:spacing w:after="0" w:line="360" w:lineRule="auto"/>
        <w:ind w:firstLine="709"/>
        <w:jc w:val="both"/>
        <w:rPr>
          <w:rFonts w:ascii="Times New Roman" w:hAnsi="Times New Roman" w:cs="Times New Roman"/>
          <w:iCs/>
          <w:sz w:val="24"/>
          <w:szCs w:val="24"/>
          <w:lang w:val="id-ID"/>
        </w:rPr>
        <w:sectPr w:rsidR="006C609F" w:rsidSect="006C609F">
          <w:type w:val="continuous"/>
          <w:pgSz w:w="11906" w:h="16838"/>
          <w:pgMar w:top="2268" w:right="1701" w:bottom="1701" w:left="2268" w:header="709" w:footer="709" w:gutter="0"/>
          <w:cols w:space="708"/>
          <w:docGrid w:linePitch="360"/>
        </w:sectPr>
      </w:pPr>
    </w:p>
    <w:p w:rsidR="00504891" w:rsidRPr="00504891" w:rsidRDefault="00504891" w:rsidP="00804768">
      <w:pPr>
        <w:autoSpaceDE w:val="0"/>
        <w:autoSpaceDN w:val="0"/>
        <w:adjustRightInd w:val="0"/>
        <w:spacing w:after="0" w:line="360" w:lineRule="auto"/>
        <w:ind w:firstLine="709"/>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lastRenderedPageBreak/>
        <w:t>Tabel 3 menunjukkan rerata pertambahan bobot badan itik lokal. Analisis statististik (Lampiran 1) menunjukkan bahwa pemberian imbuhan nanokapsul jus kunyit tidak mempengaruhi pertambahan bobot badan itik lokal. Hal ini diduga karena pemberian pakan yang dibatasi sehingga konsumsinya sama juga sehingga pertambahan bobot badannya juga sama. Hal ini sesuai dengan pendapat Damir et al. (2004) yang menunjukkan bahwa pembatasan waktu makan menyebabkan penurunan pertambahan bobot badan dan bobot badan di akhir periode pembatasan. Ayam broiler yang mendapat pembatasan waktu makan melalui pengosongan ransum (feed withdrawal) selama 16 jam dengan ketersediaan ransum selama 8 jam per hari dari umur 13 hingga 21 hari nyata menurunkan pertambahan bobot badan.</w:t>
      </w:r>
    </w:p>
    <w:p w:rsidR="00504891" w:rsidRPr="00504891" w:rsidRDefault="00504891" w:rsidP="00804768">
      <w:pPr>
        <w:autoSpaceDE w:val="0"/>
        <w:autoSpaceDN w:val="0"/>
        <w:adjustRightInd w:val="0"/>
        <w:spacing w:after="0" w:line="360" w:lineRule="auto"/>
        <w:ind w:firstLine="709"/>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 xml:space="preserve">Menurut Rasyaf (2006) dalam Mazi </w:t>
      </w:r>
      <w:r w:rsidRPr="00504891">
        <w:rPr>
          <w:rFonts w:ascii="Times New Roman" w:hAnsi="Times New Roman" w:cs="Times New Roman"/>
          <w:i/>
          <w:iCs/>
          <w:sz w:val="24"/>
          <w:szCs w:val="24"/>
          <w:lang w:val="id-ID"/>
        </w:rPr>
        <w:t>et.al</w:t>
      </w:r>
      <w:r w:rsidRPr="00504891">
        <w:rPr>
          <w:rFonts w:ascii="Times New Roman" w:hAnsi="Times New Roman" w:cs="Times New Roman"/>
          <w:iCs/>
          <w:sz w:val="24"/>
          <w:szCs w:val="24"/>
          <w:lang w:val="id-ID"/>
        </w:rPr>
        <w:t xml:space="preserve"> (2013) bobot badan dipengaruhi oleh kuantitas pakan yang dikonsumsi, sehingga perbedaan kandungan zat-zat makanan pada pakan dan banyaknya </w:t>
      </w:r>
      <w:r w:rsidRPr="00504891">
        <w:rPr>
          <w:rFonts w:ascii="Times New Roman" w:hAnsi="Times New Roman" w:cs="Times New Roman"/>
          <w:iCs/>
          <w:sz w:val="24"/>
          <w:szCs w:val="24"/>
          <w:lang w:val="id-ID"/>
        </w:rPr>
        <w:lastRenderedPageBreak/>
        <w:t>pakan yang dikonsumsi akan berpengaruh pada pertambahan bobot badan yang dihasilkan. Tingkat konsumsi pakan yang rendah akan mengakibatkan zat-zat nutrisi makanan yang terkonsumsi juga rendah sehingga pertumbuhan yang tidak optimal akibatnya menyebabkan penurunan bobot badan.</w:t>
      </w:r>
    </w:p>
    <w:p w:rsidR="00504891" w:rsidRPr="00504891" w:rsidRDefault="00504891" w:rsidP="00804768">
      <w:pPr>
        <w:autoSpaceDE w:val="0"/>
        <w:autoSpaceDN w:val="0"/>
        <w:adjustRightInd w:val="0"/>
        <w:spacing w:after="0" w:line="360" w:lineRule="auto"/>
        <w:ind w:firstLine="709"/>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Ensiminger (1992) menyatakan laju pertumbuhan merupakan sifat yang diturunkan (terkait genetik) dan sangat dipengaruhi oleh asupan nutrisi dan lingkungan. Pernyataan tersebut didukung oleh Campbell (1997) yang menyatakan kecepatan pertumbuhan mempunyai variasi yang cukup besar salah satunya bergantung kepada kualitas pakan yang digunakan.</w:t>
      </w:r>
    </w:p>
    <w:p w:rsidR="00504891" w:rsidRPr="00504891" w:rsidRDefault="00504891" w:rsidP="00804768">
      <w:pPr>
        <w:autoSpaceDE w:val="0"/>
        <w:autoSpaceDN w:val="0"/>
        <w:adjustRightInd w:val="0"/>
        <w:spacing w:after="0" w:line="360" w:lineRule="auto"/>
        <w:ind w:firstLine="709"/>
        <w:jc w:val="both"/>
        <w:rPr>
          <w:rFonts w:ascii="Times New Roman" w:hAnsi="Times New Roman" w:cs="Times New Roman"/>
          <w:color w:val="000000"/>
          <w:sz w:val="24"/>
          <w:szCs w:val="24"/>
          <w:lang w:val="id-ID"/>
        </w:rPr>
      </w:pPr>
      <w:r w:rsidRPr="00504891">
        <w:rPr>
          <w:rFonts w:ascii="Times New Roman" w:hAnsi="Times New Roman" w:cs="Times New Roman"/>
          <w:color w:val="000000"/>
          <w:sz w:val="24"/>
          <w:szCs w:val="24"/>
          <w:lang w:val="id-ID"/>
        </w:rPr>
        <w:t xml:space="preserve">Beberapa bangsa itik lokal petelur seperti yang banyak diternakkan di Indonesia menunjukkan pertumbuhan yang paling tinggi diperoleh pada anak itik jantan Bali, Mojosari, Tegal, Turi, Magelang dan Alabio (Iskandar </w:t>
      </w:r>
      <w:r w:rsidRPr="00504891">
        <w:rPr>
          <w:rFonts w:ascii="Times New Roman" w:hAnsi="Times New Roman" w:cs="Times New Roman"/>
          <w:i/>
          <w:iCs/>
          <w:color w:val="000000"/>
          <w:sz w:val="24"/>
          <w:szCs w:val="24"/>
          <w:lang w:val="id-ID"/>
        </w:rPr>
        <w:t xml:space="preserve">et.al. </w:t>
      </w:r>
      <w:r w:rsidRPr="00504891">
        <w:rPr>
          <w:rFonts w:ascii="Times New Roman" w:hAnsi="Times New Roman" w:cs="Times New Roman"/>
          <w:color w:val="000000"/>
          <w:sz w:val="24"/>
          <w:szCs w:val="24"/>
          <w:lang w:val="id-ID"/>
        </w:rPr>
        <w:t xml:space="preserve">1994). Setioko </w:t>
      </w:r>
      <w:r w:rsidRPr="00504891">
        <w:rPr>
          <w:rFonts w:ascii="Times New Roman" w:hAnsi="Times New Roman" w:cs="Times New Roman"/>
          <w:i/>
          <w:iCs/>
          <w:color w:val="000000"/>
          <w:sz w:val="24"/>
          <w:szCs w:val="24"/>
          <w:lang w:val="id-ID"/>
        </w:rPr>
        <w:t xml:space="preserve">et.al. </w:t>
      </w:r>
      <w:r w:rsidRPr="00504891">
        <w:rPr>
          <w:rFonts w:ascii="Times New Roman" w:hAnsi="Times New Roman" w:cs="Times New Roman"/>
          <w:color w:val="000000"/>
          <w:sz w:val="24"/>
          <w:szCs w:val="24"/>
          <w:lang w:val="id-ID"/>
        </w:rPr>
        <w:t xml:space="preserve">(1994) menyatakan bahwa percepatan pertumbuhan maksimum itik terjadi </w:t>
      </w:r>
      <w:r w:rsidRPr="00504891">
        <w:rPr>
          <w:rFonts w:ascii="Times New Roman" w:hAnsi="Times New Roman" w:cs="Times New Roman"/>
          <w:color w:val="000000"/>
          <w:sz w:val="24"/>
          <w:szCs w:val="24"/>
          <w:lang w:val="id-ID"/>
        </w:rPr>
        <w:lastRenderedPageBreak/>
        <w:t xml:space="preserve">pada umur 4-10 minggu dan menurun cepat setelah itu, Sedangkan Brahmantyo </w:t>
      </w:r>
      <w:r w:rsidRPr="00504891">
        <w:rPr>
          <w:rFonts w:ascii="Times New Roman" w:hAnsi="Times New Roman" w:cs="Times New Roman"/>
          <w:i/>
          <w:iCs/>
          <w:color w:val="000000"/>
          <w:sz w:val="24"/>
          <w:szCs w:val="24"/>
          <w:lang w:val="id-ID"/>
        </w:rPr>
        <w:t xml:space="preserve">et.al. </w:t>
      </w:r>
      <w:r w:rsidRPr="00504891">
        <w:rPr>
          <w:rFonts w:ascii="Times New Roman" w:hAnsi="Times New Roman" w:cs="Times New Roman"/>
          <w:color w:val="000000"/>
          <w:sz w:val="24"/>
          <w:szCs w:val="24"/>
          <w:lang w:val="id-ID"/>
        </w:rPr>
        <w:t xml:space="preserve">(2007) yang dikutip oleh Putra (2007) mendapatkan hasil yang sedikit </w:t>
      </w:r>
      <w:r w:rsidRPr="00504891">
        <w:rPr>
          <w:rFonts w:ascii="Times New Roman" w:hAnsi="Times New Roman" w:cs="Times New Roman"/>
          <w:color w:val="000000"/>
          <w:sz w:val="24"/>
          <w:szCs w:val="24"/>
          <w:lang w:val="id-ID"/>
        </w:rPr>
        <w:lastRenderedPageBreak/>
        <w:t>berbeda yaitu peningkatan pertumbuhan bobot badan itik jantan Pengagan hanya terjadi sampai umur 9 minggu, kemudian turun setelah itu.</w:t>
      </w:r>
    </w:p>
    <w:p w:rsidR="006C609F" w:rsidRDefault="006C609F" w:rsidP="00804768">
      <w:pPr>
        <w:autoSpaceDE w:val="0"/>
        <w:autoSpaceDN w:val="0"/>
        <w:adjustRightInd w:val="0"/>
        <w:spacing w:after="0" w:line="360" w:lineRule="auto"/>
        <w:rPr>
          <w:rFonts w:ascii="Times New Roman" w:hAnsi="Times New Roman" w:cs="Times New Roman"/>
          <w:b/>
          <w:sz w:val="24"/>
          <w:szCs w:val="24"/>
          <w:lang w:val="id-ID"/>
        </w:rPr>
        <w:sectPr w:rsidR="006C609F" w:rsidSect="006C609F">
          <w:type w:val="continuous"/>
          <w:pgSz w:w="11906" w:h="16838"/>
          <w:pgMar w:top="2268" w:right="1701" w:bottom="1701" w:left="2268" w:header="709" w:footer="709" w:gutter="0"/>
          <w:cols w:num="2" w:space="708"/>
          <w:docGrid w:linePitch="360"/>
        </w:sectPr>
      </w:pPr>
    </w:p>
    <w:p w:rsidR="00504891" w:rsidRPr="00504891" w:rsidRDefault="00504891" w:rsidP="00804768">
      <w:pPr>
        <w:autoSpaceDE w:val="0"/>
        <w:autoSpaceDN w:val="0"/>
        <w:adjustRightInd w:val="0"/>
        <w:spacing w:after="0" w:line="360" w:lineRule="auto"/>
        <w:rPr>
          <w:rFonts w:ascii="Times New Roman" w:hAnsi="Times New Roman" w:cs="Times New Roman"/>
          <w:b/>
          <w:sz w:val="24"/>
          <w:szCs w:val="24"/>
          <w:lang w:val="id-ID"/>
        </w:rPr>
      </w:pPr>
      <w:r w:rsidRPr="00504891">
        <w:rPr>
          <w:rFonts w:ascii="Times New Roman" w:hAnsi="Times New Roman" w:cs="Times New Roman"/>
          <w:b/>
          <w:sz w:val="24"/>
          <w:szCs w:val="24"/>
          <w:lang w:val="id-ID"/>
        </w:rPr>
        <w:lastRenderedPageBreak/>
        <w:t>Konversi Pakan</w:t>
      </w:r>
    </w:p>
    <w:p w:rsidR="00504891" w:rsidRPr="00504891" w:rsidRDefault="00504891" w:rsidP="00804768">
      <w:pPr>
        <w:spacing w:after="0" w:line="360" w:lineRule="auto"/>
        <w:jc w:val="both"/>
        <w:rPr>
          <w:rFonts w:ascii="Times New Roman" w:hAnsi="Times New Roman" w:cs="Times New Roman"/>
          <w:sz w:val="24"/>
          <w:szCs w:val="24"/>
          <w:lang w:val="id-ID"/>
        </w:rPr>
      </w:pPr>
      <w:r w:rsidRPr="00504891">
        <w:rPr>
          <w:rFonts w:ascii="Times New Roman" w:hAnsi="Times New Roman" w:cs="Times New Roman"/>
          <w:sz w:val="24"/>
          <w:szCs w:val="24"/>
          <w:lang w:val="id-ID"/>
        </w:rPr>
        <w:t>Tabel 4. Rerata nilai konversi pakan</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1068"/>
        <w:gridCol w:w="1059"/>
        <w:gridCol w:w="1059"/>
        <w:gridCol w:w="1059"/>
        <w:gridCol w:w="1059"/>
        <w:gridCol w:w="1146"/>
      </w:tblGrid>
      <w:tr w:rsidR="00504891" w:rsidRPr="00504891" w:rsidTr="006C609F">
        <w:trPr>
          <w:trHeight w:val="486"/>
        </w:trPr>
        <w:tc>
          <w:tcPr>
            <w:tcW w:w="1357" w:type="dxa"/>
            <w:tcBorders>
              <w:top w:val="double" w:sz="4" w:space="0" w:color="auto"/>
              <w:bottom w:val="nil"/>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Perlakuan</w:t>
            </w:r>
          </w:p>
        </w:tc>
        <w:tc>
          <w:tcPr>
            <w:tcW w:w="6007" w:type="dxa"/>
            <w:gridSpan w:val="5"/>
            <w:tcBorders>
              <w:top w:val="double" w:sz="4" w:space="0" w:color="auto"/>
              <w:bottom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rPr>
            </w:pPr>
            <w:r w:rsidRPr="00504891">
              <w:rPr>
                <w:rFonts w:ascii="Times New Roman" w:hAnsi="Times New Roman" w:cs="Times New Roman"/>
                <w:iCs/>
                <w:sz w:val="24"/>
                <w:szCs w:val="24"/>
                <w:lang w:val="id-ID"/>
              </w:rPr>
              <w:t>Ulangan</w:t>
            </w:r>
          </w:p>
        </w:tc>
        <w:tc>
          <w:tcPr>
            <w:tcW w:w="1199" w:type="dxa"/>
            <w:tcBorders>
              <w:top w:val="double" w:sz="4" w:space="0" w:color="auto"/>
              <w:bottom w:val="nil"/>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Rerata</w:t>
            </w:r>
            <w:r w:rsidRPr="00504891">
              <w:rPr>
                <w:rFonts w:ascii="Times New Roman" w:hAnsi="Times New Roman" w:cs="Times New Roman"/>
                <w:color w:val="000000"/>
                <w:sz w:val="24"/>
                <w:szCs w:val="24"/>
                <w:vertAlign w:val="superscript"/>
                <w:lang w:val="id-ID"/>
              </w:rPr>
              <w:t>ns</w:t>
            </w:r>
          </w:p>
        </w:tc>
      </w:tr>
      <w:tr w:rsidR="00504891" w:rsidRPr="00504891" w:rsidTr="006C609F">
        <w:trPr>
          <w:trHeight w:val="499"/>
        </w:trPr>
        <w:tc>
          <w:tcPr>
            <w:tcW w:w="1357" w:type="dxa"/>
            <w:tcBorders>
              <w:top w:val="nil"/>
              <w:bottom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rPr>
            </w:pPr>
          </w:p>
        </w:tc>
        <w:tc>
          <w:tcPr>
            <w:tcW w:w="1211" w:type="dxa"/>
            <w:tcBorders>
              <w:top w:val="single" w:sz="4" w:space="0" w:color="auto"/>
              <w:bottom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w:t>
            </w:r>
          </w:p>
        </w:tc>
        <w:tc>
          <w:tcPr>
            <w:tcW w:w="1199" w:type="dxa"/>
            <w:tcBorders>
              <w:top w:val="single" w:sz="4" w:space="0" w:color="auto"/>
              <w:bottom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2</w:t>
            </w:r>
          </w:p>
        </w:tc>
        <w:tc>
          <w:tcPr>
            <w:tcW w:w="1199" w:type="dxa"/>
            <w:tcBorders>
              <w:top w:val="single" w:sz="4" w:space="0" w:color="auto"/>
              <w:bottom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3</w:t>
            </w:r>
          </w:p>
        </w:tc>
        <w:tc>
          <w:tcPr>
            <w:tcW w:w="1199" w:type="dxa"/>
            <w:tcBorders>
              <w:top w:val="single" w:sz="4" w:space="0" w:color="auto"/>
              <w:bottom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4</w:t>
            </w:r>
          </w:p>
        </w:tc>
        <w:tc>
          <w:tcPr>
            <w:tcW w:w="1199" w:type="dxa"/>
            <w:tcBorders>
              <w:top w:val="single" w:sz="4" w:space="0" w:color="auto"/>
              <w:bottom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5</w:t>
            </w:r>
          </w:p>
        </w:tc>
        <w:tc>
          <w:tcPr>
            <w:tcW w:w="1199" w:type="dxa"/>
            <w:tcBorders>
              <w:top w:val="nil"/>
              <w:bottom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rPr>
            </w:pPr>
          </w:p>
        </w:tc>
      </w:tr>
      <w:tr w:rsidR="00504891" w:rsidRPr="00504891" w:rsidTr="006C609F">
        <w:trPr>
          <w:trHeight w:val="486"/>
        </w:trPr>
        <w:tc>
          <w:tcPr>
            <w:tcW w:w="1357" w:type="dxa"/>
            <w:tcBorders>
              <w:top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P1</w:t>
            </w:r>
          </w:p>
        </w:tc>
        <w:tc>
          <w:tcPr>
            <w:tcW w:w="1211" w:type="dxa"/>
            <w:tcBorders>
              <w:top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1,51</w:t>
            </w:r>
          </w:p>
        </w:tc>
        <w:tc>
          <w:tcPr>
            <w:tcW w:w="1199" w:type="dxa"/>
            <w:tcBorders>
              <w:top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1,36</w:t>
            </w:r>
          </w:p>
        </w:tc>
        <w:tc>
          <w:tcPr>
            <w:tcW w:w="1199" w:type="dxa"/>
            <w:tcBorders>
              <w:top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1,81</w:t>
            </w:r>
          </w:p>
        </w:tc>
        <w:tc>
          <w:tcPr>
            <w:tcW w:w="1199" w:type="dxa"/>
            <w:tcBorders>
              <w:top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1,33</w:t>
            </w:r>
          </w:p>
        </w:tc>
        <w:tc>
          <w:tcPr>
            <w:tcW w:w="1199" w:type="dxa"/>
            <w:tcBorders>
              <w:top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2,19</w:t>
            </w:r>
          </w:p>
        </w:tc>
        <w:tc>
          <w:tcPr>
            <w:tcW w:w="1199" w:type="dxa"/>
            <w:tcBorders>
              <w:top w:val="single" w:sz="4" w:space="0" w:color="auto"/>
            </w:tcBorders>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1,64</w:t>
            </w:r>
          </w:p>
        </w:tc>
      </w:tr>
      <w:tr w:rsidR="00504891" w:rsidRPr="00504891" w:rsidTr="006C609F">
        <w:trPr>
          <w:trHeight w:val="499"/>
        </w:trPr>
        <w:tc>
          <w:tcPr>
            <w:tcW w:w="1357" w:type="dxa"/>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P2</w:t>
            </w:r>
          </w:p>
        </w:tc>
        <w:tc>
          <w:tcPr>
            <w:tcW w:w="1211" w:type="dxa"/>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1,88</w:t>
            </w:r>
          </w:p>
        </w:tc>
        <w:tc>
          <w:tcPr>
            <w:tcW w:w="1199" w:type="dxa"/>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1,95</w:t>
            </w:r>
          </w:p>
        </w:tc>
        <w:tc>
          <w:tcPr>
            <w:tcW w:w="1199" w:type="dxa"/>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1,77</w:t>
            </w:r>
          </w:p>
        </w:tc>
        <w:tc>
          <w:tcPr>
            <w:tcW w:w="1199" w:type="dxa"/>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2,03</w:t>
            </w:r>
          </w:p>
        </w:tc>
        <w:tc>
          <w:tcPr>
            <w:tcW w:w="1199" w:type="dxa"/>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1,56</w:t>
            </w:r>
          </w:p>
        </w:tc>
        <w:tc>
          <w:tcPr>
            <w:tcW w:w="1199" w:type="dxa"/>
          </w:tcPr>
          <w:p w:rsidR="00504891" w:rsidRPr="00504891" w:rsidRDefault="00504891" w:rsidP="00804768">
            <w:pPr>
              <w:spacing w:line="360" w:lineRule="auto"/>
              <w:jc w:val="center"/>
              <w:rPr>
                <w:rFonts w:ascii="Times New Roman" w:hAnsi="Times New Roman" w:cs="Times New Roman"/>
                <w:iCs/>
                <w:sz w:val="24"/>
                <w:szCs w:val="24"/>
                <w:lang w:val="id-ID"/>
              </w:rPr>
            </w:pPr>
            <w:r w:rsidRPr="00504891">
              <w:rPr>
                <w:rFonts w:ascii="Times New Roman" w:hAnsi="Times New Roman" w:cs="Times New Roman"/>
                <w:iCs/>
                <w:sz w:val="24"/>
                <w:szCs w:val="24"/>
                <w:lang w:val="id-ID"/>
              </w:rPr>
              <w:t>1,83</w:t>
            </w:r>
          </w:p>
        </w:tc>
      </w:tr>
    </w:tbl>
    <w:p w:rsidR="00504891" w:rsidRPr="00504891" w:rsidRDefault="00504891" w:rsidP="00804768">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Keterangan :</w:t>
      </w:r>
    </w:p>
    <w:p w:rsidR="00504891" w:rsidRPr="00504891" w:rsidRDefault="00504891" w:rsidP="00804768">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P1</w:t>
      </w:r>
      <w:r w:rsidRPr="00504891">
        <w:rPr>
          <w:rFonts w:ascii="Times New Roman" w:hAnsi="Times New Roman" w:cs="Times New Roman"/>
          <w:iCs/>
          <w:sz w:val="24"/>
          <w:szCs w:val="24"/>
          <w:lang w:val="id-ID"/>
        </w:rPr>
        <w:tab/>
        <w:t>: Perlakuan 1 ransum kontrol tanpa NK</w:t>
      </w:r>
    </w:p>
    <w:p w:rsidR="00504891" w:rsidRPr="00504891" w:rsidRDefault="00504891" w:rsidP="00804768">
      <w:pPr>
        <w:spacing w:after="0" w:line="360" w:lineRule="auto"/>
        <w:ind w:left="284"/>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t>P2</w:t>
      </w:r>
      <w:r w:rsidRPr="00504891">
        <w:rPr>
          <w:rFonts w:ascii="Times New Roman" w:hAnsi="Times New Roman" w:cs="Times New Roman"/>
          <w:iCs/>
          <w:sz w:val="24"/>
          <w:szCs w:val="24"/>
          <w:lang w:val="id-ID"/>
        </w:rPr>
        <w:tab/>
        <w:t>: Perlakuan 2 ransum basal + NK 4%</w:t>
      </w:r>
    </w:p>
    <w:p w:rsidR="006C609F" w:rsidRDefault="006C609F" w:rsidP="00804768">
      <w:pPr>
        <w:spacing w:after="0" w:line="360" w:lineRule="auto"/>
        <w:ind w:firstLine="709"/>
        <w:jc w:val="both"/>
        <w:rPr>
          <w:rFonts w:ascii="Times New Roman" w:hAnsi="Times New Roman" w:cs="Times New Roman"/>
          <w:sz w:val="24"/>
          <w:szCs w:val="24"/>
        </w:rPr>
        <w:sectPr w:rsidR="006C609F" w:rsidSect="006C609F">
          <w:type w:val="continuous"/>
          <w:pgSz w:w="11906" w:h="16838"/>
          <w:pgMar w:top="2268" w:right="1701" w:bottom="1701" w:left="2268" w:header="709" w:footer="709" w:gutter="0"/>
          <w:cols w:space="708"/>
          <w:docGrid w:linePitch="360"/>
        </w:sectPr>
      </w:pPr>
    </w:p>
    <w:p w:rsidR="00504891" w:rsidRPr="00504891" w:rsidRDefault="00504891" w:rsidP="00804768">
      <w:pPr>
        <w:spacing w:after="0" w:line="360" w:lineRule="auto"/>
        <w:ind w:firstLine="709"/>
        <w:jc w:val="both"/>
        <w:rPr>
          <w:rFonts w:ascii="Times New Roman" w:hAnsi="Times New Roman" w:cs="Times New Roman"/>
          <w:iCs/>
          <w:sz w:val="24"/>
          <w:szCs w:val="24"/>
          <w:lang w:val="id-ID"/>
        </w:rPr>
      </w:pPr>
      <w:proofErr w:type="spellStart"/>
      <w:proofErr w:type="gramStart"/>
      <w:r w:rsidRPr="00504891">
        <w:rPr>
          <w:rFonts w:ascii="Times New Roman" w:hAnsi="Times New Roman" w:cs="Times New Roman"/>
          <w:sz w:val="24"/>
          <w:szCs w:val="24"/>
        </w:rPr>
        <w:lastRenderedPageBreak/>
        <w:t>Konversi</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pakan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menunjukkan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banyaknya</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pakan</w:t>
      </w:r>
      <w:proofErr w:type="spellEnd"/>
      <w:r w:rsidRPr="00504891">
        <w:rPr>
          <w:rFonts w:ascii="Times New Roman" w:hAnsi="Times New Roman" w:cs="Times New Roman"/>
          <w:sz w:val="24"/>
          <w:szCs w:val="24"/>
        </w:rPr>
        <w:t xml:space="preserve"> yang </w:t>
      </w:r>
      <w:proofErr w:type="spellStart"/>
      <w:r w:rsidRPr="00504891">
        <w:rPr>
          <w:rFonts w:ascii="Times New Roman" w:hAnsi="Times New Roman" w:cs="Times New Roman"/>
          <w:sz w:val="24"/>
          <w:szCs w:val="24"/>
        </w:rPr>
        <w:t>dikonsumsi</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oleh</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ternak</w:t>
      </w:r>
      <w:proofErr w:type="spellEnd"/>
      <w:r w:rsidRPr="00504891">
        <w:rPr>
          <w:rFonts w:ascii="Times New Roman" w:hAnsi="Times New Roman" w:cs="Times New Roman"/>
          <w:sz w:val="24"/>
          <w:szCs w:val="24"/>
        </w:rPr>
        <w:t xml:space="preserve"> yang </w:t>
      </w:r>
      <w:proofErr w:type="spellStart"/>
      <w:r w:rsidRPr="00504891">
        <w:rPr>
          <w:rFonts w:ascii="Times New Roman" w:hAnsi="Times New Roman" w:cs="Times New Roman"/>
          <w:sz w:val="24"/>
          <w:szCs w:val="24"/>
        </w:rPr>
        <w:t>dapat</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diserap</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oleh</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tubuh</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ternak</w:t>
      </w:r>
      <w:proofErr w:type="spellEnd"/>
      <w:r w:rsidRPr="00504891">
        <w:rPr>
          <w:rFonts w:ascii="Times New Roman" w:hAnsi="Times New Roman" w:cs="Times New Roman"/>
          <w:sz w:val="24"/>
          <w:szCs w:val="24"/>
        </w:rPr>
        <w:t>.</w:t>
      </w:r>
      <w:proofErr w:type="gramEnd"/>
      <w:r w:rsidRPr="00504891">
        <w:rPr>
          <w:rFonts w:ascii="Times New Roman" w:hAnsi="Times New Roman" w:cs="Times New Roman"/>
          <w:sz w:val="24"/>
          <w:szCs w:val="24"/>
        </w:rPr>
        <w:t xml:space="preserve"> </w:t>
      </w:r>
      <w:proofErr w:type="spellStart"/>
      <w:proofErr w:type="gramStart"/>
      <w:r w:rsidRPr="00504891">
        <w:rPr>
          <w:rFonts w:ascii="Times New Roman" w:hAnsi="Times New Roman" w:cs="Times New Roman"/>
          <w:sz w:val="24"/>
          <w:szCs w:val="24"/>
        </w:rPr>
        <w:t>Konversi</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pakan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digunakan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sebagai</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tolak</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ukur</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efisiensi</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pakan</w:t>
      </w:r>
      <w:proofErr w:type="spellEnd"/>
      <w:r w:rsidRPr="00504891">
        <w:rPr>
          <w:rFonts w:ascii="Times New Roman" w:hAnsi="Times New Roman" w:cs="Times New Roman"/>
          <w:sz w:val="24"/>
          <w:szCs w:val="24"/>
        </w:rPr>
        <w:t xml:space="preserve"> yang </w:t>
      </w:r>
      <w:proofErr w:type="spellStart"/>
      <w:r w:rsidRPr="00504891">
        <w:rPr>
          <w:rFonts w:ascii="Times New Roman" w:hAnsi="Times New Roman" w:cs="Times New Roman"/>
          <w:sz w:val="24"/>
          <w:szCs w:val="24"/>
        </w:rPr>
        <w:t>diberikan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kepada</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itik</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untuk</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menghasilkan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bobot</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badan</w:t>
      </w:r>
      <w:proofErr w:type="spellEnd"/>
      <w:r w:rsidRPr="00504891">
        <w:rPr>
          <w:rFonts w:ascii="Times New Roman" w:hAnsi="Times New Roman" w:cs="Times New Roman"/>
          <w:sz w:val="24"/>
          <w:szCs w:val="24"/>
        </w:rPr>
        <w:t>.</w:t>
      </w:r>
      <w:proofErr w:type="gramEnd"/>
      <w:r w:rsidRPr="00504891">
        <w:rPr>
          <w:rFonts w:ascii="Times New Roman" w:hAnsi="Times New Roman" w:cs="Times New Roman"/>
          <w:sz w:val="24"/>
          <w:szCs w:val="24"/>
        </w:rPr>
        <w:t xml:space="preserve"> </w:t>
      </w:r>
      <w:proofErr w:type="spellStart"/>
      <w:proofErr w:type="gramStart"/>
      <w:r w:rsidRPr="00504891">
        <w:rPr>
          <w:rFonts w:ascii="Times New Roman" w:hAnsi="Times New Roman" w:cs="Times New Roman"/>
          <w:sz w:val="24"/>
          <w:szCs w:val="24"/>
        </w:rPr>
        <w:t>Konversi</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pakan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berkaitan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dengan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pertambahan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bobot</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badan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sehingga</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berpengaruh</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pada</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konsumsi</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pakan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dan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pertambahan</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bobot</w:t>
      </w:r>
      <w:proofErr w:type="spellEnd"/>
      <w:r w:rsidRPr="00504891">
        <w:rPr>
          <w:rFonts w:ascii="Times New Roman" w:hAnsi="Times New Roman" w:cs="Times New Roman"/>
          <w:sz w:val="24"/>
          <w:szCs w:val="24"/>
        </w:rPr>
        <w:t xml:space="preserve"> </w:t>
      </w:r>
      <w:proofErr w:type="spellStart"/>
      <w:r w:rsidRPr="00504891">
        <w:rPr>
          <w:rFonts w:ascii="Times New Roman" w:hAnsi="Times New Roman" w:cs="Times New Roman"/>
          <w:sz w:val="24"/>
          <w:szCs w:val="24"/>
        </w:rPr>
        <w:t>badan</w:t>
      </w:r>
      <w:proofErr w:type="spellEnd"/>
      <w:r w:rsidRPr="00504891">
        <w:rPr>
          <w:rFonts w:ascii="Times New Roman" w:hAnsi="Times New Roman" w:cs="Times New Roman"/>
          <w:sz w:val="24"/>
          <w:szCs w:val="24"/>
        </w:rPr>
        <w:t>.</w:t>
      </w:r>
      <w:proofErr w:type="gramEnd"/>
      <w:r w:rsidRPr="00504891">
        <w:rPr>
          <w:rFonts w:ascii="Times New Roman" w:hAnsi="Times New Roman" w:cs="Times New Roman"/>
          <w:sz w:val="24"/>
          <w:szCs w:val="24"/>
          <w:lang w:val="id-ID"/>
        </w:rPr>
        <w:t xml:space="preserve"> Hasil analisa menunjukkan bahwa pengaruh penambahan nanokapsul jus kunyit tidak mempengaruhi konversi pakan itik (Lampiran 1).</w:t>
      </w:r>
    </w:p>
    <w:p w:rsidR="00504891" w:rsidRPr="00504891" w:rsidRDefault="00504891" w:rsidP="00804768">
      <w:pPr>
        <w:spacing w:after="0" w:line="360" w:lineRule="auto"/>
        <w:ind w:firstLine="709"/>
        <w:jc w:val="both"/>
        <w:rPr>
          <w:rFonts w:ascii="Times New Roman" w:hAnsi="Times New Roman" w:cs="Times New Roman"/>
          <w:iCs/>
          <w:sz w:val="24"/>
          <w:szCs w:val="24"/>
          <w:lang w:val="id-ID"/>
        </w:rPr>
      </w:pPr>
      <w:r w:rsidRPr="00504891">
        <w:rPr>
          <w:rFonts w:ascii="Times New Roman" w:hAnsi="Times New Roman" w:cs="Times New Roman"/>
          <w:iCs/>
          <w:sz w:val="24"/>
          <w:szCs w:val="24"/>
          <w:lang w:val="id-ID"/>
        </w:rPr>
        <w:lastRenderedPageBreak/>
        <w:t xml:space="preserve">FCR (feed convertion ratio) merupakan aspek penting yang perlu diperhatikan dalam beternak untuk melihat berapa efisien pakan yang diberikan selama pemeliharaan. Rata-rata konversi pakan yang diperoleh pada penelitian ini yaitu 1,64-1,83 (Tabel 4) namun hasil penelitian ini non signifikan terhadap konversi pakan. Hal ini selaras dengan hasil konsumsi pakan dan pertambahan bobot badan. Diduga karena terjadi pemberian pakan selama penelitian dijatah yaitu pagi dan sore hari dengan jumlah yang sama, hal tersebut mengakibatkan </w:t>
      </w:r>
      <w:r w:rsidRPr="00504891">
        <w:rPr>
          <w:rFonts w:ascii="Times New Roman" w:hAnsi="Times New Roman" w:cs="Times New Roman"/>
          <w:iCs/>
          <w:sz w:val="24"/>
          <w:szCs w:val="24"/>
          <w:lang w:val="id-ID"/>
        </w:rPr>
        <w:lastRenderedPageBreak/>
        <w:t>konsumsinya sama dan juga pertambahan bobt badannya sama, sehingga konversi pakannya juga sama.</w:t>
      </w:r>
    </w:p>
    <w:p w:rsidR="00504891" w:rsidRPr="00504891" w:rsidRDefault="00504891" w:rsidP="00804768">
      <w:pPr>
        <w:autoSpaceDE w:val="0"/>
        <w:autoSpaceDN w:val="0"/>
        <w:adjustRightInd w:val="0"/>
        <w:spacing w:after="0" w:line="360" w:lineRule="auto"/>
        <w:ind w:firstLine="709"/>
        <w:jc w:val="both"/>
        <w:rPr>
          <w:rFonts w:ascii="Times New Roman" w:hAnsi="Times New Roman" w:cs="Times New Roman"/>
          <w:sz w:val="24"/>
          <w:szCs w:val="24"/>
          <w:lang w:val="id-ID"/>
        </w:rPr>
      </w:pPr>
      <w:r w:rsidRPr="00504891">
        <w:rPr>
          <w:rFonts w:ascii="Times New Roman" w:hAnsi="Times New Roman" w:cs="Times New Roman"/>
          <w:sz w:val="24"/>
          <w:szCs w:val="24"/>
          <w:lang w:val="id-ID"/>
        </w:rPr>
        <w:t>Pada dasarnya konversi pakan berkaitan erat dengan konsumsi pakan dan pertambahan bobot badan. Menurut Lacy dan Vest (2004) konversi pakan berkaitan erat dengan pertambahan bobot badan, sehingga berpengaruh pada konsumsi pakan dan pertambahan bobot badan. Selain faktor tersebut penggunaan pakan yang tidak efisien pada itik petelur maupun pedaging, menurut Ketaren (2007) dapat diakibatkan karena faktor lain yaitu faktor genetik/bibit, banyaknya pakan tercecer, pakan yang digunakan, kondisi lingkungan serta metode pemeliharaan yang diterapkan.</w:t>
      </w:r>
    </w:p>
    <w:p w:rsidR="00504891" w:rsidRPr="00504891" w:rsidRDefault="00504891" w:rsidP="00804768">
      <w:pPr>
        <w:autoSpaceDE w:val="0"/>
        <w:autoSpaceDN w:val="0"/>
        <w:adjustRightInd w:val="0"/>
        <w:spacing w:after="0" w:line="360" w:lineRule="auto"/>
        <w:rPr>
          <w:rFonts w:ascii="Times New Roman" w:hAnsi="Times New Roman" w:cs="Times New Roman"/>
          <w:b/>
          <w:sz w:val="24"/>
          <w:szCs w:val="24"/>
          <w:lang w:val="id-ID"/>
        </w:rPr>
      </w:pPr>
      <w:r w:rsidRPr="00504891">
        <w:rPr>
          <w:rFonts w:ascii="Times New Roman" w:hAnsi="Times New Roman" w:cs="Times New Roman"/>
          <w:b/>
          <w:sz w:val="24"/>
          <w:szCs w:val="24"/>
          <w:lang w:val="id-ID"/>
        </w:rPr>
        <w:t>KESIMPULAN DAN SARAN</w:t>
      </w:r>
    </w:p>
    <w:p w:rsidR="00504891" w:rsidRDefault="004207FC" w:rsidP="00804768">
      <w:pPr>
        <w:autoSpaceDE w:val="0"/>
        <w:autoSpaceDN w:val="0"/>
        <w:adjustRightInd w:val="0"/>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504891" w:rsidRPr="00504891">
        <w:rPr>
          <w:rFonts w:ascii="Times New Roman" w:hAnsi="Times New Roman" w:cs="Times New Roman"/>
          <w:sz w:val="24"/>
          <w:szCs w:val="24"/>
          <w:lang w:val="id-ID"/>
        </w:rPr>
        <w:t>hasil penelitian ini dapat disimpulkan bahwa penambahan nanokapsul jus kunyit 4% dalam ransum tidak mempen</w:t>
      </w:r>
      <w:r>
        <w:rPr>
          <w:rFonts w:ascii="Times New Roman" w:hAnsi="Times New Roman" w:cs="Times New Roman"/>
          <w:sz w:val="24"/>
          <w:szCs w:val="24"/>
          <w:lang w:val="id-ID"/>
        </w:rPr>
        <w:t>garuhi kinerj itik lokal jantan. S</w:t>
      </w:r>
      <w:r w:rsidR="00504891" w:rsidRPr="00504891">
        <w:rPr>
          <w:rFonts w:ascii="Times New Roman" w:hAnsi="Times New Roman" w:cs="Times New Roman"/>
          <w:sz w:val="24"/>
          <w:szCs w:val="24"/>
          <w:lang w:val="id-ID"/>
        </w:rPr>
        <w:t xml:space="preserve">ehingga disarankan untuk peneliti yang ingin melakukan penelitian yang sejenis duntuk menggunakan nanokapsul jus kunyit </w:t>
      </w:r>
      <w:r w:rsidR="00504891" w:rsidRPr="00504891">
        <w:rPr>
          <w:rFonts w:ascii="Times New Roman" w:hAnsi="Times New Roman" w:cs="Times New Roman"/>
          <w:sz w:val="24"/>
          <w:szCs w:val="24"/>
          <w:lang w:val="id-ID"/>
        </w:rPr>
        <w:lastRenderedPageBreak/>
        <w:t xml:space="preserve">dibawah 4% sebagai </w:t>
      </w:r>
      <w:r w:rsidR="00504891" w:rsidRPr="00504891">
        <w:rPr>
          <w:rFonts w:ascii="Times New Roman" w:hAnsi="Times New Roman" w:cs="Times New Roman"/>
          <w:i/>
          <w:sz w:val="24"/>
          <w:szCs w:val="24"/>
          <w:lang w:val="id-ID"/>
        </w:rPr>
        <w:t xml:space="preserve">feed additive </w:t>
      </w:r>
      <w:r w:rsidR="00504891" w:rsidRPr="00504891">
        <w:rPr>
          <w:rFonts w:ascii="Times New Roman" w:hAnsi="Times New Roman" w:cs="Times New Roman"/>
          <w:sz w:val="24"/>
          <w:szCs w:val="24"/>
          <w:lang w:val="id-ID"/>
        </w:rPr>
        <w:t>pada itik lokal jantan.</w:t>
      </w:r>
    </w:p>
    <w:p w:rsidR="004207FC" w:rsidRDefault="004207FC" w:rsidP="004207FC">
      <w:pPr>
        <w:autoSpaceDE w:val="0"/>
        <w:autoSpaceDN w:val="0"/>
        <w:adjustRightInd w:val="0"/>
        <w:spacing w:after="0" w:line="480" w:lineRule="auto"/>
        <w:rPr>
          <w:rFonts w:ascii="Times New Roman" w:hAnsi="Times New Roman" w:cs="Times New Roman"/>
          <w:b/>
          <w:sz w:val="24"/>
          <w:szCs w:val="24"/>
          <w:lang w:val="id-ID"/>
        </w:rPr>
      </w:pPr>
      <w:r w:rsidRPr="004207FC">
        <w:rPr>
          <w:rFonts w:ascii="Times New Roman" w:hAnsi="Times New Roman" w:cs="Times New Roman"/>
          <w:b/>
          <w:sz w:val="24"/>
          <w:szCs w:val="24"/>
          <w:lang w:val="id-ID"/>
        </w:rPr>
        <w:t>DAFTAR PUSTAKA</w:t>
      </w:r>
    </w:p>
    <w:p w:rsidR="004207FC" w:rsidRDefault="004207FC" w:rsidP="00766095">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spellStart"/>
      <w:proofErr w:type="gramStart"/>
      <w:r w:rsidRPr="004207FC">
        <w:rPr>
          <w:rFonts w:ascii="Times New Roman" w:hAnsi="Times New Roman" w:cs="Times New Roman"/>
          <w:sz w:val="24"/>
          <w:szCs w:val="24"/>
        </w:rPr>
        <w:t>Akhadiarto</w:t>
      </w:r>
      <w:proofErr w:type="spellEnd"/>
      <w:r w:rsidRPr="004207FC">
        <w:rPr>
          <w:rFonts w:ascii="Times New Roman" w:hAnsi="Times New Roman" w:cs="Times New Roman"/>
          <w:sz w:val="24"/>
          <w:szCs w:val="24"/>
        </w:rPr>
        <w:t xml:space="preserve">, S. </w:t>
      </w:r>
      <w:proofErr w:type="spellStart"/>
      <w:r w:rsidRPr="004207FC">
        <w:rPr>
          <w:rFonts w:ascii="Times New Roman" w:hAnsi="Times New Roman" w:cs="Times New Roman"/>
          <w:sz w:val="24"/>
          <w:szCs w:val="24"/>
        </w:rPr>
        <w:t>Kualitas</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fisik</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daging</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itik</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pada</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berbagai</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umur</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pemotongan</w:t>
      </w:r>
      <w:proofErr w:type="spellEnd"/>
      <w:r w:rsidRPr="004207FC">
        <w:rPr>
          <w:rFonts w:ascii="Times New Roman" w:hAnsi="Times New Roman" w:cs="Times New Roman"/>
          <w:sz w:val="24"/>
          <w:szCs w:val="24"/>
        </w:rPr>
        <w:t>.</w:t>
      </w:r>
      <w:proofErr w:type="gramEnd"/>
      <w:r w:rsidRPr="004207FC">
        <w:rPr>
          <w:rFonts w:ascii="Times New Roman" w:hAnsi="Times New Roman" w:cs="Times New Roman"/>
          <w:sz w:val="24"/>
          <w:szCs w:val="24"/>
        </w:rPr>
        <w:t xml:space="preserve"> </w:t>
      </w:r>
      <w:proofErr w:type="spellStart"/>
      <w:proofErr w:type="gramStart"/>
      <w:r w:rsidRPr="004207FC">
        <w:rPr>
          <w:rFonts w:ascii="Times New Roman" w:hAnsi="Times New Roman" w:cs="Times New Roman"/>
          <w:sz w:val="24"/>
          <w:szCs w:val="24"/>
        </w:rPr>
        <w:t>Pusat</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Pengkajian</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dan</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Penerapan</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Teknologi</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Bubidaya</w:t>
      </w:r>
      <w:proofErr w:type="spellEnd"/>
      <w:r w:rsidRPr="004207FC">
        <w:rPr>
          <w:rFonts w:ascii="Times New Roman" w:hAnsi="Times New Roman" w:cs="Times New Roman"/>
          <w:sz w:val="24"/>
          <w:szCs w:val="24"/>
        </w:rPr>
        <w:t xml:space="preserve"> </w:t>
      </w:r>
      <w:proofErr w:type="spellStart"/>
      <w:r w:rsidRPr="004207FC">
        <w:rPr>
          <w:rFonts w:ascii="Times New Roman" w:hAnsi="Times New Roman" w:cs="Times New Roman"/>
          <w:sz w:val="24"/>
          <w:szCs w:val="24"/>
        </w:rPr>
        <w:t>Pertanian</w:t>
      </w:r>
      <w:proofErr w:type="spellEnd"/>
      <w:r w:rsidRPr="004207FC">
        <w:rPr>
          <w:rFonts w:ascii="Times New Roman" w:hAnsi="Times New Roman" w:cs="Times New Roman"/>
          <w:sz w:val="24"/>
          <w:szCs w:val="24"/>
        </w:rPr>
        <w:t>.</w:t>
      </w:r>
      <w:proofErr w:type="gramEnd"/>
      <w:r w:rsidRPr="004207FC">
        <w:rPr>
          <w:rFonts w:ascii="Times New Roman" w:hAnsi="Times New Roman" w:cs="Times New Roman"/>
          <w:sz w:val="24"/>
          <w:szCs w:val="24"/>
        </w:rPr>
        <w:t xml:space="preserve"> </w:t>
      </w:r>
      <w:proofErr w:type="gramStart"/>
      <w:r w:rsidRPr="004207FC">
        <w:rPr>
          <w:rFonts w:ascii="Times New Roman" w:hAnsi="Times New Roman" w:cs="Times New Roman"/>
          <w:sz w:val="24"/>
          <w:szCs w:val="24"/>
        </w:rPr>
        <w:t>BPPT.</w:t>
      </w:r>
      <w:proofErr w:type="gramEnd"/>
    </w:p>
    <w:p w:rsidR="00804768" w:rsidRPr="004207FC" w:rsidRDefault="00804768" w:rsidP="00766095">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4207FC" w:rsidRPr="004207FC" w:rsidRDefault="004207FC" w:rsidP="00766095">
      <w:pPr>
        <w:spacing w:after="160" w:line="240" w:lineRule="auto"/>
        <w:ind w:left="709" w:hanging="709"/>
        <w:jc w:val="both"/>
        <w:rPr>
          <w:rFonts w:ascii="Times New Roman" w:hAnsi="Times New Roman" w:cs="Times New Roman"/>
          <w:sz w:val="24"/>
          <w:szCs w:val="24"/>
          <w:lang w:val="id-ID"/>
        </w:rPr>
      </w:pPr>
      <w:r w:rsidRPr="004207FC">
        <w:rPr>
          <w:rFonts w:ascii="Times New Roman" w:hAnsi="Times New Roman" w:cs="Times New Roman"/>
          <w:sz w:val="24"/>
          <w:szCs w:val="24"/>
          <w:lang w:val="id-ID"/>
        </w:rPr>
        <w:t>Anand, P.A., A. B. Kunnumakkara, R.A. Newman, and B.B. Aggarwal, 2007.Bioavailability of Curcumin: Problems and Promises</w:t>
      </w:r>
      <w:r w:rsidRPr="004207FC">
        <w:rPr>
          <w:rFonts w:ascii="Times New Roman" w:hAnsi="Times New Roman" w:cs="Times New Roman"/>
          <w:b/>
          <w:bCs/>
          <w:sz w:val="24"/>
          <w:szCs w:val="24"/>
          <w:lang w:val="id-ID"/>
        </w:rPr>
        <w:t xml:space="preserve">. </w:t>
      </w:r>
      <w:r w:rsidRPr="004207FC">
        <w:rPr>
          <w:rFonts w:ascii="Times New Roman" w:hAnsi="Times New Roman" w:cs="Times New Roman"/>
          <w:i/>
          <w:sz w:val="24"/>
          <w:szCs w:val="24"/>
          <w:lang w:val="id-ID"/>
        </w:rPr>
        <w:t>Mol. Pharmaceutics</w:t>
      </w:r>
      <w:r w:rsidRPr="004207FC">
        <w:rPr>
          <w:rFonts w:ascii="Times New Roman" w:hAnsi="Times New Roman" w:cs="Times New Roman"/>
          <w:sz w:val="24"/>
          <w:szCs w:val="24"/>
          <w:lang w:val="id-ID"/>
        </w:rPr>
        <w:t>. 4 (6).807 818. DOI: 10.1021/mp700113r.</w:t>
      </w:r>
    </w:p>
    <w:p w:rsidR="004207FC" w:rsidRPr="004207FC" w:rsidRDefault="004207FC" w:rsidP="00766095">
      <w:pPr>
        <w:widowControl w:val="0"/>
        <w:tabs>
          <w:tab w:val="left" w:pos="720"/>
        </w:tabs>
        <w:autoSpaceDE w:val="0"/>
        <w:autoSpaceDN w:val="0"/>
        <w:adjustRightInd w:val="0"/>
        <w:spacing w:after="0" w:line="240" w:lineRule="auto"/>
        <w:ind w:left="720" w:hanging="720"/>
        <w:jc w:val="both"/>
        <w:rPr>
          <w:rFonts w:ascii="Times New Roman" w:hAnsi="Times New Roman" w:cs="Times New Roman"/>
          <w:noProof/>
          <w:sz w:val="24"/>
          <w:szCs w:val="24"/>
          <w:lang w:val="id-ID"/>
        </w:rPr>
      </w:pPr>
    </w:p>
    <w:p w:rsidR="004207FC" w:rsidRPr="004207FC" w:rsidRDefault="004207FC" w:rsidP="00766095">
      <w:pPr>
        <w:spacing w:after="160" w:line="240" w:lineRule="auto"/>
        <w:ind w:left="709" w:hanging="709"/>
        <w:jc w:val="both"/>
        <w:rPr>
          <w:rFonts w:ascii="Times New Roman" w:hAnsi="Times New Roman" w:cs="Times New Roman"/>
          <w:color w:val="000000"/>
          <w:sz w:val="24"/>
          <w:szCs w:val="24"/>
          <w:lang w:val="id-ID"/>
        </w:rPr>
      </w:pPr>
      <w:r w:rsidRPr="004207FC">
        <w:rPr>
          <w:rFonts w:ascii="Times New Roman" w:hAnsi="Times New Roman" w:cs="Times New Roman"/>
          <w:sz w:val="24"/>
          <w:szCs w:val="24"/>
          <w:lang w:val="id-ID"/>
        </w:rPr>
        <w:t xml:space="preserve">Campbell, T.W. 1997. </w:t>
      </w:r>
      <w:r w:rsidRPr="004207FC">
        <w:rPr>
          <w:rFonts w:ascii="Times New Roman" w:hAnsi="Times New Roman" w:cs="Times New Roman"/>
          <w:i/>
          <w:sz w:val="24"/>
          <w:szCs w:val="24"/>
          <w:lang w:val="id-ID"/>
        </w:rPr>
        <w:t>Avian Hematology and Cytology</w:t>
      </w:r>
      <w:r w:rsidRPr="004207FC">
        <w:rPr>
          <w:rFonts w:ascii="Times New Roman" w:hAnsi="Times New Roman" w:cs="Times New Roman"/>
          <w:sz w:val="24"/>
          <w:szCs w:val="24"/>
          <w:lang w:val="id-ID"/>
        </w:rPr>
        <w:t xml:space="preserve">. </w:t>
      </w:r>
      <m:oMath>
        <m:sSup>
          <m:sSupPr>
            <m:ctrlPr>
              <w:rPr>
                <w:rFonts w:ascii="Cambria Math" w:hAnsi="Cambria Math" w:cs="Times New Roman"/>
                <w:sz w:val="24"/>
                <w:szCs w:val="24"/>
                <w:lang w:val="id-ID"/>
              </w:rPr>
            </m:ctrlPr>
          </m:sSupPr>
          <m:e>
            <m:r>
              <w:rPr>
                <w:rFonts w:ascii="Cambria Math" w:hAnsi="Cambria Math" w:cs="Times New Roman"/>
                <w:sz w:val="24"/>
                <w:szCs w:val="24"/>
                <w:lang w:val="id-ID"/>
              </w:rPr>
              <m:t xml:space="preserve"> 3</m:t>
            </m:r>
          </m:e>
          <m:sup>
            <m:r>
              <w:rPr>
                <w:rFonts w:ascii="Cambria Math" w:hAnsi="Cambria Math" w:cs="Times New Roman"/>
                <w:sz w:val="24"/>
                <w:szCs w:val="24"/>
                <w:lang w:val="id-ID"/>
              </w:rPr>
              <m:t>rd</m:t>
            </m:r>
          </m:sup>
        </m:sSup>
      </m:oMath>
      <w:r w:rsidRPr="004207FC">
        <w:rPr>
          <w:rFonts w:ascii="Times New Roman" w:hAnsi="Times New Roman" w:cs="Times New Roman"/>
          <w:sz w:val="24"/>
          <w:szCs w:val="24"/>
          <w:lang w:val="id-ID"/>
        </w:rPr>
        <w:t xml:space="preserve">  Ed. Llowa State University Press. Ames.</w:t>
      </w:r>
    </w:p>
    <w:p w:rsidR="004207FC" w:rsidRPr="004207FC" w:rsidRDefault="004207FC" w:rsidP="00804768">
      <w:pPr>
        <w:spacing w:after="160" w:line="240" w:lineRule="auto"/>
        <w:ind w:left="709" w:hanging="709"/>
        <w:jc w:val="both"/>
        <w:rPr>
          <w:rFonts w:ascii="Times New Roman" w:hAnsi="Times New Roman" w:cs="Times New Roman"/>
          <w:sz w:val="24"/>
          <w:szCs w:val="24"/>
          <w:lang w:val="id-ID"/>
        </w:rPr>
      </w:pPr>
      <w:r w:rsidRPr="004207FC">
        <w:rPr>
          <w:rFonts w:ascii="Times New Roman" w:hAnsi="Times New Roman" w:cs="Times New Roman"/>
          <w:sz w:val="24"/>
          <w:szCs w:val="24"/>
          <w:lang w:val="id-ID"/>
        </w:rPr>
        <w:t xml:space="preserve">Conn, C.N. 2002. Digestion and Metabilosm. In: Bell, D.D. dan Wiliam D. Weaver, Jr. (Editors). </w:t>
      </w:r>
      <w:r w:rsidRPr="004207FC">
        <w:rPr>
          <w:rFonts w:ascii="Times New Roman" w:hAnsi="Times New Roman" w:cs="Times New Roman"/>
          <w:i/>
          <w:iCs/>
          <w:sz w:val="24"/>
          <w:szCs w:val="24"/>
          <w:lang w:val="id-ID"/>
        </w:rPr>
        <w:t>Commersia</w:t>
      </w:r>
      <w:r w:rsidRPr="004207FC">
        <w:rPr>
          <w:rFonts w:ascii="Times New Roman" w:hAnsi="Times New Roman" w:cs="Times New Roman"/>
          <w:sz w:val="24"/>
          <w:szCs w:val="24"/>
          <w:lang w:val="id-ID"/>
        </w:rPr>
        <w:t xml:space="preserve">l </w:t>
      </w:r>
      <w:r w:rsidRPr="004207FC">
        <w:rPr>
          <w:rFonts w:ascii="Times New Roman" w:hAnsi="Times New Roman" w:cs="Times New Roman"/>
          <w:i/>
          <w:iCs/>
          <w:sz w:val="24"/>
          <w:szCs w:val="24"/>
          <w:lang w:val="id-ID"/>
        </w:rPr>
        <w:t>Chicken Meet and Egg Production</w:t>
      </w:r>
      <w:r w:rsidRPr="004207FC">
        <w:rPr>
          <w:rFonts w:ascii="Times New Roman" w:hAnsi="Times New Roman" w:cs="Times New Roman"/>
          <w:sz w:val="24"/>
          <w:szCs w:val="24"/>
          <w:lang w:val="id-ID"/>
        </w:rPr>
        <w:t>. 5 ͭ ͪ Edition. Kluwer Academic Publishers., Norwell.</w:t>
      </w:r>
    </w:p>
    <w:p w:rsidR="004207FC" w:rsidRPr="004207FC" w:rsidRDefault="004207FC" w:rsidP="00804768">
      <w:pPr>
        <w:widowControl w:val="0"/>
        <w:tabs>
          <w:tab w:val="left" w:pos="460"/>
        </w:tabs>
        <w:autoSpaceDE w:val="0"/>
        <w:autoSpaceDN w:val="0"/>
        <w:adjustRightInd w:val="0"/>
        <w:spacing w:after="160" w:line="240" w:lineRule="auto"/>
        <w:ind w:left="851" w:right="-20" w:hanging="851"/>
        <w:jc w:val="both"/>
        <w:rPr>
          <w:rFonts w:ascii="Times New Roman" w:hAnsi="Times New Roman"/>
          <w:sz w:val="24"/>
          <w:szCs w:val="24"/>
          <w:lang w:val="id-ID"/>
        </w:rPr>
      </w:pPr>
      <w:r w:rsidRPr="004207FC">
        <w:rPr>
          <w:rFonts w:ascii="Times New Roman" w:hAnsi="Times New Roman"/>
          <w:sz w:val="24"/>
          <w:szCs w:val="24"/>
          <w:lang w:val="id-ID"/>
        </w:rPr>
        <w:t>Dirjenak. 2014.  Data Statistik Peternakan. Direktorat Jendral Peternakan. Jakarta.</w:t>
      </w:r>
    </w:p>
    <w:p w:rsidR="004207FC" w:rsidRPr="004207FC" w:rsidRDefault="004207FC" w:rsidP="00804768">
      <w:pPr>
        <w:widowControl w:val="0"/>
        <w:tabs>
          <w:tab w:val="left" w:pos="460"/>
        </w:tabs>
        <w:autoSpaceDE w:val="0"/>
        <w:autoSpaceDN w:val="0"/>
        <w:adjustRightInd w:val="0"/>
        <w:spacing w:after="160" w:line="240" w:lineRule="auto"/>
        <w:ind w:left="851" w:right="-20" w:hanging="851"/>
        <w:jc w:val="both"/>
        <w:rPr>
          <w:rFonts w:ascii="Times New Roman" w:hAnsi="Times New Roman"/>
          <w:sz w:val="24"/>
          <w:szCs w:val="24"/>
          <w:lang w:val="id-ID"/>
        </w:rPr>
      </w:pPr>
      <w:r w:rsidRPr="004207FC">
        <w:rPr>
          <w:rFonts w:ascii="Times New Roman" w:hAnsi="Times New Roman"/>
          <w:sz w:val="24"/>
          <w:szCs w:val="24"/>
          <w:lang w:val="id-ID"/>
        </w:rPr>
        <w:t xml:space="preserve">Demir, E., S. Sarica, A. Sekeroglu, M. A. Ozcan and Y. Seker. 2004. </w:t>
      </w:r>
      <w:r w:rsidRPr="004207FC">
        <w:rPr>
          <w:rFonts w:ascii="Times New Roman" w:hAnsi="Times New Roman"/>
          <w:i/>
          <w:sz w:val="24"/>
          <w:szCs w:val="24"/>
          <w:lang w:val="id-ID"/>
        </w:rPr>
        <w:t xml:space="preserve">Effect of early and late feed restriction or feed withdrawal on growth performance, ascites and blood constituents of broiler </w:t>
      </w:r>
      <w:r w:rsidRPr="004207FC">
        <w:rPr>
          <w:rFonts w:ascii="Times New Roman" w:hAnsi="Times New Roman"/>
          <w:i/>
          <w:sz w:val="24"/>
          <w:szCs w:val="24"/>
          <w:lang w:val="id-ID"/>
        </w:rPr>
        <w:lastRenderedPageBreak/>
        <w:t>chickens</w:t>
      </w:r>
      <w:r w:rsidRPr="004207FC">
        <w:rPr>
          <w:rFonts w:ascii="Times New Roman" w:hAnsi="Times New Roman"/>
          <w:sz w:val="24"/>
          <w:szCs w:val="24"/>
          <w:lang w:val="id-ID"/>
        </w:rPr>
        <w:t>. J. Acta Agric. Scand. 10 (2) : 107</w:t>
      </w:r>
    </w:p>
    <w:p w:rsidR="004207FC" w:rsidRPr="004207FC" w:rsidRDefault="004207FC" w:rsidP="00804768">
      <w:pPr>
        <w:widowControl w:val="0"/>
        <w:tabs>
          <w:tab w:val="left" w:pos="460"/>
        </w:tabs>
        <w:autoSpaceDE w:val="0"/>
        <w:autoSpaceDN w:val="0"/>
        <w:adjustRightInd w:val="0"/>
        <w:spacing w:after="160" w:line="240" w:lineRule="auto"/>
        <w:ind w:left="851" w:right="-20" w:hanging="851"/>
        <w:jc w:val="both"/>
        <w:rPr>
          <w:rFonts w:ascii="Times New Roman" w:hAnsi="Times New Roman" w:cs="Times New Roman"/>
          <w:sz w:val="24"/>
          <w:szCs w:val="24"/>
          <w:lang w:val="id-ID"/>
        </w:rPr>
      </w:pPr>
      <w:r w:rsidRPr="004207FC">
        <w:rPr>
          <w:rFonts w:ascii="Times New Roman" w:hAnsi="Times New Roman" w:cs="Times New Roman"/>
          <w:sz w:val="24"/>
          <w:szCs w:val="24"/>
          <w:lang w:val="id-ID"/>
        </w:rPr>
        <w:t xml:space="preserve">Ensminger, M. A. 1992. </w:t>
      </w:r>
      <w:r w:rsidRPr="004207FC">
        <w:rPr>
          <w:rFonts w:ascii="Times New Roman" w:hAnsi="Times New Roman" w:cs="Times New Roman"/>
          <w:i/>
          <w:sz w:val="24"/>
          <w:szCs w:val="24"/>
          <w:lang w:val="id-ID"/>
        </w:rPr>
        <w:t>Poultry Science (Animal Agriculture Series)</w:t>
      </w:r>
      <w:r w:rsidRPr="004207FC">
        <w:rPr>
          <w:rFonts w:ascii="Times New Roman" w:hAnsi="Times New Roman" w:cs="Times New Roman"/>
          <w:sz w:val="24"/>
          <w:szCs w:val="24"/>
          <w:lang w:val="id-ID"/>
        </w:rPr>
        <w:t>.</w:t>
      </w:r>
      <m:oMath>
        <m:r>
          <m:rPr>
            <m:sty m:val="p"/>
          </m:rPr>
          <w:rPr>
            <w:rFonts w:ascii="Cambria Math" w:hAnsi="Cambria Math" w:cs="Times New Roman"/>
            <w:sz w:val="24"/>
            <w:szCs w:val="24"/>
            <w:lang w:val="id-ID"/>
          </w:rPr>
          <m:t xml:space="preserve"> </m:t>
        </m:r>
        <m:sSup>
          <m:sSupPr>
            <m:ctrlPr>
              <w:rPr>
                <w:rFonts w:ascii="Cambria Math" w:hAnsi="Cambria Math" w:cs="Times New Roman"/>
                <w:sz w:val="24"/>
                <w:szCs w:val="24"/>
                <w:lang w:val="id-ID"/>
              </w:rPr>
            </m:ctrlPr>
          </m:sSupPr>
          <m:e>
            <m:r>
              <w:rPr>
                <w:rFonts w:ascii="Cambria Math" w:hAnsi="Cambria Math" w:cs="Times New Roman"/>
                <w:sz w:val="24"/>
                <w:szCs w:val="24"/>
                <w:lang w:val="id-ID"/>
              </w:rPr>
              <m:t xml:space="preserve"> 3</m:t>
            </m:r>
          </m:e>
          <m:sup>
            <m:r>
              <w:rPr>
                <w:rFonts w:ascii="Cambria Math" w:hAnsi="Cambria Math" w:cs="Times New Roman"/>
                <w:sz w:val="24"/>
                <w:szCs w:val="24"/>
                <w:lang w:val="id-ID"/>
              </w:rPr>
              <m:t>rd</m:t>
            </m:r>
          </m:sup>
        </m:sSup>
      </m:oMath>
      <w:r w:rsidRPr="004207FC">
        <w:rPr>
          <w:rFonts w:ascii="Times New Roman" w:hAnsi="Times New Roman" w:cs="Times New Roman"/>
          <w:sz w:val="24"/>
          <w:szCs w:val="24"/>
          <w:lang w:val="id-ID"/>
        </w:rPr>
        <w:t xml:space="preserve"> Ed.Interstate Publisher, Inc. Danville, Illionis.</w:t>
      </w:r>
    </w:p>
    <w:p w:rsidR="004207FC" w:rsidRPr="004207FC" w:rsidRDefault="004207FC" w:rsidP="00804768">
      <w:pPr>
        <w:spacing w:after="160" w:line="240" w:lineRule="auto"/>
        <w:ind w:left="709" w:hanging="709"/>
        <w:jc w:val="both"/>
        <w:rPr>
          <w:rFonts w:ascii="Times New Roman" w:hAnsi="Times New Roman" w:cs="Times New Roman"/>
          <w:sz w:val="24"/>
          <w:szCs w:val="24"/>
          <w:lang w:val="id-ID"/>
        </w:rPr>
      </w:pPr>
      <w:r w:rsidRPr="004207FC">
        <w:rPr>
          <w:rFonts w:ascii="Times New Roman" w:hAnsi="Times New Roman" w:cs="Times New Roman"/>
          <w:sz w:val="24"/>
          <w:szCs w:val="24"/>
          <w:lang w:val="id-ID"/>
        </w:rPr>
        <w:t xml:space="preserve">Iskandar S., T. Antawijaya, A. Lasmini, D. Zainuddin, T. Murtisari, B. Wibowo, T. Susanti. 1994. Respon pertumbuhan anak itik jantan jenis tegal, magelang, turi, mojosari, bali, dan alabio terhadap ranssum berbeda kepadatan gizi. </w:t>
      </w:r>
      <w:r w:rsidRPr="004207FC">
        <w:rPr>
          <w:rFonts w:ascii="Times New Roman" w:hAnsi="Times New Roman" w:cs="Times New Roman"/>
          <w:i/>
          <w:sz w:val="24"/>
          <w:szCs w:val="24"/>
          <w:lang w:val="id-ID"/>
        </w:rPr>
        <w:t>Prosiding.</w:t>
      </w:r>
      <w:r w:rsidRPr="004207FC">
        <w:rPr>
          <w:rFonts w:ascii="Times New Roman" w:hAnsi="Times New Roman" w:cs="Times New Roman"/>
          <w:sz w:val="24"/>
          <w:szCs w:val="24"/>
          <w:lang w:val="id-ID"/>
        </w:rPr>
        <w:t xml:space="preserve"> Pengolahan dan komunikasi hasil-hasil penelitian. Balai penelitian ternak ciawi, bogor. Hlm. 549-559.</w:t>
      </w:r>
    </w:p>
    <w:p w:rsidR="004207FC" w:rsidRPr="004207FC" w:rsidRDefault="004207FC" w:rsidP="00804768">
      <w:pPr>
        <w:spacing w:after="160" w:line="240" w:lineRule="auto"/>
        <w:ind w:left="709" w:hanging="709"/>
        <w:jc w:val="both"/>
        <w:rPr>
          <w:rFonts w:ascii="Times New Roman" w:hAnsi="Times New Roman" w:cs="Times New Roman"/>
          <w:sz w:val="24"/>
          <w:szCs w:val="24"/>
          <w:lang w:val="id-ID"/>
        </w:rPr>
      </w:pPr>
      <w:r w:rsidRPr="004207FC">
        <w:rPr>
          <w:rFonts w:ascii="Times New Roman" w:hAnsi="Times New Roman" w:cs="Times New Roman"/>
          <w:sz w:val="24"/>
          <w:szCs w:val="24"/>
          <w:lang w:val="id-ID"/>
        </w:rPr>
        <w:t>Ketaren, P.P. 2007. Peran itik sebagai penghasil telur dan daging nasional. Wartazoa. 17(3) : 117-127.</w:t>
      </w:r>
    </w:p>
    <w:p w:rsidR="004207FC" w:rsidRPr="004207FC" w:rsidRDefault="004207FC" w:rsidP="00804768">
      <w:pPr>
        <w:spacing w:after="160" w:line="240" w:lineRule="auto"/>
        <w:ind w:left="709" w:hanging="709"/>
        <w:jc w:val="both"/>
        <w:rPr>
          <w:rFonts w:ascii="Times New Roman" w:hAnsi="Times New Roman" w:cs="Times New Roman"/>
          <w:sz w:val="24"/>
          <w:szCs w:val="24"/>
          <w:lang w:val="id-ID"/>
        </w:rPr>
      </w:pPr>
      <w:r w:rsidRPr="004207FC">
        <w:rPr>
          <w:rFonts w:ascii="Times New Roman" w:hAnsi="Times New Roman" w:cs="Times New Roman"/>
          <w:sz w:val="24"/>
          <w:szCs w:val="24"/>
          <w:lang w:val="id-ID"/>
        </w:rPr>
        <w:t>Lacy M, Vest R. 2004. Improving feed conversion in broiler : A guide for growershttp://www.agrocoat.nedfeedconversion.htm. [25 Juni 2019].</w:t>
      </w:r>
    </w:p>
    <w:p w:rsidR="004207FC" w:rsidRDefault="004207FC" w:rsidP="00804768">
      <w:pPr>
        <w:autoSpaceDE w:val="0"/>
        <w:autoSpaceDN w:val="0"/>
        <w:adjustRightInd w:val="0"/>
        <w:spacing w:after="0" w:line="240" w:lineRule="auto"/>
        <w:ind w:left="720" w:hanging="720"/>
        <w:rPr>
          <w:rFonts w:ascii="Times New Roman" w:hAnsi="Times New Roman" w:cs="Times New Roman"/>
          <w:sz w:val="24"/>
          <w:szCs w:val="24"/>
          <w:lang w:val="id-ID"/>
        </w:rPr>
      </w:pPr>
      <w:proofErr w:type="spellStart"/>
      <w:r>
        <w:rPr>
          <w:rFonts w:ascii="Times New Roman" w:hAnsi="Times New Roman" w:cs="Times New Roman"/>
          <w:sz w:val="24"/>
          <w:szCs w:val="24"/>
        </w:rPr>
        <w:t>Loka</w:t>
      </w:r>
      <w:proofErr w:type="spellEnd"/>
      <w:r>
        <w:rPr>
          <w:rFonts w:ascii="Times New Roman" w:hAnsi="Times New Roman" w:cs="Times New Roman"/>
          <w:sz w:val="24"/>
          <w:szCs w:val="24"/>
        </w:rPr>
        <w:t xml:space="preserve">, P.L.2017. Performa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Puyuh</w:t>
      </w:r>
      <w:proofErr w:type="spellEnd"/>
      <w:r>
        <w:rPr>
          <w:rFonts w:ascii="Times New Roman" w:hAnsi="Times New Roman" w:cs="Times New Roman"/>
          <w:sz w:val="24"/>
          <w:szCs w:val="24"/>
        </w:rPr>
        <w:t xml:space="preserve"> (</w:t>
      </w:r>
      <w:proofErr w:type="spellStart"/>
      <w:r w:rsidRPr="007A46F1">
        <w:rPr>
          <w:rFonts w:ascii="Times New Roman" w:hAnsi="Times New Roman" w:cs="Times New Roman"/>
          <w:i/>
          <w:sz w:val="24"/>
          <w:szCs w:val="24"/>
        </w:rPr>
        <w:t>Cortunix</w:t>
      </w:r>
      <w:proofErr w:type="spellEnd"/>
      <w:r w:rsidRPr="007A46F1">
        <w:rPr>
          <w:rFonts w:ascii="Times New Roman" w:hAnsi="Times New Roman" w:cs="Times New Roman"/>
          <w:i/>
          <w:sz w:val="24"/>
          <w:szCs w:val="24"/>
        </w:rPr>
        <w:t xml:space="preserve"> </w:t>
      </w:r>
      <w:proofErr w:type="spellStart"/>
      <w:r w:rsidRPr="007A46F1">
        <w:rPr>
          <w:rFonts w:ascii="Times New Roman" w:hAnsi="Times New Roman" w:cs="Times New Roman"/>
          <w:i/>
          <w:sz w:val="24"/>
          <w:szCs w:val="24"/>
        </w:rPr>
        <w:t>coturnix</w:t>
      </w:r>
      <w:proofErr w:type="spellEnd"/>
      <w:r w:rsidRPr="007A46F1">
        <w:rPr>
          <w:rFonts w:ascii="Times New Roman" w:hAnsi="Times New Roman" w:cs="Times New Roman"/>
          <w:i/>
          <w:sz w:val="24"/>
          <w:szCs w:val="24"/>
        </w:rPr>
        <w:t xml:space="preserve"> japonica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Sawit</w:t>
      </w:r>
      <w:proofErr w:type="spellEnd"/>
      <w:r>
        <w:rPr>
          <w:rFonts w:ascii="Times New Roman" w:hAnsi="Times New Roman" w:cs="Times New Roman"/>
          <w:sz w:val="24"/>
          <w:szCs w:val="24"/>
        </w:rPr>
        <w:t xml:space="preserve">. </w:t>
      </w:r>
      <w:proofErr w:type="spellStart"/>
      <w:proofErr w:type="gramStart"/>
      <w:r w:rsidRPr="007A46F1">
        <w:rPr>
          <w:rFonts w:ascii="Times New Roman" w:hAnsi="Times New Roman" w:cs="Times New Roman"/>
          <w:i/>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Univetrsitas</w:t>
      </w:r>
      <w:proofErr w:type="spellEnd"/>
      <w:r>
        <w:rPr>
          <w:rFonts w:ascii="Times New Roman" w:hAnsi="Times New Roman" w:cs="Times New Roman"/>
          <w:sz w:val="24"/>
          <w:szCs w:val="24"/>
        </w:rPr>
        <w:t xml:space="preserve"> Jambi. Jambi</w:t>
      </w:r>
    </w:p>
    <w:p w:rsidR="00804768" w:rsidRPr="00804768" w:rsidRDefault="00804768" w:rsidP="00804768">
      <w:pPr>
        <w:autoSpaceDE w:val="0"/>
        <w:autoSpaceDN w:val="0"/>
        <w:adjustRightInd w:val="0"/>
        <w:spacing w:after="0" w:line="240" w:lineRule="auto"/>
        <w:ind w:left="720" w:hanging="720"/>
        <w:rPr>
          <w:rFonts w:ascii="Times New Roman" w:hAnsi="Times New Roman" w:cs="Times New Roman"/>
          <w:sz w:val="24"/>
          <w:szCs w:val="24"/>
          <w:lang w:val="id-ID"/>
        </w:rPr>
      </w:pPr>
    </w:p>
    <w:p w:rsidR="004207FC" w:rsidRDefault="004207FC" w:rsidP="00804768">
      <w:pPr>
        <w:spacing w:after="160" w:line="240" w:lineRule="auto"/>
        <w:ind w:left="709" w:hanging="709"/>
        <w:jc w:val="both"/>
        <w:rPr>
          <w:rFonts w:ascii="Times New Roman" w:hAnsi="Times New Roman" w:cs="Times New Roman"/>
          <w:sz w:val="24"/>
          <w:szCs w:val="24"/>
          <w:lang w:val="id-ID"/>
        </w:rPr>
      </w:pPr>
      <w:r w:rsidRPr="004207FC">
        <w:rPr>
          <w:rFonts w:ascii="Times New Roman" w:hAnsi="Times New Roman" w:cs="Times New Roman"/>
          <w:sz w:val="24"/>
          <w:szCs w:val="24"/>
          <w:lang w:val="id-ID"/>
        </w:rPr>
        <w:t xml:space="preserve">Mazi, K. Supartini, N, Dan Darmawan, H. 2013. </w:t>
      </w:r>
      <w:r w:rsidRPr="004207FC">
        <w:rPr>
          <w:rFonts w:ascii="Times New Roman" w:hAnsi="Times New Roman" w:cs="Times New Roman"/>
          <w:i/>
          <w:iCs/>
          <w:sz w:val="24"/>
          <w:szCs w:val="24"/>
          <w:lang w:val="id-ID"/>
        </w:rPr>
        <w:t xml:space="preserve">Tingkat Konsumsi, Konversi dan Income Over Feed Cost pada Pakan Ayam Kampung Dengan Penambahan Enzim </w:t>
      </w:r>
      <w:r w:rsidRPr="004207FC">
        <w:rPr>
          <w:rFonts w:ascii="Times New Roman" w:hAnsi="Times New Roman" w:cs="Times New Roman"/>
          <w:i/>
          <w:iCs/>
          <w:sz w:val="24"/>
          <w:szCs w:val="24"/>
          <w:lang w:val="id-ID"/>
        </w:rPr>
        <w:lastRenderedPageBreak/>
        <w:t xml:space="preserve">Papain. </w:t>
      </w:r>
      <w:r w:rsidRPr="004207FC">
        <w:rPr>
          <w:rFonts w:ascii="Times New Roman" w:hAnsi="Times New Roman" w:cs="Times New Roman"/>
          <w:sz w:val="24"/>
          <w:szCs w:val="24"/>
          <w:lang w:val="id-ID"/>
        </w:rPr>
        <w:t>Fakultas Pertanian. Universitas Tribhuwana Tunggadewi Malang.</w:t>
      </w:r>
    </w:p>
    <w:p w:rsidR="00804768" w:rsidRPr="00804768" w:rsidRDefault="00804768" w:rsidP="00804768">
      <w:pPr>
        <w:spacing w:after="160" w:line="240" w:lineRule="auto"/>
        <w:ind w:left="709" w:hanging="709"/>
        <w:jc w:val="both"/>
        <w:rPr>
          <w:rFonts w:ascii="Times New Roman" w:hAnsi="Times New Roman" w:cs="Times New Roman"/>
          <w:sz w:val="24"/>
          <w:szCs w:val="24"/>
          <w:lang w:val="id-ID"/>
        </w:rPr>
      </w:pPr>
      <w:proofErr w:type="spellStart"/>
      <w:r w:rsidRPr="00804768">
        <w:rPr>
          <w:rFonts w:ascii="Times New Roman" w:hAnsi="Times New Roman" w:cs="Times New Roman"/>
          <w:sz w:val="24"/>
          <w:szCs w:val="24"/>
        </w:rPr>
        <w:t>Pratikno</w:t>
      </w:r>
      <w:proofErr w:type="spellEnd"/>
      <w:r w:rsidRPr="00804768">
        <w:rPr>
          <w:rFonts w:ascii="Times New Roman" w:hAnsi="Times New Roman" w:cs="Times New Roman"/>
          <w:sz w:val="24"/>
          <w:szCs w:val="24"/>
        </w:rPr>
        <w:t xml:space="preserve">, H. 2010. </w:t>
      </w:r>
      <w:proofErr w:type="spellStart"/>
      <w:r w:rsidRPr="00804768">
        <w:rPr>
          <w:rFonts w:ascii="Times New Roman" w:hAnsi="Times New Roman" w:cs="Times New Roman"/>
          <w:sz w:val="24"/>
          <w:szCs w:val="24"/>
        </w:rPr>
        <w:t>Pengaruh</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ekstrak</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kunyit</w:t>
      </w:r>
      <w:proofErr w:type="spellEnd"/>
      <w:r w:rsidRPr="00804768">
        <w:rPr>
          <w:rFonts w:ascii="Times New Roman" w:hAnsi="Times New Roman" w:cs="Times New Roman"/>
          <w:sz w:val="24"/>
          <w:szCs w:val="24"/>
        </w:rPr>
        <w:t xml:space="preserve"> (Curcuma </w:t>
      </w:r>
      <w:proofErr w:type="spellStart"/>
      <w:r w:rsidRPr="00804768">
        <w:rPr>
          <w:rFonts w:ascii="Times New Roman" w:hAnsi="Times New Roman" w:cs="Times New Roman"/>
          <w:sz w:val="24"/>
          <w:szCs w:val="24"/>
        </w:rPr>
        <w:t>domestica</w:t>
      </w:r>
      <w:proofErr w:type="spellEnd"/>
      <w:r w:rsidRPr="00804768">
        <w:rPr>
          <w:rFonts w:ascii="Times New Roman" w:hAnsi="Times New Roman" w:cs="Times New Roman"/>
          <w:sz w:val="24"/>
          <w:szCs w:val="24"/>
        </w:rPr>
        <w:t xml:space="preserve"> </w:t>
      </w:r>
      <w:proofErr w:type="spellStart"/>
      <w:proofErr w:type="gramStart"/>
      <w:r w:rsidRPr="00804768">
        <w:rPr>
          <w:rFonts w:ascii="Times New Roman" w:hAnsi="Times New Roman" w:cs="Times New Roman"/>
          <w:sz w:val="24"/>
          <w:szCs w:val="24"/>
        </w:rPr>
        <w:t>val</w:t>
      </w:r>
      <w:proofErr w:type="spellEnd"/>
      <w:proofErr w:type="gram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terhadap</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bobot</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badan</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ayam</w:t>
      </w:r>
      <w:proofErr w:type="spellEnd"/>
      <w:r w:rsidRPr="00804768">
        <w:rPr>
          <w:rFonts w:ascii="Times New Roman" w:hAnsi="Times New Roman" w:cs="Times New Roman"/>
          <w:sz w:val="24"/>
          <w:szCs w:val="24"/>
        </w:rPr>
        <w:t xml:space="preserve"> broiler (Gallus </w:t>
      </w:r>
      <w:proofErr w:type="spellStart"/>
      <w:r w:rsidRPr="00804768">
        <w:rPr>
          <w:rFonts w:ascii="Times New Roman" w:hAnsi="Times New Roman" w:cs="Times New Roman"/>
          <w:sz w:val="24"/>
          <w:szCs w:val="24"/>
        </w:rPr>
        <w:t>Sp</w:t>
      </w:r>
      <w:proofErr w:type="spellEnd"/>
      <w:r w:rsidRPr="00804768">
        <w:rPr>
          <w:rFonts w:ascii="Times New Roman" w:hAnsi="Times New Roman" w:cs="Times New Roman"/>
          <w:sz w:val="24"/>
          <w:szCs w:val="24"/>
        </w:rPr>
        <w:t xml:space="preserve">). </w:t>
      </w:r>
      <w:proofErr w:type="spellStart"/>
      <w:proofErr w:type="gramStart"/>
      <w:r w:rsidRPr="00804768">
        <w:rPr>
          <w:rFonts w:ascii="Times New Roman" w:hAnsi="Times New Roman" w:cs="Times New Roman"/>
          <w:i/>
          <w:sz w:val="24"/>
          <w:szCs w:val="24"/>
        </w:rPr>
        <w:t>Buletin</w:t>
      </w:r>
      <w:proofErr w:type="spellEnd"/>
      <w:r w:rsidRPr="00804768">
        <w:rPr>
          <w:rFonts w:ascii="Times New Roman" w:hAnsi="Times New Roman" w:cs="Times New Roman"/>
          <w:i/>
          <w:sz w:val="24"/>
          <w:szCs w:val="24"/>
        </w:rPr>
        <w:t xml:space="preserve"> </w:t>
      </w:r>
      <w:proofErr w:type="spellStart"/>
      <w:r w:rsidRPr="00804768">
        <w:rPr>
          <w:rFonts w:ascii="Times New Roman" w:hAnsi="Times New Roman" w:cs="Times New Roman"/>
          <w:i/>
          <w:sz w:val="24"/>
          <w:szCs w:val="24"/>
        </w:rPr>
        <w:t>Anatomi</w:t>
      </w:r>
      <w:proofErr w:type="spellEnd"/>
      <w:r w:rsidRPr="00804768">
        <w:rPr>
          <w:rFonts w:ascii="Times New Roman" w:hAnsi="Times New Roman" w:cs="Times New Roman"/>
          <w:i/>
          <w:sz w:val="24"/>
          <w:szCs w:val="24"/>
        </w:rPr>
        <w:t xml:space="preserve"> </w:t>
      </w:r>
      <w:proofErr w:type="spellStart"/>
      <w:r w:rsidRPr="00804768">
        <w:rPr>
          <w:rFonts w:ascii="Times New Roman" w:hAnsi="Times New Roman" w:cs="Times New Roman"/>
          <w:i/>
          <w:sz w:val="24"/>
          <w:szCs w:val="24"/>
        </w:rPr>
        <w:t>dan</w:t>
      </w:r>
      <w:proofErr w:type="spellEnd"/>
      <w:r w:rsidRPr="00804768">
        <w:rPr>
          <w:rFonts w:ascii="Times New Roman" w:hAnsi="Times New Roman" w:cs="Times New Roman"/>
          <w:i/>
          <w:sz w:val="24"/>
          <w:szCs w:val="24"/>
        </w:rPr>
        <w:t xml:space="preserve"> </w:t>
      </w:r>
      <w:proofErr w:type="spellStart"/>
      <w:r w:rsidRPr="00804768">
        <w:rPr>
          <w:rFonts w:ascii="Times New Roman" w:hAnsi="Times New Roman" w:cs="Times New Roman"/>
          <w:i/>
          <w:sz w:val="24"/>
          <w:szCs w:val="24"/>
        </w:rPr>
        <w:t>Fisiologi</w:t>
      </w:r>
      <w:proofErr w:type="spellEnd"/>
      <w:r w:rsidRPr="00804768">
        <w:rPr>
          <w:rFonts w:ascii="Times New Roman" w:hAnsi="Times New Roman" w:cs="Times New Roman"/>
          <w:sz w:val="24"/>
          <w:szCs w:val="24"/>
        </w:rPr>
        <w:t>.</w:t>
      </w:r>
      <w:proofErr w:type="gramEnd"/>
      <w:r w:rsidRPr="00804768">
        <w:rPr>
          <w:rFonts w:ascii="Times New Roman" w:hAnsi="Times New Roman" w:cs="Times New Roman"/>
          <w:sz w:val="24"/>
          <w:szCs w:val="24"/>
        </w:rPr>
        <w:t xml:space="preserve"> 18 (2</w:t>
      </w:r>
      <w:proofErr w:type="gramStart"/>
      <w:r w:rsidRPr="00804768">
        <w:rPr>
          <w:rFonts w:ascii="Times New Roman" w:hAnsi="Times New Roman" w:cs="Times New Roman"/>
          <w:sz w:val="24"/>
          <w:szCs w:val="24"/>
        </w:rPr>
        <w:t>)</w:t>
      </w:r>
      <w:r w:rsidRPr="00804768">
        <w:rPr>
          <w:rFonts w:ascii="Times New Roman" w:hAnsi="Times New Roman" w:cs="Times New Roman"/>
          <w:sz w:val="24"/>
          <w:szCs w:val="24"/>
          <w:lang w:val="id-ID"/>
        </w:rPr>
        <w:t xml:space="preserve"> :</w:t>
      </w:r>
      <w:proofErr w:type="gramEnd"/>
      <w:r w:rsidRPr="00804768">
        <w:rPr>
          <w:rFonts w:ascii="Times New Roman" w:hAnsi="Times New Roman" w:cs="Times New Roman"/>
          <w:sz w:val="24"/>
          <w:szCs w:val="24"/>
          <w:lang w:val="id-ID"/>
        </w:rPr>
        <w:t xml:space="preserve"> 38</w:t>
      </w:r>
    </w:p>
    <w:p w:rsidR="00804768" w:rsidRPr="00804768" w:rsidRDefault="00804768" w:rsidP="00804768">
      <w:pPr>
        <w:spacing w:after="160" w:line="240" w:lineRule="auto"/>
        <w:ind w:left="709" w:hanging="709"/>
        <w:jc w:val="both"/>
        <w:rPr>
          <w:rFonts w:ascii="Times New Roman" w:hAnsi="Times New Roman" w:cs="Times New Roman"/>
          <w:sz w:val="24"/>
          <w:szCs w:val="24"/>
          <w:lang w:val="id-ID"/>
        </w:rPr>
      </w:pPr>
      <w:proofErr w:type="spellStart"/>
      <w:proofErr w:type="gramStart"/>
      <w:r w:rsidRPr="00804768">
        <w:rPr>
          <w:rFonts w:ascii="Times New Roman" w:hAnsi="Times New Roman" w:cs="Times New Roman"/>
          <w:sz w:val="24"/>
          <w:szCs w:val="24"/>
        </w:rPr>
        <w:t>Purwanti</w:t>
      </w:r>
      <w:proofErr w:type="spellEnd"/>
      <w:r w:rsidRPr="00804768">
        <w:rPr>
          <w:rFonts w:ascii="Times New Roman" w:hAnsi="Times New Roman" w:cs="Times New Roman"/>
          <w:sz w:val="24"/>
          <w:szCs w:val="24"/>
        </w:rPr>
        <w:t>.</w:t>
      </w:r>
      <w:proofErr w:type="gramEnd"/>
      <w:r w:rsidRPr="00804768">
        <w:rPr>
          <w:rFonts w:ascii="Times New Roman" w:hAnsi="Times New Roman" w:cs="Times New Roman"/>
          <w:sz w:val="24"/>
          <w:szCs w:val="24"/>
        </w:rPr>
        <w:t xml:space="preserve"> 2008. </w:t>
      </w:r>
      <w:proofErr w:type="spellStart"/>
      <w:r w:rsidRPr="00804768">
        <w:rPr>
          <w:rFonts w:ascii="Times New Roman" w:hAnsi="Times New Roman" w:cs="Times New Roman"/>
          <w:sz w:val="24"/>
          <w:szCs w:val="24"/>
        </w:rPr>
        <w:t>Kajian</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efektifitas</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pemberian</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kunyit</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bawang</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putih</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dan</w:t>
      </w:r>
      <w:proofErr w:type="spellEnd"/>
      <w:r w:rsidRPr="00804768">
        <w:rPr>
          <w:rFonts w:ascii="Times New Roman" w:hAnsi="Times New Roman" w:cs="Times New Roman"/>
          <w:sz w:val="24"/>
          <w:szCs w:val="24"/>
        </w:rPr>
        <w:t xml:space="preserve"> mineral </w:t>
      </w:r>
      <w:proofErr w:type="spellStart"/>
      <w:r w:rsidRPr="00804768">
        <w:rPr>
          <w:rFonts w:ascii="Times New Roman" w:hAnsi="Times New Roman" w:cs="Times New Roman"/>
          <w:sz w:val="24"/>
          <w:szCs w:val="24"/>
        </w:rPr>
        <w:t>zink</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terhadap</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performan</w:t>
      </w:r>
      <w:proofErr w:type="spellEnd"/>
      <w:r w:rsidRPr="00804768">
        <w:rPr>
          <w:rFonts w:ascii="Times New Roman" w:hAnsi="Times New Roman" w:cs="Times New Roman"/>
          <w:sz w:val="24"/>
          <w:szCs w:val="24"/>
        </w:rPr>
        <w:t xml:space="preserve">, </w:t>
      </w:r>
      <w:proofErr w:type="spellStart"/>
      <w:proofErr w:type="gramStart"/>
      <w:r w:rsidRPr="00804768">
        <w:rPr>
          <w:rFonts w:ascii="Times New Roman" w:hAnsi="Times New Roman" w:cs="Times New Roman"/>
          <w:sz w:val="24"/>
          <w:szCs w:val="24"/>
        </w:rPr>
        <w:t>kadar</w:t>
      </w:r>
      <w:proofErr w:type="spellEnd"/>
      <w:proofErr w:type="gram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lemak</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kolesterol</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dan</w:t>
      </w:r>
      <w:proofErr w:type="spellEnd"/>
      <w:r w:rsidRPr="00804768">
        <w:rPr>
          <w:rFonts w:ascii="Times New Roman" w:hAnsi="Times New Roman" w:cs="Times New Roman"/>
          <w:sz w:val="24"/>
          <w:szCs w:val="24"/>
        </w:rPr>
        <w:t xml:space="preserve"> status </w:t>
      </w:r>
      <w:proofErr w:type="spellStart"/>
      <w:r w:rsidRPr="00804768">
        <w:rPr>
          <w:rFonts w:ascii="Times New Roman" w:hAnsi="Times New Roman" w:cs="Times New Roman"/>
          <w:sz w:val="24"/>
          <w:szCs w:val="24"/>
        </w:rPr>
        <w:t>kesehatan</w:t>
      </w:r>
      <w:proofErr w:type="spellEnd"/>
      <w:r w:rsidRPr="00804768">
        <w:rPr>
          <w:rFonts w:ascii="Times New Roman" w:hAnsi="Times New Roman" w:cs="Times New Roman"/>
          <w:sz w:val="24"/>
          <w:szCs w:val="24"/>
        </w:rPr>
        <w:t xml:space="preserve"> broiler. </w:t>
      </w:r>
      <w:proofErr w:type="gramStart"/>
      <w:r w:rsidRPr="00804768">
        <w:rPr>
          <w:rFonts w:ascii="Times New Roman" w:hAnsi="Times New Roman" w:cs="Times New Roman"/>
          <w:i/>
          <w:sz w:val="24"/>
          <w:szCs w:val="24"/>
        </w:rPr>
        <w:t>Thesis</w:t>
      </w:r>
      <w:r w:rsidRPr="00804768">
        <w:rPr>
          <w:rFonts w:ascii="Times New Roman" w:hAnsi="Times New Roman" w:cs="Times New Roman"/>
          <w:sz w:val="24"/>
          <w:szCs w:val="24"/>
        </w:rPr>
        <w:t>.</w:t>
      </w:r>
      <w:proofErr w:type="gram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Sekolah</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Pascasarjana</w:t>
      </w:r>
      <w:proofErr w:type="spellEnd"/>
      <w:r w:rsidRPr="00804768">
        <w:rPr>
          <w:rFonts w:ascii="Times New Roman" w:hAnsi="Times New Roman" w:cs="Times New Roman"/>
          <w:sz w:val="24"/>
          <w:szCs w:val="24"/>
        </w:rPr>
        <w:t xml:space="preserve">. </w:t>
      </w:r>
      <w:proofErr w:type="spellStart"/>
      <w:proofErr w:type="gramStart"/>
      <w:r w:rsidRPr="00804768">
        <w:rPr>
          <w:rFonts w:ascii="Times New Roman" w:hAnsi="Times New Roman" w:cs="Times New Roman"/>
          <w:sz w:val="24"/>
          <w:szCs w:val="24"/>
        </w:rPr>
        <w:t>Institut</w:t>
      </w:r>
      <w:proofErr w:type="spellEnd"/>
      <w:r w:rsidRPr="00804768">
        <w:rPr>
          <w:rFonts w:ascii="Times New Roman" w:hAnsi="Times New Roman" w:cs="Times New Roman"/>
          <w:sz w:val="24"/>
          <w:szCs w:val="24"/>
        </w:rPr>
        <w:t xml:space="preserve"> </w:t>
      </w:r>
      <w:proofErr w:type="spellStart"/>
      <w:r w:rsidRPr="00804768">
        <w:rPr>
          <w:rFonts w:ascii="Times New Roman" w:hAnsi="Times New Roman" w:cs="Times New Roman"/>
          <w:sz w:val="24"/>
          <w:szCs w:val="24"/>
        </w:rPr>
        <w:t>Pertanian</w:t>
      </w:r>
      <w:proofErr w:type="spellEnd"/>
      <w:r w:rsidRPr="00804768">
        <w:rPr>
          <w:rFonts w:ascii="Times New Roman" w:hAnsi="Times New Roman" w:cs="Times New Roman"/>
          <w:sz w:val="24"/>
          <w:szCs w:val="24"/>
        </w:rPr>
        <w:t xml:space="preserve"> Bogor.</w:t>
      </w:r>
      <w:proofErr w:type="gramEnd"/>
    </w:p>
    <w:p w:rsidR="00804768" w:rsidRPr="00804768" w:rsidRDefault="00804768" w:rsidP="00804768">
      <w:pPr>
        <w:spacing w:after="160" w:line="240" w:lineRule="auto"/>
        <w:ind w:left="709" w:hanging="709"/>
        <w:jc w:val="both"/>
        <w:rPr>
          <w:rFonts w:ascii="Times New Roman" w:hAnsi="Times New Roman" w:cs="Times New Roman"/>
          <w:sz w:val="24"/>
          <w:szCs w:val="24"/>
          <w:lang w:val="id-ID"/>
        </w:rPr>
      </w:pPr>
      <w:r w:rsidRPr="00804768">
        <w:rPr>
          <w:rFonts w:ascii="Times New Roman" w:hAnsi="Times New Roman" w:cs="Times New Roman"/>
          <w:sz w:val="24"/>
          <w:szCs w:val="24"/>
          <w:lang w:val="id-ID"/>
        </w:rPr>
        <w:t xml:space="preserve">Putra C.N.A. 2007. Pengaruh Penempatan Tempat Air Minum dan Bentuk Fisik Pakan terhadap Performa Itik Lokal Jantan. </w:t>
      </w:r>
      <w:r w:rsidRPr="00804768">
        <w:rPr>
          <w:rFonts w:ascii="Times New Roman" w:hAnsi="Times New Roman" w:cs="Times New Roman"/>
          <w:i/>
          <w:sz w:val="24"/>
          <w:szCs w:val="24"/>
          <w:lang w:val="id-ID"/>
        </w:rPr>
        <w:t>Skripsi</w:t>
      </w:r>
      <w:r w:rsidRPr="00804768">
        <w:rPr>
          <w:rFonts w:ascii="Times New Roman" w:hAnsi="Times New Roman" w:cs="Times New Roman"/>
          <w:sz w:val="24"/>
          <w:szCs w:val="24"/>
          <w:lang w:val="id-ID"/>
        </w:rPr>
        <w:t>. Institut Pertanian Bogor : Bogor.</w:t>
      </w:r>
    </w:p>
    <w:p w:rsidR="00804768" w:rsidRPr="00804768" w:rsidRDefault="00804768" w:rsidP="00804768">
      <w:pPr>
        <w:spacing w:after="160" w:line="240" w:lineRule="auto"/>
        <w:ind w:left="709" w:hanging="709"/>
        <w:jc w:val="both"/>
        <w:rPr>
          <w:rFonts w:ascii="Times New Roman" w:hAnsi="Times New Roman" w:cs="Times New Roman"/>
          <w:sz w:val="24"/>
          <w:szCs w:val="24"/>
          <w:lang w:val="id-ID"/>
        </w:rPr>
      </w:pPr>
      <w:r w:rsidRPr="00804768">
        <w:rPr>
          <w:rFonts w:ascii="Times New Roman" w:hAnsi="Times New Roman" w:cs="Times New Roman"/>
          <w:sz w:val="24"/>
          <w:szCs w:val="24"/>
          <w:lang w:val="id-ID"/>
        </w:rPr>
        <w:t xml:space="preserve">Rajput, N., N. Muhammah, R. Yan, X. Zhong, and T. Wang. 2013. Effect of dietary supplementation of curcumin on growth performance, intestinal morphology and nutrients utilization of broiler chicks. J. </w:t>
      </w:r>
      <w:r w:rsidRPr="00804768">
        <w:rPr>
          <w:rFonts w:ascii="Times New Roman" w:hAnsi="Times New Roman" w:cs="Times New Roman"/>
          <w:i/>
          <w:sz w:val="24"/>
          <w:szCs w:val="24"/>
          <w:lang w:val="id-ID"/>
        </w:rPr>
        <w:t>Poult. Sci</w:t>
      </w:r>
      <w:r w:rsidRPr="00804768">
        <w:rPr>
          <w:rFonts w:ascii="Times New Roman" w:hAnsi="Times New Roman" w:cs="Times New Roman"/>
          <w:sz w:val="24"/>
          <w:szCs w:val="24"/>
          <w:lang w:val="id-ID"/>
        </w:rPr>
        <w:t>. 10(50) : 44-52.</w:t>
      </w:r>
    </w:p>
    <w:p w:rsidR="00804768" w:rsidRPr="00804768" w:rsidRDefault="00804768" w:rsidP="00804768">
      <w:pPr>
        <w:spacing w:after="160" w:line="240" w:lineRule="auto"/>
        <w:ind w:left="709" w:hanging="709"/>
        <w:jc w:val="both"/>
        <w:rPr>
          <w:rFonts w:ascii="Times New Roman" w:hAnsi="Times New Roman" w:cs="Times New Roman"/>
          <w:sz w:val="24"/>
          <w:szCs w:val="24"/>
          <w:lang w:val="id-ID"/>
        </w:rPr>
      </w:pPr>
      <w:r w:rsidRPr="00804768">
        <w:rPr>
          <w:rFonts w:ascii="Times New Roman" w:hAnsi="Times New Roman" w:cs="Times New Roman"/>
          <w:sz w:val="24"/>
          <w:szCs w:val="24"/>
          <w:lang w:val="id-ID"/>
        </w:rPr>
        <w:t xml:space="preserve">Rasyaf, M. 2006. </w:t>
      </w:r>
      <w:r w:rsidRPr="00804768">
        <w:rPr>
          <w:rFonts w:ascii="Times New Roman" w:hAnsi="Times New Roman" w:cs="Times New Roman"/>
          <w:i/>
          <w:iCs/>
          <w:sz w:val="24"/>
          <w:szCs w:val="24"/>
          <w:lang w:val="id-ID"/>
        </w:rPr>
        <w:t>Beternak Ayam Pedaging</w:t>
      </w:r>
      <w:r w:rsidRPr="00804768">
        <w:rPr>
          <w:rFonts w:ascii="Times New Roman" w:hAnsi="Times New Roman" w:cs="Times New Roman"/>
          <w:sz w:val="24"/>
          <w:szCs w:val="24"/>
          <w:lang w:val="id-ID"/>
        </w:rPr>
        <w:t>. Cet. Ke-26. Penebar Swadaya. Jakarta.</w:t>
      </w:r>
    </w:p>
    <w:p w:rsidR="00804768" w:rsidRPr="00804768" w:rsidRDefault="00804768" w:rsidP="00804768">
      <w:pPr>
        <w:spacing w:after="160" w:line="240" w:lineRule="auto"/>
        <w:ind w:left="709" w:hanging="709"/>
        <w:jc w:val="both"/>
        <w:rPr>
          <w:rFonts w:ascii="Times New Roman" w:hAnsi="Times New Roman" w:cs="Times New Roman"/>
          <w:sz w:val="24"/>
          <w:szCs w:val="24"/>
          <w:lang w:val="id-ID"/>
        </w:rPr>
      </w:pPr>
      <w:r w:rsidRPr="00804768">
        <w:rPr>
          <w:rFonts w:ascii="Times New Roman" w:hAnsi="Times New Roman" w:cs="Times New Roman"/>
          <w:sz w:val="24"/>
          <w:szCs w:val="24"/>
          <w:lang w:val="id-ID"/>
        </w:rPr>
        <w:t>Samarasinghe, K., C. Wenk, K. S. F. T. Silva, and J. M. D. M. Gunasekera. 2003. Turmeric (</w:t>
      </w:r>
      <w:r w:rsidRPr="00804768">
        <w:rPr>
          <w:rFonts w:ascii="Times New Roman" w:hAnsi="Times New Roman" w:cs="Times New Roman"/>
          <w:i/>
          <w:iCs/>
          <w:sz w:val="24"/>
          <w:szCs w:val="24"/>
          <w:lang w:val="id-ID"/>
        </w:rPr>
        <w:t>Curcuma longa</w:t>
      </w:r>
      <w:r w:rsidRPr="00804768">
        <w:rPr>
          <w:rFonts w:ascii="Times New Roman" w:hAnsi="Times New Roman" w:cs="Times New Roman"/>
          <w:sz w:val="24"/>
          <w:szCs w:val="24"/>
          <w:lang w:val="id-ID"/>
        </w:rPr>
        <w:t>) root powder and mannanoligosaccharides as alternative to antibiotic in broiler chicken diet. Asian-</w:t>
      </w:r>
      <w:r w:rsidRPr="00804768">
        <w:rPr>
          <w:rFonts w:ascii="Times New Roman" w:hAnsi="Times New Roman" w:cs="Times New Roman"/>
          <w:sz w:val="24"/>
          <w:szCs w:val="24"/>
          <w:lang w:val="id-ID"/>
        </w:rPr>
        <w:lastRenderedPageBreak/>
        <w:t xml:space="preserve">aust. J. </w:t>
      </w:r>
      <w:r w:rsidRPr="00804768">
        <w:rPr>
          <w:rFonts w:ascii="Times New Roman" w:hAnsi="Times New Roman" w:cs="Times New Roman"/>
          <w:i/>
          <w:sz w:val="24"/>
          <w:szCs w:val="24"/>
          <w:lang w:val="id-ID"/>
        </w:rPr>
        <w:t>Anim. Sci</w:t>
      </w:r>
      <w:r w:rsidRPr="00804768">
        <w:rPr>
          <w:rFonts w:ascii="Times New Roman" w:hAnsi="Times New Roman" w:cs="Times New Roman"/>
          <w:sz w:val="24"/>
          <w:szCs w:val="24"/>
          <w:lang w:val="id-ID"/>
        </w:rPr>
        <w:t>. 16 (10) : 1495 -1500.</w:t>
      </w:r>
    </w:p>
    <w:p w:rsidR="00804768" w:rsidRDefault="00804768" w:rsidP="00804768">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804768">
        <w:rPr>
          <w:rFonts w:ascii="Times New Roman" w:hAnsi="Times New Roman" w:cs="Times New Roman"/>
          <w:sz w:val="24"/>
          <w:szCs w:val="24"/>
          <w:lang w:val="id-ID"/>
        </w:rPr>
        <w:t xml:space="preserve">Situmorang N. A., L.D. Mahfudz, dan U. Atmomarsono. 2013. </w:t>
      </w:r>
      <w:r w:rsidRPr="00804768">
        <w:rPr>
          <w:rFonts w:ascii="Times New Roman" w:hAnsi="Times New Roman" w:cs="Times New Roman"/>
          <w:i/>
          <w:iCs/>
          <w:sz w:val="24"/>
          <w:szCs w:val="24"/>
          <w:lang w:val="id-ID"/>
        </w:rPr>
        <w:t>Pengaruh Pemberian Tepung Rumput Laut (Gracilaria verrucosa) dalam Ransum Terhadap Efisiensi Penggunaan Protein Ayam Broiler</w:t>
      </w:r>
      <w:r w:rsidRPr="00804768">
        <w:rPr>
          <w:rFonts w:ascii="Times New Roman" w:hAnsi="Times New Roman" w:cs="Times New Roman"/>
          <w:sz w:val="24"/>
          <w:szCs w:val="24"/>
          <w:lang w:val="id-ID"/>
        </w:rPr>
        <w:t xml:space="preserve">. </w:t>
      </w:r>
      <w:r w:rsidRPr="00804768">
        <w:rPr>
          <w:rFonts w:ascii="Times New Roman" w:hAnsi="Times New Roman" w:cs="Times New Roman"/>
          <w:i/>
          <w:sz w:val="24"/>
          <w:szCs w:val="24"/>
          <w:lang w:val="id-ID"/>
        </w:rPr>
        <w:t>Animal Agriculture Journal</w:t>
      </w:r>
      <w:r w:rsidRPr="00804768">
        <w:rPr>
          <w:rFonts w:ascii="Times New Roman" w:hAnsi="Times New Roman" w:cs="Times New Roman"/>
          <w:sz w:val="24"/>
          <w:szCs w:val="24"/>
          <w:lang w:val="id-ID"/>
        </w:rPr>
        <w:t>. 2(2) : 49-56.</w:t>
      </w:r>
    </w:p>
    <w:p w:rsidR="00804768" w:rsidRPr="00804768" w:rsidRDefault="00804768" w:rsidP="00804768">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804768" w:rsidRPr="00804768" w:rsidRDefault="00804768" w:rsidP="00804768">
      <w:pPr>
        <w:tabs>
          <w:tab w:val="center" w:pos="5310"/>
          <w:tab w:val="left" w:pos="7560"/>
        </w:tabs>
        <w:spacing w:before="240" w:line="240" w:lineRule="auto"/>
        <w:ind w:left="993" w:hanging="993"/>
        <w:contextualSpacing/>
        <w:jc w:val="both"/>
        <w:rPr>
          <w:rFonts w:ascii="Times New Roman" w:hAnsi="Times New Roman" w:cs="Times New Roman"/>
          <w:sz w:val="24"/>
          <w:szCs w:val="24"/>
          <w:lang w:val="id-ID"/>
        </w:rPr>
      </w:pPr>
      <w:r w:rsidRPr="00804768">
        <w:rPr>
          <w:rFonts w:ascii="Times New Roman" w:hAnsi="Times New Roman" w:cs="Times New Roman"/>
          <w:sz w:val="24"/>
          <w:szCs w:val="24"/>
          <w:lang w:val="id-ID"/>
        </w:rPr>
        <w:t>Setioko, A.R., L.H. Prasetyo, dan T. Susanto. 1994. Seleksi awal itik lokal. Prosiding. Seminar Peternakan Unggas dan Aneka Ternak. Balai Penelitian Ternak, Ciawi, Bogor.</w:t>
      </w:r>
    </w:p>
    <w:p w:rsidR="00804768" w:rsidRPr="00804768" w:rsidRDefault="00804768" w:rsidP="00804768">
      <w:pPr>
        <w:tabs>
          <w:tab w:val="center" w:pos="5310"/>
          <w:tab w:val="left" w:pos="7560"/>
        </w:tabs>
        <w:spacing w:before="240" w:line="240" w:lineRule="auto"/>
        <w:ind w:left="993" w:hanging="993"/>
        <w:contextualSpacing/>
        <w:jc w:val="both"/>
        <w:rPr>
          <w:rFonts w:ascii="Times New Roman" w:hAnsi="Times New Roman" w:cs="Times New Roman"/>
          <w:sz w:val="24"/>
          <w:szCs w:val="24"/>
          <w:lang w:val="id-ID"/>
        </w:rPr>
      </w:pPr>
    </w:p>
    <w:p w:rsidR="00804768" w:rsidRPr="004207FC" w:rsidRDefault="00804768" w:rsidP="00804768">
      <w:pPr>
        <w:spacing w:after="160" w:line="240" w:lineRule="auto"/>
        <w:ind w:left="709" w:hanging="709"/>
        <w:jc w:val="both"/>
        <w:rPr>
          <w:rFonts w:ascii="Times New Roman" w:hAnsi="Times New Roman" w:cs="Times New Roman"/>
          <w:sz w:val="24"/>
          <w:szCs w:val="24"/>
          <w:lang w:val="id-ID"/>
        </w:rPr>
      </w:pPr>
    </w:p>
    <w:p w:rsidR="004207FC" w:rsidRPr="00504891" w:rsidRDefault="004207FC" w:rsidP="00804768">
      <w:pPr>
        <w:autoSpaceDE w:val="0"/>
        <w:autoSpaceDN w:val="0"/>
        <w:adjustRightInd w:val="0"/>
        <w:spacing w:after="0" w:line="240" w:lineRule="auto"/>
        <w:rPr>
          <w:rFonts w:ascii="Times New Roman" w:hAnsi="Times New Roman" w:cs="Times New Roman"/>
          <w:b/>
          <w:sz w:val="24"/>
          <w:szCs w:val="24"/>
          <w:lang w:val="id-ID"/>
        </w:rPr>
      </w:pPr>
    </w:p>
    <w:p w:rsidR="006C609F" w:rsidRDefault="006C609F" w:rsidP="00804768">
      <w:pPr>
        <w:spacing w:after="160" w:line="240" w:lineRule="auto"/>
        <w:rPr>
          <w:b/>
          <w:lang w:val="id-ID"/>
        </w:rPr>
        <w:sectPr w:rsidR="006C609F" w:rsidSect="006C609F">
          <w:type w:val="continuous"/>
          <w:pgSz w:w="11906" w:h="16838"/>
          <w:pgMar w:top="2268" w:right="1701" w:bottom="1701" w:left="2268" w:header="709" w:footer="709" w:gutter="0"/>
          <w:cols w:num="2" w:space="708"/>
          <w:docGrid w:linePitch="360"/>
        </w:sectPr>
      </w:pPr>
    </w:p>
    <w:p w:rsidR="00504891" w:rsidRPr="00504891" w:rsidRDefault="00504891" w:rsidP="00804768">
      <w:pPr>
        <w:spacing w:after="160" w:line="240" w:lineRule="auto"/>
        <w:rPr>
          <w:b/>
          <w:lang w:val="id-ID"/>
        </w:rPr>
      </w:pPr>
    </w:p>
    <w:p w:rsidR="00504891" w:rsidRPr="005D2D0A" w:rsidRDefault="00504891" w:rsidP="00804768">
      <w:pPr>
        <w:spacing w:after="160" w:line="240" w:lineRule="auto"/>
        <w:ind w:firstLine="709"/>
        <w:jc w:val="both"/>
        <w:rPr>
          <w:rFonts w:ascii="Times New Roman" w:hAnsi="Times New Roman" w:cs="Times New Roman"/>
          <w:sz w:val="24"/>
          <w:szCs w:val="24"/>
          <w:lang w:val="id-ID"/>
        </w:rPr>
      </w:pPr>
    </w:p>
    <w:p w:rsidR="005D2D0A" w:rsidRPr="005D2D0A" w:rsidRDefault="005D2D0A" w:rsidP="005D2D0A">
      <w:pPr>
        <w:spacing w:line="480" w:lineRule="auto"/>
        <w:ind w:firstLine="720"/>
        <w:rPr>
          <w:rFonts w:ascii="Times New Roman" w:hAnsi="Times New Roman" w:cs="Times New Roman"/>
          <w:sz w:val="24"/>
          <w:szCs w:val="24"/>
          <w:lang w:val="id-ID"/>
        </w:rPr>
      </w:pPr>
    </w:p>
    <w:p w:rsidR="005D2D0A" w:rsidRDefault="005D2D0A" w:rsidP="00B36765">
      <w:pPr>
        <w:spacing w:line="360" w:lineRule="auto"/>
        <w:rPr>
          <w:rFonts w:ascii="Times New Roman" w:hAnsi="Times New Roman" w:cs="Times New Roman"/>
          <w:color w:val="000000" w:themeColor="text1"/>
          <w:sz w:val="24"/>
          <w:szCs w:val="24"/>
          <w:lang w:val="id-ID"/>
        </w:rPr>
      </w:pPr>
    </w:p>
    <w:p w:rsidR="00B36765" w:rsidRPr="00B36765" w:rsidRDefault="00B36765" w:rsidP="00B36765">
      <w:pPr>
        <w:spacing w:after="0" w:line="240" w:lineRule="auto"/>
        <w:jc w:val="center"/>
        <w:rPr>
          <w:rFonts w:ascii="Times New Roman" w:hAnsi="Times New Roman" w:cs="Times New Roman"/>
          <w:sz w:val="24"/>
          <w:szCs w:val="24"/>
          <w:lang w:val="id-ID"/>
        </w:rPr>
      </w:pPr>
    </w:p>
    <w:p w:rsidR="00B36765" w:rsidRDefault="00B36765" w:rsidP="00B36765">
      <w:pPr>
        <w:spacing w:after="0" w:line="240" w:lineRule="auto"/>
        <w:rPr>
          <w:rFonts w:ascii="Times New Roman" w:hAnsi="Times New Roman" w:cs="Times New Roman"/>
          <w:sz w:val="24"/>
          <w:szCs w:val="24"/>
        </w:rPr>
      </w:pPr>
    </w:p>
    <w:p w:rsidR="00B36765" w:rsidRDefault="00B36765" w:rsidP="00B36765">
      <w:pPr>
        <w:spacing w:line="240" w:lineRule="auto"/>
        <w:jc w:val="center"/>
        <w:rPr>
          <w:rFonts w:ascii="Times New Roman" w:hAnsi="Times New Roman" w:cs="Times New Roman"/>
          <w:sz w:val="24"/>
          <w:szCs w:val="24"/>
        </w:rPr>
      </w:pPr>
    </w:p>
    <w:p w:rsidR="008424FF" w:rsidRDefault="008424FF"/>
    <w:sectPr w:rsidR="008424FF" w:rsidSect="006C609F">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5A" w:rsidRDefault="0010535A" w:rsidP="00804768">
      <w:pPr>
        <w:spacing w:after="0" w:line="240" w:lineRule="auto"/>
      </w:pPr>
      <w:r>
        <w:separator/>
      </w:r>
    </w:p>
  </w:endnote>
  <w:endnote w:type="continuationSeparator" w:id="0">
    <w:p w:rsidR="0010535A" w:rsidRDefault="0010535A" w:rsidP="0080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27153"/>
      <w:docPartObj>
        <w:docPartGallery w:val="Page Numbers (Bottom of Page)"/>
        <w:docPartUnique/>
      </w:docPartObj>
    </w:sdtPr>
    <w:sdtEndPr>
      <w:rPr>
        <w:noProof/>
      </w:rPr>
    </w:sdtEndPr>
    <w:sdtContent>
      <w:p w:rsidR="006C609F" w:rsidRDefault="006C60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C609F" w:rsidRDefault="006C6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5A" w:rsidRDefault="0010535A" w:rsidP="00804768">
      <w:pPr>
        <w:spacing w:after="0" w:line="240" w:lineRule="auto"/>
      </w:pPr>
      <w:r>
        <w:separator/>
      </w:r>
    </w:p>
  </w:footnote>
  <w:footnote w:type="continuationSeparator" w:id="0">
    <w:p w:rsidR="0010535A" w:rsidRDefault="0010535A" w:rsidP="00804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F52"/>
    <w:multiLevelType w:val="hybridMultilevel"/>
    <w:tmpl w:val="1E2E46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4E9205B0"/>
    <w:multiLevelType w:val="hybridMultilevel"/>
    <w:tmpl w:val="962CB9E4"/>
    <w:lvl w:ilvl="0" w:tplc="8AAA41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6BB423B7"/>
    <w:multiLevelType w:val="hybridMultilevel"/>
    <w:tmpl w:val="B3D0E7B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65"/>
    <w:rsid w:val="0010535A"/>
    <w:rsid w:val="004207FC"/>
    <w:rsid w:val="00504891"/>
    <w:rsid w:val="005D2D0A"/>
    <w:rsid w:val="006C609F"/>
    <w:rsid w:val="00766095"/>
    <w:rsid w:val="00804768"/>
    <w:rsid w:val="008424FF"/>
    <w:rsid w:val="00B367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765"/>
    <w:rPr>
      <w:color w:val="0000FF" w:themeColor="hyperlink"/>
      <w:u w:val="single"/>
    </w:rPr>
  </w:style>
  <w:style w:type="paragraph" w:styleId="ListParagraph">
    <w:name w:val="List Paragraph"/>
    <w:basedOn w:val="Normal"/>
    <w:uiPriority w:val="34"/>
    <w:qFormat/>
    <w:rsid w:val="005D2D0A"/>
    <w:pPr>
      <w:spacing w:after="160" w:line="259" w:lineRule="auto"/>
      <w:ind w:left="720"/>
      <w:contextualSpacing/>
    </w:pPr>
    <w:rPr>
      <w:lang w:val="id-ID"/>
    </w:rPr>
  </w:style>
  <w:style w:type="table" w:styleId="TableGrid">
    <w:name w:val="Table Grid"/>
    <w:basedOn w:val="TableNormal"/>
    <w:uiPriority w:val="59"/>
    <w:rsid w:val="005048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FC"/>
    <w:rPr>
      <w:rFonts w:ascii="Tahoma" w:hAnsi="Tahoma" w:cs="Tahoma"/>
      <w:sz w:val="16"/>
      <w:szCs w:val="16"/>
      <w:lang w:val="en-US"/>
    </w:rPr>
  </w:style>
  <w:style w:type="paragraph" w:styleId="Header">
    <w:name w:val="header"/>
    <w:basedOn w:val="Normal"/>
    <w:link w:val="HeaderChar"/>
    <w:uiPriority w:val="99"/>
    <w:unhideWhenUsed/>
    <w:rsid w:val="0080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768"/>
    <w:rPr>
      <w:lang w:val="en-US"/>
    </w:rPr>
  </w:style>
  <w:style w:type="paragraph" w:styleId="Footer">
    <w:name w:val="footer"/>
    <w:basedOn w:val="Normal"/>
    <w:link w:val="FooterChar"/>
    <w:uiPriority w:val="99"/>
    <w:unhideWhenUsed/>
    <w:rsid w:val="0080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76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765"/>
    <w:rPr>
      <w:color w:val="0000FF" w:themeColor="hyperlink"/>
      <w:u w:val="single"/>
    </w:rPr>
  </w:style>
  <w:style w:type="paragraph" w:styleId="ListParagraph">
    <w:name w:val="List Paragraph"/>
    <w:basedOn w:val="Normal"/>
    <w:uiPriority w:val="34"/>
    <w:qFormat/>
    <w:rsid w:val="005D2D0A"/>
    <w:pPr>
      <w:spacing w:after="160" w:line="259" w:lineRule="auto"/>
      <w:ind w:left="720"/>
      <w:contextualSpacing/>
    </w:pPr>
    <w:rPr>
      <w:lang w:val="id-ID"/>
    </w:rPr>
  </w:style>
  <w:style w:type="table" w:styleId="TableGrid">
    <w:name w:val="Table Grid"/>
    <w:basedOn w:val="TableNormal"/>
    <w:uiPriority w:val="59"/>
    <w:rsid w:val="005048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FC"/>
    <w:rPr>
      <w:rFonts w:ascii="Tahoma" w:hAnsi="Tahoma" w:cs="Tahoma"/>
      <w:sz w:val="16"/>
      <w:szCs w:val="16"/>
      <w:lang w:val="en-US"/>
    </w:rPr>
  </w:style>
  <w:style w:type="paragraph" w:styleId="Header">
    <w:name w:val="header"/>
    <w:basedOn w:val="Normal"/>
    <w:link w:val="HeaderChar"/>
    <w:uiPriority w:val="99"/>
    <w:unhideWhenUsed/>
    <w:rsid w:val="0080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768"/>
    <w:rPr>
      <w:lang w:val="en-US"/>
    </w:rPr>
  </w:style>
  <w:style w:type="paragraph" w:styleId="Footer">
    <w:name w:val="footer"/>
    <w:basedOn w:val="Normal"/>
    <w:link w:val="FooterChar"/>
    <w:uiPriority w:val="99"/>
    <w:unhideWhenUsed/>
    <w:rsid w:val="0080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7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chika02@gam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2019-09-04T08:10:00Z</dcterms:created>
  <dcterms:modified xsi:type="dcterms:W3CDTF">2019-09-04T09:18:00Z</dcterms:modified>
</cp:coreProperties>
</file>