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74" w:rsidRDefault="007A3B74" w:rsidP="007A3B74">
      <w:pPr>
        <w:spacing w:line="360" w:lineRule="auto"/>
        <w:jc w:val="center"/>
        <w:rPr>
          <w:rFonts w:ascii="Times New Roman" w:hAnsi="Times New Roman" w:cs="Times New Roman"/>
          <w:b/>
          <w:sz w:val="32"/>
          <w:szCs w:val="32"/>
        </w:rPr>
      </w:pPr>
      <w:r>
        <w:rPr>
          <w:rFonts w:ascii="Times New Roman" w:hAnsi="Times New Roman" w:cs="Times New Roman"/>
          <w:b/>
          <w:sz w:val="32"/>
          <w:szCs w:val="32"/>
        </w:rPr>
        <w:t>FAKTOR-FAKTOR YANG MEMPENGARUHI PENDAPATAN ASLI DAERAH (PAD) PADA SEKTOR PARIWISATA PROVINSI DIY TAHUN 2013-2018</w:t>
      </w:r>
    </w:p>
    <w:p w:rsidR="007A3B74" w:rsidRDefault="007A3B74" w:rsidP="007A3B74">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Serliyanti bureni, [Rochmad Bayu Utomo.</w:t>
      </w:r>
      <w:proofErr w:type="gramEnd"/>
      <w:r>
        <w:rPr>
          <w:rFonts w:ascii="Times New Roman" w:hAnsi="Times New Roman" w:cs="Times New Roman"/>
          <w:sz w:val="24"/>
          <w:szCs w:val="24"/>
        </w:rPr>
        <w:t xml:space="preserve"> SE.</w:t>
      </w:r>
      <w:proofErr w:type="gramStart"/>
      <w:r>
        <w:rPr>
          <w:rFonts w:ascii="Times New Roman" w:hAnsi="Times New Roman" w:cs="Times New Roman"/>
          <w:sz w:val="24"/>
          <w:szCs w:val="24"/>
        </w:rPr>
        <w:t>,M.Si</w:t>
      </w:r>
      <w:proofErr w:type="gramEnd"/>
      <w:r>
        <w:rPr>
          <w:rFonts w:ascii="Times New Roman" w:hAnsi="Times New Roman" w:cs="Times New Roman"/>
          <w:sz w:val="24"/>
          <w:szCs w:val="24"/>
        </w:rPr>
        <w:t>.,Ak.,CA]</w:t>
      </w:r>
    </w:p>
    <w:p w:rsidR="007A3B74" w:rsidRDefault="007A3B74" w:rsidP="007A3B74">
      <w:pPr>
        <w:spacing w:line="360" w:lineRule="auto"/>
        <w:jc w:val="center"/>
        <w:rPr>
          <w:rFonts w:ascii="Times New Roman" w:hAnsi="Times New Roman" w:cs="Times New Roman"/>
          <w:sz w:val="24"/>
          <w:szCs w:val="24"/>
        </w:rPr>
      </w:pPr>
      <w:r>
        <w:rPr>
          <w:rFonts w:ascii="Times New Roman" w:hAnsi="Times New Roman" w:cs="Times New Roman"/>
          <w:sz w:val="24"/>
          <w:szCs w:val="24"/>
        </w:rPr>
        <w:t>Program Studi Akuntansi Universitas Mercubuana Yogyakarta</w:t>
      </w:r>
    </w:p>
    <w:p w:rsidR="007A3B74" w:rsidRDefault="00FC4367" w:rsidP="007A3B74">
      <w:pPr>
        <w:spacing w:line="360" w:lineRule="auto"/>
        <w:jc w:val="center"/>
        <w:rPr>
          <w:rFonts w:ascii="Times New Roman" w:hAnsi="Times New Roman" w:cs="Times New Roman"/>
          <w:sz w:val="24"/>
          <w:szCs w:val="24"/>
        </w:rPr>
      </w:pPr>
      <w:hyperlink r:id="rId8" w:history="1">
        <w:r w:rsidR="007A3B74">
          <w:rPr>
            <w:rStyle w:val="Hyperlink"/>
            <w:rFonts w:ascii="Times New Roman" w:hAnsi="Times New Roman" w:cs="Times New Roman"/>
            <w:sz w:val="24"/>
            <w:szCs w:val="24"/>
          </w:rPr>
          <w:t>Sherlybureny3@gmail.com</w:t>
        </w:r>
      </w:hyperlink>
      <w:r w:rsidR="007A3B74">
        <w:rPr>
          <w:rFonts w:ascii="Times New Roman" w:hAnsi="Times New Roman" w:cs="Times New Roman"/>
          <w:sz w:val="24"/>
          <w:szCs w:val="24"/>
        </w:rPr>
        <w:t>, [</w:t>
      </w:r>
      <w:hyperlink r:id="rId9" w:history="1">
        <w:r w:rsidR="007A3B74">
          <w:rPr>
            <w:rStyle w:val="Hyperlink"/>
            <w:rFonts w:ascii="Times New Roman" w:hAnsi="Times New Roman" w:cs="Times New Roman"/>
            <w:sz w:val="24"/>
            <w:szCs w:val="24"/>
          </w:rPr>
          <w:t>bayu@mercubuana-yogya.ac.id</w:t>
        </w:r>
      </w:hyperlink>
      <w:r w:rsidR="007A3B74">
        <w:rPr>
          <w:rFonts w:ascii="Times New Roman" w:hAnsi="Times New Roman" w:cs="Times New Roman"/>
          <w:sz w:val="24"/>
          <w:szCs w:val="24"/>
        </w:rPr>
        <w:t>]</w:t>
      </w:r>
    </w:p>
    <w:p w:rsidR="007A3B74" w:rsidRDefault="007A3B74" w:rsidP="007A3B74">
      <w:pPr>
        <w:spacing w:line="360" w:lineRule="auto"/>
        <w:jc w:val="center"/>
        <w:rPr>
          <w:rFonts w:ascii="Times New Roman" w:hAnsi="Times New Roman" w:cs="Times New Roman"/>
          <w:sz w:val="24"/>
          <w:szCs w:val="24"/>
        </w:rPr>
      </w:pPr>
    </w:p>
    <w:p w:rsidR="007A3B74" w:rsidRDefault="007A3B74" w:rsidP="007A3B74">
      <w:pPr>
        <w:spacing w:line="360" w:lineRule="auto"/>
        <w:jc w:val="center"/>
        <w:rPr>
          <w:rFonts w:ascii="Times New Roman" w:hAnsi="Times New Roman" w:cs="Times New Roman"/>
          <w:sz w:val="24"/>
          <w:szCs w:val="24"/>
          <w:lang w:val="id-ID"/>
        </w:rPr>
      </w:pPr>
    </w:p>
    <w:p w:rsidR="007A3B74" w:rsidRDefault="007A3B74" w:rsidP="007A3B7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6E2D5E2F" wp14:editId="5D83200B">
                <wp:simplePos x="0" y="0"/>
                <wp:positionH relativeFrom="column">
                  <wp:posOffset>47625</wp:posOffset>
                </wp:positionH>
                <wp:positionV relativeFrom="paragraph">
                  <wp:posOffset>174625</wp:posOffset>
                </wp:positionV>
                <wp:extent cx="57435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43575"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13.75pt" to="45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57vgEAALsDAAAOAAAAZHJzL2Uyb0RvYy54bWysU8GO0zAQvSPxD5bvNGlK2VXUdA9dwQVB&#10;xcIHeB27sdb2WGPTpH/P2G2zCNAe0F4cj/3ezLznyeZucpYdFUYDvuPLRc2Z8hJ64w8d//H947tb&#10;zmISvhcWvOr4SUV+t337ZjOGVjUwgO0VMkriYzuGjg8phbaqohyUE3EBQXm61IBOJArxUPUoRsru&#10;bNXU9YdqBOwDglQx0un9+ZJvS36tlUxftY4qMdtx6i2VFcv6mNdquxHtAUUYjLy0If6jCyeMp6Jz&#10;qnuRBPuJ5q9UzkiECDotJLgKtDZSFQ2kZln/oeZhEEEVLWRODLNN8fXSyi/HPTLTd7zhzAtHT/SQ&#10;UJjDkNgOvCcDAVmTfRpDbAm+83u8RDHsMYueNLr8JTlsKt6eZm/VlJikw/XN+9X6Zs2ZpLvV7bIu&#10;3lfP5IAxfVLgWN503BqfpYtWHD/HRAUJeoVQkJs5ly+7dLIqg63/pjTJoYKrwi6DpHYW2VHQCPRP&#10;yyyFchVkpmhj7UyqXyZdsJmmynDNxOZl4owuFcGnmeiMB/wXOU3XVvUZf1V91pplP0J/Ko9R7KAJ&#10;Kcou05xH8Pe40J//ue0vAAAA//8DAFBLAwQUAAYACAAAACEAdZxRwN4AAAAHAQAADwAAAGRycy9k&#10;b3ducmV2LnhtbEyPzU7DMBCE70i8g7VI3KiTlIYQsqkQEnClKVLVm5tsfiC2o9hpQ5+e7QlOo9WM&#10;Zr7N1rPuxZFG11mDEC4CEGRKW3WmQfjcvt4lIJxXplK9NYTwQw7W+fVVptLKnsyGjoVvBJcYlyqE&#10;1vshldKVLWnlFnYgw15tR608n2Mjq1GduFz3MgqCWGrVGV5o1UAvLZXfxaQR4iTehfV9EZ3D6a3+&#10;2Cfb983XGfH2Zn5+AuFp9n9huOAzOuTMdLCTqZzoER5WHESILsr2YxjxaweE5XIFMs/kf/78FwAA&#10;//8DAFBLAQItABQABgAIAAAAIQC2gziS/gAAAOEBAAATAAAAAAAAAAAAAAAAAAAAAABbQ29udGVu&#10;dF9UeXBlc10ueG1sUEsBAi0AFAAGAAgAAAAhADj9If/WAAAAlAEAAAsAAAAAAAAAAAAAAAAALwEA&#10;AF9yZWxzLy5yZWxzUEsBAi0AFAAGAAgAAAAhALTsznu+AQAAuwMAAA4AAAAAAAAAAAAAAAAALgIA&#10;AGRycy9lMm9Eb2MueG1sUEsBAi0AFAAGAAgAAAAhAHWcUcDeAAAABwEAAA8AAAAAAAAAAAAAAAAA&#10;GAQAAGRycy9kb3ducmV2LnhtbFBLBQYAAAAABAAEAPMAAAAjBQAAAAA=&#10;" strokecolor="black [3200]" strokeweight="3pt">
                <v:shadow on="t" color="black" opacity="22937f" origin=",.5" offset="0,.63889mm"/>
              </v:line>
            </w:pict>
          </mc:Fallback>
        </mc:AlternateContent>
      </w:r>
    </w:p>
    <w:p w:rsidR="007A3B74" w:rsidRDefault="007A3B74" w:rsidP="007A3B74">
      <w:pPr>
        <w:tabs>
          <w:tab w:val="left" w:pos="3655"/>
          <w:tab w:val="center" w:pos="4680"/>
        </w:tabs>
        <w:spacing w:line="360" w:lineRule="auto"/>
        <w:jc w:val="center"/>
        <w:rPr>
          <w:rFonts w:ascii="Times New Roman" w:hAnsi="Times New Roman" w:cs="Times New Roman"/>
          <w:b/>
          <w:sz w:val="24"/>
          <w:szCs w:val="24"/>
        </w:rPr>
      </w:pPr>
    </w:p>
    <w:p w:rsidR="007A3B74" w:rsidRPr="007646AB" w:rsidRDefault="007A3B74" w:rsidP="007646AB">
      <w:pPr>
        <w:tabs>
          <w:tab w:val="left" w:pos="3655"/>
          <w:tab w:val="center" w:pos="4680"/>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ABSTRAK</w:t>
      </w:r>
    </w:p>
    <w:p w:rsidR="007A3B74" w:rsidRDefault="007A3B74" w:rsidP="007A3B74">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Pemerintah daerah umumnya di Indonesia dan khususnya di Daerah Istimewa Yogyakarta selalu berupaya keras untuk meningkatkan ekonomi daerahnya termasuk juga meningkatkan pendapatan asli daerah (PAD).</w:t>
      </w:r>
      <w:proofErr w:type="gramEnd"/>
      <w:r>
        <w:rPr>
          <w:rFonts w:ascii="Times New Roman" w:hAnsi="Times New Roman" w:cs="Times New Roman"/>
          <w:sz w:val="24"/>
          <w:szCs w:val="24"/>
        </w:rPr>
        <w:t xml:space="preserve"> Salah satu upaya meningkatkan pendapatan asli daerah adalah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mengoptimalkan di sektor pariwisata. </w:t>
      </w:r>
      <w:proofErr w:type="gramStart"/>
      <w:r>
        <w:rPr>
          <w:rFonts w:ascii="Times New Roman" w:hAnsi="Times New Roman" w:cs="Times New Roman"/>
          <w:sz w:val="24"/>
          <w:szCs w:val="24"/>
        </w:rPr>
        <w:t>Sektor pariwisata menjadi penyumbang wilayah dengan komponen utama seperti retribusi obyek wisata, pajak restoran, pajak hotel.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terbatas pada 7 tahun terakhir kontribusi sektor pariwisata terhadap pendapatan asli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mengembangkan potensi untuk meningkatkan fasilitas sarana pendukung obyek wisata sangatlah penting guna meningkatkan pendapatan asli daerah sektor pariwisata.</w:t>
      </w:r>
      <w:proofErr w:type="gramEnd"/>
      <w:r>
        <w:rPr>
          <w:rFonts w:ascii="Times New Roman" w:hAnsi="Times New Roman" w:cs="Times New Roman"/>
          <w:sz w:val="24"/>
          <w:szCs w:val="24"/>
        </w:rPr>
        <w:t xml:space="preserve"> </w:t>
      </w:r>
    </w:p>
    <w:p w:rsidR="007A3B74" w:rsidRDefault="007A3B74" w:rsidP="007A3B74">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Metode ilmiah yang digunakan dalam penelitian ini adalah regresi berganda.</w:t>
      </w:r>
      <w:proofErr w:type="gramEnd"/>
      <w:r>
        <w:rPr>
          <w:rFonts w:ascii="Times New Roman" w:hAnsi="Times New Roman" w:cs="Times New Roman"/>
          <w:sz w:val="24"/>
          <w:szCs w:val="24"/>
        </w:rPr>
        <w:t xml:space="preserve"> Dimana variabel dependennya berupa pendapatan asli daerah dan variabel independennya berupa retribusi obyek wisata, pajak restoran, </w:t>
      </w:r>
      <w:proofErr w:type="gramStart"/>
      <w:r>
        <w:rPr>
          <w:rFonts w:ascii="Times New Roman" w:hAnsi="Times New Roman" w:cs="Times New Roman"/>
          <w:sz w:val="24"/>
          <w:szCs w:val="24"/>
        </w:rPr>
        <w:t>pajak  hotel</w:t>
      </w:r>
      <w:proofErr w:type="gramEnd"/>
      <w:r>
        <w:rPr>
          <w:rFonts w:ascii="Times New Roman" w:hAnsi="Times New Roman" w:cs="Times New Roman"/>
          <w:sz w:val="24"/>
          <w:szCs w:val="24"/>
        </w:rPr>
        <w:t>, setelah itu pengujian dilakukan menggunakan  aplikasi SPSS 2010. Hasil penelitian tersebut adalah retribusi obyek wisata, pajak hotel</w:t>
      </w:r>
      <w:proofErr w:type="gramStart"/>
      <w:r>
        <w:rPr>
          <w:rFonts w:ascii="Times New Roman" w:hAnsi="Times New Roman" w:cs="Times New Roman"/>
          <w:sz w:val="24"/>
          <w:szCs w:val="24"/>
        </w:rPr>
        <w:t>,  berpengaruh</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sigfinifakan dan postitif terhadap pendapatan asli daerah di Daerah Istimewa Yogyakarta, tetapi pajak hotel tidak berpengaruh  terhadap pendapatan asli daerah di Daerah Istimewa Yogyakarta.</w:t>
      </w:r>
    </w:p>
    <w:p w:rsidR="007A3B74" w:rsidRPr="007646AB" w:rsidRDefault="007A3B74" w:rsidP="007646AB">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rPr>
        <w:t>Kata Kunci: Retribusi obyek wisata, pajak restoran, pajak hotel.</w:t>
      </w:r>
    </w:p>
    <w:p w:rsidR="007A3B74" w:rsidRPr="007646AB" w:rsidRDefault="007A3B74" w:rsidP="007646AB">
      <w:pPr>
        <w:spacing w:line="360" w:lineRule="auto"/>
        <w:jc w:val="center"/>
        <w:rPr>
          <w:rFonts w:ascii="Times New Roman" w:hAnsi="Times New Roman" w:cs="Times New Roman"/>
          <w:i/>
          <w:sz w:val="24"/>
          <w:szCs w:val="24"/>
          <w:lang w:val="id-ID"/>
        </w:rPr>
      </w:pPr>
      <w:r>
        <w:rPr>
          <w:rFonts w:ascii="Times New Roman" w:hAnsi="Times New Roman" w:cs="Times New Roman"/>
          <w:i/>
          <w:sz w:val="24"/>
          <w:szCs w:val="24"/>
        </w:rPr>
        <w:t>ABSTRACT</w:t>
      </w:r>
    </w:p>
    <w:p w:rsidR="007A3B74" w:rsidRDefault="007A3B74" w:rsidP="007A3B74">
      <w:pPr>
        <w:spacing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Regional governments in general in Indonesia and in particular in the Special Region of Yogyakarta always strive to improve the regional economy including increasing regional own-source revenues (PAD). One effort to increase local revenue is to optimize the tourism sector. The tourism sector is a contributor to the region with major components such as tourism levies, restaurant taxes, and hotel taxes. This research is limited to the last 7 years of the tourism sector's contribution to local revenue. In addition to developing the potential to improve tourism facilities supporting facilities is very important in order to increase the local revenue of the tourism sector.</w:t>
      </w:r>
    </w:p>
    <w:p w:rsidR="007A3B74" w:rsidRDefault="007A3B74" w:rsidP="007A3B74">
      <w:pPr>
        <w:spacing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The scientific method used in this study is multiple </w:t>
      </w:r>
      <w:proofErr w:type="gramStart"/>
      <w:r>
        <w:rPr>
          <w:rFonts w:ascii="Times New Roman" w:hAnsi="Times New Roman" w:cs="Times New Roman"/>
          <w:i/>
          <w:sz w:val="24"/>
          <w:szCs w:val="24"/>
        </w:rPr>
        <w:t>regression</w:t>
      </w:r>
      <w:proofErr w:type="gramEnd"/>
      <w:r>
        <w:rPr>
          <w:rFonts w:ascii="Times New Roman" w:hAnsi="Times New Roman" w:cs="Times New Roman"/>
          <w:i/>
          <w:sz w:val="24"/>
          <w:szCs w:val="24"/>
        </w:rPr>
        <w:t>. Where the dependent variable is in the form of regional original income and the independent variable in the form of tourist retribution, restaurant tax, hotel tax, after that the test is carried out using the SPSS 2010 application. Yogyakarta Special Region, but the hotel tax does not affect regional income in the Special Region of Yogyakarta.</w:t>
      </w:r>
    </w:p>
    <w:p w:rsidR="007A3B74" w:rsidRDefault="007A3B74" w:rsidP="007A3B74">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Keywords: Tourist levies, restaurant tax, hotel tax.</w:t>
      </w:r>
    </w:p>
    <w:p w:rsidR="007A3B74" w:rsidRDefault="007A3B74" w:rsidP="007A3B74">
      <w:pPr>
        <w:spacing w:line="360" w:lineRule="auto"/>
        <w:jc w:val="center"/>
        <w:rPr>
          <w:rFonts w:ascii="Times New Roman" w:hAnsi="Times New Roman" w:cs="Times New Roman"/>
          <w:b/>
          <w:sz w:val="24"/>
          <w:szCs w:val="24"/>
        </w:rPr>
      </w:pPr>
    </w:p>
    <w:p w:rsidR="007A3B74" w:rsidRDefault="007A3B74" w:rsidP="007A3B7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0A71204A" wp14:editId="30F065A4">
                <wp:simplePos x="0" y="0"/>
                <wp:positionH relativeFrom="margin">
                  <wp:align>right</wp:align>
                </wp:positionH>
                <wp:positionV relativeFrom="paragraph">
                  <wp:posOffset>66675</wp:posOffset>
                </wp:positionV>
                <wp:extent cx="57054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7054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398.05pt,5.25pt" to="84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w8wQEAAMQDAAAOAAAAZHJzL2Uyb0RvYy54bWysU02P0zAQvSPxHyzfadJCWIia7qEruCCo&#10;2IW71xk3Fv7S2DTpv2fstAEB2gPiYsX2e2/mPU+2t5M17AQYtXcdX69qzsBJ32t37PiXh3cv3nAW&#10;k3C9MN5Bx88Q+e3u+bPtGFrY+MGbHpCRiIvtGDo+pBTaqopyACviygdwdKk8WpFoi8eqRzGSujXV&#10;pq5fV6PHPqCXECOd3s2XfFf0lQKZPikVITHTceotlRXL+pjXarcV7RFFGLS8tCH+oQsrtKOii9Sd&#10;SIJ9R/2HlNUSffQqraS3lVdKSygeyM26/s3N/SACFC8UTgxLTPH/ycqPpwMy3dPbceaEpSe6Tyj0&#10;cUhs752jAD2ydc5pDLEl+N4d8LKL4YDZ9KTQMmV0+Jpl8gkZY1NJ+bykDFNikg6bm7p5ddNwJunu&#10;bbNpsng1q2RuwJjeg7csf3TcaJczEK04fYhphl4hxMtdzX2Ur3Q2kMHGfQZFvqjey8IuEwV7g+wk&#10;aBb6b8UTlS3ITFHamIVUP026YDMNypQtxM3TxAVdKnqXFqLVzuPfyGm6tqpm/NX17DXbfvT9ubxK&#10;iYNGpQR6Ges8i7/uC/3nz7f7AQAA//8DAFBLAwQUAAYACAAAACEAR+j3ytsAAAAGAQAADwAAAGRy&#10;cy9kb3ducmV2LnhtbEyPzU7DMBCE70i8g7VI3KhNgCpJ41RRAYkTP6UP4MZLYjVeR7HbhrdnOcFt&#10;d2Y1+021nv0gTjhFF0jD7UKBQGqDddRp2H0+3+QgYjJkzRAINXxjhHV9eVGZ0oYzfeBpmzrBIRRL&#10;o6FPaSyljG2P3sRFGJHY+wqTN4nXqZN2MmcO94PMlFpKbxzxh96MuOmxPWyPXsOmKTL18lS83T26&#10;4Nr7pWpe3w9aX1/NzQpEwjn9HcMvPqNDzUz7cCQbxaCBiyRW1QMIdvMi52HPQqZA1pX8j1//AAAA&#10;//8DAFBLAQItABQABgAIAAAAIQC2gziS/gAAAOEBAAATAAAAAAAAAAAAAAAAAAAAAABbQ29udGVu&#10;dF9UeXBlc10ueG1sUEsBAi0AFAAGAAgAAAAhADj9If/WAAAAlAEAAAsAAAAAAAAAAAAAAAAALwEA&#10;AF9yZWxzLy5yZWxzUEsBAi0AFAAGAAgAAAAhAJdjvDzBAQAAxAMAAA4AAAAAAAAAAAAAAAAALgIA&#10;AGRycy9lMm9Eb2MueG1sUEsBAi0AFAAGAAgAAAAhAEfo98rbAAAABgEAAA8AAAAAAAAAAAAAAAAA&#10;GwQAAGRycy9kb3ducmV2LnhtbFBLBQYAAAAABAAEAPMAAAAjBQAAAAA=&#10;" strokecolor="black [3200]" strokeweight="3pt">
                <v:shadow on="t" color="black" opacity="22937f" origin=",.5" offset="0,.63889mm"/>
                <w10:wrap anchorx="margin"/>
              </v:line>
            </w:pict>
          </mc:Fallback>
        </mc:AlternateContent>
      </w:r>
    </w:p>
    <w:p w:rsidR="007A3B74" w:rsidRDefault="007A3B74" w:rsidP="007A3B74">
      <w:pPr>
        <w:spacing w:line="360" w:lineRule="auto"/>
        <w:jc w:val="center"/>
        <w:rPr>
          <w:rFonts w:ascii="Times New Roman" w:hAnsi="Times New Roman" w:cs="Times New Roman"/>
          <w:sz w:val="24"/>
          <w:szCs w:val="24"/>
        </w:rPr>
      </w:pPr>
    </w:p>
    <w:p w:rsidR="007646AB" w:rsidRDefault="007646AB" w:rsidP="007A3B74">
      <w:pPr>
        <w:pStyle w:val="ListParagraph"/>
        <w:spacing w:line="360" w:lineRule="auto"/>
        <w:rPr>
          <w:rFonts w:ascii="Times New Roman" w:hAnsi="Times New Roman" w:cs="Times New Roman"/>
          <w:b/>
          <w:sz w:val="24"/>
          <w:szCs w:val="24"/>
          <w:lang w:val="id-ID"/>
        </w:rPr>
      </w:pPr>
    </w:p>
    <w:p w:rsidR="007646AB" w:rsidRDefault="007646AB" w:rsidP="007A3B74">
      <w:pPr>
        <w:pStyle w:val="ListParagraph"/>
        <w:spacing w:line="360" w:lineRule="auto"/>
        <w:rPr>
          <w:rFonts w:ascii="Times New Roman" w:hAnsi="Times New Roman" w:cs="Times New Roman"/>
          <w:b/>
          <w:sz w:val="24"/>
          <w:szCs w:val="24"/>
          <w:lang w:val="id-ID"/>
        </w:rPr>
      </w:pPr>
    </w:p>
    <w:p w:rsidR="007646AB" w:rsidRDefault="007646AB" w:rsidP="007A3B74">
      <w:pPr>
        <w:pStyle w:val="ListParagraph"/>
        <w:spacing w:line="360" w:lineRule="auto"/>
        <w:rPr>
          <w:rFonts w:ascii="Times New Roman" w:hAnsi="Times New Roman" w:cs="Times New Roman"/>
          <w:b/>
          <w:sz w:val="24"/>
          <w:szCs w:val="24"/>
          <w:lang w:val="id-ID"/>
        </w:rPr>
      </w:pPr>
    </w:p>
    <w:p w:rsidR="007A3B74" w:rsidRDefault="007A3B74" w:rsidP="007A3B74">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7A3B74" w:rsidRDefault="007A3B74" w:rsidP="007A3B74">
      <w:pPr>
        <w:pStyle w:val="ListParagraph"/>
        <w:spacing w:line="360" w:lineRule="auto"/>
        <w:rPr>
          <w:rFonts w:ascii="Times New Roman" w:hAnsi="Times New Roman" w:cs="Times New Roman"/>
          <w:b/>
          <w:sz w:val="24"/>
          <w:szCs w:val="24"/>
        </w:rPr>
      </w:pPr>
    </w:p>
    <w:p w:rsidR="007A3B74" w:rsidRPr="007A3B74" w:rsidRDefault="007A3B74" w:rsidP="007A3B74">
      <w:pPr>
        <w:spacing w:after="200" w:line="360" w:lineRule="auto"/>
        <w:ind w:left="720" w:firstLine="41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Dasar hukum Pendapatan Asli Daerah terdapat dalam Undang-Undang No. 23 Tahun 2014 tentang Pemerintahan Daerah dan Undang-Undang No. 33 Tahun 2004 tentang Perimbangan Keuangan Antara Pemerintah Pusat dan Pemerintah Daerah. Pengertian Pendapatan Asli Daerah terdapat dalam Pasal 1 Undang-Undang No. 33 Tahun 2004 tentang Perimbangan Keuangan Antara Pemerintah Pusat dan Pemerintah Daerah, yaitu Pendapatan Asli Daerah, selanjutnya disebut PAD adalah pendapatan yang diperoleh Daerah yang dipungut berdasarkan Peraturan Daerah sesuai dengan peraturan perundang-undangan Berlandaskan Undang-Undang No.32 tahun 2004 tentang pemerintah daerah, pemerintah daerah diberi kewenangan yang luas dalam menjalankan semua urusan pemerintah mulai dari perencanaan, pelaksanaan, pengawasan, pengendalian, dan evaluasi kecuali kewenangan bidang politik luar negeri, pertahanan dan keamanan, peradilan, moneter, fiskal, agama dan kewenangan lain yang ditetapkan peraturan pemerintah. Suatu pariwisata apabila dikembangkan secara tepat akan berdampak positif bagi wisatawan maupun komunitas yang menyediakan wisata tersebut melalui keuntungan secara ekonomi yang dibawa ke kawasan wisata. </w:t>
      </w:r>
    </w:p>
    <w:p w:rsidR="007A3B74" w:rsidRDefault="007A3B74" w:rsidP="007A3B74">
      <w:pPr>
        <w:pStyle w:val="ListParagraph"/>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KAJIAN PUSTAKA DAN PENGEMBANGAN HIPOTESIS</w:t>
      </w:r>
    </w:p>
    <w:p w:rsidR="007A3B74" w:rsidRDefault="007A3B74" w:rsidP="007A3B74">
      <w:pPr>
        <w:pStyle w:val="ListParagraph"/>
        <w:spacing w:after="200" w:line="360" w:lineRule="auto"/>
        <w:jc w:val="both"/>
        <w:rPr>
          <w:rStyle w:val="fontstyle01"/>
          <w:rFonts w:ascii="Times New Roman" w:hAnsi="Times New Roman" w:cs="Times New Roman"/>
        </w:rPr>
      </w:pPr>
      <w:r>
        <w:rPr>
          <w:rStyle w:val="fontstyle01"/>
          <w:rFonts w:ascii="Times New Roman" w:hAnsi="Times New Roman" w:cs="Times New Roman"/>
        </w:rPr>
        <w:t>Teori Pembangunan Ekonomi</w:t>
      </w:r>
    </w:p>
    <w:p w:rsidR="007A3B74" w:rsidRPr="00DD4E77" w:rsidRDefault="007A3B74" w:rsidP="007A3B74">
      <w:pPr>
        <w:pStyle w:val="ListParagraph"/>
        <w:spacing w:after="200" w:line="360" w:lineRule="auto"/>
        <w:ind w:firstLine="720"/>
        <w:jc w:val="both"/>
        <w:rPr>
          <w:rStyle w:val="fontstyle21"/>
          <w:rFonts w:ascii="Times New Roman" w:hAnsi="Times New Roman" w:cs="Times New Roman"/>
          <w:lang w:val="id-ID"/>
        </w:rPr>
      </w:pPr>
      <w:r>
        <w:rPr>
          <w:rStyle w:val="fontstyle21"/>
          <w:rFonts w:ascii="Times New Roman" w:hAnsi="Times New Roman" w:cs="Times New Roman"/>
        </w:rPr>
        <w:t>Sirojuzilam (2011) mendefenisikan Pembangunan ekonomi adalah suatu proses multi tidak hanya usaha negara-negara yang relatif belum berkembang, tetapi juga merupakan usaha-usaha negara yang relatif berkembang.</w:t>
      </w:r>
    </w:p>
    <w:p w:rsidR="007A3B74" w:rsidRDefault="007A3B74" w:rsidP="007A3B74">
      <w:pPr>
        <w:spacing w:after="200" w:line="360" w:lineRule="auto"/>
        <w:ind w:left="720"/>
        <w:contextualSpacing/>
        <w:rPr>
          <w:b/>
        </w:rPr>
      </w:pPr>
      <w:r>
        <w:rPr>
          <w:rFonts w:ascii="Times New Roman" w:hAnsi="Times New Roman" w:cs="Times New Roman"/>
          <w:b/>
          <w:color w:val="000000"/>
          <w:sz w:val="24"/>
          <w:szCs w:val="24"/>
          <w:lang w:val="id-ID"/>
        </w:rPr>
        <w:t>Teori Pembangunan Ekonomi Daerah dan Perencanaan Pembangunan Ekonomi Daera</w:t>
      </w:r>
      <w:r>
        <w:rPr>
          <w:b/>
        </w:rPr>
        <w:t>h.</w:t>
      </w:r>
    </w:p>
    <w:p w:rsidR="007A3B74" w:rsidRDefault="007A3B74" w:rsidP="007A3B74">
      <w:pPr>
        <w:spacing w:after="200" w:line="360" w:lineRule="auto"/>
        <w:ind w:left="720" w:firstLine="72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Pembangunan ekonomi daerah adalah suatu proses dimana pemerintah daerah dan masyarakat mengelola sumber daya yang ada dan </w:t>
      </w:r>
      <w:r>
        <w:rPr>
          <w:rFonts w:ascii="Times New Roman" w:hAnsi="Times New Roman" w:cs="Times New Roman"/>
          <w:color w:val="000000"/>
          <w:sz w:val="24"/>
          <w:szCs w:val="24"/>
        </w:rPr>
        <w:lastRenderedPageBreak/>
        <w:t>membentuk suatu pola kemitraan antara pemerintahan daerah dengan sektor swasta untuk menciptakan suatu lapangan kerja baru dan merangsang perkembangan kegiatan ekonomi (pertumbuhan ekonomi) dalam wilayah tersebut.</w:t>
      </w:r>
    </w:p>
    <w:p w:rsidR="007A3B74" w:rsidRDefault="007A3B74" w:rsidP="007A3B74">
      <w:pPr>
        <w:spacing w:after="200" w:line="36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Teori Pertumbuhan Ekonomi Daerah</w:t>
      </w:r>
    </w:p>
    <w:p w:rsidR="007A3B74" w:rsidRDefault="007A3B74" w:rsidP="007A3B74">
      <w:pPr>
        <w:spacing w:after="200" w:line="360" w:lineRule="auto"/>
        <w:ind w:left="720" w:firstLine="720"/>
        <w:jc w:val="both"/>
        <w:rPr>
          <w:rStyle w:val="fontstyle21"/>
          <w:rFonts w:ascii="Times New Roman" w:hAnsi="Times New Roman" w:cs="Times New Roman"/>
        </w:rPr>
      </w:pPr>
      <w:r>
        <w:rPr>
          <w:rStyle w:val="fontstyle21"/>
          <w:rFonts w:ascii="Times New Roman" w:hAnsi="Times New Roman" w:cs="Times New Roman"/>
        </w:rPr>
        <w:t xml:space="preserve">Teori pertumbuhan ekonomi dapat didefinisikan sebagai penjelasan mengenai faktor-faktor </w:t>
      </w:r>
      <w:proofErr w:type="gramStart"/>
      <w:r>
        <w:rPr>
          <w:rStyle w:val="fontstyle21"/>
          <w:rFonts w:ascii="Times New Roman" w:hAnsi="Times New Roman" w:cs="Times New Roman"/>
        </w:rPr>
        <w:t>apa</w:t>
      </w:r>
      <w:proofErr w:type="gramEnd"/>
      <w:r>
        <w:rPr>
          <w:rStyle w:val="fontstyle21"/>
          <w:rFonts w:ascii="Times New Roman" w:hAnsi="Times New Roman" w:cs="Times New Roman"/>
        </w:rPr>
        <w:t xml:space="preserve"> yang menentukan kenaikan </w:t>
      </w:r>
      <w:r>
        <w:rPr>
          <w:rStyle w:val="fontstyle21"/>
          <w:rFonts w:ascii="Times New Roman" w:hAnsi="Times New Roman" w:cs="Times New Roman"/>
          <w:i/>
        </w:rPr>
        <w:t>output</w:t>
      </w:r>
      <w:r>
        <w:rPr>
          <w:rStyle w:val="fontstyle21"/>
          <w:rFonts w:ascii="Times New Roman" w:hAnsi="Times New Roman" w:cs="Times New Roman"/>
        </w:rPr>
        <w:t xml:space="preserve"> perkapita dalam jangka panjang dan penjelasan bagaimana faktor-faktor tersebut berinteraksi satu sama lain, sehingga terjadi proses pertumbuhan.</w:t>
      </w:r>
    </w:p>
    <w:p w:rsidR="007A3B74" w:rsidRDefault="007A3B74" w:rsidP="007A3B74">
      <w:pPr>
        <w:spacing w:after="200" w:line="360" w:lineRule="auto"/>
        <w:ind w:left="426"/>
        <w:jc w:val="both"/>
        <w:rPr>
          <w:rFonts w:ascii="Times New Roman" w:hAnsi="Times New Roman" w:cs="Times New Roman"/>
          <w:b/>
          <w:sz w:val="24"/>
          <w:szCs w:val="24"/>
        </w:rPr>
      </w:pPr>
      <w:r>
        <w:rPr>
          <w:rFonts w:ascii="Times New Roman" w:hAnsi="Times New Roman" w:cs="Times New Roman"/>
          <w:b/>
          <w:sz w:val="24"/>
          <w:szCs w:val="24"/>
          <w:lang w:val="id-ID"/>
        </w:rPr>
        <w:t xml:space="preserve">Otonomi Daerah dalam Pengembangan </w:t>
      </w:r>
      <w:r>
        <w:rPr>
          <w:rFonts w:ascii="Times New Roman" w:hAnsi="Times New Roman" w:cs="Times New Roman"/>
          <w:b/>
          <w:sz w:val="24"/>
          <w:szCs w:val="24"/>
        </w:rPr>
        <w:t>Sektor Pariwisata</w:t>
      </w:r>
    </w:p>
    <w:p w:rsidR="007A3B74" w:rsidRDefault="007A3B74" w:rsidP="007A3B74">
      <w:pPr>
        <w:spacing w:after="200" w:line="360" w:lineRule="auto"/>
        <w:ind w:left="426" w:firstLine="29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Undang-Undang Republik Indonesia Nomor 32 Tahun 2004, otonomi</w:t>
      </w:r>
      <w:r>
        <w:rPr>
          <w:rFonts w:ascii="Times New Roman" w:hAnsi="Times New Roman" w:cs="Times New Roman"/>
          <w:color w:val="000000"/>
          <w:sz w:val="24"/>
          <w:szCs w:val="24"/>
          <w:lang w:val="id-ID"/>
        </w:rPr>
        <w:br/>
        <w:t>daerah pada prinsipnya memberikan keleluasaan kepada daerah untuk</w:t>
      </w:r>
      <w:r>
        <w:rPr>
          <w:rFonts w:ascii="Times New Roman" w:hAnsi="Times New Roman" w:cs="Times New Roman"/>
          <w:color w:val="000000"/>
          <w:sz w:val="24"/>
          <w:szCs w:val="24"/>
          <w:lang w:val="id-ID"/>
        </w:rPr>
        <w:br/>
        <w:t>mengatur dan mengurus kepentingan masyarakat menurut prakarsa sendiri</w:t>
      </w:r>
      <w:r>
        <w:rPr>
          <w:rFonts w:ascii="Times New Roman" w:hAnsi="Times New Roman" w:cs="Times New Roman"/>
          <w:color w:val="000000"/>
          <w:sz w:val="24"/>
          <w:szCs w:val="24"/>
          <w:lang w:val="id-ID"/>
        </w:rPr>
        <w:br/>
        <w:t>sesuai aspirasi masyarakat serta kondisi objektif daerahnya.</w:t>
      </w:r>
    </w:p>
    <w:p w:rsidR="007A3B74" w:rsidRDefault="007A3B74" w:rsidP="007A3B74">
      <w:pPr>
        <w:spacing w:after="200" w:line="360" w:lineRule="auto"/>
        <w:ind w:firstLine="450"/>
        <w:jc w:val="both"/>
        <w:rPr>
          <w:rFonts w:ascii="Times New Roman" w:hAnsi="Times New Roman" w:cs="Times New Roman"/>
          <w:color w:val="000000"/>
          <w:sz w:val="24"/>
          <w:szCs w:val="24"/>
          <w:lang w:val="id-ID"/>
        </w:rPr>
      </w:pPr>
      <w:r>
        <w:rPr>
          <w:rFonts w:ascii="Times New Roman" w:hAnsi="Times New Roman" w:cs="Times New Roman"/>
          <w:b/>
          <w:bCs/>
          <w:color w:val="000000"/>
          <w:sz w:val="24"/>
          <w:szCs w:val="24"/>
        </w:rPr>
        <w:t>Peran Pemerintah Daerah dalam Pengembangan Kepariwisataan</w:t>
      </w:r>
    </w:p>
    <w:p w:rsidR="007A3B74" w:rsidRDefault="007A3B74" w:rsidP="007A3B74">
      <w:pPr>
        <w:spacing w:after="200" w:line="360" w:lineRule="auto"/>
        <w:ind w:left="45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Dengan Otonomi Daerah, sesuai dengan kewenangannya Pemerintah Kabupaten/Kota dituntut untuk bekerja keras dalam melaksanakan pembangunan termasuk pembangunan dalam sektor keparawisataan di daerahnya masing-masing untuk dapat meningkatkan kesejahteraan bagi masyarakat sekitar</w:t>
      </w:r>
    </w:p>
    <w:p w:rsidR="007A3B74" w:rsidRDefault="007A3B74" w:rsidP="007A3B74">
      <w:pPr>
        <w:spacing w:after="200" w:line="360" w:lineRule="auto"/>
        <w:ind w:firstLine="450"/>
        <w:jc w:val="both"/>
        <w:rPr>
          <w:rFonts w:ascii="Times New Roman" w:hAnsi="Times New Roman" w:cs="Times New Roman"/>
          <w:b/>
          <w:color w:val="000000"/>
          <w:sz w:val="24"/>
          <w:szCs w:val="24"/>
        </w:rPr>
      </w:pPr>
      <w:r>
        <w:rPr>
          <w:rFonts w:ascii="Times New Roman" w:hAnsi="Times New Roman" w:cs="Times New Roman"/>
          <w:b/>
          <w:color w:val="000000"/>
          <w:sz w:val="24"/>
          <w:szCs w:val="24"/>
        </w:rPr>
        <w:t>Pendapatan Asli Daerah Pada Sektor Parawisata</w:t>
      </w:r>
    </w:p>
    <w:p w:rsidR="007A3B74" w:rsidRDefault="007A3B74" w:rsidP="007A3B74">
      <w:pPr>
        <w:spacing w:after="200" w:line="360" w:lineRule="auto"/>
        <w:ind w:left="450" w:firstLine="450"/>
        <w:jc w:val="both"/>
        <w:rPr>
          <w:rFonts w:ascii="Times New Roman" w:hAnsi="Times New Roman" w:cs="Times New Roman"/>
          <w:sz w:val="24"/>
          <w:szCs w:val="24"/>
          <w:lang w:val="id-ID"/>
        </w:rPr>
      </w:pPr>
      <w:proofErr w:type="gramStart"/>
      <w:r>
        <w:rPr>
          <w:rFonts w:ascii="Times New Roman" w:hAnsi="Times New Roman" w:cs="Times New Roman"/>
          <w:sz w:val="24"/>
          <w:szCs w:val="24"/>
        </w:rPr>
        <w:t>Menurut Halim (2012) menjelaskan pendapatan asli daerah merupakan semua penerimaan daerah berasal dari sumber ekonomi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Kemampuan daerah dalam melaksanakan otonominya sangat ditentukan atau tergantung dari sumber-sumber pendapatan asli daerah.</w:t>
      </w:r>
      <w:proofErr w:type="gramEnd"/>
    </w:p>
    <w:p w:rsidR="007646AB" w:rsidRDefault="007646AB" w:rsidP="007A3B74">
      <w:pPr>
        <w:spacing w:after="200" w:line="360" w:lineRule="auto"/>
        <w:ind w:left="450" w:firstLine="450"/>
        <w:jc w:val="both"/>
        <w:rPr>
          <w:rFonts w:ascii="Times New Roman" w:hAnsi="Times New Roman" w:cs="Times New Roman"/>
          <w:sz w:val="24"/>
          <w:szCs w:val="24"/>
          <w:lang w:val="id-ID"/>
        </w:rPr>
      </w:pPr>
    </w:p>
    <w:p w:rsidR="007646AB" w:rsidRPr="007646AB" w:rsidRDefault="007646AB" w:rsidP="007A3B74">
      <w:pPr>
        <w:spacing w:after="200" w:line="360" w:lineRule="auto"/>
        <w:ind w:left="450" w:firstLine="450"/>
        <w:jc w:val="both"/>
        <w:rPr>
          <w:rFonts w:ascii="Times New Roman" w:hAnsi="Times New Roman" w:cs="Times New Roman"/>
          <w:sz w:val="24"/>
          <w:szCs w:val="24"/>
          <w:lang w:val="id-ID"/>
        </w:rPr>
      </w:pPr>
    </w:p>
    <w:p w:rsidR="007A3B74" w:rsidRDefault="007A3B74" w:rsidP="007A3B74">
      <w:pPr>
        <w:spacing w:after="200" w:line="360" w:lineRule="auto"/>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Obyek Wisata</w:t>
      </w:r>
    </w:p>
    <w:p w:rsidR="007A3B74" w:rsidRDefault="007A3B74" w:rsidP="007A3B74">
      <w:pPr>
        <w:spacing w:after="200" w:line="360" w:lineRule="auto"/>
        <w:ind w:left="810" w:firstLine="630"/>
        <w:jc w:val="both"/>
        <w:rPr>
          <w:rFonts w:ascii="Times New Roman" w:hAnsi="Times New Roman" w:cs="Times New Roman"/>
          <w:sz w:val="24"/>
          <w:szCs w:val="24"/>
        </w:rPr>
      </w:pPr>
      <w:proofErr w:type="gramStart"/>
      <w:r>
        <w:rPr>
          <w:rFonts w:ascii="Times New Roman" w:hAnsi="Times New Roman" w:cs="Times New Roman"/>
          <w:sz w:val="24"/>
          <w:szCs w:val="24"/>
        </w:rPr>
        <w:t>Menurut SK. MENPARPOSTEL 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KM. 98 / PW.102/ MPPT-87, Obyek Wisata adalah semua tempat atau keadaan alam yang memiliki sumber daya wisata yang dibangun dan dikembangkan sehingga mempunyai daya tarik dan diusahakan sebagai tempat yang dikunjungi wisatawan.</w:t>
      </w:r>
      <w:proofErr w:type="gramEnd"/>
    </w:p>
    <w:p w:rsidR="007A3B74" w:rsidRDefault="007A3B74" w:rsidP="007A3B74">
      <w:pPr>
        <w:spacing w:after="200" w:line="360" w:lineRule="auto"/>
        <w:ind w:firstLine="630"/>
        <w:jc w:val="both"/>
        <w:rPr>
          <w:rFonts w:ascii="Times New Roman" w:hAnsi="Times New Roman" w:cs="Times New Roman"/>
          <w:b/>
          <w:sz w:val="24"/>
          <w:szCs w:val="24"/>
        </w:rPr>
      </w:pPr>
      <w:r>
        <w:rPr>
          <w:rFonts w:ascii="Times New Roman" w:hAnsi="Times New Roman" w:cs="Times New Roman"/>
          <w:b/>
          <w:sz w:val="24"/>
          <w:szCs w:val="24"/>
        </w:rPr>
        <w:t>PENGEMBANGAN HIPOTESIS</w:t>
      </w:r>
    </w:p>
    <w:p w:rsidR="007A3B74" w:rsidRDefault="007A3B74" w:rsidP="007A3B74">
      <w:pPr>
        <w:spacing w:after="200" w:line="360" w:lineRule="auto"/>
        <w:ind w:left="72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Pengembangan hipotesis merupakan jawaban sementara terhadap rumusan masalah penelitian, dimana rumusan masalah dinyatakan dalam bentuk dalam kalimat pernyataan (Sugiyono (2017).</w:t>
      </w:r>
      <w:proofErr w:type="gramEnd"/>
    </w:p>
    <w:p w:rsidR="007A3B74" w:rsidRDefault="007A3B74" w:rsidP="007A3B74">
      <w:pPr>
        <w:spacing w:after="200" w:line="360" w:lineRule="auto"/>
        <w:ind w:left="720"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Menurut SK. MENPARPOSTEL.NO: KM.98 / PW.102  did</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lang w:val="id-ID"/>
        </w:rPr>
        <w:t>finisikan bah</w:t>
      </w:r>
      <w:r>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lang w:val="id-ID"/>
        </w:rPr>
        <w:t>a obyek wisata dalam studi geografis parawisata, unsur-unsur geografi itu menjadi produk wisata, yang dikemas menjadi atraksi wisata, dinikmati wisatawan menjadi obyek wisata. Rufita Eka Khairunnisa (2015) membahas mengenai analisa pengaruh retribusi obyek wisata, jumlah kunjungan wisatawan, dan pendapatan perkapita terhadap pendapatan asli daerah. Alat analisis yang digunakan adalah analisis linear berganda, secara simulutan bahwa ketiga variabel independen secara bersama-sama berpengaruh positif dan signifikan terhadap pendapatan asli daerah di kabupaten Lombok Timur.</w:t>
      </w:r>
    </w:p>
    <w:p w:rsidR="007A3B74" w:rsidRDefault="007A3B74" w:rsidP="007A3B74">
      <w:pPr>
        <w:spacing w:after="200" w:line="360" w:lineRule="auto"/>
        <w:ind w:left="72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Pada penelitian Denny Cessario Sutrisno (2013), menganalisis Pengaruh Jumlah</w:t>
      </w:r>
      <w:r>
        <w:rPr>
          <w:color w:val="000000"/>
          <w:lang w:val="id-ID"/>
        </w:rPr>
        <w:t xml:space="preserve"> </w:t>
      </w:r>
      <w:r>
        <w:rPr>
          <w:rFonts w:ascii="Times New Roman" w:hAnsi="Times New Roman" w:cs="Times New Roman"/>
          <w:color w:val="000000"/>
          <w:sz w:val="24"/>
          <w:szCs w:val="24"/>
          <w:lang w:val="id-ID"/>
        </w:rPr>
        <w:t>Obyek Wisata, Pajak Hotel, dan PDRB Terhadap Retribusi Pariwisata</w:t>
      </w:r>
      <w:r>
        <w:rPr>
          <w:color w:val="000000"/>
          <w:lang w:val="id-ID"/>
        </w:rPr>
        <w:t xml:space="preserve"> </w:t>
      </w:r>
      <w:r>
        <w:rPr>
          <w:rFonts w:ascii="Times New Roman" w:hAnsi="Times New Roman" w:cs="Times New Roman"/>
          <w:color w:val="000000"/>
          <w:sz w:val="24"/>
          <w:szCs w:val="24"/>
          <w:lang w:val="id-ID"/>
        </w:rPr>
        <w:t>Kabupaten/Kota di Jawa Tengah. Hasil analisis menunjukkan bahwa semua variabel</w:t>
      </w:r>
      <w:r>
        <w:rPr>
          <w:color w:val="000000"/>
          <w:lang w:val="id-ID"/>
        </w:rPr>
        <w:t xml:space="preserve"> </w:t>
      </w:r>
      <w:r>
        <w:rPr>
          <w:rFonts w:ascii="Times New Roman" w:hAnsi="Times New Roman" w:cs="Times New Roman"/>
          <w:color w:val="000000"/>
          <w:sz w:val="24"/>
          <w:szCs w:val="24"/>
          <w:lang w:val="id-ID"/>
        </w:rPr>
        <w:t>independen yang meliputi jumlah obyek wisata, jumlah hotel, dan PDRB</w:t>
      </w:r>
      <w:r>
        <w:rPr>
          <w:color w:val="000000"/>
          <w:lang w:val="id-ID"/>
        </w:rPr>
        <w:t xml:space="preserve"> </w:t>
      </w:r>
      <w:r>
        <w:rPr>
          <w:rFonts w:ascii="Times New Roman" w:hAnsi="Times New Roman" w:cs="Times New Roman"/>
          <w:color w:val="000000"/>
          <w:sz w:val="24"/>
          <w:szCs w:val="24"/>
          <w:lang w:val="id-ID"/>
        </w:rPr>
        <w:t>berpengaruh positif dan signifikan terhadap pendapatan retribusi di</w:t>
      </w:r>
      <w:r>
        <w:rPr>
          <w:color w:val="000000"/>
          <w:lang w:val="id-ID"/>
        </w:rPr>
        <w:t xml:space="preserve"> </w:t>
      </w:r>
      <w:r>
        <w:rPr>
          <w:rFonts w:ascii="Times New Roman" w:hAnsi="Times New Roman" w:cs="Times New Roman"/>
          <w:color w:val="000000"/>
          <w:sz w:val="24"/>
          <w:szCs w:val="24"/>
          <w:lang w:val="id-ID"/>
        </w:rPr>
        <w:t>Kabupaten/Kota Jawa Tengah.</w:t>
      </w:r>
    </w:p>
    <w:p w:rsidR="007A3B74" w:rsidRPr="00DD4E77" w:rsidRDefault="007A3B74" w:rsidP="007A3B74">
      <w:pPr>
        <w:spacing w:after="200" w:line="360" w:lineRule="auto"/>
        <w:ind w:left="72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Zelvian Shella </w:t>
      </w:r>
      <w:r>
        <w:rPr>
          <w:rFonts w:ascii="Times New Roman" w:hAnsi="Times New Roman" w:cs="Times New Roman"/>
          <w:i/>
          <w:iCs/>
          <w:color w:val="000000"/>
          <w:sz w:val="24"/>
          <w:szCs w:val="24"/>
          <w:lang w:val="id-ID"/>
        </w:rPr>
        <w:t>et al</w:t>
      </w:r>
      <w:r>
        <w:rPr>
          <w:rFonts w:ascii="Times New Roman" w:hAnsi="Times New Roman" w:cs="Times New Roman"/>
          <w:color w:val="000000"/>
          <w:sz w:val="24"/>
          <w:szCs w:val="24"/>
          <w:lang w:val="id-ID"/>
        </w:rPr>
        <w:t>. (2014), penelitian ini menganalisis faktor-faktor yang</w:t>
      </w:r>
      <w:r>
        <w:rPr>
          <w:color w:val="000000"/>
          <w:lang w:val="id-ID"/>
        </w:rPr>
        <w:t xml:space="preserve"> </w:t>
      </w:r>
      <w:r>
        <w:rPr>
          <w:rFonts w:ascii="Times New Roman" w:hAnsi="Times New Roman" w:cs="Times New Roman"/>
          <w:color w:val="000000"/>
          <w:sz w:val="24"/>
          <w:szCs w:val="24"/>
          <w:lang w:val="id-ID"/>
        </w:rPr>
        <w:t xml:space="preserve">mempengaruhi penerimaan daerah sektor pariwisata Kota </w:t>
      </w:r>
      <w:r>
        <w:rPr>
          <w:rFonts w:ascii="Times New Roman" w:hAnsi="Times New Roman" w:cs="Times New Roman"/>
          <w:color w:val="000000"/>
          <w:sz w:val="24"/>
          <w:szCs w:val="24"/>
          <w:lang w:val="id-ID"/>
        </w:rPr>
        <w:lastRenderedPageBreak/>
        <w:t>Banda Aceh.</w:t>
      </w:r>
      <w:r>
        <w:rPr>
          <w:color w:val="000000"/>
          <w:lang w:val="id-ID"/>
        </w:rPr>
        <w:t xml:space="preserve"> </w:t>
      </w:r>
      <w:r>
        <w:rPr>
          <w:rFonts w:ascii="Times New Roman" w:hAnsi="Times New Roman" w:cs="Times New Roman"/>
          <w:color w:val="000000"/>
          <w:sz w:val="24"/>
          <w:szCs w:val="24"/>
          <w:lang w:val="id-ID"/>
        </w:rPr>
        <w:t>Penelitian ini bertujuan untuk mengetahui pengaruh variabel jumlah</w:t>
      </w:r>
      <w:r>
        <w:rPr>
          <w:color w:val="000000"/>
          <w:lang w:val="id-ID"/>
        </w:rPr>
        <w:t xml:space="preserve"> </w:t>
      </w:r>
      <w:r>
        <w:rPr>
          <w:rFonts w:ascii="Times New Roman" w:hAnsi="Times New Roman" w:cs="Times New Roman"/>
          <w:color w:val="000000"/>
          <w:sz w:val="24"/>
          <w:szCs w:val="24"/>
          <w:lang w:val="id-ID"/>
        </w:rPr>
        <w:t>wisatawan, jumlah obyek wisata, jumlah hotel, dan lama tinggal</w:t>
      </w:r>
      <w:r>
        <w:rPr>
          <w:color w:val="000000"/>
          <w:lang w:val="id-ID"/>
        </w:rPr>
        <w:t xml:space="preserve"> </w:t>
      </w:r>
      <w:r>
        <w:rPr>
          <w:rFonts w:ascii="Times New Roman" w:hAnsi="Times New Roman" w:cs="Times New Roman"/>
          <w:color w:val="000000"/>
          <w:sz w:val="24"/>
          <w:szCs w:val="24"/>
          <w:lang w:val="id-ID"/>
        </w:rPr>
        <w:t>wisatawan terhadap penerimaan daerah sektor pariwisata di Kota Banda</w:t>
      </w:r>
      <w:r>
        <w:rPr>
          <w:color w:val="000000"/>
          <w:lang w:val="id-ID"/>
        </w:rPr>
        <w:t xml:space="preserve"> </w:t>
      </w:r>
      <w:r>
        <w:rPr>
          <w:rFonts w:ascii="Times New Roman" w:hAnsi="Times New Roman" w:cs="Times New Roman"/>
          <w:color w:val="000000"/>
          <w:sz w:val="24"/>
          <w:szCs w:val="24"/>
          <w:lang w:val="id-ID"/>
        </w:rPr>
        <w:t>Aceh. Hasil dari</w:t>
      </w:r>
      <w:r>
        <w:rPr>
          <w:color w:val="000000"/>
          <w:lang w:val="id-ID"/>
        </w:rPr>
        <w:t xml:space="preserve"> </w:t>
      </w:r>
      <w:r>
        <w:rPr>
          <w:rFonts w:ascii="Times New Roman" w:hAnsi="Times New Roman" w:cs="Times New Roman"/>
          <w:color w:val="000000"/>
          <w:sz w:val="24"/>
          <w:szCs w:val="24"/>
          <w:lang w:val="id-ID"/>
        </w:rPr>
        <w:t>penelitian ini diperoleh bahwa jumlah wisatawan, jumlah hotel, dan lama</w:t>
      </w:r>
      <w:r>
        <w:rPr>
          <w:color w:val="000000"/>
          <w:lang w:val="id-ID"/>
        </w:rPr>
        <w:t xml:space="preserve"> </w:t>
      </w:r>
      <w:r>
        <w:rPr>
          <w:rFonts w:ascii="Times New Roman" w:hAnsi="Times New Roman" w:cs="Times New Roman"/>
          <w:color w:val="000000"/>
          <w:sz w:val="24"/>
          <w:szCs w:val="24"/>
          <w:lang w:val="id-ID"/>
        </w:rPr>
        <w:t>tinggal wisatawan berpengaruh positif dan signifikan terhadap penerimaan</w:t>
      </w:r>
      <w:r>
        <w:rPr>
          <w:color w:val="000000"/>
          <w:lang w:val="id-ID"/>
        </w:rPr>
        <w:t xml:space="preserve"> </w:t>
      </w:r>
      <w:r>
        <w:rPr>
          <w:rFonts w:ascii="Times New Roman" w:hAnsi="Times New Roman" w:cs="Times New Roman"/>
          <w:color w:val="000000"/>
          <w:sz w:val="24"/>
          <w:szCs w:val="24"/>
          <w:lang w:val="id-ID"/>
        </w:rPr>
        <w:t>daerah sektor daerah sektor pariwisata di Kota Banda Aceh, sedangkan</w:t>
      </w:r>
      <w:r>
        <w:rPr>
          <w:color w:val="000000"/>
          <w:lang w:val="id-ID"/>
        </w:rPr>
        <w:t xml:space="preserve"> </w:t>
      </w:r>
      <w:r>
        <w:rPr>
          <w:rFonts w:ascii="Times New Roman" w:hAnsi="Times New Roman" w:cs="Times New Roman"/>
          <w:color w:val="000000"/>
          <w:sz w:val="24"/>
          <w:szCs w:val="24"/>
          <w:lang w:val="id-ID"/>
        </w:rPr>
        <w:t>variabel jumlah obyek wisata tidak berpengaruh signifikan terhadap</w:t>
      </w:r>
      <w:r>
        <w:rPr>
          <w:color w:val="000000"/>
          <w:lang w:val="id-ID"/>
        </w:rPr>
        <w:t xml:space="preserve"> </w:t>
      </w:r>
      <w:r>
        <w:rPr>
          <w:rFonts w:ascii="Times New Roman" w:hAnsi="Times New Roman" w:cs="Times New Roman"/>
          <w:color w:val="000000"/>
          <w:sz w:val="24"/>
          <w:szCs w:val="24"/>
          <w:lang w:val="id-ID"/>
        </w:rPr>
        <w:t>penerimaan daerah sektor pariwisata di Kota Banda Aceh pad tahun 1997-</w:t>
      </w:r>
      <w:r>
        <w:rPr>
          <w:rFonts w:ascii="Times New Roman" w:hAnsi="Times New Roman" w:cs="Times New Roman"/>
          <w:color w:val="000000"/>
          <w:sz w:val="24"/>
          <w:szCs w:val="24"/>
        </w:rPr>
        <w:t>2012.</w:t>
      </w:r>
    </w:p>
    <w:p w:rsidR="007A3B74" w:rsidRDefault="007A3B74" w:rsidP="007A3B74">
      <w:pPr>
        <w:spacing w:after="20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pernyataan diatas maka didapatkan hipotesis sebagai berikut:</w:t>
      </w:r>
    </w:p>
    <w:p w:rsidR="007A3B74" w:rsidRDefault="007A3B74" w:rsidP="007A3B74">
      <w:pPr>
        <w:spacing w:line="360" w:lineRule="auto"/>
        <w:ind w:left="1440"/>
        <w:contextualSpacing/>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H1: Retrebusi Obyek wisata berpengaruh </w:t>
      </w:r>
      <w:r>
        <w:rPr>
          <w:rFonts w:ascii="Times New Roman" w:eastAsia="Times New Roman" w:hAnsi="Times New Roman" w:cs="Times New Roman"/>
          <w:color w:val="000000"/>
          <w:sz w:val="24"/>
          <w:szCs w:val="24"/>
        </w:rPr>
        <w:t xml:space="preserve"> positif  terhadap Pendapatan Asli Daerah Sektor Parawi</w:t>
      </w:r>
      <w:r>
        <w:rPr>
          <w:rFonts w:ascii="Times New Roman" w:eastAsia="Times New Roman" w:hAnsi="Times New Roman" w:cs="Times New Roman"/>
          <w:color w:val="000000"/>
          <w:sz w:val="24"/>
          <w:szCs w:val="24"/>
          <w:lang w:val="id-ID"/>
        </w:rPr>
        <w:t>s</w:t>
      </w:r>
      <w:r>
        <w:rPr>
          <w:rFonts w:ascii="Times New Roman" w:eastAsia="Times New Roman" w:hAnsi="Times New Roman" w:cs="Times New Roman"/>
          <w:color w:val="000000"/>
          <w:sz w:val="24"/>
          <w:szCs w:val="24"/>
        </w:rPr>
        <w:t xml:space="preserve">ita di Provinsi </w:t>
      </w:r>
      <w:r>
        <w:rPr>
          <w:rFonts w:ascii="Times New Roman" w:eastAsia="Times New Roman" w:hAnsi="Times New Roman" w:cs="Times New Roman"/>
          <w:color w:val="000000"/>
          <w:sz w:val="24"/>
          <w:szCs w:val="24"/>
          <w:lang w:val="id-ID"/>
        </w:rPr>
        <w:t>Daerah Istimewa Yogyakarta.</w:t>
      </w:r>
    </w:p>
    <w:p w:rsidR="007A3B74" w:rsidRDefault="007A3B74" w:rsidP="007A3B74">
      <w:pPr>
        <w:spacing w:line="360" w:lineRule="auto"/>
        <w:ind w:left="14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H2: Pajak Restoran berpengaruh </w:t>
      </w:r>
      <w:proofErr w:type="gramStart"/>
      <w:r>
        <w:rPr>
          <w:rFonts w:ascii="Times New Roman" w:eastAsia="Times New Roman" w:hAnsi="Times New Roman" w:cs="Times New Roman"/>
          <w:color w:val="000000"/>
          <w:sz w:val="24"/>
          <w:szCs w:val="24"/>
        </w:rPr>
        <w:t>positif  terhadap</w:t>
      </w:r>
      <w:proofErr w:type="gramEnd"/>
      <w:r>
        <w:rPr>
          <w:rFonts w:ascii="Times New Roman" w:eastAsia="Times New Roman" w:hAnsi="Times New Roman" w:cs="Times New Roman"/>
          <w:color w:val="000000"/>
          <w:sz w:val="24"/>
          <w:szCs w:val="24"/>
        </w:rPr>
        <w:t xml:space="preserve"> Pendapatan Asli Daerah sektor pariwisata di Provinsi Daerah Istimewa Yogyakarta.</w:t>
      </w:r>
    </w:p>
    <w:p w:rsidR="007A3B74" w:rsidRDefault="007A3B74" w:rsidP="007A3B74">
      <w:pPr>
        <w:spacing w:line="360" w:lineRule="auto"/>
        <w:ind w:left="1440"/>
        <w:contextualSpacing/>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H3:</w:t>
      </w:r>
      <w:r>
        <w:rPr>
          <w:rFonts w:ascii="Times New Roman" w:eastAsia="Times New Roman" w:hAnsi="Times New Roman" w:cs="Times New Roman"/>
          <w:color w:val="000000"/>
          <w:sz w:val="24"/>
          <w:szCs w:val="24"/>
        </w:rPr>
        <w:t xml:space="preserve"> Pajak Hotel berpengaruh positif terhadap Pendapatan Asli Daerah sektor pariwisata Kabupaten/Kota di Provinsi </w:t>
      </w:r>
      <w:r>
        <w:rPr>
          <w:rFonts w:ascii="Times New Roman" w:eastAsia="Times New Roman" w:hAnsi="Times New Roman" w:cs="Times New Roman"/>
          <w:color w:val="000000"/>
          <w:sz w:val="24"/>
          <w:szCs w:val="24"/>
          <w:lang w:val="id-ID"/>
        </w:rPr>
        <w:t>Daerah Istimewa Yogyakarta.</w:t>
      </w:r>
    </w:p>
    <w:p w:rsidR="007A3B74" w:rsidRDefault="007A3B74" w:rsidP="007A3B74">
      <w:pPr>
        <w:spacing w:line="360" w:lineRule="auto"/>
        <w:ind w:left="1440"/>
        <w:contextualSpacing/>
        <w:jc w:val="both"/>
        <w:rPr>
          <w:rFonts w:ascii="Times New Roman" w:eastAsia="Times New Roman" w:hAnsi="Times New Roman" w:cs="Times New Roman"/>
          <w:color w:val="000000"/>
          <w:sz w:val="24"/>
          <w:szCs w:val="24"/>
          <w:lang w:val="id-ID"/>
        </w:rPr>
      </w:pPr>
    </w:p>
    <w:p w:rsidR="007A3B74" w:rsidRDefault="007A3B74" w:rsidP="007A3B74">
      <w:pPr>
        <w:spacing w:line="360" w:lineRule="auto"/>
        <w:ind w:firstLine="54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rsidR="007A3B74" w:rsidRDefault="007A3B74" w:rsidP="007A3B74">
      <w:pPr>
        <w:widowControl w:val="0"/>
        <w:autoSpaceDE w:val="0"/>
        <w:autoSpaceDN w:val="0"/>
        <w:spacing w:before="202" w:after="0" w:line="360" w:lineRule="auto"/>
        <w:ind w:right="510" w:firstLine="450"/>
        <w:jc w:val="both"/>
        <w:rPr>
          <w:rFonts w:ascii="Times New Roman" w:eastAsia="Times New Roman" w:hAnsi="Times New Roman" w:cs="Times New Roman"/>
          <w:b/>
          <w:sz w:val="24"/>
        </w:rPr>
      </w:pPr>
      <w:r>
        <w:rPr>
          <w:rFonts w:ascii="Times New Roman" w:eastAsia="Times New Roman" w:hAnsi="Times New Roman" w:cs="Times New Roman"/>
          <w:b/>
          <w:sz w:val="24"/>
        </w:rPr>
        <w:t>Jenis Penelitian</w:t>
      </w:r>
    </w:p>
    <w:p w:rsidR="007A3B74" w:rsidRDefault="007A3B74" w:rsidP="007A3B74">
      <w:pPr>
        <w:widowControl w:val="0"/>
        <w:autoSpaceDE w:val="0"/>
        <w:autoSpaceDN w:val="0"/>
        <w:spacing w:before="202" w:after="0" w:line="360" w:lineRule="auto"/>
        <w:ind w:left="567" w:right="510" w:firstLine="450"/>
        <w:jc w:val="both"/>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Penelitian ini dilakukan dengan menggunakan penelitian kuantatif yaitu penelitian yang menghasilkan data deskriptif berupa kata-kata tertulis atau lisan dari orang-orang dan perilaku yang dapat diamati dengan melakukan pendekatan kuantitatif.</w:t>
      </w:r>
      <w:proofErr w:type="gramEnd"/>
      <w:r>
        <w:rPr>
          <w:rFonts w:ascii="Times New Roman" w:eastAsia="Times New Roman" w:hAnsi="Times New Roman" w:cs="Times New Roman"/>
          <w:sz w:val="24"/>
          <w:szCs w:val="24"/>
        </w:rPr>
        <w:t xml:space="preserve"> Metode penelitian ini pada dasarnya merupakan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ilmiah untuk mendapatkan data dengan tujuan dan kegunaan tertentu Sugiyono (2013). </w:t>
      </w:r>
    </w:p>
    <w:p w:rsidR="007646AB" w:rsidRDefault="007646AB" w:rsidP="007A3B74">
      <w:pPr>
        <w:widowControl w:val="0"/>
        <w:autoSpaceDE w:val="0"/>
        <w:autoSpaceDN w:val="0"/>
        <w:spacing w:before="202" w:after="0" w:line="360" w:lineRule="auto"/>
        <w:ind w:left="567" w:right="510" w:firstLine="450"/>
        <w:jc w:val="both"/>
        <w:rPr>
          <w:rFonts w:ascii="Times New Roman" w:eastAsia="Times New Roman" w:hAnsi="Times New Roman" w:cs="Times New Roman"/>
          <w:sz w:val="24"/>
          <w:szCs w:val="24"/>
          <w:lang w:val="id-ID"/>
        </w:rPr>
      </w:pPr>
    </w:p>
    <w:p w:rsidR="007A3B74" w:rsidRDefault="007A3B74" w:rsidP="007A3B74">
      <w:pPr>
        <w:widowControl w:val="0"/>
        <w:autoSpaceDE w:val="0"/>
        <w:autoSpaceDN w:val="0"/>
        <w:spacing w:before="127" w:after="0" w:line="360" w:lineRule="auto"/>
        <w:ind w:left="426" w:right="11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Populasi dan Sampel</w:t>
      </w:r>
    </w:p>
    <w:p w:rsidR="007A3B74" w:rsidRDefault="007A3B74" w:rsidP="007A3B74">
      <w:pPr>
        <w:widowControl w:val="0"/>
        <w:autoSpaceDE w:val="0"/>
        <w:autoSpaceDN w:val="0"/>
        <w:spacing w:before="127" w:after="0" w:line="360" w:lineRule="auto"/>
        <w:ind w:left="426" w:right="115"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Populasi adalah wilayah generalisasi yang terdiri atas obyek/ subyek yang mempunyai kualitas dan karakteristik tertentu, yang ditetapkan oleh peneliti untuk dipelajari dan ditarik kesimpulannya (Sugiyono: 2011). Sampel adalah bagian dari sejumlah populasi yang diperkirakan mewakili populasi (Sugiyono: 2011</w:t>
      </w:r>
      <w:r>
        <w:rPr>
          <w:rFonts w:ascii="Times New Roman" w:hAnsi="Times New Roman" w:cs="Times New Roman"/>
          <w:sz w:val="24"/>
          <w:szCs w:val="24"/>
          <w:lang w:val="id-ID"/>
        </w:rPr>
        <w:t xml:space="preserve">. </w:t>
      </w:r>
      <w:proofErr w:type="gramStart"/>
      <w:r>
        <w:rPr>
          <w:rFonts w:ascii="Times New Roman" w:hAnsi="Times New Roman" w:cs="Times New Roman"/>
          <w:color w:val="231F20"/>
          <w:sz w:val="24"/>
          <w:szCs w:val="24"/>
        </w:rPr>
        <w:t>Metode penentuan sampel dari penelitian ini adalah metode sampel jenuh.</w:t>
      </w:r>
      <w:proofErr w:type="gramEnd"/>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rPr>
        <w:t>Metode sampel jenuh adalah teknik penentuan sampel bila semua anggota populasi</w:t>
      </w:r>
      <w:r>
        <w:rPr>
          <w:color w:val="231F20"/>
        </w:rPr>
        <w:t xml:space="preserve"> </w:t>
      </w:r>
      <w:r>
        <w:rPr>
          <w:rFonts w:ascii="Times New Roman" w:hAnsi="Times New Roman" w:cs="Times New Roman"/>
          <w:color w:val="231F20"/>
          <w:sz w:val="24"/>
          <w:szCs w:val="24"/>
        </w:rPr>
        <w:t>digunakan menjadi sampel (Sugiyono,</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2011).</w:t>
      </w:r>
      <w:proofErr w:type="gramEnd"/>
    </w:p>
    <w:p w:rsidR="007A3B74" w:rsidRDefault="007A3B74" w:rsidP="007A3B74">
      <w:pPr>
        <w:widowControl w:val="0"/>
        <w:autoSpaceDE w:val="0"/>
        <w:autoSpaceDN w:val="0"/>
        <w:spacing w:before="1" w:after="0" w:line="360" w:lineRule="auto"/>
        <w:ind w:left="426" w:right="115"/>
        <w:jc w:val="both"/>
        <w:rPr>
          <w:rFonts w:ascii="Times New Roman" w:hAnsi="Times New Roman" w:cs="Times New Roman"/>
          <w:sz w:val="24"/>
          <w:szCs w:val="24"/>
        </w:rPr>
      </w:pPr>
      <w:r>
        <w:rPr>
          <w:rFonts w:ascii="Times New Roman" w:eastAsia="Times New Roman" w:hAnsi="Times New Roman" w:cs="Times New Roman"/>
          <w:b/>
          <w:sz w:val="24"/>
        </w:rPr>
        <w:t>Jenis Data dan Teknik Pengumpulan Data</w:t>
      </w:r>
    </w:p>
    <w:p w:rsidR="007A3B74" w:rsidRDefault="007A3B74" w:rsidP="007A3B74">
      <w:pPr>
        <w:widowControl w:val="0"/>
        <w:autoSpaceDE w:val="0"/>
        <w:autoSpaceDN w:val="0"/>
        <w:spacing w:before="1" w:after="0" w:line="360" w:lineRule="auto"/>
        <w:ind w:left="426" w:right="115"/>
        <w:jc w:val="both"/>
        <w:rPr>
          <w:rFonts w:ascii="Times New Roman" w:hAnsi="Times New Roman" w:cs="Times New Roman"/>
          <w:sz w:val="24"/>
          <w:szCs w:val="24"/>
        </w:rPr>
      </w:pPr>
      <w:r>
        <w:rPr>
          <w:rFonts w:ascii="Times New Roman" w:eastAsia="Times New Roman" w:hAnsi="Times New Roman" w:cs="Times New Roman"/>
          <w:b/>
          <w:sz w:val="24"/>
        </w:rPr>
        <w:t xml:space="preserve">Jenis data </w:t>
      </w:r>
    </w:p>
    <w:p w:rsidR="007A3B74" w:rsidRPr="00DD4E77" w:rsidRDefault="007A3B74" w:rsidP="007A3B74">
      <w:pPr>
        <w:widowControl w:val="0"/>
        <w:autoSpaceDE w:val="0"/>
        <w:autoSpaceDN w:val="0"/>
        <w:spacing w:before="1" w:after="0" w:line="360" w:lineRule="auto"/>
        <w:ind w:left="426" w:right="115" w:firstLine="294"/>
        <w:jc w:val="both"/>
        <w:rPr>
          <w:rFonts w:ascii="Times New Roman" w:hAnsi="Times New Roman" w:cs="Times New Roman"/>
          <w:sz w:val="24"/>
          <w:szCs w:val="24"/>
        </w:rPr>
      </w:pPr>
      <w:proofErr w:type="gramStart"/>
      <w:r>
        <w:rPr>
          <w:rFonts w:ascii="Times New Roman" w:eastAsia="Times New Roman" w:hAnsi="Times New Roman" w:cs="Times New Roman"/>
          <w:sz w:val="24"/>
        </w:rPr>
        <w:t>Data sekunder adalah data yang diperoleh dalam bentuk sudah jadi (tersedia) melalui publikasi dan informasi yang dikeluarkan di berbagai organisasi atau perusahaan (Ruslan, 2003).</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Data yang diambil dalam penelitian ini merupakan data raelisasi APBD tahun 2011 sampai 2017.</w:t>
      </w:r>
      <w:proofErr w:type="gramEnd"/>
      <w:r>
        <w:rPr>
          <w:rFonts w:ascii="Times New Roman" w:eastAsia="Times New Roman" w:hAnsi="Times New Roman" w:cs="Times New Roman"/>
          <w:sz w:val="24"/>
        </w:rPr>
        <w:t xml:space="preserve"> Data tersebut diperoleh dari Badan Pusat Statistika (BPS) unit Yogyakarta</w:t>
      </w:r>
      <w:proofErr w:type="gramStart"/>
      <w:r>
        <w:rPr>
          <w:rFonts w:ascii="Times New Roman" w:eastAsia="Times New Roman" w:hAnsi="Times New Roman" w:cs="Times New Roman"/>
          <w:sz w:val="24"/>
        </w:rPr>
        <w:t>..</w:t>
      </w:r>
      <w:proofErr w:type="gramEnd"/>
    </w:p>
    <w:p w:rsidR="007A3B74" w:rsidRDefault="007A3B74" w:rsidP="007A3B74">
      <w:pPr>
        <w:widowControl w:val="0"/>
        <w:autoSpaceDE w:val="0"/>
        <w:autoSpaceDN w:val="0"/>
        <w:spacing w:before="1" w:after="0" w:line="360" w:lineRule="auto"/>
        <w:ind w:left="426" w:right="115"/>
        <w:jc w:val="both"/>
        <w:rPr>
          <w:rFonts w:ascii="Times New Roman" w:hAnsi="Times New Roman" w:cs="Times New Roman"/>
          <w:sz w:val="24"/>
          <w:szCs w:val="24"/>
        </w:rPr>
      </w:pPr>
      <w:r>
        <w:rPr>
          <w:rFonts w:ascii="Times New Roman" w:eastAsia="Times New Roman" w:hAnsi="Times New Roman" w:cs="Times New Roman"/>
          <w:b/>
          <w:sz w:val="24"/>
        </w:rPr>
        <w:t>Variabel Penelitian Dan Defenisi Operasional</w:t>
      </w:r>
    </w:p>
    <w:p w:rsidR="007A3B74" w:rsidRDefault="007A3B74" w:rsidP="007A3B74">
      <w:pPr>
        <w:widowControl w:val="0"/>
        <w:autoSpaceDE w:val="0"/>
        <w:autoSpaceDN w:val="0"/>
        <w:spacing w:before="1" w:after="0" w:line="360" w:lineRule="auto"/>
        <w:ind w:left="426" w:right="115"/>
        <w:jc w:val="both"/>
        <w:rPr>
          <w:rFonts w:ascii="Times New Roman" w:hAnsi="Times New Roman" w:cs="Times New Roman"/>
          <w:sz w:val="24"/>
          <w:szCs w:val="24"/>
        </w:rPr>
      </w:pPr>
      <w:r>
        <w:rPr>
          <w:rFonts w:ascii="Times New Roman" w:eastAsia="Times New Roman" w:hAnsi="Times New Roman" w:cs="Times New Roman"/>
          <w:b/>
          <w:sz w:val="24"/>
        </w:rPr>
        <w:t xml:space="preserve">Variabel Independen </w:t>
      </w:r>
    </w:p>
    <w:p w:rsidR="007A3B74" w:rsidRDefault="007A3B74" w:rsidP="007A3B74">
      <w:pPr>
        <w:widowControl w:val="0"/>
        <w:autoSpaceDE w:val="0"/>
        <w:autoSpaceDN w:val="0"/>
        <w:spacing w:before="1" w:after="0" w:line="360" w:lineRule="auto"/>
        <w:ind w:left="426" w:right="115" w:firstLine="294"/>
        <w:jc w:val="both"/>
        <w:rPr>
          <w:rFonts w:ascii="Times New Roman" w:hAnsi="Times New Roman" w:cs="Times New Roman"/>
          <w:sz w:val="24"/>
          <w:szCs w:val="24"/>
        </w:rPr>
      </w:pPr>
      <w:proofErr w:type="gramStart"/>
      <w:r>
        <w:rPr>
          <w:rFonts w:ascii="Times New Roman" w:eastAsia="Times New Roman" w:hAnsi="Times New Roman" w:cs="Times New Roman"/>
          <w:sz w:val="24"/>
        </w:rPr>
        <w:t>Variabel mempunyai bermacam-macam bentuk menurut   hubungan variabel yang satu dengan variabel lainnya.</w:t>
      </w:r>
      <w:proofErr w:type="gramEnd"/>
      <w:r>
        <w:rPr>
          <w:rFonts w:ascii="Times New Roman" w:eastAsia="Times New Roman" w:hAnsi="Times New Roman" w:cs="Times New Roman"/>
          <w:sz w:val="24"/>
        </w:rPr>
        <w:t xml:space="preserve"> Adapun variabel yang digunakan dalam penelitian ini adalah:</w:t>
      </w:r>
    </w:p>
    <w:p w:rsidR="007A3B74" w:rsidRDefault="007A3B74" w:rsidP="007A3B74">
      <w:pPr>
        <w:pStyle w:val="ListParagraph"/>
        <w:widowControl w:val="0"/>
        <w:numPr>
          <w:ilvl w:val="0"/>
          <w:numId w:val="1"/>
        </w:numPr>
        <w:autoSpaceDE w:val="0"/>
        <w:autoSpaceDN w:val="0"/>
        <w:spacing w:before="1" w:after="0" w:line="360" w:lineRule="auto"/>
        <w:ind w:left="810" w:right="115"/>
        <w:jc w:val="both"/>
        <w:rPr>
          <w:rFonts w:ascii="Times New Roman" w:hAnsi="Times New Roman" w:cs="Times New Roman"/>
          <w:sz w:val="24"/>
          <w:szCs w:val="24"/>
        </w:rPr>
      </w:pPr>
      <w:r>
        <w:rPr>
          <w:rFonts w:ascii="Times New Roman" w:hAnsi="Times New Roman" w:cs="Times New Roman"/>
          <w:color w:val="231F20"/>
          <w:sz w:val="24"/>
          <w:szCs w:val="24"/>
        </w:rPr>
        <w:t xml:space="preserve">Variabel dependen yaitu variabel yang dijelaskan atau dipengaruhi oleh variabel yang lain (Indriantoro dan Supomo, 2011). </w:t>
      </w:r>
      <w:proofErr w:type="gramStart"/>
      <w:r>
        <w:rPr>
          <w:rFonts w:ascii="Times New Roman" w:hAnsi="Times New Roman" w:cs="Times New Roman"/>
          <w:color w:val="231F20"/>
          <w:sz w:val="24"/>
          <w:szCs w:val="24"/>
        </w:rPr>
        <w:t xml:space="preserve">Variabel </w:t>
      </w:r>
      <w:r>
        <w:rPr>
          <w:rFonts w:ascii="Times New Roman" w:eastAsia="Times New Roman" w:hAnsi="Times New Roman" w:cs="Times New Roman"/>
          <w:sz w:val="24"/>
          <w:szCs w:val="24"/>
        </w:rPr>
        <w:t xml:space="preserve"> </w:t>
      </w:r>
      <w:r>
        <w:rPr>
          <w:rFonts w:ascii="Times New Roman" w:hAnsi="Times New Roman" w:cs="Times New Roman"/>
          <w:color w:val="231F20"/>
          <w:sz w:val="24"/>
          <w:szCs w:val="24"/>
        </w:rPr>
        <w:t>dependen</w:t>
      </w:r>
      <w:proofErr w:type="gramEnd"/>
      <w:r>
        <w:rPr>
          <w:rFonts w:ascii="Times New Roman" w:hAnsi="Times New Roman" w:cs="Times New Roman"/>
          <w:color w:val="231F20"/>
          <w:sz w:val="24"/>
          <w:szCs w:val="24"/>
        </w:rPr>
        <w:t xml:space="preserve"> dalam penelitian ini adalah  Pendapatan Asli</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Daerah Provinsi DIY.</w:t>
      </w:r>
    </w:p>
    <w:p w:rsidR="007A3B74" w:rsidRDefault="007A3B74" w:rsidP="007A3B74">
      <w:pPr>
        <w:pStyle w:val="ListParagraph"/>
        <w:widowControl w:val="0"/>
        <w:numPr>
          <w:ilvl w:val="0"/>
          <w:numId w:val="1"/>
        </w:numPr>
        <w:autoSpaceDE w:val="0"/>
        <w:autoSpaceDN w:val="0"/>
        <w:spacing w:before="1" w:after="0" w:line="360" w:lineRule="auto"/>
        <w:ind w:left="810" w:right="115"/>
        <w:jc w:val="both"/>
        <w:rPr>
          <w:rFonts w:ascii="Times New Roman" w:hAnsi="Times New Roman" w:cs="Times New Roman"/>
          <w:sz w:val="24"/>
          <w:szCs w:val="24"/>
        </w:rPr>
      </w:pPr>
      <w:r>
        <w:rPr>
          <w:rFonts w:ascii="Times New Roman" w:hAnsi="Times New Roman" w:cs="Times New Roman"/>
          <w:color w:val="231F20"/>
          <w:sz w:val="24"/>
          <w:szCs w:val="24"/>
        </w:rPr>
        <w:t>Variabel independen (Variabel Bebas) yaitu variabel yang mempengaruhi variabel yang lainnya (Indriantoro dan Supomo, 2011). Variabel bebas dalam penelitian ini adalah :</w:t>
      </w:r>
    </w:p>
    <w:p w:rsidR="007A3B74" w:rsidRDefault="007A3B74" w:rsidP="007A3B74">
      <w:pPr>
        <w:pStyle w:val="ListParagraph"/>
        <w:widowControl w:val="0"/>
        <w:numPr>
          <w:ilvl w:val="4"/>
          <w:numId w:val="2"/>
        </w:numPr>
        <w:autoSpaceDE w:val="0"/>
        <w:autoSpaceDN w:val="0"/>
        <w:spacing w:before="1" w:after="0" w:line="360" w:lineRule="auto"/>
        <w:ind w:right="115"/>
        <w:jc w:val="both"/>
        <w:rPr>
          <w:rFonts w:ascii="Times New Roman" w:hAnsi="Times New Roman" w:cs="Times New Roman"/>
          <w:sz w:val="24"/>
          <w:szCs w:val="24"/>
        </w:rPr>
      </w:pPr>
      <w:r>
        <w:rPr>
          <w:rFonts w:ascii="Times New Roman" w:hAnsi="Times New Roman" w:cs="Times New Roman"/>
          <w:color w:val="231F20"/>
          <w:sz w:val="24"/>
          <w:szCs w:val="24"/>
        </w:rPr>
        <w:t>Variabel (X1) : Retribusi Obyek Wisata</w:t>
      </w:r>
    </w:p>
    <w:p w:rsidR="007A3B74" w:rsidRDefault="007A3B74" w:rsidP="007A3B74">
      <w:pPr>
        <w:pStyle w:val="ListParagraph"/>
        <w:widowControl w:val="0"/>
        <w:numPr>
          <w:ilvl w:val="4"/>
          <w:numId w:val="2"/>
        </w:numPr>
        <w:autoSpaceDE w:val="0"/>
        <w:autoSpaceDN w:val="0"/>
        <w:spacing w:before="1" w:after="0" w:line="360" w:lineRule="auto"/>
        <w:ind w:right="115"/>
        <w:jc w:val="both"/>
        <w:rPr>
          <w:rFonts w:ascii="Times New Roman" w:hAnsi="Times New Roman" w:cs="Times New Roman"/>
          <w:sz w:val="24"/>
          <w:szCs w:val="24"/>
        </w:rPr>
      </w:pPr>
      <w:r>
        <w:rPr>
          <w:rFonts w:ascii="Times New Roman" w:hAnsi="Times New Roman" w:cs="Times New Roman"/>
          <w:color w:val="231F20"/>
          <w:sz w:val="24"/>
          <w:szCs w:val="24"/>
        </w:rPr>
        <w:t>Variabel (X2) : Pajak Restoran</w:t>
      </w:r>
    </w:p>
    <w:p w:rsidR="007A3B74" w:rsidRPr="007A3B74" w:rsidRDefault="007A3B74" w:rsidP="007A3B74">
      <w:pPr>
        <w:pStyle w:val="ListParagraph"/>
        <w:widowControl w:val="0"/>
        <w:numPr>
          <w:ilvl w:val="4"/>
          <w:numId w:val="2"/>
        </w:numPr>
        <w:autoSpaceDE w:val="0"/>
        <w:autoSpaceDN w:val="0"/>
        <w:spacing w:before="1" w:after="0" w:line="360" w:lineRule="auto"/>
        <w:ind w:right="115"/>
        <w:jc w:val="both"/>
        <w:rPr>
          <w:rFonts w:ascii="Times New Roman" w:hAnsi="Times New Roman" w:cs="Times New Roman"/>
          <w:sz w:val="24"/>
          <w:szCs w:val="24"/>
        </w:rPr>
      </w:pPr>
      <w:r>
        <w:rPr>
          <w:rFonts w:ascii="Times New Roman" w:hAnsi="Times New Roman" w:cs="Times New Roman"/>
          <w:color w:val="231F20"/>
          <w:sz w:val="24"/>
          <w:szCs w:val="24"/>
        </w:rPr>
        <w:t>Variabel (X3) : Pajak Hotel</w:t>
      </w:r>
    </w:p>
    <w:p w:rsidR="007A3B74" w:rsidRDefault="007A3B74" w:rsidP="007A3B74">
      <w:pPr>
        <w:pStyle w:val="ListParagraph"/>
        <w:widowControl w:val="0"/>
        <w:autoSpaceDE w:val="0"/>
        <w:autoSpaceDN w:val="0"/>
        <w:spacing w:before="1" w:after="0" w:line="360" w:lineRule="auto"/>
        <w:ind w:left="1441" w:right="115"/>
        <w:jc w:val="both"/>
        <w:rPr>
          <w:rFonts w:ascii="Times New Roman" w:hAnsi="Times New Roman" w:cs="Times New Roman"/>
          <w:sz w:val="24"/>
          <w:szCs w:val="24"/>
          <w:lang w:val="id-ID"/>
        </w:rPr>
      </w:pPr>
    </w:p>
    <w:p w:rsidR="007646AB" w:rsidRPr="007646AB" w:rsidRDefault="007646AB" w:rsidP="007A3B74">
      <w:pPr>
        <w:pStyle w:val="ListParagraph"/>
        <w:widowControl w:val="0"/>
        <w:autoSpaceDE w:val="0"/>
        <w:autoSpaceDN w:val="0"/>
        <w:spacing w:before="1" w:after="0" w:line="360" w:lineRule="auto"/>
        <w:ind w:left="1441" w:right="115"/>
        <w:jc w:val="both"/>
        <w:rPr>
          <w:rFonts w:ascii="Times New Roman" w:hAnsi="Times New Roman" w:cs="Times New Roman"/>
          <w:sz w:val="24"/>
          <w:szCs w:val="24"/>
          <w:lang w:val="id-ID"/>
        </w:rPr>
      </w:pPr>
    </w:p>
    <w:p w:rsidR="007A3B74" w:rsidRDefault="007A3B74" w:rsidP="007A3B74">
      <w:pPr>
        <w:widowControl w:val="0"/>
        <w:autoSpaceDE w:val="0"/>
        <w:autoSpaceDN w:val="0"/>
        <w:spacing w:before="1" w:after="0" w:line="36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Defenisi Operasional</w:t>
      </w:r>
      <w:bookmarkStart w:id="0" w:name="_GoBack"/>
      <w:bookmarkEnd w:id="0"/>
    </w:p>
    <w:p w:rsidR="007A3B74" w:rsidRDefault="007A3B74" w:rsidP="007A3B74">
      <w:pPr>
        <w:pStyle w:val="ListParagraph"/>
        <w:widowControl w:val="0"/>
        <w:numPr>
          <w:ilvl w:val="0"/>
          <w:numId w:val="3"/>
        </w:numPr>
        <w:autoSpaceDE w:val="0"/>
        <w:autoSpaceDN w:val="0"/>
        <w:spacing w:before="1" w:after="0" w:line="360" w:lineRule="auto"/>
        <w:ind w:left="709" w:hanging="283"/>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Retribusi</w:t>
      </w:r>
      <w:r>
        <w:rPr>
          <w:rFonts w:ascii="Times New Roman" w:eastAsia="Times New Roman" w:hAnsi="Times New Roman" w:cs="Times New Roman"/>
          <w:b/>
          <w:color w:val="231F20"/>
          <w:sz w:val="24"/>
          <w:szCs w:val="24"/>
        </w:rPr>
        <w:t xml:space="preserve"> </w:t>
      </w:r>
      <w:r>
        <w:rPr>
          <w:rFonts w:ascii="Times New Roman" w:eastAsia="Times New Roman" w:hAnsi="Times New Roman" w:cs="Times New Roman"/>
          <w:color w:val="231F20"/>
          <w:sz w:val="24"/>
          <w:szCs w:val="24"/>
        </w:rPr>
        <w:t>obyek</w:t>
      </w:r>
      <w:r>
        <w:rPr>
          <w:rFonts w:ascii="Times New Roman" w:eastAsia="Times New Roman" w:hAnsi="Times New Roman" w:cs="Times New Roman"/>
          <w:b/>
          <w:color w:val="231F20"/>
          <w:sz w:val="24"/>
          <w:szCs w:val="24"/>
        </w:rPr>
        <w:t xml:space="preserve"> </w:t>
      </w:r>
      <w:r>
        <w:rPr>
          <w:rFonts w:ascii="Times New Roman" w:eastAsia="Times New Roman" w:hAnsi="Times New Roman" w:cs="Times New Roman"/>
          <w:color w:val="231F20"/>
          <w:sz w:val="24"/>
          <w:szCs w:val="24"/>
        </w:rPr>
        <w:t>wisata</w:t>
      </w:r>
      <w:r>
        <w:rPr>
          <w:rFonts w:ascii="Times New Roman" w:eastAsia="Times New Roman" w:hAnsi="Times New Roman" w:cs="Times New Roman"/>
          <w:b/>
          <w:color w:val="231F20"/>
          <w:sz w:val="24"/>
          <w:szCs w:val="24"/>
        </w:rPr>
        <w:t xml:space="preserve"> </w:t>
      </w:r>
      <w:r>
        <w:rPr>
          <w:rFonts w:ascii="Times New Roman" w:eastAsia="Times New Roman" w:hAnsi="Times New Roman" w:cs="Times New Roman"/>
          <w:color w:val="231F20"/>
          <w:sz w:val="24"/>
          <w:szCs w:val="24"/>
        </w:rPr>
        <w:t xml:space="preserve">Menurut Munawir (2011), retribusi </w:t>
      </w:r>
      <w:proofErr w:type="gramStart"/>
      <w:r>
        <w:rPr>
          <w:rFonts w:ascii="Times New Roman" w:eastAsia="Times New Roman" w:hAnsi="Times New Roman" w:cs="Times New Roman"/>
          <w:color w:val="231F20"/>
          <w:sz w:val="24"/>
          <w:szCs w:val="24"/>
        </w:rPr>
        <w:t>merupakan  iuran</w:t>
      </w:r>
      <w:proofErr w:type="gramEnd"/>
      <w:r>
        <w:rPr>
          <w:rFonts w:ascii="Times New Roman" w:eastAsia="Times New Roman" w:hAnsi="Times New Roman" w:cs="Times New Roman"/>
          <w:color w:val="231F20"/>
          <w:sz w:val="24"/>
          <w:szCs w:val="24"/>
        </w:rPr>
        <w:t xml:space="preserve"> kepada pemerintah yang dapat dipaksakan dan jasa balik secara langsung dapat ditunjuk.</w:t>
      </w:r>
    </w:p>
    <w:p w:rsidR="007A3B74" w:rsidRDefault="007A3B74" w:rsidP="007A3B74">
      <w:pPr>
        <w:pStyle w:val="ListParagraph"/>
        <w:widowControl w:val="0"/>
        <w:numPr>
          <w:ilvl w:val="0"/>
          <w:numId w:val="3"/>
        </w:numPr>
        <w:autoSpaceDE w:val="0"/>
        <w:autoSpaceDN w:val="0"/>
        <w:spacing w:before="1" w:after="0" w:line="360" w:lineRule="auto"/>
        <w:ind w:left="709" w:hanging="283"/>
        <w:jc w:val="both"/>
        <w:rPr>
          <w:rStyle w:val="fontstyle01"/>
          <w:rFonts w:ascii="Times New Roman" w:eastAsia="Times New Roman" w:hAnsi="Times New Roman" w:cs="Times New Roman"/>
          <w:bCs w:val="0"/>
          <w:color w:val="231F20"/>
        </w:rPr>
      </w:pPr>
      <w:r>
        <w:rPr>
          <w:rFonts w:ascii="Times New Roman" w:eastAsia="Times New Roman" w:hAnsi="Times New Roman" w:cs="Times New Roman"/>
          <w:color w:val="231F20"/>
          <w:sz w:val="24"/>
          <w:szCs w:val="24"/>
        </w:rPr>
        <w:t>Pajak</w:t>
      </w:r>
      <w:r>
        <w:rPr>
          <w:rFonts w:ascii="Times New Roman" w:eastAsia="Times New Roman" w:hAnsi="Times New Roman" w:cs="Times New Roman"/>
          <w:b/>
          <w:color w:val="231F20"/>
          <w:sz w:val="24"/>
          <w:szCs w:val="24"/>
        </w:rPr>
        <w:t xml:space="preserve"> </w:t>
      </w:r>
      <w:r>
        <w:rPr>
          <w:rFonts w:ascii="Times New Roman" w:eastAsia="Times New Roman" w:hAnsi="Times New Roman" w:cs="Times New Roman"/>
          <w:color w:val="231F20"/>
          <w:sz w:val="24"/>
          <w:szCs w:val="24"/>
        </w:rPr>
        <w:t>Restoran</w:t>
      </w:r>
      <w:r>
        <w:rPr>
          <w:rFonts w:ascii="Times New Roman" w:eastAsia="Times New Roman" w:hAnsi="Times New Roman" w:cs="Times New Roman"/>
          <w:b/>
          <w:sz w:val="24"/>
          <w:szCs w:val="24"/>
        </w:rPr>
        <w:t xml:space="preserve"> </w:t>
      </w:r>
      <w:r>
        <w:rPr>
          <w:rStyle w:val="fontstyle01"/>
          <w:b w:val="0"/>
        </w:rPr>
        <w:t xml:space="preserve">Marihot (2010) pajak restoran adalah pajak atas pelayanan yang disediakan oleh restoran. </w:t>
      </w:r>
    </w:p>
    <w:p w:rsidR="007A3B74" w:rsidRDefault="007A3B74" w:rsidP="007A3B74">
      <w:pPr>
        <w:pStyle w:val="ListParagraph"/>
        <w:widowControl w:val="0"/>
        <w:numPr>
          <w:ilvl w:val="0"/>
          <w:numId w:val="3"/>
        </w:numPr>
        <w:autoSpaceDE w:val="0"/>
        <w:autoSpaceDN w:val="0"/>
        <w:spacing w:before="1" w:after="0" w:line="360" w:lineRule="auto"/>
        <w:ind w:left="709" w:hanging="283"/>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Pajak</w:t>
      </w:r>
      <w:r>
        <w:rPr>
          <w:rFonts w:ascii="Times New Roman" w:eastAsia="Times New Roman" w:hAnsi="Times New Roman" w:cs="Times New Roman"/>
          <w:b/>
          <w:color w:val="231F20"/>
          <w:sz w:val="24"/>
          <w:szCs w:val="24"/>
        </w:rPr>
        <w:t xml:space="preserve"> </w:t>
      </w:r>
      <w:r>
        <w:rPr>
          <w:rFonts w:ascii="Times New Roman" w:hAnsi="Times New Roman" w:cs="Times New Roman"/>
          <w:color w:val="000000"/>
          <w:sz w:val="24"/>
          <w:szCs w:val="24"/>
        </w:rPr>
        <w:t>Hotel sebagai salah satu prasarana untuk menunjang pariwisata semakin</w:t>
      </w:r>
      <w:r>
        <w:rPr>
          <w:color w:val="000000"/>
        </w:rPr>
        <w:t xml:space="preserve"> </w:t>
      </w:r>
      <w:r>
        <w:rPr>
          <w:rFonts w:ascii="Times New Roman" w:hAnsi="Times New Roman" w:cs="Times New Roman"/>
          <w:color w:val="000000"/>
          <w:sz w:val="24"/>
          <w:szCs w:val="24"/>
        </w:rPr>
        <w:t xml:space="preserve">bertambah dari tahun ke tahun. </w:t>
      </w:r>
    </w:p>
    <w:p w:rsidR="007A3B74" w:rsidRDefault="007A3B74" w:rsidP="007A3B74">
      <w:pPr>
        <w:pStyle w:val="ListParagraph"/>
        <w:widowControl w:val="0"/>
        <w:numPr>
          <w:ilvl w:val="0"/>
          <w:numId w:val="3"/>
        </w:numPr>
        <w:autoSpaceDE w:val="0"/>
        <w:autoSpaceDN w:val="0"/>
        <w:spacing w:before="1" w:after="0" w:line="360" w:lineRule="auto"/>
        <w:ind w:left="709" w:hanging="283"/>
        <w:jc w:val="both"/>
        <w:rPr>
          <w:rFonts w:ascii="Times New Roman" w:eastAsia="Times New Roman" w:hAnsi="Times New Roman" w:cs="Times New Roman"/>
          <w:color w:val="231F20"/>
          <w:sz w:val="24"/>
          <w:szCs w:val="24"/>
        </w:rPr>
      </w:pPr>
      <w:r>
        <w:rPr>
          <w:rFonts w:ascii="Times New Roman" w:hAnsi="Times New Roman" w:cs="Times New Roman"/>
          <w:color w:val="231F20"/>
          <w:sz w:val="24"/>
          <w:szCs w:val="24"/>
        </w:rPr>
        <w:t>Pendapatan Asli Daerah</w:t>
      </w:r>
      <w:r>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(Y) merupakan sumber penerimaan daerah yang berasal dari sumber-sumber dalam daerah sendiri, yang dipungut berdasarkan undang-undangan yang berlaku.</w:t>
      </w:r>
    </w:p>
    <w:p w:rsidR="007A3B74" w:rsidRDefault="007A3B74" w:rsidP="007A3B74">
      <w:pPr>
        <w:widowControl w:val="0"/>
        <w:autoSpaceDE w:val="0"/>
        <w:autoSpaceDN w:val="0"/>
        <w:spacing w:before="90" w:after="200" w:line="360" w:lineRule="auto"/>
        <w:ind w:left="426"/>
        <w:jc w:val="both"/>
        <w:rPr>
          <w:rFonts w:ascii="Times New Roman" w:hAnsi="Times New Roman" w:cs="Times New Roman"/>
          <w:b/>
          <w:sz w:val="24"/>
        </w:rPr>
      </w:pPr>
      <w:r>
        <w:rPr>
          <w:rFonts w:ascii="Times New Roman" w:hAnsi="Times New Roman" w:cs="Times New Roman"/>
          <w:b/>
          <w:sz w:val="24"/>
        </w:rPr>
        <w:t>Metode Analisis Data</w:t>
      </w:r>
    </w:p>
    <w:p w:rsidR="007A3B74" w:rsidRDefault="007A3B74" w:rsidP="007A3B74">
      <w:pPr>
        <w:widowControl w:val="0"/>
        <w:autoSpaceDE w:val="0"/>
        <w:autoSpaceDN w:val="0"/>
        <w:spacing w:before="90" w:after="200" w:line="360" w:lineRule="auto"/>
        <w:ind w:left="426" w:firstLine="294"/>
        <w:jc w:val="both"/>
        <w:rPr>
          <w:rFonts w:ascii="Times New Roman" w:hAnsi="Times New Roman" w:cs="Times New Roman"/>
          <w:b/>
          <w:sz w:val="24"/>
        </w:rPr>
      </w:pPr>
      <w:proofErr w:type="gramStart"/>
      <w:r>
        <w:rPr>
          <w:rFonts w:ascii="Times New Roman" w:eastAsia="Times New Roman" w:hAnsi="Times New Roman" w:cs="Times New Roman"/>
          <w:sz w:val="24"/>
          <w:szCs w:val="24"/>
        </w:rPr>
        <w:t>Analisis data yaitu mengelola data, mengorganisir data, memecahkan data.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Data </w:t>
      </w:r>
      <w:r>
        <w:rPr>
          <w:rFonts w:ascii="Times New Roman" w:eastAsia="Times New Roman" w:hAnsi="Times New Roman" w:cs="Times New Roman"/>
          <w:spacing w:val="-3"/>
          <w:sz w:val="24"/>
          <w:szCs w:val="24"/>
        </w:rPr>
        <w:t xml:space="preserve">yang </w:t>
      </w:r>
      <w:r>
        <w:rPr>
          <w:rFonts w:ascii="Times New Roman" w:eastAsia="Times New Roman" w:hAnsi="Times New Roman" w:cs="Times New Roman"/>
          <w:sz w:val="24"/>
          <w:szCs w:val="24"/>
        </w:rPr>
        <w:t xml:space="preserve">terkumpul dianalisis menggunakan metode kuantitatif untuk menggambarkan secara sistematis data sesuai dengan kenyataan yang ada dan terjadi </w:t>
      </w:r>
      <w:r>
        <w:rPr>
          <w:rFonts w:ascii="Times New Roman" w:eastAsia="Times New Roman" w:hAnsi="Times New Roman" w:cs="Times New Roman"/>
          <w:spacing w:val="4"/>
          <w:sz w:val="24"/>
          <w:szCs w:val="24"/>
        </w:rPr>
        <w:t xml:space="preserve">di </w:t>
      </w:r>
      <w:r>
        <w:rPr>
          <w:rFonts w:ascii="Times New Roman" w:eastAsia="Times New Roman" w:hAnsi="Times New Roman" w:cs="Times New Roman"/>
          <w:sz w:val="24"/>
          <w:szCs w:val="24"/>
        </w:rPr>
        <w:t xml:space="preserve">lapangan agar data yang didapat benar-benar merupakan data </w:t>
      </w:r>
      <w:r>
        <w:rPr>
          <w:rFonts w:ascii="Times New Roman" w:eastAsia="Times New Roman" w:hAnsi="Times New Roman" w:cs="Times New Roman"/>
          <w:spacing w:val="-3"/>
          <w:sz w:val="24"/>
          <w:szCs w:val="24"/>
        </w:rPr>
        <w:t xml:space="preserve">yang </w:t>
      </w:r>
      <w:r>
        <w:rPr>
          <w:rFonts w:ascii="Times New Roman" w:eastAsia="Times New Roman" w:hAnsi="Times New Roman" w:cs="Times New Roman"/>
          <w:sz w:val="24"/>
          <w:szCs w:val="24"/>
        </w:rPr>
        <w:t>valid.</w:t>
      </w:r>
      <w:proofErr w:type="gramEnd"/>
      <w:r>
        <w:rPr>
          <w:rFonts w:ascii="Times New Roman" w:eastAsia="Times New Roman" w:hAnsi="Times New Roman" w:cs="Times New Roman"/>
          <w:sz w:val="24"/>
          <w:szCs w:val="24"/>
        </w:rPr>
        <w:t xml:space="preserve"> </w:t>
      </w:r>
    </w:p>
    <w:p w:rsidR="007A3B74" w:rsidRDefault="007A3B74" w:rsidP="007A3B74">
      <w:pPr>
        <w:spacing w:before="90" w:line="360" w:lineRule="auto"/>
        <w:ind w:left="720"/>
        <w:jc w:val="both"/>
        <w:rPr>
          <w:rFonts w:ascii="Times New Roman" w:eastAsia="Times New Roman" w:hAnsi="Times New Roman" w:cs="Times New Roman"/>
          <w:sz w:val="24"/>
          <w:szCs w:val="24"/>
        </w:rPr>
      </w:pPr>
      <w:r>
        <w:rPr>
          <w:rFonts w:ascii="Times New Roman" w:hAnsi="Times New Roman" w:cs="Times New Roman"/>
          <w:b/>
          <w:sz w:val="24"/>
          <w:szCs w:val="24"/>
        </w:rPr>
        <w:t>Analisis Statistik Deskriptif</w:t>
      </w:r>
    </w:p>
    <w:p w:rsidR="007A3B74" w:rsidRDefault="007A3B74" w:rsidP="007A3B74">
      <w:pPr>
        <w:spacing w:before="90" w:line="360" w:lineRule="auto"/>
        <w:ind w:left="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Analisis statistika deskriptif merupakan suatu bentuk analisis penelitian kuantitatif.</w:t>
      </w:r>
      <w:proofErr w:type="gramEnd"/>
      <w:r>
        <w:rPr>
          <w:rFonts w:ascii="Times New Roman" w:hAnsi="Times New Roman" w:cs="Times New Roman"/>
          <w:sz w:val="24"/>
          <w:szCs w:val="24"/>
        </w:rPr>
        <w:t xml:space="preserve"> Analisis data secara statistika deskriptif merupakan analisis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mendeskripsikan atau menggambar data. </w:t>
      </w:r>
      <w:proofErr w:type="gramStart"/>
      <w:r>
        <w:rPr>
          <w:rFonts w:ascii="Times New Roman" w:hAnsi="Times New Roman" w:cs="Times New Roman"/>
          <w:sz w:val="24"/>
          <w:szCs w:val="24"/>
        </w:rPr>
        <w:t>Deskriptif data dilihat dari karakter data baik secara visual ataupun numeris (Santoso; 2015).</w:t>
      </w:r>
      <w:proofErr w:type="gramEnd"/>
      <w:r>
        <w:rPr>
          <w:rFonts w:ascii="Times New Roman" w:hAnsi="Times New Roman" w:cs="Times New Roman"/>
          <w:sz w:val="24"/>
          <w:szCs w:val="24"/>
          <w:lang w:val="id-ID"/>
        </w:rPr>
        <w:t xml:space="preserve"> </w:t>
      </w:r>
    </w:p>
    <w:p w:rsidR="007A3B74" w:rsidRPr="00DD4E77" w:rsidRDefault="007A3B74" w:rsidP="007A3B74">
      <w:pPr>
        <w:pStyle w:val="ListParagraph"/>
        <w:tabs>
          <w:tab w:val="left" w:pos="3347"/>
        </w:tabs>
        <w:spacing w:line="360" w:lineRule="auto"/>
        <w:ind w:left="709"/>
        <w:jc w:val="both"/>
        <w:rPr>
          <w:rFonts w:ascii="Times New Roman" w:hAnsi="Times New Roman" w:cs="Times New Roman"/>
          <w:b/>
          <w:sz w:val="24"/>
          <w:szCs w:val="24"/>
          <w:lang w:val="id-ID"/>
        </w:rPr>
      </w:pPr>
      <w:r>
        <w:rPr>
          <w:rFonts w:ascii="Times New Roman" w:hAnsi="Times New Roman" w:cs="Times New Roman"/>
          <w:b/>
          <w:sz w:val="24"/>
          <w:szCs w:val="24"/>
        </w:rPr>
        <w:t>Uji Asumsi Klasik</w:t>
      </w:r>
    </w:p>
    <w:p w:rsidR="007A3B74" w:rsidRDefault="007A3B74" w:rsidP="007A3B74">
      <w:pPr>
        <w:pStyle w:val="ListParagraph"/>
        <w:spacing w:line="36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Suatu model regresi </w:t>
      </w:r>
      <w:proofErr w:type="gramStart"/>
      <w:r>
        <w:rPr>
          <w:rFonts w:ascii="Times New Roman" w:hAnsi="Times New Roman" w:cs="Times New Roman"/>
          <w:sz w:val="24"/>
          <w:szCs w:val="24"/>
        </w:rPr>
        <w:t>linear  yang</w:t>
      </w:r>
      <w:proofErr w:type="gramEnd"/>
      <w:r>
        <w:rPr>
          <w:rFonts w:ascii="Times New Roman" w:hAnsi="Times New Roman" w:cs="Times New Roman"/>
          <w:sz w:val="24"/>
          <w:szCs w:val="24"/>
        </w:rPr>
        <w:t xml:space="preserve"> baik harus memenuhi asumsi klasik, yaitu residual terdistribusi secara normal, tidak terdapat autokorelasi pada residual dari setiap variabel penjelas, terjadi homokedastisitas yang berarti varian dari residual adalah konstaaan, dan tidak terdapat multikolinearitas (Ghozali, 2016). Dengan dilakukannya uji </w:t>
      </w:r>
      <w:r>
        <w:rPr>
          <w:rFonts w:ascii="Times New Roman" w:hAnsi="Times New Roman" w:cs="Times New Roman"/>
          <w:sz w:val="24"/>
          <w:szCs w:val="24"/>
        </w:rPr>
        <w:lastRenderedPageBreak/>
        <w:t xml:space="preserve">asumsi </w:t>
      </w:r>
      <w:proofErr w:type="gramStart"/>
      <w:r>
        <w:rPr>
          <w:rFonts w:ascii="Times New Roman" w:hAnsi="Times New Roman" w:cs="Times New Roman"/>
          <w:sz w:val="24"/>
          <w:szCs w:val="24"/>
        </w:rPr>
        <w:t>klasik  maka</w:t>
      </w:r>
      <w:proofErr w:type="gramEnd"/>
      <w:r>
        <w:rPr>
          <w:rFonts w:ascii="Times New Roman" w:hAnsi="Times New Roman" w:cs="Times New Roman"/>
          <w:sz w:val="24"/>
          <w:szCs w:val="24"/>
        </w:rPr>
        <w:t xml:space="preserve"> akan dihasilkan estimator yang linier dan tidak biasa dengan varian yang minimum sehingga model regresi dapat dipastikan tidak mengandung masalah. Untuk memenuhi asumsi-asumsi tersebut, dilakukan uji dengan memggunakan spss sebagai berikut:</w:t>
      </w:r>
    </w:p>
    <w:p w:rsidR="007A3B74" w:rsidRDefault="007A3B74" w:rsidP="007A3B74">
      <w:pPr>
        <w:pStyle w:val="ListParagraph"/>
        <w:spacing w:line="360" w:lineRule="auto"/>
        <w:ind w:firstLine="414"/>
        <w:jc w:val="both"/>
        <w:rPr>
          <w:rFonts w:ascii="Times New Roman" w:hAnsi="Times New Roman" w:cs="Times New Roman"/>
          <w:b/>
          <w:sz w:val="24"/>
          <w:szCs w:val="24"/>
        </w:rPr>
      </w:pPr>
      <w:r>
        <w:rPr>
          <w:rFonts w:ascii="Times New Roman" w:hAnsi="Times New Roman" w:cs="Times New Roman"/>
          <w:b/>
          <w:sz w:val="24"/>
          <w:szCs w:val="24"/>
        </w:rPr>
        <w:t>Uji Normalitas</w:t>
      </w:r>
    </w:p>
    <w:p w:rsidR="007A3B74" w:rsidRDefault="007A3B74" w:rsidP="007A3B74">
      <w:pPr>
        <w:pStyle w:val="ListParagraph"/>
        <w:spacing w:line="360" w:lineRule="auto"/>
        <w:ind w:left="1134"/>
        <w:jc w:val="both"/>
        <w:rPr>
          <w:rFonts w:ascii="Times New Roman" w:hAnsi="Times New Roman" w:cs="Times New Roman"/>
          <w:b/>
          <w:sz w:val="24"/>
          <w:szCs w:val="24"/>
        </w:rPr>
      </w:pPr>
      <w:proofErr w:type="gramStart"/>
      <w:r>
        <w:rPr>
          <w:rFonts w:ascii="Times New Roman" w:hAnsi="Times New Roman" w:cs="Times New Roman"/>
          <w:sz w:val="24"/>
          <w:szCs w:val="24"/>
        </w:rPr>
        <w:t>Menurut Ghozali (2011) uji normalitas bertujuan untuk menguji apakah dalam model regresi, variabel pengganggu atau residual memiliki distribusi Normal.</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Cara mendeteksi apakah residual berdistribusi normal atau tidak yaitu dengan menggunakan uji statistik non-parametrik </w:t>
      </w:r>
      <w:r>
        <w:rPr>
          <w:rFonts w:ascii="Times New Roman" w:hAnsi="Times New Roman" w:cs="Times New Roman"/>
          <w:i/>
          <w:sz w:val="24"/>
          <w:szCs w:val="24"/>
        </w:rPr>
        <w:t>Kolmogorov-Smirnov</w:t>
      </w:r>
      <w:r>
        <w:rPr>
          <w:rFonts w:ascii="Times New Roman" w:hAnsi="Times New Roman" w:cs="Times New Roman"/>
          <w:sz w:val="24"/>
          <w:szCs w:val="24"/>
        </w:rPr>
        <w:t xml:space="preserve"> (K-S), dengan ketentuan:</w:t>
      </w:r>
    </w:p>
    <w:p w:rsidR="007A3B74" w:rsidRDefault="007A3B74" w:rsidP="007A3B74">
      <w:pPr>
        <w:pStyle w:val="ListParagraph"/>
        <w:tabs>
          <w:tab w:val="left" w:pos="170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Jika nilai Asymp. </w:t>
      </w:r>
      <w:proofErr w:type="gramStart"/>
      <w:r>
        <w:rPr>
          <w:rFonts w:ascii="Times New Roman" w:hAnsi="Times New Roman" w:cs="Times New Roman"/>
          <w:sz w:val="24"/>
          <w:szCs w:val="24"/>
        </w:rPr>
        <w:t>Sig. (2-tailet) ≥ 0.05 data berdistribusi normal.</w:t>
      </w:r>
      <w:proofErr w:type="gramEnd"/>
    </w:p>
    <w:p w:rsidR="007A3B74" w:rsidRDefault="007A3B74" w:rsidP="007A3B74">
      <w:pPr>
        <w:pStyle w:val="ListParagraph"/>
        <w:tabs>
          <w:tab w:val="left" w:pos="170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Jika nilai Asymp. </w:t>
      </w:r>
      <w:proofErr w:type="gramStart"/>
      <w:r>
        <w:rPr>
          <w:rFonts w:ascii="Times New Roman" w:hAnsi="Times New Roman" w:cs="Times New Roman"/>
          <w:sz w:val="24"/>
          <w:szCs w:val="24"/>
        </w:rPr>
        <w:t>Sig. (2-tailet) ≤ 0.05 data tidak berdistribusi normal.</w:t>
      </w:r>
      <w:proofErr w:type="gramEnd"/>
      <w:r>
        <w:rPr>
          <w:rFonts w:ascii="Times New Roman" w:hAnsi="Times New Roman" w:cs="Times New Roman"/>
          <w:sz w:val="24"/>
          <w:szCs w:val="24"/>
        </w:rPr>
        <w:t xml:space="preserve"> Dalam Gozhali (2018), menyebutkan bahwa nilai signifikan </w:t>
      </w:r>
      <w:r>
        <w:rPr>
          <w:rFonts w:ascii="Times New Roman" w:hAnsi="Times New Roman" w:cs="Times New Roman"/>
          <w:i/>
          <w:sz w:val="24"/>
          <w:szCs w:val="24"/>
        </w:rPr>
        <w:t xml:space="preserve">Monte Carlo </w:t>
      </w:r>
      <w:r>
        <w:rPr>
          <w:rFonts w:ascii="Times New Roman" w:hAnsi="Times New Roman" w:cs="Times New Roman"/>
          <w:sz w:val="24"/>
          <w:szCs w:val="24"/>
        </w:rPr>
        <w:t>merupakan bagian dari</w:t>
      </w:r>
      <w:r>
        <w:rPr>
          <w:rFonts w:ascii="Times New Roman" w:hAnsi="Times New Roman" w:cs="Times New Roman"/>
          <w:i/>
          <w:sz w:val="24"/>
          <w:szCs w:val="24"/>
        </w:rPr>
        <w:t xml:space="preserve"> </w:t>
      </w:r>
      <w:r>
        <w:rPr>
          <w:rFonts w:ascii="Times New Roman" w:hAnsi="Times New Roman" w:cs="Times New Roman"/>
          <w:sz w:val="24"/>
          <w:szCs w:val="24"/>
        </w:rPr>
        <w:t>uji Kolmorgorov-Smirnov, sehingga dapat dikatakan normal apabila nilai signifikan lebih besar dari 0.05.</w:t>
      </w:r>
    </w:p>
    <w:p w:rsidR="007A3B74" w:rsidRDefault="007A3B74" w:rsidP="007A3B74">
      <w:pPr>
        <w:pStyle w:val="ListParagraph"/>
        <w:tabs>
          <w:tab w:val="left" w:pos="1701"/>
        </w:tabs>
        <w:spacing w:line="360" w:lineRule="auto"/>
        <w:ind w:left="1134"/>
        <w:jc w:val="both"/>
        <w:rPr>
          <w:rFonts w:ascii="Times New Roman" w:hAnsi="Times New Roman" w:cs="Times New Roman"/>
          <w:b/>
          <w:sz w:val="24"/>
          <w:szCs w:val="24"/>
        </w:rPr>
      </w:pPr>
      <w:r>
        <w:rPr>
          <w:rFonts w:ascii="Times New Roman" w:hAnsi="Times New Roman" w:cs="Times New Roman"/>
          <w:b/>
          <w:sz w:val="24"/>
          <w:szCs w:val="24"/>
        </w:rPr>
        <w:t>Uji Multikolinieritas</w:t>
      </w:r>
    </w:p>
    <w:p w:rsidR="007A3B74" w:rsidRDefault="007A3B74" w:rsidP="007A3B74">
      <w:pPr>
        <w:pStyle w:val="ListParagraph"/>
        <w:tabs>
          <w:tab w:val="left" w:pos="1701"/>
        </w:tabs>
        <w:spacing w:line="360" w:lineRule="auto"/>
        <w:ind w:left="1134"/>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Menurut Ghozali (2011) uji multikolinieritas bertujuan untuk menguji apakah model regresi ditemukan adanya kolerasi antar variabel bebas (independen).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regresi yang baik seharusnya tidak terjadi korelasi diantara variabel independen.</w:t>
      </w:r>
      <w:proofErr w:type="gramEnd"/>
      <w:r>
        <w:rPr>
          <w:rFonts w:ascii="Times New Roman" w:hAnsi="Times New Roman" w:cs="Times New Roman"/>
          <w:sz w:val="24"/>
          <w:szCs w:val="24"/>
        </w:rPr>
        <w:t xml:space="preserve"> Untuk mendeteksi ada atau tidaknya multikolinieritas di dalam regresi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melihat dari nilai auto </w:t>
      </w:r>
      <w:r>
        <w:rPr>
          <w:rFonts w:ascii="Times New Roman" w:hAnsi="Times New Roman" w:cs="Times New Roman"/>
          <w:i/>
          <w:sz w:val="24"/>
          <w:szCs w:val="24"/>
        </w:rPr>
        <w:t>tolerance</w:t>
      </w:r>
      <w:r>
        <w:rPr>
          <w:rFonts w:ascii="Times New Roman" w:hAnsi="Times New Roman" w:cs="Times New Roman"/>
          <w:sz w:val="24"/>
          <w:szCs w:val="24"/>
        </w:rPr>
        <w:t xml:space="preserve"> dan lawannya </w:t>
      </w:r>
      <w:r>
        <w:rPr>
          <w:rFonts w:ascii="Times New Roman" w:hAnsi="Times New Roman" w:cs="Times New Roman"/>
          <w:i/>
          <w:sz w:val="24"/>
          <w:szCs w:val="24"/>
        </w:rPr>
        <w:t>variance inflasion factor</w:t>
      </w:r>
      <w:r>
        <w:rPr>
          <w:rFonts w:ascii="Times New Roman" w:hAnsi="Times New Roman" w:cs="Times New Roman"/>
          <w:sz w:val="24"/>
          <w:szCs w:val="24"/>
        </w:rPr>
        <w:t xml:space="preserve"> (VIF). Jika nilai </w:t>
      </w:r>
      <w:r>
        <w:rPr>
          <w:rFonts w:ascii="Times New Roman" w:hAnsi="Times New Roman" w:cs="Times New Roman"/>
          <w:i/>
          <w:sz w:val="24"/>
          <w:szCs w:val="24"/>
        </w:rPr>
        <w:t>tolerance value</w:t>
      </w:r>
      <w:r>
        <w:rPr>
          <w:rFonts w:ascii="Times New Roman" w:hAnsi="Times New Roman" w:cs="Times New Roman"/>
          <w:sz w:val="24"/>
          <w:szCs w:val="24"/>
        </w:rPr>
        <w:t>&gt;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dan nilai VIF &lt; 10, maka tidak terjadi multikolonieritas.</w:t>
      </w:r>
    </w:p>
    <w:p w:rsidR="007A3B74" w:rsidRDefault="007A3B74" w:rsidP="007A3B74">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i/>
          <w:sz w:val="24"/>
          <w:szCs w:val="24"/>
        </w:rPr>
        <w:t>Tolerance value</w:t>
      </w:r>
      <w:proofErr w:type="gramStart"/>
      <w:r>
        <w:rPr>
          <w:rFonts w:ascii="Times New Roman" w:hAnsi="Times New Roman" w:cs="Times New Roman"/>
          <w:sz w:val="24"/>
          <w:szCs w:val="24"/>
        </w:rPr>
        <w:t>&lt;  atau</w:t>
      </w:r>
      <w:proofErr w:type="gramEnd"/>
      <w:r>
        <w:rPr>
          <w:rFonts w:ascii="Times New Roman" w:hAnsi="Times New Roman" w:cs="Times New Roman"/>
          <w:sz w:val="24"/>
          <w:szCs w:val="24"/>
        </w:rPr>
        <w:t xml:space="preserve"> VIF &gt; 10 : terjadi multikolonieritas.</w:t>
      </w:r>
    </w:p>
    <w:p w:rsidR="007A3B74" w:rsidRDefault="007A3B74" w:rsidP="007A3B74">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i/>
          <w:sz w:val="24"/>
          <w:szCs w:val="24"/>
        </w:rPr>
        <w:t>Tolerance value</w:t>
      </w:r>
      <w:r>
        <w:rPr>
          <w:rFonts w:ascii="Times New Roman" w:hAnsi="Times New Roman" w:cs="Times New Roman"/>
          <w:sz w:val="24"/>
          <w:szCs w:val="24"/>
        </w:rPr>
        <w:t>&gt;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dan VIF &lt; 10 : tidak terkadi multikolonieritas.</w:t>
      </w:r>
    </w:p>
    <w:p w:rsidR="007A3B74" w:rsidRDefault="007A3B74" w:rsidP="007A3B74">
      <w:pPr>
        <w:pStyle w:val="ListParagraph"/>
        <w:spacing w:line="360" w:lineRule="auto"/>
        <w:ind w:left="1134"/>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7A3B74" w:rsidRDefault="007A3B74" w:rsidP="007A3B74">
      <w:pPr>
        <w:pStyle w:val="ListParagraph"/>
        <w:spacing w:line="360" w:lineRule="auto"/>
        <w:ind w:left="1134" w:firstLine="216"/>
        <w:jc w:val="both"/>
        <w:rPr>
          <w:rFonts w:ascii="Times New Roman" w:hAnsi="Times New Roman" w:cs="Times New Roman"/>
          <w:b/>
          <w:sz w:val="24"/>
          <w:szCs w:val="24"/>
        </w:rPr>
      </w:pPr>
      <w:proofErr w:type="gramStart"/>
      <w:r>
        <w:rPr>
          <w:rFonts w:ascii="Times New Roman" w:hAnsi="Times New Roman" w:cs="Times New Roman"/>
          <w:sz w:val="24"/>
          <w:szCs w:val="24"/>
        </w:rPr>
        <w:t>Menurut Ghozali (2011) uji heteroskedaskisitas dilakukan dengan melakukan uji Glejser.</w:t>
      </w:r>
      <w:proofErr w:type="gramEnd"/>
      <w:r>
        <w:rPr>
          <w:rFonts w:ascii="Times New Roman" w:hAnsi="Times New Roman" w:cs="Times New Roman"/>
          <w:sz w:val="24"/>
          <w:szCs w:val="24"/>
        </w:rPr>
        <w:t xml:space="preserve"> Uji ini dilakukan dengan membuat persamaan regresi nilai absolut residual terhadap </w:t>
      </w:r>
      <w:proofErr w:type="gramStart"/>
      <w:r>
        <w:rPr>
          <w:rFonts w:ascii="Times New Roman" w:hAnsi="Times New Roman" w:cs="Times New Roman"/>
          <w:sz w:val="24"/>
          <w:szCs w:val="24"/>
        </w:rPr>
        <w:t>variabel  independen</w:t>
      </w:r>
      <w:proofErr w:type="gramEnd"/>
      <w:r>
        <w:rPr>
          <w:rFonts w:ascii="Times New Roman" w:hAnsi="Times New Roman" w:cs="Times New Roman"/>
          <w:sz w:val="24"/>
          <w:szCs w:val="24"/>
        </w:rPr>
        <w:t xml:space="preserve">. Jika </w:t>
      </w:r>
      <w:r>
        <w:rPr>
          <w:rFonts w:ascii="Times New Roman" w:hAnsi="Times New Roman" w:cs="Times New Roman"/>
          <w:sz w:val="24"/>
          <w:szCs w:val="24"/>
        </w:rPr>
        <w:lastRenderedPageBreak/>
        <w:t>variabel independen signifikan secara statistic mempengaruhi variabel dependen, maka ada indikasi terjadi heteroskedastisitas.Dengan tingkat kepercayaan 5% maka jika variabel independen signifikan atau &lt;0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secara statistik mempengaruhi variabel dependen, maka ada indikasi terjadi heteroskedastisitas. </w:t>
      </w:r>
      <w:proofErr w:type="gramStart"/>
      <w:r>
        <w:rPr>
          <w:rFonts w:ascii="Times New Roman" w:hAnsi="Times New Roman" w:cs="Times New Roman"/>
          <w:sz w:val="24"/>
          <w:szCs w:val="24"/>
        </w:rPr>
        <w:t>Dan sebaliknya jika ditunjukan tidak ada satupun variabel Ghozali (2011).</w:t>
      </w:r>
      <w:proofErr w:type="gramEnd"/>
    </w:p>
    <w:p w:rsidR="007A3B74" w:rsidRDefault="007A3B74" w:rsidP="007A3B74">
      <w:pPr>
        <w:autoSpaceDE w:val="0"/>
        <w:autoSpaceDN w:val="0"/>
        <w:adjustRightInd w:val="0"/>
        <w:spacing w:after="0" w:line="360" w:lineRule="auto"/>
        <w:ind w:left="709"/>
        <w:jc w:val="both"/>
        <w:rPr>
          <w:rFonts w:ascii="Times" w:hAnsi="Times" w:cs="Times New Roman"/>
          <w:b/>
          <w:bCs/>
          <w:color w:val="000000"/>
          <w:sz w:val="24"/>
          <w:szCs w:val="24"/>
        </w:rPr>
      </w:pPr>
      <w:r>
        <w:rPr>
          <w:rFonts w:ascii="Times" w:hAnsi="Times" w:cs="Times New Roman"/>
          <w:b/>
          <w:bCs/>
          <w:color w:val="000000"/>
          <w:sz w:val="24"/>
          <w:szCs w:val="24"/>
        </w:rPr>
        <w:t xml:space="preserve">Analisis Regresi Linear Berganda </w:t>
      </w:r>
    </w:p>
    <w:p w:rsidR="007A3B74" w:rsidRDefault="007A3B74" w:rsidP="007A3B74">
      <w:pPr>
        <w:autoSpaceDE w:val="0"/>
        <w:autoSpaceDN w:val="0"/>
        <w:adjustRightInd w:val="0"/>
        <w:spacing w:after="0" w:line="360" w:lineRule="auto"/>
        <w:ind w:left="720" w:firstLine="556"/>
        <w:jc w:val="both"/>
        <w:rPr>
          <w:rFonts w:ascii="Times" w:hAnsi="Times" w:cs="Times New Roman"/>
          <w:b/>
          <w:bCs/>
          <w:color w:val="000000"/>
          <w:sz w:val="24"/>
          <w:szCs w:val="24"/>
        </w:rPr>
      </w:pPr>
      <w:proofErr w:type="gramStart"/>
      <w:r>
        <w:rPr>
          <w:rFonts w:ascii="Times" w:hAnsi="Times" w:cs="Times New Roman"/>
          <w:bCs/>
          <w:color w:val="000000"/>
          <w:sz w:val="24"/>
          <w:szCs w:val="24"/>
        </w:rPr>
        <w:t>Metode statistik untuk menguji hubungan antara satu variabel terikat (metrik) satu atau lebih variabel bebas (metrik) adalah regresi.</w:t>
      </w:r>
      <w:proofErr w:type="gramEnd"/>
      <w:r>
        <w:rPr>
          <w:rFonts w:ascii="Times" w:hAnsi="Times" w:cs="Times New Roman"/>
          <w:bCs/>
          <w:color w:val="000000"/>
          <w:sz w:val="24"/>
          <w:szCs w:val="24"/>
        </w:rPr>
        <w:t xml:space="preserve"> Regresi berganda untuk menguji pengaruh lebih dari satu variabel bebas terhadap satu variabel terikat (metrik) (Ghozali, 2011)</w:t>
      </w:r>
      <w:proofErr w:type="gramStart"/>
      <w:r>
        <w:rPr>
          <w:rFonts w:ascii="Times" w:hAnsi="Times" w:cs="Times New Roman"/>
          <w:bCs/>
          <w:color w:val="000000"/>
          <w:sz w:val="24"/>
          <w:szCs w:val="24"/>
        </w:rPr>
        <w:t>.</w:t>
      </w:r>
      <w:r>
        <w:rPr>
          <w:rFonts w:ascii="Times" w:hAnsi="Times" w:cs="Times New Roman"/>
          <w:color w:val="000000"/>
          <w:sz w:val="24"/>
          <w:szCs w:val="24"/>
        </w:rPr>
        <w:t>.</w:t>
      </w:r>
      <w:proofErr w:type="gramEnd"/>
    </w:p>
    <w:p w:rsidR="007A3B74" w:rsidRDefault="007A3B74" w:rsidP="007A3B74">
      <w:pPr>
        <w:pStyle w:val="ListParagraph"/>
        <w:autoSpaceDE w:val="0"/>
        <w:autoSpaceDN w:val="0"/>
        <w:adjustRightInd w:val="0"/>
        <w:spacing w:after="0" w:line="360" w:lineRule="auto"/>
        <w:ind w:left="426" w:firstLine="283"/>
        <w:jc w:val="both"/>
        <w:rPr>
          <w:rFonts w:ascii="Times" w:hAnsi="Times" w:cs="Times New Roman"/>
          <w:color w:val="000000"/>
          <w:sz w:val="24"/>
          <w:szCs w:val="24"/>
        </w:rPr>
      </w:pPr>
      <w:r>
        <w:rPr>
          <w:rFonts w:ascii="Times" w:hAnsi="Times" w:cs="Times New Roman"/>
          <w:color w:val="000000"/>
          <w:sz w:val="24"/>
          <w:szCs w:val="24"/>
        </w:rPr>
        <w:t xml:space="preserve">Bentuk persamaan dari regresi linier berganda </w:t>
      </w:r>
      <w:proofErr w:type="gramStart"/>
      <w:r>
        <w:rPr>
          <w:rFonts w:ascii="Times" w:hAnsi="Times" w:cs="Times New Roman"/>
          <w:color w:val="000000"/>
          <w:sz w:val="24"/>
          <w:szCs w:val="24"/>
        </w:rPr>
        <w:t>adalah :</w:t>
      </w:r>
      <w:proofErr w:type="gramEnd"/>
    </w:p>
    <w:p w:rsidR="007A3B74" w:rsidRDefault="007A3B74" w:rsidP="007A3B74">
      <w:pPr>
        <w:pStyle w:val="ListParagraph"/>
        <w:autoSpaceDE w:val="0"/>
        <w:autoSpaceDN w:val="0"/>
        <w:adjustRightInd w:val="0"/>
        <w:spacing w:after="0" w:line="360" w:lineRule="auto"/>
        <w:ind w:left="426" w:firstLine="283"/>
        <w:jc w:val="both"/>
        <w:rPr>
          <w:rFonts w:ascii="Times" w:hAnsi="Times" w:cs="Times New Roman"/>
          <w:b/>
          <w:bCs/>
          <w:color w:val="000000"/>
          <w:sz w:val="24"/>
          <w:szCs w:val="24"/>
        </w:rPr>
      </w:pPr>
      <w:r>
        <w:rPr>
          <w:rFonts w:ascii="Times" w:hAnsi="Times" w:cs="Times New Roman"/>
          <w:i/>
          <w:iCs/>
          <w:color w:val="000000"/>
          <w:sz w:val="24"/>
          <w:szCs w:val="24"/>
        </w:rPr>
        <w:t xml:space="preserve">Y = </w:t>
      </w:r>
      <w:r>
        <w:rPr>
          <w:rFonts w:ascii="Times" w:hAnsi="Times" w:cs="Times"/>
          <w:i/>
          <w:iCs/>
          <w:color w:val="000000"/>
          <w:sz w:val="24"/>
          <w:szCs w:val="24"/>
        </w:rPr>
        <w:t>α</w:t>
      </w:r>
      <w:r>
        <w:rPr>
          <w:rFonts w:ascii="Times" w:hAnsi="Times" w:cs="Courier New"/>
          <w:i/>
          <w:iCs/>
          <w:color w:val="000000"/>
          <w:sz w:val="24"/>
          <w:szCs w:val="24"/>
        </w:rPr>
        <w:t xml:space="preserve"> </w:t>
      </w:r>
      <w:r>
        <w:rPr>
          <w:rFonts w:ascii="Times" w:hAnsi="Times" w:cs="Times New Roman"/>
          <w:iCs/>
          <w:color w:val="000000"/>
          <w:sz w:val="24"/>
          <w:szCs w:val="24"/>
        </w:rPr>
        <w:t xml:space="preserve">+ </w:t>
      </w:r>
      <w:r>
        <w:rPr>
          <w:rFonts w:ascii="Times" w:hAnsi="Times" w:cs="Times"/>
          <w:i/>
          <w:iCs/>
          <w:color w:val="000000"/>
          <w:sz w:val="24"/>
          <w:szCs w:val="24"/>
        </w:rPr>
        <w:t>β</w:t>
      </w:r>
      <w:r>
        <w:rPr>
          <w:rFonts w:ascii="Times" w:hAnsi="Times" w:cs="Times New Roman"/>
          <w:i/>
          <w:iCs/>
          <w:color w:val="000000"/>
          <w:sz w:val="24"/>
          <w:szCs w:val="24"/>
        </w:rPr>
        <w:t>1</w:t>
      </w:r>
      <w:r>
        <w:rPr>
          <w:rFonts w:ascii="Times" w:hAnsi="Times" w:cs="Times New Roman"/>
          <w:iCs/>
          <w:color w:val="000000"/>
          <w:sz w:val="24"/>
          <w:szCs w:val="24"/>
        </w:rPr>
        <w:t xml:space="preserve">X1 + </w:t>
      </w:r>
      <w:r>
        <w:rPr>
          <w:rFonts w:ascii="Times" w:hAnsi="Times" w:cs="Times"/>
          <w:i/>
          <w:iCs/>
          <w:color w:val="000000"/>
          <w:sz w:val="24"/>
          <w:szCs w:val="24"/>
        </w:rPr>
        <w:t>β</w:t>
      </w:r>
      <w:r>
        <w:rPr>
          <w:rFonts w:ascii="Times" w:hAnsi="Times" w:cs="Times New Roman"/>
          <w:i/>
          <w:iCs/>
          <w:color w:val="000000"/>
          <w:sz w:val="24"/>
          <w:szCs w:val="24"/>
        </w:rPr>
        <w:t>2</w:t>
      </w:r>
      <w:r>
        <w:rPr>
          <w:rFonts w:ascii="Times" w:hAnsi="Times" w:cs="Times New Roman"/>
          <w:iCs/>
          <w:color w:val="000000"/>
          <w:sz w:val="24"/>
          <w:szCs w:val="24"/>
        </w:rPr>
        <w:t xml:space="preserve">X2 + </w:t>
      </w:r>
      <w:r>
        <w:rPr>
          <w:rFonts w:ascii="Times" w:hAnsi="Times" w:cs="Times"/>
          <w:i/>
          <w:iCs/>
          <w:color w:val="000000"/>
          <w:sz w:val="24"/>
          <w:szCs w:val="24"/>
        </w:rPr>
        <w:t>β</w:t>
      </w:r>
      <w:r>
        <w:rPr>
          <w:rFonts w:ascii="Times" w:hAnsi="Times" w:cs="Times New Roman"/>
          <w:i/>
          <w:iCs/>
          <w:color w:val="000000"/>
          <w:sz w:val="24"/>
          <w:szCs w:val="24"/>
        </w:rPr>
        <w:t>3</w:t>
      </w:r>
      <w:r>
        <w:rPr>
          <w:rFonts w:ascii="Times" w:hAnsi="Times" w:cs="Times New Roman"/>
          <w:iCs/>
          <w:color w:val="000000"/>
          <w:sz w:val="24"/>
          <w:szCs w:val="24"/>
        </w:rPr>
        <w:t>X3 + c</w:t>
      </w:r>
    </w:p>
    <w:p w:rsidR="007A3B74" w:rsidRDefault="007A3B74" w:rsidP="007A3B74">
      <w:pPr>
        <w:autoSpaceDE w:val="0"/>
        <w:autoSpaceDN w:val="0"/>
        <w:adjustRightInd w:val="0"/>
        <w:spacing w:after="0" w:line="360" w:lineRule="auto"/>
        <w:ind w:left="426" w:firstLine="283"/>
        <w:jc w:val="both"/>
        <w:rPr>
          <w:rFonts w:ascii="Times" w:hAnsi="Times" w:cs="Times New Roman"/>
          <w:color w:val="000000"/>
          <w:sz w:val="24"/>
          <w:szCs w:val="24"/>
        </w:rPr>
      </w:pPr>
      <w:proofErr w:type="gramStart"/>
      <w:r>
        <w:rPr>
          <w:rFonts w:ascii="Times" w:hAnsi="Times" w:cs="Times New Roman"/>
          <w:color w:val="000000"/>
          <w:sz w:val="24"/>
          <w:szCs w:val="24"/>
        </w:rPr>
        <w:t>Dimana :</w:t>
      </w:r>
      <w:proofErr w:type="gramEnd"/>
      <w:r>
        <w:rPr>
          <w:rFonts w:ascii="Times" w:hAnsi="Times" w:cs="Times New Roman"/>
          <w:color w:val="000000"/>
          <w:sz w:val="24"/>
          <w:szCs w:val="24"/>
        </w:rPr>
        <w:t xml:space="preserve"> </w:t>
      </w:r>
    </w:p>
    <w:p w:rsidR="007A3B74" w:rsidRDefault="007A3B74" w:rsidP="007A3B74">
      <w:pPr>
        <w:autoSpaceDE w:val="0"/>
        <w:autoSpaceDN w:val="0"/>
        <w:adjustRightInd w:val="0"/>
        <w:spacing w:after="0" w:line="360" w:lineRule="auto"/>
        <w:ind w:left="426" w:firstLine="283"/>
        <w:jc w:val="both"/>
        <w:rPr>
          <w:rFonts w:ascii="Times" w:hAnsi="Times" w:cs="Times New Roman"/>
          <w:color w:val="000000"/>
          <w:sz w:val="24"/>
          <w:szCs w:val="24"/>
        </w:rPr>
      </w:pPr>
      <w:r>
        <w:rPr>
          <w:rFonts w:ascii="Times" w:hAnsi="Times" w:cs="Times New Roman"/>
          <w:i/>
          <w:iCs/>
          <w:color w:val="000000"/>
          <w:sz w:val="24"/>
          <w:szCs w:val="24"/>
        </w:rPr>
        <w:t xml:space="preserve">Y </w:t>
      </w:r>
      <w:r>
        <w:rPr>
          <w:rFonts w:ascii="Times" w:hAnsi="Times" w:cs="Times New Roman"/>
          <w:color w:val="000000"/>
          <w:sz w:val="24"/>
          <w:szCs w:val="24"/>
        </w:rPr>
        <w:t xml:space="preserve">= Kualitas Audit </w:t>
      </w:r>
    </w:p>
    <w:p w:rsidR="007A3B74" w:rsidRDefault="007A3B74" w:rsidP="007A3B74">
      <w:pPr>
        <w:autoSpaceDE w:val="0"/>
        <w:autoSpaceDN w:val="0"/>
        <w:adjustRightInd w:val="0"/>
        <w:spacing w:after="0" w:line="360" w:lineRule="auto"/>
        <w:ind w:left="426" w:firstLine="283"/>
        <w:jc w:val="both"/>
        <w:rPr>
          <w:rFonts w:ascii="Times" w:hAnsi="Times" w:cs="Times New Roman"/>
          <w:color w:val="000000"/>
          <w:sz w:val="24"/>
          <w:szCs w:val="24"/>
        </w:rPr>
      </w:pPr>
      <w:r>
        <w:rPr>
          <w:rFonts w:ascii="Times" w:hAnsi="Times" w:cs="Times New Roman"/>
          <w:i/>
          <w:iCs/>
          <w:color w:val="000000"/>
          <w:sz w:val="24"/>
          <w:szCs w:val="24"/>
        </w:rPr>
        <w:t>X</w:t>
      </w:r>
      <w:r>
        <w:rPr>
          <w:rFonts w:ascii="Times" w:hAnsi="Times" w:cs="Times New Roman"/>
          <w:color w:val="000000"/>
          <w:sz w:val="24"/>
          <w:szCs w:val="24"/>
        </w:rPr>
        <w:t xml:space="preserve">1 = Kompetensi Auditor Internal </w:t>
      </w:r>
    </w:p>
    <w:p w:rsidR="007A3B74" w:rsidRDefault="007A3B74" w:rsidP="007A3B74">
      <w:pPr>
        <w:autoSpaceDE w:val="0"/>
        <w:autoSpaceDN w:val="0"/>
        <w:adjustRightInd w:val="0"/>
        <w:spacing w:after="0" w:line="360" w:lineRule="auto"/>
        <w:ind w:left="426" w:firstLine="283"/>
        <w:jc w:val="both"/>
        <w:rPr>
          <w:rFonts w:ascii="Times" w:hAnsi="Times" w:cs="Times New Roman"/>
          <w:color w:val="000000"/>
          <w:sz w:val="24"/>
          <w:szCs w:val="24"/>
        </w:rPr>
      </w:pPr>
      <w:r>
        <w:rPr>
          <w:rFonts w:ascii="Times" w:hAnsi="Times" w:cs="Times New Roman"/>
          <w:color w:val="000000"/>
          <w:sz w:val="24"/>
          <w:szCs w:val="24"/>
        </w:rPr>
        <w:t xml:space="preserve">X2 = Independensi Auditor Internal </w:t>
      </w:r>
    </w:p>
    <w:p w:rsidR="007A3B74" w:rsidRDefault="007A3B74" w:rsidP="007A3B74">
      <w:pPr>
        <w:autoSpaceDE w:val="0"/>
        <w:autoSpaceDN w:val="0"/>
        <w:adjustRightInd w:val="0"/>
        <w:spacing w:after="0" w:line="360" w:lineRule="auto"/>
        <w:ind w:left="1276" w:hanging="425"/>
        <w:jc w:val="both"/>
        <w:rPr>
          <w:rFonts w:ascii="Times" w:hAnsi="Times" w:cs="Times New Roman"/>
          <w:color w:val="000000"/>
          <w:sz w:val="24"/>
          <w:szCs w:val="24"/>
        </w:rPr>
      </w:pPr>
      <w:r>
        <w:rPr>
          <w:rFonts w:ascii="Times" w:hAnsi="Times" w:cs="Times"/>
          <w:iCs/>
          <w:color w:val="000000"/>
          <w:sz w:val="24"/>
          <w:szCs w:val="24"/>
        </w:rPr>
        <w:t>α</w:t>
      </w:r>
      <w:r>
        <w:rPr>
          <w:rFonts w:ascii="Times" w:hAnsi="Times" w:cs="Courier New"/>
          <w:iCs/>
          <w:color w:val="000000"/>
          <w:sz w:val="24"/>
          <w:szCs w:val="24"/>
        </w:rPr>
        <w:t xml:space="preserve"> </w:t>
      </w:r>
      <w:r>
        <w:rPr>
          <w:rFonts w:ascii="Times" w:hAnsi="Times" w:cs="Times New Roman"/>
          <w:color w:val="000000"/>
          <w:sz w:val="24"/>
          <w:szCs w:val="24"/>
        </w:rPr>
        <w:t>= Kostanta, merupakan nilai terkait yang dalam hal ini adalah pada saat variabel bebasnya adalah 0 (</w:t>
      </w:r>
      <w:r>
        <w:rPr>
          <w:rFonts w:ascii="Times" w:hAnsi="Times" w:cs="Times New Roman"/>
          <w:i/>
          <w:iCs/>
          <w:color w:val="000000"/>
          <w:sz w:val="24"/>
          <w:szCs w:val="24"/>
        </w:rPr>
        <w:t>X</w:t>
      </w:r>
      <w:r>
        <w:rPr>
          <w:rFonts w:ascii="Times" w:hAnsi="Times" w:cs="Times New Roman"/>
          <w:color w:val="000000"/>
          <w:sz w:val="24"/>
          <w:szCs w:val="24"/>
        </w:rPr>
        <w:t>1</w:t>
      </w:r>
      <w:r>
        <w:rPr>
          <w:rFonts w:ascii="Times" w:hAnsi="Times" w:cs="Times New Roman"/>
          <w:i/>
          <w:iCs/>
          <w:color w:val="000000"/>
          <w:sz w:val="24"/>
          <w:szCs w:val="24"/>
        </w:rPr>
        <w:t>, X</w:t>
      </w:r>
      <w:r>
        <w:rPr>
          <w:rFonts w:ascii="Times" w:hAnsi="Times" w:cs="Times New Roman"/>
          <w:color w:val="000000"/>
          <w:sz w:val="24"/>
          <w:szCs w:val="24"/>
        </w:rPr>
        <w:t xml:space="preserve">2 = </w:t>
      </w:r>
      <w:proofErr w:type="gramStart"/>
      <w:r>
        <w:rPr>
          <w:rFonts w:ascii="Times" w:hAnsi="Times" w:cs="Times New Roman"/>
          <w:color w:val="000000"/>
          <w:sz w:val="24"/>
          <w:szCs w:val="24"/>
        </w:rPr>
        <w:t>0 )</w:t>
      </w:r>
      <w:proofErr w:type="gramEnd"/>
      <w:r>
        <w:rPr>
          <w:rFonts w:ascii="Times" w:hAnsi="Times" w:cs="Times New Roman"/>
          <w:color w:val="000000"/>
          <w:sz w:val="24"/>
          <w:szCs w:val="24"/>
        </w:rPr>
        <w:t xml:space="preserve"> </w:t>
      </w:r>
    </w:p>
    <w:p w:rsidR="007A3B74" w:rsidRDefault="007A3B74" w:rsidP="007A3B74">
      <w:pPr>
        <w:autoSpaceDE w:val="0"/>
        <w:autoSpaceDN w:val="0"/>
        <w:adjustRightInd w:val="0"/>
        <w:spacing w:after="0" w:line="360" w:lineRule="auto"/>
        <w:ind w:left="426" w:firstLine="283"/>
        <w:jc w:val="both"/>
        <w:rPr>
          <w:rFonts w:ascii="Times" w:hAnsi="Times" w:cs="Times New Roman"/>
          <w:color w:val="000000"/>
          <w:sz w:val="24"/>
          <w:szCs w:val="24"/>
        </w:rPr>
      </w:pPr>
      <w:r>
        <w:rPr>
          <w:rFonts w:ascii="Times" w:hAnsi="Times" w:cs="Times"/>
          <w:i/>
          <w:iCs/>
          <w:color w:val="000000"/>
          <w:sz w:val="24"/>
          <w:szCs w:val="24"/>
        </w:rPr>
        <w:t>β</w:t>
      </w:r>
      <w:r>
        <w:rPr>
          <w:rFonts w:ascii="Times" w:hAnsi="Times" w:cs="Times New Roman"/>
          <w:i/>
          <w:iCs/>
          <w:color w:val="000000"/>
          <w:sz w:val="24"/>
          <w:szCs w:val="24"/>
        </w:rPr>
        <w:t xml:space="preserve">1 = </w:t>
      </w:r>
      <w:r>
        <w:rPr>
          <w:rFonts w:ascii="Times" w:hAnsi="Times" w:cs="Times New Roman"/>
          <w:color w:val="000000"/>
          <w:sz w:val="24"/>
          <w:szCs w:val="24"/>
        </w:rPr>
        <w:t xml:space="preserve">Koefesien regresi berganda antara variabel bebas </w:t>
      </w:r>
      <w:r>
        <w:rPr>
          <w:rFonts w:ascii="Times" w:hAnsi="Times" w:cs="Times New Roman"/>
          <w:i/>
          <w:iCs/>
          <w:color w:val="000000"/>
          <w:sz w:val="24"/>
          <w:szCs w:val="24"/>
        </w:rPr>
        <w:t>X</w:t>
      </w:r>
      <w:r>
        <w:rPr>
          <w:rFonts w:ascii="Times" w:hAnsi="Times" w:cs="Times New Roman"/>
          <w:color w:val="000000"/>
          <w:sz w:val="24"/>
          <w:szCs w:val="24"/>
        </w:rPr>
        <w:t xml:space="preserve">1 terhadap </w:t>
      </w:r>
    </w:p>
    <w:p w:rsidR="007A3B74" w:rsidRDefault="007A3B74" w:rsidP="007A3B74">
      <w:pPr>
        <w:autoSpaceDE w:val="0"/>
        <w:autoSpaceDN w:val="0"/>
        <w:adjustRightInd w:val="0"/>
        <w:spacing w:after="0" w:line="360" w:lineRule="auto"/>
        <w:ind w:left="426" w:firstLine="283"/>
        <w:jc w:val="both"/>
        <w:rPr>
          <w:rFonts w:ascii="Times" w:hAnsi="Times" w:cs="Times New Roman"/>
          <w:color w:val="000000"/>
          <w:sz w:val="24"/>
          <w:szCs w:val="24"/>
        </w:rPr>
      </w:pPr>
      <w:proofErr w:type="gramStart"/>
      <w:r>
        <w:rPr>
          <w:rFonts w:ascii="Times" w:hAnsi="Times" w:cs="Times New Roman"/>
          <w:color w:val="000000"/>
          <w:sz w:val="24"/>
          <w:szCs w:val="24"/>
        </w:rPr>
        <w:t>variabel</w:t>
      </w:r>
      <w:proofErr w:type="gramEnd"/>
      <w:r>
        <w:rPr>
          <w:rFonts w:ascii="Times" w:hAnsi="Times" w:cs="Times New Roman"/>
          <w:color w:val="000000"/>
          <w:sz w:val="24"/>
          <w:szCs w:val="24"/>
        </w:rPr>
        <w:t xml:space="preserve"> terikat Y, bila variabel bebas </w:t>
      </w:r>
      <w:r>
        <w:rPr>
          <w:rFonts w:ascii="Times" w:hAnsi="Times" w:cs="Times New Roman"/>
          <w:i/>
          <w:iCs/>
          <w:color w:val="000000"/>
          <w:sz w:val="24"/>
          <w:szCs w:val="24"/>
        </w:rPr>
        <w:t>X</w:t>
      </w:r>
      <w:r>
        <w:rPr>
          <w:rFonts w:ascii="Times" w:hAnsi="Times" w:cs="Times New Roman"/>
          <w:color w:val="000000"/>
          <w:sz w:val="24"/>
          <w:szCs w:val="24"/>
        </w:rPr>
        <w:t>2 dianggap konstan</w:t>
      </w:r>
    </w:p>
    <w:p w:rsidR="007A3B74" w:rsidRDefault="007A3B74" w:rsidP="007A3B74">
      <w:pPr>
        <w:autoSpaceDE w:val="0"/>
        <w:autoSpaceDN w:val="0"/>
        <w:adjustRightInd w:val="0"/>
        <w:spacing w:after="0" w:line="360" w:lineRule="auto"/>
        <w:ind w:left="426" w:firstLine="283"/>
        <w:jc w:val="both"/>
        <w:rPr>
          <w:rFonts w:ascii="Times" w:hAnsi="Times" w:cs="Times New Roman"/>
          <w:i/>
          <w:iCs/>
          <w:color w:val="000000"/>
          <w:sz w:val="24"/>
          <w:szCs w:val="24"/>
        </w:rPr>
      </w:pPr>
      <w:r>
        <w:rPr>
          <w:rFonts w:ascii="Times" w:hAnsi="Times" w:cs="Times New Roman"/>
          <w:iCs/>
          <w:color w:val="000000"/>
          <w:sz w:val="24"/>
          <w:szCs w:val="24"/>
        </w:rPr>
        <w:t xml:space="preserve">c </w:t>
      </w:r>
      <w:r>
        <w:rPr>
          <w:rFonts w:ascii="Times" w:hAnsi="Times" w:cs="Times New Roman"/>
          <w:color w:val="000000"/>
          <w:sz w:val="24"/>
          <w:szCs w:val="24"/>
        </w:rPr>
        <w:t xml:space="preserve">=Faktor-faktor lain yang mempengaruhi variabel </w:t>
      </w:r>
      <w:r>
        <w:rPr>
          <w:rFonts w:ascii="Times" w:hAnsi="Times" w:cs="Times New Roman"/>
          <w:i/>
          <w:iCs/>
          <w:color w:val="000000"/>
          <w:sz w:val="24"/>
          <w:szCs w:val="24"/>
        </w:rPr>
        <w:t>Y</w:t>
      </w:r>
    </w:p>
    <w:p w:rsidR="007A3B74" w:rsidRDefault="007A3B74" w:rsidP="007A3B74">
      <w:pPr>
        <w:autoSpaceDE w:val="0"/>
        <w:autoSpaceDN w:val="0"/>
        <w:adjustRightInd w:val="0"/>
        <w:spacing w:after="0" w:line="360" w:lineRule="auto"/>
        <w:ind w:left="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Uji Hipotesis</w:t>
      </w:r>
    </w:p>
    <w:p w:rsidR="007A3B74" w:rsidRDefault="007A3B74" w:rsidP="007A3B74">
      <w:pPr>
        <w:autoSpaceDE w:val="0"/>
        <w:autoSpaceDN w:val="0"/>
        <w:adjustRightInd w:val="0"/>
        <w:spacing w:after="0" w:line="360" w:lineRule="auto"/>
        <w:ind w:left="851" w:firstLine="1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Uji signifikan parsial (Uji t) </w:t>
      </w:r>
    </w:p>
    <w:p w:rsidR="007A3B74" w:rsidRDefault="007A3B74" w:rsidP="007A3B74">
      <w:pPr>
        <w:autoSpaceDE w:val="0"/>
        <w:autoSpaceDN w:val="0"/>
        <w:adjustRightInd w:val="0"/>
        <w:spacing w:after="0" w:line="360" w:lineRule="auto"/>
        <w:ind w:left="851" w:firstLine="589"/>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Uji t adalah uji yang menunjukan seberapa jauh pengaruh satu variabel penjelas atau independen secara individual dalam menerangkan variasi variabel independen (Ghozali, 2011).</w:t>
      </w:r>
      <w:proofErr w:type="gramEnd"/>
      <w:r>
        <w:rPr>
          <w:rFonts w:ascii="Times New Roman" w:hAnsi="Times New Roman" w:cs="Times New Roman"/>
          <w:color w:val="000000"/>
          <w:sz w:val="24"/>
          <w:szCs w:val="24"/>
        </w:rPr>
        <w:t xml:space="preserve"> Jika tidak terdapat nilai signifikan &gt; 0</w:t>
      </w:r>
      <w:proofErr w:type="gramStart"/>
      <w:r>
        <w:rPr>
          <w:rFonts w:ascii="Times New Roman" w:hAnsi="Times New Roman" w:cs="Times New Roman"/>
          <w:color w:val="000000"/>
          <w:sz w:val="24"/>
          <w:szCs w:val="24"/>
        </w:rPr>
        <w:t>,05</w:t>
      </w:r>
      <w:proofErr w:type="gramEnd"/>
      <w:r>
        <w:rPr>
          <w:rFonts w:ascii="Times New Roman" w:hAnsi="Times New Roman" w:cs="Times New Roman"/>
          <w:color w:val="000000"/>
          <w:sz w:val="24"/>
          <w:szCs w:val="24"/>
        </w:rPr>
        <w:t xml:space="preserve"> maka hipotesis ditolak, hal ini berarti bahwa koefisien regresi tidak signifikan. </w:t>
      </w:r>
      <w:proofErr w:type="gramStart"/>
      <w:r>
        <w:rPr>
          <w:rFonts w:ascii="Times New Roman" w:hAnsi="Times New Roman" w:cs="Times New Roman"/>
          <w:color w:val="000000"/>
          <w:sz w:val="24"/>
          <w:szCs w:val="24"/>
        </w:rPr>
        <w:t>Secara parsial variabel independen tidak memiliki pengaruh yang signifikan terhadap variabel dependen.</w:t>
      </w:r>
      <w:proofErr w:type="gramEnd"/>
    </w:p>
    <w:p w:rsidR="007A3B74" w:rsidRPr="00DD4E77" w:rsidRDefault="007A3B74" w:rsidP="007A3B74">
      <w:pPr>
        <w:pStyle w:val="ListParagraph"/>
        <w:numPr>
          <w:ilvl w:val="0"/>
          <w:numId w:val="4"/>
        </w:numPr>
        <w:autoSpaceDE w:val="0"/>
        <w:autoSpaceDN w:val="0"/>
        <w:adjustRightInd w:val="0"/>
        <w:spacing w:after="0" w:line="360" w:lineRule="auto"/>
        <w:ind w:left="1134" w:hanging="283"/>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Jika terdapat nilai signifikan ≤ 0.05 maka koefisien regresi bersifat signifikan dan secara parsial variabel independen memiliki pengaruh yang signifikan terhadap variable dependen (Ghozali, 2011)</w:t>
      </w:r>
      <w:r>
        <w:rPr>
          <w:rFonts w:ascii="Times New Roman" w:hAnsi="Times New Roman" w:cs="Times New Roman"/>
          <w:color w:val="000000"/>
          <w:sz w:val="24"/>
          <w:szCs w:val="24"/>
          <w:lang w:val="id-ID"/>
        </w:rPr>
        <w:t>.</w:t>
      </w:r>
    </w:p>
    <w:p w:rsidR="007A3B74" w:rsidRDefault="007A3B74" w:rsidP="007A3B74">
      <w:pPr>
        <w:autoSpaceDE w:val="0"/>
        <w:autoSpaceDN w:val="0"/>
        <w:adjustRightInd w:val="0"/>
        <w:spacing w:after="0" w:line="360" w:lineRule="auto"/>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HASIL DAN PEMBAHASAN</w:t>
      </w:r>
    </w:p>
    <w:p w:rsidR="007A3B74" w:rsidRDefault="007A3B74" w:rsidP="007A3B74">
      <w:pPr>
        <w:spacing w:after="200" w:line="36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Analisis Statistik Deskriptif.</w:t>
      </w:r>
    </w:p>
    <w:p w:rsidR="007A3B74" w:rsidRDefault="007A3B74" w:rsidP="007A3B74">
      <w:pPr>
        <w:spacing w:after="200" w:line="360" w:lineRule="auto"/>
        <w:ind w:firstLine="567"/>
        <w:contextualSpacing/>
        <w:jc w:val="both"/>
        <w:rPr>
          <w:rFonts w:ascii="Times New Roman" w:hAnsi="Times New Roman" w:cs="Times New Roman"/>
          <w:b/>
          <w:sz w:val="24"/>
          <w:szCs w:val="24"/>
          <w:lang w:val="id-ID"/>
        </w:rPr>
      </w:pPr>
      <w:r>
        <w:rPr>
          <w:rFonts w:ascii="Times New Roman" w:hAnsi="Times New Roman" w:cs="Times New Roman"/>
          <w:sz w:val="24"/>
          <w:szCs w:val="24"/>
        </w:rPr>
        <w:t xml:space="preserve">Analisis statistika deskriptif </w:t>
      </w:r>
      <w:r>
        <w:rPr>
          <w:rFonts w:ascii="Times New Roman" w:hAnsi="Times New Roman" w:cs="Times New Roman"/>
          <w:sz w:val="24"/>
          <w:szCs w:val="24"/>
          <w:lang w:val="id-ID"/>
        </w:rPr>
        <w:t xml:space="preserve">memberikan gambaran atau </w:t>
      </w:r>
      <w:proofErr w:type="gramStart"/>
      <w:r>
        <w:rPr>
          <w:rFonts w:ascii="Times New Roman" w:hAnsi="Times New Roman" w:cs="Times New Roman"/>
          <w:sz w:val="24"/>
          <w:szCs w:val="24"/>
          <w:lang w:val="id-ID"/>
        </w:rPr>
        <w:t>deskripsi  suatu</w:t>
      </w:r>
      <w:proofErr w:type="gramEnd"/>
      <w:r>
        <w:rPr>
          <w:rFonts w:ascii="Times New Roman" w:hAnsi="Times New Roman" w:cs="Times New Roman"/>
          <w:sz w:val="24"/>
          <w:szCs w:val="24"/>
          <w:lang w:val="id-ID"/>
        </w:rPr>
        <w:t xml:space="preserve"> data yang dapat dilihat dari nilai rata-rata (mean), standar deviasi, varian, , maka diperoleh hasil sebagai berikut:</w:t>
      </w:r>
      <w:r w:rsidRPr="00DD4E77">
        <w:rPr>
          <w:rFonts w:ascii="Times New Roman" w:hAnsi="Times New Roman" w:cs="Times New Roman"/>
          <w:b/>
          <w:sz w:val="24"/>
          <w:szCs w:val="24"/>
          <w:lang w:val="id-ID"/>
        </w:rPr>
        <w:t xml:space="preserve"> </w:t>
      </w:r>
    </w:p>
    <w:p w:rsidR="007A3B74" w:rsidRDefault="007A3B74" w:rsidP="007A3B74">
      <w:pPr>
        <w:spacing w:after="200" w:line="360" w:lineRule="auto"/>
        <w:ind w:left="720" w:firstLine="720"/>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Hasil Uji Deskriptif Statistik</w:t>
      </w:r>
    </w:p>
    <w:tbl>
      <w:tblPr>
        <w:tblpPr w:leftFromText="180" w:rightFromText="180" w:vertAnchor="text" w:horzAnchor="margin" w:tblpY="95"/>
        <w:tblW w:w="7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77"/>
        <w:gridCol w:w="610"/>
        <w:gridCol w:w="1150"/>
        <w:gridCol w:w="1340"/>
        <w:gridCol w:w="1395"/>
        <w:gridCol w:w="1445"/>
      </w:tblGrid>
      <w:tr w:rsidR="007A3B74" w:rsidTr="001F1956">
        <w:trPr>
          <w:cantSplit/>
        </w:trPr>
        <w:tc>
          <w:tcPr>
            <w:tcW w:w="7717" w:type="dxa"/>
            <w:gridSpan w:val="6"/>
            <w:tcBorders>
              <w:top w:val="nil"/>
              <w:left w:val="nil"/>
              <w:bottom w:val="nil"/>
              <w:right w:val="nil"/>
            </w:tcBorders>
            <w:shd w:val="clear" w:color="auto" w:fill="FFFFFF"/>
          </w:tcPr>
          <w:p w:rsidR="007A3B74" w:rsidRDefault="007A3B74" w:rsidP="007A3B74">
            <w:pPr>
              <w:spacing w:after="200" w:line="360" w:lineRule="auto"/>
              <w:ind w:left="60" w:right="60"/>
              <w:jc w:val="center"/>
              <w:rPr>
                <w:rFonts w:ascii="Arial" w:hAnsi="Arial" w:cs="Arial"/>
                <w:sz w:val="18"/>
                <w:szCs w:val="18"/>
                <w:lang w:val="id-ID"/>
              </w:rPr>
            </w:pPr>
            <w:r>
              <w:rPr>
                <w:rFonts w:ascii="Arial" w:hAnsi="Arial" w:cs="Arial"/>
                <w:b/>
                <w:bCs/>
                <w:sz w:val="18"/>
                <w:szCs w:val="18"/>
                <w:lang w:val="id-ID"/>
              </w:rPr>
              <w:t>Descriptive Statistics</w:t>
            </w:r>
          </w:p>
        </w:tc>
      </w:tr>
      <w:tr w:rsidR="007A3B74" w:rsidTr="001F1956">
        <w:trPr>
          <w:cantSplit/>
        </w:trPr>
        <w:tc>
          <w:tcPr>
            <w:tcW w:w="1777" w:type="dxa"/>
            <w:tcBorders>
              <w:top w:val="single" w:sz="16" w:space="0" w:color="000000"/>
              <w:left w:val="single" w:sz="16" w:space="0" w:color="000000"/>
              <w:bottom w:val="single" w:sz="16" w:space="0" w:color="000000"/>
              <w:right w:val="single" w:sz="16" w:space="0" w:color="000000"/>
            </w:tcBorders>
            <w:shd w:val="clear" w:color="auto" w:fill="FFFFFF"/>
          </w:tcPr>
          <w:p w:rsidR="007A3B74" w:rsidRDefault="007A3B74" w:rsidP="007A3B74">
            <w:pPr>
              <w:spacing w:after="200" w:line="360" w:lineRule="auto"/>
              <w:ind w:left="60" w:right="60"/>
              <w:rPr>
                <w:rFonts w:ascii="Arial" w:hAnsi="Arial" w:cs="Arial"/>
                <w:sz w:val="16"/>
                <w:szCs w:val="16"/>
                <w:lang w:val="id-ID"/>
              </w:rPr>
            </w:pPr>
          </w:p>
        </w:tc>
        <w:tc>
          <w:tcPr>
            <w:tcW w:w="610" w:type="dxa"/>
            <w:tcBorders>
              <w:top w:val="single" w:sz="16" w:space="0" w:color="000000"/>
              <w:left w:val="single" w:sz="16" w:space="0" w:color="000000"/>
              <w:bottom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N</w:t>
            </w:r>
          </w:p>
        </w:tc>
        <w:tc>
          <w:tcPr>
            <w:tcW w:w="1150" w:type="dxa"/>
            <w:tcBorders>
              <w:top w:val="single" w:sz="16" w:space="0" w:color="000000"/>
              <w:bottom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Minimum</w:t>
            </w:r>
          </w:p>
        </w:tc>
        <w:tc>
          <w:tcPr>
            <w:tcW w:w="1340" w:type="dxa"/>
            <w:tcBorders>
              <w:top w:val="single" w:sz="16" w:space="0" w:color="000000"/>
              <w:bottom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Maximum</w:t>
            </w:r>
          </w:p>
        </w:tc>
        <w:tc>
          <w:tcPr>
            <w:tcW w:w="1395" w:type="dxa"/>
            <w:tcBorders>
              <w:top w:val="single" w:sz="16" w:space="0" w:color="000000"/>
              <w:bottom w:val="single" w:sz="16" w:space="0" w:color="000000"/>
              <w:right w:val="single" w:sz="4" w:space="0" w:color="auto"/>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Mean</w:t>
            </w:r>
          </w:p>
        </w:tc>
        <w:tc>
          <w:tcPr>
            <w:tcW w:w="1445" w:type="dxa"/>
            <w:tcBorders>
              <w:top w:val="single" w:sz="16" w:space="0" w:color="000000"/>
              <w:left w:val="single" w:sz="4" w:space="0" w:color="auto"/>
              <w:bottom w:val="single" w:sz="16" w:space="0" w:color="000000"/>
              <w:right w:val="single" w:sz="16" w:space="0" w:color="000000"/>
            </w:tcBorders>
            <w:shd w:val="clear" w:color="auto" w:fill="FFFFFF"/>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Std.Deviation</w:t>
            </w:r>
          </w:p>
        </w:tc>
      </w:tr>
      <w:tr w:rsidR="007A3B74" w:rsidTr="001F1956">
        <w:trPr>
          <w:cantSplit/>
        </w:trPr>
        <w:tc>
          <w:tcPr>
            <w:tcW w:w="1777" w:type="dxa"/>
            <w:tcBorders>
              <w:top w:val="single" w:sz="16" w:space="0" w:color="000000"/>
              <w:left w:val="single" w:sz="16" w:space="0" w:color="000000"/>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RETRIBUSI OBJEK WISATA</w:t>
            </w:r>
          </w:p>
        </w:tc>
        <w:tc>
          <w:tcPr>
            <w:tcW w:w="610" w:type="dxa"/>
            <w:tcBorders>
              <w:top w:val="single" w:sz="16" w:space="0" w:color="000000"/>
              <w:left w:val="single" w:sz="16" w:space="0" w:color="000000"/>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35</w:t>
            </w:r>
          </w:p>
        </w:tc>
        <w:tc>
          <w:tcPr>
            <w:tcW w:w="1150" w:type="dxa"/>
            <w:tcBorders>
              <w:top w:val="single" w:sz="16" w:space="0" w:color="000000"/>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8,00</w:t>
            </w:r>
          </w:p>
        </w:tc>
        <w:tc>
          <w:tcPr>
            <w:tcW w:w="1340" w:type="dxa"/>
            <w:tcBorders>
              <w:top w:val="single" w:sz="16" w:space="0" w:color="000000"/>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63,00</w:t>
            </w:r>
          </w:p>
        </w:tc>
        <w:tc>
          <w:tcPr>
            <w:tcW w:w="1395" w:type="dxa"/>
            <w:tcBorders>
              <w:top w:val="single" w:sz="16" w:space="0" w:color="000000"/>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29,7143</w:t>
            </w:r>
          </w:p>
        </w:tc>
        <w:tc>
          <w:tcPr>
            <w:tcW w:w="1445" w:type="dxa"/>
            <w:tcBorders>
              <w:top w:val="single" w:sz="16" w:space="0" w:color="000000"/>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18,134442</w:t>
            </w:r>
          </w:p>
        </w:tc>
      </w:tr>
      <w:tr w:rsidR="007A3B74" w:rsidTr="001F1956">
        <w:trPr>
          <w:cantSplit/>
        </w:trPr>
        <w:tc>
          <w:tcPr>
            <w:tcW w:w="1777" w:type="dxa"/>
            <w:tcBorders>
              <w:top w:val="nil"/>
              <w:left w:val="single" w:sz="16" w:space="0" w:color="000000"/>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PAJAK RESTORAN</w:t>
            </w:r>
          </w:p>
        </w:tc>
        <w:tc>
          <w:tcPr>
            <w:tcW w:w="610" w:type="dxa"/>
            <w:tcBorders>
              <w:top w:val="nil"/>
              <w:left w:val="single" w:sz="16" w:space="0" w:color="000000"/>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35</w:t>
            </w:r>
          </w:p>
        </w:tc>
        <w:tc>
          <w:tcPr>
            <w:tcW w:w="1150"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30,00</w:t>
            </w:r>
          </w:p>
        </w:tc>
        <w:tc>
          <w:tcPr>
            <w:tcW w:w="1340"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484,00</w:t>
            </w:r>
          </w:p>
        </w:tc>
        <w:tc>
          <w:tcPr>
            <w:tcW w:w="1395" w:type="dxa"/>
            <w:tcBorders>
              <w:top w:val="nil"/>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123,4286</w:t>
            </w:r>
          </w:p>
        </w:tc>
        <w:tc>
          <w:tcPr>
            <w:tcW w:w="1445" w:type="dxa"/>
            <w:tcBorders>
              <w:top w:val="nil"/>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121.95329</w:t>
            </w:r>
          </w:p>
        </w:tc>
      </w:tr>
      <w:tr w:rsidR="007A3B74" w:rsidTr="001F1956">
        <w:trPr>
          <w:cantSplit/>
        </w:trPr>
        <w:tc>
          <w:tcPr>
            <w:tcW w:w="1777" w:type="dxa"/>
            <w:tcBorders>
              <w:top w:val="nil"/>
              <w:left w:val="single" w:sz="16" w:space="0" w:color="000000"/>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PAJAK HOTEL</w:t>
            </w:r>
          </w:p>
        </w:tc>
        <w:tc>
          <w:tcPr>
            <w:tcW w:w="610" w:type="dxa"/>
            <w:tcBorders>
              <w:top w:val="nil"/>
              <w:left w:val="single" w:sz="16" w:space="0" w:color="000000"/>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35</w:t>
            </w:r>
          </w:p>
        </w:tc>
        <w:tc>
          <w:tcPr>
            <w:tcW w:w="1150"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20,00</w:t>
            </w:r>
          </w:p>
        </w:tc>
        <w:tc>
          <w:tcPr>
            <w:tcW w:w="1340"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438,00</w:t>
            </w:r>
          </w:p>
        </w:tc>
        <w:tc>
          <w:tcPr>
            <w:tcW w:w="1395" w:type="dxa"/>
            <w:tcBorders>
              <w:top w:val="nil"/>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230,8000</w:t>
            </w:r>
          </w:p>
        </w:tc>
        <w:tc>
          <w:tcPr>
            <w:tcW w:w="1445" w:type="dxa"/>
            <w:tcBorders>
              <w:top w:val="nil"/>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161,61497</w:t>
            </w:r>
          </w:p>
        </w:tc>
      </w:tr>
      <w:tr w:rsidR="007A3B74" w:rsidTr="001F1956">
        <w:trPr>
          <w:cantSplit/>
        </w:trPr>
        <w:tc>
          <w:tcPr>
            <w:tcW w:w="1777" w:type="dxa"/>
            <w:tcBorders>
              <w:top w:val="nil"/>
              <w:left w:val="single" w:sz="16" w:space="0" w:color="000000"/>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PAD</w:t>
            </w:r>
          </w:p>
        </w:tc>
        <w:tc>
          <w:tcPr>
            <w:tcW w:w="610" w:type="dxa"/>
            <w:tcBorders>
              <w:top w:val="nil"/>
              <w:left w:val="single" w:sz="16" w:space="0" w:color="000000"/>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35</w:t>
            </w:r>
          </w:p>
        </w:tc>
        <w:tc>
          <w:tcPr>
            <w:tcW w:w="1150"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1177811,00</w:t>
            </w:r>
          </w:p>
        </w:tc>
        <w:tc>
          <w:tcPr>
            <w:tcW w:w="1340"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186241780,00</w:t>
            </w:r>
          </w:p>
        </w:tc>
        <w:tc>
          <w:tcPr>
            <w:tcW w:w="1395" w:type="dxa"/>
            <w:tcBorders>
              <w:top w:val="nil"/>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r>
              <w:rPr>
                <w:rFonts w:ascii="Arial" w:hAnsi="Arial" w:cs="Arial"/>
                <w:sz w:val="16"/>
                <w:szCs w:val="16"/>
                <w:lang w:val="id-ID"/>
              </w:rPr>
              <w:t>48146508,9714</w:t>
            </w:r>
          </w:p>
        </w:tc>
        <w:tc>
          <w:tcPr>
            <w:tcW w:w="1445" w:type="dxa"/>
            <w:tcBorders>
              <w:top w:val="nil"/>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55129219,55798</w:t>
            </w:r>
          </w:p>
        </w:tc>
      </w:tr>
      <w:tr w:rsidR="007A3B74" w:rsidTr="001F1956">
        <w:trPr>
          <w:cantSplit/>
        </w:trPr>
        <w:tc>
          <w:tcPr>
            <w:tcW w:w="1777" w:type="dxa"/>
            <w:tcBorders>
              <w:top w:val="nil"/>
              <w:left w:val="single" w:sz="16" w:space="0" w:color="000000"/>
              <w:bottom w:val="single" w:sz="16" w:space="0" w:color="000000"/>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Valid N (listwise)</w:t>
            </w:r>
          </w:p>
        </w:tc>
        <w:tc>
          <w:tcPr>
            <w:tcW w:w="610" w:type="dxa"/>
            <w:tcBorders>
              <w:top w:val="nil"/>
              <w:left w:val="single" w:sz="16" w:space="0" w:color="000000"/>
              <w:bottom w:val="single" w:sz="16" w:space="0" w:color="000000"/>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35</w:t>
            </w:r>
          </w:p>
        </w:tc>
        <w:tc>
          <w:tcPr>
            <w:tcW w:w="1150" w:type="dxa"/>
            <w:tcBorders>
              <w:top w:val="nil"/>
              <w:bottom w:val="single" w:sz="16" w:space="0" w:color="000000"/>
            </w:tcBorders>
            <w:shd w:val="clear" w:color="auto" w:fill="FFFFFF"/>
          </w:tcPr>
          <w:p w:rsidR="007A3B74" w:rsidRDefault="007A3B74" w:rsidP="007A3B74">
            <w:pPr>
              <w:spacing w:after="200" w:line="360" w:lineRule="auto"/>
              <w:rPr>
                <w:rFonts w:ascii="Times New Roman" w:hAnsi="Times New Roman" w:cs="Times New Roman"/>
                <w:sz w:val="16"/>
                <w:szCs w:val="16"/>
                <w:lang w:val="id-ID"/>
              </w:rPr>
            </w:pPr>
          </w:p>
        </w:tc>
        <w:tc>
          <w:tcPr>
            <w:tcW w:w="1340" w:type="dxa"/>
            <w:tcBorders>
              <w:top w:val="nil"/>
              <w:bottom w:val="single" w:sz="16" w:space="0" w:color="000000"/>
            </w:tcBorders>
            <w:shd w:val="clear" w:color="auto" w:fill="FFFFFF"/>
          </w:tcPr>
          <w:p w:rsidR="007A3B74" w:rsidRDefault="007A3B74" w:rsidP="007A3B74">
            <w:pPr>
              <w:spacing w:after="200" w:line="360" w:lineRule="auto"/>
              <w:rPr>
                <w:rFonts w:ascii="Times New Roman" w:hAnsi="Times New Roman" w:cs="Times New Roman"/>
                <w:sz w:val="16"/>
                <w:szCs w:val="16"/>
                <w:lang w:val="id-ID"/>
              </w:rPr>
            </w:pPr>
          </w:p>
        </w:tc>
        <w:tc>
          <w:tcPr>
            <w:tcW w:w="1395" w:type="dxa"/>
            <w:tcBorders>
              <w:top w:val="nil"/>
              <w:bottom w:val="single" w:sz="16" w:space="0" w:color="000000"/>
              <w:right w:val="single" w:sz="4" w:space="0" w:color="auto"/>
            </w:tcBorders>
            <w:shd w:val="clear" w:color="auto" w:fill="FFFFFF"/>
          </w:tcPr>
          <w:p w:rsidR="007A3B74" w:rsidRDefault="007A3B74" w:rsidP="007A3B74">
            <w:pPr>
              <w:spacing w:after="200" w:line="360" w:lineRule="auto"/>
              <w:rPr>
                <w:rFonts w:ascii="Times New Roman" w:hAnsi="Times New Roman" w:cs="Times New Roman"/>
                <w:sz w:val="16"/>
                <w:szCs w:val="16"/>
                <w:lang w:val="id-ID"/>
              </w:rPr>
            </w:pPr>
          </w:p>
        </w:tc>
        <w:tc>
          <w:tcPr>
            <w:tcW w:w="1445" w:type="dxa"/>
            <w:tcBorders>
              <w:top w:val="nil"/>
              <w:left w:val="single" w:sz="4" w:space="0" w:color="auto"/>
              <w:bottom w:val="single" w:sz="16" w:space="0" w:color="000000"/>
              <w:right w:val="single" w:sz="16" w:space="0" w:color="000000"/>
            </w:tcBorders>
            <w:shd w:val="clear" w:color="auto" w:fill="FFFFFF"/>
          </w:tcPr>
          <w:p w:rsidR="007A3B74" w:rsidRDefault="007A3B74" w:rsidP="007A3B74">
            <w:pPr>
              <w:spacing w:after="200" w:line="360" w:lineRule="auto"/>
              <w:rPr>
                <w:rFonts w:ascii="Times New Roman" w:hAnsi="Times New Roman" w:cs="Times New Roman"/>
                <w:sz w:val="16"/>
                <w:szCs w:val="16"/>
                <w:lang w:val="id-ID"/>
              </w:rPr>
            </w:pPr>
          </w:p>
        </w:tc>
      </w:tr>
    </w:tbl>
    <w:p w:rsidR="007A3B74" w:rsidRPr="007A3B74" w:rsidRDefault="007A3B74" w:rsidP="007A3B74">
      <w:p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Data diolah sendiri menggunakan SPSS</w:t>
      </w:r>
      <w:r>
        <w:rPr>
          <w:rFonts w:ascii="Times New Roman" w:hAnsi="Times New Roman" w:cs="Times New Roman"/>
          <w:sz w:val="24"/>
          <w:szCs w:val="24"/>
        </w:rPr>
        <w:t>,</w:t>
      </w:r>
      <w:r>
        <w:rPr>
          <w:rFonts w:ascii="Times New Roman" w:hAnsi="Times New Roman" w:cs="Times New Roman"/>
          <w:sz w:val="24"/>
          <w:szCs w:val="24"/>
          <w:lang w:val="id-ID"/>
        </w:rPr>
        <w:t xml:space="preserve"> 2019.</w:t>
      </w:r>
    </w:p>
    <w:p w:rsidR="007A3B74" w:rsidRDefault="007A3B74" w:rsidP="007A3B74">
      <w:p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tabel 4.1 tersebut diatas menjelaskan bahwa selama periode obervasi (2011-2017) diperoleh masing-masing variabel yang berbeda. Pada variabel retrebusi obyek wisata memiliki nilai minimum 8.00  dan nilai maximum 63.00, dan nilai </w:t>
      </w:r>
      <w:r>
        <w:rPr>
          <w:rFonts w:ascii="Times New Roman" w:hAnsi="Times New Roman" w:cs="Times New Roman"/>
          <w:i/>
          <w:sz w:val="24"/>
          <w:szCs w:val="24"/>
          <w:lang w:val="id-ID"/>
        </w:rPr>
        <w:t>mean</w:t>
      </w:r>
      <w:r>
        <w:rPr>
          <w:rFonts w:ascii="Times New Roman" w:hAnsi="Times New Roman" w:cs="Times New Roman"/>
          <w:sz w:val="24"/>
          <w:szCs w:val="24"/>
          <w:lang w:val="id-ID"/>
        </w:rPr>
        <w:t xml:space="preserve"> 29.7143 dengan nilai </w:t>
      </w:r>
      <w:r>
        <w:rPr>
          <w:rFonts w:ascii="Times New Roman" w:hAnsi="Times New Roman" w:cs="Times New Roman"/>
          <w:i/>
          <w:sz w:val="24"/>
          <w:szCs w:val="24"/>
          <w:lang w:val="id-ID"/>
        </w:rPr>
        <w:t>standar</w:t>
      </w:r>
      <w:r>
        <w:rPr>
          <w:rFonts w:ascii="Times New Roman" w:hAnsi="Times New Roman" w:cs="Times New Roman"/>
          <w:i/>
          <w:sz w:val="24"/>
          <w:szCs w:val="24"/>
        </w:rPr>
        <w:t>t</w:t>
      </w:r>
      <w:r>
        <w:rPr>
          <w:rFonts w:ascii="Times New Roman" w:hAnsi="Times New Roman" w:cs="Times New Roman"/>
          <w:i/>
          <w:sz w:val="24"/>
          <w:szCs w:val="24"/>
          <w:lang w:val="id-ID"/>
        </w:rPr>
        <w:t xml:space="preserve"> deviation</w:t>
      </w:r>
      <w:r>
        <w:rPr>
          <w:rFonts w:ascii="Times New Roman" w:hAnsi="Times New Roman" w:cs="Times New Roman"/>
          <w:sz w:val="24"/>
          <w:szCs w:val="24"/>
          <w:lang w:val="id-ID"/>
        </w:rPr>
        <w:t xml:space="preserve"> 18.13442. Pada variabel pajak restoran memiliki nilai minimum 30.00 dan nilai maximum 484.00 dan nilai </w:t>
      </w:r>
      <w:r>
        <w:rPr>
          <w:rFonts w:ascii="Times New Roman" w:hAnsi="Times New Roman" w:cs="Times New Roman"/>
          <w:i/>
          <w:sz w:val="24"/>
          <w:szCs w:val="24"/>
          <w:lang w:val="id-ID"/>
        </w:rPr>
        <w:t xml:space="preserve">mean </w:t>
      </w:r>
      <w:r>
        <w:rPr>
          <w:rFonts w:ascii="Times New Roman" w:hAnsi="Times New Roman" w:cs="Times New Roman"/>
          <w:sz w:val="24"/>
          <w:szCs w:val="24"/>
          <w:lang w:val="id-ID"/>
        </w:rPr>
        <w:t xml:space="preserve">123.4286 dengan nilai </w:t>
      </w:r>
      <w:r>
        <w:rPr>
          <w:rFonts w:ascii="Times New Roman" w:hAnsi="Times New Roman" w:cs="Times New Roman"/>
          <w:i/>
          <w:sz w:val="24"/>
          <w:szCs w:val="24"/>
          <w:lang w:val="id-ID"/>
        </w:rPr>
        <w:t>standart deviation</w:t>
      </w:r>
      <w:r>
        <w:rPr>
          <w:rFonts w:ascii="Times New Roman" w:hAnsi="Times New Roman" w:cs="Times New Roman"/>
          <w:sz w:val="24"/>
          <w:szCs w:val="24"/>
          <w:lang w:val="id-ID"/>
        </w:rPr>
        <w:t xml:space="preserve"> 121.95329.Pada variabel pajak hotel diperoleh nilai minimum 20.00 dan memiliki nilai maximum 438.00, dan nilai 230.8000 dengan </w:t>
      </w:r>
      <w:r>
        <w:rPr>
          <w:rFonts w:ascii="Times New Roman" w:hAnsi="Times New Roman" w:cs="Times New Roman"/>
          <w:i/>
          <w:sz w:val="24"/>
          <w:szCs w:val="24"/>
          <w:lang w:val="id-ID"/>
        </w:rPr>
        <w:t>standart deviation</w:t>
      </w:r>
      <w:r>
        <w:rPr>
          <w:rFonts w:ascii="Times New Roman" w:hAnsi="Times New Roman" w:cs="Times New Roman"/>
          <w:sz w:val="24"/>
          <w:szCs w:val="24"/>
          <w:lang w:val="id-ID"/>
        </w:rPr>
        <w:t xml:space="preserve"> 161.61497.</w:t>
      </w:r>
      <w:r w:rsidRPr="007A3B74">
        <w:rPr>
          <w:rFonts w:ascii="Times New Roman" w:hAnsi="Times New Roman" w:cs="Times New Roman"/>
          <w:sz w:val="24"/>
          <w:szCs w:val="24"/>
          <w:lang w:val="id-ID"/>
        </w:rPr>
        <w:t xml:space="preserve"> </w:t>
      </w:r>
      <w:r>
        <w:rPr>
          <w:rFonts w:ascii="Times New Roman" w:hAnsi="Times New Roman" w:cs="Times New Roman"/>
          <w:sz w:val="24"/>
          <w:szCs w:val="24"/>
          <w:lang w:val="id-ID"/>
        </w:rPr>
        <w:t>.ada nilai variabel PAD diperoleh nillai minimum 117811.00 dan nilai maximum 186241780.00 dan nilai</w:t>
      </w:r>
      <w:r>
        <w:rPr>
          <w:rFonts w:ascii="Times New Roman" w:hAnsi="Times New Roman" w:cs="Times New Roman"/>
          <w:i/>
          <w:sz w:val="24"/>
          <w:szCs w:val="24"/>
          <w:lang w:val="id-ID"/>
        </w:rPr>
        <w:t xml:space="preserve"> mean </w:t>
      </w:r>
      <w:r>
        <w:rPr>
          <w:rFonts w:ascii="Times New Roman" w:hAnsi="Times New Roman" w:cs="Times New Roman"/>
          <w:sz w:val="24"/>
          <w:szCs w:val="24"/>
          <w:lang w:val="id-ID"/>
        </w:rPr>
        <w:t xml:space="preserve">48146508.9714 dengan nilai </w:t>
      </w:r>
      <w:r>
        <w:rPr>
          <w:rFonts w:ascii="Times New Roman" w:hAnsi="Times New Roman" w:cs="Times New Roman"/>
          <w:i/>
          <w:sz w:val="24"/>
          <w:szCs w:val="24"/>
          <w:lang w:val="id-ID"/>
        </w:rPr>
        <w:t>standart deviation</w:t>
      </w:r>
      <w:r>
        <w:rPr>
          <w:rFonts w:ascii="Times New Roman" w:hAnsi="Times New Roman" w:cs="Times New Roman"/>
          <w:sz w:val="24"/>
          <w:szCs w:val="24"/>
          <w:lang w:val="id-ID"/>
        </w:rPr>
        <w:t xml:space="preserve"> 55129219.55798.</w:t>
      </w:r>
    </w:p>
    <w:p w:rsidR="007A3B74" w:rsidRDefault="007A3B74" w:rsidP="007A3B74">
      <w:pPr>
        <w:rPr>
          <w:rFonts w:ascii="Times New Roman" w:hAnsi="Times New Roman" w:cs="Times New Roman"/>
          <w:sz w:val="24"/>
          <w:szCs w:val="24"/>
          <w:lang w:val="id-ID"/>
        </w:rPr>
      </w:pPr>
    </w:p>
    <w:p w:rsidR="007A3B74" w:rsidRDefault="007A3B74" w:rsidP="007A3B74">
      <w:pPr>
        <w:numPr>
          <w:ilvl w:val="0"/>
          <w:numId w:val="5"/>
        </w:numPr>
        <w:spacing w:after="200" w:line="360" w:lineRule="auto"/>
        <w:ind w:left="0" w:hanging="425"/>
        <w:contextualSpacing/>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b/>
          <w:sz w:val="24"/>
          <w:szCs w:val="24"/>
          <w:lang w:val="id-ID"/>
        </w:rPr>
        <w:t>Uji Asumsi Klasik</w:t>
      </w:r>
    </w:p>
    <w:p w:rsidR="007A3B74" w:rsidRDefault="007A3B74" w:rsidP="007A3B74">
      <w:pPr>
        <w:numPr>
          <w:ilvl w:val="0"/>
          <w:numId w:val="6"/>
        </w:numPr>
        <w:spacing w:after="200" w:line="360" w:lineRule="auto"/>
        <w:ind w:left="142" w:firstLine="0"/>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Uji Normalitas Data </w:t>
      </w:r>
    </w:p>
    <w:tbl>
      <w:tblPr>
        <w:tblpPr w:leftFromText="180" w:rightFromText="180" w:vertAnchor="page" w:horzAnchor="margin" w:tblpY="7756"/>
        <w:tblW w:w="8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37"/>
        <w:gridCol w:w="1434"/>
        <w:gridCol w:w="4749"/>
      </w:tblGrid>
      <w:tr w:rsidR="007A3B74" w:rsidTr="007A3B74">
        <w:trPr>
          <w:cantSplit/>
        </w:trPr>
        <w:tc>
          <w:tcPr>
            <w:tcW w:w="8620" w:type="dxa"/>
            <w:gridSpan w:val="3"/>
            <w:tcBorders>
              <w:top w:val="nil"/>
              <w:left w:val="nil"/>
              <w:bottom w:val="nil"/>
              <w:right w:val="nil"/>
            </w:tcBorders>
            <w:shd w:val="clear" w:color="auto" w:fill="FFFFFF"/>
          </w:tcPr>
          <w:p w:rsidR="007A3B74" w:rsidRDefault="007A3B74" w:rsidP="007A3B74">
            <w:pPr>
              <w:spacing w:after="200" w:line="360" w:lineRule="auto"/>
              <w:ind w:left="60" w:right="60"/>
              <w:jc w:val="center"/>
              <w:rPr>
                <w:rFonts w:ascii="Arial" w:hAnsi="Arial" w:cs="Arial"/>
                <w:b/>
                <w:sz w:val="18"/>
                <w:szCs w:val="18"/>
                <w:lang w:val="id-ID"/>
              </w:rPr>
            </w:pPr>
            <w:r>
              <w:rPr>
                <w:rFonts w:ascii="Arial" w:hAnsi="Arial" w:cs="Arial"/>
                <w:b/>
                <w:bCs/>
                <w:sz w:val="18"/>
                <w:szCs w:val="18"/>
                <w:lang w:val="id-ID"/>
              </w:rPr>
              <w:t>One-Sample Kolmogorov-Smirnov Test</w:t>
            </w:r>
          </w:p>
        </w:tc>
      </w:tr>
      <w:tr w:rsidR="007A3B74" w:rsidTr="007A3B74">
        <w:trPr>
          <w:cantSplit/>
        </w:trPr>
        <w:tc>
          <w:tcPr>
            <w:tcW w:w="3871" w:type="dxa"/>
            <w:gridSpan w:val="2"/>
            <w:tcBorders>
              <w:top w:val="single" w:sz="16" w:space="0" w:color="000000"/>
              <w:left w:val="single" w:sz="16" w:space="0" w:color="000000"/>
              <w:bottom w:val="single" w:sz="16" w:space="0" w:color="000000"/>
              <w:right w:val="nil"/>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p>
        </w:tc>
        <w:tc>
          <w:tcPr>
            <w:tcW w:w="4749" w:type="dxa"/>
            <w:tcBorders>
              <w:top w:val="single" w:sz="16" w:space="0" w:color="000000"/>
              <w:left w:val="single" w:sz="16" w:space="0" w:color="000000"/>
              <w:bottom w:val="single" w:sz="16" w:space="0" w:color="000000"/>
              <w:right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Unstandardized Residual</w:t>
            </w:r>
          </w:p>
        </w:tc>
      </w:tr>
      <w:tr w:rsidR="007A3B74" w:rsidTr="007A3B74">
        <w:trPr>
          <w:cantSplit/>
        </w:trPr>
        <w:tc>
          <w:tcPr>
            <w:tcW w:w="3871" w:type="dxa"/>
            <w:gridSpan w:val="2"/>
            <w:tcBorders>
              <w:top w:val="single" w:sz="16" w:space="0" w:color="000000"/>
              <w:left w:val="single" w:sz="16" w:space="0" w:color="000000"/>
              <w:bottom w:val="nil"/>
              <w:right w:val="nil"/>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N</w:t>
            </w:r>
          </w:p>
        </w:tc>
        <w:tc>
          <w:tcPr>
            <w:tcW w:w="4749" w:type="dxa"/>
            <w:tcBorders>
              <w:top w:val="single" w:sz="16" w:space="0" w:color="000000"/>
              <w:left w:val="single" w:sz="16" w:space="0" w:color="000000"/>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35</w:t>
            </w:r>
          </w:p>
        </w:tc>
      </w:tr>
      <w:tr w:rsidR="007A3B74" w:rsidTr="007A3B74">
        <w:trPr>
          <w:cantSplit/>
        </w:trPr>
        <w:tc>
          <w:tcPr>
            <w:tcW w:w="2437" w:type="dxa"/>
            <w:vMerge w:val="restart"/>
            <w:tcBorders>
              <w:top w:val="nil"/>
              <w:left w:val="single" w:sz="16" w:space="0" w:color="000000"/>
              <w:bottom w:val="nil"/>
              <w:right w:val="nil"/>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Normal Parameters</w:t>
            </w:r>
            <w:r>
              <w:rPr>
                <w:rFonts w:ascii="Arial" w:hAnsi="Arial" w:cs="Arial"/>
                <w:sz w:val="16"/>
                <w:szCs w:val="16"/>
                <w:vertAlign w:val="superscript"/>
                <w:lang w:val="id-ID"/>
              </w:rPr>
              <w:t>a,b</w:t>
            </w:r>
          </w:p>
        </w:tc>
        <w:tc>
          <w:tcPr>
            <w:tcW w:w="1434"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Mean</w:t>
            </w:r>
          </w:p>
        </w:tc>
        <w:tc>
          <w:tcPr>
            <w:tcW w:w="4749" w:type="dxa"/>
            <w:tcBorders>
              <w:top w:val="nil"/>
              <w:left w:val="single" w:sz="16" w:space="0" w:color="000000"/>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0E-7</w:t>
            </w:r>
          </w:p>
        </w:tc>
      </w:tr>
      <w:tr w:rsidR="007A3B74" w:rsidTr="007A3B74">
        <w:trPr>
          <w:cantSplit/>
        </w:trPr>
        <w:tc>
          <w:tcPr>
            <w:tcW w:w="2437" w:type="dxa"/>
            <w:vMerge/>
            <w:tcBorders>
              <w:top w:val="nil"/>
              <w:left w:val="single" w:sz="16" w:space="0" w:color="000000"/>
              <w:bottom w:val="nil"/>
              <w:right w:val="nil"/>
            </w:tcBorders>
            <w:shd w:val="clear" w:color="auto" w:fill="FFFFFF"/>
            <w:vAlign w:val="center"/>
          </w:tcPr>
          <w:p w:rsidR="007A3B74" w:rsidRDefault="007A3B74" w:rsidP="007A3B74">
            <w:pPr>
              <w:spacing w:after="200" w:line="360" w:lineRule="auto"/>
              <w:jc w:val="center"/>
              <w:rPr>
                <w:rFonts w:ascii="Arial" w:hAnsi="Arial" w:cs="Arial"/>
                <w:sz w:val="16"/>
                <w:szCs w:val="16"/>
                <w:lang w:val="id-ID"/>
              </w:rPr>
            </w:pPr>
          </w:p>
        </w:tc>
        <w:tc>
          <w:tcPr>
            <w:tcW w:w="1434"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Std. Deviation</w:t>
            </w:r>
          </w:p>
        </w:tc>
        <w:tc>
          <w:tcPr>
            <w:tcW w:w="4749" w:type="dxa"/>
            <w:tcBorders>
              <w:top w:val="nil"/>
              <w:left w:val="single" w:sz="16" w:space="0" w:color="000000"/>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27932262,81364927</w:t>
            </w:r>
          </w:p>
        </w:tc>
      </w:tr>
      <w:tr w:rsidR="007A3B74" w:rsidTr="007A3B74">
        <w:trPr>
          <w:cantSplit/>
        </w:trPr>
        <w:tc>
          <w:tcPr>
            <w:tcW w:w="2437" w:type="dxa"/>
            <w:vMerge w:val="restart"/>
            <w:tcBorders>
              <w:top w:val="nil"/>
              <w:left w:val="single" w:sz="16" w:space="0" w:color="000000"/>
              <w:bottom w:val="nil"/>
              <w:right w:val="nil"/>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Most Extreme Differences</w:t>
            </w:r>
          </w:p>
        </w:tc>
        <w:tc>
          <w:tcPr>
            <w:tcW w:w="1434"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Absolute</w:t>
            </w:r>
          </w:p>
        </w:tc>
        <w:tc>
          <w:tcPr>
            <w:tcW w:w="4749" w:type="dxa"/>
            <w:tcBorders>
              <w:top w:val="nil"/>
              <w:left w:val="single" w:sz="16" w:space="0" w:color="000000"/>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,232</w:t>
            </w:r>
          </w:p>
        </w:tc>
      </w:tr>
      <w:tr w:rsidR="007A3B74" w:rsidTr="007A3B74">
        <w:trPr>
          <w:cantSplit/>
        </w:trPr>
        <w:tc>
          <w:tcPr>
            <w:tcW w:w="2437" w:type="dxa"/>
            <w:vMerge/>
            <w:tcBorders>
              <w:top w:val="nil"/>
              <w:left w:val="single" w:sz="16" w:space="0" w:color="000000"/>
              <w:bottom w:val="nil"/>
              <w:right w:val="nil"/>
            </w:tcBorders>
            <w:shd w:val="clear" w:color="auto" w:fill="FFFFFF"/>
            <w:vAlign w:val="center"/>
          </w:tcPr>
          <w:p w:rsidR="007A3B74" w:rsidRDefault="007A3B74" w:rsidP="007A3B74">
            <w:pPr>
              <w:spacing w:after="200" w:line="360" w:lineRule="auto"/>
              <w:jc w:val="center"/>
              <w:rPr>
                <w:rFonts w:ascii="Arial" w:hAnsi="Arial" w:cs="Arial"/>
                <w:sz w:val="16"/>
                <w:szCs w:val="16"/>
                <w:lang w:val="id-ID"/>
              </w:rPr>
            </w:pPr>
          </w:p>
        </w:tc>
        <w:tc>
          <w:tcPr>
            <w:tcW w:w="1434"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Positive</w:t>
            </w:r>
          </w:p>
        </w:tc>
        <w:tc>
          <w:tcPr>
            <w:tcW w:w="4749" w:type="dxa"/>
            <w:tcBorders>
              <w:top w:val="nil"/>
              <w:left w:val="single" w:sz="16" w:space="0" w:color="000000"/>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,232</w:t>
            </w:r>
          </w:p>
        </w:tc>
      </w:tr>
      <w:tr w:rsidR="007A3B74" w:rsidTr="007A3B74">
        <w:trPr>
          <w:cantSplit/>
        </w:trPr>
        <w:tc>
          <w:tcPr>
            <w:tcW w:w="2437" w:type="dxa"/>
            <w:vMerge/>
            <w:tcBorders>
              <w:top w:val="nil"/>
              <w:left w:val="single" w:sz="16" w:space="0" w:color="000000"/>
              <w:bottom w:val="nil"/>
              <w:right w:val="nil"/>
            </w:tcBorders>
            <w:shd w:val="clear" w:color="auto" w:fill="FFFFFF"/>
            <w:vAlign w:val="center"/>
          </w:tcPr>
          <w:p w:rsidR="007A3B74" w:rsidRDefault="007A3B74" w:rsidP="007A3B74">
            <w:pPr>
              <w:spacing w:after="200" w:line="360" w:lineRule="auto"/>
              <w:jc w:val="center"/>
              <w:rPr>
                <w:rFonts w:ascii="Arial" w:hAnsi="Arial" w:cs="Arial"/>
                <w:sz w:val="16"/>
                <w:szCs w:val="16"/>
                <w:lang w:val="id-ID"/>
              </w:rPr>
            </w:pPr>
          </w:p>
        </w:tc>
        <w:tc>
          <w:tcPr>
            <w:tcW w:w="1434"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Negative</w:t>
            </w:r>
          </w:p>
        </w:tc>
        <w:tc>
          <w:tcPr>
            <w:tcW w:w="4749" w:type="dxa"/>
            <w:tcBorders>
              <w:top w:val="nil"/>
              <w:left w:val="single" w:sz="16" w:space="0" w:color="000000"/>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-,146</w:t>
            </w:r>
          </w:p>
        </w:tc>
      </w:tr>
      <w:tr w:rsidR="007A3B74" w:rsidTr="007A3B74">
        <w:trPr>
          <w:cantSplit/>
        </w:trPr>
        <w:tc>
          <w:tcPr>
            <w:tcW w:w="3871" w:type="dxa"/>
            <w:gridSpan w:val="2"/>
            <w:tcBorders>
              <w:top w:val="nil"/>
              <w:left w:val="single" w:sz="16" w:space="0" w:color="000000"/>
              <w:bottom w:val="nil"/>
              <w:right w:val="nil"/>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Kolmogorov-Smirnov Z</w:t>
            </w:r>
          </w:p>
        </w:tc>
        <w:tc>
          <w:tcPr>
            <w:tcW w:w="4749" w:type="dxa"/>
            <w:tcBorders>
              <w:top w:val="nil"/>
              <w:left w:val="single" w:sz="16" w:space="0" w:color="000000"/>
              <w:bottom w:val="nil"/>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1,371</w:t>
            </w:r>
          </w:p>
        </w:tc>
      </w:tr>
      <w:tr w:rsidR="007A3B74" w:rsidTr="007A3B74">
        <w:trPr>
          <w:cantSplit/>
        </w:trPr>
        <w:tc>
          <w:tcPr>
            <w:tcW w:w="3871" w:type="dxa"/>
            <w:gridSpan w:val="2"/>
            <w:tcBorders>
              <w:top w:val="nil"/>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Asymp. Sig. (2-tailed)</w:t>
            </w:r>
          </w:p>
        </w:tc>
        <w:tc>
          <w:tcPr>
            <w:tcW w:w="4749" w:type="dxa"/>
            <w:tcBorders>
              <w:top w:val="nil"/>
              <w:left w:val="single" w:sz="16" w:space="0" w:color="000000"/>
              <w:bottom w:val="single" w:sz="16" w:space="0" w:color="000000"/>
              <w:right w:val="single" w:sz="16" w:space="0" w:color="000000"/>
            </w:tcBorders>
            <w:shd w:val="clear" w:color="auto" w:fill="FFFFFF"/>
            <w:vAlign w:val="center"/>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,047</w:t>
            </w:r>
          </w:p>
        </w:tc>
      </w:tr>
      <w:tr w:rsidR="007A3B74" w:rsidTr="007A3B74">
        <w:trPr>
          <w:cantSplit/>
        </w:trPr>
        <w:tc>
          <w:tcPr>
            <w:tcW w:w="8620" w:type="dxa"/>
            <w:gridSpan w:val="3"/>
            <w:tcBorders>
              <w:top w:val="nil"/>
              <w:left w:val="nil"/>
              <w:bottom w:val="nil"/>
              <w:right w:val="nil"/>
            </w:tcBorders>
            <w:shd w:val="clear" w:color="auto" w:fill="FFFFFF"/>
          </w:tcPr>
          <w:p w:rsidR="007A3B74" w:rsidRDefault="007A3B74" w:rsidP="007A3B74">
            <w:pPr>
              <w:spacing w:after="200" w:line="360" w:lineRule="auto"/>
              <w:ind w:left="567" w:right="60"/>
              <w:rPr>
                <w:rFonts w:ascii="Times New Roman" w:hAnsi="Times New Roman" w:cs="Times New Roman"/>
                <w:i/>
                <w:sz w:val="24"/>
                <w:szCs w:val="24"/>
                <w:lang w:val="id-ID"/>
              </w:rPr>
            </w:pPr>
            <w:r>
              <w:rPr>
                <w:rFonts w:ascii="Times New Roman" w:hAnsi="Times New Roman" w:cs="Times New Roman"/>
                <w:i/>
                <w:sz w:val="24"/>
                <w:szCs w:val="24"/>
                <w:lang w:val="id-ID"/>
              </w:rPr>
              <w:t>Sumber: Data Diolah Sendiri, SPSS 2019</w:t>
            </w:r>
          </w:p>
        </w:tc>
      </w:tr>
    </w:tbl>
    <w:p w:rsidR="007A3B74" w:rsidRPr="00DD4E77" w:rsidRDefault="007A3B74" w:rsidP="007A3B74">
      <w:pPr>
        <w:spacing w:after="200" w:line="36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Uji normalitas bertujuan untuk menguji apakah dalam model regresi, variabel pengganggu atau residual memiliki distribusi Normal.</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Seperti diketahui bahwa uji T dan F mengasumsikan bahwa nilai residual mengikuti distribusi normal.</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Kalau asumsi ini dilanggar maka uji statistika menjadi tidak valid untuk jumlah sampel kecil.</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Cara mendeteksi apakah residual berdistribusi normal atau tidak yaitu dengan menggunakan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uji statistic non-parametrik </w:t>
      </w:r>
      <w:r>
        <w:rPr>
          <w:rFonts w:ascii="Times New Roman" w:hAnsi="Times New Roman" w:cs="Times New Roman"/>
          <w:i/>
          <w:sz w:val="24"/>
          <w:szCs w:val="24"/>
        </w:rPr>
        <w:t>Kolmogorov-Smirnov</w:t>
      </w:r>
      <w:r>
        <w:rPr>
          <w:rFonts w:ascii="Times New Roman" w:hAnsi="Times New Roman" w:cs="Times New Roman"/>
          <w:sz w:val="24"/>
          <w:szCs w:val="24"/>
        </w:rPr>
        <w:t xml:space="preserve"> (K-S), dengan ketentuan: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Jika nilai Asymp. </w:t>
      </w:r>
      <w:proofErr w:type="gramStart"/>
      <w:r>
        <w:rPr>
          <w:rFonts w:ascii="Times New Roman" w:hAnsi="Times New Roman" w:cs="Times New Roman"/>
          <w:sz w:val="24"/>
          <w:szCs w:val="24"/>
        </w:rPr>
        <w:t>Sig. (2-</w:t>
      </w:r>
      <w:r>
        <w:rPr>
          <w:rFonts w:ascii="Times New Roman" w:hAnsi="Times New Roman" w:cs="Times New Roman"/>
          <w:i/>
          <w:sz w:val="24"/>
          <w:szCs w:val="24"/>
        </w:rPr>
        <w:t>tailet</w:t>
      </w:r>
      <w:r>
        <w:rPr>
          <w:rFonts w:ascii="Times New Roman" w:hAnsi="Times New Roman" w:cs="Times New Roman"/>
          <w:sz w:val="24"/>
          <w:szCs w:val="24"/>
        </w:rPr>
        <w:t>) ≥ 0.05 data berdistribusi normal.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nilai Asymp.</w:t>
      </w:r>
      <w:proofErr w:type="gramEnd"/>
      <w:r>
        <w:rPr>
          <w:rFonts w:ascii="Times New Roman" w:hAnsi="Times New Roman" w:cs="Times New Roman"/>
          <w:sz w:val="24"/>
          <w:szCs w:val="24"/>
        </w:rPr>
        <w:t xml:space="preserve"> Sig. (2-</w:t>
      </w:r>
      <w:r>
        <w:rPr>
          <w:rFonts w:ascii="Times New Roman" w:hAnsi="Times New Roman" w:cs="Times New Roman"/>
          <w:i/>
          <w:sz w:val="24"/>
          <w:szCs w:val="24"/>
        </w:rPr>
        <w:t>tailet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0.05 data tidak berdistribusi normal.</w:t>
      </w:r>
    </w:p>
    <w:p w:rsidR="007A3B74" w:rsidRDefault="007A3B74" w:rsidP="007A3B74">
      <w:pPr>
        <w:spacing w:after="20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4.2</w:t>
      </w:r>
    </w:p>
    <w:p w:rsidR="007A3B74" w:rsidRDefault="007A3B74" w:rsidP="007A3B74">
      <w:pPr>
        <w:jc w:val="center"/>
        <w:rPr>
          <w:rFonts w:ascii="Times New Roman" w:hAnsi="Times New Roman" w:cs="Times New Roman"/>
          <w:b/>
          <w:sz w:val="24"/>
          <w:szCs w:val="24"/>
          <w:lang w:val="id-ID"/>
        </w:rPr>
      </w:pPr>
      <w:r>
        <w:rPr>
          <w:rFonts w:ascii="Times New Roman" w:hAnsi="Times New Roman" w:cs="Times New Roman"/>
          <w:b/>
          <w:sz w:val="24"/>
          <w:szCs w:val="24"/>
          <w:lang w:val="id-ID"/>
        </w:rPr>
        <w:t>Hasil Uji Normalitas</w:t>
      </w:r>
    </w:p>
    <w:p w:rsidR="007A3B74" w:rsidRPr="007A3B74" w:rsidRDefault="007A3B74" w:rsidP="007A3B74">
      <w:pPr>
        <w:rPr>
          <w:rFonts w:ascii="Times New Roman" w:hAnsi="Times New Roman" w:cs="Times New Roman"/>
          <w:sz w:val="24"/>
          <w:szCs w:val="24"/>
          <w:lang w:val="id-ID"/>
        </w:rPr>
        <w:sectPr w:rsidR="007A3B74" w:rsidRPr="007A3B74">
          <w:headerReference w:type="default" r:id="rId10"/>
          <w:pgSz w:w="11906" w:h="16838"/>
          <w:pgMar w:top="2268" w:right="1701" w:bottom="1701" w:left="2268" w:header="709" w:footer="709" w:gutter="0"/>
          <w:pgNumType w:start="67"/>
          <w:cols w:space="708"/>
          <w:docGrid w:linePitch="360"/>
        </w:sectPr>
      </w:pPr>
    </w:p>
    <w:p w:rsidR="007A3B74" w:rsidRPr="00DD4E77" w:rsidRDefault="007A3B74" w:rsidP="007A3B74">
      <w:pPr>
        <w:spacing w:after="200" w:line="360" w:lineRule="auto"/>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  </w:t>
      </w:r>
    </w:p>
    <w:p w:rsidR="007A3B74" w:rsidRDefault="007A3B74" w:rsidP="007A3B74">
      <w:pPr>
        <w:pStyle w:val="ListParagraph"/>
        <w:numPr>
          <w:ilvl w:val="0"/>
          <w:numId w:val="6"/>
        </w:numPr>
        <w:spacing w:after="200" w:line="360" w:lineRule="auto"/>
        <w:jc w:val="both"/>
        <w:rPr>
          <w:rFonts w:ascii="Times New Roman" w:hAnsi="Times New Roman" w:cs="Times New Roman"/>
          <w:b/>
          <w:sz w:val="24"/>
          <w:szCs w:val="24"/>
        </w:rPr>
      </w:pPr>
      <w:r>
        <w:rPr>
          <w:rFonts w:ascii="Times New Roman" w:hAnsi="Times New Roman" w:cs="Times New Roman"/>
          <w:b/>
          <w:sz w:val="24"/>
          <w:szCs w:val="24"/>
          <w:lang w:val="id-ID"/>
        </w:rPr>
        <w:t>Uji Multikolonieritas</w:t>
      </w:r>
    </w:p>
    <w:p w:rsidR="007A3B74" w:rsidRPr="007A3B74" w:rsidRDefault="007A3B74" w:rsidP="007A3B74">
      <w:pPr>
        <w:pStyle w:val="ListParagraph"/>
        <w:spacing w:after="200" w:line="360" w:lineRule="auto"/>
        <w:ind w:left="1080"/>
        <w:jc w:val="center"/>
        <w:rPr>
          <w:rFonts w:ascii="Times New Roman" w:hAnsi="Times New Roman" w:cs="Times New Roman"/>
          <w:b/>
          <w:sz w:val="24"/>
          <w:szCs w:val="24"/>
          <w:lang w:val="id-ID"/>
        </w:rPr>
      </w:pPr>
      <w:r w:rsidRPr="007A3B74">
        <w:rPr>
          <w:rFonts w:ascii="Times New Roman" w:hAnsi="Times New Roman" w:cs="Times New Roman"/>
          <w:b/>
          <w:sz w:val="24"/>
          <w:szCs w:val="24"/>
          <w:lang w:val="id-ID"/>
        </w:rPr>
        <w:t>Tabel 4.3</w:t>
      </w:r>
    </w:p>
    <w:p w:rsidR="007A3B74" w:rsidRPr="007A3B74" w:rsidRDefault="007A3B74" w:rsidP="007A3B74">
      <w:pPr>
        <w:pStyle w:val="ListParagraph"/>
        <w:spacing w:after="200" w:line="360" w:lineRule="auto"/>
        <w:ind w:left="1080"/>
        <w:jc w:val="center"/>
        <w:rPr>
          <w:rFonts w:ascii="Times New Roman" w:hAnsi="Times New Roman" w:cs="Times New Roman"/>
          <w:b/>
          <w:sz w:val="24"/>
          <w:szCs w:val="24"/>
          <w:lang w:val="id-ID"/>
        </w:rPr>
      </w:pPr>
      <w:r w:rsidRPr="007A3B74">
        <w:rPr>
          <w:rFonts w:ascii="Times New Roman" w:hAnsi="Times New Roman" w:cs="Times New Roman"/>
          <w:b/>
          <w:sz w:val="24"/>
          <w:szCs w:val="24"/>
          <w:lang w:val="id-ID"/>
        </w:rPr>
        <w:t>Hasil Uji Multikolonieritas</w:t>
      </w:r>
    </w:p>
    <w:p w:rsidR="007A3B74" w:rsidRDefault="007A3B74" w:rsidP="007A3B74">
      <w:pPr>
        <w:spacing w:after="200" w:line="360" w:lineRule="auto"/>
        <w:ind w:left="1080" w:firstLine="338"/>
        <w:contextualSpacing/>
        <w:jc w:val="both"/>
        <w:rPr>
          <w:rFonts w:ascii="Times New Roman" w:hAnsi="Times New Roman" w:cs="Times New Roman"/>
          <w:sz w:val="24"/>
          <w:szCs w:val="24"/>
          <w:lang w:val="id-ID"/>
        </w:rPr>
      </w:pPr>
    </w:p>
    <w:tbl>
      <w:tblPr>
        <w:tblpPr w:leftFromText="180" w:rightFromText="180" w:vertAnchor="text" w:horzAnchor="margin" w:tblpXSpec="right" w:tblpY="76"/>
        <w:tblW w:w="8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
        <w:gridCol w:w="1829"/>
        <w:gridCol w:w="1440"/>
        <w:gridCol w:w="1350"/>
        <w:gridCol w:w="810"/>
        <w:gridCol w:w="600"/>
        <w:gridCol w:w="570"/>
        <w:gridCol w:w="990"/>
        <w:gridCol w:w="990"/>
      </w:tblGrid>
      <w:tr w:rsidR="007A3B74" w:rsidTr="007A3B74">
        <w:trPr>
          <w:cantSplit/>
        </w:trPr>
        <w:tc>
          <w:tcPr>
            <w:tcW w:w="8620" w:type="dxa"/>
            <w:gridSpan w:val="9"/>
            <w:tcBorders>
              <w:top w:val="nil"/>
              <w:left w:val="nil"/>
              <w:bottom w:val="nil"/>
              <w:right w:val="nil"/>
            </w:tcBorders>
            <w:shd w:val="clear" w:color="auto" w:fill="FFFFFF"/>
          </w:tcPr>
          <w:p w:rsidR="007A3B74" w:rsidRDefault="007A3B74" w:rsidP="007A3B74">
            <w:pPr>
              <w:spacing w:after="200" w:line="360" w:lineRule="auto"/>
              <w:ind w:left="60" w:right="60"/>
              <w:jc w:val="center"/>
              <w:rPr>
                <w:rFonts w:ascii="Arial" w:hAnsi="Arial" w:cs="Arial"/>
                <w:sz w:val="18"/>
                <w:szCs w:val="18"/>
                <w:lang w:val="id-ID"/>
              </w:rPr>
            </w:pPr>
            <w:r>
              <w:rPr>
                <w:rFonts w:ascii="Arial" w:hAnsi="Arial" w:cs="Arial"/>
                <w:b/>
                <w:bCs/>
                <w:sz w:val="18"/>
                <w:szCs w:val="18"/>
                <w:lang w:val="id-ID"/>
              </w:rPr>
              <w:t>Coefficients</w:t>
            </w:r>
            <w:r>
              <w:rPr>
                <w:rFonts w:ascii="Arial" w:hAnsi="Arial" w:cs="Arial"/>
                <w:b/>
                <w:bCs/>
                <w:sz w:val="18"/>
                <w:szCs w:val="18"/>
                <w:vertAlign w:val="superscript"/>
                <w:lang w:val="id-ID"/>
              </w:rPr>
              <w:t>a</w:t>
            </w:r>
          </w:p>
        </w:tc>
      </w:tr>
      <w:tr w:rsidR="007A3B74" w:rsidTr="007A3B74">
        <w:trPr>
          <w:cantSplit/>
        </w:trPr>
        <w:tc>
          <w:tcPr>
            <w:tcW w:w="1870" w:type="dxa"/>
            <w:gridSpan w:val="2"/>
            <w:vMerge w:val="restart"/>
            <w:tcBorders>
              <w:top w:val="single" w:sz="16" w:space="0" w:color="000000"/>
              <w:left w:val="single" w:sz="16" w:space="0" w:color="000000"/>
              <w:bottom w:val="nil"/>
              <w:right w:val="nil"/>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Model</w:t>
            </w:r>
          </w:p>
        </w:tc>
        <w:tc>
          <w:tcPr>
            <w:tcW w:w="2790" w:type="dxa"/>
            <w:gridSpan w:val="2"/>
            <w:tcBorders>
              <w:top w:val="single" w:sz="16" w:space="0" w:color="000000"/>
              <w:left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Unstandardized Coefficients</w:t>
            </w:r>
          </w:p>
        </w:tc>
        <w:tc>
          <w:tcPr>
            <w:tcW w:w="810" w:type="dxa"/>
            <w:tcBorders>
              <w:top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Std Coefficients</w:t>
            </w:r>
          </w:p>
        </w:tc>
        <w:tc>
          <w:tcPr>
            <w:tcW w:w="600" w:type="dxa"/>
            <w:vMerge w:val="restart"/>
            <w:tcBorders>
              <w:top w:val="single" w:sz="16" w:space="0" w:color="000000"/>
              <w:right w:val="single" w:sz="4" w:space="0" w:color="auto"/>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T</w:t>
            </w:r>
          </w:p>
        </w:tc>
        <w:tc>
          <w:tcPr>
            <w:tcW w:w="570" w:type="dxa"/>
            <w:vMerge w:val="restart"/>
            <w:tcBorders>
              <w:top w:val="single" w:sz="16" w:space="0" w:color="000000"/>
              <w:left w:val="single" w:sz="4" w:space="0" w:color="auto"/>
              <w:right w:val="single" w:sz="4" w:space="0" w:color="auto"/>
            </w:tcBorders>
            <w:shd w:val="clear" w:color="auto" w:fill="FFFFFF"/>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Sig</w:t>
            </w:r>
          </w:p>
        </w:tc>
        <w:tc>
          <w:tcPr>
            <w:tcW w:w="1980" w:type="dxa"/>
            <w:gridSpan w:val="2"/>
            <w:tcBorders>
              <w:top w:val="single" w:sz="16" w:space="0" w:color="000000"/>
              <w:left w:val="single" w:sz="4" w:space="0" w:color="auto"/>
              <w:bottom w:val="single" w:sz="4" w:space="0" w:color="auto"/>
              <w:right w:val="single" w:sz="16" w:space="0" w:color="000000"/>
            </w:tcBorders>
            <w:shd w:val="clear" w:color="auto" w:fill="FFFFFF"/>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Collonearity Statistic</w:t>
            </w:r>
          </w:p>
        </w:tc>
      </w:tr>
      <w:tr w:rsidR="007A3B74" w:rsidTr="007A3B74">
        <w:trPr>
          <w:cantSplit/>
        </w:trPr>
        <w:tc>
          <w:tcPr>
            <w:tcW w:w="1870" w:type="dxa"/>
            <w:gridSpan w:val="2"/>
            <w:vMerge/>
            <w:tcBorders>
              <w:top w:val="single" w:sz="16" w:space="0" w:color="000000"/>
              <w:left w:val="single" w:sz="16" w:space="0" w:color="000000"/>
              <w:bottom w:val="nil"/>
              <w:right w:val="nil"/>
            </w:tcBorders>
            <w:shd w:val="clear" w:color="auto" w:fill="FFFFFF"/>
          </w:tcPr>
          <w:p w:rsidR="007A3B74" w:rsidRDefault="007A3B74" w:rsidP="007A3B74">
            <w:pPr>
              <w:spacing w:after="200" w:line="360" w:lineRule="auto"/>
              <w:rPr>
                <w:rFonts w:ascii="Arial" w:hAnsi="Arial" w:cs="Arial"/>
                <w:sz w:val="16"/>
                <w:szCs w:val="16"/>
                <w:lang w:val="id-ID"/>
              </w:rPr>
            </w:pPr>
          </w:p>
        </w:tc>
        <w:tc>
          <w:tcPr>
            <w:tcW w:w="1440" w:type="dxa"/>
            <w:tcBorders>
              <w:left w:val="single" w:sz="16" w:space="0" w:color="000000"/>
              <w:bottom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B</w:t>
            </w:r>
          </w:p>
        </w:tc>
        <w:tc>
          <w:tcPr>
            <w:tcW w:w="1350" w:type="dxa"/>
            <w:tcBorders>
              <w:bottom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Std. Error</w:t>
            </w:r>
          </w:p>
        </w:tc>
        <w:tc>
          <w:tcPr>
            <w:tcW w:w="810" w:type="dxa"/>
            <w:tcBorders>
              <w:bottom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Beta</w:t>
            </w:r>
          </w:p>
        </w:tc>
        <w:tc>
          <w:tcPr>
            <w:tcW w:w="600" w:type="dxa"/>
            <w:vMerge/>
            <w:tcBorders>
              <w:top w:val="single" w:sz="16" w:space="0" w:color="000000"/>
              <w:right w:val="single" w:sz="4" w:space="0" w:color="auto"/>
            </w:tcBorders>
            <w:shd w:val="clear" w:color="auto" w:fill="FFFFFF"/>
          </w:tcPr>
          <w:p w:rsidR="007A3B74" w:rsidRDefault="007A3B74" w:rsidP="007A3B74">
            <w:pPr>
              <w:spacing w:after="200" w:line="360" w:lineRule="auto"/>
              <w:rPr>
                <w:rFonts w:ascii="Arial" w:hAnsi="Arial" w:cs="Arial"/>
                <w:sz w:val="16"/>
                <w:szCs w:val="16"/>
                <w:lang w:val="id-ID"/>
              </w:rPr>
            </w:pPr>
          </w:p>
        </w:tc>
        <w:tc>
          <w:tcPr>
            <w:tcW w:w="570" w:type="dxa"/>
            <w:vMerge/>
            <w:tcBorders>
              <w:top w:val="single" w:sz="16" w:space="0" w:color="000000"/>
              <w:left w:val="single" w:sz="4" w:space="0" w:color="auto"/>
              <w:right w:val="single" w:sz="4" w:space="0" w:color="auto"/>
            </w:tcBorders>
            <w:shd w:val="clear" w:color="auto" w:fill="FFFFFF"/>
          </w:tcPr>
          <w:p w:rsidR="007A3B74" w:rsidRDefault="007A3B74" w:rsidP="007A3B74">
            <w:pPr>
              <w:spacing w:after="200" w:line="360" w:lineRule="auto"/>
              <w:rPr>
                <w:rFonts w:ascii="Arial" w:hAnsi="Arial" w:cs="Arial"/>
                <w:sz w:val="16"/>
                <w:szCs w:val="16"/>
                <w:lang w:val="id-ID"/>
              </w:rPr>
            </w:pPr>
          </w:p>
        </w:tc>
        <w:tc>
          <w:tcPr>
            <w:tcW w:w="990" w:type="dxa"/>
            <w:tcBorders>
              <w:top w:val="single" w:sz="4" w:space="0" w:color="auto"/>
              <w:left w:val="single" w:sz="4" w:space="0" w:color="auto"/>
              <w:right w:val="single" w:sz="4" w:space="0" w:color="auto"/>
            </w:tcBorders>
            <w:shd w:val="clear" w:color="auto" w:fill="FFFFFF"/>
          </w:tcPr>
          <w:p w:rsidR="007A3B74" w:rsidRDefault="007A3B74" w:rsidP="007A3B74">
            <w:pPr>
              <w:spacing w:after="200" w:line="360" w:lineRule="auto"/>
              <w:jc w:val="center"/>
              <w:rPr>
                <w:rFonts w:ascii="Arial" w:hAnsi="Arial" w:cs="Arial"/>
                <w:sz w:val="16"/>
                <w:szCs w:val="16"/>
              </w:rPr>
            </w:pPr>
            <w:r>
              <w:rPr>
                <w:rFonts w:ascii="Arial" w:hAnsi="Arial" w:cs="Arial"/>
                <w:sz w:val="16"/>
                <w:szCs w:val="16"/>
              </w:rPr>
              <w:t>tolerance</w:t>
            </w:r>
          </w:p>
        </w:tc>
        <w:tc>
          <w:tcPr>
            <w:tcW w:w="990" w:type="dxa"/>
            <w:tcBorders>
              <w:top w:val="single" w:sz="4" w:space="0" w:color="auto"/>
              <w:left w:val="single" w:sz="4" w:space="0" w:color="auto"/>
              <w:right w:val="single" w:sz="16" w:space="0" w:color="000000"/>
            </w:tcBorders>
            <w:shd w:val="clear" w:color="auto" w:fill="FFFFFF"/>
          </w:tcPr>
          <w:p w:rsidR="007A3B74" w:rsidRDefault="007A3B74" w:rsidP="007A3B74">
            <w:pPr>
              <w:spacing w:after="200" w:line="360" w:lineRule="auto"/>
              <w:jc w:val="center"/>
              <w:rPr>
                <w:rFonts w:ascii="Arial" w:hAnsi="Arial" w:cs="Arial"/>
                <w:sz w:val="16"/>
                <w:szCs w:val="16"/>
              </w:rPr>
            </w:pPr>
            <w:r>
              <w:rPr>
                <w:rFonts w:ascii="Arial" w:hAnsi="Arial" w:cs="Arial"/>
                <w:sz w:val="16"/>
                <w:szCs w:val="16"/>
              </w:rPr>
              <w:t>VIF</w:t>
            </w:r>
          </w:p>
        </w:tc>
      </w:tr>
      <w:tr w:rsidR="007A3B74" w:rsidTr="007A3B74">
        <w:trPr>
          <w:cantSplit/>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1</w:t>
            </w:r>
          </w:p>
        </w:tc>
        <w:tc>
          <w:tcPr>
            <w:tcW w:w="1829" w:type="dxa"/>
            <w:tcBorders>
              <w:top w:val="single" w:sz="16" w:space="0" w:color="000000"/>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(Constant)</w:t>
            </w:r>
          </w:p>
        </w:tc>
        <w:tc>
          <w:tcPr>
            <w:tcW w:w="1440" w:type="dxa"/>
            <w:tcBorders>
              <w:top w:val="single" w:sz="16" w:space="0" w:color="000000"/>
              <w:left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-24485148,800</w:t>
            </w:r>
          </w:p>
        </w:tc>
        <w:tc>
          <w:tcPr>
            <w:tcW w:w="1350" w:type="dxa"/>
            <w:tcBorders>
              <w:top w:val="single" w:sz="16" w:space="0" w:color="000000"/>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10493300,833</w:t>
            </w:r>
          </w:p>
        </w:tc>
        <w:tc>
          <w:tcPr>
            <w:tcW w:w="810" w:type="dxa"/>
            <w:tcBorders>
              <w:top w:val="single" w:sz="16" w:space="0" w:color="000000"/>
              <w:bottom w:val="nil"/>
            </w:tcBorders>
            <w:shd w:val="clear" w:color="auto" w:fill="FFFFFF"/>
          </w:tcPr>
          <w:p w:rsidR="007A3B74" w:rsidRDefault="007A3B74" w:rsidP="007A3B74">
            <w:pPr>
              <w:spacing w:after="200" w:line="360" w:lineRule="auto"/>
              <w:rPr>
                <w:rFonts w:ascii="Times New Roman" w:hAnsi="Times New Roman" w:cs="Times New Roman"/>
                <w:sz w:val="16"/>
                <w:szCs w:val="16"/>
                <w:lang w:val="id-ID"/>
              </w:rPr>
            </w:pPr>
          </w:p>
        </w:tc>
        <w:tc>
          <w:tcPr>
            <w:tcW w:w="600" w:type="dxa"/>
            <w:tcBorders>
              <w:top w:val="single" w:sz="16" w:space="0" w:color="000000"/>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-2,333</w:t>
            </w:r>
          </w:p>
        </w:tc>
        <w:tc>
          <w:tcPr>
            <w:tcW w:w="570" w:type="dxa"/>
            <w:tcBorders>
              <w:top w:val="single" w:sz="16" w:space="0" w:color="000000"/>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,026</w:t>
            </w:r>
          </w:p>
        </w:tc>
        <w:tc>
          <w:tcPr>
            <w:tcW w:w="990" w:type="dxa"/>
            <w:tcBorders>
              <w:top w:val="single" w:sz="16" w:space="0" w:color="000000"/>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p>
        </w:tc>
        <w:tc>
          <w:tcPr>
            <w:tcW w:w="990" w:type="dxa"/>
            <w:tcBorders>
              <w:top w:val="single" w:sz="16" w:space="0" w:color="000000"/>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p>
        </w:tc>
      </w:tr>
      <w:tr w:rsidR="007A3B74" w:rsidTr="007A3B74">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1829"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RETRIBUSI OBJEK WISATA</w:t>
            </w:r>
          </w:p>
        </w:tc>
        <w:tc>
          <w:tcPr>
            <w:tcW w:w="1440" w:type="dxa"/>
            <w:tcBorders>
              <w:top w:val="nil"/>
              <w:left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905760,188</w:t>
            </w:r>
          </w:p>
        </w:tc>
        <w:tc>
          <w:tcPr>
            <w:tcW w:w="1350"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317098,771</w:t>
            </w:r>
          </w:p>
        </w:tc>
        <w:tc>
          <w:tcPr>
            <w:tcW w:w="810" w:type="dxa"/>
            <w:tcBorders>
              <w:top w:val="nil"/>
              <w:bottom w:val="nil"/>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r>
              <w:rPr>
                <w:rFonts w:ascii="Arial" w:hAnsi="Arial" w:cs="Arial"/>
                <w:sz w:val="16"/>
                <w:szCs w:val="16"/>
                <w:lang w:val="id-ID"/>
              </w:rPr>
              <w:t>,298</w:t>
            </w:r>
          </w:p>
        </w:tc>
        <w:tc>
          <w:tcPr>
            <w:tcW w:w="600" w:type="dxa"/>
            <w:tcBorders>
              <w:top w:val="nil"/>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2,856</w:t>
            </w:r>
          </w:p>
        </w:tc>
        <w:tc>
          <w:tcPr>
            <w:tcW w:w="57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,008</w:t>
            </w:r>
          </w:p>
        </w:tc>
        <w:tc>
          <w:tcPr>
            <w:tcW w:w="99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,761</w:t>
            </w:r>
          </w:p>
        </w:tc>
        <w:tc>
          <w:tcPr>
            <w:tcW w:w="990" w:type="dxa"/>
            <w:tcBorders>
              <w:top w:val="nil"/>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1,314</w:t>
            </w:r>
          </w:p>
        </w:tc>
      </w:tr>
      <w:tr w:rsidR="007A3B74" w:rsidTr="007A3B74">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1829"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PAJAK RESTORAN</w:t>
            </w:r>
          </w:p>
        </w:tc>
        <w:tc>
          <w:tcPr>
            <w:tcW w:w="1440" w:type="dxa"/>
            <w:tcBorders>
              <w:top w:val="nil"/>
              <w:left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313515,323</w:t>
            </w:r>
          </w:p>
        </w:tc>
        <w:tc>
          <w:tcPr>
            <w:tcW w:w="1350"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54046,582</w:t>
            </w:r>
          </w:p>
        </w:tc>
        <w:tc>
          <w:tcPr>
            <w:tcW w:w="810" w:type="dxa"/>
            <w:tcBorders>
              <w:top w:val="nil"/>
              <w:bottom w:val="nil"/>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r>
              <w:rPr>
                <w:rFonts w:ascii="Arial" w:hAnsi="Arial" w:cs="Arial"/>
                <w:sz w:val="16"/>
                <w:szCs w:val="16"/>
                <w:lang w:val="id-ID"/>
              </w:rPr>
              <w:t>,694</w:t>
            </w:r>
          </w:p>
        </w:tc>
        <w:tc>
          <w:tcPr>
            <w:tcW w:w="600" w:type="dxa"/>
            <w:tcBorders>
              <w:top w:val="nil"/>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5,801</w:t>
            </w:r>
          </w:p>
        </w:tc>
        <w:tc>
          <w:tcPr>
            <w:tcW w:w="57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,000</w:t>
            </w:r>
          </w:p>
        </w:tc>
        <w:tc>
          <w:tcPr>
            <w:tcW w:w="99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,579</w:t>
            </w:r>
          </w:p>
        </w:tc>
        <w:tc>
          <w:tcPr>
            <w:tcW w:w="990" w:type="dxa"/>
            <w:tcBorders>
              <w:top w:val="nil"/>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1,726</w:t>
            </w:r>
          </w:p>
        </w:tc>
      </w:tr>
      <w:tr w:rsidR="007A3B74" w:rsidTr="007A3B74">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1829" w:type="dxa"/>
            <w:tcBorders>
              <w:top w:val="nil"/>
              <w:left w:val="nil"/>
              <w:bottom w:val="single" w:sz="16" w:space="0" w:color="000000"/>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PAJAK HOTEL</w:t>
            </w:r>
          </w:p>
        </w:tc>
        <w:tc>
          <w:tcPr>
            <w:tcW w:w="1440" w:type="dxa"/>
            <w:tcBorders>
              <w:top w:val="nil"/>
              <w:left w:val="single" w:sz="16" w:space="0" w:color="000000"/>
              <w:bottom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30419,810</w:t>
            </w:r>
          </w:p>
        </w:tc>
        <w:tc>
          <w:tcPr>
            <w:tcW w:w="1350" w:type="dxa"/>
            <w:tcBorders>
              <w:top w:val="nil"/>
              <w:bottom w:val="single" w:sz="16" w:space="0" w:color="000000"/>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45304,885</w:t>
            </w:r>
          </w:p>
        </w:tc>
        <w:tc>
          <w:tcPr>
            <w:tcW w:w="810" w:type="dxa"/>
            <w:tcBorders>
              <w:top w:val="nil"/>
              <w:bottom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r>
              <w:rPr>
                <w:rFonts w:ascii="Arial" w:hAnsi="Arial" w:cs="Arial"/>
                <w:sz w:val="16"/>
                <w:szCs w:val="16"/>
                <w:lang w:val="id-ID"/>
              </w:rPr>
              <w:t>,089</w:t>
            </w:r>
          </w:p>
        </w:tc>
        <w:tc>
          <w:tcPr>
            <w:tcW w:w="600" w:type="dxa"/>
            <w:tcBorders>
              <w:top w:val="nil"/>
              <w:bottom w:val="single" w:sz="16" w:space="0" w:color="000000"/>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,671</w:t>
            </w:r>
          </w:p>
        </w:tc>
        <w:tc>
          <w:tcPr>
            <w:tcW w:w="570" w:type="dxa"/>
            <w:tcBorders>
              <w:top w:val="nil"/>
              <w:left w:val="single" w:sz="4" w:space="0" w:color="auto"/>
              <w:bottom w:val="single" w:sz="16" w:space="0" w:color="000000"/>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,507</w:t>
            </w:r>
          </w:p>
        </w:tc>
        <w:tc>
          <w:tcPr>
            <w:tcW w:w="990" w:type="dxa"/>
            <w:tcBorders>
              <w:top w:val="nil"/>
              <w:left w:val="single" w:sz="4" w:space="0" w:color="auto"/>
              <w:bottom w:val="single" w:sz="16" w:space="0" w:color="000000"/>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,469</w:t>
            </w:r>
          </w:p>
        </w:tc>
        <w:tc>
          <w:tcPr>
            <w:tcW w:w="990" w:type="dxa"/>
            <w:tcBorders>
              <w:top w:val="nil"/>
              <w:left w:val="single" w:sz="4" w:space="0" w:color="auto"/>
              <w:bottom w:val="single" w:sz="16" w:space="0" w:color="000000"/>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2,130</w:t>
            </w:r>
          </w:p>
        </w:tc>
      </w:tr>
    </w:tbl>
    <w:p w:rsidR="007A3B74" w:rsidRPr="007A3B74" w:rsidRDefault="007A3B74" w:rsidP="007A3B74">
      <w:pPr>
        <w:spacing w:after="200" w:line="360" w:lineRule="auto"/>
        <w:ind w:firstLine="720"/>
        <w:contextualSpacing/>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Sumber: Data </w:t>
      </w:r>
      <w:r>
        <w:rPr>
          <w:rFonts w:ascii="Times New Roman" w:hAnsi="Times New Roman" w:cs="Times New Roman"/>
          <w:sz w:val="24"/>
          <w:szCs w:val="24"/>
        </w:rPr>
        <w:t xml:space="preserve">sekunder </w:t>
      </w:r>
      <w:r>
        <w:rPr>
          <w:rFonts w:ascii="Times New Roman" w:hAnsi="Times New Roman" w:cs="Times New Roman"/>
          <w:sz w:val="24"/>
          <w:szCs w:val="24"/>
          <w:lang w:val="id-ID"/>
        </w:rPr>
        <w:t xml:space="preserve">diolah  menggunakan SPSS, 2019 </w:t>
      </w:r>
    </w:p>
    <w:p w:rsidR="007A3B74" w:rsidRDefault="007A3B74" w:rsidP="007A3B74">
      <w:pPr>
        <w:spacing w:after="200" w:line="360" w:lineRule="auto"/>
        <w:contextualSpacing/>
        <w:jc w:val="both"/>
        <w:rPr>
          <w:rFonts w:ascii="Times New Roman" w:hAnsi="Times New Roman" w:cs="Times New Roman"/>
          <w:sz w:val="24"/>
          <w:szCs w:val="24"/>
          <w:lang w:val="id-ID"/>
        </w:rPr>
      </w:pPr>
    </w:p>
    <w:p w:rsidR="007A3B74" w:rsidRDefault="007A3B74" w:rsidP="007A3B74">
      <w:pPr>
        <w:spacing w:after="200" w:line="360" w:lineRule="auto"/>
        <w:ind w:left="1080" w:firstLine="338"/>
        <w:contextualSpacing/>
        <w:jc w:val="both"/>
        <w:rPr>
          <w:rFonts w:ascii="Times New Roman" w:hAnsi="Times New Roman" w:cs="Times New Roman"/>
          <w:sz w:val="24"/>
          <w:szCs w:val="24"/>
        </w:rPr>
      </w:pPr>
      <w:r>
        <w:rPr>
          <w:rFonts w:ascii="Times New Roman" w:hAnsi="Times New Roman" w:cs="Times New Roman"/>
          <w:i/>
          <w:sz w:val="24"/>
          <w:szCs w:val="24"/>
        </w:rPr>
        <w:t>Tolerance value</w:t>
      </w:r>
      <w:r>
        <w:rPr>
          <w:rFonts w:ascii="Times New Roman" w:hAnsi="Times New Roman" w:cs="Times New Roman"/>
          <w:sz w:val="24"/>
          <w:szCs w:val="24"/>
        </w:rPr>
        <w:t xml:space="preserve">&lt; </w:t>
      </w:r>
      <w:r>
        <w:rPr>
          <w:rFonts w:ascii="Times New Roman" w:hAnsi="Times New Roman" w:cs="Times New Roman"/>
          <w:sz w:val="24"/>
          <w:szCs w:val="24"/>
          <w:lang w:val="id-ID"/>
        </w:rPr>
        <w:t>0.10</w:t>
      </w:r>
      <w:r>
        <w:rPr>
          <w:rFonts w:ascii="Times New Roman" w:hAnsi="Times New Roman" w:cs="Times New Roman"/>
          <w:sz w:val="24"/>
          <w:szCs w:val="24"/>
        </w:rPr>
        <w:t xml:space="preserve"> atau VIF &gt; </w:t>
      </w:r>
      <w:proofErr w:type="gramStart"/>
      <w:r>
        <w:rPr>
          <w:rFonts w:ascii="Times New Roman" w:hAnsi="Times New Roman" w:cs="Times New Roman"/>
          <w:sz w:val="24"/>
          <w:szCs w:val="24"/>
        </w:rPr>
        <w:t>10 :</w:t>
      </w:r>
      <w:proofErr w:type="gramEnd"/>
      <w:r>
        <w:rPr>
          <w:rFonts w:ascii="Times New Roman" w:hAnsi="Times New Roman" w:cs="Times New Roman"/>
          <w:sz w:val="24"/>
          <w:szCs w:val="24"/>
        </w:rPr>
        <w:t xml:space="preserve"> terjadi multikolonieritas.</w:t>
      </w:r>
    </w:p>
    <w:p w:rsidR="007A3B74" w:rsidRPr="007A3B74" w:rsidRDefault="007A3B74" w:rsidP="007A3B74">
      <w:pPr>
        <w:spacing w:after="200" w:line="360" w:lineRule="auto"/>
        <w:ind w:left="1080" w:firstLine="338"/>
        <w:contextualSpacing/>
        <w:jc w:val="both"/>
        <w:rPr>
          <w:rFonts w:ascii="Times New Roman" w:hAnsi="Times New Roman" w:cs="Times New Roman"/>
          <w:b/>
          <w:sz w:val="24"/>
          <w:szCs w:val="24"/>
          <w:lang w:val="id-ID"/>
        </w:rPr>
      </w:pPr>
      <w:r>
        <w:rPr>
          <w:rFonts w:ascii="Times New Roman" w:hAnsi="Times New Roman" w:cs="Times New Roman"/>
          <w:i/>
          <w:sz w:val="24"/>
          <w:szCs w:val="24"/>
        </w:rPr>
        <w:t>Tolerance value</w:t>
      </w:r>
      <w:r>
        <w:rPr>
          <w:rFonts w:ascii="Times New Roman" w:hAnsi="Times New Roman" w:cs="Times New Roman"/>
          <w:sz w:val="24"/>
          <w:szCs w:val="24"/>
        </w:rPr>
        <w:t>&gt;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dan VIF &lt; 10 : tidak terkad</w:t>
      </w:r>
      <w:r>
        <w:rPr>
          <w:rFonts w:ascii="Times New Roman" w:hAnsi="Times New Roman" w:cs="Times New Roman"/>
          <w:sz w:val="24"/>
          <w:szCs w:val="24"/>
          <w:lang w:val="id-ID"/>
        </w:rPr>
        <w:t>ji</w:t>
      </w:r>
      <w:r>
        <w:rPr>
          <w:rFonts w:ascii="Times New Roman" w:hAnsi="Times New Roman" w:cs="Times New Roman"/>
          <w:sz w:val="24"/>
          <w:szCs w:val="24"/>
        </w:rPr>
        <w:t>i multikolonieritas</w:t>
      </w:r>
      <w:r>
        <w:rPr>
          <w:rFonts w:ascii="Times New Roman" w:hAnsi="Times New Roman" w:cs="Times New Roman"/>
          <w:sz w:val="24"/>
          <w:szCs w:val="24"/>
          <w:lang w:val="id-ID"/>
        </w:rPr>
        <w:t xml:space="preserve">Sumber: Data </w:t>
      </w:r>
      <w:r>
        <w:rPr>
          <w:rFonts w:ascii="Times New Roman" w:hAnsi="Times New Roman" w:cs="Times New Roman"/>
          <w:sz w:val="24"/>
          <w:szCs w:val="24"/>
        </w:rPr>
        <w:t xml:space="preserve">sekunder </w:t>
      </w:r>
      <w:r>
        <w:rPr>
          <w:rFonts w:ascii="Times New Roman" w:hAnsi="Times New Roman" w:cs="Times New Roman"/>
          <w:sz w:val="24"/>
          <w:szCs w:val="24"/>
          <w:lang w:val="id-ID"/>
        </w:rPr>
        <w:t xml:space="preserve">diolah  menggunakan SPSS, 2019 </w:t>
      </w:r>
    </w:p>
    <w:p w:rsidR="007A3B74" w:rsidRDefault="007A3B74" w:rsidP="007A3B74">
      <w:pPr>
        <w:spacing w:after="20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tabel 4.3 diatas dapat ditarik kesimpulan bahwa nilai </w:t>
      </w:r>
      <w:r>
        <w:rPr>
          <w:rFonts w:ascii="Times New Roman" w:hAnsi="Times New Roman" w:cs="Times New Roman"/>
          <w:i/>
          <w:sz w:val="24"/>
          <w:szCs w:val="24"/>
          <w:lang w:val="id-ID"/>
        </w:rPr>
        <w:t>tolerance</w:t>
      </w:r>
      <w:r>
        <w:rPr>
          <w:rFonts w:ascii="Times New Roman" w:hAnsi="Times New Roman" w:cs="Times New Roman"/>
          <w:sz w:val="24"/>
          <w:szCs w:val="24"/>
          <w:lang w:val="id-ID"/>
        </w:rPr>
        <w:t xml:space="preserve"> masing-masing variabel independen memiliki nilai </w:t>
      </w:r>
      <w:r>
        <w:rPr>
          <w:rFonts w:ascii="Times New Roman" w:hAnsi="Times New Roman" w:cs="Times New Roman"/>
          <w:i/>
          <w:sz w:val="24"/>
          <w:szCs w:val="24"/>
          <w:lang w:val="id-ID"/>
        </w:rPr>
        <w:t>tolerance</w:t>
      </w:r>
      <w:r>
        <w:rPr>
          <w:rFonts w:ascii="Times New Roman" w:hAnsi="Times New Roman" w:cs="Times New Roman"/>
          <w:sz w:val="24"/>
          <w:szCs w:val="24"/>
          <w:lang w:val="id-ID"/>
        </w:rPr>
        <w:t xml:space="preserve"> diatas 0.10 dan nilai VIF kurang dari 10 yang berarti tidak terjadi masalah multikolinearitas pada masing-masing variabel independen.</w:t>
      </w:r>
    </w:p>
    <w:p w:rsidR="007A3B74" w:rsidRDefault="007A3B74" w:rsidP="007A3B74">
      <w:pPr>
        <w:numPr>
          <w:ilvl w:val="0"/>
          <w:numId w:val="6"/>
        </w:numPr>
        <w:spacing w:after="20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7A3B74" w:rsidRDefault="007A3B74" w:rsidP="007A3B74">
      <w:pPr>
        <w:spacing w:after="200" w:line="360" w:lineRule="auto"/>
        <w:ind w:left="1080" w:firstLine="338"/>
        <w:contextualSpacing/>
        <w:jc w:val="both"/>
        <w:rPr>
          <w:rFonts w:ascii="Times New Roman" w:hAnsi="Times New Roman" w:cs="Times New Roman"/>
          <w:sz w:val="24"/>
          <w:szCs w:val="24"/>
        </w:rPr>
      </w:pPr>
      <w:proofErr w:type="gramStart"/>
      <w:r>
        <w:rPr>
          <w:rFonts w:ascii="Times New Roman" w:hAnsi="Times New Roman" w:cs="Times New Roman"/>
          <w:sz w:val="24"/>
          <w:szCs w:val="24"/>
        </w:rPr>
        <w:t>Uji heteroskedaskisitas dilakukan dengan melakukan uji Glejser.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Uji ini dilakukan dengan membuat persamaan regresi nilai absolut residual terhadap variabel independen.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variabel independen signifikan secara statistik mempengaruhi variabel dependen, maka ada indikasi terjadi heteroskedastisitas.</w:t>
      </w:r>
      <w:proofErr w:type="gramEnd"/>
    </w:p>
    <w:p w:rsidR="007A3B74" w:rsidRDefault="007A3B74" w:rsidP="007A3B74">
      <w:pPr>
        <w:spacing w:after="200" w:line="360" w:lineRule="auto"/>
        <w:ind w:left="1080" w:firstLine="338"/>
        <w:contextualSpacing/>
        <w:jc w:val="both"/>
        <w:rPr>
          <w:rFonts w:ascii="Times New Roman" w:hAnsi="Times New Roman" w:cs="Times New Roman"/>
          <w:sz w:val="24"/>
          <w:szCs w:val="24"/>
        </w:rPr>
      </w:pPr>
      <w:r>
        <w:rPr>
          <w:rFonts w:ascii="Times New Roman" w:hAnsi="Times New Roman" w:cs="Times New Roman"/>
          <w:sz w:val="24"/>
          <w:szCs w:val="24"/>
        </w:rPr>
        <w:t>Dengan tingkat kepercayaan 5% maka jika variabel independen signifikan atau &lt;0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secara statistik mempengaruhi variabel dependen, maka ada indikasi terjadi </w:t>
      </w:r>
      <w:r>
        <w:rPr>
          <w:rFonts w:ascii="Times New Roman" w:hAnsi="Times New Roman" w:cs="Times New Roman"/>
          <w:sz w:val="24"/>
          <w:szCs w:val="24"/>
        </w:rPr>
        <w:lastRenderedPageBreak/>
        <w:t xml:space="preserve">heteroskedastisitas. </w:t>
      </w:r>
      <w:proofErr w:type="gramStart"/>
      <w:r>
        <w:rPr>
          <w:rFonts w:ascii="Times New Roman" w:hAnsi="Times New Roman" w:cs="Times New Roman"/>
          <w:sz w:val="24"/>
          <w:szCs w:val="24"/>
        </w:rPr>
        <w:t>Dan sebaliknya jika ditunjukan tidak ada satupun variabel.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adalah</w:t>
      </w:r>
      <w:proofErr w:type="gramEnd"/>
      <w:r>
        <w:rPr>
          <w:rFonts w:ascii="Times New Roman" w:hAnsi="Times New Roman" w:cs="Times New Roman"/>
          <w:sz w:val="24"/>
          <w:szCs w:val="24"/>
        </w:rPr>
        <w:t xml:space="preserve"> hasil uji heteroskedastisitas.</w:t>
      </w:r>
    </w:p>
    <w:p w:rsidR="007A3B74" w:rsidRDefault="007A3B74" w:rsidP="007A3B74">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7A3B74" w:rsidRDefault="007A3B74" w:rsidP="007A3B74">
      <w:pPr>
        <w:spacing w:after="200" w:line="360" w:lineRule="auto"/>
        <w:ind w:left="450" w:firstLine="270"/>
        <w:contextualSpacing/>
        <w:jc w:val="center"/>
        <w:rPr>
          <w:rFonts w:ascii="Times New Roman" w:hAnsi="Times New Roman" w:cs="Times New Roman"/>
          <w:b/>
          <w:sz w:val="24"/>
          <w:szCs w:val="24"/>
        </w:rPr>
      </w:pPr>
      <w:r>
        <w:rPr>
          <w:rFonts w:ascii="Times New Roman" w:hAnsi="Times New Roman" w:cs="Times New Roman"/>
          <w:b/>
          <w:sz w:val="24"/>
          <w:szCs w:val="24"/>
        </w:rPr>
        <w:t>Hasil Uji Heteroskedastisitas</w:t>
      </w:r>
    </w:p>
    <w:tbl>
      <w:tblPr>
        <w:tblW w:w="9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64"/>
        <w:gridCol w:w="1584"/>
        <w:gridCol w:w="972"/>
        <w:gridCol w:w="2034"/>
        <w:gridCol w:w="890"/>
        <w:gridCol w:w="660"/>
        <w:gridCol w:w="750"/>
        <w:gridCol w:w="860"/>
        <w:gridCol w:w="710"/>
      </w:tblGrid>
      <w:tr w:rsidR="007A3B74" w:rsidTr="001F1956">
        <w:trPr>
          <w:cantSplit/>
        </w:trPr>
        <w:tc>
          <w:tcPr>
            <w:tcW w:w="9124" w:type="dxa"/>
            <w:gridSpan w:val="9"/>
            <w:tcBorders>
              <w:top w:val="nil"/>
              <w:left w:val="nil"/>
              <w:bottom w:val="nil"/>
              <w:right w:val="nil"/>
            </w:tcBorders>
            <w:shd w:val="clear" w:color="auto" w:fill="FFFFFF"/>
          </w:tcPr>
          <w:p w:rsidR="007A3B74" w:rsidRDefault="007A3B74" w:rsidP="007A3B74">
            <w:pPr>
              <w:spacing w:after="200" w:line="360" w:lineRule="auto"/>
              <w:ind w:left="60" w:right="60"/>
              <w:jc w:val="center"/>
              <w:rPr>
                <w:rFonts w:ascii="Arial" w:hAnsi="Arial" w:cs="Arial"/>
                <w:sz w:val="18"/>
                <w:szCs w:val="18"/>
                <w:lang w:val="id-ID"/>
              </w:rPr>
            </w:pPr>
            <w:r>
              <w:rPr>
                <w:rFonts w:ascii="Arial" w:hAnsi="Arial" w:cs="Arial"/>
                <w:b/>
                <w:bCs/>
                <w:sz w:val="18"/>
                <w:szCs w:val="18"/>
                <w:lang w:val="id-ID"/>
              </w:rPr>
              <w:t>Coefficients</w:t>
            </w:r>
            <w:r>
              <w:rPr>
                <w:rFonts w:ascii="Arial" w:hAnsi="Arial" w:cs="Arial"/>
                <w:b/>
                <w:bCs/>
                <w:sz w:val="18"/>
                <w:szCs w:val="18"/>
                <w:vertAlign w:val="superscript"/>
                <w:lang w:val="id-ID"/>
              </w:rPr>
              <w:t>a</w:t>
            </w:r>
          </w:p>
        </w:tc>
      </w:tr>
      <w:tr w:rsidR="007A3B74" w:rsidTr="001F1956">
        <w:trPr>
          <w:cantSplit/>
        </w:trPr>
        <w:tc>
          <w:tcPr>
            <w:tcW w:w="2248" w:type="dxa"/>
            <w:gridSpan w:val="2"/>
            <w:vMerge w:val="restart"/>
            <w:tcBorders>
              <w:top w:val="single" w:sz="16" w:space="0" w:color="000000"/>
              <w:left w:val="single" w:sz="16" w:space="0" w:color="000000"/>
              <w:bottom w:val="nil"/>
              <w:right w:val="nil"/>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Model</w:t>
            </w:r>
          </w:p>
        </w:tc>
        <w:tc>
          <w:tcPr>
            <w:tcW w:w="3006" w:type="dxa"/>
            <w:gridSpan w:val="2"/>
            <w:tcBorders>
              <w:top w:val="single" w:sz="16" w:space="0" w:color="000000"/>
              <w:left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Unstandardized Coefficients</w:t>
            </w:r>
          </w:p>
        </w:tc>
        <w:tc>
          <w:tcPr>
            <w:tcW w:w="890" w:type="dxa"/>
            <w:tcBorders>
              <w:top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Std</w:t>
            </w:r>
            <w:r>
              <w:rPr>
                <w:rFonts w:ascii="Arial" w:hAnsi="Arial" w:cs="Arial"/>
                <w:sz w:val="16"/>
                <w:szCs w:val="16"/>
              </w:rPr>
              <w:t xml:space="preserve"> </w:t>
            </w:r>
            <w:r>
              <w:rPr>
                <w:rFonts w:ascii="Arial" w:hAnsi="Arial" w:cs="Arial"/>
                <w:sz w:val="16"/>
                <w:szCs w:val="16"/>
                <w:lang w:val="id-ID"/>
              </w:rPr>
              <w:t>Coefficients</w:t>
            </w:r>
          </w:p>
        </w:tc>
        <w:tc>
          <w:tcPr>
            <w:tcW w:w="660" w:type="dxa"/>
            <w:vMerge w:val="restart"/>
            <w:tcBorders>
              <w:top w:val="single" w:sz="16" w:space="0" w:color="000000"/>
              <w:right w:val="single" w:sz="4" w:space="0" w:color="auto"/>
            </w:tcBorders>
            <w:shd w:val="clear" w:color="auto" w:fill="FFFFFF"/>
          </w:tcPr>
          <w:p w:rsidR="007A3B74" w:rsidRDefault="007A3B74" w:rsidP="007A3B74">
            <w:pPr>
              <w:spacing w:after="200" w:line="360" w:lineRule="auto"/>
              <w:ind w:right="60"/>
              <w:rPr>
                <w:rFonts w:ascii="Arial" w:hAnsi="Arial" w:cs="Arial"/>
                <w:sz w:val="16"/>
                <w:szCs w:val="16"/>
                <w:lang w:val="id-ID"/>
              </w:rPr>
            </w:pPr>
            <w:r>
              <w:rPr>
                <w:rFonts w:ascii="Arial" w:hAnsi="Arial" w:cs="Arial"/>
                <w:sz w:val="16"/>
                <w:szCs w:val="16"/>
              </w:rPr>
              <w:t xml:space="preserve"> </w:t>
            </w:r>
            <w:r>
              <w:rPr>
                <w:rFonts w:ascii="Arial" w:hAnsi="Arial" w:cs="Arial"/>
                <w:sz w:val="16"/>
                <w:szCs w:val="16"/>
                <w:lang w:val="id-ID"/>
              </w:rPr>
              <w:t>T</w:t>
            </w:r>
          </w:p>
        </w:tc>
        <w:tc>
          <w:tcPr>
            <w:tcW w:w="750" w:type="dxa"/>
            <w:vMerge w:val="restart"/>
            <w:tcBorders>
              <w:top w:val="single" w:sz="16" w:space="0" w:color="000000"/>
              <w:left w:val="single" w:sz="4" w:space="0" w:color="auto"/>
              <w:right w:val="single" w:sz="4" w:space="0" w:color="auto"/>
            </w:tcBorders>
            <w:shd w:val="clear" w:color="auto" w:fill="FFFFFF"/>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Sig</w:t>
            </w:r>
          </w:p>
        </w:tc>
        <w:tc>
          <w:tcPr>
            <w:tcW w:w="1570" w:type="dxa"/>
            <w:gridSpan w:val="2"/>
            <w:tcBorders>
              <w:top w:val="single" w:sz="16" w:space="0" w:color="000000"/>
              <w:left w:val="single" w:sz="4" w:space="0" w:color="auto"/>
              <w:bottom w:val="single" w:sz="4" w:space="0" w:color="auto"/>
              <w:right w:val="single" w:sz="16" w:space="0" w:color="000000"/>
            </w:tcBorders>
            <w:shd w:val="clear" w:color="auto" w:fill="FFFFFF"/>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 xml:space="preserve"> Collonierity statistic</w:t>
            </w:r>
          </w:p>
        </w:tc>
      </w:tr>
      <w:tr w:rsidR="007A3B74" w:rsidTr="001F1956">
        <w:trPr>
          <w:cantSplit/>
        </w:trPr>
        <w:tc>
          <w:tcPr>
            <w:tcW w:w="2248" w:type="dxa"/>
            <w:gridSpan w:val="2"/>
            <w:vMerge/>
            <w:tcBorders>
              <w:top w:val="single" w:sz="16" w:space="0" w:color="000000"/>
              <w:left w:val="single" w:sz="16" w:space="0" w:color="000000"/>
              <w:bottom w:val="nil"/>
              <w:right w:val="nil"/>
            </w:tcBorders>
            <w:shd w:val="clear" w:color="auto" w:fill="FFFFFF"/>
          </w:tcPr>
          <w:p w:rsidR="007A3B74" w:rsidRDefault="007A3B74" w:rsidP="007A3B74">
            <w:pPr>
              <w:spacing w:after="200" w:line="360" w:lineRule="auto"/>
              <w:rPr>
                <w:rFonts w:ascii="Arial" w:hAnsi="Arial" w:cs="Arial"/>
                <w:sz w:val="16"/>
                <w:szCs w:val="16"/>
                <w:lang w:val="id-ID"/>
              </w:rPr>
            </w:pPr>
          </w:p>
        </w:tc>
        <w:tc>
          <w:tcPr>
            <w:tcW w:w="972" w:type="dxa"/>
            <w:tcBorders>
              <w:left w:val="single" w:sz="16" w:space="0" w:color="000000"/>
              <w:bottom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B</w:t>
            </w:r>
          </w:p>
        </w:tc>
        <w:tc>
          <w:tcPr>
            <w:tcW w:w="2034" w:type="dxa"/>
            <w:tcBorders>
              <w:bottom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Std. Error</w:t>
            </w:r>
          </w:p>
        </w:tc>
        <w:tc>
          <w:tcPr>
            <w:tcW w:w="890" w:type="dxa"/>
            <w:tcBorders>
              <w:bottom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Beta</w:t>
            </w:r>
          </w:p>
        </w:tc>
        <w:tc>
          <w:tcPr>
            <w:tcW w:w="660" w:type="dxa"/>
            <w:vMerge/>
            <w:tcBorders>
              <w:top w:val="single" w:sz="16" w:space="0" w:color="000000"/>
              <w:right w:val="single" w:sz="4" w:space="0" w:color="auto"/>
            </w:tcBorders>
            <w:shd w:val="clear" w:color="auto" w:fill="FFFFFF"/>
          </w:tcPr>
          <w:p w:rsidR="007A3B74" w:rsidRDefault="007A3B74" w:rsidP="007A3B74">
            <w:pPr>
              <w:spacing w:after="200" w:line="360" w:lineRule="auto"/>
              <w:rPr>
                <w:rFonts w:ascii="Arial" w:hAnsi="Arial" w:cs="Arial"/>
                <w:sz w:val="16"/>
                <w:szCs w:val="16"/>
                <w:lang w:val="id-ID"/>
              </w:rPr>
            </w:pPr>
          </w:p>
        </w:tc>
        <w:tc>
          <w:tcPr>
            <w:tcW w:w="750" w:type="dxa"/>
            <w:vMerge/>
            <w:tcBorders>
              <w:top w:val="single" w:sz="16" w:space="0" w:color="000000"/>
              <w:left w:val="single" w:sz="4" w:space="0" w:color="auto"/>
              <w:right w:val="single" w:sz="4" w:space="0" w:color="auto"/>
            </w:tcBorders>
            <w:shd w:val="clear" w:color="auto" w:fill="FFFFFF"/>
          </w:tcPr>
          <w:p w:rsidR="007A3B74" w:rsidRDefault="007A3B74" w:rsidP="007A3B74">
            <w:pPr>
              <w:spacing w:after="200" w:line="360" w:lineRule="auto"/>
              <w:rPr>
                <w:rFonts w:ascii="Arial" w:hAnsi="Arial" w:cs="Arial"/>
                <w:sz w:val="16"/>
                <w:szCs w:val="16"/>
                <w:lang w:val="id-ID"/>
              </w:rPr>
            </w:pPr>
          </w:p>
        </w:tc>
        <w:tc>
          <w:tcPr>
            <w:tcW w:w="860" w:type="dxa"/>
            <w:tcBorders>
              <w:top w:val="single" w:sz="4" w:space="0" w:color="auto"/>
              <w:left w:val="single" w:sz="4" w:space="0" w:color="auto"/>
              <w:right w:val="single" w:sz="4" w:space="0" w:color="auto"/>
            </w:tcBorders>
            <w:shd w:val="clear" w:color="auto" w:fill="FFFFFF"/>
          </w:tcPr>
          <w:p w:rsidR="007A3B74" w:rsidRDefault="007A3B74" w:rsidP="007A3B74">
            <w:pPr>
              <w:spacing w:after="200" w:line="360" w:lineRule="auto"/>
              <w:rPr>
                <w:rFonts w:ascii="Arial" w:hAnsi="Arial" w:cs="Arial"/>
                <w:sz w:val="16"/>
                <w:szCs w:val="16"/>
              </w:rPr>
            </w:pPr>
            <w:r>
              <w:rPr>
                <w:rFonts w:ascii="Arial" w:hAnsi="Arial" w:cs="Arial"/>
                <w:sz w:val="16"/>
                <w:szCs w:val="16"/>
              </w:rPr>
              <w:t>tolerance</w:t>
            </w:r>
          </w:p>
        </w:tc>
        <w:tc>
          <w:tcPr>
            <w:tcW w:w="710" w:type="dxa"/>
            <w:tcBorders>
              <w:top w:val="single" w:sz="4" w:space="0" w:color="auto"/>
              <w:left w:val="single" w:sz="4" w:space="0" w:color="auto"/>
              <w:right w:val="single" w:sz="16" w:space="0" w:color="000000"/>
            </w:tcBorders>
            <w:shd w:val="clear" w:color="auto" w:fill="FFFFFF"/>
          </w:tcPr>
          <w:p w:rsidR="007A3B74" w:rsidRDefault="007A3B74" w:rsidP="007A3B74">
            <w:pPr>
              <w:spacing w:after="200" w:line="360" w:lineRule="auto"/>
              <w:rPr>
                <w:rFonts w:ascii="Arial" w:hAnsi="Arial" w:cs="Arial"/>
                <w:sz w:val="16"/>
                <w:szCs w:val="16"/>
              </w:rPr>
            </w:pPr>
            <w:r>
              <w:rPr>
                <w:rFonts w:ascii="Arial" w:hAnsi="Arial" w:cs="Arial"/>
                <w:sz w:val="16"/>
                <w:szCs w:val="16"/>
              </w:rPr>
              <w:t>VIF</w:t>
            </w:r>
          </w:p>
        </w:tc>
      </w:tr>
      <w:tr w:rsidR="007A3B74" w:rsidTr="001F1956">
        <w:trPr>
          <w:cantSplit/>
        </w:trPr>
        <w:tc>
          <w:tcPr>
            <w:tcW w:w="664" w:type="dxa"/>
            <w:vMerge w:val="restart"/>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1</w:t>
            </w:r>
          </w:p>
        </w:tc>
        <w:tc>
          <w:tcPr>
            <w:tcW w:w="1584" w:type="dxa"/>
            <w:tcBorders>
              <w:top w:val="single" w:sz="16" w:space="0" w:color="000000"/>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(Constant)</w:t>
            </w:r>
          </w:p>
        </w:tc>
        <w:tc>
          <w:tcPr>
            <w:tcW w:w="972" w:type="dxa"/>
            <w:tcBorders>
              <w:top w:val="single" w:sz="16" w:space="0" w:color="000000"/>
              <w:left w:val="single" w:sz="16" w:space="0" w:color="000000"/>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-24485148,800</w:t>
            </w:r>
          </w:p>
        </w:tc>
        <w:tc>
          <w:tcPr>
            <w:tcW w:w="2034" w:type="dxa"/>
            <w:tcBorders>
              <w:top w:val="single" w:sz="16" w:space="0" w:color="000000"/>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10493300,833</w:t>
            </w:r>
          </w:p>
        </w:tc>
        <w:tc>
          <w:tcPr>
            <w:tcW w:w="890" w:type="dxa"/>
            <w:tcBorders>
              <w:top w:val="single" w:sz="16" w:space="0" w:color="000000"/>
              <w:bottom w:val="nil"/>
            </w:tcBorders>
            <w:shd w:val="clear" w:color="auto" w:fill="FFFFFF"/>
          </w:tcPr>
          <w:p w:rsidR="007A3B74" w:rsidRDefault="007A3B74" w:rsidP="007A3B74">
            <w:pPr>
              <w:spacing w:after="200" w:line="360" w:lineRule="auto"/>
              <w:rPr>
                <w:rFonts w:ascii="Times New Roman" w:hAnsi="Times New Roman" w:cs="Times New Roman"/>
                <w:sz w:val="16"/>
                <w:szCs w:val="16"/>
                <w:lang w:val="id-ID"/>
              </w:rPr>
            </w:pPr>
          </w:p>
        </w:tc>
        <w:tc>
          <w:tcPr>
            <w:tcW w:w="660" w:type="dxa"/>
            <w:tcBorders>
              <w:top w:val="single" w:sz="16" w:space="0" w:color="000000"/>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-2,333</w:t>
            </w:r>
          </w:p>
        </w:tc>
        <w:tc>
          <w:tcPr>
            <w:tcW w:w="750" w:type="dxa"/>
            <w:tcBorders>
              <w:top w:val="single" w:sz="16" w:space="0" w:color="000000"/>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,026</w:t>
            </w:r>
          </w:p>
        </w:tc>
        <w:tc>
          <w:tcPr>
            <w:tcW w:w="860" w:type="dxa"/>
            <w:tcBorders>
              <w:top w:val="single" w:sz="16" w:space="0" w:color="000000"/>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p>
        </w:tc>
        <w:tc>
          <w:tcPr>
            <w:tcW w:w="710" w:type="dxa"/>
            <w:tcBorders>
              <w:top w:val="single" w:sz="16" w:space="0" w:color="000000"/>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p>
        </w:tc>
      </w:tr>
      <w:tr w:rsidR="007A3B74" w:rsidTr="001F1956">
        <w:trPr>
          <w:cantSplit/>
        </w:trPr>
        <w:tc>
          <w:tcPr>
            <w:tcW w:w="664"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1584"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 xml:space="preserve">RETRIBUSI OBJEK </w:t>
            </w:r>
          </w:p>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WISATA</w:t>
            </w:r>
          </w:p>
        </w:tc>
        <w:tc>
          <w:tcPr>
            <w:tcW w:w="972" w:type="dxa"/>
            <w:tcBorders>
              <w:top w:val="nil"/>
              <w:left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p>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905760,188</w:t>
            </w:r>
          </w:p>
        </w:tc>
        <w:tc>
          <w:tcPr>
            <w:tcW w:w="2034"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p>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317098,771</w:t>
            </w:r>
          </w:p>
        </w:tc>
        <w:tc>
          <w:tcPr>
            <w:tcW w:w="890"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p>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,298</w:t>
            </w:r>
          </w:p>
        </w:tc>
        <w:tc>
          <w:tcPr>
            <w:tcW w:w="660" w:type="dxa"/>
            <w:tcBorders>
              <w:top w:val="nil"/>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2,856</w:t>
            </w:r>
          </w:p>
        </w:tc>
        <w:tc>
          <w:tcPr>
            <w:tcW w:w="75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,008</w:t>
            </w:r>
          </w:p>
        </w:tc>
        <w:tc>
          <w:tcPr>
            <w:tcW w:w="86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,761</w:t>
            </w:r>
          </w:p>
        </w:tc>
        <w:tc>
          <w:tcPr>
            <w:tcW w:w="710" w:type="dxa"/>
            <w:tcBorders>
              <w:top w:val="nil"/>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1.314</w:t>
            </w:r>
          </w:p>
        </w:tc>
      </w:tr>
      <w:tr w:rsidR="007A3B74" w:rsidTr="001F1956">
        <w:trPr>
          <w:cantSplit/>
        </w:trPr>
        <w:tc>
          <w:tcPr>
            <w:tcW w:w="664"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1584"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PAJAK RESTORAN</w:t>
            </w:r>
          </w:p>
        </w:tc>
        <w:tc>
          <w:tcPr>
            <w:tcW w:w="972" w:type="dxa"/>
            <w:tcBorders>
              <w:top w:val="nil"/>
              <w:left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313515,323</w:t>
            </w:r>
          </w:p>
        </w:tc>
        <w:tc>
          <w:tcPr>
            <w:tcW w:w="2034"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54046,582</w:t>
            </w:r>
          </w:p>
        </w:tc>
        <w:tc>
          <w:tcPr>
            <w:tcW w:w="890" w:type="dxa"/>
            <w:tcBorders>
              <w:top w:val="nil"/>
              <w:bottom w:val="nil"/>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,694</w:t>
            </w:r>
          </w:p>
        </w:tc>
        <w:tc>
          <w:tcPr>
            <w:tcW w:w="660" w:type="dxa"/>
            <w:tcBorders>
              <w:top w:val="nil"/>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5,801</w:t>
            </w:r>
          </w:p>
        </w:tc>
        <w:tc>
          <w:tcPr>
            <w:tcW w:w="75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,000</w:t>
            </w:r>
          </w:p>
        </w:tc>
        <w:tc>
          <w:tcPr>
            <w:tcW w:w="86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,579</w:t>
            </w:r>
          </w:p>
        </w:tc>
        <w:tc>
          <w:tcPr>
            <w:tcW w:w="710" w:type="dxa"/>
            <w:tcBorders>
              <w:top w:val="nil"/>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1,726</w:t>
            </w:r>
          </w:p>
        </w:tc>
      </w:tr>
      <w:tr w:rsidR="007A3B74" w:rsidTr="001F1956">
        <w:trPr>
          <w:cantSplit/>
        </w:trPr>
        <w:tc>
          <w:tcPr>
            <w:tcW w:w="664"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1584" w:type="dxa"/>
            <w:tcBorders>
              <w:top w:val="nil"/>
              <w:left w:val="nil"/>
              <w:bottom w:val="single" w:sz="16" w:space="0" w:color="000000"/>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PAJAK HOTEL</w:t>
            </w:r>
          </w:p>
        </w:tc>
        <w:tc>
          <w:tcPr>
            <w:tcW w:w="972" w:type="dxa"/>
            <w:tcBorders>
              <w:top w:val="nil"/>
              <w:left w:val="single" w:sz="16" w:space="0" w:color="000000"/>
              <w:bottom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30419,810</w:t>
            </w:r>
          </w:p>
        </w:tc>
        <w:tc>
          <w:tcPr>
            <w:tcW w:w="2034" w:type="dxa"/>
            <w:tcBorders>
              <w:top w:val="nil"/>
              <w:bottom w:val="single" w:sz="16" w:space="0" w:color="000000"/>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45304,885</w:t>
            </w:r>
          </w:p>
        </w:tc>
        <w:tc>
          <w:tcPr>
            <w:tcW w:w="890" w:type="dxa"/>
            <w:tcBorders>
              <w:top w:val="nil"/>
              <w:bottom w:val="single" w:sz="16" w:space="0" w:color="000000"/>
            </w:tcBorders>
            <w:shd w:val="clear" w:color="auto" w:fill="FFFFFF"/>
            <w:vAlign w:val="center"/>
          </w:tcPr>
          <w:p w:rsidR="007A3B74" w:rsidRDefault="007A3B74" w:rsidP="007A3B74">
            <w:pPr>
              <w:spacing w:after="200" w:line="360" w:lineRule="auto"/>
              <w:ind w:left="60" w:right="60"/>
              <w:jc w:val="right"/>
              <w:rPr>
                <w:rFonts w:ascii="Arial" w:hAnsi="Arial" w:cs="Arial"/>
                <w:sz w:val="16"/>
                <w:szCs w:val="16"/>
                <w:lang w:val="id-ID"/>
              </w:rPr>
            </w:pPr>
            <w:r>
              <w:rPr>
                <w:rFonts w:ascii="Arial" w:hAnsi="Arial" w:cs="Arial"/>
                <w:sz w:val="16"/>
                <w:szCs w:val="16"/>
                <w:lang w:val="id-ID"/>
              </w:rPr>
              <w:t>,089</w:t>
            </w:r>
          </w:p>
        </w:tc>
        <w:tc>
          <w:tcPr>
            <w:tcW w:w="660" w:type="dxa"/>
            <w:tcBorders>
              <w:top w:val="nil"/>
              <w:bottom w:val="single" w:sz="16" w:space="0" w:color="000000"/>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,671</w:t>
            </w:r>
          </w:p>
        </w:tc>
        <w:tc>
          <w:tcPr>
            <w:tcW w:w="750" w:type="dxa"/>
            <w:tcBorders>
              <w:top w:val="nil"/>
              <w:left w:val="single" w:sz="4" w:space="0" w:color="auto"/>
              <w:bottom w:val="single" w:sz="16" w:space="0" w:color="000000"/>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,507</w:t>
            </w:r>
          </w:p>
        </w:tc>
        <w:tc>
          <w:tcPr>
            <w:tcW w:w="860" w:type="dxa"/>
            <w:tcBorders>
              <w:top w:val="nil"/>
              <w:left w:val="single" w:sz="4" w:space="0" w:color="auto"/>
              <w:bottom w:val="single" w:sz="16" w:space="0" w:color="000000"/>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,469</w:t>
            </w:r>
          </w:p>
        </w:tc>
        <w:tc>
          <w:tcPr>
            <w:tcW w:w="710" w:type="dxa"/>
            <w:tcBorders>
              <w:top w:val="nil"/>
              <w:left w:val="single" w:sz="4" w:space="0" w:color="auto"/>
              <w:bottom w:val="single" w:sz="16" w:space="0" w:color="000000"/>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2,130</w:t>
            </w:r>
          </w:p>
        </w:tc>
      </w:tr>
    </w:tbl>
    <w:p w:rsidR="007A3B74" w:rsidRDefault="007A3B74" w:rsidP="007A3B74">
      <w:pPr>
        <w:spacing w:after="20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Sumber: Data sekunder dioleh menggunakan SPPS, 2019</w:t>
      </w:r>
    </w:p>
    <w:p w:rsidR="007A3B74" w:rsidRDefault="007A3B74" w:rsidP="007A3B74">
      <w:pPr>
        <w:spacing w:after="200"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Dari tabel 4.4 diatas dapat ditarik kesimpulan bahwa </w:t>
      </w:r>
      <w:proofErr w:type="gramStart"/>
      <w:r>
        <w:rPr>
          <w:rFonts w:ascii="Times New Roman" w:hAnsi="Times New Roman" w:cs="Times New Roman"/>
          <w:sz w:val="24"/>
          <w:szCs w:val="24"/>
        </w:rPr>
        <w:t>nilai  variabel</w:t>
      </w:r>
      <w:proofErr w:type="gramEnd"/>
      <w:r>
        <w:rPr>
          <w:rFonts w:ascii="Times New Roman" w:hAnsi="Times New Roman" w:cs="Times New Roman"/>
          <w:sz w:val="24"/>
          <w:szCs w:val="24"/>
        </w:rPr>
        <w:t xml:space="preserve"> independen</w:t>
      </w:r>
      <w:r>
        <w:rPr>
          <w:rFonts w:ascii="Times New Roman" w:hAnsi="Times New Roman" w:cs="Times New Roman"/>
          <w:sz w:val="24"/>
          <w:szCs w:val="24"/>
          <w:lang w:val="id-ID"/>
        </w:rPr>
        <w:t xml:space="preserve"> retribusi obyek wisata memiliki nilai</w:t>
      </w:r>
      <w:r>
        <w:rPr>
          <w:rFonts w:ascii="Times New Roman" w:hAnsi="Times New Roman" w:cs="Times New Roman"/>
          <w:sz w:val="24"/>
          <w:szCs w:val="24"/>
        </w:rPr>
        <w:t xml:space="preserve"> signifikan 0.06 lebih besar dari 0,05. Dengan demikian dapat disimpulkan </w:t>
      </w:r>
      <w:proofErr w:type="gramStart"/>
      <w:r>
        <w:rPr>
          <w:rFonts w:ascii="Times New Roman" w:hAnsi="Times New Roman" w:cs="Times New Roman"/>
          <w:sz w:val="24"/>
          <w:szCs w:val="24"/>
        </w:rPr>
        <w:t>bahwa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tidak</w:t>
      </w:r>
      <w:proofErr w:type="gramEnd"/>
      <w:r>
        <w:rPr>
          <w:rFonts w:ascii="Times New Roman" w:hAnsi="Times New Roman" w:cs="Times New Roman"/>
          <w:sz w:val="24"/>
          <w:szCs w:val="24"/>
        </w:rPr>
        <w:t xml:space="preserve"> terjadi masalah heteroskedastisitas.</w:t>
      </w:r>
    </w:p>
    <w:p w:rsidR="007A3B74" w:rsidRDefault="007A3B74" w:rsidP="007A3B74">
      <w:pPr>
        <w:spacing w:after="200"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lang w:val="id-ID"/>
        </w:rPr>
        <w:t>Pada variabel indepeden pajak restoran memiliki nilai signifikan 0.000 lebih kecil dari 0.05. Secara sistematik mempengaruhi variabel dependen, maka ada indikasi terjadi heteroskedastisitas. Pada variabel independen pajak hotel memiliki nilai signifikan 0.507 lebih besar dari 0.05. Dengan demikian dapat disimpulkan bahwa tidak terjadi masalah heteroskedastisitas.</w:t>
      </w:r>
    </w:p>
    <w:p w:rsidR="007A3B74" w:rsidRDefault="007A3B74" w:rsidP="007A3B74">
      <w:pPr>
        <w:numPr>
          <w:ilvl w:val="0"/>
          <w:numId w:val="5"/>
        </w:numPr>
        <w:spacing w:after="20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Analisis Regresi Linear Berganda</w:t>
      </w:r>
    </w:p>
    <w:p w:rsidR="007A3B74" w:rsidRDefault="007A3B74" w:rsidP="007A3B74">
      <w:pPr>
        <w:spacing w:after="200" w:line="360" w:lineRule="auto"/>
        <w:ind w:left="1080" w:firstLine="338"/>
        <w:contextualSpacing/>
        <w:jc w:val="both"/>
        <w:rPr>
          <w:rFonts w:ascii="Times" w:hAnsi="Times" w:cs="Times New Roman"/>
          <w:color w:val="000000"/>
          <w:sz w:val="24"/>
          <w:szCs w:val="24"/>
        </w:rPr>
      </w:pPr>
      <w:proofErr w:type="gramStart"/>
      <w:r>
        <w:rPr>
          <w:rFonts w:ascii="Times" w:hAnsi="Times" w:cs="Times New Roman"/>
          <w:bCs/>
          <w:color w:val="000000"/>
          <w:sz w:val="24"/>
          <w:szCs w:val="24"/>
        </w:rPr>
        <w:t>Metode statistik untuk menguji hubungan antara satu variabel terikat (metrik) satu atau lebih variabel bebas (metrik) adalah regresi.</w:t>
      </w:r>
      <w:proofErr w:type="gramEnd"/>
      <w:r>
        <w:rPr>
          <w:rFonts w:ascii="Times" w:hAnsi="Times" w:cs="Times New Roman"/>
          <w:bCs/>
          <w:color w:val="000000"/>
          <w:sz w:val="24"/>
          <w:szCs w:val="24"/>
        </w:rPr>
        <w:t xml:space="preserve"> </w:t>
      </w:r>
      <w:r>
        <w:rPr>
          <w:rFonts w:ascii="Times" w:hAnsi="Times" w:cs="Times New Roman"/>
          <w:color w:val="000000"/>
          <w:sz w:val="24"/>
          <w:szCs w:val="24"/>
          <w:lang w:val="id-ID"/>
        </w:rPr>
        <w:t xml:space="preserve">Analisa regresi digunakan untuk menaksir nilai variabel </w:t>
      </w:r>
      <w:r>
        <w:rPr>
          <w:rFonts w:ascii="Times" w:hAnsi="Times" w:cs="Times New Roman"/>
          <w:i/>
          <w:iCs/>
          <w:color w:val="000000"/>
          <w:sz w:val="24"/>
          <w:szCs w:val="24"/>
          <w:lang w:val="id-ID"/>
        </w:rPr>
        <w:t xml:space="preserve">Y </w:t>
      </w:r>
      <w:r>
        <w:rPr>
          <w:rFonts w:ascii="Times" w:hAnsi="Times" w:cs="Times New Roman"/>
          <w:color w:val="000000"/>
          <w:sz w:val="24"/>
          <w:szCs w:val="24"/>
          <w:lang w:val="id-ID"/>
        </w:rPr>
        <w:t xml:space="preserve">berdasarkan nilai variabel </w:t>
      </w:r>
      <w:r>
        <w:rPr>
          <w:rFonts w:ascii="Times" w:hAnsi="Times" w:cs="Times New Roman"/>
          <w:i/>
          <w:iCs/>
          <w:color w:val="000000"/>
          <w:sz w:val="24"/>
          <w:szCs w:val="24"/>
          <w:lang w:val="id-ID"/>
        </w:rPr>
        <w:t>X</w:t>
      </w:r>
      <w:r>
        <w:rPr>
          <w:rFonts w:ascii="Times" w:hAnsi="Times" w:cs="Times New Roman"/>
          <w:color w:val="000000"/>
          <w:sz w:val="24"/>
          <w:szCs w:val="24"/>
          <w:lang w:val="id-ID"/>
        </w:rPr>
        <w:t xml:space="preserve">, serta taksiran </w:t>
      </w:r>
      <w:r>
        <w:rPr>
          <w:rFonts w:ascii="Times" w:hAnsi="Times" w:cs="Times New Roman"/>
          <w:color w:val="000000"/>
          <w:sz w:val="24"/>
          <w:szCs w:val="24"/>
          <w:lang w:val="id-ID"/>
        </w:rPr>
        <w:lastRenderedPageBreak/>
        <w:t xml:space="preserve">perubahan variabel </w:t>
      </w:r>
      <w:r>
        <w:rPr>
          <w:rFonts w:ascii="Times" w:hAnsi="Times" w:cs="Times New Roman"/>
          <w:i/>
          <w:iCs/>
          <w:color w:val="000000"/>
          <w:sz w:val="24"/>
          <w:szCs w:val="24"/>
          <w:lang w:val="id-ID"/>
        </w:rPr>
        <w:t xml:space="preserve">Y </w:t>
      </w:r>
      <w:r>
        <w:rPr>
          <w:rFonts w:ascii="Times" w:hAnsi="Times" w:cs="Times New Roman"/>
          <w:color w:val="000000"/>
          <w:sz w:val="24"/>
          <w:szCs w:val="24"/>
          <w:lang w:val="id-ID"/>
        </w:rPr>
        <w:t>untuk setiap satuan perubahan variabel X</w:t>
      </w:r>
      <w:r>
        <w:rPr>
          <w:rFonts w:ascii="Times" w:hAnsi="Times" w:cs="Times New Roman"/>
          <w:color w:val="000000"/>
          <w:sz w:val="24"/>
          <w:szCs w:val="24"/>
        </w:rPr>
        <w:t>. Berikut adalah hasil uji regresi linear berganda menggunakan uji t:</w:t>
      </w:r>
    </w:p>
    <w:p w:rsidR="007A3B74" w:rsidRDefault="007A3B74" w:rsidP="007A3B74">
      <w:pPr>
        <w:spacing w:after="200" w:line="360" w:lineRule="auto"/>
        <w:ind w:left="450" w:firstLine="270"/>
        <w:contextualSpacing/>
        <w:jc w:val="center"/>
        <w:rPr>
          <w:rFonts w:ascii="Times New Roman" w:hAnsi="Times New Roman" w:cs="Times New Roman"/>
          <w:b/>
          <w:sz w:val="24"/>
          <w:szCs w:val="24"/>
        </w:rPr>
      </w:pPr>
      <w:r>
        <w:rPr>
          <w:rFonts w:ascii="Times New Roman" w:hAnsi="Times New Roman" w:cs="Times New Roman"/>
          <w:b/>
          <w:sz w:val="24"/>
          <w:szCs w:val="24"/>
          <w:lang w:val="id-ID"/>
        </w:rPr>
        <w:t xml:space="preserve">         </w:t>
      </w:r>
    </w:p>
    <w:tbl>
      <w:tblPr>
        <w:tblpPr w:leftFromText="180" w:rightFromText="180" w:vertAnchor="page" w:horzAnchor="margin" w:tblpY="3376"/>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6"/>
        <w:gridCol w:w="2042"/>
        <w:gridCol w:w="1563"/>
        <w:gridCol w:w="1431"/>
        <w:gridCol w:w="770"/>
        <w:gridCol w:w="770"/>
        <w:gridCol w:w="770"/>
        <w:gridCol w:w="869"/>
        <w:gridCol w:w="869"/>
      </w:tblGrid>
      <w:tr w:rsidR="007A3B74" w:rsidTr="007A3B74">
        <w:trPr>
          <w:cantSplit/>
        </w:trPr>
        <w:tc>
          <w:tcPr>
            <w:tcW w:w="9270" w:type="dxa"/>
            <w:gridSpan w:val="9"/>
            <w:tcBorders>
              <w:top w:val="nil"/>
              <w:left w:val="nil"/>
              <w:bottom w:val="nil"/>
              <w:right w:val="nil"/>
            </w:tcBorders>
            <w:shd w:val="clear" w:color="auto" w:fill="FFFFFF"/>
          </w:tcPr>
          <w:p w:rsidR="007A3B74" w:rsidRDefault="007A3B74" w:rsidP="007A3B74">
            <w:pPr>
              <w:spacing w:after="200" w:line="360" w:lineRule="auto"/>
              <w:ind w:left="2250" w:firstLine="630"/>
              <w:contextualSpacing/>
              <w:rPr>
                <w:rFonts w:ascii="Times New Roman" w:hAnsi="Times New Roman" w:cs="Times New Roman"/>
                <w:b/>
                <w:sz w:val="24"/>
                <w:szCs w:val="24"/>
              </w:rPr>
            </w:pPr>
            <w:r>
              <w:rPr>
                <w:rFonts w:ascii="Times New Roman" w:hAnsi="Times New Roman" w:cs="Times New Roman"/>
                <w:b/>
                <w:sz w:val="24"/>
                <w:szCs w:val="24"/>
                <w:lang w:val="id-ID"/>
              </w:rPr>
              <w:t xml:space="preserve">             </w:t>
            </w:r>
            <w:r>
              <w:rPr>
                <w:rFonts w:ascii="Times New Roman" w:hAnsi="Times New Roman" w:cs="Times New Roman"/>
                <w:b/>
                <w:sz w:val="24"/>
                <w:szCs w:val="24"/>
              </w:rPr>
              <w:t>Tabel 4.6</w:t>
            </w:r>
          </w:p>
          <w:p w:rsidR="007A3B74" w:rsidRDefault="007A3B74" w:rsidP="007A3B74">
            <w:pPr>
              <w:spacing w:after="200" w:line="360" w:lineRule="auto"/>
              <w:ind w:left="450" w:firstLine="270"/>
              <w:contextualSpacing/>
              <w:jc w:val="center"/>
              <w:rPr>
                <w:rFonts w:ascii="Times New Roman" w:hAnsi="Times New Roman" w:cs="Times New Roman"/>
                <w:b/>
                <w:sz w:val="24"/>
                <w:szCs w:val="24"/>
              </w:rPr>
            </w:pPr>
            <w:r>
              <w:rPr>
                <w:rFonts w:ascii="Times New Roman" w:hAnsi="Times New Roman" w:cs="Times New Roman"/>
                <w:b/>
                <w:sz w:val="24"/>
                <w:szCs w:val="24"/>
              </w:rPr>
              <w:t>Hasil uji Regresi Linear Berganda</w:t>
            </w:r>
          </w:p>
          <w:p w:rsidR="007A3B74" w:rsidRDefault="007A3B74" w:rsidP="007A3B74">
            <w:pPr>
              <w:spacing w:after="200" w:line="360" w:lineRule="auto"/>
              <w:ind w:left="60" w:right="60"/>
              <w:jc w:val="center"/>
              <w:rPr>
                <w:rFonts w:ascii="Arial" w:hAnsi="Arial" w:cs="Arial"/>
                <w:b/>
                <w:bCs/>
                <w:sz w:val="18"/>
                <w:szCs w:val="18"/>
                <w:lang w:val="id-ID"/>
              </w:rPr>
            </w:pPr>
          </w:p>
          <w:p w:rsidR="007A3B74" w:rsidRDefault="007A3B74" w:rsidP="007A3B74">
            <w:pPr>
              <w:spacing w:after="200" w:line="360" w:lineRule="auto"/>
              <w:ind w:left="60" w:right="60"/>
              <w:jc w:val="center"/>
              <w:rPr>
                <w:rFonts w:ascii="Arial" w:hAnsi="Arial" w:cs="Arial"/>
                <w:b/>
                <w:bCs/>
                <w:sz w:val="18"/>
                <w:szCs w:val="18"/>
                <w:lang w:val="id-ID"/>
              </w:rPr>
            </w:pPr>
          </w:p>
          <w:p w:rsidR="007A3B74" w:rsidRDefault="007A3B74" w:rsidP="007A3B74">
            <w:pPr>
              <w:spacing w:after="200" w:line="360" w:lineRule="auto"/>
              <w:ind w:left="60" w:right="60"/>
              <w:jc w:val="center"/>
              <w:rPr>
                <w:rFonts w:ascii="Arial" w:hAnsi="Arial" w:cs="Arial"/>
                <w:sz w:val="18"/>
                <w:szCs w:val="18"/>
                <w:lang w:val="id-ID"/>
              </w:rPr>
            </w:pPr>
            <w:r>
              <w:rPr>
                <w:rFonts w:ascii="Arial" w:hAnsi="Arial" w:cs="Arial"/>
                <w:b/>
                <w:bCs/>
                <w:sz w:val="18"/>
                <w:szCs w:val="18"/>
                <w:lang w:val="id-ID"/>
              </w:rPr>
              <w:t>Coefficients</w:t>
            </w:r>
            <w:r>
              <w:rPr>
                <w:rFonts w:ascii="Arial" w:hAnsi="Arial" w:cs="Arial"/>
                <w:b/>
                <w:bCs/>
                <w:sz w:val="18"/>
                <w:szCs w:val="18"/>
                <w:vertAlign w:val="superscript"/>
                <w:lang w:val="id-ID"/>
              </w:rPr>
              <w:t>a</w:t>
            </w:r>
          </w:p>
        </w:tc>
      </w:tr>
      <w:tr w:rsidR="007A3B74" w:rsidTr="007A3B74">
        <w:trPr>
          <w:cantSplit/>
        </w:trPr>
        <w:tc>
          <w:tcPr>
            <w:tcW w:w="2228" w:type="dxa"/>
            <w:gridSpan w:val="2"/>
            <w:vMerge w:val="restart"/>
            <w:tcBorders>
              <w:top w:val="single" w:sz="16" w:space="0" w:color="000000"/>
              <w:left w:val="single" w:sz="16" w:space="0" w:color="000000"/>
              <w:bottom w:val="nil"/>
              <w:right w:val="nil"/>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Model</w:t>
            </w:r>
          </w:p>
        </w:tc>
        <w:tc>
          <w:tcPr>
            <w:tcW w:w="2994" w:type="dxa"/>
            <w:gridSpan w:val="2"/>
            <w:tcBorders>
              <w:top w:val="single" w:sz="16" w:space="0" w:color="000000"/>
              <w:left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Unstandardized Coefficients</w:t>
            </w:r>
          </w:p>
        </w:tc>
        <w:tc>
          <w:tcPr>
            <w:tcW w:w="770" w:type="dxa"/>
            <w:tcBorders>
              <w:top w:val="single" w:sz="16" w:space="0" w:color="000000"/>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Std Coefficients</w:t>
            </w:r>
          </w:p>
        </w:tc>
        <w:tc>
          <w:tcPr>
            <w:tcW w:w="770" w:type="dxa"/>
            <w:vMerge w:val="restart"/>
            <w:tcBorders>
              <w:top w:val="single" w:sz="16" w:space="0" w:color="000000"/>
              <w:right w:val="single" w:sz="4" w:space="0" w:color="auto"/>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t</w:t>
            </w:r>
          </w:p>
        </w:tc>
        <w:tc>
          <w:tcPr>
            <w:tcW w:w="770" w:type="dxa"/>
            <w:vMerge w:val="restart"/>
            <w:tcBorders>
              <w:top w:val="single" w:sz="16" w:space="0" w:color="000000"/>
              <w:left w:val="single" w:sz="4" w:space="0" w:color="auto"/>
              <w:right w:val="single" w:sz="4" w:space="0" w:color="auto"/>
            </w:tcBorders>
            <w:shd w:val="clear" w:color="auto" w:fill="FFFFFF"/>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Sig</w:t>
            </w:r>
          </w:p>
        </w:tc>
        <w:tc>
          <w:tcPr>
            <w:tcW w:w="1738" w:type="dxa"/>
            <w:gridSpan w:val="2"/>
            <w:tcBorders>
              <w:top w:val="single" w:sz="16" w:space="0" w:color="000000"/>
              <w:left w:val="single" w:sz="4" w:space="0" w:color="auto"/>
              <w:bottom w:val="single" w:sz="4" w:space="0" w:color="auto"/>
              <w:right w:val="single" w:sz="16" w:space="0" w:color="000000"/>
            </w:tcBorders>
            <w:shd w:val="clear" w:color="auto" w:fill="FFFFFF"/>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Collonierity Statistic</w:t>
            </w:r>
          </w:p>
        </w:tc>
      </w:tr>
      <w:tr w:rsidR="007A3B74" w:rsidTr="007A3B74">
        <w:trPr>
          <w:cantSplit/>
        </w:trPr>
        <w:tc>
          <w:tcPr>
            <w:tcW w:w="2228" w:type="dxa"/>
            <w:gridSpan w:val="2"/>
            <w:vMerge/>
            <w:tcBorders>
              <w:top w:val="single" w:sz="16" w:space="0" w:color="000000"/>
              <w:left w:val="single" w:sz="16" w:space="0" w:color="000000"/>
              <w:bottom w:val="nil"/>
              <w:right w:val="nil"/>
            </w:tcBorders>
            <w:shd w:val="clear" w:color="auto" w:fill="FFFFFF"/>
          </w:tcPr>
          <w:p w:rsidR="007A3B74" w:rsidRDefault="007A3B74" w:rsidP="007A3B74">
            <w:pPr>
              <w:spacing w:after="200" w:line="360" w:lineRule="auto"/>
              <w:rPr>
                <w:rFonts w:ascii="Arial" w:hAnsi="Arial" w:cs="Arial"/>
                <w:sz w:val="16"/>
                <w:szCs w:val="16"/>
                <w:lang w:val="id-ID"/>
              </w:rPr>
            </w:pPr>
          </w:p>
        </w:tc>
        <w:tc>
          <w:tcPr>
            <w:tcW w:w="1563" w:type="dxa"/>
            <w:tcBorders>
              <w:left w:val="single" w:sz="16" w:space="0" w:color="000000"/>
              <w:bottom w:val="single" w:sz="4" w:space="0" w:color="auto"/>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B</w:t>
            </w:r>
          </w:p>
        </w:tc>
        <w:tc>
          <w:tcPr>
            <w:tcW w:w="1431" w:type="dxa"/>
            <w:tcBorders>
              <w:bottom w:val="single" w:sz="16" w:space="0" w:color="000000"/>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Std. Error</w:t>
            </w:r>
          </w:p>
        </w:tc>
        <w:tc>
          <w:tcPr>
            <w:tcW w:w="770" w:type="dxa"/>
            <w:tcBorders>
              <w:bottom w:val="single" w:sz="4" w:space="0" w:color="auto"/>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Beta</w:t>
            </w:r>
          </w:p>
        </w:tc>
        <w:tc>
          <w:tcPr>
            <w:tcW w:w="770" w:type="dxa"/>
            <w:vMerge/>
            <w:tcBorders>
              <w:top w:val="single" w:sz="16" w:space="0" w:color="000000"/>
              <w:right w:val="single" w:sz="4" w:space="0" w:color="auto"/>
            </w:tcBorders>
            <w:shd w:val="clear" w:color="auto" w:fill="FFFFFF"/>
          </w:tcPr>
          <w:p w:rsidR="007A3B74" w:rsidRDefault="007A3B74" w:rsidP="007A3B74">
            <w:pPr>
              <w:spacing w:after="200" w:line="360" w:lineRule="auto"/>
              <w:rPr>
                <w:rFonts w:ascii="Arial" w:hAnsi="Arial" w:cs="Arial"/>
                <w:sz w:val="16"/>
                <w:szCs w:val="16"/>
                <w:lang w:val="id-ID"/>
              </w:rPr>
            </w:pPr>
          </w:p>
        </w:tc>
        <w:tc>
          <w:tcPr>
            <w:tcW w:w="770" w:type="dxa"/>
            <w:vMerge/>
            <w:tcBorders>
              <w:top w:val="single" w:sz="16" w:space="0" w:color="000000"/>
              <w:left w:val="single" w:sz="4" w:space="0" w:color="auto"/>
              <w:right w:val="single" w:sz="4" w:space="0" w:color="auto"/>
            </w:tcBorders>
            <w:shd w:val="clear" w:color="auto" w:fill="FFFFFF"/>
          </w:tcPr>
          <w:p w:rsidR="007A3B74" w:rsidRDefault="007A3B74" w:rsidP="007A3B74">
            <w:pPr>
              <w:spacing w:after="200" w:line="360" w:lineRule="auto"/>
              <w:rPr>
                <w:rFonts w:ascii="Arial" w:hAnsi="Arial" w:cs="Arial"/>
                <w:sz w:val="16"/>
                <w:szCs w:val="16"/>
                <w:lang w:val="id-ID"/>
              </w:rPr>
            </w:pPr>
          </w:p>
        </w:tc>
        <w:tc>
          <w:tcPr>
            <w:tcW w:w="869" w:type="dxa"/>
            <w:tcBorders>
              <w:top w:val="single" w:sz="4" w:space="0" w:color="auto"/>
              <w:left w:val="single" w:sz="4" w:space="0" w:color="auto"/>
              <w:right w:val="single" w:sz="4" w:space="0" w:color="auto"/>
            </w:tcBorders>
            <w:shd w:val="clear" w:color="auto" w:fill="FFFFFF"/>
          </w:tcPr>
          <w:p w:rsidR="007A3B74" w:rsidRDefault="007A3B74" w:rsidP="007A3B74">
            <w:pPr>
              <w:spacing w:after="200" w:line="360" w:lineRule="auto"/>
              <w:jc w:val="center"/>
              <w:rPr>
                <w:rFonts w:ascii="Arial" w:hAnsi="Arial" w:cs="Arial"/>
                <w:sz w:val="16"/>
                <w:szCs w:val="16"/>
              </w:rPr>
            </w:pPr>
            <w:r>
              <w:rPr>
                <w:rFonts w:ascii="Arial" w:hAnsi="Arial" w:cs="Arial"/>
                <w:sz w:val="16"/>
                <w:szCs w:val="16"/>
              </w:rPr>
              <w:t>Tolerance</w:t>
            </w:r>
          </w:p>
        </w:tc>
        <w:tc>
          <w:tcPr>
            <w:tcW w:w="869" w:type="dxa"/>
            <w:tcBorders>
              <w:top w:val="single" w:sz="4" w:space="0" w:color="auto"/>
              <w:left w:val="single" w:sz="4" w:space="0" w:color="auto"/>
              <w:right w:val="single" w:sz="16" w:space="0" w:color="000000"/>
            </w:tcBorders>
            <w:shd w:val="clear" w:color="auto" w:fill="FFFFFF"/>
          </w:tcPr>
          <w:p w:rsidR="007A3B74" w:rsidRDefault="007A3B74" w:rsidP="007A3B74">
            <w:pPr>
              <w:spacing w:after="200" w:line="360" w:lineRule="auto"/>
              <w:jc w:val="center"/>
              <w:rPr>
                <w:rFonts w:ascii="Arial" w:hAnsi="Arial" w:cs="Arial"/>
                <w:sz w:val="16"/>
                <w:szCs w:val="16"/>
              </w:rPr>
            </w:pPr>
            <w:r>
              <w:rPr>
                <w:rFonts w:ascii="Arial" w:hAnsi="Arial" w:cs="Arial"/>
                <w:sz w:val="16"/>
                <w:szCs w:val="16"/>
              </w:rPr>
              <w:t>VIF</w:t>
            </w:r>
          </w:p>
        </w:tc>
      </w:tr>
      <w:tr w:rsidR="007A3B74" w:rsidTr="007A3B74">
        <w:trPr>
          <w:cantSplit/>
        </w:trPr>
        <w:tc>
          <w:tcPr>
            <w:tcW w:w="186" w:type="dxa"/>
            <w:vMerge w:val="restart"/>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1</w:t>
            </w:r>
          </w:p>
        </w:tc>
        <w:tc>
          <w:tcPr>
            <w:tcW w:w="2042" w:type="dxa"/>
            <w:tcBorders>
              <w:top w:val="single" w:sz="16" w:space="0" w:color="000000"/>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(Constant)</w:t>
            </w:r>
          </w:p>
        </w:tc>
        <w:tc>
          <w:tcPr>
            <w:tcW w:w="1563" w:type="dxa"/>
            <w:tcBorders>
              <w:top w:val="single" w:sz="4" w:space="0" w:color="auto"/>
              <w:left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-24485148,800</w:t>
            </w:r>
          </w:p>
        </w:tc>
        <w:tc>
          <w:tcPr>
            <w:tcW w:w="1431" w:type="dxa"/>
            <w:tcBorders>
              <w:top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10493300,833</w:t>
            </w:r>
          </w:p>
        </w:tc>
        <w:tc>
          <w:tcPr>
            <w:tcW w:w="770" w:type="dxa"/>
            <w:tcBorders>
              <w:top w:val="single" w:sz="4" w:space="0" w:color="auto"/>
              <w:bottom w:val="nil"/>
            </w:tcBorders>
            <w:shd w:val="clear" w:color="auto" w:fill="FFFFFF"/>
          </w:tcPr>
          <w:p w:rsidR="007A3B74" w:rsidRDefault="007A3B74" w:rsidP="007A3B74">
            <w:pPr>
              <w:spacing w:after="200" w:line="360" w:lineRule="auto"/>
              <w:rPr>
                <w:rFonts w:ascii="Times New Roman" w:hAnsi="Times New Roman" w:cs="Times New Roman"/>
                <w:sz w:val="16"/>
                <w:szCs w:val="16"/>
                <w:lang w:val="id-ID"/>
              </w:rPr>
            </w:pPr>
          </w:p>
        </w:tc>
        <w:tc>
          <w:tcPr>
            <w:tcW w:w="770" w:type="dxa"/>
            <w:tcBorders>
              <w:top w:val="single" w:sz="16" w:space="0" w:color="000000"/>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-2,333</w:t>
            </w:r>
          </w:p>
        </w:tc>
        <w:tc>
          <w:tcPr>
            <w:tcW w:w="770" w:type="dxa"/>
            <w:tcBorders>
              <w:top w:val="single" w:sz="16" w:space="0" w:color="000000"/>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,026</w:t>
            </w:r>
          </w:p>
        </w:tc>
        <w:tc>
          <w:tcPr>
            <w:tcW w:w="869" w:type="dxa"/>
            <w:tcBorders>
              <w:top w:val="single" w:sz="16" w:space="0" w:color="000000"/>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p>
        </w:tc>
        <w:tc>
          <w:tcPr>
            <w:tcW w:w="869" w:type="dxa"/>
            <w:tcBorders>
              <w:top w:val="single" w:sz="16" w:space="0" w:color="000000"/>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p>
        </w:tc>
      </w:tr>
      <w:tr w:rsidR="007A3B74" w:rsidTr="007A3B74">
        <w:trPr>
          <w:cantSplit/>
        </w:trPr>
        <w:tc>
          <w:tcPr>
            <w:tcW w:w="186"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2042"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RETRIBUSI OBJEK WISATA</w:t>
            </w:r>
          </w:p>
        </w:tc>
        <w:tc>
          <w:tcPr>
            <w:tcW w:w="1563" w:type="dxa"/>
            <w:tcBorders>
              <w:top w:val="nil"/>
              <w:left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905760,188</w:t>
            </w:r>
          </w:p>
        </w:tc>
        <w:tc>
          <w:tcPr>
            <w:tcW w:w="1431" w:type="dxa"/>
            <w:tcBorders>
              <w:top w:val="nil"/>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317098,771</w:t>
            </w:r>
          </w:p>
        </w:tc>
        <w:tc>
          <w:tcPr>
            <w:tcW w:w="770" w:type="dxa"/>
            <w:tcBorders>
              <w:top w:val="nil"/>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,298</w:t>
            </w:r>
          </w:p>
        </w:tc>
        <w:tc>
          <w:tcPr>
            <w:tcW w:w="770" w:type="dxa"/>
            <w:tcBorders>
              <w:top w:val="nil"/>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2,856</w:t>
            </w:r>
          </w:p>
        </w:tc>
        <w:tc>
          <w:tcPr>
            <w:tcW w:w="77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,008</w:t>
            </w:r>
          </w:p>
        </w:tc>
        <w:tc>
          <w:tcPr>
            <w:tcW w:w="869"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,761</w:t>
            </w:r>
          </w:p>
        </w:tc>
        <w:tc>
          <w:tcPr>
            <w:tcW w:w="869" w:type="dxa"/>
            <w:tcBorders>
              <w:top w:val="nil"/>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1,314</w:t>
            </w:r>
          </w:p>
        </w:tc>
      </w:tr>
      <w:tr w:rsidR="007A3B74" w:rsidTr="007A3B74">
        <w:trPr>
          <w:cantSplit/>
        </w:trPr>
        <w:tc>
          <w:tcPr>
            <w:tcW w:w="186"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2042"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PAJAK RESTORAN</w:t>
            </w:r>
          </w:p>
        </w:tc>
        <w:tc>
          <w:tcPr>
            <w:tcW w:w="1563" w:type="dxa"/>
            <w:tcBorders>
              <w:top w:val="nil"/>
              <w:left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313515,323</w:t>
            </w:r>
          </w:p>
        </w:tc>
        <w:tc>
          <w:tcPr>
            <w:tcW w:w="1431" w:type="dxa"/>
            <w:tcBorders>
              <w:top w:val="nil"/>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54046,582</w:t>
            </w:r>
          </w:p>
        </w:tc>
        <w:tc>
          <w:tcPr>
            <w:tcW w:w="770" w:type="dxa"/>
            <w:tcBorders>
              <w:top w:val="nil"/>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,694</w:t>
            </w:r>
          </w:p>
        </w:tc>
        <w:tc>
          <w:tcPr>
            <w:tcW w:w="770" w:type="dxa"/>
            <w:tcBorders>
              <w:top w:val="nil"/>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5,801</w:t>
            </w:r>
          </w:p>
        </w:tc>
        <w:tc>
          <w:tcPr>
            <w:tcW w:w="77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,000</w:t>
            </w:r>
          </w:p>
        </w:tc>
        <w:tc>
          <w:tcPr>
            <w:tcW w:w="869"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,579</w:t>
            </w:r>
          </w:p>
        </w:tc>
        <w:tc>
          <w:tcPr>
            <w:tcW w:w="869" w:type="dxa"/>
            <w:tcBorders>
              <w:top w:val="nil"/>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1,726</w:t>
            </w:r>
          </w:p>
        </w:tc>
      </w:tr>
      <w:tr w:rsidR="007A3B74" w:rsidTr="007A3B74">
        <w:trPr>
          <w:cantSplit/>
        </w:trPr>
        <w:tc>
          <w:tcPr>
            <w:tcW w:w="186"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2042" w:type="dxa"/>
            <w:tcBorders>
              <w:top w:val="nil"/>
              <w:left w:val="nil"/>
              <w:bottom w:val="single" w:sz="16" w:space="0" w:color="000000"/>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PAJAK HOTEL</w:t>
            </w:r>
          </w:p>
        </w:tc>
        <w:tc>
          <w:tcPr>
            <w:tcW w:w="1563" w:type="dxa"/>
            <w:tcBorders>
              <w:top w:val="nil"/>
              <w:left w:val="single" w:sz="16" w:space="0" w:color="000000"/>
              <w:bottom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30419,810</w:t>
            </w:r>
          </w:p>
        </w:tc>
        <w:tc>
          <w:tcPr>
            <w:tcW w:w="1431" w:type="dxa"/>
            <w:tcBorders>
              <w:top w:val="nil"/>
              <w:bottom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45304,885</w:t>
            </w:r>
          </w:p>
        </w:tc>
        <w:tc>
          <w:tcPr>
            <w:tcW w:w="770" w:type="dxa"/>
            <w:tcBorders>
              <w:top w:val="nil"/>
              <w:bottom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,089</w:t>
            </w:r>
          </w:p>
        </w:tc>
        <w:tc>
          <w:tcPr>
            <w:tcW w:w="770" w:type="dxa"/>
            <w:tcBorders>
              <w:top w:val="nil"/>
              <w:bottom w:val="single" w:sz="16" w:space="0" w:color="000000"/>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,671</w:t>
            </w:r>
          </w:p>
        </w:tc>
        <w:tc>
          <w:tcPr>
            <w:tcW w:w="770" w:type="dxa"/>
            <w:tcBorders>
              <w:top w:val="nil"/>
              <w:left w:val="single" w:sz="4" w:space="0" w:color="auto"/>
              <w:bottom w:val="single" w:sz="16" w:space="0" w:color="000000"/>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,507</w:t>
            </w:r>
          </w:p>
        </w:tc>
        <w:tc>
          <w:tcPr>
            <w:tcW w:w="869" w:type="dxa"/>
            <w:tcBorders>
              <w:top w:val="nil"/>
              <w:left w:val="single" w:sz="4" w:space="0" w:color="auto"/>
              <w:bottom w:val="single" w:sz="16" w:space="0" w:color="000000"/>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,469</w:t>
            </w:r>
          </w:p>
        </w:tc>
        <w:tc>
          <w:tcPr>
            <w:tcW w:w="869" w:type="dxa"/>
            <w:tcBorders>
              <w:top w:val="nil"/>
              <w:left w:val="single" w:sz="4" w:space="0" w:color="auto"/>
              <w:bottom w:val="single" w:sz="16" w:space="0" w:color="000000"/>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2,130</w:t>
            </w:r>
          </w:p>
        </w:tc>
      </w:tr>
    </w:tbl>
    <w:p w:rsidR="007A3B74" w:rsidRDefault="007A3B74" w:rsidP="007A3B74">
      <w:pPr>
        <w:tabs>
          <w:tab w:val="left" w:pos="4785"/>
        </w:tabs>
        <w:spacing w:after="200" w:line="360" w:lineRule="auto"/>
        <w:rPr>
          <w:rFonts w:ascii="Times New Roman" w:hAnsi="Times New Roman" w:cs="Times New Roman"/>
          <w:i/>
          <w:sz w:val="24"/>
          <w:szCs w:val="24"/>
          <w:lang w:val="id-ID"/>
        </w:rPr>
      </w:pPr>
      <w:r>
        <w:rPr>
          <w:rFonts w:ascii="Arial" w:hAnsi="Arial" w:cs="Arial"/>
          <w:i/>
          <w:sz w:val="18"/>
          <w:szCs w:val="18"/>
          <w:lang w:val="id-ID"/>
        </w:rPr>
        <w:t xml:space="preserve">          </w:t>
      </w:r>
      <w:r>
        <w:rPr>
          <w:rFonts w:ascii="Times New Roman" w:hAnsi="Times New Roman" w:cs="Times New Roman"/>
          <w:i/>
          <w:sz w:val="24"/>
          <w:szCs w:val="24"/>
          <w:lang w:val="id-ID"/>
        </w:rPr>
        <w:t>Sumber: Data diolah sendiri menggunakan SPPS, 2019</w:t>
      </w:r>
    </w:p>
    <w:p w:rsidR="007A3B74" w:rsidRPr="007A3B74" w:rsidRDefault="007A3B74" w:rsidP="007A3B74">
      <w:pPr>
        <w:spacing w:after="200"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    Berdasarkan dari tabel 4.6 diatas didapat pesamaan linear sebagai berikut: </w:t>
      </w:r>
    </w:p>
    <w:p w:rsidR="007A3B74" w:rsidRDefault="007A3B74" w:rsidP="007A3B74">
      <w:pPr>
        <w:spacing w:after="20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Y=</w:t>
      </w:r>
      <w:r>
        <w:rPr>
          <w:rFonts w:ascii="Times New Roman" w:hAnsi="Times New Roman" w:cs="Times New Roman"/>
          <w:sz w:val="24"/>
          <w:szCs w:val="24"/>
          <w:lang w:val="id-ID"/>
        </w:rPr>
        <w:t xml:space="preserve"> -24485148</w:t>
      </w:r>
      <w:proofErr w:type="gramStart"/>
      <w:r>
        <w:rPr>
          <w:rFonts w:ascii="Times New Roman" w:hAnsi="Times New Roman" w:cs="Times New Roman"/>
          <w:sz w:val="24"/>
          <w:szCs w:val="24"/>
          <w:lang w:val="id-ID"/>
        </w:rPr>
        <w:t>,800</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 xml:space="preserve"> 905760,188 (X1)</w:t>
      </w:r>
      <w:r>
        <w:rPr>
          <w:rFonts w:ascii="Times New Roman" w:hAnsi="Times New Roman" w:cs="Times New Roman"/>
          <w:sz w:val="24"/>
          <w:szCs w:val="24"/>
        </w:rPr>
        <w:t xml:space="preserve"> + </w:t>
      </w:r>
      <w:r>
        <w:rPr>
          <w:rFonts w:ascii="Times New Roman" w:hAnsi="Times New Roman" w:cs="Times New Roman"/>
          <w:sz w:val="24"/>
          <w:szCs w:val="24"/>
          <w:lang w:val="id-ID"/>
        </w:rPr>
        <w:t>313515,323</w:t>
      </w:r>
      <w:r>
        <w:rPr>
          <w:rFonts w:ascii="Times New Roman" w:hAnsi="Times New Roman" w:cs="Times New Roman"/>
          <w:sz w:val="24"/>
          <w:szCs w:val="24"/>
        </w:rPr>
        <w:t xml:space="preserve"> (X2) +</w:t>
      </w:r>
      <w:r>
        <w:rPr>
          <w:rFonts w:ascii="Times New Roman" w:hAnsi="Times New Roman" w:cs="Times New Roman"/>
          <w:sz w:val="24"/>
          <w:szCs w:val="24"/>
          <w:lang w:val="id-ID"/>
        </w:rPr>
        <w:t xml:space="preserve"> 30419,810</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(X3) </w:t>
      </w:r>
    </w:p>
    <w:p w:rsidR="007A3B74" w:rsidRDefault="007A3B74" w:rsidP="007A3B74">
      <w:pPr>
        <w:spacing w:after="200" w:line="360" w:lineRule="auto"/>
        <w:ind w:left="1134"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Nilai koefisien regresi </w:t>
      </w:r>
      <w:r>
        <w:rPr>
          <w:rFonts w:ascii="Times New Roman" w:hAnsi="Times New Roman" w:cs="Times New Roman"/>
          <w:sz w:val="24"/>
          <w:szCs w:val="24"/>
          <w:lang w:val="id-ID"/>
        </w:rPr>
        <w:t xml:space="preserve">905760,188 </w:t>
      </w:r>
      <w:r>
        <w:rPr>
          <w:rFonts w:ascii="Times New Roman" w:hAnsi="Times New Roman" w:cs="Times New Roman"/>
          <w:sz w:val="24"/>
          <w:szCs w:val="24"/>
        </w:rPr>
        <w:t>(X1) pada variabel retribusi obyek wisata, terdapat hubungan yang positif dengan pendapatan asli daerah.</w:t>
      </w:r>
      <w:proofErr w:type="gramEnd"/>
      <w:r>
        <w:rPr>
          <w:rFonts w:ascii="Times New Roman" w:hAnsi="Times New Roman" w:cs="Times New Roman"/>
          <w:sz w:val="24"/>
          <w:szCs w:val="24"/>
        </w:rPr>
        <w:t xml:space="preserve"> Hal ini menunjukan bahwa setiap kenaikan satu persen dari retrebusi rumah makan,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kenaikan pendapatan asli daerah yang diterima sebesar nilai koefisiennya.</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Nilai koefisien regresi</w:t>
      </w:r>
      <w:r>
        <w:rPr>
          <w:rFonts w:ascii="Times New Roman" w:hAnsi="Times New Roman" w:cs="Times New Roman"/>
          <w:sz w:val="24"/>
          <w:szCs w:val="24"/>
          <w:lang w:val="id-ID"/>
        </w:rPr>
        <w:t xml:space="preserve"> 313515,323</w:t>
      </w:r>
      <w:r>
        <w:rPr>
          <w:rFonts w:ascii="Times New Roman" w:hAnsi="Times New Roman" w:cs="Times New Roman"/>
          <w:sz w:val="24"/>
          <w:szCs w:val="24"/>
        </w:rPr>
        <w:t xml:space="preserve"> (X2) pada variabel </w:t>
      </w:r>
      <w:r>
        <w:rPr>
          <w:rFonts w:ascii="Times New Roman" w:hAnsi="Times New Roman" w:cs="Times New Roman"/>
          <w:sz w:val="24"/>
          <w:szCs w:val="24"/>
          <w:lang w:val="id-ID"/>
        </w:rPr>
        <w:t>pajak restoran</w:t>
      </w:r>
      <w:r>
        <w:rPr>
          <w:rFonts w:ascii="Times New Roman" w:hAnsi="Times New Roman" w:cs="Times New Roman"/>
          <w:sz w:val="24"/>
          <w:szCs w:val="24"/>
        </w:rPr>
        <w:t>, terdapat hubungan yang positif dengan pendapatan asli daerah.</w:t>
      </w:r>
      <w:proofErr w:type="gramEnd"/>
      <w:r>
        <w:rPr>
          <w:rFonts w:ascii="Times New Roman" w:hAnsi="Times New Roman" w:cs="Times New Roman"/>
          <w:sz w:val="24"/>
          <w:szCs w:val="24"/>
        </w:rPr>
        <w:t xml:space="preserve"> Hal ini menunjukan bahwa setiap kenaikan satu persen dari pajak hotel,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kenaikan pendapatan asli daerah yang diterima sebesar nilai koefisiennya.</w:t>
      </w:r>
      <w:r>
        <w:rPr>
          <w:rFonts w:ascii="Times New Roman" w:hAnsi="Times New Roman" w:cs="Times New Roman"/>
          <w:sz w:val="24"/>
          <w:szCs w:val="24"/>
          <w:lang w:val="id-ID"/>
        </w:rPr>
        <w:t xml:space="preserve"> </w:t>
      </w:r>
      <w:r>
        <w:rPr>
          <w:rFonts w:ascii="Times New Roman" w:hAnsi="Times New Roman" w:cs="Times New Roman"/>
          <w:sz w:val="24"/>
          <w:szCs w:val="24"/>
        </w:rPr>
        <w:t>Nilai koefisien regresi</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30419,810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X3) pada pajak hotel terdapat hubungan yang positif dengan pendapatan asli daerah. Hal ini menunjukan bahwa </w:t>
      </w:r>
      <w:r>
        <w:rPr>
          <w:rFonts w:ascii="Times New Roman" w:hAnsi="Times New Roman" w:cs="Times New Roman"/>
          <w:sz w:val="24"/>
          <w:szCs w:val="24"/>
        </w:rPr>
        <w:lastRenderedPageBreak/>
        <w:t xml:space="preserve">setiap kenaikan satu persen dari pajak hotel,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penurunan pendapatan asli daerah yang diterima sebesar nilai koefisiennya.</w:t>
      </w:r>
    </w:p>
    <w:p w:rsidR="007A3B74" w:rsidRDefault="007A3B74" w:rsidP="007A3B74">
      <w:pPr>
        <w:spacing w:after="200" w:line="360" w:lineRule="auto"/>
        <w:ind w:left="720" w:hanging="11"/>
        <w:jc w:val="both"/>
        <w:rPr>
          <w:rFonts w:ascii="Times New Roman" w:hAnsi="Times New Roman" w:cs="Times New Roman"/>
          <w:b/>
          <w:sz w:val="24"/>
          <w:szCs w:val="24"/>
        </w:rPr>
      </w:pPr>
      <w:r>
        <w:rPr>
          <w:rFonts w:ascii="Times New Roman" w:hAnsi="Times New Roman" w:cs="Times New Roman"/>
          <w:b/>
          <w:sz w:val="24"/>
          <w:szCs w:val="24"/>
        </w:rPr>
        <w:t>Uji Hipotesis</w:t>
      </w:r>
    </w:p>
    <w:p w:rsidR="007A3B74" w:rsidRDefault="007A3B74" w:rsidP="007A3B74">
      <w:pPr>
        <w:spacing w:after="200" w:line="360" w:lineRule="auto"/>
        <w:ind w:left="720" w:hanging="11"/>
        <w:jc w:val="both"/>
        <w:rPr>
          <w:rFonts w:ascii="Times New Roman" w:hAnsi="Times New Roman" w:cs="Times New Roman"/>
          <w:b/>
          <w:sz w:val="24"/>
          <w:szCs w:val="24"/>
          <w:lang w:val="id-ID"/>
        </w:rPr>
      </w:pPr>
      <w:r>
        <w:rPr>
          <w:rFonts w:ascii="Times New Roman" w:hAnsi="Times New Roman" w:cs="Times New Roman"/>
          <w:b/>
          <w:sz w:val="24"/>
          <w:szCs w:val="24"/>
        </w:rPr>
        <w:t>Uji Signifikan Parsial (Uji t)</w:t>
      </w:r>
    </w:p>
    <w:p w:rsidR="007A3B74" w:rsidRDefault="007A3B74" w:rsidP="007A3B74">
      <w:pPr>
        <w:spacing w:after="200" w:line="360" w:lineRule="auto"/>
        <w:ind w:left="720" w:firstLine="414"/>
        <w:jc w:val="both"/>
        <w:rPr>
          <w:rFonts w:ascii="Times New Roman" w:hAnsi="Times New Roman" w:cs="Times New Roman"/>
          <w:b/>
          <w:sz w:val="24"/>
          <w:szCs w:val="24"/>
        </w:rPr>
      </w:pPr>
      <w:proofErr w:type="gramStart"/>
      <w:r>
        <w:rPr>
          <w:rFonts w:ascii="Times New Roman" w:hAnsi="Times New Roman" w:cs="Times New Roman"/>
          <w:bCs/>
          <w:color w:val="000000"/>
          <w:sz w:val="24"/>
          <w:szCs w:val="24"/>
        </w:rPr>
        <w:t>Uji t adalah uji yang menunjukan seberapa jauh pengaruh satu variabel penjelas atau independen secara individual dalam menerangkan variasi variabel independen.</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color w:val="000000"/>
          <w:sz w:val="24"/>
          <w:szCs w:val="24"/>
        </w:rPr>
        <w:t>Jika tidak terdapat nilai signifikan &gt; 0.05 maka hipotesis ditolak, hal ini berarti bahwa koefisien regresi tidak signifikan.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Secara parsial variabel independen tidak memiliki pengaruh yang signifikan terhadap variabel dependen.</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Jika terdapat nilai </w:t>
      </w:r>
      <w:proofErr w:type="gramStart"/>
      <w:r>
        <w:rPr>
          <w:rFonts w:ascii="Times New Roman" w:hAnsi="Times New Roman" w:cs="Times New Roman"/>
          <w:color w:val="000000"/>
          <w:sz w:val="24"/>
          <w:szCs w:val="24"/>
        </w:rPr>
        <w:t>signifikan  ≤</w:t>
      </w:r>
      <w:proofErr w:type="gramEnd"/>
      <w:r>
        <w:rPr>
          <w:rFonts w:ascii="Times New Roman" w:hAnsi="Times New Roman" w:cs="Times New Roman"/>
          <w:color w:val="000000"/>
          <w:sz w:val="24"/>
          <w:szCs w:val="24"/>
        </w:rPr>
        <w:t xml:space="preserve"> 0.05 maka koefisien regresi bersifat signifikan dan secara parsial variabel independen memiliki pengaruh yang signifikan terhadap variabel dependen. </w:t>
      </w:r>
      <w:proofErr w:type="gramStart"/>
      <w:r>
        <w:rPr>
          <w:rFonts w:ascii="Times New Roman" w:hAnsi="Times New Roman" w:cs="Times New Roman"/>
          <w:color w:val="000000"/>
          <w:sz w:val="24"/>
          <w:szCs w:val="24"/>
        </w:rPr>
        <w:t>Berikut adalah hasil uji hipotesis.</w:t>
      </w:r>
      <w:proofErr w:type="gramEnd"/>
    </w:p>
    <w:p w:rsidR="007A3B74" w:rsidRDefault="007A3B74" w:rsidP="007A3B74">
      <w:pPr>
        <w:spacing w:after="200" w:line="360" w:lineRule="auto"/>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Uji Hipotesis</w:t>
      </w:r>
    </w:p>
    <w:p w:rsidR="007A3B74" w:rsidRDefault="007A3B74" w:rsidP="007A3B74">
      <w:pPr>
        <w:spacing w:after="200" w:line="360" w:lineRule="auto"/>
        <w:ind w:left="450" w:firstLine="270"/>
        <w:contextualSpacing/>
        <w:jc w:val="center"/>
        <w:rPr>
          <w:rFonts w:ascii="Times New Roman" w:hAnsi="Times New Roman" w:cs="Times New Roman"/>
          <w:b/>
          <w:sz w:val="24"/>
          <w:szCs w:val="24"/>
        </w:rPr>
      </w:pPr>
      <w:r>
        <w:rPr>
          <w:rFonts w:ascii="Times New Roman" w:hAnsi="Times New Roman" w:cs="Times New Roman"/>
          <w:b/>
          <w:sz w:val="24"/>
          <w:szCs w:val="24"/>
        </w:rPr>
        <w:t>Hasil uji Regresi Linear Berganda</w:t>
      </w:r>
    </w:p>
    <w:tbl>
      <w:tblPr>
        <w:tblW w:w="8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
        <w:gridCol w:w="1840"/>
        <w:gridCol w:w="1420"/>
        <w:gridCol w:w="1330"/>
        <w:gridCol w:w="1150"/>
        <w:gridCol w:w="680"/>
        <w:gridCol w:w="730"/>
        <w:gridCol w:w="850"/>
        <w:gridCol w:w="650"/>
      </w:tblGrid>
      <w:tr w:rsidR="007A3B74" w:rsidTr="001F1956">
        <w:trPr>
          <w:cantSplit/>
        </w:trPr>
        <w:tc>
          <w:tcPr>
            <w:tcW w:w="8691" w:type="dxa"/>
            <w:gridSpan w:val="9"/>
            <w:tcBorders>
              <w:top w:val="nil"/>
              <w:left w:val="nil"/>
              <w:bottom w:val="nil"/>
              <w:right w:val="nil"/>
            </w:tcBorders>
            <w:shd w:val="clear" w:color="auto" w:fill="FFFFFF"/>
          </w:tcPr>
          <w:p w:rsidR="007A3B74" w:rsidRDefault="007A3B74" w:rsidP="007A3B74">
            <w:pPr>
              <w:spacing w:after="200" w:line="360" w:lineRule="auto"/>
              <w:ind w:left="60" w:right="60"/>
              <w:jc w:val="center"/>
              <w:rPr>
                <w:rFonts w:ascii="Arial" w:hAnsi="Arial" w:cs="Arial"/>
                <w:sz w:val="18"/>
                <w:szCs w:val="18"/>
                <w:lang w:val="id-ID"/>
              </w:rPr>
            </w:pPr>
            <w:r>
              <w:rPr>
                <w:rFonts w:ascii="Arial" w:hAnsi="Arial" w:cs="Arial"/>
                <w:b/>
                <w:bCs/>
                <w:sz w:val="18"/>
                <w:szCs w:val="18"/>
                <w:lang w:val="id-ID"/>
              </w:rPr>
              <w:t>Coefficients</w:t>
            </w:r>
            <w:r>
              <w:rPr>
                <w:rFonts w:ascii="Arial" w:hAnsi="Arial" w:cs="Arial"/>
                <w:b/>
                <w:bCs/>
                <w:sz w:val="18"/>
                <w:szCs w:val="18"/>
                <w:vertAlign w:val="superscript"/>
                <w:lang w:val="id-ID"/>
              </w:rPr>
              <w:t>a</w:t>
            </w:r>
          </w:p>
        </w:tc>
      </w:tr>
      <w:tr w:rsidR="007A3B74" w:rsidTr="001F1956">
        <w:trPr>
          <w:cantSplit/>
        </w:trPr>
        <w:tc>
          <w:tcPr>
            <w:tcW w:w="1881" w:type="dxa"/>
            <w:gridSpan w:val="2"/>
            <w:vMerge w:val="restart"/>
            <w:tcBorders>
              <w:top w:val="single" w:sz="16" w:space="0" w:color="000000"/>
              <w:left w:val="single" w:sz="16" w:space="0" w:color="000000"/>
              <w:bottom w:val="nil"/>
              <w:right w:val="nil"/>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Model</w:t>
            </w:r>
          </w:p>
        </w:tc>
        <w:tc>
          <w:tcPr>
            <w:tcW w:w="2750" w:type="dxa"/>
            <w:gridSpan w:val="2"/>
            <w:tcBorders>
              <w:top w:val="single" w:sz="16" w:space="0" w:color="000000"/>
              <w:left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Unstandardized Coefficients</w:t>
            </w:r>
          </w:p>
        </w:tc>
        <w:tc>
          <w:tcPr>
            <w:tcW w:w="1150" w:type="dxa"/>
            <w:tcBorders>
              <w:top w:val="single" w:sz="16" w:space="0" w:color="000000"/>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rPr>
              <w:t xml:space="preserve">Std </w:t>
            </w:r>
            <w:r>
              <w:rPr>
                <w:rFonts w:ascii="Arial" w:hAnsi="Arial" w:cs="Arial"/>
                <w:sz w:val="16"/>
                <w:szCs w:val="16"/>
                <w:lang w:val="id-ID"/>
              </w:rPr>
              <w:t>Coefficients</w:t>
            </w:r>
          </w:p>
        </w:tc>
        <w:tc>
          <w:tcPr>
            <w:tcW w:w="680" w:type="dxa"/>
            <w:vMerge w:val="restart"/>
            <w:tcBorders>
              <w:top w:val="single" w:sz="16" w:space="0" w:color="000000"/>
              <w:right w:val="single" w:sz="4" w:space="0" w:color="auto"/>
            </w:tcBorders>
            <w:shd w:val="clear" w:color="auto" w:fill="FFFFFF"/>
          </w:tcPr>
          <w:p w:rsidR="007A3B74" w:rsidRDefault="007A3B74" w:rsidP="007A3B74">
            <w:pPr>
              <w:spacing w:after="200" w:line="360" w:lineRule="auto"/>
              <w:ind w:right="60"/>
              <w:rPr>
                <w:rFonts w:ascii="Arial" w:hAnsi="Arial" w:cs="Arial"/>
                <w:sz w:val="16"/>
                <w:szCs w:val="16"/>
                <w:lang w:val="id-ID"/>
              </w:rPr>
            </w:pPr>
            <w:r>
              <w:rPr>
                <w:rFonts w:ascii="Arial" w:hAnsi="Arial" w:cs="Arial"/>
                <w:sz w:val="16"/>
                <w:szCs w:val="16"/>
              </w:rPr>
              <w:t xml:space="preserve"> </w:t>
            </w:r>
            <w:r>
              <w:rPr>
                <w:rFonts w:ascii="Arial" w:hAnsi="Arial" w:cs="Arial"/>
                <w:sz w:val="16"/>
                <w:szCs w:val="16"/>
                <w:lang w:val="id-ID"/>
              </w:rPr>
              <w:t>t</w:t>
            </w:r>
          </w:p>
        </w:tc>
        <w:tc>
          <w:tcPr>
            <w:tcW w:w="730" w:type="dxa"/>
            <w:vMerge w:val="restart"/>
            <w:tcBorders>
              <w:top w:val="single" w:sz="16" w:space="0" w:color="000000"/>
              <w:left w:val="single" w:sz="4" w:space="0" w:color="auto"/>
              <w:right w:val="single" w:sz="4" w:space="0" w:color="auto"/>
            </w:tcBorders>
            <w:shd w:val="clear" w:color="auto" w:fill="FFFFFF"/>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Sig</w:t>
            </w:r>
          </w:p>
        </w:tc>
        <w:tc>
          <w:tcPr>
            <w:tcW w:w="1500" w:type="dxa"/>
            <w:gridSpan w:val="2"/>
            <w:tcBorders>
              <w:top w:val="single" w:sz="16" w:space="0" w:color="000000"/>
              <w:left w:val="single" w:sz="4" w:space="0" w:color="auto"/>
              <w:bottom w:val="single" w:sz="4" w:space="0" w:color="auto"/>
              <w:right w:val="single" w:sz="16" w:space="0" w:color="000000"/>
            </w:tcBorders>
            <w:shd w:val="clear" w:color="auto" w:fill="FFFFFF"/>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VIF</w:t>
            </w:r>
          </w:p>
        </w:tc>
      </w:tr>
      <w:tr w:rsidR="007A3B74" w:rsidTr="001F1956">
        <w:trPr>
          <w:cantSplit/>
        </w:trPr>
        <w:tc>
          <w:tcPr>
            <w:tcW w:w="1881" w:type="dxa"/>
            <w:gridSpan w:val="2"/>
            <w:vMerge/>
            <w:tcBorders>
              <w:top w:val="single" w:sz="16" w:space="0" w:color="000000"/>
              <w:left w:val="single" w:sz="16" w:space="0" w:color="000000"/>
              <w:bottom w:val="nil"/>
              <w:right w:val="nil"/>
            </w:tcBorders>
            <w:shd w:val="clear" w:color="auto" w:fill="FFFFFF"/>
          </w:tcPr>
          <w:p w:rsidR="007A3B74" w:rsidRDefault="007A3B74" w:rsidP="007A3B74">
            <w:pPr>
              <w:spacing w:after="200" w:line="360" w:lineRule="auto"/>
              <w:rPr>
                <w:rFonts w:ascii="Arial" w:hAnsi="Arial" w:cs="Arial"/>
                <w:sz w:val="16"/>
                <w:szCs w:val="16"/>
                <w:lang w:val="id-ID"/>
              </w:rPr>
            </w:pPr>
          </w:p>
        </w:tc>
        <w:tc>
          <w:tcPr>
            <w:tcW w:w="1420" w:type="dxa"/>
            <w:tcBorders>
              <w:left w:val="single" w:sz="16" w:space="0" w:color="000000"/>
              <w:bottom w:val="single" w:sz="16" w:space="0" w:color="000000"/>
            </w:tcBorders>
            <w:shd w:val="clear" w:color="auto" w:fill="FFFFFF"/>
          </w:tcPr>
          <w:p w:rsidR="007A3B74" w:rsidRDefault="007A3B74" w:rsidP="007A3B74">
            <w:pPr>
              <w:spacing w:after="200" w:line="360" w:lineRule="auto"/>
              <w:ind w:left="60" w:right="60"/>
              <w:jc w:val="center"/>
              <w:rPr>
                <w:rFonts w:ascii="Arial" w:hAnsi="Arial" w:cs="Arial"/>
                <w:sz w:val="16"/>
                <w:szCs w:val="16"/>
                <w:lang w:val="id-ID"/>
              </w:rPr>
            </w:pPr>
            <w:r>
              <w:rPr>
                <w:rFonts w:ascii="Arial" w:hAnsi="Arial" w:cs="Arial"/>
                <w:sz w:val="16"/>
                <w:szCs w:val="16"/>
                <w:lang w:val="id-ID"/>
              </w:rPr>
              <w:t>B</w:t>
            </w:r>
          </w:p>
        </w:tc>
        <w:tc>
          <w:tcPr>
            <w:tcW w:w="1330" w:type="dxa"/>
            <w:tcBorders>
              <w:bottom w:val="single" w:sz="16" w:space="0" w:color="000000"/>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Std. Error</w:t>
            </w:r>
          </w:p>
        </w:tc>
        <w:tc>
          <w:tcPr>
            <w:tcW w:w="1150" w:type="dxa"/>
            <w:tcBorders>
              <w:bottom w:val="single" w:sz="16" w:space="0" w:color="000000"/>
            </w:tcBorders>
            <w:shd w:val="clear" w:color="auto" w:fill="FFFFFF"/>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Beta</w:t>
            </w:r>
          </w:p>
        </w:tc>
        <w:tc>
          <w:tcPr>
            <w:tcW w:w="680" w:type="dxa"/>
            <w:vMerge/>
            <w:tcBorders>
              <w:top w:val="single" w:sz="16" w:space="0" w:color="000000"/>
              <w:right w:val="single" w:sz="4" w:space="0" w:color="auto"/>
            </w:tcBorders>
            <w:shd w:val="clear" w:color="auto" w:fill="FFFFFF"/>
          </w:tcPr>
          <w:p w:rsidR="007A3B74" w:rsidRDefault="007A3B74" w:rsidP="007A3B74">
            <w:pPr>
              <w:spacing w:after="200" w:line="360" w:lineRule="auto"/>
              <w:rPr>
                <w:rFonts w:ascii="Arial" w:hAnsi="Arial" w:cs="Arial"/>
                <w:sz w:val="16"/>
                <w:szCs w:val="16"/>
                <w:lang w:val="id-ID"/>
              </w:rPr>
            </w:pPr>
          </w:p>
        </w:tc>
        <w:tc>
          <w:tcPr>
            <w:tcW w:w="730" w:type="dxa"/>
            <w:vMerge/>
            <w:tcBorders>
              <w:top w:val="single" w:sz="16" w:space="0" w:color="000000"/>
              <w:left w:val="single" w:sz="4" w:space="0" w:color="auto"/>
              <w:right w:val="single" w:sz="4" w:space="0" w:color="auto"/>
            </w:tcBorders>
            <w:shd w:val="clear" w:color="auto" w:fill="FFFFFF"/>
          </w:tcPr>
          <w:p w:rsidR="007A3B74" w:rsidRDefault="007A3B74" w:rsidP="007A3B74">
            <w:pPr>
              <w:spacing w:after="200" w:line="360" w:lineRule="auto"/>
              <w:rPr>
                <w:rFonts w:ascii="Arial" w:hAnsi="Arial" w:cs="Arial"/>
                <w:sz w:val="16"/>
                <w:szCs w:val="16"/>
                <w:lang w:val="id-ID"/>
              </w:rPr>
            </w:pPr>
          </w:p>
        </w:tc>
        <w:tc>
          <w:tcPr>
            <w:tcW w:w="850" w:type="dxa"/>
            <w:tcBorders>
              <w:top w:val="single" w:sz="4" w:space="0" w:color="auto"/>
              <w:left w:val="single" w:sz="4" w:space="0" w:color="auto"/>
              <w:right w:val="single" w:sz="4" w:space="0" w:color="auto"/>
            </w:tcBorders>
            <w:shd w:val="clear" w:color="auto" w:fill="FFFFFF"/>
          </w:tcPr>
          <w:p w:rsidR="007A3B74" w:rsidRDefault="007A3B74" w:rsidP="007A3B74">
            <w:pPr>
              <w:spacing w:after="200" w:line="360" w:lineRule="auto"/>
              <w:rPr>
                <w:rFonts w:ascii="Arial" w:hAnsi="Arial" w:cs="Arial"/>
                <w:sz w:val="16"/>
                <w:szCs w:val="16"/>
              </w:rPr>
            </w:pPr>
            <w:r>
              <w:rPr>
                <w:rFonts w:ascii="Arial" w:hAnsi="Arial" w:cs="Arial"/>
                <w:sz w:val="16"/>
                <w:szCs w:val="16"/>
              </w:rPr>
              <w:t xml:space="preserve">Tolerance </w:t>
            </w:r>
          </w:p>
        </w:tc>
        <w:tc>
          <w:tcPr>
            <w:tcW w:w="650" w:type="dxa"/>
            <w:tcBorders>
              <w:top w:val="single" w:sz="4" w:space="0" w:color="auto"/>
              <w:left w:val="single" w:sz="4" w:space="0" w:color="auto"/>
              <w:right w:val="single" w:sz="16" w:space="0" w:color="000000"/>
            </w:tcBorders>
            <w:shd w:val="clear" w:color="auto" w:fill="FFFFFF"/>
          </w:tcPr>
          <w:p w:rsidR="007A3B74" w:rsidRDefault="007A3B74" w:rsidP="007A3B74">
            <w:pPr>
              <w:spacing w:after="200" w:line="360" w:lineRule="auto"/>
              <w:rPr>
                <w:rFonts w:ascii="Arial" w:hAnsi="Arial" w:cs="Arial"/>
                <w:sz w:val="16"/>
                <w:szCs w:val="16"/>
              </w:rPr>
            </w:pPr>
            <w:r>
              <w:rPr>
                <w:rFonts w:ascii="Arial" w:hAnsi="Arial" w:cs="Arial"/>
                <w:sz w:val="16"/>
                <w:szCs w:val="16"/>
              </w:rPr>
              <w:t>VIF</w:t>
            </w:r>
          </w:p>
        </w:tc>
      </w:tr>
      <w:tr w:rsidR="007A3B74" w:rsidTr="001F1956">
        <w:trPr>
          <w:cantSplit/>
        </w:trPr>
        <w:tc>
          <w:tcPr>
            <w:tcW w:w="41" w:type="dxa"/>
            <w:vMerge w:val="restart"/>
            <w:tcBorders>
              <w:top w:val="single" w:sz="4" w:space="0" w:color="auto"/>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1</w:t>
            </w:r>
          </w:p>
        </w:tc>
        <w:tc>
          <w:tcPr>
            <w:tcW w:w="1840" w:type="dxa"/>
            <w:tcBorders>
              <w:top w:val="single" w:sz="4" w:space="0" w:color="auto"/>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(Constant)</w:t>
            </w:r>
          </w:p>
        </w:tc>
        <w:tc>
          <w:tcPr>
            <w:tcW w:w="1420" w:type="dxa"/>
            <w:tcBorders>
              <w:top w:val="single" w:sz="4" w:space="0" w:color="auto"/>
              <w:left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-24485148,800</w:t>
            </w:r>
          </w:p>
        </w:tc>
        <w:tc>
          <w:tcPr>
            <w:tcW w:w="1330" w:type="dxa"/>
            <w:tcBorders>
              <w:top w:val="single" w:sz="4" w:space="0" w:color="auto"/>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10493300,833</w:t>
            </w:r>
          </w:p>
        </w:tc>
        <w:tc>
          <w:tcPr>
            <w:tcW w:w="1150" w:type="dxa"/>
            <w:tcBorders>
              <w:top w:val="single" w:sz="4" w:space="0" w:color="auto"/>
              <w:bottom w:val="nil"/>
            </w:tcBorders>
            <w:shd w:val="clear" w:color="auto" w:fill="FFFFFF"/>
          </w:tcPr>
          <w:p w:rsidR="007A3B74" w:rsidRDefault="007A3B74" w:rsidP="007A3B74">
            <w:pPr>
              <w:spacing w:after="200" w:line="360" w:lineRule="auto"/>
              <w:rPr>
                <w:rFonts w:ascii="Times New Roman" w:hAnsi="Times New Roman" w:cs="Times New Roman"/>
                <w:sz w:val="16"/>
                <w:szCs w:val="16"/>
                <w:lang w:val="id-ID"/>
              </w:rPr>
            </w:pPr>
          </w:p>
        </w:tc>
        <w:tc>
          <w:tcPr>
            <w:tcW w:w="680" w:type="dxa"/>
            <w:tcBorders>
              <w:top w:val="single" w:sz="4" w:space="0" w:color="auto"/>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-2,333</w:t>
            </w:r>
          </w:p>
        </w:tc>
        <w:tc>
          <w:tcPr>
            <w:tcW w:w="730" w:type="dxa"/>
            <w:tcBorders>
              <w:top w:val="single" w:sz="4" w:space="0" w:color="auto"/>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,206</w:t>
            </w:r>
          </w:p>
        </w:tc>
        <w:tc>
          <w:tcPr>
            <w:tcW w:w="850" w:type="dxa"/>
            <w:tcBorders>
              <w:top w:val="single" w:sz="4" w:space="0" w:color="auto"/>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p>
        </w:tc>
        <w:tc>
          <w:tcPr>
            <w:tcW w:w="650" w:type="dxa"/>
            <w:tcBorders>
              <w:top w:val="single" w:sz="4" w:space="0" w:color="auto"/>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lang w:val="id-ID"/>
              </w:rPr>
            </w:pPr>
          </w:p>
        </w:tc>
      </w:tr>
      <w:tr w:rsidR="007A3B74" w:rsidTr="001F1956">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1840"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RETRIBUSI OBJEK WISATA</w:t>
            </w:r>
          </w:p>
        </w:tc>
        <w:tc>
          <w:tcPr>
            <w:tcW w:w="1420" w:type="dxa"/>
            <w:tcBorders>
              <w:top w:val="nil"/>
              <w:left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905760,188</w:t>
            </w:r>
          </w:p>
        </w:tc>
        <w:tc>
          <w:tcPr>
            <w:tcW w:w="1330" w:type="dxa"/>
            <w:tcBorders>
              <w:top w:val="nil"/>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317098,771</w:t>
            </w:r>
          </w:p>
        </w:tc>
        <w:tc>
          <w:tcPr>
            <w:tcW w:w="1150" w:type="dxa"/>
            <w:tcBorders>
              <w:top w:val="nil"/>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,298</w:t>
            </w:r>
          </w:p>
        </w:tc>
        <w:tc>
          <w:tcPr>
            <w:tcW w:w="680" w:type="dxa"/>
            <w:tcBorders>
              <w:top w:val="nil"/>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2,856</w:t>
            </w:r>
          </w:p>
        </w:tc>
        <w:tc>
          <w:tcPr>
            <w:tcW w:w="73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,008</w:t>
            </w:r>
          </w:p>
        </w:tc>
        <w:tc>
          <w:tcPr>
            <w:tcW w:w="85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,761</w:t>
            </w:r>
          </w:p>
        </w:tc>
        <w:tc>
          <w:tcPr>
            <w:tcW w:w="650" w:type="dxa"/>
            <w:tcBorders>
              <w:top w:val="nil"/>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1,314</w:t>
            </w:r>
          </w:p>
        </w:tc>
      </w:tr>
      <w:tr w:rsidR="007A3B74" w:rsidTr="001F1956">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1840" w:type="dxa"/>
            <w:tcBorders>
              <w:top w:val="nil"/>
              <w:left w:val="nil"/>
              <w:bottom w:val="nil"/>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PAJAK RESTORAN</w:t>
            </w:r>
          </w:p>
        </w:tc>
        <w:tc>
          <w:tcPr>
            <w:tcW w:w="1420" w:type="dxa"/>
            <w:tcBorders>
              <w:top w:val="nil"/>
              <w:left w:val="single" w:sz="16" w:space="0" w:color="000000"/>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313515,323</w:t>
            </w:r>
          </w:p>
        </w:tc>
        <w:tc>
          <w:tcPr>
            <w:tcW w:w="1330" w:type="dxa"/>
            <w:tcBorders>
              <w:top w:val="nil"/>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54046,582</w:t>
            </w:r>
          </w:p>
        </w:tc>
        <w:tc>
          <w:tcPr>
            <w:tcW w:w="1150" w:type="dxa"/>
            <w:tcBorders>
              <w:top w:val="nil"/>
              <w:bottom w:val="nil"/>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,694</w:t>
            </w:r>
          </w:p>
        </w:tc>
        <w:tc>
          <w:tcPr>
            <w:tcW w:w="680" w:type="dxa"/>
            <w:tcBorders>
              <w:top w:val="nil"/>
              <w:bottom w:val="nil"/>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5,801</w:t>
            </w:r>
          </w:p>
        </w:tc>
        <w:tc>
          <w:tcPr>
            <w:tcW w:w="73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,000</w:t>
            </w:r>
          </w:p>
        </w:tc>
        <w:tc>
          <w:tcPr>
            <w:tcW w:w="850" w:type="dxa"/>
            <w:tcBorders>
              <w:top w:val="nil"/>
              <w:left w:val="single" w:sz="4" w:space="0" w:color="auto"/>
              <w:bottom w:val="nil"/>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,579</w:t>
            </w:r>
          </w:p>
        </w:tc>
        <w:tc>
          <w:tcPr>
            <w:tcW w:w="650" w:type="dxa"/>
            <w:tcBorders>
              <w:top w:val="nil"/>
              <w:left w:val="single" w:sz="4" w:space="0" w:color="auto"/>
              <w:bottom w:val="nil"/>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1,726</w:t>
            </w:r>
          </w:p>
        </w:tc>
      </w:tr>
      <w:tr w:rsidR="007A3B74" w:rsidTr="001F1956">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7A3B74" w:rsidRDefault="007A3B74" w:rsidP="007A3B74">
            <w:pPr>
              <w:spacing w:after="200" w:line="360" w:lineRule="auto"/>
              <w:rPr>
                <w:rFonts w:ascii="Arial" w:hAnsi="Arial" w:cs="Arial"/>
                <w:sz w:val="16"/>
                <w:szCs w:val="16"/>
                <w:lang w:val="id-ID"/>
              </w:rPr>
            </w:pPr>
          </w:p>
        </w:tc>
        <w:tc>
          <w:tcPr>
            <w:tcW w:w="1840" w:type="dxa"/>
            <w:tcBorders>
              <w:top w:val="nil"/>
              <w:left w:val="nil"/>
              <w:bottom w:val="single" w:sz="16" w:space="0" w:color="000000"/>
              <w:right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PAJAK HOTEL</w:t>
            </w:r>
          </w:p>
        </w:tc>
        <w:tc>
          <w:tcPr>
            <w:tcW w:w="1420" w:type="dxa"/>
            <w:tcBorders>
              <w:top w:val="nil"/>
              <w:left w:val="single" w:sz="16" w:space="0" w:color="000000"/>
              <w:bottom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30419,810</w:t>
            </w:r>
          </w:p>
        </w:tc>
        <w:tc>
          <w:tcPr>
            <w:tcW w:w="1330" w:type="dxa"/>
            <w:tcBorders>
              <w:top w:val="nil"/>
              <w:bottom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45304,885</w:t>
            </w:r>
          </w:p>
        </w:tc>
        <w:tc>
          <w:tcPr>
            <w:tcW w:w="1150" w:type="dxa"/>
            <w:tcBorders>
              <w:top w:val="nil"/>
              <w:bottom w:val="single" w:sz="16" w:space="0" w:color="000000"/>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,089</w:t>
            </w:r>
          </w:p>
        </w:tc>
        <w:tc>
          <w:tcPr>
            <w:tcW w:w="680" w:type="dxa"/>
            <w:tcBorders>
              <w:top w:val="nil"/>
              <w:bottom w:val="single" w:sz="16" w:space="0" w:color="000000"/>
              <w:right w:val="single" w:sz="4" w:space="0" w:color="auto"/>
            </w:tcBorders>
            <w:shd w:val="clear" w:color="auto" w:fill="FFFFFF"/>
            <w:vAlign w:val="center"/>
          </w:tcPr>
          <w:p w:rsidR="007A3B74" w:rsidRDefault="007A3B74" w:rsidP="007A3B74">
            <w:pPr>
              <w:spacing w:after="200" w:line="360" w:lineRule="auto"/>
              <w:ind w:left="60" w:right="60"/>
              <w:rPr>
                <w:rFonts w:ascii="Arial" w:hAnsi="Arial" w:cs="Arial"/>
                <w:sz w:val="16"/>
                <w:szCs w:val="16"/>
                <w:lang w:val="id-ID"/>
              </w:rPr>
            </w:pPr>
            <w:r>
              <w:rPr>
                <w:rFonts w:ascii="Arial" w:hAnsi="Arial" w:cs="Arial"/>
                <w:sz w:val="16"/>
                <w:szCs w:val="16"/>
                <w:lang w:val="id-ID"/>
              </w:rPr>
              <w:t>,671</w:t>
            </w:r>
          </w:p>
        </w:tc>
        <w:tc>
          <w:tcPr>
            <w:tcW w:w="730" w:type="dxa"/>
            <w:tcBorders>
              <w:top w:val="nil"/>
              <w:left w:val="single" w:sz="4" w:space="0" w:color="auto"/>
              <w:bottom w:val="single" w:sz="16" w:space="0" w:color="000000"/>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,507</w:t>
            </w:r>
          </w:p>
        </w:tc>
        <w:tc>
          <w:tcPr>
            <w:tcW w:w="850" w:type="dxa"/>
            <w:tcBorders>
              <w:top w:val="nil"/>
              <w:left w:val="single" w:sz="4" w:space="0" w:color="auto"/>
              <w:bottom w:val="single" w:sz="16" w:space="0" w:color="000000"/>
              <w:right w:val="single" w:sz="4" w:space="0" w:color="auto"/>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,469</w:t>
            </w:r>
          </w:p>
        </w:tc>
        <w:tc>
          <w:tcPr>
            <w:tcW w:w="650" w:type="dxa"/>
            <w:tcBorders>
              <w:top w:val="nil"/>
              <w:left w:val="single" w:sz="4" w:space="0" w:color="auto"/>
              <w:bottom w:val="single" w:sz="16" w:space="0" w:color="000000"/>
              <w:right w:val="single" w:sz="16" w:space="0" w:color="000000"/>
            </w:tcBorders>
            <w:shd w:val="clear" w:color="auto" w:fill="FFFFFF"/>
            <w:vAlign w:val="center"/>
          </w:tcPr>
          <w:p w:rsidR="007A3B74" w:rsidRDefault="007A3B74" w:rsidP="007A3B74">
            <w:pPr>
              <w:spacing w:after="200" w:line="360" w:lineRule="auto"/>
              <w:ind w:right="60"/>
              <w:rPr>
                <w:rFonts w:ascii="Arial" w:hAnsi="Arial" w:cs="Arial"/>
                <w:sz w:val="16"/>
                <w:szCs w:val="16"/>
              </w:rPr>
            </w:pPr>
            <w:r>
              <w:rPr>
                <w:rFonts w:ascii="Arial" w:hAnsi="Arial" w:cs="Arial"/>
                <w:sz w:val="16"/>
                <w:szCs w:val="16"/>
              </w:rPr>
              <w:t>2,130</w:t>
            </w:r>
          </w:p>
        </w:tc>
      </w:tr>
    </w:tbl>
    <w:p w:rsidR="007A3B74" w:rsidRDefault="007A3B74" w:rsidP="007A3B74">
      <w:pPr>
        <w:tabs>
          <w:tab w:val="left" w:pos="4785"/>
        </w:tabs>
        <w:spacing w:after="200" w:line="360" w:lineRule="auto"/>
        <w:ind w:left="720"/>
        <w:rPr>
          <w:rFonts w:ascii="Arial" w:hAnsi="Arial" w:cs="Arial"/>
          <w:i/>
          <w:sz w:val="18"/>
          <w:szCs w:val="18"/>
          <w:lang w:val="id-ID"/>
        </w:rPr>
      </w:pPr>
      <w:r>
        <w:rPr>
          <w:rFonts w:ascii="Times New Roman" w:hAnsi="Times New Roman" w:cs="Times New Roman"/>
          <w:i/>
          <w:color w:val="000000"/>
          <w:sz w:val="24"/>
          <w:szCs w:val="24"/>
          <w:lang w:val="id-ID"/>
        </w:rPr>
        <w:t xml:space="preserve">      </w:t>
      </w:r>
      <w:r>
        <w:rPr>
          <w:rFonts w:ascii="Times New Roman" w:hAnsi="Times New Roman" w:cs="Times New Roman"/>
          <w:i/>
          <w:sz w:val="24"/>
          <w:szCs w:val="24"/>
          <w:lang w:val="id-ID"/>
        </w:rPr>
        <w:t>Sumber: Data diolah sendiri menggunakan SPPS, 2019</w:t>
      </w:r>
    </w:p>
    <w:p w:rsidR="007A3B74" w:rsidRDefault="007A3B74" w:rsidP="007A3B74">
      <w:pPr>
        <w:spacing w:after="200" w:line="360" w:lineRule="auto"/>
        <w:ind w:left="1440" w:hanging="22"/>
        <w:jc w:val="both"/>
        <w:rPr>
          <w:rFonts w:ascii="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w:t>
      </w:r>
      <w:proofErr w:type="gramEnd"/>
      <w:r>
        <w:rPr>
          <w:rFonts w:ascii="Times New Roman" w:hAnsi="Times New Roman" w:cs="Times New Roman"/>
          <w:sz w:val="24"/>
          <w:szCs w:val="24"/>
        </w:rPr>
        <w:t xml:space="preserve"> retribusi obyek wisata berpengaruh pada pendapatan asli daerah</w:t>
      </w:r>
    </w:p>
    <w:p w:rsidR="007A3B74" w:rsidRDefault="007A3B74" w:rsidP="007A3B74">
      <w:pPr>
        <w:spacing w:after="200" w:line="360" w:lineRule="auto"/>
        <w:ind w:left="1843"/>
        <w:jc w:val="both"/>
        <w:rPr>
          <w:rFonts w:ascii="Times New Roman" w:hAnsi="Times New Roman" w:cs="Times New Roman"/>
          <w:sz w:val="24"/>
          <w:szCs w:val="24"/>
        </w:rPr>
      </w:pPr>
      <w:r>
        <w:rPr>
          <w:rFonts w:ascii="Times New Roman" w:hAnsi="Times New Roman" w:cs="Times New Roman"/>
          <w:sz w:val="24"/>
          <w:szCs w:val="24"/>
        </w:rPr>
        <w:t>Pada output regresi ini menunjukan bahwa angka signifikan untuk variabel retribusi obyek wisata sebesar 0.008. Nilai ini lebih kecil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sehingga dapat d</w:t>
      </w:r>
      <w:r>
        <w:rPr>
          <w:rFonts w:ascii="Times New Roman" w:hAnsi="Times New Roman" w:cs="Times New Roman"/>
          <w:sz w:val="24"/>
          <w:szCs w:val="24"/>
          <w:lang w:val="id-ID"/>
        </w:rPr>
        <w:t>i</w:t>
      </w:r>
      <w:r>
        <w:rPr>
          <w:rFonts w:ascii="Times New Roman" w:hAnsi="Times New Roman" w:cs="Times New Roman"/>
          <w:sz w:val="24"/>
          <w:szCs w:val="24"/>
        </w:rPr>
        <w:t xml:space="preserve">simpulkan bahwa retribusi obyek wisata berpengaruh pada pendapatan asli daerah. Sehingga dapat disimpulkan </w:t>
      </w: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diterima</w:t>
      </w:r>
      <w:proofErr w:type="gramEnd"/>
      <w:r>
        <w:rPr>
          <w:rFonts w:ascii="Times New Roman" w:hAnsi="Times New Roman" w:cs="Times New Roman"/>
          <w:sz w:val="24"/>
          <w:szCs w:val="24"/>
        </w:rPr>
        <w:t xml:space="preserve">. </w:t>
      </w:r>
    </w:p>
    <w:p w:rsidR="007A3B74" w:rsidRDefault="007A3B74" w:rsidP="007A3B74">
      <w:pPr>
        <w:spacing w:after="20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w:t>
      </w:r>
      <w:r>
        <w:rPr>
          <w:rFonts w:ascii="Times New Roman" w:hAnsi="Times New Roman" w:cs="Times New Roman"/>
          <w:sz w:val="24"/>
          <w:szCs w:val="24"/>
          <w:vertAlign w:val="subscript"/>
        </w:rPr>
        <w:t xml:space="preserve">2 </w:t>
      </w:r>
      <w:r>
        <w:rPr>
          <w:rFonts w:ascii="Times New Roman" w:hAnsi="Times New Roman" w:cs="Times New Roman"/>
          <w:sz w:val="24"/>
          <w:szCs w:val="24"/>
        </w:rPr>
        <w:t>:</w:t>
      </w:r>
      <w:proofErr w:type="gramEnd"/>
      <w:r>
        <w:rPr>
          <w:rFonts w:ascii="Times New Roman" w:hAnsi="Times New Roman" w:cs="Times New Roman"/>
          <w:sz w:val="24"/>
          <w:szCs w:val="24"/>
        </w:rPr>
        <w:t xml:space="preserve"> pajak restoran berpengaruh pada pendapatan asli daerah</w:t>
      </w:r>
    </w:p>
    <w:p w:rsidR="007A3B74" w:rsidRDefault="007A3B74" w:rsidP="007A3B74">
      <w:pPr>
        <w:spacing w:after="200" w:line="360" w:lineRule="auto"/>
        <w:ind w:left="1985"/>
        <w:jc w:val="both"/>
        <w:rPr>
          <w:rFonts w:ascii="Times New Roman" w:hAnsi="Times New Roman" w:cs="Times New Roman"/>
          <w:sz w:val="24"/>
          <w:szCs w:val="24"/>
        </w:rPr>
      </w:pPr>
      <w:r>
        <w:rPr>
          <w:rFonts w:ascii="Times New Roman" w:hAnsi="Times New Roman" w:cs="Times New Roman"/>
          <w:sz w:val="24"/>
          <w:szCs w:val="24"/>
        </w:rPr>
        <w:t>Pada output regresi ini menunjukan bahwa angka signifikan untuk variabel pajak restoran sebesar 0.00 Nilai ini lebih kecil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sehingga dapat dsimpulkan bahwa pajak restoran </w:t>
      </w:r>
      <w:r>
        <w:rPr>
          <w:rFonts w:ascii="Times New Roman" w:hAnsi="Times New Roman" w:cs="Times New Roman"/>
          <w:sz w:val="24"/>
          <w:szCs w:val="24"/>
          <w:lang w:val="id-ID"/>
        </w:rPr>
        <w:t>berpengaruh positif pada pendapatan asli daerah</w:t>
      </w:r>
      <w:r>
        <w:rPr>
          <w:rFonts w:ascii="Times New Roman" w:hAnsi="Times New Roman" w:cs="Times New Roman"/>
          <w:sz w:val="24"/>
          <w:szCs w:val="24"/>
        </w:rPr>
        <w:t xml:space="preserve">. </w:t>
      </w:r>
    </w:p>
    <w:p w:rsidR="007A3B74" w:rsidRDefault="007A3B74" w:rsidP="007A3B74">
      <w:pPr>
        <w:spacing w:after="200"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3 </w:t>
      </w:r>
      <w:r>
        <w:rPr>
          <w:rFonts w:ascii="Times New Roman" w:hAnsi="Times New Roman" w:cs="Times New Roman"/>
          <w:sz w:val="24"/>
          <w:szCs w:val="24"/>
        </w:rPr>
        <w:t>:</w:t>
      </w:r>
      <w:proofErr w:type="gramEnd"/>
      <w:r>
        <w:rPr>
          <w:rFonts w:ascii="Times New Roman" w:hAnsi="Times New Roman" w:cs="Times New Roman"/>
          <w:sz w:val="24"/>
          <w:szCs w:val="24"/>
        </w:rPr>
        <w:t xml:space="preserve"> Pajak hotel tidak berpengaruh pada pendapatan asli daerah</w:t>
      </w:r>
    </w:p>
    <w:p w:rsidR="007A3B74" w:rsidRDefault="007A3B74" w:rsidP="007A3B74">
      <w:pPr>
        <w:spacing w:after="200" w:line="36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Pada output regresi ini menunjukan bahwa angka signifikan untuk variabel pajak </w:t>
      </w:r>
      <w:proofErr w:type="gramStart"/>
      <w:r>
        <w:rPr>
          <w:rFonts w:ascii="Times New Roman" w:hAnsi="Times New Roman" w:cs="Times New Roman"/>
          <w:sz w:val="24"/>
          <w:szCs w:val="24"/>
        </w:rPr>
        <w:t>hotel  sebesar</w:t>
      </w:r>
      <w:proofErr w:type="gramEnd"/>
      <w:r>
        <w:rPr>
          <w:rFonts w:ascii="Times New Roman" w:hAnsi="Times New Roman" w:cs="Times New Roman"/>
          <w:sz w:val="24"/>
          <w:szCs w:val="24"/>
        </w:rPr>
        <w:t xml:space="preserve"> 0.507. Nilai ini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sehingga dapat dsimpulkan bahwa pajak hotel tidak berpengaruh pada pendapatan asli daerah</w:t>
      </w:r>
    </w:p>
    <w:p w:rsidR="007A3B74" w:rsidRDefault="007A3B74" w:rsidP="007A3B74">
      <w:pPr>
        <w:spacing w:after="200" w:line="360" w:lineRule="auto"/>
        <w:ind w:left="1276"/>
        <w:contextualSpacing/>
        <w:jc w:val="both"/>
        <w:rPr>
          <w:rFonts w:ascii="Times New Roman" w:hAnsi="Times New Roman" w:cs="Times New Roman"/>
          <w:sz w:val="24"/>
          <w:szCs w:val="24"/>
          <w:lang w:val="id-ID"/>
        </w:rPr>
      </w:pPr>
      <w:r>
        <w:rPr>
          <w:rFonts w:ascii="Times New Roman" w:hAnsi="Times New Roman" w:cs="Times New Roman"/>
          <w:b/>
          <w:sz w:val="24"/>
          <w:szCs w:val="24"/>
        </w:rPr>
        <w:t>Pembahasan</w:t>
      </w:r>
    </w:p>
    <w:p w:rsidR="007A3B74" w:rsidRDefault="007A3B74" w:rsidP="007A3B74">
      <w:pPr>
        <w:spacing w:after="200" w:line="360" w:lineRule="auto"/>
        <w:ind w:left="1276"/>
        <w:contextualSpacing/>
        <w:jc w:val="both"/>
        <w:rPr>
          <w:rFonts w:ascii="Times New Roman" w:hAnsi="Times New Roman" w:cs="Times New Roman"/>
          <w:sz w:val="24"/>
          <w:szCs w:val="24"/>
          <w:lang w:val="id-ID"/>
        </w:rPr>
      </w:pPr>
      <w:r>
        <w:rPr>
          <w:rFonts w:ascii="Times New Roman" w:hAnsi="Times New Roman" w:cs="Times New Roman"/>
          <w:b/>
          <w:sz w:val="24"/>
          <w:szCs w:val="24"/>
        </w:rPr>
        <w:t>Retrebusi Obyek Wisata Terhadap Pendapatan Asli Daerah</w:t>
      </w:r>
    </w:p>
    <w:p w:rsidR="007A3B74" w:rsidRDefault="007A3B74" w:rsidP="007A3B74">
      <w:pPr>
        <w:spacing w:after="200" w:line="360" w:lineRule="auto"/>
        <w:ind w:left="1440" w:firstLine="403"/>
        <w:contextualSpacing/>
        <w:jc w:val="both"/>
        <w:rPr>
          <w:rFonts w:ascii="Times New Roman" w:hAnsi="Times New Roman" w:cs="Times New Roman"/>
          <w:sz w:val="24"/>
          <w:szCs w:val="24"/>
          <w:lang w:val="id-ID"/>
        </w:rPr>
      </w:pPr>
      <w:r>
        <w:rPr>
          <w:rFonts w:ascii="Times New Roman" w:hAnsi="Times New Roman" w:cs="Times New Roman"/>
          <w:color w:val="231F20"/>
          <w:sz w:val="24"/>
          <w:szCs w:val="24"/>
          <w:lang w:val="id-ID"/>
        </w:rPr>
        <w:t>Berdasarkan hasil analisis</w:t>
      </w:r>
      <w:r>
        <w:rPr>
          <w:rFonts w:ascii="Times New Roman" w:hAnsi="Times New Roman" w:cs="Times New Roman"/>
          <w:color w:val="231F20"/>
          <w:sz w:val="24"/>
          <w:szCs w:val="24"/>
        </w:rPr>
        <w:t xml:space="preserve"> pada uji t </w:t>
      </w:r>
      <w:r>
        <w:rPr>
          <w:rFonts w:ascii="Times New Roman" w:hAnsi="Times New Roman" w:cs="Times New Roman"/>
          <w:color w:val="231F20"/>
          <w:sz w:val="24"/>
          <w:szCs w:val="24"/>
          <w:lang w:val="id-ID"/>
        </w:rPr>
        <w:t xml:space="preserve"> menunjukkan bahwa retribusi obyek wisata</w:t>
      </w:r>
      <w:r>
        <w:rPr>
          <w:rFonts w:ascii="Times New Roman" w:hAnsi="Times New Roman" w:cs="Times New Roman"/>
          <w:color w:val="231F20"/>
          <w:sz w:val="24"/>
          <w:szCs w:val="24"/>
        </w:rPr>
        <w:t xml:space="preserve"> </w:t>
      </w:r>
      <w:r>
        <w:rPr>
          <w:rFonts w:ascii="Times New Roman" w:hAnsi="Times New Roman" w:cs="Times New Roman"/>
          <w:color w:val="231F20"/>
          <w:sz w:val="24"/>
          <w:szCs w:val="24"/>
          <w:lang w:val="id-ID"/>
        </w:rPr>
        <w:t xml:space="preserve">berpengaruh terhadap pendapatan asli daerah, yang ditunjukkan dengan hasil uji t variabel retribusi obyek wisata sebesar </w:t>
      </w:r>
      <w:r>
        <w:rPr>
          <w:rFonts w:ascii="Times New Roman" w:hAnsi="Times New Roman" w:cs="Times New Roman"/>
          <w:sz w:val="24"/>
          <w:szCs w:val="24"/>
          <w:lang w:val="id-ID"/>
        </w:rPr>
        <w:t>2,856</w:t>
      </w:r>
      <w:r>
        <w:rPr>
          <w:rFonts w:ascii="Times New Roman" w:hAnsi="Times New Roman" w:cs="Times New Roman"/>
          <w:color w:val="231F20"/>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color w:val="231F20"/>
          <w:sz w:val="24"/>
          <w:szCs w:val="24"/>
          <w:lang w:val="id-ID"/>
        </w:rPr>
        <w:t>dan nilai signifikan 0</w:t>
      </w:r>
      <w:r>
        <w:rPr>
          <w:rFonts w:ascii="Times New Roman" w:hAnsi="Times New Roman" w:cs="Times New Roman"/>
          <w:sz w:val="24"/>
          <w:szCs w:val="24"/>
          <w:lang w:val="id-ID"/>
        </w:rPr>
        <w:t>,008</w:t>
      </w:r>
      <w:r>
        <w:rPr>
          <w:rFonts w:ascii="Times New Roman" w:hAnsi="Times New Roman" w:cs="Times New Roman"/>
          <w:color w:val="231F20"/>
          <w:sz w:val="24"/>
          <w:szCs w:val="24"/>
        </w:rPr>
        <w:t xml:space="preserve"> lebih kecil dari 0.05 (5%), nilai signifikan lebih besar dari 0.05 (0.</w:t>
      </w:r>
      <w:r>
        <w:rPr>
          <w:rFonts w:ascii="Times New Roman" w:hAnsi="Times New Roman" w:cs="Times New Roman"/>
          <w:color w:val="231F20"/>
          <w:sz w:val="24"/>
          <w:szCs w:val="24"/>
          <w:lang w:val="id-ID"/>
        </w:rPr>
        <w:t>0</w:t>
      </w:r>
      <w:r>
        <w:rPr>
          <w:rFonts w:ascii="Times New Roman" w:hAnsi="Times New Roman" w:cs="Times New Roman"/>
          <w:color w:val="231F20"/>
          <w:sz w:val="24"/>
          <w:szCs w:val="24"/>
        </w:rPr>
        <w:t>0</w:t>
      </w:r>
      <w:r>
        <w:rPr>
          <w:rFonts w:ascii="Times New Roman" w:hAnsi="Times New Roman" w:cs="Times New Roman"/>
          <w:color w:val="231F20"/>
          <w:sz w:val="24"/>
          <w:szCs w:val="24"/>
          <w:lang w:val="id-ID"/>
        </w:rPr>
        <w:t xml:space="preserve">8 </w:t>
      </w:r>
      <w:r>
        <w:rPr>
          <w:rFonts w:ascii="Times New Roman" w:hAnsi="Times New Roman" w:cs="Times New Roman"/>
          <w:color w:val="231F20"/>
          <w:sz w:val="24"/>
          <w:szCs w:val="24"/>
        </w:rPr>
        <w:t xml:space="preserve"> ≤ 0.05). </w:t>
      </w:r>
      <w:proofErr w:type="gramStart"/>
      <w:r>
        <w:rPr>
          <w:rFonts w:ascii="Times New Roman" w:hAnsi="Times New Roman" w:cs="Times New Roman"/>
          <w:color w:val="231F20"/>
          <w:sz w:val="24"/>
          <w:szCs w:val="24"/>
        </w:rPr>
        <w:t>Sesuai dengan pengambilan keputusan maka, H</w:t>
      </w:r>
      <w:r>
        <w:rPr>
          <w:rFonts w:ascii="Times New Roman" w:hAnsi="Times New Roman" w:cs="Times New Roman"/>
          <w:color w:val="231F20"/>
          <w:sz w:val="24"/>
          <w:szCs w:val="24"/>
          <w:vertAlign w:val="subscript"/>
        </w:rPr>
        <w:t xml:space="preserve">1 </w:t>
      </w:r>
      <w:r>
        <w:rPr>
          <w:rFonts w:ascii="Times New Roman" w:hAnsi="Times New Roman" w:cs="Times New Roman"/>
          <w:color w:val="231F20"/>
          <w:sz w:val="24"/>
          <w:szCs w:val="24"/>
        </w:rPr>
        <w:t>diterima artinya memiliki pengaruh positif terhadap pendapatan asli daerah provinsi DIY.</w:t>
      </w:r>
      <w:proofErr w:type="gramEnd"/>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rPr>
        <w:t>Hasil penelitian ini sejalan dengan penelitian yang dilakukan oleh Pertiwi (2014), menunjukan bahwa retribusi obyek wisata berpengaruh terhadap pendapatan asli daerah (PAD.</w:t>
      </w:r>
      <w:proofErr w:type="gramEnd"/>
      <w:r>
        <w:rPr>
          <w:rFonts w:ascii="Times New Roman" w:hAnsi="Times New Roman" w:cs="Times New Roman"/>
          <w:color w:val="231F20"/>
          <w:sz w:val="24"/>
          <w:szCs w:val="24"/>
        </w:rPr>
        <w:t xml:space="preserve"> </w:t>
      </w:r>
    </w:p>
    <w:p w:rsidR="007A3B74" w:rsidRDefault="007A3B74" w:rsidP="007A3B74">
      <w:pPr>
        <w:spacing w:after="200" w:line="360" w:lineRule="auto"/>
        <w:ind w:left="1440" w:hanging="22"/>
        <w:contextualSpacing/>
        <w:jc w:val="both"/>
        <w:rPr>
          <w:rFonts w:ascii="Times New Roman" w:hAnsi="Times New Roman" w:cs="Times New Roman"/>
          <w:sz w:val="24"/>
          <w:szCs w:val="24"/>
          <w:lang w:val="id-ID"/>
        </w:rPr>
      </w:pPr>
      <w:r>
        <w:rPr>
          <w:rFonts w:ascii="Times New Roman" w:hAnsi="Times New Roman" w:cs="Times New Roman"/>
          <w:b/>
          <w:color w:val="231F20"/>
          <w:sz w:val="24"/>
          <w:szCs w:val="24"/>
        </w:rPr>
        <w:t>Pajak Restoran Terhadap Pendapatan Asli Daerah</w:t>
      </w:r>
    </w:p>
    <w:p w:rsidR="007A3B74" w:rsidRDefault="007A3B74" w:rsidP="007A3B74">
      <w:pPr>
        <w:spacing w:after="200" w:line="360" w:lineRule="auto"/>
        <w:ind w:left="1440" w:firstLine="261"/>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Hipotesis kedua menyatakan bahwa pajak restoran </w:t>
      </w:r>
      <w:r>
        <w:rPr>
          <w:rFonts w:ascii="Times New Roman" w:hAnsi="Times New Roman" w:cs="Times New Roman"/>
          <w:sz w:val="24"/>
          <w:szCs w:val="24"/>
        </w:rPr>
        <w:t xml:space="preserve">berpengaruh positif </w:t>
      </w:r>
      <w:r>
        <w:rPr>
          <w:rFonts w:ascii="Times New Roman" w:hAnsi="Times New Roman" w:cs="Times New Roman"/>
          <w:sz w:val="24"/>
          <w:szCs w:val="24"/>
          <w:lang w:val="id-ID"/>
        </w:rPr>
        <w:t xml:space="preserve">terhadap pendapatan asli daerah. Berdasarkan hasil analisis regresi linier berganda diperoleh nilai t hitung sebesar 5,801 </w:t>
      </w:r>
      <w:r>
        <w:rPr>
          <w:rFonts w:ascii="Arial" w:hAnsi="Arial" w:cs="Arial"/>
          <w:sz w:val="18"/>
          <w:szCs w:val="18"/>
        </w:rPr>
        <w:t xml:space="preserve"> </w:t>
      </w:r>
      <w:r>
        <w:rPr>
          <w:rFonts w:ascii="Times New Roman" w:hAnsi="Times New Roman" w:cs="Times New Roman"/>
          <w:sz w:val="24"/>
          <w:szCs w:val="24"/>
          <w:lang w:val="id-ID"/>
        </w:rPr>
        <w:t xml:space="preserve">dengan </w:t>
      </w:r>
      <w:r>
        <w:rPr>
          <w:rFonts w:ascii="Times New Roman" w:hAnsi="Times New Roman" w:cs="Times New Roman"/>
          <w:sz w:val="24"/>
          <w:szCs w:val="24"/>
        </w:rPr>
        <w:t>nilai signifikan 0</w:t>
      </w:r>
      <w:r>
        <w:rPr>
          <w:rFonts w:ascii="Arial" w:hAnsi="Arial" w:cs="Arial"/>
          <w:sz w:val="18"/>
          <w:szCs w:val="18"/>
        </w:rPr>
        <w:t>.</w:t>
      </w:r>
      <w:r>
        <w:rPr>
          <w:rFonts w:ascii="Times New Roman" w:hAnsi="Times New Roman" w:cs="Times New Roman"/>
          <w:sz w:val="24"/>
          <w:szCs w:val="24"/>
        </w:rPr>
        <w:t>000 lebih kecil dari 0.05 (5%), nilai signifikan  lebih keci dari 0.05 (0.000</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0.05). </w:t>
      </w:r>
    </w:p>
    <w:p w:rsidR="007A3B74" w:rsidRDefault="007A3B74" w:rsidP="007A3B74">
      <w:pPr>
        <w:spacing w:after="200" w:line="360" w:lineRule="auto"/>
        <w:ind w:left="1440" w:firstLine="120"/>
        <w:contextualSpacing/>
        <w:jc w:val="both"/>
        <w:rPr>
          <w:rFonts w:ascii="Times New Roman" w:hAnsi="Times New Roman" w:cs="Times New Roman"/>
          <w:sz w:val="24"/>
          <w:szCs w:val="24"/>
          <w:lang w:val="id-ID"/>
        </w:rPr>
      </w:pPr>
      <w:r>
        <w:rPr>
          <w:rFonts w:ascii="Times New Roman" w:hAnsi="Times New Roman" w:cs="Times New Roman"/>
          <w:b/>
          <w:color w:val="231F20"/>
          <w:sz w:val="24"/>
          <w:szCs w:val="24"/>
        </w:rPr>
        <w:t>Pajak Hotel Terhadap Pendapatan Asli Daerah</w:t>
      </w:r>
    </w:p>
    <w:p w:rsidR="007A3B74" w:rsidRPr="000B6262" w:rsidRDefault="007A3B74" w:rsidP="007A3B74">
      <w:pPr>
        <w:spacing w:after="200" w:line="360" w:lineRule="auto"/>
        <w:ind w:left="1440" w:firstLine="403"/>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Hipotesis ketiga ini menyatakan bahwa</w:t>
      </w:r>
      <w:r>
        <w:rPr>
          <w:rFonts w:ascii="Times New Roman" w:hAnsi="Times New Roman" w:cs="Times New Roman"/>
          <w:sz w:val="24"/>
          <w:szCs w:val="24"/>
        </w:rPr>
        <w:t xml:space="preserve"> jumlah hotel</w:t>
      </w:r>
      <w:r>
        <w:rPr>
          <w:rFonts w:ascii="Times New Roman" w:hAnsi="Times New Roman" w:cs="Times New Roman"/>
          <w:sz w:val="24"/>
          <w:szCs w:val="24"/>
          <w:lang w:val="id-ID"/>
        </w:rPr>
        <w:t xml:space="preserve"> tidak </w:t>
      </w:r>
      <w:r>
        <w:rPr>
          <w:rFonts w:ascii="Times New Roman" w:hAnsi="Times New Roman" w:cs="Times New Roman"/>
          <w:sz w:val="24"/>
          <w:szCs w:val="24"/>
        </w:rPr>
        <w:t>berpengaruh</w:t>
      </w:r>
      <w:r>
        <w:rPr>
          <w:rFonts w:ascii="Times New Roman" w:hAnsi="Times New Roman" w:cs="Times New Roman"/>
          <w:sz w:val="24"/>
          <w:szCs w:val="24"/>
          <w:lang w:val="id-ID"/>
        </w:rPr>
        <w:t xml:space="preserve"> terhadap pendapatan asli daerah. Berdasarkan hasil analisis regresi linier berganda diperoleh nilai t hitung sebesar 0.671</w:t>
      </w:r>
      <w:r>
        <w:rPr>
          <w:rFonts w:ascii="Arial" w:hAnsi="Arial" w:cs="Arial"/>
          <w:sz w:val="18"/>
          <w:szCs w:val="18"/>
        </w:rPr>
        <w:t xml:space="preserve"> </w:t>
      </w:r>
      <w:r>
        <w:rPr>
          <w:rFonts w:ascii="Times New Roman" w:hAnsi="Times New Roman" w:cs="Times New Roman"/>
          <w:sz w:val="24"/>
          <w:szCs w:val="24"/>
          <w:lang w:val="id-ID"/>
        </w:rPr>
        <w:t xml:space="preserve">dengan </w:t>
      </w:r>
      <w:r>
        <w:rPr>
          <w:rFonts w:ascii="Times New Roman" w:hAnsi="Times New Roman" w:cs="Times New Roman"/>
          <w:sz w:val="24"/>
          <w:szCs w:val="24"/>
        </w:rPr>
        <w:t>nilai signifikan 0.507lebih besar dari 0.05 (5%),</w:t>
      </w:r>
      <w:r>
        <w:rPr>
          <w:rFonts w:ascii="Times New Roman" w:hAnsi="Times New Roman" w:cs="Times New Roman"/>
          <w:sz w:val="24"/>
          <w:szCs w:val="24"/>
          <w:lang w:val="id-ID"/>
        </w:rPr>
        <w:t xml:space="preserve"> pada tabel diatas </w:t>
      </w:r>
      <w:r>
        <w:rPr>
          <w:rFonts w:ascii="Times New Roman" w:hAnsi="Times New Roman" w:cs="Times New Roman"/>
          <w:sz w:val="24"/>
          <w:szCs w:val="24"/>
        </w:rPr>
        <w:t xml:space="preserve"> nilai  signifikan 0.507 ≥ 0.05</w:t>
      </w:r>
    </w:p>
    <w:p w:rsidR="007A3B74" w:rsidRDefault="007A3B74" w:rsidP="007A3B74">
      <w:pPr>
        <w:spacing w:after="200" w:line="360" w:lineRule="auto"/>
        <w:ind w:left="720"/>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Kesimpulan </w:t>
      </w:r>
    </w:p>
    <w:p w:rsidR="007A3B74" w:rsidRDefault="007A3B74" w:rsidP="007A3B74">
      <w:pPr>
        <w:numPr>
          <w:ilvl w:val="0"/>
          <w:numId w:val="7"/>
        </w:numPr>
        <w:spacing w:after="200" w:line="36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Retribusi obyek wisata bepengaruh positif terhadap pendapatan asli daerah </w:t>
      </w:r>
      <w:r>
        <w:rPr>
          <w:rFonts w:ascii="Times New Roman" w:hAnsi="Times New Roman" w:cs="Times New Roman"/>
          <w:sz w:val="24"/>
          <w:szCs w:val="24"/>
        </w:rPr>
        <w:t xml:space="preserve">Provinsi DIY </w:t>
      </w:r>
      <w:r>
        <w:rPr>
          <w:rFonts w:ascii="Times New Roman" w:hAnsi="Times New Roman" w:cs="Times New Roman"/>
          <w:sz w:val="24"/>
          <w:szCs w:val="24"/>
          <w:lang w:val="id-ID"/>
        </w:rPr>
        <w:t xml:space="preserve">setiap tahunnya. </w:t>
      </w:r>
    </w:p>
    <w:p w:rsidR="007A3B74" w:rsidRDefault="007A3B74" w:rsidP="007A3B74">
      <w:pPr>
        <w:numPr>
          <w:ilvl w:val="0"/>
          <w:numId w:val="7"/>
        </w:numPr>
        <w:spacing w:after="200" w:line="36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Pajak restoran berpengaruh positif terhadap pendapatan asli daerah Provinsi DIY setiap tahunnya. </w:t>
      </w:r>
    </w:p>
    <w:p w:rsidR="007A3B74" w:rsidRDefault="007A3B74" w:rsidP="007A3B74">
      <w:pPr>
        <w:numPr>
          <w:ilvl w:val="0"/>
          <w:numId w:val="7"/>
        </w:numPr>
        <w:spacing w:after="200" w:line="36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lang w:val="id-ID"/>
        </w:rPr>
        <w:t>Pajak hotel berpegaruh negatif terhadap pendapatan asli daerah Provinsi DIY setiap tahunnya</w:t>
      </w:r>
    </w:p>
    <w:p w:rsidR="007A3B74" w:rsidRDefault="007A3B74" w:rsidP="007A3B74">
      <w:pPr>
        <w:spacing w:after="200" w:line="360" w:lineRule="auto"/>
        <w:ind w:left="720"/>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7A3B74" w:rsidRDefault="007A3B74" w:rsidP="007A3B74">
      <w:pPr>
        <w:spacing w:after="200" w:line="360" w:lineRule="auto"/>
        <w:ind w:left="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Berdasarkan kesimpulan hasil penelitian dapat diajukan beberapa saran yang dapat digunakan sebgai rekomendasi kebijakan, yaitu:</w:t>
      </w:r>
    </w:p>
    <w:p w:rsidR="007A3B74" w:rsidRDefault="007A3B74" w:rsidP="007A3B74">
      <w:pPr>
        <w:numPr>
          <w:ilvl w:val="0"/>
          <w:numId w:val="8"/>
        </w:numPr>
        <w:spacing w:after="200" w:line="36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lang w:val="id-ID"/>
        </w:rPr>
        <w:t>Bagi pemerintah daerah Provinsi DIY diharapkan untuk lebih meningkatkan fasilitas dan perawatan obyek wisata yang terdapat di daerahnya. Fasilitas yang dimaksud bukan hanya fasilitas yang terdapat di obyek wisata, namun juga termasuk infrastruktur jalan menuju obyek wisata. Akses jalan serta fasilitas yang baik nantinya akan dapat menarik minat wisatawan untuk berkunjung ke obyek wisata tersebut.</w:t>
      </w:r>
    </w:p>
    <w:p w:rsidR="007A3B74" w:rsidRDefault="007A3B74" w:rsidP="007A3B74">
      <w:pPr>
        <w:numPr>
          <w:ilvl w:val="0"/>
          <w:numId w:val="8"/>
        </w:numPr>
        <w:spacing w:after="200" w:line="36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lang w:val="id-ID"/>
        </w:rPr>
        <w:t>Provinsi DIY mempunyai potensi yang cukup besar di sektor parawisata. Berbagai macam obyek wisata yang terdapat di Pr</w:t>
      </w:r>
      <w:r>
        <w:rPr>
          <w:rFonts w:ascii="Times New Roman" w:hAnsi="Times New Roman" w:cs="Times New Roman"/>
          <w:sz w:val="24"/>
          <w:szCs w:val="24"/>
        </w:rPr>
        <w:t>o</w:t>
      </w:r>
      <w:r>
        <w:rPr>
          <w:rFonts w:ascii="Times New Roman" w:hAnsi="Times New Roman" w:cs="Times New Roman"/>
          <w:sz w:val="24"/>
          <w:szCs w:val="24"/>
          <w:lang w:val="id-ID"/>
        </w:rPr>
        <w:t>vinsi DIY seperti obyek wisata alam, obyek wisata budaya, serta obyek</w:t>
      </w:r>
      <w:r>
        <w:rPr>
          <w:rFonts w:ascii="Times New Roman" w:hAnsi="Times New Roman" w:cs="Times New Roman"/>
          <w:sz w:val="24"/>
          <w:szCs w:val="24"/>
        </w:rPr>
        <w:t xml:space="preserve"> wisata buatan, seharusnya dapat meningkatkan kontribusi sector parawisata terhadap pabedapatan asli daerah. </w:t>
      </w:r>
    </w:p>
    <w:p w:rsidR="007A3B74" w:rsidRDefault="007A3B74" w:rsidP="007A3B74">
      <w:pPr>
        <w:numPr>
          <w:ilvl w:val="0"/>
          <w:numId w:val="8"/>
        </w:numPr>
        <w:spacing w:after="200" w:line="36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Hal tersebut </w:t>
      </w:r>
      <w:r>
        <w:rPr>
          <w:rFonts w:ascii="Times New Roman" w:hAnsi="Times New Roman" w:cs="Times New Roman"/>
          <w:sz w:val="24"/>
          <w:szCs w:val="24"/>
          <w:lang w:val="id-ID"/>
        </w:rPr>
        <w:t>dapat dicapai dengan mengoptimalkan faktor pendukung seperti sarana akomodasi, restoran, obyek wisata dan biro perjalanan.</w:t>
      </w:r>
    </w:p>
    <w:p w:rsidR="007A3B74" w:rsidRDefault="007A3B74" w:rsidP="007A3B74">
      <w:pPr>
        <w:numPr>
          <w:ilvl w:val="0"/>
          <w:numId w:val="8"/>
        </w:numPr>
        <w:spacing w:after="200" w:line="36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lang w:val="id-ID"/>
        </w:rPr>
        <w:t>Bagi para peneliti selanjutnya yang ingin melakukan penelitian serupa diharpakan dapat memperbanyak jumlah sampel serta jemlah variabel penelitian.</w:t>
      </w:r>
    </w:p>
    <w:p w:rsidR="007A3B74" w:rsidRDefault="007A3B74" w:rsidP="007A3B74">
      <w:pPr>
        <w:numPr>
          <w:ilvl w:val="0"/>
          <w:numId w:val="8"/>
        </w:numPr>
        <w:spacing w:after="200" w:line="36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Hal tersebut </w:t>
      </w:r>
      <w:r>
        <w:rPr>
          <w:rFonts w:ascii="Times New Roman" w:hAnsi="Times New Roman" w:cs="Times New Roman"/>
          <w:sz w:val="24"/>
          <w:szCs w:val="24"/>
          <w:lang w:val="id-ID"/>
        </w:rPr>
        <w:t>dapat dicapai dengan mengoptimalkan faktor pendukung seperti sarana akomodasi, restoran, obyek wisata dan biro perjalanan.</w:t>
      </w:r>
    </w:p>
    <w:p w:rsidR="007A3B74" w:rsidRPr="007A3B74" w:rsidRDefault="007A3B74" w:rsidP="007A3B74">
      <w:pPr>
        <w:numPr>
          <w:ilvl w:val="0"/>
          <w:numId w:val="8"/>
        </w:numPr>
        <w:spacing w:after="200" w:line="36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lang w:val="id-ID"/>
        </w:rPr>
        <w:t>Bagi para peneliti selanjutnya yang ingin melakukan penelitian serupa diharpakan dapat memperbanyak jumlah sampel serta jemlah variabel penelitian.</w:t>
      </w:r>
    </w:p>
    <w:p w:rsidR="007A3B74" w:rsidRDefault="007A3B74" w:rsidP="007A3B74">
      <w:pPr>
        <w:spacing w:line="360" w:lineRule="auto"/>
        <w:ind w:firstLine="709"/>
        <w:rPr>
          <w:rFonts w:ascii="Times New Roman" w:hAnsi="Times New Roman" w:cs="Times New Roman"/>
          <w:b/>
          <w:sz w:val="24"/>
          <w:szCs w:val="24"/>
        </w:rPr>
      </w:pPr>
      <w:r>
        <w:rPr>
          <w:rFonts w:ascii="Times New Roman" w:hAnsi="Times New Roman" w:cs="Times New Roman"/>
          <w:b/>
          <w:sz w:val="24"/>
          <w:szCs w:val="24"/>
        </w:rPr>
        <w:t>DAFTAR PUSTAKA</w:t>
      </w:r>
    </w:p>
    <w:p w:rsidR="007A3B74" w:rsidRDefault="007A3B74" w:rsidP="007A3B74">
      <w:pPr>
        <w:spacing w:line="360" w:lineRule="auto"/>
        <w:ind w:left="567" w:hanging="567"/>
        <w:rPr>
          <w:rFonts w:ascii="Times New Roman" w:hAnsi="Times New Roman" w:cs="Times New Roman"/>
          <w:sz w:val="24"/>
          <w:szCs w:val="24"/>
        </w:rPr>
      </w:pPr>
      <w:proofErr w:type="gramStart"/>
      <w:r>
        <w:rPr>
          <w:rFonts w:ascii="Times New Roman" w:hAnsi="Times New Roman" w:cs="Times New Roman"/>
          <w:sz w:val="24"/>
          <w:szCs w:val="24"/>
        </w:rPr>
        <w:t>Austriana, 2013.</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Analisis Faktor yang Mempengaruhi Pendapatan dari </w:t>
      </w:r>
      <w:proofErr w:type="gramStart"/>
      <w:r>
        <w:rPr>
          <w:rFonts w:ascii="Times New Roman" w:hAnsi="Times New Roman" w:cs="Times New Roman"/>
          <w:i/>
          <w:sz w:val="24"/>
          <w:szCs w:val="24"/>
        </w:rPr>
        <w:t>“ Sektor</w:t>
      </w:r>
      <w:proofErr w:type="gramEnd"/>
      <w:r>
        <w:rPr>
          <w:rFonts w:ascii="Times New Roman" w:hAnsi="Times New Roman" w:cs="Times New Roman"/>
          <w:i/>
          <w:sz w:val="24"/>
          <w:szCs w:val="24"/>
        </w:rPr>
        <w:t xml:space="preserve"> Parawisata. Disertasi Tidak Dipublikasikan</w:t>
      </w:r>
      <w:r>
        <w:rPr>
          <w:rFonts w:ascii="Times New Roman" w:hAnsi="Times New Roman" w:cs="Times New Roman"/>
          <w:sz w:val="24"/>
          <w:szCs w:val="24"/>
        </w:rPr>
        <w:t>, Fakultas Ekonomi, Universitas Diponerogo.</w:t>
      </w:r>
    </w:p>
    <w:p w:rsidR="007A3B74" w:rsidRDefault="007A3B74" w:rsidP="007A3B74">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Badrudin, Siregar, 2014. </w:t>
      </w:r>
      <w:r>
        <w:rPr>
          <w:rFonts w:ascii="Times New Roman" w:hAnsi="Times New Roman" w:cs="Times New Roman"/>
          <w:i/>
          <w:sz w:val="24"/>
          <w:szCs w:val="24"/>
        </w:rPr>
        <w:t xml:space="preserve">Pengaruh Pendapatan </w:t>
      </w:r>
      <w:proofErr w:type="gramStart"/>
      <w:r>
        <w:rPr>
          <w:rFonts w:ascii="Times New Roman" w:hAnsi="Times New Roman" w:cs="Times New Roman"/>
          <w:i/>
          <w:sz w:val="24"/>
          <w:szCs w:val="24"/>
        </w:rPr>
        <w:t>Dan  Belanja</w:t>
      </w:r>
      <w:proofErr w:type="gramEnd"/>
      <w:r>
        <w:rPr>
          <w:rFonts w:ascii="Times New Roman" w:hAnsi="Times New Roman" w:cs="Times New Roman"/>
          <w:i/>
          <w:sz w:val="24"/>
          <w:szCs w:val="24"/>
        </w:rPr>
        <w:t xml:space="preserve"> Daerah Terhadap Pembangunan Manusia di Provinsi Daerah Istimewa Yogyakarta</w:t>
      </w:r>
      <w:r>
        <w:rPr>
          <w:rFonts w:ascii="Times New Roman" w:hAnsi="Times New Roman" w:cs="Times New Roman"/>
          <w:sz w:val="24"/>
          <w:szCs w:val="24"/>
        </w:rPr>
        <w:t>, Buletin Ekonomi, 2014.</w:t>
      </w:r>
    </w:p>
    <w:p w:rsidR="007A3B74" w:rsidRDefault="007A3B74" w:rsidP="007A3B74">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Dinas Parawisata dan kebudayaan Provinsi Daerah Istimewa Yogyakarta, 2014, Yogyakarta: Keparawisataan Daerah Istimewa Yogyakarta</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Gozhali, 2016.</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Analisis Multivariete Program IBM. </w:t>
      </w:r>
      <w:proofErr w:type="gramStart"/>
      <w:r>
        <w:rPr>
          <w:rFonts w:ascii="Times New Roman" w:hAnsi="Times New Roman" w:cs="Times New Roman"/>
          <w:i/>
          <w:sz w:val="24"/>
          <w:szCs w:val="24"/>
        </w:rPr>
        <w:t>SPSS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Edisi 8.</w:t>
      </w:r>
      <w:proofErr w:type="gramEnd"/>
      <w:r>
        <w:rPr>
          <w:rFonts w:ascii="Times New Roman" w:hAnsi="Times New Roman" w:cs="Times New Roman"/>
          <w:sz w:val="24"/>
          <w:szCs w:val="24"/>
        </w:rPr>
        <w:t xml:space="preserve"> Universitas Diponegoro. Semarang.</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Halim, 2014.</w:t>
      </w:r>
      <w:proofErr w:type="gramEnd"/>
      <w:r>
        <w:rPr>
          <w:rFonts w:ascii="Times New Roman" w:hAnsi="Times New Roman" w:cs="Times New Roman"/>
          <w:sz w:val="24"/>
          <w:szCs w:val="24"/>
        </w:rPr>
        <w:t xml:space="preserve"> </w:t>
      </w:r>
      <w:r>
        <w:rPr>
          <w:rFonts w:ascii="Times New Roman" w:hAnsi="Times New Roman" w:cs="Times New Roman"/>
          <w:i/>
          <w:sz w:val="24"/>
          <w:szCs w:val="24"/>
        </w:rPr>
        <w:t>Akuntansi Sektor Publik Keuangan Daerah</w:t>
      </w:r>
      <w:r>
        <w:rPr>
          <w:rFonts w:ascii="Times New Roman" w:hAnsi="Times New Roman" w:cs="Times New Roman"/>
          <w:sz w:val="24"/>
          <w:szCs w:val="24"/>
        </w:rPr>
        <w:t>, Edisi 4, Jakarta: Salemba.</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Hartoyo, 2014.</w:t>
      </w:r>
      <w:proofErr w:type="gramEnd"/>
      <w:r>
        <w:rPr>
          <w:rFonts w:ascii="Times New Roman" w:hAnsi="Times New Roman" w:cs="Times New Roman"/>
          <w:sz w:val="24"/>
          <w:szCs w:val="24"/>
        </w:rPr>
        <w:t xml:space="preserve"> </w:t>
      </w:r>
      <w:r>
        <w:rPr>
          <w:rFonts w:ascii="Times New Roman" w:hAnsi="Times New Roman" w:cs="Times New Roman"/>
          <w:i/>
          <w:sz w:val="24"/>
          <w:szCs w:val="24"/>
        </w:rPr>
        <w:t>Metode Penelitian Bisnis dan Pendapatan Daerah</w:t>
      </w:r>
      <w:r>
        <w:rPr>
          <w:rFonts w:ascii="Times New Roman" w:hAnsi="Times New Roman" w:cs="Times New Roman"/>
          <w:sz w:val="24"/>
          <w:szCs w:val="24"/>
        </w:rPr>
        <w:t>, Yogyakarta: Universitas Gajah Mada.</w:t>
      </w:r>
    </w:p>
    <w:p w:rsidR="007A3B74" w:rsidRDefault="007A3B74" w:rsidP="007A3B74">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Khodyat, Kurniansyah, 2014. </w:t>
      </w:r>
      <w:r>
        <w:rPr>
          <w:rFonts w:ascii="Times New Roman" w:hAnsi="Times New Roman" w:cs="Times New Roman"/>
          <w:i/>
          <w:sz w:val="24"/>
          <w:szCs w:val="24"/>
        </w:rPr>
        <w:t>Pengaruh Pendapatan Asli Daerah bagi Negara</w:t>
      </w:r>
      <w:r>
        <w:rPr>
          <w:rFonts w:ascii="Times New Roman" w:hAnsi="Times New Roman" w:cs="Times New Roman"/>
          <w:sz w:val="24"/>
          <w:szCs w:val="24"/>
        </w:rPr>
        <w:t>, Jakarta: PT Pramedia.</w:t>
      </w:r>
    </w:p>
    <w:p w:rsidR="007A3B74" w:rsidRDefault="007A3B74" w:rsidP="007A3B74">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Kuncoro, Mudjarat, 2013</w:t>
      </w:r>
      <w:r>
        <w:rPr>
          <w:rFonts w:ascii="Times New Roman" w:hAnsi="Times New Roman" w:cs="Times New Roman"/>
          <w:i/>
          <w:sz w:val="24"/>
          <w:szCs w:val="24"/>
        </w:rPr>
        <w:t>. Metode Riset Untuk Bisnis Dan Ekonomi</w:t>
      </w:r>
      <w:r>
        <w:rPr>
          <w:rFonts w:ascii="Times New Roman" w:hAnsi="Times New Roman" w:cs="Times New Roman"/>
          <w:sz w:val="24"/>
          <w:szCs w:val="24"/>
        </w:rPr>
        <w:t>. Jakarta: PT Bumi Aksara.</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Levinanda, 2015.</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Analisis Faktor- Faktor yang Mempengaruhi Jumlah </w:t>
      </w:r>
      <w:proofErr w:type="gramStart"/>
      <w:r>
        <w:rPr>
          <w:rFonts w:ascii="Times New Roman" w:hAnsi="Times New Roman" w:cs="Times New Roman"/>
          <w:i/>
          <w:sz w:val="24"/>
          <w:szCs w:val="24"/>
        </w:rPr>
        <w:t>Kunjungan  Obyek</w:t>
      </w:r>
      <w:proofErr w:type="gramEnd"/>
      <w:r>
        <w:rPr>
          <w:rFonts w:ascii="Times New Roman" w:hAnsi="Times New Roman" w:cs="Times New Roman"/>
          <w:i/>
          <w:sz w:val="24"/>
          <w:szCs w:val="24"/>
        </w:rPr>
        <w:t xml:space="preserve"> Wisata Masjid Agung Jawa Tengah</w:t>
      </w:r>
      <w:r>
        <w:rPr>
          <w:rFonts w:ascii="Times New Roman" w:hAnsi="Times New Roman" w:cs="Times New Roman"/>
          <w:sz w:val="24"/>
          <w:szCs w:val="24"/>
        </w:rPr>
        <w:t>. Semarang. Fakultas Ekonomi, Universitas Diponegoro</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Marihot, 2010.</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Pajak Daerah dan Retribusi Daerah</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w:t>
      </w:r>
      <w:proofErr w:type="gramStart"/>
      <w:r>
        <w:rPr>
          <w:rFonts w:ascii="Times New Roman" w:hAnsi="Times New Roman" w:cs="Times New Roman"/>
          <w:sz w:val="24"/>
          <w:szCs w:val="24"/>
        </w:rPr>
        <w:t>PT Raja Grafindo Persada.</w:t>
      </w:r>
      <w:proofErr w:type="gramEnd"/>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Mardiyono, 2013.</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Analisis Strategi Pengembangan Parawisata </w:t>
      </w:r>
      <w:proofErr w:type="gramStart"/>
      <w:r>
        <w:rPr>
          <w:rFonts w:ascii="Times New Roman" w:hAnsi="Times New Roman" w:cs="Times New Roman"/>
          <w:i/>
          <w:sz w:val="24"/>
          <w:szCs w:val="24"/>
        </w:rPr>
        <w:t>Daerahn(</w:t>
      </w:r>
      <w:proofErr w:type="gramEnd"/>
      <w:r>
        <w:rPr>
          <w:rFonts w:ascii="Times New Roman" w:hAnsi="Times New Roman" w:cs="Times New Roman"/>
          <w:i/>
          <w:sz w:val="24"/>
          <w:szCs w:val="24"/>
        </w:rPr>
        <w:t>Studi Pada Dinas Kebudayaan dan Parawisata Daerha Kabupaten Nganjuk),</w:t>
      </w:r>
      <w:r>
        <w:rPr>
          <w:rFonts w:ascii="Times New Roman" w:hAnsi="Times New Roman" w:cs="Times New Roman"/>
          <w:sz w:val="24"/>
          <w:szCs w:val="24"/>
        </w:rPr>
        <w:t xml:space="preserve"> Fakultas Ilmu Administrasi, Universitas Brawijaya, Malang.</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Nasrul, 2010.</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Analisis Penerimaan Daerah dari Sektor Parawisata di Kota Semarang dan Faktor-Faktor yang Mempengaruhinya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Semarang: Universitas Diponegoro.</w:t>
      </w:r>
    </w:p>
    <w:p w:rsidR="007A3B74" w:rsidRDefault="007A3B74" w:rsidP="007A3B74">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Pratama, Suartana, 2014. </w:t>
      </w:r>
      <w:proofErr w:type="gramStart"/>
      <w:r>
        <w:rPr>
          <w:rFonts w:ascii="Times New Roman" w:hAnsi="Times New Roman" w:cs="Times New Roman"/>
          <w:i/>
          <w:sz w:val="24"/>
          <w:szCs w:val="24"/>
        </w:rPr>
        <w:t>Upaya Pemerintah dalam Peningkatan Pendapatan Asli Daerah.</w:t>
      </w:r>
      <w:proofErr w:type="gramEnd"/>
      <w:r>
        <w:rPr>
          <w:rFonts w:ascii="Times New Roman" w:hAnsi="Times New Roman" w:cs="Times New Roman"/>
          <w:sz w:val="24"/>
          <w:szCs w:val="24"/>
        </w:rPr>
        <w:t xml:space="preserve"> Jakarta, Universitas Indonesia.</w:t>
      </w:r>
    </w:p>
    <w:p w:rsidR="007A3B74" w:rsidRDefault="007A3B74" w:rsidP="007A3B74">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Pepinsky, Wihardja, 2011. </w:t>
      </w:r>
      <w:r>
        <w:rPr>
          <w:rFonts w:ascii="Times New Roman" w:hAnsi="Times New Roman" w:cs="Times New Roman"/>
          <w:i/>
          <w:sz w:val="24"/>
          <w:szCs w:val="24"/>
        </w:rPr>
        <w:t>Manejemen Keparawisataan</w:t>
      </w:r>
      <w:r>
        <w:rPr>
          <w:rFonts w:ascii="Times New Roman" w:hAnsi="Times New Roman" w:cs="Times New Roman"/>
          <w:sz w:val="24"/>
          <w:szCs w:val="24"/>
        </w:rPr>
        <w:t xml:space="preserve">. Edisi 6 Yogyakarta: Anazodo </w:t>
      </w:r>
      <w:proofErr w:type="gramStart"/>
      <w:r>
        <w:rPr>
          <w:rFonts w:ascii="Times New Roman" w:hAnsi="Times New Roman" w:cs="Times New Roman"/>
          <w:i/>
          <w:sz w:val="24"/>
          <w:szCs w:val="24"/>
        </w:rPr>
        <w:t>et</w:t>
      </w:r>
      <w:proofErr w:type="gramEnd"/>
      <w:r>
        <w:rPr>
          <w:rFonts w:ascii="Times New Roman" w:hAnsi="Times New Roman" w:cs="Times New Roman"/>
          <w:i/>
          <w:sz w:val="24"/>
          <w:szCs w:val="24"/>
        </w:rPr>
        <w:t xml:space="preserve"> all</w:t>
      </w:r>
      <w:r>
        <w:rPr>
          <w:rFonts w:ascii="Times New Roman" w:hAnsi="Times New Roman" w:cs="Times New Roman"/>
          <w:sz w:val="24"/>
          <w:szCs w:val="24"/>
        </w:rPr>
        <w:t>.</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Pertiwi, 2014.</w:t>
      </w:r>
      <w:proofErr w:type="gramEnd"/>
      <w:r>
        <w:rPr>
          <w:rFonts w:ascii="Times New Roman" w:hAnsi="Times New Roman" w:cs="Times New Roman"/>
          <w:sz w:val="24"/>
          <w:szCs w:val="24"/>
        </w:rPr>
        <w:t xml:space="preserve"> </w:t>
      </w:r>
      <w:r>
        <w:rPr>
          <w:rFonts w:ascii="Times New Roman" w:hAnsi="Times New Roman" w:cs="Times New Roman"/>
          <w:i/>
          <w:sz w:val="24"/>
          <w:szCs w:val="24"/>
        </w:rPr>
        <w:t>Pengaruh Kunjungan Wisatawan, Retribusi Obyek Wisata, dan Pajak Hotel dan Restoran Terhada PAD Kabupaten Gianyar</w:t>
      </w:r>
      <w:r>
        <w:rPr>
          <w:rFonts w:ascii="Times New Roman" w:hAnsi="Times New Roman" w:cs="Times New Roman"/>
          <w:sz w:val="24"/>
          <w:szCs w:val="24"/>
        </w:rPr>
        <w:t xml:space="preserve">. Jurnal Ekonomi Pembangunan Unud, Vol.3. </w:t>
      </w:r>
      <w:proofErr w:type="gramStart"/>
      <w:r>
        <w:rPr>
          <w:rFonts w:ascii="Times New Roman" w:hAnsi="Times New Roman" w:cs="Times New Roman"/>
          <w:sz w:val="24"/>
          <w:szCs w:val="24"/>
        </w:rPr>
        <w:t>No.3.</w:t>
      </w:r>
      <w:proofErr w:type="gramEnd"/>
    </w:p>
    <w:p w:rsidR="007A3B74" w:rsidRDefault="007A3B74" w:rsidP="007A3B74">
      <w:pPr>
        <w:spacing w:line="360" w:lineRule="auto"/>
        <w:ind w:left="567" w:hanging="567"/>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Perundang-Undangan No.23 Tahun 2014.</w:t>
      </w:r>
      <w:proofErr w:type="gramEnd"/>
      <w:r>
        <w:rPr>
          <w:rFonts w:ascii="Times New Roman" w:hAnsi="Times New Roman" w:cs="Times New Roman"/>
          <w:sz w:val="24"/>
          <w:szCs w:val="24"/>
        </w:rPr>
        <w:t xml:space="preserve"> </w:t>
      </w:r>
      <w:r>
        <w:rPr>
          <w:rFonts w:ascii="Times New Roman" w:hAnsi="Times New Roman" w:cs="Times New Roman"/>
          <w:i/>
          <w:sz w:val="24"/>
          <w:szCs w:val="24"/>
        </w:rPr>
        <w:t>Tentang Pemerintahan Daerah.</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Pleanggra, 2012.</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Analisis pengaruh Jumlah Obyek, Jumlah Wisatawan, dan Pendapatan Pekapita Terhadap Pendapatan Retribusi Obyek Parawisata 35 Kabupaten/Kota di Jawa Tengah.</w:t>
      </w:r>
      <w:proofErr w:type="gramEnd"/>
      <w:r>
        <w:rPr>
          <w:rFonts w:ascii="Times New Roman" w:hAnsi="Times New Roman" w:cs="Times New Roman"/>
          <w:sz w:val="24"/>
          <w:szCs w:val="24"/>
        </w:rPr>
        <w:t xml:space="preserve"> Diponegoro Journal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Economic, Volume 1, No.1</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Ruslan.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2010. </w:t>
      </w:r>
      <w:r>
        <w:rPr>
          <w:rFonts w:ascii="Times New Roman" w:hAnsi="Times New Roman" w:cs="Times New Roman"/>
          <w:i/>
          <w:sz w:val="24"/>
          <w:szCs w:val="24"/>
        </w:rPr>
        <w:t>Metode Penelitian dan Komunikasi.</w:t>
      </w:r>
      <w:proofErr w:type="gramEnd"/>
      <w:r>
        <w:rPr>
          <w:rFonts w:ascii="Times New Roman" w:hAnsi="Times New Roman" w:cs="Times New Roman"/>
          <w:sz w:val="24"/>
          <w:szCs w:val="24"/>
        </w:rPr>
        <w:t xml:space="preserve"> Jakarta. PT Persada Grafindo</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Sugiyono,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Penelitian Kuantitatif Kualitatif dan R&amp;D. Bandung.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Alfabeta.</w:t>
      </w:r>
      <w:proofErr w:type="gramEnd"/>
    </w:p>
    <w:p w:rsidR="007A3B74" w:rsidRDefault="007A3B74" w:rsidP="007A3B74">
      <w:pPr>
        <w:spacing w:line="360" w:lineRule="auto"/>
        <w:ind w:left="567" w:hanging="567"/>
        <w:jc w:val="both"/>
        <w:rPr>
          <w:rFonts w:ascii="Times New Roman" w:hAnsi="Times New Roman" w:cs="Times New Roman"/>
          <w:i/>
          <w:sz w:val="24"/>
          <w:szCs w:val="24"/>
        </w:rPr>
      </w:pPr>
      <w:proofErr w:type="gramStart"/>
      <w:r>
        <w:rPr>
          <w:rFonts w:ascii="Times New Roman" w:hAnsi="Times New Roman" w:cs="Times New Roman"/>
          <w:sz w:val="24"/>
          <w:szCs w:val="24"/>
        </w:rPr>
        <w:t>Santoso, 2015.</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SPSS20 </w:t>
      </w:r>
      <w:proofErr w:type="gramStart"/>
      <w:r>
        <w:rPr>
          <w:rFonts w:ascii="Times New Roman" w:hAnsi="Times New Roman" w:cs="Times New Roman"/>
          <w:i/>
          <w:sz w:val="24"/>
          <w:szCs w:val="24"/>
        </w:rPr>
        <w:t>Pengolahan  Data</w:t>
      </w:r>
      <w:proofErr w:type="gramEnd"/>
      <w:r>
        <w:rPr>
          <w:rFonts w:ascii="Times New Roman" w:hAnsi="Times New Roman" w:cs="Times New Roman"/>
          <w:i/>
          <w:sz w:val="24"/>
          <w:szCs w:val="24"/>
        </w:rPr>
        <w:t xml:space="preserve"> di Era Informasi. Jakarta. PT Alex Media Komputindo, Kelompok Gramedia.</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Subagyo, 2012.</w:t>
      </w:r>
      <w:proofErr w:type="gramEnd"/>
      <w:r>
        <w:rPr>
          <w:rFonts w:ascii="Times New Roman" w:hAnsi="Times New Roman" w:cs="Times New Roman"/>
          <w:sz w:val="24"/>
          <w:szCs w:val="24"/>
        </w:rPr>
        <w:t xml:space="preserve"> </w:t>
      </w:r>
      <w:r>
        <w:rPr>
          <w:rFonts w:ascii="Times New Roman" w:hAnsi="Times New Roman" w:cs="Times New Roman"/>
          <w:i/>
          <w:sz w:val="24"/>
          <w:szCs w:val="24"/>
        </w:rPr>
        <w:t>Strategi Pengembangan Parawisata di Indonesia.</w:t>
      </w:r>
      <w:r>
        <w:rPr>
          <w:rFonts w:ascii="Times New Roman" w:hAnsi="Times New Roman" w:cs="Times New Roman"/>
          <w:sz w:val="24"/>
          <w:szCs w:val="24"/>
        </w:rPr>
        <w:t>, Fakultas Ekonomi Universitas Pancasila, Jakarta Selatan</w:t>
      </w:r>
    </w:p>
    <w:p w:rsidR="007A3B74" w:rsidRDefault="007A3B74" w:rsidP="007A3B74">
      <w:pPr>
        <w:spacing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Perundang-Undangan No.33 Tahun 2004.</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Tentang Perimbangan </w:t>
      </w:r>
      <w:proofErr w:type="gramStart"/>
      <w:r>
        <w:rPr>
          <w:rFonts w:ascii="Times New Roman" w:hAnsi="Times New Roman" w:cs="Times New Roman"/>
          <w:i/>
          <w:sz w:val="24"/>
          <w:szCs w:val="24"/>
        </w:rPr>
        <w:t>Keuangan  Antara</w:t>
      </w:r>
      <w:proofErr w:type="gramEnd"/>
      <w:r>
        <w:rPr>
          <w:rFonts w:ascii="Times New Roman" w:hAnsi="Times New Roman" w:cs="Times New Roman"/>
          <w:i/>
          <w:sz w:val="24"/>
          <w:szCs w:val="24"/>
        </w:rPr>
        <w:t xml:space="preserve"> Pemerintah Pusat dan Pemerintah Daerah.</w:t>
      </w:r>
      <w:r>
        <w:rPr>
          <w:rFonts w:ascii="Times New Roman" w:hAnsi="Times New Roman" w:cs="Times New Roman"/>
          <w:sz w:val="24"/>
          <w:szCs w:val="24"/>
        </w:rPr>
        <w:t xml:space="preserve"> </w:t>
      </w:r>
    </w:p>
    <w:p w:rsidR="007A3B74" w:rsidRDefault="007A3B74" w:rsidP="007A3B74">
      <w:pPr>
        <w:spacing w:line="360" w:lineRule="auto"/>
        <w:ind w:left="567" w:hanging="567"/>
        <w:jc w:val="both"/>
        <w:rPr>
          <w:rFonts w:ascii="Times New Roman" w:hAnsi="Times New Roman" w:cs="Times New Roman"/>
          <w:i/>
          <w:sz w:val="24"/>
          <w:szCs w:val="24"/>
        </w:rPr>
      </w:pPr>
      <w:r>
        <w:rPr>
          <w:rFonts w:ascii="Times New Roman" w:hAnsi="Times New Roman" w:cs="Times New Roman"/>
          <w:sz w:val="24"/>
          <w:szCs w:val="24"/>
        </w:rPr>
        <w:t>Tarigan</w:t>
      </w:r>
      <w:proofErr w:type="gramStart"/>
      <w:r>
        <w:rPr>
          <w:rFonts w:ascii="Times New Roman" w:hAnsi="Times New Roman" w:cs="Times New Roman"/>
          <w:sz w:val="24"/>
          <w:szCs w:val="24"/>
        </w:rPr>
        <w:t>,2009.</w:t>
      </w:r>
      <w:r>
        <w:rPr>
          <w:rFonts w:ascii="Times New Roman" w:hAnsi="Times New Roman" w:cs="Times New Roman"/>
          <w:i/>
          <w:sz w:val="24"/>
          <w:szCs w:val="24"/>
        </w:rPr>
        <w:t>Perencanaan</w:t>
      </w:r>
      <w:proofErr w:type="gramEnd"/>
      <w:r>
        <w:rPr>
          <w:rFonts w:ascii="Times New Roman" w:hAnsi="Times New Roman" w:cs="Times New Roman"/>
          <w:i/>
          <w:sz w:val="24"/>
          <w:szCs w:val="24"/>
        </w:rPr>
        <w:t xml:space="preserve"> Pembangunan Wilayah Ekonomi. Edisi Revisi. </w:t>
      </w:r>
      <w:proofErr w:type="gramStart"/>
      <w:r>
        <w:rPr>
          <w:rFonts w:ascii="Times New Roman" w:hAnsi="Times New Roman" w:cs="Times New Roman"/>
          <w:i/>
          <w:sz w:val="24"/>
          <w:szCs w:val="24"/>
        </w:rPr>
        <w:t>PT Bumi Aksara.Jakarta.</w:t>
      </w:r>
      <w:proofErr w:type="gramEnd"/>
    </w:p>
    <w:p w:rsidR="007A3B74" w:rsidRDefault="007A3B74" w:rsidP="007A3B74">
      <w:pPr>
        <w:spacing w:line="360" w:lineRule="auto"/>
        <w:jc w:val="both"/>
        <w:rPr>
          <w:rFonts w:ascii="Times New Roman" w:hAnsi="Times New Roman" w:cs="Times New Roman"/>
          <w:sz w:val="24"/>
          <w:szCs w:val="24"/>
        </w:rPr>
      </w:pPr>
      <w:r>
        <w:rPr>
          <w:rFonts w:ascii="Times New Roman" w:hAnsi="Times New Roman" w:cs="Times New Roman"/>
          <w:sz w:val="24"/>
          <w:szCs w:val="24"/>
        </w:rPr>
        <w:t>Wahab, Kurniangsih, 2014</w:t>
      </w:r>
      <w:r>
        <w:rPr>
          <w:rFonts w:ascii="Times New Roman" w:hAnsi="Times New Roman" w:cs="Times New Roman"/>
          <w:i/>
          <w:sz w:val="24"/>
          <w:szCs w:val="24"/>
        </w:rPr>
        <w:t>. Manejemen Keparawisataan</w:t>
      </w:r>
      <w:r>
        <w:rPr>
          <w:rFonts w:ascii="Times New Roman" w:hAnsi="Times New Roman" w:cs="Times New Roman"/>
          <w:sz w:val="24"/>
          <w:szCs w:val="24"/>
        </w:rPr>
        <w:t>, Jakarta: Salemba.</w:t>
      </w:r>
    </w:p>
    <w:p w:rsidR="00EF533A" w:rsidRDefault="00EF533A" w:rsidP="007A3B74">
      <w:pPr>
        <w:spacing w:line="360" w:lineRule="auto"/>
      </w:pPr>
    </w:p>
    <w:sectPr w:rsidR="00EF533A" w:rsidSect="007A3B7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74" w:rsidRDefault="007A3B74" w:rsidP="007A3B74">
      <w:pPr>
        <w:spacing w:after="0" w:line="240" w:lineRule="auto"/>
      </w:pPr>
      <w:r>
        <w:separator/>
      </w:r>
    </w:p>
  </w:endnote>
  <w:endnote w:type="continuationSeparator" w:id="0">
    <w:p w:rsidR="007A3B74" w:rsidRDefault="007A3B74" w:rsidP="007A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74" w:rsidRDefault="007A3B74" w:rsidP="007A3B74">
      <w:pPr>
        <w:spacing w:after="0" w:line="240" w:lineRule="auto"/>
      </w:pPr>
      <w:r>
        <w:separator/>
      </w:r>
    </w:p>
  </w:footnote>
  <w:footnote w:type="continuationSeparator" w:id="0">
    <w:p w:rsidR="007A3B74" w:rsidRDefault="007A3B74" w:rsidP="007A3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77" w:rsidRDefault="00FC43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612E"/>
    <w:multiLevelType w:val="multilevel"/>
    <w:tmpl w:val="14F3612E"/>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9112128"/>
    <w:multiLevelType w:val="multilevel"/>
    <w:tmpl w:val="29112128"/>
    <w:lvl w:ilvl="0">
      <w:start w:val="1"/>
      <w:numFmt w:val="decimal"/>
      <w:lvlText w:val="%1."/>
      <w:lvlJc w:val="left"/>
      <w:pPr>
        <w:ind w:left="2386" w:hanging="360"/>
      </w:pPr>
      <w:rPr>
        <w:rFonts w:ascii="Times New Roman" w:eastAsiaTheme="minorHAnsi" w:hAnsi="Times New Roman" w:cs="Times New Roman"/>
        <w:color w:val="231F20"/>
      </w:rPr>
    </w:lvl>
    <w:lvl w:ilvl="1">
      <w:start w:val="1"/>
      <w:numFmt w:val="lowerLetter"/>
      <w:lvlText w:val="%2."/>
      <w:lvlJc w:val="left"/>
      <w:pPr>
        <w:ind w:left="3106" w:hanging="360"/>
      </w:pPr>
    </w:lvl>
    <w:lvl w:ilvl="2">
      <w:start w:val="1"/>
      <w:numFmt w:val="lowerRoman"/>
      <w:lvlText w:val="%3."/>
      <w:lvlJc w:val="right"/>
      <w:pPr>
        <w:ind w:left="3826" w:hanging="180"/>
      </w:pPr>
    </w:lvl>
    <w:lvl w:ilvl="3">
      <w:start w:val="1"/>
      <w:numFmt w:val="decimal"/>
      <w:lvlText w:val="%4."/>
      <w:lvlJc w:val="left"/>
      <w:pPr>
        <w:ind w:left="4546" w:hanging="360"/>
      </w:pPr>
    </w:lvl>
    <w:lvl w:ilvl="4">
      <w:start w:val="1"/>
      <w:numFmt w:val="lowerLetter"/>
      <w:lvlText w:val="%5."/>
      <w:lvlJc w:val="left"/>
      <w:pPr>
        <w:ind w:left="5266" w:hanging="360"/>
      </w:pPr>
    </w:lvl>
    <w:lvl w:ilvl="5">
      <w:start w:val="1"/>
      <w:numFmt w:val="lowerRoman"/>
      <w:lvlText w:val="%6."/>
      <w:lvlJc w:val="right"/>
      <w:pPr>
        <w:ind w:left="5986" w:hanging="180"/>
      </w:pPr>
    </w:lvl>
    <w:lvl w:ilvl="6">
      <w:start w:val="1"/>
      <w:numFmt w:val="decimal"/>
      <w:lvlText w:val="%7."/>
      <w:lvlJc w:val="left"/>
      <w:pPr>
        <w:ind w:left="6706" w:hanging="360"/>
      </w:pPr>
    </w:lvl>
    <w:lvl w:ilvl="7">
      <w:start w:val="1"/>
      <w:numFmt w:val="lowerLetter"/>
      <w:lvlText w:val="%8."/>
      <w:lvlJc w:val="left"/>
      <w:pPr>
        <w:ind w:left="7426" w:hanging="360"/>
      </w:pPr>
    </w:lvl>
    <w:lvl w:ilvl="8">
      <w:start w:val="1"/>
      <w:numFmt w:val="lowerRoman"/>
      <w:lvlText w:val="%9."/>
      <w:lvlJc w:val="right"/>
      <w:pPr>
        <w:ind w:left="8146" w:hanging="180"/>
      </w:pPr>
    </w:lvl>
  </w:abstractNum>
  <w:abstractNum w:abstractNumId="2">
    <w:nsid w:val="30D22F73"/>
    <w:multiLevelType w:val="multilevel"/>
    <w:tmpl w:val="30D22F7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0CB6B1B"/>
    <w:multiLevelType w:val="multilevel"/>
    <w:tmpl w:val="40CB6B1B"/>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43F83D06"/>
    <w:multiLevelType w:val="multilevel"/>
    <w:tmpl w:val="43F83D06"/>
    <w:lvl w:ilvl="0">
      <w:start w:val="1"/>
      <w:numFmt w:val="decimal"/>
      <w:lvlText w:val="%1)"/>
      <w:lvlJc w:val="left"/>
      <w:pPr>
        <w:ind w:left="3106" w:hanging="360"/>
      </w:pPr>
    </w:lvl>
    <w:lvl w:ilvl="1">
      <w:start w:val="1"/>
      <w:numFmt w:val="lowerLetter"/>
      <w:lvlText w:val="%2."/>
      <w:lvlJc w:val="left"/>
      <w:pPr>
        <w:ind w:left="3826" w:hanging="360"/>
      </w:pPr>
    </w:lvl>
    <w:lvl w:ilvl="2">
      <w:start w:val="1"/>
      <w:numFmt w:val="lowerRoman"/>
      <w:lvlText w:val="%3."/>
      <w:lvlJc w:val="right"/>
      <w:pPr>
        <w:ind w:left="4546" w:hanging="180"/>
      </w:pPr>
    </w:lvl>
    <w:lvl w:ilvl="3">
      <w:start w:val="1"/>
      <w:numFmt w:val="decimal"/>
      <w:lvlText w:val="%4."/>
      <w:lvlJc w:val="left"/>
      <w:pPr>
        <w:ind w:left="5266" w:hanging="360"/>
      </w:pPr>
    </w:lvl>
    <w:lvl w:ilvl="4">
      <w:start w:val="1"/>
      <w:numFmt w:val="lowerLetter"/>
      <w:lvlText w:val="%5."/>
      <w:lvlJc w:val="left"/>
      <w:pPr>
        <w:ind w:left="5986" w:hanging="360"/>
      </w:pPr>
    </w:lvl>
    <w:lvl w:ilvl="5">
      <w:start w:val="1"/>
      <w:numFmt w:val="lowerRoman"/>
      <w:lvlText w:val="%6."/>
      <w:lvlJc w:val="right"/>
      <w:pPr>
        <w:ind w:left="6706" w:hanging="180"/>
      </w:pPr>
    </w:lvl>
    <w:lvl w:ilvl="6">
      <w:start w:val="1"/>
      <w:numFmt w:val="decimal"/>
      <w:lvlText w:val="%7."/>
      <w:lvlJc w:val="left"/>
      <w:pPr>
        <w:ind w:left="7426" w:hanging="360"/>
      </w:pPr>
    </w:lvl>
    <w:lvl w:ilvl="7">
      <w:start w:val="1"/>
      <w:numFmt w:val="lowerLetter"/>
      <w:lvlText w:val="%8."/>
      <w:lvlJc w:val="left"/>
      <w:pPr>
        <w:ind w:left="8146" w:hanging="360"/>
      </w:pPr>
    </w:lvl>
    <w:lvl w:ilvl="8">
      <w:start w:val="1"/>
      <w:numFmt w:val="lowerRoman"/>
      <w:lvlText w:val="%9."/>
      <w:lvlJc w:val="right"/>
      <w:pPr>
        <w:ind w:left="8866" w:hanging="180"/>
      </w:pPr>
    </w:lvl>
  </w:abstractNum>
  <w:abstractNum w:abstractNumId="5">
    <w:nsid w:val="526E0C4F"/>
    <w:multiLevelType w:val="multilevel"/>
    <w:tmpl w:val="526E0C4F"/>
    <w:lvl w:ilvl="0">
      <w:start w:val="3"/>
      <w:numFmt w:val="decimal"/>
      <w:lvlText w:val="%1"/>
      <w:lvlJc w:val="left"/>
      <w:pPr>
        <w:ind w:left="361" w:hanging="361"/>
      </w:pPr>
    </w:lvl>
    <w:lvl w:ilvl="1">
      <w:start w:val="1"/>
      <w:numFmt w:val="decimal"/>
      <w:lvlText w:val="%1.%2"/>
      <w:lvlJc w:val="left"/>
      <w:pPr>
        <w:ind w:left="361" w:hanging="361"/>
      </w:pPr>
      <w:rPr>
        <w:rFonts w:ascii="Times New Roman" w:eastAsia="Times New Roman" w:hAnsi="Times New Roman" w:cs="Times New Roman" w:hint="default"/>
        <w:b/>
        <w:bCs/>
        <w:color w:val="231F20"/>
        <w:spacing w:val="-3"/>
        <w:w w:val="100"/>
        <w:sz w:val="24"/>
        <w:szCs w:val="24"/>
      </w:rPr>
    </w:lvl>
    <w:lvl w:ilvl="2">
      <w:start w:val="1"/>
      <w:numFmt w:val="decimal"/>
      <w:lvlText w:val="%1.%2.%3"/>
      <w:lvlJc w:val="left"/>
      <w:pPr>
        <w:ind w:left="901" w:hanging="541"/>
      </w:pPr>
      <w:rPr>
        <w:rFonts w:ascii="Times New Roman" w:eastAsia="Times New Roman" w:hAnsi="Times New Roman" w:cs="Times New Roman" w:hint="default"/>
        <w:b/>
        <w:bCs/>
        <w:color w:val="231F20"/>
        <w:spacing w:val="-3"/>
        <w:w w:val="100"/>
        <w:sz w:val="24"/>
        <w:szCs w:val="24"/>
      </w:rPr>
    </w:lvl>
    <w:lvl w:ilvl="3">
      <w:start w:val="1"/>
      <w:numFmt w:val="decimal"/>
      <w:lvlText w:val="%4."/>
      <w:lvlJc w:val="left"/>
      <w:pPr>
        <w:ind w:left="1081" w:hanging="360"/>
      </w:pPr>
      <w:rPr>
        <w:rFonts w:ascii="Times New Roman" w:eastAsia="Times New Roman" w:hAnsi="Times New Roman" w:cs="Times New Roman" w:hint="default"/>
        <w:color w:val="231F20"/>
        <w:spacing w:val="-2"/>
        <w:w w:val="100"/>
        <w:sz w:val="24"/>
        <w:szCs w:val="24"/>
      </w:rPr>
    </w:lvl>
    <w:lvl w:ilvl="4">
      <w:start w:val="1"/>
      <w:numFmt w:val="lowerLetter"/>
      <w:lvlText w:val="%5."/>
      <w:lvlJc w:val="left"/>
      <w:pPr>
        <w:ind w:left="1441" w:hanging="360"/>
      </w:pPr>
      <w:rPr>
        <w:rFonts w:hint="default"/>
        <w:color w:val="231F20"/>
        <w:spacing w:val="-3"/>
        <w:w w:val="100"/>
        <w:sz w:val="24"/>
        <w:szCs w:val="24"/>
      </w:rPr>
    </w:lvl>
    <w:lvl w:ilvl="5">
      <w:start w:val="1"/>
      <w:numFmt w:val="lowerLetter"/>
      <w:lvlText w:val="%6."/>
      <w:lvlJc w:val="left"/>
      <w:pPr>
        <w:ind w:left="1495" w:hanging="360"/>
      </w:pPr>
      <w:rPr>
        <w:b/>
      </w:rPr>
    </w:lvl>
    <w:lvl w:ilvl="6">
      <w:numFmt w:val="bullet"/>
      <w:lvlText w:val="•"/>
      <w:lvlJc w:val="left"/>
      <w:pPr>
        <w:ind w:left="4170" w:hanging="360"/>
      </w:pPr>
    </w:lvl>
    <w:lvl w:ilvl="7">
      <w:numFmt w:val="bullet"/>
      <w:lvlText w:val="•"/>
      <w:lvlJc w:val="left"/>
      <w:pPr>
        <w:ind w:left="5538" w:hanging="360"/>
      </w:pPr>
    </w:lvl>
    <w:lvl w:ilvl="8">
      <w:numFmt w:val="bullet"/>
      <w:lvlText w:val="•"/>
      <w:lvlJc w:val="left"/>
      <w:pPr>
        <w:ind w:left="6905" w:hanging="360"/>
      </w:pPr>
    </w:lvl>
  </w:abstractNum>
  <w:abstractNum w:abstractNumId="6">
    <w:nsid w:val="593F0CA7"/>
    <w:multiLevelType w:val="multilevel"/>
    <w:tmpl w:val="593F0CA7"/>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73955CB5"/>
    <w:multiLevelType w:val="multilevel"/>
    <w:tmpl w:val="73955CB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5"/>
  </w:num>
  <w:num w:numId="3">
    <w:abstractNumId w:val="0"/>
  </w:num>
  <w:num w:numId="4">
    <w:abstractNumId w:val="4"/>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74"/>
    <w:rsid w:val="006057F1"/>
    <w:rsid w:val="007646AB"/>
    <w:rsid w:val="007A3B74"/>
    <w:rsid w:val="00EF53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7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B74"/>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7A3B74"/>
  </w:style>
  <w:style w:type="character" w:styleId="Hyperlink">
    <w:name w:val="Hyperlink"/>
    <w:basedOn w:val="DefaultParagraphFont"/>
    <w:uiPriority w:val="99"/>
    <w:unhideWhenUsed/>
    <w:rsid w:val="007A3B74"/>
    <w:rPr>
      <w:color w:val="0000FF" w:themeColor="hyperlink"/>
      <w:u w:val="single"/>
    </w:rPr>
  </w:style>
  <w:style w:type="paragraph" w:styleId="ListParagraph">
    <w:name w:val="List Paragraph"/>
    <w:basedOn w:val="Normal"/>
    <w:uiPriority w:val="1"/>
    <w:qFormat/>
    <w:rsid w:val="007A3B74"/>
    <w:pPr>
      <w:ind w:left="720"/>
      <w:contextualSpacing/>
    </w:pPr>
  </w:style>
  <w:style w:type="character" w:customStyle="1" w:styleId="fontstyle01">
    <w:name w:val="fontstyle01"/>
    <w:basedOn w:val="DefaultParagraphFont"/>
    <w:qFormat/>
    <w:rsid w:val="007A3B74"/>
    <w:rPr>
      <w:rFonts w:ascii="Times-Bold" w:hAnsi="Times-Bold" w:hint="default"/>
      <w:b/>
      <w:bCs/>
      <w:color w:val="000000"/>
      <w:sz w:val="24"/>
      <w:szCs w:val="24"/>
    </w:rPr>
  </w:style>
  <w:style w:type="character" w:customStyle="1" w:styleId="fontstyle21">
    <w:name w:val="fontstyle21"/>
    <w:basedOn w:val="DefaultParagraphFont"/>
    <w:qFormat/>
    <w:rsid w:val="007A3B74"/>
    <w:rPr>
      <w:rFonts w:ascii="Times-Roman" w:hAnsi="Times-Roman" w:hint="default"/>
      <w:color w:val="000000"/>
      <w:sz w:val="24"/>
      <w:szCs w:val="24"/>
    </w:rPr>
  </w:style>
  <w:style w:type="paragraph" w:styleId="Footer">
    <w:name w:val="footer"/>
    <w:basedOn w:val="Normal"/>
    <w:link w:val="FooterChar"/>
    <w:uiPriority w:val="99"/>
    <w:unhideWhenUsed/>
    <w:rsid w:val="007A3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B7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7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B74"/>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7A3B74"/>
  </w:style>
  <w:style w:type="character" w:styleId="Hyperlink">
    <w:name w:val="Hyperlink"/>
    <w:basedOn w:val="DefaultParagraphFont"/>
    <w:uiPriority w:val="99"/>
    <w:unhideWhenUsed/>
    <w:rsid w:val="007A3B74"/>
    <w:rPr>
      <w:color w:val="0000FF" w:themeColor="hyperlink"/>
      <w:u w:val="single"/>
    </w:rPr>
  </w:style>
  <w:style w:type="paragraph" w:styleId="ListParagraph">
    <w:name w:val="List Paragraph"/>
    <w:basedOn w:val="Normal"/>
    <w:uiPriority w:val="1"/>
    <w:qFormat/>
    <w:rsid w:val="007A3B74"/>
    <w:pPr>
      <w:ind w:left="720"/>
      <w:contextualSpacing/>
    </w:pPr>
  </w:style>
  <w:style w:type="character" w:customStyle="1" w:styleId="fontstyle01">
    <w:name w:val="fontstyle01"/>
    <w:basedOn w:val="DefaultParagraphFont"/>
    <w:qFormat/>
    <w:rsid w:val="007A3B74"/>
    <w:rPr>
      <w:rFonts w:ascii="Times-Bold" w:hAnsi="Times-Bold" w:hint="default"/>
      <w:b/>
      <w:bCs/>
      <w:color w:val="000000"/>
      <w:sz w:val="24"/>
      <w:szCs w:val="24"/>
    </w:rPr>
  </w:style>
  <w:style w:type="character" w:customStyle="1" w:styleId="fontstyle21">
    <w:name w:val="fontstyle21"/>
    <w:basedOn w:val="DefaultParagraphFont"/>
    <w:qFormat/>
    <w:rsid w:val="007A3B74"/>
    <w:rPr>
      <w:rFonts w:ascii="Times-Roman" w:hAnsi="Times-Roman" w:hint="default"/>
      <w:color w:val="000000"/>
      <w:sz w:val="24"/>
      <w:szCs w:val="24"/>
    </w:rPr>
  </w:style>
  <w:style w:type="paragraph" w:styleId="Footer">
    <w:name w:val="footer"/>
    <w:basedOn w:val="Normal"/>
    <w:link w:val="FooterChar"/>
    <w:uiPriority w:val="99"/>
    <w:unhideWhenUsed/>
    <w:rsid w:val="007A3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B7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lybureny3@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yu@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4623</Words>
  <Characters>26355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Komputer-2</dc:creator>
  <cp:lastModifiedBy>Komputer-2</cp:lastModifiedBy>
  <cp:revision>2</cp:revision>
  <dcterms:created xsi:type="dcterms:W3CDTF">2019-08-21T06:40:00Z</dcterms:created>
  <dcterms:modified xsi:type="dcterms:W3CDTF">2019-08-21T06:40:00Z</dcterms:modified>
</cp:coreProperties>
</file>