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04" w:rsidRPr="00D85D76" w:rsidRDefault="005B2879" w:rsidP="007459A3">
      <w:pPr>
        <w:spacing w:line="240" w:lineRule="auto"/>
        <w:jc w:val="center"/>
        <w:rPr>
          <w:rFonts w:ascii="Times New Roman" w:eastAsiaTheme="majorEastAsia" w:hAnsi="Times New Roman" w:cs="Times New Roman"/>
          <w:b/>
          <w:sz w:val="24"/>
          <w:szCs w:val="24"/>
        </w:rPr>
      </w:pPr>
      <w:r w:rsidRPr="00D85D76">
        <w:rPr>
          <w:rFonts w:ascii="Times New Roman" w:eastAsiaTheme="majorEastAsia" w:hAnsi="Times New Roman" w:cs="Times New Roman"/>
          <w:b/>
          <w:sz w:val="24"/>
          <w:szCs w:val="24"/>
        </w:rPr>
        <w:t xml:space="preserve">PENGARUH KINERJA KEUANGAN </w:t>
      </w:r>
      <w:r w:rsidRPr="00D85D76">
        <w:rPr>
          <w:rFonts w:ascii="Times New Roman" w:eastAsiaTheme="majorEastAsia" w:hAnsi="Times New Roman" w:cs="Times New Roman"/>
          <w:b/>
          <w:sz w:val="24"/>
          <w:szCs w:val="24"/>
        </w:rPr>
        <w:t>PERUSAHAAN TERHADAP NILAI PERUSAHAAN PADA PERUSAHAAN MAKANAN DAN MINUMAN YANG TERDAFTAR DI BURSA EFEK INDONESIA TAHUN 2015-2018</w:t>
      </w:r>
    </w:p>
    <w:p w:rsidR="00245E04" w:rsidRPr="00D85D76" w:rsidRDefault="005B2879" w:rsidP="007459A3">
      <w:pPr>
        <w:spacing w:line="240" w:lineRule="auto"/>
        <w:jc w:val="center"/>
        <w:rPr>
          <w:rFonts w:ascii="Times New Roman" w:hAnsi="Times New Roman" w:cs="Times New Roman"/>
          <w:b/>
          <w:sz w:val="24"/>
          <w:szCs w:val="24"/>
        </w:rPr>
      </w:pPr>
      <w:r w:rsidRPr="00D85D76">
        <w:rPr>
          <w:rFonts w:ascii="Times New Roman" w:hAnsi="Times New Roman" w:cs="Times New Roman"/>
          <w:b/>
          <w:sz w:val="26"/>
          <w:szCs w:val="26"/>
        </w:rPr>
        <w:t>Dominggus Bere</w:t>
      </w:r>
    </w:p>
    <w:p w:rsidR="004F5CF5" w:rsidRPr="00D85D76" w:rsidRDefault="004F5CF5" w:rsidP="007459A3">
      <w:pPr>
        <w:spacing w:line="240" w:lineRule="auto"/>
        <w:jc w:val="center"/>
        <w:rPr>
          <w:rFonts w:ascii="Times New Roman" w:hAnsi="Times New Roman" w:cs="Times New Roman"/>
          <w:b/>
          <w:sz w:val="24"/>
          <w:szCs w:val="24"/>
        </w:rPr>
      </w:pPr>
      <w:r w:rsidRPr="00D85D76">
        <w:rPr>
          <w:rFonts w:ascii="Times New Roman" w:hAnsi="Times New Roman" w:cs="Times New Roman"/>
          <w:b/>
          <w:sz w:val="24"/>
          <w:szCs w:val="24"/>
        </w:rPr>
        <w:t xml:space="preserve">E-mail: </w:t>
      </w:r>
      <w:r w:rsidR="005B2879" w:rsidRPr="00D85D76">
        <w:rPr>
          <w:rFonts w:ascii="Times New Roman" w:hAnsi="Times New Roman" w:cs="Times New Roman"/>
          <w:b/>
          <w:sz w:val="24"/>
          <w:szCs w:val="24"/>
        </w:rPr>
        <w:t>b_dominggus</w:t>
      </w:r>
      <w:r w:rsidR="00245E04" w:rsidRPr="00D85D76">
        <w:rPr>
          <w:rFonts w:ascii="Times New Roman" w:hAnsi="Times New Roman" w:cs="Times New Roman"/>
          <w:b/>
          <w:sz w:val="24"/>
          <w:szCs w:val="24"/>
        </w:rPr>
        <w:t>@gmail.com</w:t>
      </w:r>
    </w:p>
    <w:p w:rsidR="00245E04" w:rsidRPr="00D85D76" w:rsidRDefault="00245E04" w:rsidP="007459A3">
      <w:pPr>
        <w:spacing w:line="240" w:lineRule="auto"/>
        <w:jc w:val="center"/>
        <w:rPr>
          <w:rFonts w:ascii="Times New Roman" w:hAnsi="Times New Roman" w:cs="Times New Roman"/>
          <w:b/>
          <w:sz w:val="24"/>
          <w:szCs w:val="24"/>
        </w:rPr>
      </w:pPr>
      <w:r w:rsidRPr="00D85D76">
        <w:rPr>
          <w:rFonts w:ascii="Times New Roman" w:hAnsi="Times New Roman" w:cs="Times New Roman"/>
          <w:b/>
          <w:sz w:val="24"/>
          <w:szCs w:val="24"/>
        </w:rPr>
        <w:t>Mushawir, SE., MM</w:t>
      </w:r>
    </w:p>
    <w:p w:rsidR="00CA1D06" w:rsidRPr="00D85D76" w:rsidRDefault="00CA1D06" w:rsidP="007459A3">
      <w:pPr>
        <w:spacing w:after="0" w:line="240" w:lineRule="auto"/>
        <w:jc w:val="center"/>
        <w:rPr>
          <w:rFonts w:ascii="Times New Roman" w:hAnsi="Times New Roman" w:cs="Times New Roman"/>
          <w:b/>
          <w:sz w:val="24"/>
          <w:szCs w:val="24"/>
        </w:rPr>
      </w:pPr>
      <w:r w:rsidRPr="00D85D76">
        <w:rPr>
          <w:rFonts w:ascii="Times New Roman" w:hAnsi="Times New Roman" w:cs="Times New Roman"/>
          <w:b/>
          <w:sz w:val="24"/>
          <w:szCs w:val="24"/>
        </w:rPr>
        <w:t xml:space="preserve">Fakultas Ekonomi Program Studi </w:t>
      </w:r>
      <w:r w:rsidR="00245E04" w:rsidRPr="00D85D76">
        <w:rPr>
          <w:rFonts w:ascii="Times New Roman" w:hAnsi="Times New Roman" w:cs="Times New Roman"/>
          <w:b/>
          <w:sz w:val="24"/>
          <w:szCs w:val="24"/>
        </w:rPr>
        <w:t>Akuntansi</w:t>
      </w:r>
    </w:p>
    <w:p w:rsidR="000E28E5" w:rsidRPr="00D85D76" w:rsidRDefault="00CA1D06" w:rsidP="007459A3">
      <w:pPr>
        <w:spacing w:line="240" w:lineRule="auto"/>
        <w:jc w:val="center"/>
        <w:rPr>
          <w:rFonts w:ascii="Times New Roman" w:hAnsi="Times New Roman" w:cs="Times New Roman"/>
          <w:sz w:val="24"/>
          <w:szCs w:val="24"/>
        </w:rPr>
      </w:pPr>
      <w:r w:rsidRPr="00D85D76">
        <w:rPr>
          <w:rFonts w:ascii="Times New Roman" w:hAnsi="Times New Roman" w:cs="Times New Roman"/>
          <w:b/>
          <w:sz w:val="24"/>
          <w:szCs w:val="24"/>
        </w:rPr>
        <w:t>Universitas Mercu Buana Yogyakarta</w:t>
      </w:r>
    </w:p>
    <w:p w:rsidR="00E976EC" w:rsidRPr="00D85D76" w:rsidRDefault="000E28E5" w:rsidP="007459A3">
      <w:pPr>
        <w:spacing w:line="240" w:lineRule="auto"/>
        <w:jc w:val="both"/>
        <w:rPr>
          <w:rFonts w:ascii="Times New Roman" w:hAnsi="Times New Roman" w:cs="Times New Roman"/>
          <w:sz w:val="24"/>
          <w:szCs w:val="24"/>
        </w:rPr>
      </w:pPr>
      <w:r w:rsidRPr="00D85D76">
        <w:rPr>
          <w:rFonts w:ascii="Times New Roman" w:hAnsi="Times New Roman" w:cs="Times New Roman"/>
          <w:b/>
          <w:sz w:val="24"/>
          <w:szCs w:val="24"/>
        </w:rPr>
        <w:t>Abstrak:</w:t>
      </w:r>
      <w:r w:rsidR="00C94A41" w:rsidRPr="00D85D76">
        <w:rPr>
          <w:rFonts w:ascii="Times New Roman" w:hAnsi="Times New Roman" w:cs="Times New Roman"/>
          <w:b/>
          <w:sz w:val="24"/>
          <w:szCs w:val="24"/>
        </w:rPr>
        <w:t xml:space="preserve"> </w:t>
      </w:r>
      <w:r w:rsidR="00E976EC" w:rsidRPr="00D85D76">
        <w:rPr>
          <w:rFonts w:ascii="Times New Roman" w:hAnsi="Times New Roman" w:cs="Times New Roman"/>
          <w:sz w:val="24"/>
          <w:szCs w:val="24"/>
        </w:rPr>
        <w:t>Penelitan ini berjudul pengaruh kinerja keuangan terhadap nilai perusahaan pada perusahaan makanan dan minuman yang terdaftar di BEI Tahun 2015-2018. Penelitian ini bertujuan untuk mengetahui pengaruh Return on Asset, Return on Equity dan Debt to Equity Ratio terhadap Nilai Perusahaan (PBV). Jenis penelitian yang digunakan adalah studi kuantitatif, populasi yang digunakan dalam penelitian ini adalah perusahaan manufaktur sub sektor makanan dan minuman yang terdaftar di Bursa Efek Indonesia tahun 2015 hingga 2018. Teknik pengambilan sampel menggunakan purposive sampling sehingga sampel terpilih berjumlah 10 perusahaan. Penelitian ini menggunakan analisis data statistik deskriptif dan analisis regresi linear berganda.</w:t>
      </w:r>
    </w:p>
    <w:p w:rsidR="00E976EC" w:rsidRPr="00D85D76" w:rsidRDefault="00E976EC" w:rsidP="007459A3">
      <w:pPr>
        <w:spacing w:line="240" w:lineRule="auto"/>
        <w:jc w:val="both"/>
        <w:rPr>
          <w:rFonts w:ascii="Times New Roman" w:hAnsi="Times New Roman" w:cs="Times New Roman"/>
          <w:sz w:val="24"/>
          <w:szCs w:val="24"/>
        </w:rPr>
      </w:pPr>
      <w:r w:rsidRPr="00D85D76">
        <w:rPr>
          <w:rFonts w:ascii="Times New Roman" w:hAnsi="Times New Roman" w:cs="Times New Roman"/>
          <w:sz w:val="24"/>
          <w:szCs w:val="24"/>
        </w:rPr>
        <w:t>Hasil dari penelitian ini menunjukkan bahwa Return</w:t>
      </w:r>
      <w:r w:rsidRPr="00D85D76">
        <w:rPr>
          <w:rFonts w:ascii="Times New Roman" w:hAnsi="Times New Roman" w:cs="Times New Roman"/>
          <w:sz w:val="24"/>
          <w:szCs w:val="24"/>
        </w:rPr>
        <w:t xml:space="preserve"> on Asset berpengaruh negative, </w:t>
      </w:r>
      <w:r w:rsidRPr="00D85D76">
        <w:rPr>
          <w:rFonts w:ascii="Times New Roman" w:hAnsi="Times New Roman" w:cs="Times New Roman"/>
          <w:sz w:val="24"/>
          <w:szCs w:val="24"/>
        </w:rPr>
        <w:t xml:space="preserve">Return on Equity berpengaruh positif, dan Debt to Equity Ratio berpengaruh negatif terhadap Nilai Perusahaan (PBV). </w:t>
      </w:r>
    </w:p>
    <w:p w:rsidR="009D4743" w:rsidRPr="00D85D76" w:rsidRDefault="00E976EC" w:rsidP="007459A3">
      <w:pPr>
        <w:spacing w:line="240" w:lineRule="auto"/>
        <w:jc w:val="both"/>
        <w:rPr>
          <w:rFonts w:ascii="Times New Roman" w:hAnsi="Times New Roman" w:cs="Times New Roman"/>
          <w:sz w:val="24"/>
          <w:szCs w:val="24"/>
        </w:rPr>
      </w:pPr>
      <w:r w:rsidRPr="00D85D76">
        <w:rPr>
          <w:rFonts w:ascii="Times New Roman" w:hAnsi="Times New Roman" w:cs="Times New Roman"/>
          <w:b/>
          <w:sz w:val="24"/>
          <w:szCs w:val="24"/>
        </w:rPr>
        <w:t xml:space="preserve">Kata </w:t>
      </w:r>
      <w:proofErr w:type="gramStart"/>
      <w:r w:rsidRPr="00D85D76">
        <w:rPr>
          <w:rFonts w:ascii="Times New Roman" w:hAnsi="Times New Roman" w:cs="Times New Roman"/>
          <w:b/>
          <w:sz w:val="24"/>
          <w:szCs w:val="24"/>
        </w:rPr>
        <w:t>kunci</w:t>
      </w:r>
      <w:r w:rsidRPr="00D85D76">
        <w:rPr>
          <w:rFonts w:ascii="Times New Roman" w:hAnsi="Times New Roman" w:cs="Times New Roman"/>
          <w:sz w:val="24"/>
          <w:szCs w:val="24"/>
        </w:rPr>
        <w:t xml:space="preserve"> :</w:t>
      </w:r>
      <w:proofErr w:type="gramEnd"/>
      <w:r w:rsidRPr="00D85D76">
        <w:rPr>
          <w:rFonts w:ascii="Times New Roman" w:hAnsi="Times New Roman" w:cs="Times New Roman"/>
          <w:sz w:val="24"/>
          <w:szCs w:val="24"/>
        </w:rPr>
        <w:t xml:space="preserve"> </w:t>
      </w:r>
      <w:r w:rsidRPr="00D85D76">
        <w:rPr>
          <w:rFonts w:ascii="Times New Roman" w:hAnsi="Times New Roman" w:cs="Times New Roman"/>
          <w:i/>
          <w:sz w:val="24"/>
          <w:szCs w:val="24"/>
        </w:rPr>
        <w:t>Return on Asset, Return on Equity , Debt to Equity Ratio dan PBV</w:t>
      </w:r>
      <w:r w:rsidRPr="00D85D76">
        <w:rPr>
          <w:rFonts w:ascii="Times New Roman" w:hAnsi="Times New Roman" w:cs="Times New Roman"/>
          <w:sz w:val="24"/>
          <w:szCs w:val="24"/>
        </w:rPr>
        <w:t>.</w:t>
      </w:r>
    </w:p>
    <w:p w:rsidR="002C7483" w:rsidRPr="00D85D76" w:rsidRDefault="002C7483" w:rsidP="007459A3">
      <w:pPr>
        <w:spacing w:line="240" w:lineRule="auto"/>
        <w:jc w:val="both"/>
        <w:rPr>
          <w:rFonts w:ascii="Times New Roman" w:hAnsi="Times New Roman" w:cs="Times New Roman"/>
          <w:sz w:val="24"/>
          <w:szCs w:val="24"/>
        </w:rPr>
      </w:pPr>
    </w:p>
    <w:p w:rsidR="002C7483" w:rsidRPr="00D85D76" w:rsidRDefault="002C7483" w:rsidP="007459A3">
      <w:pPr>
        <w:spacing w:line="240" w:lineRule="auto"/>
        <w:jc w:val="both"/>
        <w:rPr>
          <w:rFonts w:ascii="Times New Roman" w:hAnsi="Times New Roman" w:cs="Times New Roman"/>
          <w:sz w:val="24"/>
          <w:szCs w:val="24"/>
        </w:rPr>
      </w:pPr>
    </w:p>
    <w:p w:rsidR="002C7483" w:rsidRPr="00D85D76" w:rsidRDefault="002C7483" w:rsidP="007459A3">
      <w:pPr>
        <w:spacing w:line="240" w:lineRule="auto"/>
        <w:jc w:val="both"/>
        <w:rPr>
          <w:rFonts w:ascii="Times New Roman" w:hAnsi="Times New Roman" w:cs="Times New Roman"/>
          <w:b/>
          <w:i/>
          <w:sz w:val="24"/>
          <w:szCs w:val="24"/>
        </w:rPr>
      </w:pPr>
      <w:r w:rsidRPr="00D85D76">
        <w:rPr>
          <w:rFonts w:ascii="Times New Roman" w:hAnsi="Times New Roman" w:cs="Times New Roman"/>
          <w:b/>
          <w:i/>
          <w:sz w:val="24"/>
          <w:szCs w:val="24"/>
        </w:rPr>
        <w:t>ABSTRACT</w:t>
      </w:r>
    </w:p>
    <w:p w:rsidR="002C7483" w:rsidRPr="00D85D76" w:rsidRDefault="002C7483" w:rsidP="007459A3">
      <w:pPr>
        <w:spacing w:line="240" w:lineRule="auto"/>
        <w:jc w:val="both"/>
        <w:rPr>
          <w:rFonts w:ascii="Times New Roman" w:hAnsi="Times New Roman" w:cs="Times New Roman"/>
          <w:i/>
          <w:sz w:val="24"/>
          <w:szCs w:val="24"/>
        </w:rPr>
      </w:pPr>
      <w:r w:rsidRPr="00D85D76">
        <w:rPr>
          <w:rFonts w:ascii="Times New Roman" w:hAnsi="Times New Roman" w:cs="Times New Roman"/>
          <w:i/>
          <w:sz w:val="24"/>
          <w:szCs w:val="24"/>
        </w:rPr>
        <w:t>This research entitled the effect of financial performance on company value in food companies and drinks registered on the Indonesia Stock Exchange 2015-2018. This study aims to determine the effect of Return on Assets, Return on Equity and Debt to Equity Ratio on Company Value (PBV). This type of research is a quantitative study, the population used in this study is a food and beverage sub-sector manufacturing companies listed on the Indonesia Stock Exchange in 2015 to 2018. The sampling technique uses purposive sampling so that the selected sample is 10 companies. This research uses descriptive statistical data analysis and multiple linear regression analysis.</w:t>
      </w:r>
    </w:p>
    <w:p w:rsidR="002C7483" w:rsidRPr="00D85D76" w:rsidRDefault="002C7483" w:rsidP="007459A3">
      <w:pPr>
        <w:spacing w:line="240" w:lineRule="auto"/>
        <w:jc w:val="both"/>
        <w:rPr>
          <w:rFonts w:ascii="Times New Roman" w:hAnsi="Times New Roman" w:cs="Times New Roman"/>
          <w:b/>
          <w:i/>
          <w:sz w:val="24"/>
          <w:szCs w:val="24"/>
        </w:rPr>
      </w:pPr>
      <w:r w:rsidRPr="00D85D76">
        <w:rPr>
          <w:rFonts w:ascii="Times New Roman" w:hAnsi="Times New Roman" w:cs="Times New Roman"/>
          <w:i/>
          <w:sz w:val="24"/>
          <w:szCs w:val="24"/>
        </w:rPr>
        <w:lastRenderedPageBreak/>
        <w:t xml:space="preserve">The results of this study indicate that Return </w:t>
      </w:r>
      <w:r w:rsidRPr="00D85D76">
        <w:rPr>
          <w:rFonts w:ascii="Times New Roman" w:hAnsi="Times New Roman" w:cs="Times New Roman"/>
          <w:i/>
          <w:sz w:val="24"/>
          <w:szCs w:val="24"/>
        </w:rPr>
        <w:t>on Assets has a negative effect</w:t>
      </w:r>
      <w:r w:rsidRPr="00D85D76">
        <w:rPr>
          <w:rFonts w:ascii="Times New Roman" w:hAnsi="Times New Roman" w:cs="Times New Roman"/>
          <w:i/>
          <w:sz w:val="24"/>
          <w:szCs w:val="24"/>
        </w:rPr>
        <w:t xml:space="preserve">, </w:t>
      </w:r>
      <w:proofErr w:type="gramStart"/>
      <w:r w:rsidRPr="00D85D76">
        <w:rPr>
          <w:rFonts w:ascii="Times New Roman" w:hAnsi="Times New Roman" w:cs="Times New Roman"/>
          <w:i/>
          <w:sz w:val="24"/>
          <w:szCs w:val="24"/>
        </w:rPr>
        <w:t>Return</w:t>
      </w:r>
      <w:proofErr w:type="gramEnd"/>
      <w:r w:rsidRPr="00D85D76">
        <w:rPr>
          <w:rFonts w:ascii="Times New Roman" w:hAnsi="Times New Roman" w:cs="Times New Roman"/>
          <w:i/>
          <w:sz w:val="24"/>
          <w:szCs w:val="24"/>
        </w:rPr>
        <w:t xml:space="preserve"> on Equity has a positive effect, and Debt to Equity Ratio has a negative effect on Company Value (PBV). </w:t>
      </w:r>
    </w:p>
    <w:p w:rsidR="00FF01E1" w:rsidRPr="00D85D76" w:rsidRDefault="002C7483" w:rsidP="007459A3">
      <w:pPr>
        <w:spacing w:line="240" w:lineRule="auto"/>
        <w:jc w:val="both"/>
        <w:rPr>
          <w:rFonts w:ascii="Times New Roman" w:hAnsi="Times New Roman" w:cs="Times New Roman"/>
          <w:i/>
          <w:sz w:val="24"/>
          <w:szCs w:val="24"/>
        </w:rPr>
      </w:pPr>
      <w:proofErr w:type="gramStart"/>
      <w:r w:rsidRPr="00D85D76">
        <w:rPr>
          <w:rFonts w:ascii="Times New Roman" w:hAnsi="Times New Roman" w:cs="Times New Roman"/>
          <w:b/>
          <w:i/>
          <w:sz w:val="24"/>
          <w:szCs w:val="24"/>
        </w:rPr>
        <w:t>Keywords :</w:t>
      </w:r>
      <w:proofErr w:type="gramEnd"/>
      <w:r w:rsidRPr="00D85D76">
        <w:rPr>
          <w:rFonts w:ascii="Times New Roman" w:hAnsi="Times New Roman" w:cs="Times New Roman"/>
          <w:b/>
          <w:i/>
          <w:sz w:val="24"/>
          <w:szCs w:val="24"/>
        </w:rPr>
        <w:t xml:space="preserve"> </w:t>
      </w:r>
      <w:r w:rsidRPr="00D85D76">
        <w:rPr>
          <w:rFonts w:ascii="Times New Roman" w:hAnsi="Times New Roman" w:cs="Times New Roman"/>
          <w:i/>
          <w:sz w:val="24"/>
          <w:szCs w:val="24"/>
        </w:rPr>
        <w:t>Return on Assets, Return on Equity, Debt to Equity Ratio and PBV</w:t>
      </w:r>
      <w:r w:rsidRPr="00D85D76">
        <w:rPr>
          <w:rFonts w:ascii="Times New Roman" w:hAnsi="Times New Roman" w:cs="Times New Roman"/>
          <w:b/>
          <w:i/>
          <w:sz w:val="24"/>
          <w:szCs w:val="24"/>
        </w:rPr>
        <w:t>.</w:t>
      </w:r>
    </w:p>
    <w:p w:rsidR="00E936F2" w:rsidRPr="00D85D76" w:rsidRDefault="00FF01E1" w:rsidP="00E936F2">
      <w:pPr>
        <w:spacing w:line="240" w:lineRule="auto"/>
        <w:rPr>
          <w:rFonts w:ascii="Times New Roman" w:hAnsi="Times New Roman" w:cs="Times New Roman"/>
          <w:sz w:val="24"/>
          <w:szCs w:val="24"/>
        </w:rPr>
      </w:pPr>
      <w:r w:rsidRPr="00D85D76">
        <w:rPr>
          <w:rFonts w:ascii="Times New Roman" w:hAnsi="Times New Roman" w:cs="Times New Roman"/>
          <w:i/>
          <w:sz w:val="24"/>
          <w:szCs w:val="24"/>
        </w:rPr>
        <w:br w:type="page"/>
      </w:r>
    </w:p>
    <w:p w:rsidR="00E936F2" w:rsidRPr="00E936F2" w:rsidRDefault="00E936F2" w:rsidP="00E936F2">
      <w:pPr>
        <w:pStyle w:val="Heading2"/>
        <w:spacing w:line="240" w:lineRule="auto"/>
        <w:jc w:val="both"/>
        <w:rPr>
          <w:rFonts w:ascii="Times New Roman" w:eastAsiaTheme="minorHAnsi" w:hAnsi="Times New Roman" w:cs="Times New Roman"/>
          <w:b/>
          <w:color w:val="auto"/>
          <w:sz w:val="24"/>
          <w:szCs w:val="24"/>
        </w:rPr>
      </w:pPr>
      <w:r w:rsidRPr="00E936F2">
        <w:rPr>
          <w:rFonts w:ascii="Times New Roman" w:eastAsiaTheme="minorHAnsi" w:hAnsi="Times New Roman" w:cs="Times New Roman"/>
          <w:b/>
          <w:color w:val="auto"/>
          <w:sz w:val="24"/>
          <w:szCs w:val="24"/>
        </w:rPr>
        <w:lastRenderedPageBreak/>
        <w:t>PENDAHULUAN</w:t>
      </w:r>
    </w:p>
    <w:p w:rsidR="00E936F2" w:rsidRPr="00E936F2" w:rsidRDefault="00E936F2" w:rsidP="00E936F2">
      <w:pPr>
        <w:pStyle w:val="Heading2"/>
        <w:spacing w:line="240" w:lineRule="auto"/>
        <w:jc w:val="both"/>
        <w:rPr>
          <w:rFonts w:ascii="Times New Roman" w:eastAsiaTheme="minorHAnsi" w:hAnsi="Times New Roman" w:cs="Times New Roman"/>
          <w:b/>
          <w:color w:val="auto"/>
          <w:sz w:val="24"/>
          <w:szCs w:val="24"/>
        </w:rPr>
      </w:pPr>
      <w:r w:rsidRPr="00E936F2">
        <w:rPr>
          <w:rFonts w:ascii="Times New Roman" w:eastAsiaTheme="minorHAnsi" w:hAnsi="Times New Roman" w:cs="Times New Roman"/>
          <w:b/>
          <w:color w:val="auto"/>
          <w:sz w:val="24"/>
          <w:szCs w:val="24"/>
        </w:rPr>
        <w:t>Latar Belakang</w:t>
      </w:r>
    </w:p>
    <w:p w:rsidR="00E936F2" w:rsidRPr="00E936F2" w:rsidRDefault="00E936F2" w:rsidP="00E936F2">
      <w:pPr>
        <w:pStyle w:val="Heading2"/>
        <w:spacing w:line="240" w:lineRule="auto"/>
        <w:ind w:firstLine="720"/>
        <w:jc w:val="both"/>
        <w:rPr>
          <w:rFonts w:ascii="Times New Roman" w:eastAsiaTheme="minorHAnsi" w:hAnsi="Times New Roman" w:cs="Times New Roman"/>
          <w:color w:val="auto"/>
          <w:sz w:val="24"/>
          <w:szCs w:val="24"/>
        </w:rPr>
      </w:pPr>
      <w:r w:rsidRPr="00E936F2">
        <w:rPr>
          <w:rFonts w:ascii="Times New Roman" w:eastAsiaTheme="minorHAnsi" w:hAnsi="Times New Roman" w:cs="Times New Roman"/>
          <w:color w:val="auto"/>
          <w:sz w:val="24"/>
          <w:szCs w:val="24"/>
        </w:rPr>
        <w:t>Kebutuhan di sektor makanan dan minuman semakin meningkat dengan membaiknya pertumbuhan ekonomi. Salah satu faktor pendorong pertumbuhan konsumsi di Indonesia yaitu jumlah penduduk Indonesia yang semakin bertambah, sedangkan industri makanan dan minuman di Indonesia belum memberikan kontribusi yang besar bagi pertumbuhan ekonomi, sehingga pada saat ini produk makanan dan minuman impor dari Cina banyak membanjiri pasar dalam negeri. Samartha dan Thariq (2012) menyatakan produksi makanan dan minuman yang dikuasai oleh rumah tangga dan usaha kecil belum berkembang dan tumbuh dengan baik karena keterbatasannya modal, sehingga menyebabkan peningkatan barang impor yang masuk ke Indonesia. Modal merupakan salah satu elemen penting dalam menjalankan kegiatan operasional perusahaan di samping sumber daya manusia, metode, mesin, dan material. Pemenuhan modal perusahaan dapat diperoleh baik dari dalam (internal) maupun dari luar (eksternal).</w:t>
      </w:r>
    </w:p>
    <w:p w:rsidR="00D809C3" w:rsidRPr="00D85D76" w:rsidRDefault="00E936F2" w:rsidP="00E936F2">
      <w:pPr>
        <w:pStyle w:val="Heading2"/>
        <w:spacing w:line="240" w:lineRule="auto"/>
        <w:ind w:firstLine="720"/>
        <w:jc w:val="both"/>
        <w:rPr>
          <w:rFonts w:ascii="Times New Roman" w:eastAsiaTheme="minorHAnsi" w:hAnsi="Times New Roman" w:cs="Times New Roman"/>
          <w:color w:val="auto"/>
          <w:sz w:val="24"/>
          <w:szCs w:val="24"/>
        </w:rPr>
      </w:pPr>
      <w:r w:rsidRPr="00E936F2">
        <w:rPr>
          <w:rFonts w:ascii="Times New Roman" w:eastAsiaTheme="minorHAnsi" w:hAnsi="Times New Roman" w:cs="Times New Roman"/>
          <w:color w:val="auto"/>
          <w:sz w:val="24"/>
          <w:szCs w:val="24"/>
        </w:rPr>
        <w:t>Menurut Anzlina dan Rustam (2013), sumber pembiayaan perusahaan berasal dari sumber pembiayaan internal dan sumber pembiayaan eksternal. Namun pembiayaan yang berasal dari dalam per</w:t>
      </w:r>
      <w:r>
        <w:rPr>
          <w:rFonts w:ascii="Times New Roman" w:eastAsiaTheme="minorHAnsi" w:hAnsi="Times New Roman" w:cs="Times New Roman"/>
          <w:color w:val="auto"/>
          <w:sz w:val="24"/>
          <w:szCs w:val="24"/>
        </w:rPr>
        <w:t>usahaan saja tidak akan cukup u</w:t>
      </w:r>
      <w:r w:rsidR="00D809C3" w:rsidRPr="00D85D76">
        <w:rPr>
          <w:rFonts w:ascii="Times New Roman" w:eastAsiaTheme="minorHAnsi" w:hAnsi="Times New Roman" w:cs="Times New Roman"/>
          <w:color w:val="auto"/>
          <w:sz w:val="24"/>
          <w:szCs w:val="24"/>
        </w:rPr>
        <w:t xml:space="preserve">ntuk membiayai kegiatan operasional perusahaan sehingga perusahaan memerlukan tambahan dana dari luar perusahaan dengan cara menjual asset finansialnya seperti saham, obligasi atau sekuritas lainnya atau dengan mengajukkan pinjaman di bank. </w:t>
      </w:r>
      <w:r>
        <w:rPr>
          <w:rFonts w:ascii="Times New Roman" w:eastAsiaTheme="minorHAnsi" w:hAnsi="Times New Roman" w:cs="Times New Roman"/>
          <w:color w:val="auto"/>
          <w:sz w:val="24"/>
          <w:szCs w:val="24"/>
        </w:rPr>
        <w:t xml:space="preserve"> </w:t>
      </w:r>
      <w:r w:rsidR="00D809C3" w:rsidRPr="00D85D76">
        <w:rPr>
          <w:rFonts w:ascii="Times New Roman" w:eastAsiaTheme="minorHAnsi" w:hAnsi="Times New Roman" w:cs="Times New Roman"/>
          <w:color w:val="auto"/>
          <w:sz w:val="24"/>
          <w:szCs w:val="24"/>
        </w:rPr>
        <w:t>Para investor akan tertarik untuk menanamkan modalnya apabila perusahaan tersebut memiliki prospek yang baik kedepannya. Untuk menilai apakah suatu perusahaan memiliki prospek yang baik dengan cara melihat dan mengamati nilai peusahaan tersebut. Kinerja perusahaan yang baik akan direspon positif oleh investor. Respon positif ini akan ditunjukkan dengan meningkatnya permintaan saham perusahaan Fahrizal (2013).</w:t>
      </w:r>
    </w:p>
    <w:p w:rsidR="00D809C3" w:rsidRPr="00D85D76" w:rsidRDefault="00D809C3" w:rsidP="00E936F2">
      <w:pPr>
        <w:pStyle w:val="Heading2"/>
        <w:spacing w:line="240" w:lineRule="auto"/>
        <w:ind w:firstLine="720"/>
        <w:jc w:val="both"/>
        <w:rPr>
          <w:rFonts w:ascii="Times New Roman" w:eastAsiaTheme="minorHAnsi" w:hAnsi="Times New Roman" w:cs="Times New Roman"/>
          <w:color w:val="auto"/>
          <w:sz w:val="24"/>
          <w:szCs w:val="24"/>
        </w:rPr>
      </w:pPr>
      <w:r w:rsidRPr="00D85D76">
        <w:rPr>
          <w:rFonts w:ascii="Times New Roman" w:eastAsiaTheme="minorHAnsi" w:hAnsi="Times New Roman" w:cs="Times New Roman"/>
          <w:color w:val="auto"/>
          <w:sz w:val="24"/>
          <w:szCs w:val="24"/>
        </w:rPr>
        <w:t>Menurut kusumajaya (2011) menyatakan nilai perusahaan merupakan persepsi investor terhadap tingkat keberhasilan perusahaan yang sering dikaitkan dengan harga saham. Nilai perusahaan dapat diukur dengan Price Earning Ratio (PER) yang menggambarkan bagaimana keuntungan perusahaan atau emiten saham terhadap harga sahamnya, yang menjukan besarnya rupiah yang harus dibayarkan investor untuk memperoleh satu rupiah Earning perusahaan. Semakin tinggi pertumbuhan laba, maka nilai PER akan semakin tinggi Dwipartha, (2013).</w:t>
      </w:r>
    </w:p>
    <w:p w:rsidR="00D809C3" w:rsidRPr="00D85D76" w:rsidRDefault="00D809C3" w:rsidP="007459A3">
      <w:pPr>
        <w:pStyle w:val="Heading2"/>
        <w:spacing w:line="240" w:lineRule="auto"/>
        <w:jc w:val="both"/>
        <w:rPr>
          <w:rFonts w:ascii="Times New Roman" w:eastAsiaTheme="minorHAnsi" w:hAnsi="Times New Roman" w:cs="Times New Roman"/>
          <w:color w:val="auto"/>
          <w:sz w:val="24"/>
          <w:szCs w:val="24"/>
        </w:rPr>
      </w:pPr>
      <w:r w:rsidRPr="00D85D76">
        <w:rPr>
          <w:rFonts w:ascii="Times New Roman" w:eastAsiaTheme="minorHAnsi" w:hAnsi="Times New Roman" w:cs="Times New Roman"/>
          <w:color w:val="auto"/>
          <w:sz w:val="24"/>
          <w:szCs w:val="24"/>
        </w:rPr>
        <w:t>Nilai perusahaan merupakan harga yang sedia dibayar seandainya perusahaan tersebut dijual. Nilai perusahaan dapat tercermin melalui harga saham. Semakin tinggi harga saham berarti semakin tinggi tingkat pengembalian kepada investor dan itu berarti semakin tinggi juga nilai perusahaan terkait dengan tujuan dari perusahaan itu sendiri, yaitu untuk memaksimalkan kemakmuran pemegang saham (Gultom dan Syarif, 2008).</w:t>
      </w:r>
    </w:p>
    <w:p w:rsidR="00D809C3" w:rsidRPr="00D85D76" w:rsidRDefault="00D809C3" w:rsidP="007459A3">
      <w:pPr>
        <w:pStyle w:val="Heading2"/>
        <w:spacing w:line="240" w:lineRule="auto"/>
        <w:jc w:val="both"/>
        <w:rPr>
          <w:rFonts w:ascii="Times New Roman" w:eastAsiaTheme="minorHAnsi" w:hAnsi="Times New Roman" w:cs="Times New Roman"/>
          <w:color w:val="auto"/>
          <w:sz w:val="24"/>
          <w:szCs w:val="24"/>
        </w:rPr>
      </w:pPr>
      <w:r w:rsidRPr="00D85D76">
        <w:rPr>
          <w:rFonts w:ascii="Times New Roman" w:eastAsiaTheme="minorHAnsi" w:hAnsi="Times New Roman" w:cs="Times New Roman"/>
          <w:color w:val="auto"/>
          <w:sz w:val="24"/>
          <w:szCs w:val="24"/>
        </w:rPr>
        <w:lastRenderedPageBreak/>
        <w:t xml:space="preserve"> Pengukuran nilai perusahaan menggunakan rasio-rasio. Menurut Weston dan Copeland (2008) menyatakan bahwa ada tiga rasio yang dapat digunakan untuk mengukur nilai perusahaan yang terdiri dari Price Earning Ratio (PER</w:t>
      </w:r>
      <w:proofErr w:type="gramStart"/>
      <w:r w:rsidRPr="00D85D76">
        <w:rPr>
          <w:rFonts w:ascii="Times New Roman" w:eastAsiaTheme="minorHAnsi" w:hAnsi="Times New Roman" w:cs="Times New Roman"/>
          <w:color w:val="auto"/>
          <w:sz w:val="24"/>
          <w:szCs w:val="24"/>
        </w:rPr>
        <w:t>) ,</w:t>
      </w:r>
      <w:proofErr w:type="gramEnd"/>
      <w:r w:rsidRPr="00D85D76">
        <w:rPr>
          <w:rFonts w:ascii="Times New Roman" w:eastAsiaTheme="minorHAnsi" w:hAnsi="Times New Roman" w:cs="Times New Roman"/>
          <w:color w:val="auto"/>
          <w:sz w:val="24"/>
          <w:szCs w:val="24"/>
        </w:rPr>
        <w:t xml:space="preserve"> Rasio Tobin’s Q,</w:t>
      </w:r>
      <w:r w:rsidRPr="00D85D76">
        <w:rPr>
          <w:rFonts w:ascii="Times New Roman" w:eastAsiaTheme="minorHAnsi" w:hAnsi="Times New Roman" w:cs="Times New Roman"/>
          <w:color w:val="auto"/>
          <w:sz w:val="24"/>
          <w:szCs w:val="24"/>
        </w:rPr>
        <w:t xml:space="preserve"> dan Price to Book Value (PBV).</w:t>
      </w:r>
    </w:p>
    <w:p w:rsidR="00D809C3" w:rsidRPr="00D85D76" w:rsidRDefault="00D809C3" w:rsidP="007459A3">
      <w:pPr>
        <w:pStyle w:val="Heading2"/>
        <w:spacing w:line="240" w:lineRule="auto"/>
        <w:jc w:val="both"/>
        <w:rPr>
          <w:rFonts w:ascii="Times New Roman" w:eastAsiaTheme="minorHAnsi" w:hAnsi="Times New Roman" w:cs="Times New Roman"/>
          <w:color w:val="auto"/>
          <w:sz w:val="24"/>
          <w:szCs w:val="24"/>
        </w:rPr>
      </w:pPr>
    </w:p>
    <w:p w:rsidR="00430D07" w:rsidRPr="00D85D76" w:rsidRDefault="00430D07" w:rsidP="007459A3">
      <w:pPr>
        <w:pStyle w:val="Heading2"/>
        <w:spacing w:line="240" w:lineRule="auto"/>
        <w:jc w:val="both"/>
        <w:rPr>
          <w:rFonts w:ascii="Times New Roman" w:hAnsi="Times New Roman" w:cs="Times New Roman"/>
          <w:color w:val="auto"/>
          <w:sz w:val="24"/>
          <w:szCs w:val="24"/>
        </w:rPr>
      </w:pPr>
      <w:r w:rsidRPr="00D85D76">
        <w:rPr>
          <w:rStyle w:val="fontstyle01"/>
          <w:rFonts w:ascii="Times New Roman" w:hAnsi="Times New Roman" w:cs="Times New Roman"/>
          <w:color w:val="auto"/>
          <w:sz w:val="24"/>
          <w:szCs w:val="24"/>
        </w:rPr>
        <w:t>Tujuan Penelitian</w:t>
      </w:r>
    </w:p>
    <w:p w:rsidR="005F34AF" w:rsidRPr="00D85D76" w:rsidRDefault="0068571C" w:rsidP="007459A3">
      <w:pPr>
        <w:spacing w:line="240" w:lineRule="auto"/>
        <w:ind w:firstLine="567"/>
        <w:jc w:val="both"/>
        <w:rPr>
          <w:rStyle w:val="fontstyle21"/>
          <w:rFonts w:ascii="Times New Roman" w:hAnsi="Times New Roman" w:cs="Times New Roman"/>
          <w:color w:val="auto"/>
          <w:sz w:val="24"/>
          <w:szCs w:val="24"/>
        </w:rPr>
      </w:pPr>
      <w:r w:rsidRPr="00D85D76">
        <w:rPr>
          <w:rFonts w:ascii="Times New Roman" w:hAnsi="Times New Roman" w:cs="Times New Roman"/>
          <w:sz w:val="24"/>
          <w:szCs w:val="24"/>
        </w:rPr>
        <w:t>tujuan dilakukannya penelitian ini adalah: Untuk mengetahui apakah kinerja keuangan perusahaan berpengaruh terhadap nilai perusahaan.</w:t>
      </w:r>
    </w:p>
    <w:p w:rsidR="00772167" w:rsidRPr="00D85D76" w:rsidRDefault="00772167" w:rsidP="007459A3">
      <w:pPr>
        <w:pStyle w:val="Heading1"/>
        <w:spacing w:line="240" w:lineRule="auto"/>
      </w:pPr>
      <w:r w:rsidRPr="00D85D76">
        <w:t>TINJAUAN PUSTAKA</w:t>
      </w:r>
    </w:p>
    <w:p w:rsidR="002B4AE7" w:rsidRPr="00D85D76" w:rsidRDefault="0005053F" w:rsidP="007459A3">
      <w:pPr>
        <w:pStyle w:val="Heading2"/>
        <w:spacing w:line="240" w:lineRule="auto"/>
        <w:rPr>
          <w:rFonts w:ascii="Times New Roman" w:hAnsi="Times New Roman" w:cs="Times New Roman"/>
          <w:b/>
          <w:color w:val="auto"/>
          <w:sz w:val="24"/>
          <w:szCs w:val="24"/>
        </w:rPr>
      </w:pPr>
      <w:r w:rsidRPr="00D85D76">
        <w:rPr>
          <w:rFonts w:ascii="Times New Roman" w:hAnsi="Times New Roman" w:cs="Times New Roman"/>
          <w:b/>
          <w:bCs/>
          <w:color w:val="auto"/>
          <w:sz w:val="24"/>
          <w:szCs w:val="24"/>
        </w:rPr>
        <w:t>Laporan Keuangan</w:t>
      </w:r>
    </w:p>
    <w:p w:rsidR="0005053F" w:rsidRPr="00D85D76" w:rsidRDefault="0005053F" w:rsidP="007459A3">
      <w:pPr>
        <w:spacing w:before="120"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Laporan keuangan pada dasarnya merupakan hasil replikasi dari sekian banyak transaksi uang yang terjadi dalam suatu perusahaan. Transaksi-transaksi dan peristiwa yang bersifat financial dicatat, digolongkan, dan diringkas dengan cara yang tepat dalam satuan uang dan kemudian diadakan penafsiran untuk berbagai tujuan. Menurut Kasmir (2015) laporan keuangan adalah laporan yang menunjukkan kondisi keuangan perusahaan pada saat ini atau dalam suatu periode tertentu.</w:t>
      </w:r>
    </w:p>
    <w:p w:rsidR="00ED0E7F" w:rsidRPr="00D85D76" w:rsidRDefault="0005053F" w:rsidP="007459A3">
      <w:pPr>
        <w:spacing w:before="120"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Menurut PSAK No. 1 Tahun 2015, Laporan Keuangan adalah catatan informasi keuangan suatu perusahaan pada suatu periode akuntansi yang dapat digunakan untuk menggambark</w:t>
      </w:r>
      <w:r w:rsidRPr="00D85D76">
        <w:rPr>
          <w:rFonts w:ascii="Times New Roman" w:hAnsi="Times New Roman" w:cs="Times New Roman"/>
          <w:sz w:val="24"/>
          <w:szCs w:val="24"/>
        </w:rPr>
        <w:t xml:space="preserve">an kinerja perusahaan tersebut. </w:t>
      </w:r>
      <w:r w:rsidRPr="00D85D76">
        <w:rPr>
          <w:rFonts w:ascii="Times New Roman" w:hAnsi="Times New Roman" w:cs="Times New Roman"/>
          <w:sz w:val="24"/>
          <w:szCs w:val="24"/>
        </w:rPr>
        <w:t>Menurut Mulya (2013:13) laporan keuangan merupakan laporan pertanggung jawaban manajemen kepada pemakai tentang pengolahan keuangan yang dipercayakan kepadanya. Laporan keuangan inilah yang menjadi bahan informasi bagi para pemakainya sebagai salah satu bahan dalam proses pengambilan keputusan. Disamping seba</w:t>
      </w:r>
      <w:r w:rsidRPr="00D85D76">
        <w:rPr>
          <w:rFonts w:ascii="Times New Roman" w:hAnsi="Times New Roman" w:cs="Times New Roman"/>
          <w:sz w:val="24"/>
          <w:szCs w:val="24"/>
        </w:rPr>
        <w:t xml:space="preserve">gai informasi, laporan </w:t>
      </w:r>
      <w:r w:rsidRPr="00D85D76">
        <w:rPr>
          <w:rFonts w:ascii="Times New Roman" w:hAnsi="Times New Roman" w:cs="Times New Roman"/>
          <w:sz w:val="24"/>
          <w:szCs w:val="24"/>
        </w:rPr>
        <w:t>keuangan juga sebagai pertanggungjawaban atau accountability, sekaligus menggambarkan indikator kesuksesan dalam mencapai tujuannya.</w:t>
      </w:r>
    </w:p>
    <w:p w:rsidR="00BA585C" w:rsidRPr="00D85D76" w:rsidRDefault="00D944E5" w:rsidP="007459A3">
      <w:pPr>
        <w:pStyle w:val="Heading2"/>
        <w:spacing w:line="240" w:lineRule="auto"/>
        <w:rPr>
          <w:rFonts w:ascii="Times New Roman" w:hAnsi="Times New Roman" w:cs="Times New Roman"/>
          <w:b/>
          <w:color w:val="auto"/>
          <w:sz w:val="24"/>
          <w:szCs w:val="24"/>
        </w:rPr>
      </w:pPr>
      <w:r w:rsidRPr="00D85D76">
        <w:rPr>
          <w:rFonts w:ascii="Times New Roman" w:hAnsi="Times New Roman" w:cs="Times New Roman"/>
          <w:b/>
          <w:color w:val="auto"/>
          <w:sz w:val="24"/>
          <w:szCs w:val="24"/>
        </w:rPr>
        <w:t>Kinerja Keuangan</w:t>
      </w:r>
    </w:p>
    <w:p w:rsidR="00BA585C" w:rsidRPr="00D85D76" w:rsidRDefault="00D944E5" w:rsidP="007459A3">
      <w:pPr>
        <w:spacing w:before="120"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Kinerja keuangan menurut Zarkasyi (2008) merupakan sesuatu yang dihasilkan oleh suatu organisasi dalam periode tertentu dengan mengacu pada standar yang ditetapkan.Hal serupa juga diungkapkan Rudianto (2013) bahwa kinerja keuangan menurut merupakan hasil atau prestasi yang telah dicapai oleh manajemen perusahaan dalam menjalankan fungsinya mengelola aset perusahaan secara efektif selama periode tertentu.Kinerja keuangan sangat dibutuhkan oleh perusahaan untuk mengetahui dan mengevaluasi sampai di mana tingkat keberhasilan perusahaan berdasarkan aktivitas keuangan yang telah dilaksanakan.</w:t>
      </w:r>
    </w:p>
    <w:p w:rsidR="00D944E5" w:rsidRPr="00D85D76" w:rsidRDefault="007C7B18" w:rsidP="007459A3">
      <w:pPr>
        <w:spacing w:before="120" w:line="240" w:lineRule="auto"/>
        <w:jc w:val="both"/>
        <w:rPr>
          <w:rFonts w:ascii="Times New Roman" w:hAnsi="Times New Roman" w:cs="Times New Roman"/>
          <w:b/>
          <w:sz w:val="24"/>
          <w:szCs w:val="24"/>
        </w:rPr>
      </w:pPr>
      <w:r w:rsidRPr="00D85D76">
        <w:rPr>
          <w:rFonts w:ascii="Times New Roman" w:hAnsi="Times New Roman" w:cs="Times New Roman"/>
          <w:b/>
          <w:bCs/>
          <w:sz w:val="24"/>
          <w:szCs w:val="24"/>
        </w:rPr>
        <w:t>Ukuran Kinerja Keuangan</w:t>
      </w:r>
    </w:p>
    <w:p w:rsidR="00D944E5" w:rsidRPr="00D85D76" w:rsidRDefault="00D944E5" w:rsidP="007459A3">
      <w:pPr>
        <w:spacing w:before="120"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Menurut Scott (2009:405) berbagai pola yang sering dilakukan manajer dalam earning management adalah:</w:t>
      </w:r>
    </w:p>
    <w:p w:rsidR="00D944E5" w:rsidRPr="00D85D76" w:rsidRDefault="00D944E5" w:rsidP="007459A3">
      <w:pPr>
        <w:spacing w:before="120" w:line="240" w:lineRule="auto"/>
        <w:ind w:firstLine="426"/>
        <w:rPr>
          <w:rFonts w:ascii="Times New Roman" w:hAnsi="Times New Roman" w:cs="Times New Roman"/>
          <w:sz w:val="24"/>
          <w:szCs w:val="24"/>
        </w:rPr>
      </w:pPr>
      <w:r w:rsidRPr="00D85D76">
        <w:rPr>
          <w:rFonts w:ascii="Times New Roman" w:hAnsi="Times New Roman" w:cs="Times New Roman"/>
          <w:sz w:val="24"/>
          <w:szCs w:val="24"/>
        </w:rPr>
        <w:lastRenderedPageBreak/>
        <w:t>1)</w:t>
      </w:r>
      <w:r w:rsidRPr="00D85D76">
        <w:rPr>
          <w:rFonts w:ascii="Times New Roman" w:hAnsi="Times New Roman" w:cs="Times New Roman"/>
          <w:sz w:val="24"/>
          <w:szCs w:val="24"/>
        </w:rPr>
        <w:tab/>
        <w:t>Taking a bath</w:t>
      </w:r>
    </w:p>
    <w:p w:rsidR="00D944E5" w:rsidRPr="00D85D76" w:rsidRDefault="00D944E5" w:rsidP="007459A3">
      <w:pPr>
        <w:spacing w:before="120"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Terjadinya taking a bath pada periode stress atau reorganisasi termasuk pengangkatan CEO baru. Bila perusahaan mengharuskan adanya pelaporan laba yang tinggi dari manajer, menimbulkan konsekuensi tindakan penghapusan aktiva dengan harapan laba yang akan datang dapat meningkat. Bentuk ini mengakui adanya biaya pada periode yang akan datang sebagai kerugian pada periode berjalan. Untuk itu manajemen harus menghapus beberapa aktiva dan membebankan perkiraan biaya yang akan datang pada saat ini serta melakukan clear the desk sehingga laba yang dilaporkan di periode yang akan datang men ing kat.</w:t>
      </w:r>
    </w:p>
    <w:p w:rsidR="00D944E5" w:rsidRPr="00D85D76" w:rsidRDefault="00D944E5" w:rsidP="007459A3">
      <w:pPr>
        <w:spacing w:before="120" w:line="240" w:lineRule="auto"/>
        <w:ind w:firstLine="426"/>
        <w:jc w:val="both"/>
        <w:rPr>
          <w:rFonts w:ascii="Times New Roman" w:hAnsi="Times New Roman" w:cs="Times New Roman"/>
          <w:sz w:val="24"/>
          <w:szCs w:val="24"/>
        </w:rPr>
      </w:pPr>
      <w:r w:rsidRPr="00D85D76">
        <w:rPr>
          <w:rFonts w:ascii="Times New Roman" w:hAnsi="Times New Roman" w:cs="Times New Roman"/>
          <w:sz w:val="24"/>
          <w:szCs w:val="24"/>
        </w:rPr>
        <w:t>2)</w:t>
      </w:r>
      <w:r w:rsidRPr="00D85D76">
        <w:rPr>
          <w:rFonts w:ascii="Times New Roman" w:hAnsi="Times New Roman" w:cs="Times New Roman"/>
          <w:sz w:val="24"/>
          <w:szCs w:val="24"/>
        </w:rPr>
        <w:tab/>
        <w:t>Income minimization (menurunkan laba)</w:t>
      </w:r>
    </w:p>
    <w:p w:rsidR="00D944E5" w:rsidRPr="00D85D76" w:rsidRDefault="00D944E5" w:rsidP="007459A3">
      <w:pPr>
        <w:spacing w:before="120"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Bentuk ini mirip dengan "taking a bath", tetapi dilakukan sebagai alasan politis pada periode laba yang tinggi dengan mempercepat penghapusan aktiva tetap dan aktiva tak berwujud dan mengakui pengeluaran-pengeluaran sebagai biaya.Pada saat profitabilitas perusahaan sangat tinggi dengan maksud agar tidak mendapat perhatian secara politis, kebijakan yang diambil dapat berupa penghapusan atas barang modal dan aktiva tak berwujud, biaya iklan dan pengeluaran untuk penelitian dan pengembangan, hasil akuntansi untuk biaya eksplorasi.</w:t>
      </w:r>
    </w:p>
    <w:p w:rsidR="00D944E5" w:rsidRPr="00D85D76" w:rsidRDefault="00D944E5" w:rsidP="007459A3">
      <w:pPr>
        <w:spacing w:before="120" w:line="240" w:lineRule="auto"/>
        <w:ind w:firstLine="426"/>
        <w:jc w:val="both"/>
        <w:rPr>
          <w:rFonts w:ascii="Times New Roman" w:hAnsi="Times New Roman" w:cs="Times New Roman"/>
          <w:sz w:val="24"/>
          <w:szCs w:val="24"/>
        </w:rPr>
      </w:pPr>
      <w:r w:rsidRPr="00D85D76">
        <w:rPr>
          <w:rFonts w:ascii="Times New Roman" w:hAnsi="Times New Roman" w:cs="Times New Roman"/>
          <w:sz w:val="24"/>
          <w:szCs w:val="24"/>
        </w:rPr>
        <w:t>3)</w:t>
      </w:r>
      <w:r w:rsidRPr="00D85D76">
        <w:rPr>
          <w:rFonts w:ascii="Times New Roman" w:hAnsi="Times New Roman" w:cs="Times New Roman"/>
          <w:sz w:val="24"/>
          <w:szCs w:val="24"/>
        </w:rPr>
        <w:tab/>
        <w:t>Income maximization (menaikkan laba)</w:t>
      </w:r>
    </w:p>
    <w:p w:rsidR="00D944E5" w:rsidRPr="00D85D76" w:rsidRDefault="00D944E5" w:rsidP="007459A3">
      <w:pPr>
        <w:spacing w:before="120"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Tindakan ini bertujuan untuk melaporkan net income yang tinggi untuk tujuan bonus yang lebih besar. Perencanaan bonus yang didasarkan pada data akuntansi mendorong manajer untuk memanipulasi data akuntansi tersebut guna menaikkan laba untuk meningkatkan pembayaran bonus tahunan.</w:t>
      </w:r>
      <w:r w:rsidR="008A67F1" w:rsidRPr="00D85D76">
        <w:rPr>
          <w:rFonts w:ascii="Times New Roman" w:hAnsi="Times New Roman" w:cs="Times New Roman"/>
          <w:sz w:val="24"/>
          <w:szCs w:val="24"/>
        </w:rPr>
        <w:t xml:space="preserve"> </w:t>
      </w:r>
      <w:r w:rsidRPr="00D85D76">
        <w:rPr>
          <w:rFonts w:ascii="Times New Roman" w:hAnsi="Times New Roman" w:cs="Times New Roman"/>
          <w:sz w:val="24"/>
          <w:szCs w:val="24"/>
        </w:rPr>
        <w:t>Jadi</w:t>
      </w:r>
      <w:r w:rsidR="008A67F1" w:rsidRPr="00D85D76">
        <w:rPr>
          <w:rFonts w:ascii="Times New Roman" w:hAnsi="Times New Roman" w:cs="Times New Roman"/>
          <w:sz w:val="24"/>
          <w:szCs w:val="24"/>
        </w:rPr>
        <w:t>,</w:t>
      </w:r>
      <w:r w:rsidRPr="00D85D76">
        <w:rPr>
          <w:rFonts w:ascii="Times New Roman" w:hAnsi="Times New Roman" w:cs="Times New Roman"/>
          <w:sz w:val="24"/>
          <w:szCs w:val="24"/>
        </w:rPr>
        <w:t xml:space="preserve"> tindakan ini dilakukan pada saat laba menurun. Perusahaan yang melakukan pelanggaran perjanjian hutang mungkin akan memaksimalkan pendapatan.</w:t>
      </w:r>
    </w:p>
    <w:p w:rsidR="00D944E5" w:rsidRPr="00D85D76" w:rsidRDefault="00D944E5" w:rsidP="007459A3">
      <w:pPr>
        <w:spacing w:before="120" w:line="240" w:lineRule="auto"/>
        <w:ind w:firstLine="426"/>
        <w:jc w:val="both"/>
        <w:rPr>
          <w:rFonts w:ascii="Times New Roman" w:hAnsi="Times New Roman" w:cs="Times New Roman"/>
          <w:sz w:val="24"/>
          <w:szCs w:val="24"/>
        </w:rPr>
      </w:pPr>
      <w:r w:rsidRPr="00D85D76">
        <w:rPr>
          <w:rFonts w:ascii="Times New Roman" w:hAnsi="Times New Roman" w:cs="Times New Roman"/>
          <w:sz w:val="24"/>
          <w:szCs w:val="24"/>
        </w:rPr>
        <w:t>4)</w:t>
      </w:r>
      <w:r w:rsidRPr="00D85D76">
        <w:rPr>
          <w:rFonts w:ascii="Times New Roman" w:hAnsi="Times New Roman" w:cs="Times New Roman"/>
          <w:sz w:val="24"/>
          <w:szCs w:val="24"/>
        </w:rPr>
        <w:tab/>
      </w:r>
      <w:r w:rsidRPr="00D85D76">
        <w:rPr>
          <w:rFonts w:ascii="Times New Roman" w:hAnsi="Times New Roman" w:cs="Times New Roman"/>
          <w:i/>
          <w:sz w:val="24"/>
          <w:szCs w:val="24"/>
        </w:rPr>
        <w:t>Income smoothing</w:t>
      </w:r>
      <w:r w:rsidRPr="00D85D76">
        <w:rPr>
          <w:rFonts w:ascii="Times New Roman" w:hAnsi="Times New Roman" w:cs="Times New Roman"/>
          <w:sz w:val="24"/>
          <w:szCs w:val="24"/>
        </w:rPr>
        <w:t xml:space="preserve"> (perataan laba)</w:t>
      </w:r>
    </w:p>
    <w:p w:rsidR="00D944E5" w:rsidRPr="00D85D76" w:rsidRDefault="00D944E5" w:rsidP="007459A3">
      <w:pPr>
        <w:spacing w:before="120"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Bentuk ini mungkin yang paling menarik. Hal ini dilakukan dengan meratakan laba yang dilaporkan untuk tujuan pelaporan eksternal, terutama bagi investor karena pada umumnya investor lebih menyukai laba yang relatif stabil.</w:t>
      </w:r>
    </w:p>
    <w:p w:rsidR="00D944E5" w:rsidRPr="00D85D76" w:rsidRDefault="00D944E5" w:rsidP="007459A3">
      <w:pPr>
        <w:spacing w:before="120"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Adapun pola manajemen laba menurut Sulistyanto (2008:177) yaitu income increasing, income decreasing, dan income smoothing.</w:t>
      </w:r>
    </w:p>
    <w:p w:rsidR="00D944E5" w:rsidRPr="00D85D76" w:rsidRDefault="00D944E5" w:rsidP="007459A3">
      <w:pPr>
        <w:spacing w:before="120" w:line="240" w:lineRule="auto"/>
        <w:ind w:firstLine="426"/>
        <w:jc w:val="both"/>
        <w:rPr>
          <w:rFonts w:ascii="Times New Roman" w:hAnsi="Times New Roman" w:cs="Times New Roman"/>
          <w:sz w:val="24"/>
          <w:szCs w:val="24"/>
        </w:rPr>
      </w:pPr>
      <w:r w:rsidRPr="00D85D76">
        <w:rPr>
          <w:rFonts w:ascii="Times New Roman" w:hAnsi="Times New Roman" w:cs="Times New Roman"/>
          <w:sz w:val="24"/>
          <w:szCs w:val="24"/>
        </w:rPr>
        <w:t>1)</w:t>
      </w:r>
      <w:r w:rsidRPr="00D85D76">
        <w:rPr>
          <w:rFonts w:ascii="Times New Roman" w:hAnsi="Times New Roman" w:cs="Times New Roman"/>
          <w:sz w:val="24"/>
          <w:szCs w:val="24"/>
        </w:rPr>
        <w:tab/>
      </w:r>
      <w:r w:rsidRPr="00D85D76">
        <w:rPr>
          <w:rFonts w:ascii="Times New Roman" w:hAnsi="Times New Roman" w:cs="Times New Roman"/>
          <w:i/>
          <w:sz w:val="24"/>
          <w:szCs w:val="24"/>
        </w:rPr>
        <w:t>Income increasing</w:t>
      </w:r>
      <w:r w:rsidRPr="00D85D76">
        <w:rPr>
          <w:rFonts w:ascii="Times New Roman" w:hAnsi="Times New Roman" w:cs="Times New Roman"/>
          <w:sz w:val="24"/>
          <w:szCs w:val="24"/>
        </w:rPr>
        <w:t xml:space="preserve"> (penaikan laba)</w:t>
      </w:r>
    </w:p>
    <w:p w:rsidR="00D944E5" w:rsidRPr="00D85D76" w:rsidRDefault="00D944E5" w:rsidP="007459A3">
      <w:pPr>
        <w:spacing w:before="120"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Merupakan upaya perusahaan mengatur agar laba periode berjalan lebih tinggi dari laba sesungguhnya.</w:t>
      </w:r>
    </w:p>
    <w:p w:rsidR="00D944E5" w:rsidRPr="00D85D76" w:rsidRDefault="00D944E5" w:rsidP="007459A3">
      <w:pPr>
        <w:spacing w:before="120" w:line="240" w:lineRule="auto"/>
        <w:ind w:firstLine="426"/>
        <w:jc w:val="both"/>
        <w:rPr>
          <w:rFonts w:ascii="Times New Roman" w:hAnsi="Times New Roman" w:cs="Times New Roman"/>
          <w:sz w:val="24"/>
          <w:szCs w:val="24"/>
        </w:rPr>
      </w:pPr>
      <w:r w:rsidRPr="00D85D76">
        <w:rPr>
          <w:rFonts w:ascii="Times New Roman" w:hAnsi="Times New Roman" w:cs="Times New Roman"/>
          <w:sz w:val="24"/>
          <w:szCs w:val="24"/>
        </w:rPr>
        <w:t>2)</w:t>
      </w:r>
      <w:r w:rsidRPr="00D85D76">
        <w:rPr>
          <w:rFonts w:ascii="Times New Roman" w:hAnsi="Times New Roman" w:cs="Times New Roman"/>
          <w:sz w:val="24"/>
          <w:szCs w:val="24"/>
        </w:rPr>
        <w:tab/>
      </w:r>
      <w:r w:rsidRPr="00D85D76">
        <w:rPr>
          <w:rFonts w:ascii="Times New Roman" w:hAnsi="Times New Roman" w:cs="Times New Roman"/>
          <w:i/>
          <w:sz w:val="24"/>
          <w:szCs w:val="24"/>
        </w:rPr>
        <w:t>Income decreasing</w:t>
      </w:r>
      <w:r w:rsidRPr="00D85D76">
        <w:rPr>
          <w:rFonts w:ascii="Times New Roman" w:hAnsi="Times New Roman" w:cs="Times New Roman"/>
          <w:sz w:val="24"/>
          <w:szCs w:val="24"/>
        </w:rPr>
        <w:t xml:space="preserve"> (penurunan laba)</w:t>
      </w:r>
    </w:p>
    <w:p w:rsidR="00D944E5" w:rsidRPr="00D85D76" w:rsidRDefault="00D944E5" w:rsidP="007459A3">
      <w:pPr>
        <w:spacing w:before="120"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lastRenderedPageBreak/>
        <w:t>Merupakan upaya perusahaan mengatur agar laba periode berjalan menjadi lebih rendah dari laba sesungguhnya.</w:t>
      </w:r>
    </w:p>
    <w:p w:rsidR="00D944E5" w:rsidRPr="00D85D76" w:rsidRDefault="00D944E5" w:rsidP="007459A3">
      <w:pPr>
        <w:spacing w:before="120" w:line="240" w:lineRule="auto"/>
        <w:ind w:firstLine="426"/>
        <w:jc w:val="both"/>
        <w:rPr>
          <w:rFonts w:ascii="Times New Roman" w:hAnsi="Times New Roman" w:cs="Times New Roman"/>
          <w:sz w:val="24"/>
          <w:szCs w:val="24"/>
        </w:rPr>
      </w:pPr>
      <w:r w:rsidRPr="00D85D76">
        <w:rPr>
          <w:rFonts w:ascii="Times New Roman" w:hAnsi="Times New Roman" w:cs="Times New Roman"/>
          <w:sz w:val="24"/>
          <w:szCs w:val="24"/>
        </w:rPr>
        <w:t>3)</w:t>
      </w:r>
      <w:r w:rsidRPr="00D85D76">
        <w:rPr>
          <w:rFonts w:ascii="Times New Roman" w:hAnsi="Times New Roman" w:cs="Times New Roman"/>
          <w:sz w:val="24"/>
          <w:szCs w:val="24"/>
        </w:rPr>
        <w:tab/>
        <w:t>Income smoothing (perataan laba) merupakan upaya mengatur agar labanya relativesama selama beberapa periode.</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C.</w:t>
      </w:r>
      <w:r w:rsidRPr="00D85D76">
        <w:rPr>
          <w:rFonts w:ascii="Times New Roman" w:hAnsi="Times New Roman" w:cs="Times New Roman"/>
          <w:sz w:val="24"/>
          <w:szCs w:val="24"/>
        </w:rPr>
        <w:tab/>
        <w:t>Return on Assets (ROA), Return On Equity (ROE), Debt to Ratio Equity Ratio (DER)</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1.</w:t>
      </w:r>
      <w:r w:rsidRPr="00D85D76">
        <w:rPr>
          <w:rFonts w:ascii="Times New Roman" w:hAnsi="Times New Roman" w:cs="Times New Roman"/>
          <w:sz w:val="24"/>
          <w:szCs w:val="24"/>
        </w:rPr>
        <w:tab/>
        <w:t>Return on Assets (ROA)</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ab/>
        <w:t xml:space="preserve">Return on Assets (ROA) merupakan salah satu rasio profitabilitas. Dalam analisis laporan keuangan, rasio ini paling sering disoroti, karena mampu menunjukkan keberhasilan perusahaan menghasilkan keuntungan. ROA mampu mengukur kemampuan perusahaan menghasilkan keuntungan pada masa lampau untuk kemudian diproyeksikan di masa yang akan datang. Assets atau aktiva yang dimaksud adalah keseluruhan harta perusahaan, yang diperoleh dari modal sendiri maupun dari modal asing yang telah diubah perusahaan menjadi aktiva-aktiva perusahaan yang digunakan untuk kelangsungan hidup perusahaan. </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ab/>
        <w:t>Menurut Brigham dan Houston (2001:90), “Rasio laba bersih terhadap total aktiva mengukur pengembalian atas total aktiva (ROA) setelah bunga dan pajak”. Menurut Horne dan Wachowicz (2005:235), ROA mengukur efektivitas keseluruhan dalam menghasilkan laba melalui aktiva yang tersedia; daya untuk menghasilkan laba dari modal yang diinvestasikan”. Horne dan Wachowicz menghitung ROA dengan menggunakan rumus laba bersih setelah pajak dibagi dengan total aktiva.</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Kelebihan ROA diantaranya sebagai berikut:</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 xml:space="preserve">a. </w:t>
      </w:r>
      <w:r w:rsidRPr="00D85D76">
        <w:rPr>
          <w:rFonts w:ascii="Times New Roman" w:hAnsi="Times New Roman" w:cs="Times New Roman"/>
          <w:sz w:val="24"/>
          <w:szCs w:val="24"/>
        </w:rPr>
        <w:t>ROA mudah dihitung dan dipahami.</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 xml:space="preserve">b. </w:t>
      </w:r>
      <w:r w:rsidRPr="00D85D76">
        <w:rPr>
          <w:rFonts w:ascii="Times New Roman" w:hAnsi="Times New Roman" w:cs="Times New Roman"/>
          <w:sz w:val="24"/>
          <w:szCs w:val="24"/>
        </w:rPr>
        <w:t>Merupakan alat pengukur prestasi manajemen yang sensitive terhadap setiap pengaruh keadaan keuangan perusahaan.</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 xml:space="preserve">c. </w:t>
      </w:r>
      <w:r w:rsidRPr="00D85D76">
        <w:rPr>
          <w:rFonts w:ascii="Times New Roman" w:hAnsi="Times New Roman" w:cs="Times New Roman"/>
          <w:sz w:val="24"/>
          <w:szCs w:val="24"/>
        </w:rPr>
        <w:t>Manajemen menitikberatkan perhatiannya pada perolehan laba yang maksimal.</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 xml:space="preserve">d. </w:t>
      </w:r>
      <w:r w:rsidRPr="00D85D76">
        <w:rPr>
          <w:rFonts w:ascii="Times New Roman" w:hAnsi="Times New Roman" w:cs="Times New Roman"/>
          <w:sz w:val="24"/>
          <w:szCs w:val="24"/>
        </w:rPr>
        <w:t>Sebagai tolok ukur prestasi manajemen dalam memanfaatkan assets yang dimiliki perusahaan untuk memperoleh laba.</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 xml:space="preserve">e. </w:t>
      </w:r>
      <w:r w:rsidRPr="00D85D76">
        <w:rPr>
          <w:rFonts w:ascii="Times New Roman" w:hAnsi="Times New Roman" w:cs="Times New Roman"/>
          <w:sz w:val="24"/>
          <w:szCs w:val="24"/>
        </w:rPr>
        <w:t xml:space="preserve">Mendorong tercapainya tujuan perusahaan. </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 xml:space="preserve">f. </w:t>
      </w:r>
      <w:r w:rsidRPr="00D85D76">
        <w:rPr>
          <w:rFonts w:ascii="Times New Roman" w:hAnsi="Times New Roman" w:cs="Times New Roman"/>
          <w:sz w:val="24"/>
          <w:szCs w:val="24"/>
        </w:rPr>
        <w:t>Sebagai alat mengevaluasi atas penerapan kebijakan-kebijakan manajemen.</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Di samping beberapa kelebihan ROA di atas, ROA juga mempunyai kelemahan di antaranya:</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 xml:space="preserve">a. </w:t>
      </w:r>
      <w:r w:rsidRPr="00D85D76">
        <w:rPr>
          <w:rFonts w:ascii="Times New Roman" w:hAnsi="Times New Roman" w:cs="Times New Roman"/>
          <w:sz w:val="24"/>
          <w:szCs w:val="24"/>
        </w:rPr>
        <w:t>Kurang mendorong manajemen untuk menambah assets apabila nilai ROA yang diharapkan ternyata terlalu tinggi.</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lastRenderedPageBreak/>
        <w:t xml:space="preserve">b. </w:t>
      </w:r>
      <w:r w:rsidRPr="00D85D76">
        <w:rPr>
          <w:rFonts w:ascii="Times New Roman" w:hAnsi="Times New Roman" w:cs="Times New Roman"/>
          <w:sz w:val="24"/>
          <w:szCs w:val="24"/>
        </w:rPr>
        <w:t xml:space="preserve">Manajemen cenderung fokus pada tujuan jangka pendek bukan pada tujuan jangka panjang, sehingga cenderung mengambil keputusan jangka pendek yang lebih menguntungkan tetapi berakibat negatif dalam jangka panjangnya. </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 xml:space="preserve">c. </w:t>
      </w:r>
      <w:r w:rsidRPr="00D85D76">
        <w:rPr>
          <w:rFonts w:ascii="Times New Roman" w:hAnsi="Times New Roman" w:cs="Times New Roman"/>
          <w:sz w:val="24"/>
          <w:szCs w:val="24"/>
        </w:rPr>
        <w:t>Faktor yang mempengaruhi Return on Assets.</w:t>
      </w:r>
    </w:p>
    <w:p w:rsidR="00B430B4" w:rsidRPr="00D85D76" w:rsidRDefault="00B430B4" w:rsidP="007459A3">
      <w:pPr>
        <w:spacing w:before="120" w:line="240" w:lineRule="auto"/>
        <w:jc w:val="both"/>
        <w:rPr>
          <w:rFonts w:ascii="Times New Roman" w:hAnsi="Times New Roman" w:cs="Times New Roman"/>
          <w:sz w:val="24"/>
          <w:szCs w:val="24"/>
        </w:rPr>
      </w:pPr>
    </w:p>
    <w:p w:rsidR="00B430B4" w:rsidRPr="00D85D76" w:rsidRDefault="00B430B4" w:rsidP="007459A3">
      <w:pPr>
        <w:spacing w:before="120" w:line="240" w:lineRule="auto"/>
        <w:jc w:val="both"/>
        <w:rPr>
          <w:rFonts w:ascii="Times New Roman" w:hAnsi="Times New Roman" w:cs="Times New Roman"/>
          <w:sz w:val="24"/>
          <w:szCs w:val="24"/>
        </w:rPr>
      </w:pP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2.</w:t>
      </w:r>
      <w:r w:rsidRPr="00D85D76">
        <w:rPr>
          <w:rFonts w:ascii="Times New Roman" w:hAnsi="Times New Roman" w:cs="Times New Roman"/>
          <w:sz w:val="24"/>
          <w:szCs w:val="24"/>
        </w:rPr>
        <w:tab/>
        <w:t xml:space="preserve">Return On Equity (ROE) </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ab/>
        <w:t>Pengembalian ekuitas atau ROE (Return On Equity) adalah salah satu perhitungan yang masuk dalam rasio profitabilitas. ROE merupakan perhitungan rasio yang menunjukkan kemampuan perusahaan dalam menghasilkan laba bersih dengan menggunakan modal sendiri dan menghasilkan laba bersih yang tersedia bagi pemilik atau investor. ROE sangat bergantung pada besar-kecilnya perusahaan, misalnya untuk perusahaan kecil tentu memiliki modal yang relatif kecil, sehingga ROE yang dihasilkanpun kecil, begitu pula sebaliknya untuk perusahaan besar.</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ab/>
        <w:t>Return on equity (ROE) adalah jumlah imbal hasil dari laba bersih terhadap ekuitas dan dinyatakan dalam bentuk persen. ROE digunakan untuk mengukur kemampuan suatu badan usaha dalam menghasilkan laba dengan bermodalkan ekuitas yang sudah diinvestasikan pemegang saham. ROE dinyatakan dalam persent</w:t>
      </w:r>
      <w:r w:rsidRPr="00D85D76">
        <w:rPr>
          <w:rFonts w:ascii="Times New Roman" w:hAnsi="Times New Roman" w:cs="Times New Roman"/>
          <w:sz w:val="24"/>
          <w:szCs w:val="24"/>
        </w:rPr>
        <w:t xml:space="preserve">ase dan dihitung dengan rumus. </w:t>
      </w:r>
      <w:r w:rsidRPr="00D85D76">
        <w:rPr>
          <w:rFonts w:ascii="Times New Roman" w:hAnsi="Times New Roman" w:cs="Times New Roman"/>
          <w:sz w:val="24"/>
          <w:szCs w:val="24"/>
        </w:rPr>
        <w:t xml:space="preserve">ROE membandingkan laba bersih setelah pajak dengan ekuitas yang telah diinvestasikan pemegang saham perusahaan (Van Horne dan Wachowicz, 2005:225). </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ab/>
        <w:t>Rasio ini menunjukkan daya untuk menghasilkan laba atas investasi berdasarkan nilai buku para pemegang saham, dan sering kali digunakan dalam membandingkan dua atau lebih perusahaan atas peluang investasi yang baik dan manajemen biaya yang efektif. ROE sangat menarik bagi pemegang maupun calon pemegang saham dan juga bagi manajemen, karena rasio tersebut merupakan ukuran atau indikator penting dari shareholders value creation, a</w:t>
      </w:r>
      <w:r w:rsidRPr="00D85D76">
        <w:rPr>
          <w:rFonts w:ascii="Times New Roman" w:hAnsi="Times New Roman" w:cs="Times New Roman"/>
          <w:sz w:val="24"/>
          <w:szCs w:val="24"/>
        </w:rPr>
        <w:t>rtinya semakin tinggi rasio ROE</w:t>
      </w:r>
      <w:r w:rsidRPr="00D85D76">
        <w:rPr>
          <w:rFonts w:ascii="Times New Roman" w:hAnsi="Times New Roman" w:cs="Times New Roman"/>
          <w:sz w:val="24"/>
          <w:szCs w:val="24"/>
        </w:rPr>
        <w:t>, semakin tinggi pula nilai perusahaan, hal ini tentunya merupakan daya tarik bagi investor untuk menanamkan modalnya diperusahaan tersebut.</w:t>
      </w:r>
    </w:p>
    <w:p w:rsidR="00B430B4" w:rsidRPr="00D85D76" w:rsidRDefault="00B430B4" w:rsidP="007459A3">
      <w:pPr>
        <w:spacing w:before="120" w:line="240" w:lineRule="auto"/>
        <w:jc w:val="both"/>
        <w:rPr>
          <w:rFonts w:ascii="Times New Roman" w:hAnsi="Times New Roman" w:cs="Times New Roman"/>
          <w:sz w:val="24"/>
          <w:szCs w:val="24"/>
        </w:rPr>
      </w:pP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3.</w:t>
      </w:r>
      <w:r w:rsidRPr="00D85D76">
        <w:rPr>
          <w:rFonts w:ascii="Times New Roman" w:hAnsi="Times New Roman" w:cs="Times New Roman"/>
          <w:sz w:val="24"/>
          <w:szCs w:val="24"/>
        </w:rPr>
        <w:tab/>
        <w:t>Debt to Equity Ratio (DER)</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 xml:space="preserve"> DER merupakan salah satu rasio keuangan yang tergolong kelompok rasio solvabilitas. Debt to Equity Ratio (DER) adalah rasio yang menggunakan hutang dan modal untuk mengukur besarnya rasio. Debt to Equity Ratio merupakan rasio yang dipergunakan untuk mengukur tingkat penggunaan utang terhadap total ekuitas shareholder yang dimiliki perusahaan. Debt to Equity Ratio menunjukan persentase penyediaan dana oleh pemegang saham terhadap </w:t>
      </w:r>
      <w:r w:rsidRPr="00D85D76">
        <w:rPr>
          <w:rFonts w:ascii="Times New Roman" w:hAnsi="Times New Roman" w:cs="Times New Roman"/>
          <w:sz w:val="24"/>
          <w:szCs w:val="24"/>
        </w:rPr>
        <w:lastRenderedPageBreak/>
        <w:t>pemberi pinjaman. Semakin tinggi rasio, semakin rendah pendanaan perusahaan yang disediakan oleh pemegang saham.</w:t>
      </w:r>
    </w:p>
    <w:p w:rsidR="00B430B4" w:rsidRPr="00D85D76" w:rsidRDefault="00B430B4" w:rsidP="007459A3">
      <w:pPr>
        <w:spacing w:before="120" w:line="240" w:lineRule="auto"/>
        <w:jc w:val="both"/>
        <w:rPr>
          <w:rFonts w:ascii="Times New Roman" w:hAnsi="Times New Roman" w:cs="Times New Roman"/>
          <w:sz w:val="24"/>
          <w:szCs w:val="24"/>
        </w:rPr>
      </w:pPr>
      <w:r w:rsidRPr="00D85D76">
        <w:rPr>
          <w:rFonts w:ascii="Times New Roman" w:hAnsi="Times New Roman" w:cs="Times New Roman"/>
          <w:sz w:val="24"/>
          <w:szCs w:val="24"/>
        </w:rPr>
        <w:tab/>
        <w:t>Dari perspektif kemampuan membayar kewajiban jangka panjang, semakin rendah rasio akan semakin baik kemampuan perusahaan dalam membayar kewajiban jangka panjangnya. Semakin tinggi DER menunjukkan komposisi total hutang (jangka pendek dan jangka panjang) semakin besar dibanding dengan total modal sendiri, sehingga berdampak semakin besar beban perusahaan terhadap pihak luar (kreditur). Meningkatnya beban terhadap kreditur menunjukkan sumber modal perusahaan sangat tergantung dengan pihak luar. Selain itu besarnnya beban hutang yang ditanggung perusahaan dapat mengurangi jumlah laba yang diterima perusahaan.</w:t>
      </w:r>
    </w:p>
    <w:p w:rsidR="00DC75EA" w:rsidRPr="00D85D76" w:rsidRDefault="002D26DC" w:rsidP="007459A3">
      <w:pPr>
        <w:pStyle w:val="Heading2"/>
        <w:spacing w:line="240" w:lineRule="auto"/>
        <w:rPr>
          <w:rFonts w:ascii="Times New Roman" w:hAnsi="Times New Roman" w:cs="Times New Roman"/>
          <w:b/>
          <w:color w:val="auto"/>
          <w:sz w:val="24"/>
          <w:szCs w:val="24"/>
        </w:rPr>
      </w:pPr>
      <w:bookmarkStart w:id="0" w:name="_GoBack"/>
      <w:bookmarkEnd w:id="0"/>
      <w:r w:rsidRPr="00D85D76">
        <w:rPr>
          <w:rFonts w:ascii="Times New Roman" w:hAnsi="Times New Roman" w:cs="Times New Roman"/>
          <w:b/>
          <w:color w:val="auto"/>
          <w:sz w:val="24"/>
          <w:szCs w:val="24"/>
        </w:rPr>
        <w:t>Penelitian Terdahulu</w:t>
      </w:r>
    </w:p>
    <w:p w:rsidR="00EF6153" w:rsidRPr="00D85D76" w:rsidRDefault="00EF6153" w:rsidP="007459A3">
      <w:pPr>
        <w:spacing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1. Penelitian dilakukan oleh Prasetyo (2017) yang berjudul Pengaruh Manajemen Laba Terhadap Kinerja Perusahaan Dengan Good Corporate Governance Sebagai Variabel Pemoderasi (Studi Kasus pada Perusahaan Manuaktur di BEI Tahun 2011-2014). Tujuan penelitian ini adalah memperoleh bukti empiris pengaruh manajemen laba terhadap Kinerja Perusahaan dengan Good Corporate Governance sebagai variabel pemoderasi. Hasil penelitian didapatkan interakasi</w:t>
      </w:r>
      <w:r w:rsidRPr="00D85D76">
        <w:rPr>
          <w:rFonts w:ascii="Times New Roman" w:hAnsi="Times New Roman" w:cs="Times New Roman"/>
          <w:sz w:val="24"/>
          <w:szCs w:val="24"/>
        </w:rPr>
        <w:tab/>
        <w:t>antara Discretionary</w:t>
      </w:r>
    </w:p>
    <w:p w:rsidR="00EF6153" w:rsidRPr="00D85D76" w:rsidRDefault="00EF6153" w:rsidP="007459A3">
      <w:pPr>
        <w:spacing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Accruals dan komite audit secara parsial berpengaruh terhadap return on asset atau kinerja perusahaan pada tingkat signifikansi 0,05, dengan nilai sig. 0,000 &lt; 0,05, sehingga H3 ditolak yaitu Komite Audit tidak memoderasi negatif pengaruh Manajemen Laba terhadap Kinerja Perusahaan. Interakasi</w:t>
      </w:r>
      <w:r w:rsidRPr="00D85D76">
        <w:rPr>
          <w:rFonts w:ascii="Times New Roman" w:hAnsi="Times New Roman" w:cs="Times New Roman"/>
          <w:sz w:val="24"/>
          <w:szCs w:val="24"/>
        </w:rPr>
        <w:tab/>
        <w:t>antara</w:t>
      </w:r>
      <w:r w:rsidRPr="00D85D76">
        <w:rPr>
          <w:rFonts w:ascii="Times New Roman" w:hAnsi="Times New Roman" w:cs="Times New Roman"/>
          <w:sz w:val="24"/>
          <w:szCs w:val="24"/>
        </w:rPr>
        <w:tab/>
        <w:t>Discretionary Accruals dan kualitas audit secara parsial berpengaruh terhadap return on asset atau kinerja perusahaan pada tingkat signifikansi 0,05, dengan nilai sig. 0,000 &lt; 0,05, sehingga H4 ditolak yaitu kualitas audit tidak memoderasi negatif pengaruh Manajemen Laba terhadap Kinerja Perusahaan.</w:t>
      </w:r>
    </w:p>
    <w:p w:rsidR="00EF6153" w:rsidRPr="00D85D76" w:rsidRDefault="00EF6153" w:rsidP="007459A3">
      <w:pPr>
        <w:spacing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2. Penelitian dilakukan oleh Pratama (2016) yang berjudul Pengaruh Manajemen Laba Terhadap Kinerja Saham Jangka Panjang Perusahaan yang Melakukan Seasoned Equity Offering. Tujuan penelitian ini adalah mengetahui mengetahui kebijakan manajemen laba melalui diskresioner akrual pengaruhnya terhadap kinerja saham perusahaan setelah pelaksanaan SEO. Hasil penelitian ini adalah dilakukan pengujian terhadap pengaruh manajamen laba satu tahun sebelum SEQ terhadap kinerja saham tiga tahun setelah SEQ dapat disimpulkan bahwa tidak terdapatnya pengaruh yang signifikan antara manajemen laba satu tahun sebelum pelaksanaan SEQ terhadap perubahan kinerj a saham tiga tahun setelah dilaksanakannya SEQ.</w:t>
      </w:r>
    </w:p>
    <w:p w:rsidR="00EF6153" w:rsidRPr="00D85D76" w:rsidRDefault="00EF6153" w:rsidP="007459A3">
      <w:pPr>
        <w:spacing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 xml:space="preserve">3. Penelitian dilakukan oleh Andika Pratama (2017) yang berjudul Pengaruh Manajemen Laba terhadap Kinerja Saham Jangka Panjang Perusahaan yang Melakukan Seasoned Equity Offering.  Tujuan penelitian ini adalah mengetahui kebijakan manajemen laba melalui diskresioner akrual pengaruhnya terhadap kinerja saham perusahaan setelah pelaksanaan SEO.Hasil penelitian ini adalah hipotesis pertama diketahui setelah dilakukan </w:t>
      </w:r>
      <w:r w:rsidRPr="00D85D76">
        <w:rPr>
          <w:rFonts w:ascii="Times New Roman" w:hAnsi="Times New Roman" w:cs="Times New Roman"/>
          <w:sz w:val="24"/>
          <w:szCs w:val="24"/>
        </w:rPr>
        <w:lastRenderedPageBreak/>
        <w:t>pengujian terhadap pengaruh manajamen laba satu tahun sebelum SEO terhadap kinerja saham tiga tahun setelah SEO dapat disimpulkan bahwa tidak terdapatnya pengaruh yang signifikan antara manajemen laba satu tahun sebelum pelaksanaan SEO terhadap perubahan kinerja saham tiga tahun setelah dilaksanakannya SEO.</w:t>
      </w:r>
    </w:p>
    <w:p w:rsidR="00EF6153" w:rsidRPr="00D85D76" w:rsidRDefault="00EF6153" w:rsidP="007459A3">
      <w:pPr>
        <w:spacing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4. Penelitian dilakukan oleh Maisyarah (2017) yang berjudul Pengaruh Manajemen Laba dan Kinerja Keuangan terhadap Nilai Perusahaan (Studi Empris Pada Perusahaan Manufaktur yang Terdaftar di Bursa Efek Indonesia Tahun 2013-2015). Tujuan penelitian ini adalah mengetahui analisis pengaruh manajemen laba dan kinerja keuangan terhadap nilai perusahaan pada perusahaan manufaktur yang terdaftar di Bursa Efek Indonesia (BEI) periode 2013-2015.Hasil penelitian ini adalah hasil pengujian hipotesis secara parsial (uji t) dari variabel manajemen laba telah memiliki pengaruh positif signifikan terhadap variabel nilai perusahaan yang terdaftar di Bursa Efek Indonesia periode 2013-2015.Pengujian hipotesis secara parsial dari variabel kinerja perusahaan memiliki pengaruh negatif signifikan terhadap nilai perusahaan manufaktur yang terdaftar di Bursa Efek Indonesia periode 2013-2015.</w:t>
      </w:r>
    </w:p>
    <w:p w:rsidR="00EF6153" w:rsidRPr="00D85D76" w:rsidRDefault="00EF6153" w:rsidP="007459A3">
      <w:pPr>
        <w:spacing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5. Penelitian dilakukan oleh Prasetyo (2017) yang berjudul Pengaruh Manajemen Laba terhadap Kinerja Perusahaan dengan Good Corporate Governance sebagai Variabel Moderasi (Studi Kasus pada Perusahaan Manufaktur yang terdaftar di BEI Tahun 2011 –2014).Tujuan penelitian ini adalah memperoleh bukti empiris pengaruh Manajemen Laba terhadap Kinerja Perusahaan, memperoleh bukti empiris pengaruh moderasi Komisaris Independen terhadap hubungan antara Manajemen Laba dengan Kinerja Perusahaan, memperoleh bukti empiris pengaruh moderasi Komite audit terhadap hubungan antara Manajemen Laba dengan Kinerja Perusahaan. memperoleh bukti empiris pengaruh moderasi Kualitas audit terhadap hubungan antara Manajemen Laba dengan Kinerja Perusahaan.</w:t>
      </w:r>
    </w:p>
    <w:p w:rsidR="00E54BF6" w:rsidRPr="00D85D76" w:rsidRDefault="00EF6153" w:rsidP="007459A3">
      <w:pPr>
        <w:spacing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Hasil penelitian ini adalah Discretionary Accruals secara parsial berpengaruh terhadap return on asset atau kinerja perusahaan pada tingkat signifikansi 0,05, dengan nilai sig. Discretionary Accruals 0,0000&lt;0,05, sehingga H1 diterima yaitu manajemen laba berpengaruh negatif terhadap kinerja perusahaan.</w:t>
      </w:r>
    </w:p>
    <w:p w:rsidR="00BC6D32" w:rsidRPr="00D85D76" w:rsidRDefault="00BC6D32" w:rsidP="007459A3">
      <w:pPr>
        <w:spacing w:line="240" w:lineRule="auto"/>
        <w:ind w:firstLine="720"/>
        <w:jc w:val="both"/>
        <w:rPr>
          <w:rFonts w:ascii="Times New Roman" w:hAnsi="Times New Roman" w:cs="Times New Roman"/>
          <w:sz w:val="24"/>
          <w:szCs w:val="24"/>
        </w:rPr>
      </w:pPr>
    </w:p>
    <w:p w:rsidR="00BC6D32" w:rsidRPr="00D85D76" w:rsidRDefault="00BC6D32" w:rsidP="007459A3">
      <w:pPr>
        <w:spacing w:line="240" w:lineRule="auto"/>
        <w:ind w:firstLine="720"/>
        <w:jc w:val="both"/>
        <w:rPr>
          <w:rFonts w:ascii="Times New Roman" w:hAnsi="Times New Roman" w:cs="Times New Roman"/>
          <w:sz w:val="24"/>
          <w:szCs w:val="24"/>
        </w:rPr>
      </w:pPr>
    </w:p>
    <w:p w:rsidR="009F45F0" w:rsidRPr="00D85D76" w:rsidRDefault="009F45F0" w:rsidP="007459A3">
      <w:pPr>
        <w:spacing w:line="240" w:lineRule="auto"/>
        <w:ind w:firstLine="720"/>
        <w:jc w:val="both"/>
        <w:rPr>
          <w:rFonts w:ascii="Times New Roman" w:hAnsi="Times New Roman" w:cs="Times New Roman"/>
          <w:sz w:val="24"/>
          <w:szCs w:val="24"/>
        </w:rPr>
      </w:pPr>
    </w:p>
    <w:p w:rsidR="00BC6D32" w:rsidRPr="00D85D76" w:rsidRDefault="00BC6D32" w:rsidP="007459A3">
      <w:pPr>
        <w:spacing w:line="240" w:lineRule="auto"/>
        <w:ind w:firstLine="720"/>
        <w:jc w:val="both"/>
        <w:rPr>
          <w:rFonts w:ascii="Times New Roman" w:hAnsi="Times New Roman" w:cs="Times New Roman"/>
          <w:sz w:val="24"/>
          <w:szCs w:val="24"/>
        </w:rPr>
      </w:pPr>
    </w:p>
    <w:p w:rsidR="00BC6D32" w:rsidRPr="00D85D76" w:rsidRDefault="00BC6D32" w:rsidP="007459A3">
      <w:pPr>
        <w:spacing w:line="240" w:lineRule="auto"/>
        <w:ind w:firstLine="720"/>
        <w:jc w:val="both"/>
        <w:rPr>
          <w:rFonts w:ascii="Times New Roman" w:hAnsi="Times New Roman" w:cs="Times New Roman"/>
          <w:sz w:val="24"/>
          <w:szCs w:val="24"/>
        </w:rPr>
      </w:pPr>
    </w:p>
    <w:p w:rsidR="00BC6D32" w:rsidRPr="00D85D76" w:rsidRDefault="00BC6D32" w:rsidP="007459A3">
      <w:pPr>
        <w:pStyle w:val="Heading2"/>
        <w:spacing w:line="240" w:lineRule="auto"/>
        <w:rPr>
          <w:rFonts w:ascii="Times New Roman" w:hAnsi="Times New Roman" w:cs="Times New Roman"/>
          <w:b/>
          <w:color w:val="auto"/>
          <w:sz w:val="24"/>
          <w:szCs w:val="24"/>
        </w:rPr>
      </w:pPr>
      <w:r w:rsidRPr="00D85D76">
        <w:rPr>
          <w:rFonts w:ascii="Times New Roman" w:hAnsi="Times New Roman" w:cs="Times New Roman"/>
          <w:b/>
          <w:color w:val="auto"/>
          <w:sz w:val="24"/>
          <w:szCs w:val="24"/>
        </w:rPr>
        <w:t>Kerangka Pikir</w:t>
      </w:r>
    </w:p>
    <w:p w:rsidR="00EF6153" w:rsidRPr="00D85D76" w:rsidRDefault="00EF6153" w:rsidP="007459A3">
      <w:pPr>
        <w:spacing w:line="240" w:lineRule="auto"/>
        <w:rPr>
          <w:rFonts w:ascii="Times New Roman" w:hAnsi="Times New Roman" w:cs="Times New Roman"/>
          <w:sz w:val="24"/>
          <w:szCs w:val="24"/>
        </w:rPr>
      </w:pPr>
    </w:p>
    <w:p w:rsidR="002F65D9" w:rsidRPr="00D85D76" w:rsidRDefault="002F65D9" w:rsidP="007459A3">
      <w:pPr>
        <w:pStyle w:val="ListParagraph"/>
        <w:tabs>
          <w:tab w:val="left" w:pos="450"/>
          <w:tab w:val="left" w:pos="720"/>
        </w:tabs>
        <w:spacing w:line="240" w:lineRule="auto"/>
        <w:ind w:left="1440" w:hanging="1080"/>
        <w:jc w:val="center"/>
        <w:rPr>
          <w:rFonts w:ascii="Times New Roman" w:hAnsi="Times New Roman" w:cs="Times New Roman"/>
          <w:b/>
          <w:sz w:val="24"/>
          <w:szCs w:val="24"/>
        </w:rPr>
      </w:pPr>
      <w:r w:rsidRPr="00D85D76">
        <w:rPr>
          <w:rFonts w:ascii="Times New Roman" w:hAnsi="Times New Roman" w:cs="Times New Roman"/>
          <w:b/>
          <w:sz w:val="24"/>
          <w:szCs w:val="24"/>
        </w:rPr>
        <w:lastRenderedPageBreak/>
        <w:t xml:space="preserve">Kerangka Konseptual Pengaruh </w:t>
      </w:r>
      <w:r w:rsidRPr="00D85D76">
        <w:rPr>
          <w:rFonts w:ascii="Times New Roman" w:hAnsi="Times New Roman" w:cs="Times New Roman"/>
          <w:b/>
          <w:i/>
          <w:iCs/>
          <w:sz w:val="24"/>
          <w:szCs w:val="24"/>
        </w:rPr>
        <w:t xml:space="preserve">Return On Asset, Return On Equity </w:t>
      </w:r>
      <w:r w:rsidRPr="00D85D76">
        <w:rPr>
          <w:rFonts w:ascii="Times New Roman" w:hAnsi="Times New Roman" w:cs="Times New Roman"/>
          <w:b/>
          <w:sz w:val="24"/>
          <w:szCs w:val="24"/>
        </w:rPr>
        <w:t xml:space="preserve">dan </w:t>
      </w:r>
      <w:r w:rsidRPr="00D85D76">
        <w:rPr>
          <w:rFonts w:ascii="Times New Roman" w:hAnsi="Times New Roman" w:cs="Times New Roman"/>
          <w:b/>
          <w:i/>
          <w:iCs/>
          <w:sz w:val="24"/>
          <w:szCs w:val="24"/>
        </w:rPr>
        <w:t xml:space="preserve">Debt </w:t>
      </w:r>
      <w:proofErr w:type="gramStart"/>
      <w:r w:rsidRPr="00D85D76">
        <w:rPr>
          <w:rFonts w:ascii="Times New Roman" w:hAnsi="Times New Roman" w:cs="Times New Roman"/>
          <w:b/>
          <w:i/>
          <w:iCs/>
          <w:sz w:val="24"/>
          <w:szCs w:val="24"/>
        </w:rPr>
        <w:t>To</w:t>
      </w:r>
      <w:proofErr w:type="gramEnd"/>
      <w:r w:rsidRPr="00D85D76">
        <w:rPr>
          <w:rFonts w:ascii="Times New Roman" w:hAnsi="Times New Roman" w:cs="Times New Roman"/>
          <w:b/>
          <w:sz w:val="24"/>
          <w:szCs w:val="24"/>
        </w:rPr>
        <w:t xml:space="preserve"> </w:t>
      </w:r>
      <w:r w:rsidRPr="00D85D76">
        <w:rPr>
          <w:rFonts w:ascii="Times New Roman" w:hAnsi="Times New Roman" w:cs="Times New Roman"/>
          <w:b/>
          <w:i/>
          <w:iCs/>
          <w:sz w:val="24"/>
          <w:szCs w:val="24"/>
        </w:rPr>
        <w:t xml:space="preserve">Equity Ratio </w:t>
      </w:r>
      <w:r w:rsidRPr="00D85D76">
        <w:rPr>
          <w:rFonts w:ascii="Times New Roman" w:hAnsi="Times New Roman" w:cs="Times New Roman"/>
          <w:b/>
          <w:sz w:val="24"/>
          <w:szCs w:val="24"/>
        </w:rPr>
        <w:t>Terhadap Nilai Perusahaan</w:t>
      </w:r>
    </w:p>
    <w:p w:rsidR="002F65D9" w:rsidRPr="00D85D76" w:rsidRDefault="002F65D9" w:rsidP="007459A3">
      <w:pPr>
        <w:pStyle w:val="ListParagraph"/>
        <w:tabs>
          <w:tab w:val="left" w:pos="450"/>
          <w:tab w:val="left" w:pos="720"/>
        </w:tabs>
        <w:spacing w:line="240" w:lineRule="auto"/>
        <w:ind w:left="1440" w:hanging="1080"/>
        <w:jc w:val="both"/>
        <w:rPr>
          <w:rFonts w:ascii="Times New Roman" w:hAnsi="Times New Roman" w:cs="Times New Roman"/>
          <w:sz w:val="24"/>
          <w:szCs w:val="24"/>
        </w:rPr>
      </w:pPr>
      <w:r w:rsidRPr="00D85D76">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8E6BEE1" wp14:editId="1735756A">
                <wp:simplePos x="0" y="0"/>
                <wp:positionH relativeFrom="column">
                  <wp:posOffset>1785341</wp:posOffset>
                </wp:positionH>
                <wp:positionV relativeFrom="paragraph">
                  <wp:posOffset>265130</wp:posOffset>
                </wp:positionV>
                <wp:extent cx="1316334" cy="783771"/>
                <wp:effectExtent l="0" t="0" r="74930" b="54610"/>
                <wp:wrapNone/>
                <wp:docPr id="5" name="Straight Arrow Connector 5"/>
                <wp:cNvGraphicFramePr/>
                <a:graphic xmlns:a="http://schemas.openxmlformats.org/drawingml/2006/main">
                  <a:graphicData uri="http://schemas.microsoft.com/office/word/2010/wordprocessingShape">
                    <wps:wsp>
                      <wps:cNvCnPr/>
                      <wps:spPr>
                        <a:xfrm>
                          <a:off x="0" y="0"/>
                          <a:ext cx="1316334" cy="78377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7A1ECE" id="_x0000_t32" coordsize="21600,21600" o:spt="32" o:oned="t" path="m,l21600,21600e" filled="f">
                <v:path arrowok="t" fillok="f" o:connecttype="none"/>
                <o:lock v:ext="edit" shapetype="t"/>
              </v:shapetype>
              <v:shape id="Straight Arrow Connector 5" o:spid="_x0000_s1026" type="#_x0000_t32" style="position:absolute;margin-left:140.6pt;margin-top:20.9pt;width:103.65pt;height:61.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" strokecolor="#4472c4 [3204]" strokeweight=".5pt">
                <v:stroke endarrow="open" joinstyle="miter"/>
              </v:shape>
            </w:pict>
          </mc:Fallback>
        </mc:AlternateContent>
      </w:r>
      <w:r w:rsidRPr="00D85D7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8E61568" wp14:editId="2DD035F0">
                <wp:simplePos x="0" y="0"/>
                <wp:positionH relativeFrom="column">
                  <wp:posOffset>287655</wp:posOffset>
                </wp:positionH>
                <wp:positionV relativeFrom="paragraph">
                  <wp:posOffset>3803</wp:posOffset>
                </wp:positionV>
                <wp:extent cx="1436915" cy="542611"/>
                <wp:effectExtent l="0" t="0" r="11430" b="10160"/>
                <wp:wrapNone/>
                <wp:docPr id="2" name="Rectangle 2"/>
                <wp:cNvGraphicFramePr/>
                <a:graphic xmlns:a="http://schemas.openxmlformats.org/drawingml/2006/main">
                  <a:graphicData uri="http://schemas.microsoft.com/office/word/2010/wordprocessingShape">
                    <wps:wsp>
                      <wps:cNvSpPr/>
                      <wps:spPr>
                        <a:xfrm>
                          <a:off x="0" y="0"/>
                          <a:ext cx="1436915" cy="542611"/>
                        </a:xfrm>
                        <a:prstGeom prst="rect">
                          <a:avLst/>
                        </a:prstGeom>
                      </wps:spPr>
                      <wps:style>
                        <a:lnRef idx="2">
                          <a:schemeClr val="accent6"/>
                        </a:lnRef>
                        <a:fillRef idx="1">
                          <a:schemeClr val="lt1"/>
                        </a:fillRef>
                        <a:effectRef idx="0">
                          <a:schemeClr val="accent6"/>
                        </a:effectRef>
                        <a:fontRef idx="minor">
                          <a:schemeClr val="dk1"/>
                        </a:fontRef>
                      </wps:style>
                      <wps:txbx>
                        <w:txbxContent>
                          <w:p w:rsidR="002F65D9" w:rsidRPr="00DD1E59" w:rsidRDefault="002F65D9" w:rsidP="002F65D9">
                            <w:pPr>
                              <w:jc w:val="center"/>
                              <w:rPr>
                                <w:rFonts w:ascii="Times New Roman" w:hAnsi="Times New Roman" w:cs="Times New Roman"/>
                                <w:sz w:val="24"/>
                                <w:szCs w:val="24"/>
                              </w:rPr>
                            </w:pPr>
                            <w:r w:rsidRPr="00DD1E59">
                              <w:rPr>
                                <w:rFonts w:ascii="Times New Roman" w:hAnsi="Times New Roman" w:cs="Times New Roman"/>
                                <w:i/>
                                <w:iCs/>
                                <w:color w:val="000000"/>
                                <w:sz w:val="24"/>
                                <w:szCs w:val="24"/>
                              </w:rPr>
                              <w:t>Return On Asset</w:t>
                            </w:r>
                            <w:r w:rsidRPr="00DD1E59">
                              <w:rPr>
                                <w:rFonts w:ascii="Times New Roman" w:hAnsi="Times New Roman" w:cs="Times New Roman"/>
                                <w:color w:val="000000"/>
                                <w:sz w:val="24"/>
                                <w:szCs w:val="24"/>
                              </w:rPr>
                              <w:t xml:space="preserve"> (ROA)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61568" id="Rectangle 2" o:spid="_x0000_s1026" style="position:absolute;left:0;text-align:left;margin-left:22.65pt;margin-top:.3pt;width:113.15pt;height:4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" fillcolor="white [3201]" strokecolor="#70ad47 [3209]" strokeweight="1pt">
                <v:textbox>
                  <w:txbxContent>
                    <w:p w:rsidR="002F65D9" w:rsidRPr="00DD1E59" w:rsidRDefault="002F65D9" w:rsidP="002F65D9">
                      <w:pPr>
                        <w:jc w:val="center"/>
                        <w:rPr>
                          <w:rFonts w:ascii="Times New Roman" w:hAnsi="Times New Roman" w:cs="Times New Roman"/>
                          <w:sz w:val="24"/>
                          <w:szCs w:val="24"/>
                        </w:rPr>
                      </w:pPr>
                      <w:r w:rsidRPr="00DD1E59">
                        <w:rPr>
                          <w:rFonts w:ascii="Times New Roman" w:hAnsi="Times New Roman" w:cs="Times New Roman"/>
                          <w:i/>
                          <w:iCs/>
                          <w:color w:val="000000"/>
                          <w:sz w:val="24"/>
                          <w:szCs w:val="24"/>
                        </w:rPr>
                        <w:t>Return On Asset</w:t>
                      </w:r>
                      <w:r w:rsidRPr="00DD1E59">
                        <w:rPr>
                          <w:rFonts w:ascii="Times New Roman" w:hAnsi="Times New Roman" w:cs="Times New Roman"/>
                          <w:color w:val="000000"/>
                          <w:sz w:val="24"/>
                          <w:szCs w:val="24"/>
                        </w:rPr>
                        <w:t xml:space="preserve"> (ROA)</w:t>
                      </w:r>
                    </w:p>
                  </w:txbxContent>
                </v:textbox>
              </v:rect>
            </w:pict>
          </mc:Fallback>
        </mc:AlternateContent>
      </w:r>
    </w:p>
    <w:p w:rsidR="002F65D9" w:rsidRPr="00D85D76" w:rsidRDefault="002F65D9" w:rsidP="007459A3">
      <w:pPr>
        <w:pStyle w:val="ListParagraph"/>
        <w:tabs>
          <w:tab w:val="left" w:pos="450"/>
          <w:tab w:val="left" w:pos="720"/>
        </w:tabs>
        <w:spacing w:line="240" w:lineRule="auto"/>
        <w:ind w:left="1440" w:hanging="1080"/>
        <w:jc w:val="both"/>
        <w:rPr>
          <w:rFonts w:ascii="Times New Roman" w:hAnsi="Times New Roman" w:cs="Times New Roman"/>
          <w:b/>
          <w:sz w:val="24"/>
          <w:szCs w:val="24"/>
        </w:rPr>
      </w:pPr>
      <w:r w:rsidRPr="00D85D76">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7B1F51B" wp14:editId="7114DA22">
                <wp:simplePos x="0" y="0"/>
                <wp:positionH relativeFrom="column">
                  <wp:posOffset>3192780</wp:posOffset>
                </wp:positionH>
                <wp:positionV relativeFrom="paragraph">
                  <wp:posOffset>557530</wp:posOffset>
                </wp:positionV>
                <wp:extent cx="1436370" cy="542290"/>
                <wp:effectExtent l="0" t="0" r="11430" b="10160"/>
                <wp:wrapNone/>
                <wp:docPr id="6" name="Rectangle 6"/>
                <wp:cNvGraphicFramePr/>
                <a:graphic xmlns:a="http://schemas.openxmlformats.org/drawingml/2006/main">
                  <a:graphicData uri="http://schemas.microsoft.com/office/word/2010/wordprocessingShape">
                    <wps:wsp>
                      <wps:cNvSpPr/>
                      <wps:spPr>
                        <a:xfrm>
                          <a:off x="0" y="0"/>
                          <a:ext cx="1436370" cy="542290"/>
                        </a:xfrm>
                        <a:prstGeom prst="rect">
                          <a:avLst/>
                        </a:prstGeom>
                      </wps:spPr>
                      <wps:style>
                        <a:lnRef idx="2">
                          <a:schemeClr val="accent6"/>
                        </a:lnRef>
                        <a:fillRef idx="1">
                          <a:schemeClr val="lt1"/>
                        </a:fillRef>
                        <a:effectRef idx="0">
                          <a:schemeClr val="accent6"/>
                        </a:effectRef>
                        <a:fontRef idx="minor">
                          <a:schemeClr val="dk1"/>
                        </a:fontRef>
                      </wps:style>
                      <wps:txbx>
                        <w:txbxContent>
                          <w:p w:rsidR="002F65D9" w:rsidRPr="00DD1E59" w:rsidRDefault="002F65D9" w:rsidP="002F65D9">
                            <w:pPr>
                              <w:jc w:val="center"/>
                              <w:rPr>
                                <w:rFonts w:ascii="Times New Roman" w:hAnsi="Times New Roman" w:cs="Times New Roman"/>
                                <w:sz w:val="24"/>
                                <w:szCs w:val="24"/>
                              </w:rPr>
                            </w:pPr>
                            <w:r w:rsidRPr="00DD1E59">
                              <w:rPr>
                                <w:rFonts w:ascii="Times New Roman" w:hAnsi="Times New Roman" w:cs="Times New Roman"/>
                                <w:color w:val="000000"/>
                                <w:sz w:val="24"/>
                                <w:szCs w:val="24"/>
                              </w:rPr>
                              <w:t>Nilai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1F51B" id="Rectangle 6" o:spid="_x0000_s1027" style="position:absolute;left:0;text-align:left;margin-left:251.4pt;margin-top:43.9pt;width:113.1pt;height:42.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" fillcolor="white [3201]" strokecolor="#70ad47 [3209]" strokeweight="1pt">
                <v:textbox>
                  <w:txbxContent>
                    <w:p w:rsidR="002F65D9" w:rsidRPr="00DD1E59" w:rsidRDefault="002F65D9" w:rsidP="002F65D9">
                      <w:pPr>
                        <w:jc w:val="center"/>
                        <w:rPr>
                          <w:rFonts w:ascii="Times New Roman" w:hAnsi="Times New Roman" w:cs="Times New Roman"/>
                          <w:sz w:val="24"/>
                          <w:szCs w:val="24"/>
                        </w:rPr>
                      </w:pPr>
                      <w:r w:rsidRPr="00DD1E59">
                        <w:rPr>
                          <w:rFonts w:ascii="Times New Roman" w:hAnsi="Times New Roman" w:cs="Times New Roman"/>
                          <w:color w:val="000000"/>
                          <w:sz w:val="24"/>
                          <w:szCs w:val="24"/>
                        </w:rPr>
                        <w:t>Nilai Perusahaan</w:t>
                      </w:r>
                    </w:p>
                  </w:txbxContent>
                </v:textbox>
              </v:rect>
            </w:pict>
          </mc:Fallback>
        </mc:AlternateContent>
      </w:r>
      <w:r w:rsidRPr="00D85D7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8013593" wp14:editId="71711F8B">
                <wp:simplePos x="0" y="0"/>
                <wp:positionH relativeFrom="column">
                  <wp:posOffset>288925</wp:posOffset>
                </wp:positionH>
                <wp:positionV relativeFrom="paragraph">
                  <wp:posOffset>507365</wp:posOffset>
                </wp:positionV>
                <wp:extent cx="1436370" cy="542290"/>
                <wp:effectExtent l="0" t="0" r="11430" b="10160"/>
                <wp:wrapNone/>
                <wp:docPr id="7" name="Rectangle 7"/>
                <wp:cNvGraphicFramePr/>
                <a:graphic xmlns:a="http://schemas.openxmlformats.org/drawingml/2006/main">
                  <a:graphicData uri="http://schemas.microsoft.com/office/word/2010/wordprocessingShape">
                    <wps:wsp>
                      <wps:cNvSpPr/>
                      <wps:spPr>
                        <a:xfrm>
                          <a:off x="0" y="0"/>
                          <a:ext cx="1436370" cy="542290"/>
                        </a:xfrm>
                        <a:prstGeom prst="rect">
                          <a:avLst/>
                        </a:prstGeom>
                        <a:solidFill>
                          <a:sysClr val="window" lastClr="FFFFFF"/>
                        </a:solidFill>
                        <a:ln w="25400" cap="flat" cmpd="sng" algn="ctr">
                          <a:solidFill>
                            <a:srgbClr val="F79646"/>
                          </a:solidFill>
                          <a:prstDash val="solid"/>
                        </a:ln>
                        <a:effectLst/>
                      </wps:spPr>
                      <wps:txbx>
                        <w:txbxContent>
                          <w:p w:rsidR="002F65D9" w:rsidRPr="00DD1E59" w:rsidRDefault="002F65D9" w:rsidP="002F65D9">
                            <w:pPr>
                              <w:jc w:val="center"/>
                              <w:rPr>
                                <w:rFonts w:ascii="Times New Roman" w:hAnsi="Times New Roman" w:cs="Times New Roman"/>
                                <w:sz w:val="24"/>
                                <w:szCs w:val="24"/>
                              </w:rPr>
                            </w:pPr>
                            <w:r w:rsidRPr="00DD1E59">
                              <w:rPr>
                                <w:rFonts w:ascii="Times New Roman" w:hAnsi="Times New Roman" w:cs="Times New Roman"/>
                                <w:i/>
                                <w:iCs/>
                                <w:color w:val="000000"/>
                                <w:sz w:val="24"/>
                                <w:szCs w:val="24"/>
                              </w:rPr>
                              <w:t>Return On Equity</w:t>
                            </w:r>
                            <w:r w:rsidRPr="00DD1E59">
                              <w:rPr>
                                <w:rFonts w:ascii="Times New Roman" w:hAnsi="Times New Roman" w:cs="Times New Roman"/>
                                <w:color w:val="000000"/>
                                <w:sz w:val="24"/>
                                <w:szCs w:val="24"/>
                              </w:rPr>
                              <w:t xml:space="preserve"> (ROE)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13593" id="Rectangle 7" o:spid="_x0000_s1028" style="position:absolute;left:0;text-align:left;margin-left:22.75pt;margin-top:39.95pt;width:113.1pt;height:4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" fillcolor="window" strokecolor="#f79646" strokeweight="2pt">
                <v:textbox>
                  <w:txbxContent>
                    <w:p w:rsidR="002F65D9" w:rsidRPr="00DD1E59" w:rsidRDefault="002F65D9" w:rsidP="002F65D9">
                      <w:pPr>
                        <w:jc w:val="center"/>
                        <w:rPr>
                          <w:rFonts w:ascii="Times New Roman" w:hAnsi="Times New Roman" w:cs="Times New Roman"/>
                          <w:sz w:val="24"/>
                          <w:szCs w:val="24"/>
                        </w:rPr>
                      </w:pPr>
                      <w:r w:rsidRPr="00DD1E59">
                        <w:rPr>
                          <w:rFonts w:ascii="Times New Roman" w:hAnsi="Times New Roman" w:cs="Times New Roman"/>
                          <w:i/>
                          <w:iCs/>
                          <w:color w:val="000000"/>
                          <w:sz w:val="24"/>
                          <w:szCs w:val="24"/>
                        </w:rPr>
                        <w:t>Return On Equity</w:t>
                      </w:r>
                      <w:r w:rsidRPr="00DD1E59">
                        <w:rPr>
                          <w:rFonts w:ascii="Times New Roman" w:hAnsi="Times New Roman" w:cs="Times New Roman"/>
                          <w:color w:val="000000"/>
                          <w:sz w:val="24"/>
                          <w:szCs w:val="24"/>
                        </w:rPr>
                        <w:t xml:space="preserve"> (ROE)</w:t>
                      </w:r>
                    </w:p>
                  </w:txbxContent>
                </v:textbox>
              </v:rect>
            </w:pict>
          </mc:Fallback>
        </mc:AlternateContent>
      </w:r>
      <w:r w:rsidRPr="00D85D76">
        <w:rPr>
          <w:rFonts w:ascii="Times New Roman" w:hAnsi="Times New Roman" w:cs="Times New Roman"/>
          <w:sz w:val="24"/>
          <w:szCs w:val="24"/>
        </w:rPr>
        <w:br/>
      </w:r>
    </w:p>
    <w:p w:rsidR="002F65D9" w:rsidRPr="00D85D76" w:rsidRDefault="002F65D9" w:rsidP="007459A3">
      <w:pPr>
        <w:pStyle w:val="ListParagraph"/>
        <w:tabs>
          <w:tab w:val="left" w:pos="450"/>
          <w:tab w:val="left" w:pos="720"/>
        </w:tabs>
        <w:spacing w:line="240" w:lineRule="auto"/>
        <w:ind w:left="1440" w:hanging="1440"/>
        <w:jc w:val="both"/>
        <w:rPr>
          <w:rFonts w:ascii="Times New Roman" w:hAnsi="Times New Roman" w:cs="Times New Roman"/>
          <w:b/>
          <w:sz w:val="24"/>
          <w:szCs w:val="24"/>
        </w:rPr>
      </w:pPr>
      <w:r w:rsidRPr="00D85D76">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BD3FADB" wp14:editId="2E4B51A4">
                <wp:simplePos x="0" y="0"/>
                <wp:positionH relativeFrom="column">
                  <wp:posOffset>1785341</wp:posOffset>
                </wp:positionH>
                <wp:positionV relativeFrom="paragraph">
                  <wp:posOffset>247503</wp:posOffset>
                </wp:positionV>
                <wp:extent cx="1315720" cy="663192"/>
                <wp:effectExtent l="0" t="38100" r="55880" b="22860"/>
                <wp:wrapNone/>
                <wp:docPr id="8" name="Straight Arrow Connector 8"/>
                <wp:cNvGraphicFramePr/>
                <a:graphic xmlns:a="http://schemas.openxmlformats.org/drawingml/2006/main">
                  <a:graphicData uri="http://schemas.microsoft.com/office/word/2010/wordprocessingShape">
                    <wps:wsp>
                      <wps:cNvCnPr/>
                      <wps:spPr>
                        <a:xfrm flipV="1">
                          <a:off x="0" y="0"/>
                          <a:ext cx="1315720" cy="6631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4E6666" id="Straight Arrow Connector 8" o:spid="_x0000_s1026" type="#_x0000_t32" style="position:absolute;margin-left:140.6pt;margin-top:19.5pt;width:103.6pt;height:52.2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" strokecolor="#4472c4 [3204]" strokeweight=".5pt">
                <v:stroke endarrow="open" joinstyle="miter"/>
              </v:shape>
            </w:pict>
          </mc:Fallback>
        </mc:AlternateContent>
      </w:r>
      <w:r w:rsidRPr="00D85D76">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A87CF41" wp14:editId="6726BFCF">
                <wp:simplePos x="0" y="0"/>
                <wp:positionH relativeFrom="column">
                  <wp:posOffset>1785341</wp:posOffset>
                </wp:positionH>
                <wp:positionV relativeFrom="paragraph">
                  <wp:posOffset>86730</wp:posOffset>
                </wp:positionV>
                <wp:extent cx="1315720" cy="20097"/>
                <wp:effectExtent l="0" t="76200" r="36830" b="113665"/>
                <wp:wrapNone/>
                <wp:docPr id="9" name="Straight Arrow Connector 9"/>
                <wp:cNvGraphicFramePr/>
                <a:graphic xmlns:a="http://schemas.openxmlformats.org/drawingml/2006/main">
                  <a:graphicData uri="http://schemas.microsoft.com/office/word/2010/wordprocessingShape">
                    <wps:wsp>
                      <wps:cNvCnPr/>
                      <wps:spPr>
                        <a:xfrm>
                          <a:off x="0" y="0"/>
                          <a:ext cx="1315720" cy="200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3334E9" id="Straight Arrow Connector 9" o:spid="_x0000_s1026" type="#_x0000_t32" style="position:absolute;margin-left:140.6pt;margin-top:6.85pt;width:103.6pt;height:1.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" strokecolor="#4472c4 [3204]" strokeweight=".5pt">
                <v:stroke endarrow="open" joinstyle="miter"/>
              </v:shape>
            </w:pict>
          </mc:Fallback>
        </mc:AlternateContent>
      </w:r>
      <w:r w:rsidRPr="00D85D7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499682D" wp14:editId="1C3E697B">
                <wp:simplePos x="0" y="0"/>
                <wp:positionH relativeFrom="column">
                  <wp:posOffset>288925</wp:posOffset>
                </wp:positionH>
                <wp:positionV relativeFrom="paragraph">
                  <wp:posOffset>629920</wp:posOffset>
                </wp:positionV>
                <wp:extent cx="1436370" cy="542290"/>
                <wp:effectExtent l="0" t="0" r="11430" b="10160"/>
                <wp:wrapNone/>
                <wp:docPr id="10" name="Rectangle 10"/>
                <wp:cNvGraphicFramePr/>
                <a:graphic xmlns:a="http://schemas.openxmlformats.org/drawingml/2006/main">
                  <a:graphicData uri="http://schemas.microsoft.com/office/word/2010/wordprocessingShape">
                    <wps:wsp>
                      <wps:cNvSpPr/>
                      <wps:spPr>
                        <a:xfrm>
                          <a:off x="0" y="0"/>
                          <a:ext cx="1436370" cy="542290"/>
                        </a:xfrm>
                        <a:prstGeom prst="rect">
                          <a:avLst/>
                        </a:prstGeom>
                      </wps:spPr>
                      <wps:style>
                        <a:lnRef idx="2">
                          <a:schemeClr val="accent6"/>
                        </a:lnRef>
                        <a:fillRef idx="1">
                          <a:schemeClr val="lt1"/>
                        </a:fillRef>
                        <a:effectRef idx="0">
                          <a:schemeClr val="accent6"/>
                        </a:effectRef>
                        <a:fontRef idx="minor">
                          <a:schemeClr val="dk1"/>
                        </a:fontRef>
                      </wps:style>
                      <wps:txbx>
                        <w:txbxContent>
                          <w:p w:rsidR="002F65D9" w:rsidRPr="00DD1E59" w:rsidRDefault="002F65D9" w:rsidP="002F65D9">
                            <w:pPr>
                              <w:jc w:val="center"/>
                              <w:rPr>
                                <w:rFonts w:ascii="Times New Roman" w:hAnsi="Times New Roman" w:cs="Times New Roman"/>
                                <w:sz w:val="24"/>
                                <w:szCs w:val="24"/>
                              </w:rPr>
                            </w:pPr>
                            <w:r w:rsidRPr="00DD1E59">
                              <w:rPr>
                                <w:rFonts w:ascii="Times New Roman" w:hAnsi="Times New Roman" w:cs="Times New Roman"/>
                                <w:i/>
                                <w:iCs/>
                                <w:color w:val="000000"/>
                                <w:sz w:val="24"/>
                                <w:szCs w:val="24"/>
                              </w:rPr>
                              <w:t>Debt to Equity</w:t>
                            </w:r>
                            <w:r w:rsidRPr="00DD1E59">
                              <w:rPr>
                                <w:rFonts w:ascii="Times New Roman" w:hAnsi="Times New Roman" w:cs="Times New Roman"/>
                                <w:color w:val="000000"/>
                                <w:sz w:val="24"/>
                                <w:szCs w:val="24"/>
                              </w:rPr>
                              <w:br/>
                            </w:r>
                            <w:r w:rsidRPr="00DD1E59">
                              <w:rPr>
                                <w:rFonts w:ascii="Times New Roman" w:hAnsi="Times New Roman" w:cs="Times New Roman"/>
                                <w:i/>
                                <w:iCs/>
                                <w:color w:val="000000"/>
                                <w:sz w:val="24"/>
                                <w:szCs w:val="24"/>
                              </w:rPr>
                              <w:t xml:space="preserve">Ratio </w:t>
                            </w:r>
                            <w:r w:rsidRPr="00DD1E59">
                              <w:rPr>
                                <w:rFonts w:ascii="Times New Roman" w:hAnsi="Times New Roman" w:cs="Times New Roman"/>
                                <w:color w:val="000000"/>
                                <w:sz w:val="24"/>
                                <w:szCs w:val="24"/>
                              </w:rPr>
                              <w:t>(DER)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9682D" id="Rectangle 10" o:spid="_x0000_s1029" style="position:absolute;left:0;text-align:left;margin-left:22.75pt;margin-top:49.6pt;width:113.1pt;height:4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" fillcolor="white [3201]" strokecolor="#70ad47 [3209]" strokeweight="1pt">
                <v:textbox>
                  <w:txbxContent>
                    <w:p w:rsidR="002F65D9" w:rsidRPr="00DD1E59" w:rsidRDefault="002F65D9" w:rsidP="002F65D9">
                      <w:pPr>
                        <w:jc w:val="center"/>
                        <w:rPr>
                          <w:rFonts w:ascii="Times New Roman" w:hAnsi="Times New Roman" w:cs="Times New Roman"/>
                          <w:sz w:val="24"/>
                          <w:szCs w:val="24"/>
                        </w:rPr>
                      </w:pPr>
                      <w:r w:rsidRPr="00DD1E59">
                        <w:rPr>
                          <w:rFonts w:ascii="Times New Roman" w:hAnsi="Times New Roman" w:cs="Times New Roman"/>
                          <w:i/>
                          <w:iCs/>
                          <w:color w:val="000000"/>
                          <w:sz w:val="24"/>
                          <w:szCs w:val="24"/>
                        </w:rPr>
                        <w:t>Debt to Equity</w:t>
                      </w:r>
                      <w:r w:rsidRPr="00DD1E59">
                        <w:rPr>
                          <w:rFonts w:ascii="Times New Roman" w:hAnsi="Times New Roman" w:cs="Times New Roman"/>
                          <w:color w:val="000000"/>
                          <w:sz w:val="24"/>
                          <w:szCs w:val="24"/>
                        </w:rPr>
                        <w:br/>
                      </w:r>
                      <w:r w:rsidRPr="00DD1E59">
                        <w:rPr>
                          <w:rFonts w:ascii="Times New Roman" w:hAnsi="Times New Roman" w:cs="Times New Roman"/>
                          <w:i/>
                          <w:iCs/>
                          <w:color w:val="000000"/>
                          <w:sz w:val="24"/>
                          <w:szCs w:val="24"/>
                        </w:rPr>
                        <w:t xml:space="preserve">Ratio </w:t>
                      </w:r>
                      <w:r w:rsidRPr="00DD1E59">
                        <w:rPr>
                          <w:rFonts w:ascii="Times New Roman" w:hAnsi="Times New Roman" w:cs="Times New Roman"/>
                          <w:color w:val="000000"/>
                          <w:sz w:val="24"/>
                          <w:szCs w:val="24"/>
                        </w:rPr>
                        <w:t>(DER)</w:t>
                      </w:r>
                    </w:p>
                  </w:txbxContent>
                </v:textbox>
              </v:rect>
            </w:pict>
          </mc:Fallback>
        </mc:AlternateContent>
      </w:r>
    </w:p>
    <w:p w:rsidR="002F65D9" w:rsidRPr="00D85D76" w:rsidRDefault="002F65D9" w:rsidP="007459A3">
      <w:pPr>
        <w:pStyle w:val="Heading1"/>
        <w:spacing w:line="240" w:lineRule="auto"/>
      </w:pPr>
    </w:p>
    <w:p w:rsidR="00F34DF6" w:rsidRPr="00D85D76" w:rsidRDefault="00F34DF6" w:rsidP="007459A3">
      <w:pPr>
        <w:pStyle w:val="Heading1"/>
        <w:spacing w:line="240" w:lineRule="auto"/>
      </w:pPr>
      <w:r w:rsidRPr="00D85D76">
        <w:t>METODE PENELITIAN</w:t>
      </w:r>
    </w:p>
    <w:p w:rsidR="0020535A" w:rsidRPr="00D85D76" w:rsidRDefault="00EA6673" w:rsidP="007459A3">
      <w:pPr>
        <w:pStyle w:val="Heading2"/>
        <w:spacing w:line="240" w:lineRule="auto"/>
        <w:rPr>
          <w:rFonts w:ascii="Times New Roman" w:hAnsi="Times New Roman" w:cs="Times New Roman"/>
          <w:b/>
          <w:color w:val="auto"/>
          <w:sz w:val="24"/>
          <w:szCs w:val="24"/>
        </w:rPr>
      </w:pPr>
      <w:r w:rsidRPr="00D85D76">
        <w:rPr>
          <w:rFonts w:ascii="Times New Roman" w:hAnsi="Times New Roman" w:cs="Times New Roman"/>
          <w:b/>
          <w:color w:val="auto"/>
          <w:sz w:val="24"/>
          <w:szCs w:val="24"/>
        </w:rPr>
        <w:t>Jenis Penelitian</w:t>
      </w:r>
    </w:p>
    <w:p w:rsidR="00761B60" w:rsidRPr="00D85D76" w:rsidRDefault="002F65D9" w:rsidP="007459A3">
      <w:pPr>
        <w:spacing w:line="240" w:lineRule="auto"/>
        <w:ind w:firstLine="567"/>
        <w:rPr>
          <w:rFonts w:ascii="Times New Roman" w:hAnsi="Times New Roman" w:cs="Times New Roman"/>
          <w:sz w:val="24"/>
          <w:szCs w:val="24"/>
        </w:rPr>
      </w:pPr>
      <w:r w:rsidRPr="00D85D76">
        <w:rPr>
          <w:rFonts w:ascii="Times New Roman" w:hAnsi="Times New Roman" w:cs="Times New Roman"/>
          <w:sz w:val="24"/>
          <w:szCs w:val="24"/>
        </w:rPr>
        <w:t>Jenis data yang digunakan dalam penelitian ini adalah Data Kuantitatif, yaitu data numerik yang dapat memberikan penafsiran yang kokoh atau dengan kata lain data ini berupa angka-angka yang diperoleh dari Laporan keuangan perusahaan makanan dan minuman yang terdaftar di Bursa Efek Indonesia.</w:t>
      </w:r>
    </w:p>
    <w:p w:rsidR="00401281" w:rsidRPr="00D85D76" w:rsidRDefault="00761B60" w:rsidP="007459A3">
      <w:pPr>
        <w:spacing w:line="240" w:lineRule="auto"/>
        <w:rPr>
          <w:rFonts w:ascii="Times New Roman" w:hAnsi="Times New Roman" w:cs="Times New Roman"/>
          <w:b/>
          <w:sz w:val="24"/>
          <w:szCs w:val="24"/>
        </w:rPr>
      </w:pPr>
      <w:r w:rsidRPr="00D85D76">
        <w:rPr>
          <w:rFonts w:ascii="Times New Roman" w:hAnsi="Times New Roman" w:cs="Times New Roman"/>
          <w:b/>
          <w:sz w:val="24"/>
          <w:szCs w:val="24"/>
        </w:rPr>
        <w:t>Lokasi dan Waktu Penelitian</w:t>
      </w:r>
    </w:p>
    <w:p w:rsidR="00401281" w:rsidRPr="00D85D76" w:rsidRDefault="002F65D9" w:rsidP="007459A3">
      <w:pPr>
        <w:spacing w:line="240" w:lineRule="auto"/>
        <w:ind w:firstLine="567"/>
        <w:jc w:val="both"/>
        <w:rPr>
          <w:rFonts w:ascii="Times New Roman" w:hAnsi="Times New Roman" w:cs="Times New Roman"/>
          <w:sz w:val="24"/>
          <w:szCs w:val="24"/>
        </w:rPr>
      </w:pPr>
      <w:r w:rsidRPr="00D85D76">
        <w:rPr>
          <w:rFonts w:ascii="Times New Roman" w:hAnsi="Times New Roman" w:cs="Times New Roman"/>
          <w:sz w:val="24"/>
          <w:szCs w:val="24"/>
        </w:rPr>
        <w:t>Penelitian ini dilakukan pada Bursa Efek Indonesia serta menggunakan metode electronic research dan library research guna mendapatkan tambahan informasi lainnya melalui akses internet ke website Bursa Efek Indonesia (BEI) yaitu www.idx.co.id.</w:t>
      </w:r>
    </w:p>
    <w:p w:rsidR="00401281" w:rsidRPr="00D85D76" w:rsidRDefault="00401281" w:rsidP="007459A3">
      <w:pPr>
        <w:pStyle w:val="Heading2"/>
        <w:spacing w:line="240" w:lineRule="auto"/>
        <w:rPr>
          <w:rFonts w:ascii="Times New Roman" w:hAnsi="Times New Roman" w:cs="Times New Roman"/>
          <w:b/>
          <w:color w:val="auto"/>
          <w:sz w:val="24"/>
          <w:szCs w:val="24"/>
        </w:rPr>
      </w:pPr>
      <w:r w:rsidRPr="00D85D76">
        <w:rPr>
          <w:rFonts w:ascii="Times New Roman" w:hAnsi="Times New Roman" w:cs="Times New Roman"/>
          <w:b/>
          <w:color w:val="auto"/>
          <w:sz w:val="24"/>
          <w:szCs w:val="24"/>
        </w:rPr>
        <w:t>Populasi Dan Sampel</w:t>
      </w:r>
    </w:p>
    <w:p w:rsidR="00CC4BA4" w:rsidRPr="00D85D76" w:rsidRDefault="002F65D9" w:rsidP="007459A3">
      <w:pPr>
        <w:spacing w:line="240" w:lineRule="auto"/>
        <w:jc w:val="both"/>
        <w:rPr>
          <w:rFonts w:ascii="Times New Roman" w:hAnsi="Times New Roman" w:cs="Times New Roman"/>
          <w:sz w:val="24"/>
          <w:szCs w:val="24"/>
        </w:rPr>
      </w:pPr>
      <w:r w:rsidRPr="00D85D76">
        <w:rPr>
          <w:rFonts w:ascii="Times New Roman" w:hAnsi="Times New Roman" w:cs="Times New Roman"/>
          <w:sz w:val="24"/>
          <w:szCs w:val="24"/>
        </w:rPr>
        <w:t>Populasi memiliki pengertian sebagai seluruh kumpulan elemen yang menunjukkan ciri-ciri tertentu yang dapat digunakan untuk membuat kesimpulan. Populasi yang digunakan dalam penelitian ini adalah perusahaan makanan dan minuman yang telah terdaftar di Bursa Efek Indonesia dari Tahun 2015 sampai dengan 2018.</w:t>
      </w:r>
    </w:p>
    <w:p w:rsidR="002F65D9" w:rsidRPr="00D85D76" w:rsidRDefault="002F65D9" w:rsidP="007459A3">
      <w:pPr>
        <w:spacing w:line="240" w:lineRule="auto"/>
        <w:jc w:val="both"/>
        <w:rPr>
          <w:rFonts w:ascii="Times New Roman" w:hAnsi="Times New Roman" w:cs="Times New Roman"/>
          <w:sz w:val="24"/>
          <w:szCs w:val="24"/>
        </w:rPr>
      </w:pPr>
      <w:r w:rsidRPr="00D85D76">
        <w:rPr>
          <w:rFonts w:ascii="Times New Roman" w:hAnsi="Times New Roman" w:cs="Times New Roman"/>
          <w:sz w:val="24"/>
          <w:szCs w:val="24"/>
        </w:rPr>
        <w:t>Menurut Sugiyono (2005:119), sampel adalah bagian dari jumlah dan</w:t>
      </w:r>
    </w:p>
    <w:p w:rsidR="002F65D9" w:rsidRPr="00D85D76" w:rsidRDefault="002F65D9" w:rsidP="007459A3">
      <w:pPr>
        <w:spacing w:line="240" w:lineRule="auto"/>
        <w:jc w:val="both"/>
        <w:rPr>
          <w:rFonts w:ascii="Times New Roman" w:hAnsi="Times New Roman" w:cs="Times New Roman"/>
          <w:sz w:val="24"/>
          <w:szCs w:val="24"/>
        </w:rPr>
      </w:pPr>
      <w:r w:rsidRPr="00D85D76">
        <w:rPr>
          <w:rFonts w:ascii="Times New Roman" w:hAnsi="Times New Roman" w:cs="Times New Roman"/>
          <w:sz w:val="24"/>
          <w:szCs w:val="24"/>
        </w:rPr>
        <w:t>karakteristik yang dimilki oleh populasi tersebut. Sampel pada penelitian ini dipilih dengan menggunakan Purposive Sampling yang berdasarkan pada kriteria-kriteria tertentu karena tidak semua perusahaan makanan dan minuman yang terdaftar di Bursa Efek Indonesia digunakan dalam penelitian ini. Adapun kriteria pengambilan sampel dalam penelitian ini adalah sebagai berikut:</w:t>
      </w:r>
    </w:p>
    <w:p w:rsidR="002F65D9" w:rsidRPr="00D85D76" w:rsidRDefault="002F65D9" w:rsidP="007459A3">
      <w:pPr>
        <w:pStyle w:val="ListParagraph"/>
        <w:numPr>
          <w:ilvl w:val="0"/>
          <w:numId w:val="25"/>
        </w:numPr>
        <w:spacing w:line="240" w:lineRule="auto"/>
        <w:jc w:val="both"/>
        <w:rPr>
          <w:rFonts w:ascii="Times New Roman" w:hAnsi="Times New Roman" w:cs="Times New Roman"/>
          <w:sz w:val="24"/>
          <w:szCs w:val="24"/>
        </w:rPr>
      </w:pPr>
      <w:r w:rsidRPr="00D85D76">
        <w:rPr>
          <w:rFonts w:ascii="Times New Roman" w:hAnsi="Times New Roman" w:cs="Times New Roman"/>
          <w:sz w:val="24"/>
          <w:szCs w:val="24"/>
        </w:rPr>
        <w:t xml:space="preserve">Perusahaan makanan dan minuman yang terdftar di bursa efek Indonesia (BEI) </w:t>
      </w:r>
    </w:p>
    <w:p w:rsidR="002F65D9" w:rsidRPr="00D85D76" w:rsidRDefault="002F65D9" w:rsidP="007459A3">
      <w:pPr>
        <w:pStyle w:val="ListParagraph"/>
        <w:spacing w:line="240" w:lineRule="auto"/>
        <w:jc w:val="both"/>
        <w:rPr>
          <w:rFonts w:ascii="Times New Roman" w:hAnsi="Times New Roman" w:cs="Times New Roman"/>
          <w:sz w:val="24"/>
          <w:szCs w:val="24"/>
        </w:rPr>
      </w:pPr>
      <w:r w:rsidRPr="00D85D76">
        <w:rPr>
          <w:rFonts w:ascii="Times New Roman" w:hAnsi="Times New Roman" w:cs="Times New Roman"/>
          <w:sz w:val="24"/>
          <w:szCs w:val="24"/>
        </w:rPr>
        <w:t>2015-2018.</w:t>
      </w:r>
    </w:p>
    <w:p w:rsidR="002F65D9" w:rsidRPr="00D85D76" w:rsidRDefault="002F65D9" w:rsidP="007459A3">
      <w:pPr>
        <w:pStyle w:val="ListParagraph"/>
        <w:numPr>
          <w:ilvl w:val="0"/>
          <w:numId w:val="25"/>
        </w:numPr>
        <w:spacing w:line="240" w:lineRule="auto"/>
        <w:jc w:val="both"/>
        <w:rPr>
          <w:rFonts w:ascii="Times New Roman" w:hAnsi="Times New Roman" w:cs="Times New Roman"/>
          <w:sz w:val="24"/>
          <w:szCs w:val="24"/>
        </w:rPr>
      </w:pPr>
      <w:r w:rsidRPr="00D85D76">
        <w:rPr>
          <w:rFonts w:ascii="Times New Roman" w:hAnsi="Times New Roman" w:cs="Times New Roman"/>
          <w:sz w:val="24"/>
          <w:szCs w:val="24"/>
        </w:rPr>
        <w:t>Perusahaan makanan dan minuman yang mempublikasikan laporan keuangan dan lapora</w:t>
      </w:r>
      <w:r w:rsidRPr="00D85D76">
        <w:rPr>
          <w:rFonts w:ascii="Times New Roman" w:hAnsi="Times New Roman" w:cs="Times New Roman"/>
          <w:sz w:val="24"/>
          <w:szCs w:val="24"/>
        </w:rPr>
        <w:t>n tahunan secara berturut-turut</w:t>
      </w:r>
      <w:r w:rsidRPr="00D85D76">
        <w:rPr>
          <w:rFonts w:ascii="Times New Roman" w:hAnsi="Times New Roman" w:cs="Times New Roman"/>
          <w:sz w:val="24"/>
          <w:szCs w:val="24"/>
        </w:rPr>
        <w:t xml:space="preserve"> periode 2015-2018.</w:t>
      </w:r>
    </w:p>
    <w:p w:rsidR="002F65D9" w:rsidRPr="00D85D76" w:rsidRDefault="002F65D9" w:rsidP="007459A3">
      <w:pPr>
        <w:pStyle w:val="ListParagraph"/>
        <w:numPr>
          <w:ilvl w:val="0"/>
          <w:numId w:val="25"/>
        </w:numPr>
        <w:spacing w:line="240" w:lineRule="auto"/>
        <w:jc w:val="both"/>
        <w:rPr>
          <w:rFonts w:ascii="Times New Roman" w:hAnsi="Times New Roman" w:cs="Times New Roman"/>
          <w:sz w:val="24"/>
          <w:szCs w:val="24"/>
        </w:rPr>
      </w:pPr>
      <w:r w:rsidRPr="00D85D76">
        <w:rPr>
          <w:rFonts w:ascii="Times New Roman" w:hAnsi="Times New Roman" w:cs="Times New Roman"/>
          <w:sz w:val="24"/>
          <w:szCs w:val="24"/>
        </w:rPr>
        <w:t xml:space="preserve">Perusahaan makanan dan minuman yang datanya tidak lengkap selama periode </w:t>
      </w:r>
    </w:p>
    <w:p w:rsidR="002F65D9" w:rsidRPr="00D85D76" w:rsidRDefault="002F65D9" w:rsidP="007459A3">
      <w:pPr>
        <w:pStyle w:val="ListParagraph"/>
        <w:spacing w:line="240" w:lineRule="auto"/>
        <w:jc w:val="both"/>
        <w:rPr>
          <w:rFonts w:ascii="Times New Roman" w:hAnsi="Times New Roman" w:cs="Times New Roman"/>
          <w:sz w:val="24"/>
          <w:szCs w:val="24"/>
        </w:rPr>
      </w:pPr>
      <w:r w:rsidRPr="00D85D76">
        <w:rPr>
          <w:rFonts w:ascii="Times New Roman" w:hAnsi="Times New Roman" w:cs="Times New Roman"/>
          <w:sz w:val="24"/>
          <w:szCs w:val="24"/>
        </w:rPr>
        <w:t>2015-2018.</w:t>
      </w:r>
    </w:p>
    <w:p w:rsidR="000041BF" w:rsidRPr="00D85D76" w:rsidRDefault="00A801B4" w:rsidP="007459A3">
      <w:pPr>
        <w:spacing w:line="240" w:lineRule="auto"/>
        <w:jc w:val="both"/>
        <w:rPr>
          <w:rFonts w:ascii="Times New Roman" w:hAnsi="Times New Roman" w:cs="Times New Roman"/>
          <w:sz w:val="24"/>
          <w:szCs w:val="24"/>
        </w:rPr>
      </w:pPr>
      <w:r w:rsidRPr="00D85D76">
        <w:rPr>
          <w:rFonts w:ascii="Times New Roman" w:hAnsi="Times New Roman" w:cs="Times New Roman"/>
          <w:sz w:val="24"/>
          <w:szCs w:val="24"/>
        </w:rPr>
        <w:lastRenderedPageBreak/>
        <w:t xml:space="preserve">Teknik pengambilan sampel yang digunakan adalah </w:t>
      </w:r>
      <w:r w:rsidR="00094E97" w:rsidRPr="00D85D76">
        <w:rPr>
          <w:rFonts w:ascii="Times New Roman" w:hAnsi="Times New Roman" w:cs="Times New Roman"/>
          <w:i/>
          <w:sz w:val="24"/>
          <w:szCs w:val="24"/>
        </w:rPr>
        <w:t>nonprobability sampling</w:t>
      </w:r>
      <w:r w:rsidR="00094E97" w:rsidRPr="00D85D76">
        <w:rPr>
          <w:rFonts w:ascii="Times New Roman" w:hAnsi="Times New Roman" w:cs="Times New Roman"/>
          <w:sz w:val="24"/>
          <w:szCs w:val="24"/>
        </w:rPr>
        <w:t xml:space="preserve">, dengan </w:t>
      </w:r>
      <w:r w:rsidR="00094E97" w:rsidRPr="00D85D76">
        <w:rPr>
          <w:rFonts w:ascii="Times New Roman" w:hAnsi="Times New Roman" w:cs="Times New Roman"/>
          <w:i/>
          <w:sz w:val="24"/>
          <w:szCs w:val="24"/>
        </w:rPr>
        <w:t>metode purposive sampling</w:t>
      </w:r>
      <w:r w:rsidR="00094E97" w:rsidRPr="00D85D76">
        <w:rPr>
          <w:rFonts w:ascii="Times New Roman" w:hAnsi="Times New Roman" w:cs="Times New Roman"/>
          <w:sz w:val="24"/>
          <w:szCs w:val="24"/>
        </w:rPr>
        <w:t>.</w:t>
      </w:r>
    </w:p>
    <w:p w:rsidR="00A603E4" w:rsidRPr="00D85D76" w:rsidRDefault="00A603E4" w:rsidP="007459A3">
      <w:pPr>
        <w:spacing w:line="240" w:lineRule="auto"/>
        <w:jc w:val="both"/>
        <w:rPr>
          <w:rFonts w:ascii="Times New Roman" w:hAnsi="Times New Roman" w:cs="Times New Roman"/>
          <w:sz w:val="24"/>
          <w:szCs w:val="24"/>
        </w:rPr>
      </w:pPr>
    </w:p>
    <w:p w:rsidR="00AB493F" w:rsidRPr="00D85D76" w:rsidRDefault="00D85D76" w:rsidP="007459A3">
      <w:pPr>
        <w:pStyle w:val="Heading2"/>
        <w:spacing w:line="240" w:lineRule="auto"/>
        <w:rPr>
          <w:rFonts w:ascii="Times New Roman" w:hAnsi="Times New Roman" w:cs="Times New Roman"/>
          <w:b/>
          <w:color w:val="auto"/>
          <w:sz w:val="24"/>
          <w:szCs w:val="24"/>
        </w:rPr>
      </w:pPr>
      <w:r w:rsidRPr="00D85D76">
        <w:rPr>
          <w:rFonts w:ascii="Times New Roman" w:hAnsi="Times New Roman" w:cs="Times New Roman"/>
          <w:b/>
          <w:color w:val="auto"/>
          <w:sz w:val="24"/>
          <w:szCs w:val="24"/>
        </w:rPr>
        <w:t>Metode Pengumpulan Data</w:t>
      </w:r>
    </w:p>
    <w:p w:rsidR="00D85D76" w:rsidRPr="00D85D76" w:rsidRDefault="00D85D76" w:rsidP="007459A3">
      <w:pPr>
        <w:pStyle w:val="Heading1"/>
        <w:spacing w:line="240" w:lineRule="auto"/>
        <w:jc w:val="both"/>
        <w:rPr>
          <w:rFonts w:eastAsiaTheme="minorHAnsi"/>
          <w:b w:val="0"/>
        </w:rPr>
      </w:pPr>
      <w:r w:rsidRPr="00D85D76">
        <w:rPr>
          <w:rFonts w:eastAsiaTheme="minorHAnsi"/>
          <w:b w:val="0"/>
        </w:rPr>
        <w:t xml:space="preserve">Metode pengumpulan data yang digunakan untuk usulan penelitian ini adalah: </w:t>
      </w:r>
    </w:p>
    <w:p w:rsidR="00D85D76" w:rsidRPr="00D85D76" w:rsidRDefault="00D85D76" w:rsidP="007459A3">
      <w:pPr>
        <w:pStyle w:val="Heading1"/>
        <w:spacing w:line="240" w:lineRule="auto"/>
        <w:jc w:val="both"/>
        <w:rPr>
          <w:rFonts w:eastAsiaTheme="minorHAnsi"/>
          <w:b w:val="0"/>
        </w:rPr>
      </w:pPr>
      <w:r w:rsidRPr="00D85D76">
        <w:rPr>
          <w:rFonts w:eastAsiaTheme="minorHAnsi"/>
          <w:b w:val="0"/>
        </w:rPr>
        <w:t xml:space="preserve">Penelitian pustaka yang dilakukan dengan cara mengumpulkan buku literatur yang ada hubungannya dengan penulisan skripsi, dengan tujuan untuk mendapatkan landasan teori dan teknik analisis dalam memecahkan masalah. </w:t>
      </w:r>
    </w:p>
    <w:p w:rsidR="00D85D76" w:rsidRDefault="00D85D76" w:rsidP="007459A3">
      <w:pPr>
        <w:pStyle w:val="Heading1"/>
        <w:spacing w:line="240" w:lineRule="auto"/>
        <w:jc w:val="both"/>
        <w:rPr>
          <w:rFonts w:eastAsiaTheme="minorHAnsi"/>
          <w:b w:val="0"/>
        </w:rPr>
      </w:pPr>
      <w:r w:rsidRPr="00D85D76">
        <w:rPr>
          <w:rFonts w:eastAsiaTheme="minorHAnsi"/>
          <w:b w:val="0"/>
        </w:rPr>
        <w:t>Pengumpulan dan pencatatan data laporan tahunan pada masing-masing perusahaan makanan dan minuman di Indonesia yang menjadi sampel, untuk mengetahui rasio-rasio keuangannya selama periode 2015-2018. Data dalam penelitian ini diperoleh dari media internet dengan cara mendownload melalui situs perusahaan yang menjadi objek penelitian di Indonesia.</w:t>
      </w:r>
    </w:p>
    <w:p w:rsidR="00D85D76" w:rsidRDefault="00D85D76" w:rsidP="007459A3">
      <w:pPr>
        <w:pStyle w:val="Heading1"/>
        <w:spacing w:line="240" w:lineRule="auto"/>
        <w:jc w:val="both"/>
        <w:rPr>
          <w:rFonts w:eastAsiaTheme="minorHAnsi"/>
          <w:b w:val="0"/>
        </w:rPr>
      </w:pPr>
    </w:p>
    <w:p w:rsidR="008170F4" w:rsidRPr="00D85D76" w:rsidRDefault="008170F4" w:rsidP="007459A3">
      <w:pPr>
        <w:pStyle w:val="Heading1"/>
        <w:spacing w:line="240" w:lineRule="auto"/>
        <w:jc w:val="both"/>
      </w:pPr>
      <w:r w:rsidRPr="00D85D76">
        <w:t>HASIL PENELITIAN DAN PEMBAHASAN</w:t>
      </w:r>
    </w:p>
    <w:p w:rsidR="008170F4" w:rsidRPr="00D85D76" w:rsidRDefault="00373258" w:rsidP="007459A3">
      <w:pPr>
        <w:pStyle w:val="Heading2"/>
        <w:spacing w:line="240" w:lineRule="auto"/>
        <w:rPr>
          <w:rFonts w:ascii="Times New Roman" w:hAnsi="Times New Roman" w:cs="Times New Roman"/>
          <w:b/>
          <w:color w:val="auto"/>
          <w:sz w:val="24"/>
          <w:szCs w:val="24"/>
        </w:rPr>
      </w:pPr>
      <w:r w:rsidRPr="00D85D76">
        <w:rPr>
          <w:rFonts w:ascii="Times New Roman" w:hAnsi="Times New Roman" w:cs="Times New Roman"/>
          <w:b/>
          <w:color w:val="auto"/>
          <w:sz w:val="24"/>
          <w:szCs w:val="24"/>
        </w:rPr>
        <w:t>Hasil Penelitian</w:t>
      </w:r>
    </w:p>
    <w:p w:rsidR="00D85D76" w:rsidRDefault="00D85D76" w:rsidP="007459A3">
      <w:pPr>
        <w:spacing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Data yang digunakan dalam penelitian ini adalah laporan keuangan perusahaan makanan dan minuman yang tercatat di Bursa Efek Indonesia (BEI) selama periode 2015-2018 dengan sampel 10 perusahaan. Dapatkan 10 perusahaan yang digunakan dalam penelitian ini diantaranya:</w:t>
      </w:r>
    </w:p>
    <w:p w:rsidR="00D85D76" w:rsidRPr="006A3652" w:rsidRDefault="00D85D76" w:rsidP="007459A3">
      <w:pPr>
        <w:spacing w:after="0" w:line="240" w:lineRule="auto"/>
        <w:ind w:left="426" w:firstLine="294"/>
        <w:jc w:val="center"/>
        <w:rPr>
          <w:rFonts w:ascii="Times New Roman" w:hAnsi="Times New Roman" w:cs="Times New Roman"/>
          <w:b/>
          <w:sz w:val="24"/>
          <w:szCs w:val="24"/>
        </w:rPr>
      </w:pPr>
      <w:r w:rsidRPr="006A3652">
        <w:rPr>
          <w:rFonts w:ascii="Times New Roman" w:hAnsi="Times New Roman" w:cs="Times New Roman"/>
          <w:b/>
          <w:sz w:val="24"/>
          <w:szCs w:val="24"/>
        </w:rPr>
        <w:t>Table 4.1</w:t>
      </w:r>
    </w:p>
    <w:p w:rsidR="00D85D76" w:rsidRPr="006A3652" w:rsidRDefault="00D85D76" w:rsidP="007459A3">
      <w:pPr>
        <w:spacing w:line="240" w:lineRule="auto"/>
        <w:ind w:left="426" w:firstLine="294"/>
        <w:jc w:val="center"/>
        <w:rPr>
          <w:rFonts w:ascii="Times New Roman" w:hAnsi="Times New Roman" w:cs="Times New Roman"/>
          <w:b/>
          <w:sz w:val="24"/>
          <w:szCs w:val="24"/>
        </w:rPr>
      </w:pPr>
      <w:r w:rsidRPr="006A3652">
        <w:rPr>
          <w:rFonts w:ascii="Times New Roman" w:hAnsi="Times New Roman" w:cs="Times New Roman"/>
          <w:b/>
          <w:sz w:val="24"/>
          <w:szCs w:val="24"/>
        </w:rPr>
        <w:t>Rincian Sampel Penelitian</w:t>
      </w:r>
    </w:p>
    <w:tbl>
      <w:tblPr>
        <w:tblStyle w:val="TableGrid"/>
        <w:tblW w:w="0" w:type="auto"/>
        <w:tblInd w:w="421" w:type="dxa"/>
        <w:tblLook w:val="04A0" w:firstRow="1" w:lastRow="0" w:firstColumn="1" w:lastColumn="0" w:noHBand="0" w:noVBand="1"/>
      </w:tblPr>
      <w:tblGrid>
        <w:gridCol w:w="708"/>
        <w:gridCol w:w="4756"/>
        <w:gridCol w:w="2943"/>
      </w:tblGrid>
      <w:tr w:rsidR="00D85D76" w:rsidTr="00A67FA0">
        <w:tc>
          <w:tcPr>
            <w:tcW w:w="708" w:type="dxa"/>
          </w:tcPr>
          <w:p w:rsidR="00D85D76" w:rsidRPr="0063576A" w:rsidRDefault="00D85D76" w:rsidP="007459A3">
            <w:pPr>
              <w:jc w:val="center"/>
              <w:rPr>
                <w:rFonts w:ascii="Times New Roman" w:hAnsi="Times New Roman" w:cs="Times New Roman"/>
                <w:b/>
                <w:sz w:val="24"/>
                <w:szCs w:val="24"/>
              </w:rPr>
            </w:pPr>
            <w:r w:rsidRPr="0063576A">
              <w:rPr>
                <w:rFonts w:ascii="Times New Roman" w:hAnsi="Times New Roman" w:cs="Times New Roman"/>
                <w:b/>
                <w:sz w:val="24"/>
                <w:szCs w:val="24"/>
              </w:rPr>
              <w:t>No.</w:t>
            </w:r>
          </w:p>
        </w:tc>
        <w:tc>
          <w:tcPr>
            <w:tcW w:w="4756" w:type="dxa"/>
          </w:tcPr>
          <w:p w:rsidR="00D85D76" w:rsidRPr="0063576A" w:rsidRDefault="00D85D76" w:rsidP="007459A3">
            <w:pPr>
              <w:jc w:val="center"/>
              <w:rPr>
                <w:rFonts w:ascii="Times New Roman" w:hAnsi="Times New Roman" w:cs="Times New Roman"/>
                <w:b/>
                <w:sz w:val="24"/>
                <w:szCs w:val="24"/>
              </w:rPr>
            </w:pPr>
            <w:r w:rsidRPr="0063576A">
              <w:rPr>
                <w:rFonts w:ascii="Times New Roman" w:hAnsi="Times New Roman" w:cs="Times New Roman"/>
                <w:b/>
                <w:sz w:val="24"/>
                <w:szCs w:val="24"/>
              </w:rPr>
              <w:t>Keterangan</w:t>
            </w:r>
          </w:p>
        </w:tc>
        <w:tc>
          <w:tcPr>
            <w:tcW w:w="2943" w:type="dxa"/>
          </w:tcPr>
          <w:p w:rsidR="00D85D76" w:rsidRPr="0063576A" w:rsidRDefault="00D85D76" w:rsidP="007459A3">
            <w:pPr>
              <w:jc w:val="center"/>
              <w:rPr>
                <w:rFonts w:ascii="Times New Roman" w:hAnsi="Times New Roman" w:cs="Times New Roman"/>
                <w:b/>
                <w:sz w:val="24"/>
                <w:szCs w:val="24"/>
              </w:rPr>
            </w:pPr>
            <w:r w:rsidRPr="0063576A">
              <w:rPr>
                <w:rFonts w:ascii="Times New Roman" w:hAnsi="Times New Roman" w:cs="Times New Roman"/>
                <w:b/>
                <w:sz w:val="24"/>
                <w:szCs w:val="24"/>
              </w:rPr>
              <w:t>Jumlah</w:t>
            </w:r>
          </w:p>
        </w:tc>
      </w:tr>
      <w:tr w:rsidR="00D85D76" w:rsidTr="00A67FA0">
        <w:trPr>
          <w:trHeight w:val="1502"/>
        </w:trPr>
        <w:tc>
          <w:tcPr>
            <w:tcW w:w="708" w:type="dxa"/>
          </w:tcPr>
          <w:p w:rsidR="00D85D76" w:rsidRDefault="00D85D76" w:rsidP="007459A3">
            <w:pPr>
              <w:jc w:val="both"/>
              <w:rPr>
                <w:rFonts w:ascii="Times New Roman" w:hAnsi="Times New Roman" w:cs="Times New Roman"/>
                <w:sz w:val="24"/>
                <w:szCs w:val="24"/>
              </w:rPr>
            </w:pPr>
            <w:r>
              <w:rPr>
                <w:rFonts w:ascii="Times New Roman" w:hAnsi="Times New Roman" w:cs="Times New Roman"/>
                <w:sz w:val="24"/>
                <w:szCs w:val="24"/>
              </w:rPr>
              <w:t>1</w:t>
            </w:r>
          </w:p>
        </w:tc>
        <w:tc>
          <w:tcPr>
            <w:tcW w:w="4756" w:type="dxa"/>
          </w:tcPr>
          <w:p w:rsidR="00D85D76" w:rsidRDefault="00D85D76" w:rsidP="007459A3">
            <w:pPr>
              <w:jc w:val="both"/>
              <w:rPr>
                <w:rFonts w:ascii="Times New Roman" w:hAnsi="Times New Roman" w:cs="Times New Roman"/>
                <w:sz w:val="24"/>
                <w:szCs w:val="24"/>
              </w:rPr>
            </w:pPr>
            <w:r>
              <w:rPr>
                <w:rFonts w:ascii="Times New Roman" w:hAnsi="Times New Roman" w:cs="Times New Roman"/>
                <w:sz w:val="24"/>
                <w:szCs w:val="24"/>
              </w:rPr>
              <w:t xml:space="preserve">Perusahaan makanan dan minuman yang terdftar di bursa efek Indonesia (BEI) </w:t>
            </w:r>
          </w:p>
          <w:p w:rsidR="00D85D76" w:rsidRDefault="00D85D76" w:rsidP="007459A3">
            <w:pPr>
              <w:jc w:val="both"/>
              <w:rPr>
                <w:rFonts w:ascii="Times New Roman" w:hAnsi="Times New Roman" w:cs="Times New Roman"/>
                <w:sz w:val="24"/>
                <w:szCs w:val="24"/>
              </w:rPr>
            </w:pPr>
            <w:r>
              <w:rPr>
                <w:rFonts w:ascii="Times New Roman" w:hAnsi="Times New Roman" w:cs="Times New Roman"/>
                <w:sz w:val="24"/>
                <w:szCs w:val="24"/>
              </w:rPr>
              <w:t>2015-2018</w:t>
            </w:r>
          </w:p>
        </w:tc>
        <w:tc>
          <w:tcPr>
            <w:tcW w:w="2943"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18</w:t>
            </w:r>
          </w:p>
        </w:tc>
      </w:tr>
      <w:tr w:rsidR="00D85D76" w:rsidTr="00A67FA0">
        <w:tc>
          <w:tcPr>
            <w:tcW w:w="708" w:type="dxa"/>
          </w:tcPr>
          <w:p w:rsidR="00D85D76" w:rsidRDefault="00D85D76" w:rsidP="007459A3">
            <w:pPr>
              <w:jc w:val="both"/>
              <w:rPr>
                <w:rFonts w:ascii="Times New Roman" w:hAnsi="Times New Roman" w:cs="Times New Roman"/>
                <w:sz w:val="24"/>
                <w:szCs w:val="24"/>
              </w:rPr>
            </w:pPr>
            <w:r>
              <w:rPr>
                <w:rFonts w:ascii="Times New Roman" w:hAnsi="Times New Roman" w:cs="Times New Roman"/>
                <w:sz w:val="24"/>
                <w:szCs w:val="24"/>
              </w:rPr>
              <w:t>2</w:t>
            </w:r>
          </w:p>
        </w:tc>
        <w:tc>
          <w:tcPr>
            <w:tcW w:w="4756" w:type="dxa"/>
          </w:tcPr>
          <w:p w:rsidR="00D85D76" w:rsidRDefault="00D85D76" w:rsidP="007459A3">
            <w:pPr>
              <w:jc w:val="both"/>
              <w:rPr>
                <w:rFonts w:ascii="Times New Roman" w:hAnsi="Times New Roman" w:cs="Times New Roman"/>
                <w:sz w:val="24"/>
                <w:szCs w:val="24"/>
              </w:rPr>
            </w:pPr>
            <w:r>
              <w:rPr>
                <w:rFonts w:ascii="Times New Roman" w:hAnsi="Times New Roman" w:cs="Times New Roman"/>
                <w:sz w:val="24"/>
                <w:szCs w:val="24"/>
              </w:rPr>
              <w:t>Perusahaan makanan dan minuman yang tidak</w:t>
            </w:r>
            <w:r>
              <w:rPr>
                <w:rFonts w:ascii="Times New Roman" w:hAnsi="Times New Roman" w:cs="Times New Roman"/>
                <w:sz w:val="24"/>
                <w:szCs w:val="24"/>
                <w:lang w:val="id-ID"/>
              </w:rPr>
              <w:t xml:space="preserve"> </w:t>
            </w:r>
            <w:r>
              <w:rPr>
                <w:rFonts w:ascii="Times New Roman" w:hAnsi="Times New Roman" w:cs="Times New Roman"/>
                <w:sz w:val="24"/>
                <w:szCs w:val="24"/>
              </w:rPr>
              <w:t>mempublikasikan laporan keuangan dan laporan tahunan secara berturut-turut  periode 2015-2018</w:t>
            </w:r>
          </w:p>
        </w:tc>
        <w:tc>
          <w:tcPr>
            <w:tcW w:w="2943"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(5)</w:t>
            </w:r>
          </w:p>
        </w:tc>
      </w:tr>
    </w:tbl>
    <w:p w:rsidR="00D85D76" w:rsidRDefault="00D85D76" w:rsidP="007459A3">
      <w:pPr>
        <w:spacing w:line="240" w:lineRule="auto"/>
        <w:jc w:val="both"/>
        <w:rPr>
          <w:rFonts w:ascii="Times New Roman" w:hAnsi="Times New Roman" w:cs="Times New Roman"/>
          <w:sz w:val="24"/>
          <w:szCs w:val="24"/>
        </w:rPr>
        <w:sectPr w:rsidR="00D85D76" w:rsidSect="00E936F2">
          <w:headerReference w:type="default" r:id="rId8"/>
          <w:footerReference w:type="default" r:id="rId9"/>
          <w:type w:val="continuous"/>
          <w:pgSz w:w="12240" w:h="15840"/>
          <w:pgMar w:top="2268" w:right="1701" w:bottom="2268" w:left="1701" w:header="720" w:footer="720" w:gutter="0"/>
          <w:pgNumType w:start="1"/>
          <w:cols w:space="720"/>
          <w:docGrid w:linePitch="360"/>
        </w:sectPr>
      </w:pPr>
    </w:p>
    <w:tbl>
      <w:tblPr>
        <w:tblStyle w:val="TableGrid"/>
        <w:tblW w:w="0" w:type="auto"/>
        <w:tblInd w:w="421" w:type="dxa"/>
        <w:tblLook w:val="04A0" w:firstRow="1" w:lastRow="0" w:firstColumn="1" w:lastColumn="0" w:noHBand="0" w:noVBand="1"/>
      </w:tblPr>
      <w:tblGrid>
        <w:gridCol w:w="674"/>
        <w:gridCol w:w="4444"/>
        <w:gridCol w:w="2722"/>
      </w:tblGrid>
      <w:tr w:rsidR="00D85D76" w:rsidTr="00A67FA0">
        <w:tc>
          <w:tcPr>
            <w:tcW w:w="708" w:type="dxa"/>
          </w:tcPr>
          <w:p w:rsidR="00D85D76" w:rsidRDefault="00D85D76" w:rsidP="007459A3">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4756" w:type="dxa"/>
          </w:tcPr>
          <w:p w:rsidR="00D85D76" w:rsidRDefault="00D85D76" w:rsidP="007459A3">
            <w:pPr>
              <w:jc w:val="both"/>
              <w:rPr>
                <w:rFonts w:ascii="Times New Roman" w:hAnsi="Times New Roman" w:cs="Times New Roman"/>
                <w:sz w:val="24"/>
                <w:szCs w:val="24"/>
              </w:rPr>
            </w:pPr>
            <w:r>
              <w:rPr>
                <w:rFonts w:ascii="Times New Roman" w:hAnsi="Times New Roman" w:cs="Times New Roman"/>
                <w:sz w:val="24"/>
                <w:szCs w:val="24"/>
              </w:rPr>
              <w:t xml:space="preserve">Perusahaan makanan dan minuman yang datanya tidak lengkap selama periode </w:t>
            </w:r>
          </w:p>
          <w:p w:rsidR="00D85D76" w:rsidRDefault="00D85D76" w:rsidP="007459A3">
            <w:pPr>
              <w:jc w:val="both"/>
              <w:rPr>
                <w:rFonts w:ascii="Times New Roman" w:hAnsi="Times New Roman" w:cs="Times New Roman"/>
                <w:sz w:val="24"/>
                <w:szCs w:val="24"/>
              </w:rPr>
            </w:pPr>
            <w:r>
              <w:rPr>
                <w:rFonts w:ascii="Times New Roman" w:hAnsi="Times New Roman" w:cs="Times New Roman"/>
                <w:sz w:val="24"/>
                <w:szCs w:val="24"/>
              </w:rPr>
              <w:t>2015-2018</w:t>
            </w:r>
          </w:p>
        </w:tc>
        <w:tc>
          <w:tcPr>
            <w:tcW w:w="2943"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(3)</w:t>
            </w:r>
          </w:p>
        </w:tc>
      </w:tr>
      <w:tr w:rsidR="00D85D76" w:rsidTr="00A67FA0">
        <w:tc>
          <w:tcPr>
            <w:tcW w:w="708" w:type="dxa"/>
          </w:tcPr>
          <w:p w:rsidR="00D85D76" w:rsidRDefault="00D85D76" w:rsidP="007459A3">
            <w:pPr>
              <w:jc w:val="both"/>
              <w:rPr>
                <w:rFonts w:ascii="Times New Roman" w:hAnsi="Times New Roman" w:cs="Times New Roman"/>
                <w:sz w:val="24"/>
                <w:szCs w:val="24"/>
              </w:rPr>
            </w:pPr>
          </w:p>
        </w:tc>
        <w:tc>
          <w:tcPr>
            <w:tcW w:w="4756" w:type="dxa"/>
          </w:tcPr>
          <w:p w:rsidR="00D85D76" w:rsidRDefault="00D85D76" w:rsidP="007459A3">
            <w:pPr>
              <w:jc w:val="both"/>
              <w:rPr>
                <w:rFonts w:ascii="Times New Roman" w:hAnsi="Times New Roman" w:cs="Times New Roman"/>
                <w:sz w:val="24"/>
                <w:szCs w:val="24"/>
              </w:rPr>
            </w:pPr>
            <w:r>
              <w:rPr>
                <w:rFonts w:ascii="Times New Roman" w:hAnsi="Times New Roman" w:cs="Times New Roman"/>
                <w:sz w:val="24"/>
                <w:szCs w:val="24"/>
              </w:rPr>
              <w:t>Jumlah data yang digunakan sebagai sampel</w:t>
            </w:r>
          </w:p>
        </w:tc>
        <w:tc>
          <w:tcPr>
            <w:tcW w:w="2943"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10</w:t>
            </w:r>
          </w:p>
        </w:tc>
      </w:tr>
    </w:tbl>
    <w:p w:rsidR="00D85D76" w:rsidRDefault="00D85D76" w:rsidP="007459A3">
      <w:pPr>
        <w:spacing w:line="240" w:lineRule="auto"/>
        <w:jc w:val="both"/>
        <w:rPr>
          <w:rFonts w:ascii="Times New Roman" w:hAnsi="Times New Roman" w:cs="Times New Roman"/>
          <w:sz w:val="24"/>
          <w:szCs w:val="24"/>
        </w:rPr>
      </w:pPr>
    </w:p>
    <w:p w:rsidR="00D85D76" w:rsidRDefault="00D85D76" w:rsidP="007459A3">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Berdasarkan hasil dari table 4.1 diatas dapat diketahui bahwa sampel dalam penelitian Ini adalah 10 perusahaan yang akan diteliti yaitu:</w:t>
      </w:r>
    </w:p>
    <w:p w:rsidR="00D85D76" w:rsidRPr="00F25B42" w:rsidRDefault="00D85D76" w:rsidP="007459A3">
      <w:pPr>
        <w:spacing w:before="240" w:after="0" w:line="240" w:lineRule="auto"/>
        <w:ind w:left="426"/>
        <w:jc w:val="center"/>
        <w:rPr>
          <w:rFonts w:ascii="Times New Roman" w:hAnsi="Times New Roman" w:cs="Times New Roman"/>
          <w:b/>
          <w:sz w:val="24"/>
          <w:szCs w:val="24"/>
        </w:rPr>
      </w:pPr>
      <w:r w:rsidRPr="00F25B42">
        <w:rPr>
          <w:rFonts w:ascii="Times New Roman" w:hAnsi="Times New Roman" w:cs="Times New Roman"/>
          <w:b/>
          <w:sz w:val="24"/>
          <w:szCs w:val="24"/>
        </w:rPr>
        <w:t>Table 4.2</w:t>
      </w:r>
    </w:p>
    <w:p w:rsidR="00D85D76" w:rsidRPr="00F25B42" w:rsidRDefault="00D85D76" w:rsidP="007459A3">
      <w:pPr>
        <w:spacing w:after="0" w:line="240" w:lineRule="auto"/>
        <w:ind w:left="426"/>
        <w:jc w:val="center"/>
        <w:rPr>
          <w:rFonts w:ascii="Times New Roman" w:hAnsi="Times New Roman" w:cs="Times New Roman"/>
          <w:b/>
          <w:sz w:val="24"/>
          <w:szCs w:val="24"/>
        </w:rPr>
      </w:pPr>
      <w:r w:rsidRPr="00F25B42">
        <w:rPr>
          <w:rFonts w:ascii="Times New Roman" w:hAnsi="Times New Roman" w:cs="Times New Roman"/>
          <w:b/>
          <w:sz w:val="24"/>
          <w:szCs w:val="24"/>
        </w:rPr>
        <w:t>Daftar Perusahaan</w:t>
      </w:r>
    </w:p>
    <w:tbl>
      <w:tblPr>
        <w:tblStyle w:val="TableGrid"/>
        <w:tblW w:w="0" w:type="auto"/>
        <w:tblInd w:w="426" w:type="dxa"/>
        <w:tblLook w:val="04A0" w:firstRow="1" w:lastRow="0" w:firstColumn="1" w:lastColumn="0" w:noHBand="0" w:noVBand="1"/>
      </w:tblPr>
      <w:tblGrid>
        <w:gridCol w:w="688"/>
        <w:gridCol w:w="2171"/>
        <w:gridCol w:w="4976"/>
      </w:tblGrid>
      <w:tr w:rsidR="00D85D76" w:rsidTr="00A67FA0">
        <w:tc>
          <w:tcPr>
            <w:tcW w:w="703" w:type="dxa"/>
          </w:tcPr>
          <w:p w:rsidR="00D85D76" w:rsidRPr="006A3652" w:rsidRDefault="00D85D76" w:rsidP="007459A3">
            <w:pPr>
              <w:jc w:val="center"/>
              <w:rPr>
                <w:rFonts w:ascii="Times New Roman" w:hAnsi="Times New Roman" w:cs="Times New Roman"/>
                <w:b/>
                <w:sz w:val="24"/>
                <w:szCs w:val="24"/>
              </w:rPr>
            </w:pPr>
            <w:r w:rsidRPr="006A3652">
              <w:rPr>
                <w:rFonts w:ascii="Times New Roman" w:hAnsi="Times New Roman" w:cs="Times New Roman"/>
                <w:b/>
                <w:sz w:val="24"/>
                <w:szCs w:val="24"/>
              </w:rPr>
              <w:t>No.</w:t>
            </w:r>
          </w:p>
        </w:tc>
        <w:tc>
          <w:tcPr>
            <w:tcW w:w="2268" w:type="dxa"/>
          </w:tcPr>
          <w:p w:rsidR="00D85D76" w:rsidRPr="006A3652" w:rsidRDefault="00D85D76" w:rsidP="007459A3">
            <w:pPr>
              <w:jc w:val="center"/>
              <w:rPr>
                <w:rFonts w:ascii="Times New Roman" w:hAnsi="Times New Roman" w:cs="Times New Roman"/>
                <w:b/>
                <w:sz w:val="24"/>
                <w:szCs w:val="24"/>
              </w:rPr>
            </w:pPr>
            <w:r w:rsidRPr="006A3652">
              <w:rPr>
                <w:rFonts w:ascii="Times New Roman" w:hAnsi="Times New Roman" w:cs="Times New Roman"/>
                <w:b/>
                <w:sz w:val="24"/>
                <w:szCs w:val="24"/>
              </w:rPr>
              <w:t>Kode perusahaan</w:t>
            </w:r>
          </w:p>
        </w:tc>
        <w:tc>
          <w:tcPr>
            <w:tcW w:w="5431" w:type="dxa"/>
          </w:tcPr>
          <w:p w:rsidR="00D85D76" w:rsidRPr="006A3652" w:rsidRDefault="00D85D76" w:rsidP="007459A3">
            <w:pPr>
              <w:jc w:val="center"/>
              <w:rPr>
                <w:rFonts w:ascii="Times New Roman" w:hAnsi="Times New Roman" w:cs="Times New Roman"/>
                <w:b/>
                <w:sz w:val="24"/>
                <w:szCs w:val="24"/>
              </w:rPr>
            </w:pPr>
            <w:r w:rsidRPr="006A3652">
              <w:rPr>
                <w:rFonts w:ascii="Times New Roman" w:hAnsi="Times New Roman" w:cs="Times New Roman"/>
                <w:b/>
                <w:sz w:val="24"/>
                <w:szCs w:val="24"/>
              </w:rPr>
              <w:t>Nama Perusahaan</w:t>
            </w:r>
          </w:p>
        </w:tc>
      </w:tr>
      <w:tr w:rsidR="00D85D76" w:rsidTr="00A67FA0">
        <w:tc>
          <w:tcPr>
            <w:tcW w:w="703"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ALTO</w:t>
            </w:r>
          </w:p>
        </w:tc>
        <w:tc>
          <w:tcPr>
            <w:tcW w:w="5431" w:type="dxa"/>
          </w:tcPr>
          <w:p w:rsidR="00D85D76" w:rsidRDefault="00D85D76" w:rsidP="007459A3">
            <w:pPr>
              <w:jc w:val="center"/>
              <w:rPr>
                <w:rFonts w:ascii="Times New Roman" w:hAnsi="Times New Roman" w:cs="Times New Roman"/>
                <w:sz w:val="24"/>
                <w:szCs w:val="24"/>
              </w:rPr>
            </w:pPr>
            <w:r w:rsidRPr="00F25B42">
              <w:rPr>
                <w:rFonts w:ascii="Times New Roman" w:hAnsi="Times New Roman" w:cs="Times New Roman"/>
                <w:sz w:val="24"/>
                <w:szCs w:val="24"/>
              </w:rPr>
              <w:t>Tri Banyan Tirta Tbk.</w:t>
            </w:r>
          </w:p>
        </w:tc>
      </w:tr>
      <w:tr w:rsidR="00D85D76" w:rsidTr="00A67FA0">
        <w:tc>
          <w:tcPr>
            <w:tcW w:w="703"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CEKA</w:t>
            </w:r>
          </w:p>
        </w:tc>
        <w:tc>
          <w:tcPr>
            <w:tcW w:w="5431" w:type="dxa"/>
          </w:tcPr>
          <w:p w:rsidR="00D85D76" w:rsidRDefault="00D85D76" w:rsidP="007459A3">
            <w:pPr>
              <w:jc w:val="center"/>
              <w:rPr>
                <w:rFonts w:ascii="Times New Roman" w:hAnsi="Times New Roman" w:cs="Times New Roman"/>
                <w:sz w:val="24"/>
                <w:szCs w:val="24"/>
              </w:rPr>
            </w:pPr>
            <w:r w:rsidRPr="00F25B42">
              <w:rPr>
                <w:rFonts w:ascii="Times New Roman" w:hAnsi="Times New Roman" w:cs="Times New Roman"/>
                <w:sz w:val="24"/>
                <w:szCs w:val="24"/>
              </w:rPr>
              <w:t>Wilmar Cahaya Indonesia Tbk.</w:t>
            </w:r>
          </w:p>
        </w:tc>
      </w:tr>
      <w:tr w:rsidR="00D85D76" w:rsidTr="00A67FA0">
        <w:tc>
          <w:tcPr>
            <w:tcW w:w="703"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DLTA</w:t>
            </w:r>
          </w:p>
        </w:tc>
        <w:tc>
          <w:tcPr>
            <w:tcW w:w="5431" w:type="dxa"/>
          </w:tcPr>
          <w:p w:rsidR="00D85D76" w:rsidRDefault="00D85D76" w:rsidP="007459A3">
            <w:pPr>
              <w:jc w:val="center"/>
              <w:rPr>
                <w:rFonts w:ascii="Times New Roman" w:hAnsi="Times New Roman" w:cs="Times New Roman"/>
                <w:sz w:val="24"/>
                <w:szCs w:val="24"/>
              </w:rPr>
            </w:pPr>
            <w:r w:rsidRPr="00F25B42">
              <w:rPr>
                <w:rFonts w:ascii="Times New Roman" w:hAnsi="Times New Roman" w:cs="Times New Roman"/>
                <w:sz w:val="24"/>
                <w:szCs w:val="24"/>
              </w:rPr>
              <w:t>Delta Djakarta Tbk.</w:t>
            </w:r>
          </w:p>
        </w:tc>
      </w:tr>
      <w:tr w:rsidR="00D85D76" w:rsidTr="00A67FA0">
        <w:tc>
          <w:tcPr>
            <w:tcW w:w="703"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ICBP</w:t>
            </w:r>
          </w:p>
        </w:tc>
        <w:tc>
          <w:tcPr>
            <w:tcW w:w="5431" w:type="dxa"/>
          </w:tcPr>
          <w:p w:rsidR="00D85D76" w:rsidRDefault="00D85D76" w:rsidP="007459A3">
            <w:pPr>
              <w:jc w:val="center"/>
              <w:rPr>
                <w:rFonts w:ascii="Times New Roman" w:hAnsi="Times New Roman" w:cs="Times New Roman"/>
                <w:sz w:val="24"/>
                <w:szCs w:val="24"/>
              </w:rPr>
            </w:pPr>
            <w:r w:rsidRPr="00F25B42">
              <w:rPr>
                <w:rFonts w:ascii="Times New Roman" w:hAnsi="Times New Roman" w:cs="Times New Roman"/>
                <w:sz w:val="24"/>
                <w:szCs w:val="24"/>
              </w:rPr>
              <w:t>Indofood CBP Sukses Makmur Tbk.</w:t>
            </w:r>
          </w:p>
        </w:tc>
      </w:tr>
      <w:tr w:rsidR="00D85D76" w:rsidTr="00A67FA0">
        <w:tc>
          <w:tcPr>
            <w:tcW w:w="703"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MLBI</w:t>
            </w:r>
          </w:p>
        </w:tc>
        <w:tc>
          <w:tcPr>
            <w:tcW w:w="5431" w:type="dxa"/>
          </w:tcPr>
          <w:p w:rsidR="00D85D76" w:rsidRDefault="00D85D76" w:rsidP="007459A3">
            <w:pPr>
              <w:jc w:val="center"/>
              <w:rPr>
                <w:rFonts w:ascii="Times New Roman" w:hAnsi="Times New Roman" w:cs="Times New Roman"/>
                <w:sz w:val="24"/>
                <w:szCs w:val="24"/>
              </w:rPr>
            </w:pPr>
            <w:r w:rsidRPr="00F25B42">
              <w:rPr>
                <w:rFonts w:ascii="Times New Roman" w:hAnsi="Times New Roman" w:cs="Times New Roman"/>
                <w:sz w:val="24"/>
                <w:szCs w:val="24"/>
              </w:rPr>
              <w:t>Multi Bintang Indonesia Tbk.</w:t>
            </w:r>
          </w:p>
        </w:tc>
      </w:tr>
      <w:tr w:rsidR="00D85D76" w:rsidTr="00A67FA0">
        <w:tc>
          <w:tcPr>
            <w:tcW w:w="703"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MYOR</w:t>
            </w:r>
          </w:p>
        </w:tc>
        <w:tc>
          <w:tcPr>
            <w:tcW w:w="5431" w:type="dxa"/>
          </w:tcPr>
          <w:p w:rsidR="00D85D76" w:rsidRDefault="00D85D76" w:rsidP="007459A3">
            <w:pPr>
              <w:jc w:val="center"/>
              <w:rPr>
                <w:rFonts w:ascii="Times New Roman" w:hAnsi="Times New Roman" w:cs="Times New Roman"/>
                <w:sz w:val="24"/>
                <w:szCs w:val="24"/>
              </w:rPr>
            </w:pPr>
            <w:r w:rsidRPr="00F25B42">
              <w:rPr>
                <w:rFonts w:ascii="Times New Roman" w:hAnsi="Times New Roman" w:cs="Times New Roman"/>
                <w:sz w:val="24"/>
                <w:szCs w:val="24"/>
              </w:rPr>
              <w:t>Mayora Indah Tbk.</w:t>
            </w:r>
          </w:p>
        </w:tc>
      </w:tr>
      <w:tr w:rsidR="00D85D76" w:rsidTr="00A67FA0">
        <w:tc>
          <w:tcPr>
            <w:tcW w:w="703"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PSDN</w:t>
            </w:r>
          </w:p>
        </w:tc>
        <w:tc>
          <w:tcPr>
            <w:tcW w:w="5431" w:type="dxa"/>
          </w:tcPr>
          <w:p w:rsidR="00D85D76" w:rsidRDefault="00D85D76" w:rsidP="007459A3">
            <w:pPr>
              <w:jc w:val="center"/>
              <w:rPr>
                <w:rFonts w:ascii="Times New Roman" w:hAnsi="Times New Roman" w:cs="Times New Roman"/>
                <w:sz w:val="24"/>
                <w:szCs w:val="24"/>
              </w:rPr>
            </w:pPr>
            <w:r w:rsidRPr="00F25B42">
              <w:rPr>
                <w:rFonts w:ascii="Times New Roman" w:hAnsi="Times New Roman" w:cs="Times New Roman"/>
                <w:sz w:val="24"/>
                <w:szCs w:val="24"/>
              </w:rPr>
              <w:t>Prasidha Aneka Niaga Tbk.</w:t>
            </w:r>
          </w:p>
        </w:tc>
      </w:tr>
      <w:tr w:rsidR="00D85D76" w:rsidTr="00A67FA0">
        <w:tc>
          <w:tcPr>
            <w:tcW w:w="703"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ROTI</w:t>
            </w:r>
          </w:p>
        </w:tc>
        <w:tc>
          <w:tcPr>
            <w:tcW w:w="5431" w:type="dxa"/>
          </w:tcPr>
          <w:p w:rsidR="00D85D76" w:rsidRDefault="00D85D76" w:rsidP="007459A3">
            <w:pPr>
              <w:jc w:val="center"/>
              <w:rPr>
                <w:rFonts w:ascii="Times New Roman" w:hAnsi="Times New Roman" w:cs="Times New Roman"/>
                <w:sz w:val="24"/>
                <w:szCs w:val="24"/>
              </w:rPr>
            </w:pPr>
            <w:r w:rsidRPr="00F25B42">
              <w:rPr>
                <w:rFonts w:ascii="Times New Roman" w:hAnsi="Times New Roman" w:cs="Times New Roman"/>
                <w:sz w:val="24"/>
                <w:szCs w:val="24"/>
              </w:rPr>
              <w:t>Nippon Indosari Corpindo Tbk.</w:t>
            </w:r>
          </w:p>
        </w:tc>
      </w:tr>
      <w:tr w:rsidR="00D85D76" w:rsidTr="00A67FA0">
        <w:tc>
          <w:tcPr>
            <w:tcW w:w="703"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SKBM</w:t>
            </w:r>
          </w:p>
        </w:tc>
        <w:tc>
          <w:tcPr>
            <w:tcW w:w="5431" w:type="dxa"/>
          </w:tcPr>
          <w:p w:rsidR="00D85D76" w:rsidRDefault="00D85D76" w:rsidP="007459A3">
            <w:pPr>
              <w:jc w:val="center"/>
              <w:rPr>
                <w:rFonts w:ascii="Times New Roman" w:hAnsi="Times New Roman" w:cs="Times New Roman"/>
                <w:sz w:val="24"/>
                <w:szCs w:val="24"/>
              </w:rPr>
            </w:pPr>
            <w:r w:rsidRPr="00F25B42">
              <w:rPr>
                <w:rFonts w:ascii="Times New Roman" w:hAnsi="Times New Roman" w:cs="Times New Roman"/>
                <w:sz w:val="24"/>
                <w:szCs w:val="24"/>
              </w:rPr>
              <w:t>Sekar Bumi Tbk.</w:t>
            </w:r>
          </w:p>
        </w:tc>
      </w:tr>
      <w:tr w:rsidR="00D85D76" w:rsidTr="00A67FA0">
        <w:tc>
          <w:tcPr>
            <w:tcW w:w="703"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D85D76" w:rsidRDefault="00D85D76" w:rsidP="007459A3">
            <w:pPr>
              <w:jc w:val="center"/>
              <w:rPr>
                <w:rFonts w:ascii="Times New Roman" w:hAnsi="Times New Roman" w:cs="Times New Roman"/>
                <w:sz w:val="24"/>
                <w:szCs w:val="24"/>
              </w:rPr>
            </w:pPr>
            <w:r>
              <w:rPr>
                <w:rFonts w:ascii="Times New Roman" w:hAnsi="Times New Roman" w:cs="Times New Roman"/>
                <w:sz w:val="24"/>
                <w:szCs w:val="24"/>
              </w:rPr>
              <w:t>ULTJ</w:t>
            </w:r>
          </w:p>
        </w:tc>
        <w:tc>
          <w:tcPr>
            <w:tcW w:w="5431" w:type="dxa"/>
          </w:tcPr>
          <w:p w:rsidR="00D85D76" w:rsidRDefault="00D85D76" w:rsidP="007459A3">
            <w:pPr>
              <w:jc w:val="center"/>
              <w:rPr>
                <w:rFonts w:ascii="Times New Roman" w:hAnsi="Times New Roman" w:cs="Times New Roman"/>
                <w:sz w:val="24"/>
                <w:szCs w:val="24"/>
              </w:rPr>
            </w:pPr>
            <w:r w:rsidRPr="00F25B42">
              <w:rPr>
                <w:rFonts w:ascii="Times New Roman" w:hAnsi="Times New Roman" w:cs="Times New Roman"/>
                <w:sz w:val="24"/>
                <w:szCs w:val="24"/>
              </w:rPr>
              <w:t>Ultra Jaya Milk I</w:t>
            </w:r>
            <w:r>
              <w:rPr>
                <w:rFonts w:ascii="Times New Roman" w:hAnsi="Times New Roman" w:cs="Times New Roman"/>
                <w:sz w:val="24"/>
                <w:szCs w:val="24"/>
              </w:rPr>
              <w:t>ndustry &amp; Trading Company Tbk.</w:t>
            </w:r>
          </w:p>
        </w:tc>
      </w:tr>
    </w:tbl>
    <w:p w:rsidR="00D85D76" w:rsidRDefault="00D85D76" w:rsidP="007459A3">
      <w:pPr>
        <w:spacing w:line="240" w:lineRule="auto"/>
        <w:jc w:val="both"/>
        <w:rPr>
          <w:rFonts w:ascii="Times New Roman" w:hAnsi="Times New Roman" w:cs="Times New Roman"/>
          <w:b/>
          <w:sz w:val="24"/>
          <w:szCs w:val="24"/>
          <w:lang w:val="id-ID"/>
        </w:rPr>
      </w:pPr>
    </w:p>
    <w:p w:rsidR="00D85D76" w:rsidRPr="00F25B42" w:rsidRDefault="00D85D76" w:rsidP="007459A3">
      <w:pPr>
        <w:spacing w:line="240" w:lineRule="auto"/>
        <w:jc w:val="both"/>
        <w:rPr>
          <w:rFonts w:ascii="Times New Roman" w:hAnsi="Times New Roman" w:cs="Times New Roman"/>
          <w:b/>
          <w:sz w:val="24"/>
          <w:szCs w:val="24"/>
        </w:rPr>
      </w:pPr>
      <w:r w:rsidRPr="00F25B42">
        <w:rPr>
          <w:rFonts w:ascii="Times New Roman" w:hAnsi="Times New Roman" w:cs="Times New Roman"/>
          <w:b/>
          <w:sz w:val="24"/>
          <w:szCs w:val="24"/>
        </w:rPr>
        <w:t>4.2 ANALISIS DATA</w:t>
      </w:r>
    </w:p>
    <w:p w:rsidR="00D85D76" w:rsidRDefault="00D85D76" w:rsidP="007459A3">
      <w:pPr>
        <w:spacing w:line="240" w:lineRule="auto"/>
        <w:ind w:firstLine="142"/>
        <w:jc w:val="both"/>
        <w:rPr>
          <w:rFonts w:ascii="Times New Roman" w:hAnsi="Times New Roman" w:cs="Times New Roman"/>
          <w:b/>
          <w:sz w:val="24"/>
          <w:szCs w:val="24"/>
        </w:rPr>
      </w:pPr>
      <w:r w:rsidRPr="00655AB9">
        <w:rPr>
          <w:rFonts w:ascii="Times New Roman" w:hAnsi="Times New Roman" w:cs="Times New Roman"/>
          <w:b/>
          <w:sz w:val="24"/>
          <w:szCs w:val="24"/>
        </w:rPr>
        <w:t>4.2.1</w:t>
      </w:r>
      <w:r>
        <w:rPr>
          <w:rFonts w:ascii="Times New Roman" w:hAnsi="Times New Roman" w:cs="Times New Roman"/>
          <w:b/>
          <w:sz w:val="24"/>
          <w:szCs w:val="24"/>
        </w:rPr>
        <w:t xml:space="preserve"> Analisis Deskriptif</w:t>
      </w:r>
    </w:p>
    <w:p w:rsidR="00D85D76" w:rsidRDefault="00D85D76" w:rsidP="007459A3">
      <w:pPr>
        <w:pStyle w:val="ListParagraph"/>
        <w:tabs>
          <w:tab w:val="left" w:pos="180"/>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7077F">
        <w:rPr>
          <w:rFonts w:ascii="Times New Roman" w:hAnsi="Times New Roman" w:cs="Times New Roman"/>
          <w:sz w:val="24"/>
          <w:szCs w:val="24"/>
        </w:rPr>
        <w:t xml:space="preserve">Statistic deskriptif digunakan untuk memberikan informasi mengenai karakteristik </w:t>
      </w:r>
      <w:r>
        <w:rPr>
          <w:rFonts w:ascii="Times New Roman" w:hAnsi="Times New Roman" w:cs="Times New Roman"/>
          <w:sz w:val="24"/>
          <w:szCs w:val="24"/>
        </w:rPr>
        <w:t xml:space="preserve">variable </w:t>
      </w:r>
      <w:r w:rsidRPr="0067077F">
        <w:rPr>
          <w:rFonts w:ascii="Times New Roman" w:hAnsi="Times New Roman" w:cs="Times New Roman"/>
          <w:sz w:val="24"/>
          <w:szCs w:val="24"/>
        </w:rPr>
        <w:t>penelitian dengan demografi responden.</w:t>
      </w:r>
      <w:r>
        <w:rPr>
          <w:rFonts w:ascii="Times New Roman" w:hAnsi="Times New Roman" w:cs="Times New Roman"/>
          <w:sz w:val="24"/>
          <w:szCs w:val="24"/>
        </w:rPr>
        <w:t xml:space="preserve"> </w:t>
      </w:r>
      <w:r w:rsidRPr="0067077F">
        <w:rPr>
          <w:rFonts w:ascii="Times New Roman" w:hAnsi="Times New Roman" w:cs="Times New Roman"/>
          <w:sz w:val="24"/>
          <w:szCs w:val="24"/>
        </w:rPr>
        <w:t>Statistic deskriptif menjelaskan jawaban responden pada setiap variabel yang diukur dari minimum, maksimum, rata-rata dan standar deviasi.</w:t>
      </w:r>
      <w:r>
        <w:rPr>
          <w:rFonts w:ascii="Times New Roman" w:hAnsi="Times New Roman" w:cs="Times New Roman"/>
          <w:sz w:val="24"/>
          <w:szCs w:val="24"/>
        </w:rPr>
        <w:t xml:space="preserve"> Hasil uji deskriptif dapat dilihat pada table 4.3.</w:t>
      </w:r>
    </w:p>
    <w:p w:rsidR="00D85D76" w:rsidRPr="00EB7E31" w:rsidRDefault="00D85D76" w:rsidP="007459A3">
      <w:pPr>
        <w:pStyle w:val="ListParagraph"/>
        <w:tabs>
          <w:tab w:val="left" w:pos="180"/>
        </w:tabs>
        <w:spacing w:after="0" w:line="240" w:lineRule="auto"/>
        <w:ind w:left="709"/>
        <w:jc w:val="center"/>
        <w:rPr>
          <w:rFonts w:ascii="Times New Roman" w:hAnsi="Times New Roman" w:cs="Times New Roman"/>
          <w:b/>
          <w:sz w:val="24"/>
          <w:szCs w:val="24"/>
        </w:rPr>
      </w:pPr>
      <w:r w:rsidRPr="00EB7E31">
        <w:rPr>
          <w:rFonts w:ascii="Times New Roman" w:hAnsi="Times New Roman" w:cs="Times New Roman"/>
          <w:b/>
          <w:sz w:val="24"/>
          <w:szCs w:val="24"/>
        </w:rPr>
        <w:t>4.3</w:t>
      </w:r>
    </w:p>
    <w:tbl>
      <w:tblPr>
        <w:tblW w:w="8042" w:type="dxa"/>
        <w:tblInd w:w="8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8"/>
        <w:gridCol w:w="1014"/>
        <w:gridCol w:w="1373"/>
        <w:gridCol w:w="1295"/>
        <w:gridCol w:w="1296"/>
        <w:gridCol w:w="1356"/>
      </w:tblGrid>
      <w:tr w:rsidR="00D85D76" w:rsidRPr="00EB7E31" w:rsidTr="00A67FA0">
        <w:trPr>
          <w:cantSplit/>
        </w:trPr>
        <w:tc>
          <w:tcPr>
            <w:tcW w:w="8042" w:type="dxa"/>
            <w:gridSpan w:val="6"/>
            <w:tcBorders>
              <w:top w:val="nil"/>
              <w:left w:val="nil"/>
              <w:bottom w:val="nil"/>
              <w:right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7E31">
              <w:rPr>
                <w:rFonts w:ascii="Times New Roman" w:hAnsi="Times New Roman" w:cs="Times New Roman"/>
                <w:b/>
                <w:bCs/>
                <w:color w:val="000000"/>
                <w:sz w:val="24"/>
                <w:szCs w:val="24"/>
              </w:rPr>
              <w:t>Descriptive Statistics</w:t>
            </w:r>
          </w:p>
        </w:tc>
      </w:tr>
      <w:tr w:rsidR="00D85D76" w:rsidRPr="00EB7E31" w:rsidTr="00A67FA0">
        <w:trPr>
          <w:cantSplit/>
        </w:trPr>
        <w:tc>
          <w:tcPr>
            <w:tcW w:w="170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85D76" w:rsidRPr="00EB7E31" w:rsidRDefault="00D85D76" w:rsidP="007459A3">
            <w:pPr>
              <w:autoSpaceDE w:val="0"/>
              <w:autoSpaceDN w:val="0"/>
              <w:adjustRightInd w:val="0"/>
              <w:spacing w:after="0" w:line="240" w:lineRule="auto"/>
              <w:jc w:val="center"/>
              <w:rPr>
                <w:rFonts w:ascii="Times New Roman" w:hAnsi="Times New Roman" w:cs="Times New Roman"/>
                <w:sz w:val="24"/>
                <w:szCs w:val="24"/>
              </w:rPr>
            </w:pPr>
          </w:p>
        </w:tc>
        <w:tc>
          <w:tcPr>
            <w:tcW w:w="1014" w:type="dxa"/>
            <w:tcBorders>
              <w:top w:val="single" w:sz="16" w:space="0" w:color="000000"/>
              <w:left w:val="single" w:sz="16" w:space="0" w:color="000000"/>
              <w:bottom w:val="single" w:sz="16" w:space="0" w:color="000000"/>
            </w:tcBorders>
            <w:shd w:val="clear" w:color="auto" w:fill="FFFFFF"/>
            <w:vAlign w:val="bottom"/>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N</w:t>
            </w:r>
          </w:p>
        </w:tc>
        <w:tc>
          <w:tcPr>
            <w:tcW w:w="1373" w:type="dxa"/>
            <w:tcBorders>
              <w:top w:val="single" w:sz="16" w:space="0" w:color="000000"/>
              <w:bottom w:val="single" w:sz="16" w:space="0" w:color="000000"/>
            </w:tcBorders>
            <w:shd w:val="clear" w:color="auto" w:fill="FFFFFF"/>
            <w:vAlign w:val="bottom"/>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Minimum</w:t>
            </w:r>
          </w:p>
        </w:tc>
        <w:tc>
          <w:tcPr>
            <w:tcW w:w="1295" w:type="dxa"/>
            <w:tcBorders>
              <w:top w:val="single" w:sz="16" w:space="0" w:color="000000"/>
              <w:bottom w:val="single" w:sz="16" w:space="0" w:color="000000"/>
            </w:tcBorders>
            <w:shd w:val="clear" w:color="auto" w:fill="FFFFFF"/>
            <w:vAlign w:val="bottom"/>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Maximum</w:t>
            </w:r>
          </w:p>
        </w:tc>
        <w:tc>
          <w:tcPr>
            <w:tcW w:w="1296" w:type="dxa"/>
            <w:tcBorders>
              <w:top w:val="single" w:sz="16" w:space="0" w:color="000000"/>
              <w:bottom w:val="single" w:sz="16" w:space="0" w:color="000000"/>
            </w:tcBorders>
            <w:shd w:val="clear" w:color="auto" w:fill="FFFFFF"/>
            <w:vAlign w:val="bottom"/>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Mean</w:t>
            </w:r>
          </w:p>
        </w:tc>
        <w:tc>
          <w:tcPr>
            <w:tcW w:w="1356" w:type="dxa"/>
            <w:tcBorders>
              <w:top w:val="single" w:sz="16" w:space="0" w:color="000000"/>
              <w:bottom w:val="single" w:sz="16" w:space="0" w:color="000000"/>
              <w:right w:val="single" w:sz="16" w:space="0" w:color="000000"/>
            </w:tcBorders>
            <w:shd w:val="clear" w:color="auto" w:fill="FFFFFF"/>
            <w:vAlign w:val="bottom"/>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Std. Deviation</w:t>
            </w:r>
          </w:p>
        </w:tc>
      </w:tr>
      <w:tr w:rsidR="00D85D76" w:rsidRPr="00EB7E31" w:rsidTr="00A67FA0">
        <w:trPr>
          <w:cantSplit/>
        </w:trPr>
        <w:tc>
          <w:tcPr>
            <w:tcW w:w="1708" w:type="dxa"/>
            <w:tcBorders>
              <w:top w:val="single" w:sz="16" w:space="0" w:color="000000"/>
              <w:left w:val="single" w:sz="16" w:space="0" w:color="000000"/>
              <w:bottom w:val="nil"/>
              <w:right w:val="single" w:sz="16" w:space="0" w:color="000000"/>
            </w:tcBorders>
            <w:shd w:val="clear" w:color="auto" w:fill="FFFFFF"/>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X1</w:t>
            </w:r>
          </w:p>
        </w:tc>
        <w:tc>
          <w:tcPr>
            <w:tcW w:w="1014" w:type="dxa"/>
            <w:tcBorders>
              <w:top w:val="single" w:sz="16" w:space="0" w:color="000000"/>
              <w:left w:val="single" w:sz="16" w:space="0" w:color="000000"/>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40</w:t>
            </w:r>
          </w:p>
        </w:tc>
        <w:tc>
          <w:tcPr>
            <w:tcW w:w="1373" w:type="dxa"/>
            <w:tcBorders>
              <w:top w:val="single" w:sz="16" w:space="0" w:color="000000"/>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-6,87</w:t>
            </w:r>
          </w:p>
        </w:tc>
        <w:tc>
          <w:tcPr>
            <w:tcW w:w="1295" w:type="dxa"/>
            <w:tcBorders>
              <w:top w:val="single" w:sz="16" w:space="0" w:color="000000"/>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52,67</w:t>
            </w:r>
          </w:p>
        </w:tc>
        <w:tc>
          <w:tcPr>
            <w:tcW w:w="1296" w:type="dxa"/>
            <w:tcBorders>
              <w:top w:val="single" w:sz="16" w:space="0" w:color="000000"/>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10,3702</w:t>
            </w:r>
          </w:p>
        </w:tc>
        <w:tc>
          <w:tcPr>
            <w:tcW w:w="1356" w:type="dxa"/>
            <w:tcBorders>
              <w:top w:val="single" w:sz="16" w:space="0" w:color="000000"/>
              <w:bottom w:val="nil"/>
              <w:right w:val="single" w:sz="16" w:space="0" w:color="000000"/>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12,28792</w:t>
            </w:r>
          </w:p>
        </w:tc>
      </w:tr>
      <w:tr w:rsidR="00D85D76" w:rsidRPr="00EB7E31" w:rsidTr="00A67FA0">
        <w:trPr>
          <w:cantSplit/>
        </w:trPr>
        <w:tc>
          <w:tcPr>
            <w:tcW w:w="1708" w:type="dxa"/>
            <w:tcBorders>
              <w:top w:val="nil"/>
              <w:left w:val="single" w:sz="16" w:space="0" w:color="000000"/>
              <w:bottom w:val="nil"/>
              <w:right w:val="single" w:sz="16" w:space="0" w:color="000000"/>
            </w:tcBorders>
            <w:shd w:val="clear" w:color="auto" w:fill="FFFFFF"/>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X2</w:t>
            </w:r>
          </w:p>
        </w:tc>
        <w:tc>
          <w:tcPr>
            <w:tcW w:w="1014" w:type="dxa"/>
            <w:tcBorders>
              <w:top w:val="nil"/>
              <w:left w:val="single" w:sz="16" w:space="0" w:color="000000"/>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40</w:t>
            </w:r>
          </w:p>
        </w:tc>
        <w:tc>
          <w:tcPr>
            <w:tcW w:w="1373" w:type="dxa"/>
            <w:tcBorders>
              <w:top w:val="nil"/>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-14,99</w:t>
            </w:r>
          </w:p>
        </w:tc>
        <w:tc>
          <w:tcPr>
            <w:tcW w:w="1295" w:type="dxa"/>
            <w:tcBorders>
              <w:top w:val="nil"/>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124,15</w:t>
            </w:r>
          </w:p>
        </w:tc>
        <w:tc>
          <w:tcPr>
            <w:tcW w:w="1296" w:type="dxa"/>
            <w:tcBorders>
              <w:top w:val="nil"/>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19,8910</w:t>
            </w:r>
          </w:p>
        </w:tc>
        <w:tc>
          <w:tcPr>
            <w:tcW w:w="1356" w:type="dxa"/>
            <w:tcBorders>
              <w:top w:val="nil"/>
              <w:bottom w:val="nil"/>
              <w:right w:val="single" w:sz="16" w:space="0" w:color="000000"/>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30,72291</w:t>
            </w:r>
          </w:p>
        </w:tc>
      </w:tr>
      <w:tr w:rsidR="00D85D76" w:rsidRPr="00EB7E31" w:rsidTr="00A67FA0">
        <w:trPr>
          <w:cantSplit/>
        </w:trPr>
        <w:tc>
          <w:tcPr>
            <w:tcW w:w="1708" w:type="dxa"/>
            <w:tcBorders>
              <w:top w:val="nil"/>
              <w:left w:val="single" w:sz="16" w:space="0" w:color="000000"/>
              <w:bottom w:val="nil"/>
              <w:right w:val="single" w:sz="16" w:space="0" w:color="000000"/>
            </w:tcBorders>
            <w:shd w:val="clear" w:color="auto" w:fill="FFFFFF"/>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X3</w:t>
            </w:r>
          </w:p>
        </w:tc>
        <w:tc>
          <w:tcPr>
            <w:tcW w:w="1014" w:type="dxa"/>
            <w:tcBorders>
              <w:top w:val="nil"/>
              <w:left w:val="single" w:sz="16" w:space="0" w:color="000000"/>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40</w:t>
            </w:r>
          </w:p>
        </w:tc>
        <w:tc>
          <w:tcPr>
            <w:tcW w:w="1373" w:type="dxa"/>
            <w:tcBorders>
              <w:top w:val="nil"/>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,17</w:t>
            </w:r>
          </w:p>
        </w:tc>
        <w:tc>
          <w:tcPr>
            <w:tcW w:w="1295" w:type="dxa"/>
            <w:tcBorders>
              <w:top w:val="nil"/>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2,12</w:t>
            </w:r>
          </w:p>
        </w:tc>
        <w:tc>
          <w:tcPr>
            <w:tcW w:w="1296" w:type="dxa"/>
            <w:tcBorders>
              <w:top w:val="nil"/>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,9295</w:t>
            </w:r>
          </w:p>
        </w:tc>
        <w:tc>
          <w:tcPr>
            <w:tcW w:w="1356" w:type="dxa"/>
            <w:tcBorders>
              <w:top w:val="nil"/>
              <w:bottom w:val="nil"/>
              <w:right w:val="single" w:sz="16" w:space="0" w:color="000000"/>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,56663</w:t>
            </w:r>
          </w:p>
        </w:tc>
      </w:tr>
      <w:tr w:rsidR="00D85D76" w:rsidRPr="00EB7E31" w:rsidTr="00A67FA0">
        <w:trPr>
          <w:cantSplit/>
        </w:trPr>
        <w:tc>
          <w:tcPr>
            <w:tcW w:w="1708" w:type="dxa"/>
            <w:tcBorders>
              <w:top w:val="nil"/>
              <w:left w:val="single" w:sz="16" w:space="0" w:color="000000"/>
              <w:bottom w:val="nil"/>
              <w:right w:val="single" w:sz="16" w:space="0" w:color="000000"/>
            </w:tcBorders>
            <w:shd w:val="clear" w:color="auto" w:fill="FFFFFF"/>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Y</w:t>
            </w:r>
          </w:p>
        </w:tc>
        <w:tc>
          <w:tcPr>
            <w:tcW w:w="1014" w:type="dxa"/>
            <w:tcBorders>
              <w:top w:val="nil"/>
              <w:left w:val="single" w:sz="16" w:space="0" w:color="000000"/>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40</w:t>
            </w:r>
          </w:p>
        </w:tc>
        <w:tc>
          <w:tcPr>
            <w:tcW w:w="1373" w:type="dxa"/>
            <w:tcBorders>
              <w:top w:val="nil"/>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,00</w:t>
            </w:r>
          </w:p>
        </w:tc>
        <w:tc>
          <w:tcPr>
            <w:tcW w:w="1295" w:type="dxa"/>
            <w:tcBorders>
              <w:top w:val="nil"/>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47,54</w:t>
            </w:r>
          </w:p>
        </w:tc>
        <w:tc>
          <w:tcPr>
            <w:tcW w:w="1296" w:type="dxa"/>
            <w:tcBorders>
              <w:top w:val="nil"/>
              <w:bottom w:val="nil"/>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6,3195</w:t>
            </w:r>
          </w:p>
        </w:tc>
        <w:tc>
          <w:tcPr>
            <w:tcW w:w="1356" w:type="dxa"/>
            <w:tcBorders>
              <w:top w:val="nil"/>
              <w:bottom w:val="nil"/>
              <w:right w:val="single" w:sz="16" w:space="0" w:color="000000"/>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10,19709</w:t>
            </w:r>
          </w:p>
        </w:tc>
      </w:tr>
      <w:tr w:rsidR="00D85D76" w:rsidRPr="00EB7E31" w:rsidTr="00A67FA0">
        <w:trPr>
          <w:cantSplit/>
        </w:trPr>
        <w:tc>
          <w:tcPr>
            <w:tcW w:w="1708" w:type="dxa"/>
            <w:tcBorders>
              <w:top w:val="nil"/>
              <w:left w:val="single" w:sz="16" w:space="0" w:color="000000"/>
              <w:bottom w:val="single" w:sz="16" w:space="0" w:color="000000"/>
              <w:right w:val="single" w:sz="16" w:space="0" w:color="000000"/>
            </w:tcBorders>
            <w:shd w:val="clear" w:color="auto" w:fill="FFFFFF"/>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Valid N (listwise)</w:t>
            </w:r>
          </w:p>
        </w:tc>
        <w:tc>
          <w:tcPr>
            <w:tcW w:w="1014" w:type="dxa"/>
            <w:tcBorders>
              <w:top w:val="nil"/>
              <w:left w:val="single" w:sz="16" w:space="0" w:color="000000"/>
              <w:bottom w:val="single" w:sz="16" w:space="0" w:color="000000"/>
            </w:tcBorders>
            <w:shd w:val="clear" w:color="auto" w:fill="FFFFFF"/>
            <w:vAlign w:val="center"/>
          </w:tcPr>
          <w:p w:rsidR="00D85D76" w:rsidRPr="00EB7E31"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EB7E31">
              <w:rPr>
                <w:rFonts w:ascii="Arial" w:hAnsi="Arial" w:cs="Arial"/>
                <w:color w:val="000000"/>
                <w:sz w:val="18"/>
                <w:szCs w:val="18"/>
              </w:rPr>
              <w:t>40</w:t>
            </w:r>
          </w:p>
        </w:tc>
        <w:tc>
          <w:tcPr>
            <w:tcW w:w="1373" w:type="dxa"/>
            <w:tcBorders>
              <w:top w:val="nil"/>
              <w:bottom w:val="single" w:sz="16" w:space="0" w:color="000000"/>
            </w:tcBorders>
            <w:shd w:val="clear" w:color="auto" w:fill="FFFFFF"/>
            <w:vAlign w:val="center"/>
          </w:tcPr>
          <w:p w:rsidR="00D85D76" w:rsidRPr="00EB7E31" w:rsidRDefault="00D85D76" w:rsidP="007459A3">
            <w:pPr>
              <w:autoSpaceDE w:val="0"/>
              <w:autoSpaceDN w:val="0"/>
              <w:adjustRightInd w:val="0"/>
              <w:spacing w:after="0" w:line="240" w:lineRule="auto"/>
              <w:jc w:val="center"/>
              <w:rPr>
                <w:rFonts w:ascii="Times New Roman" w:hAnsi="Times New Roman" w:cs="Times New Roman"/>
                <w:sz w:val="24"/>
                <w:szCs w:val="24"/>
              </w:rPr>
            </w:pPr>
          </w:p>
        </w:tc>
        <w:tc>
          <w:tcPr>
            <w:tcW w:w="1295" w:type="dxa"/>
            <w:tcBorders>
              <w:top w:val="nil"/>
              <w:bottom w:val="single" w:sz="16" w:space="0" w:color="000000"/>
            </w:tcBorders>
            <w:shd w:val="clear" w:color="auto" w:fill="FFFFFF"/>
            <w:vAlign w:val="center"/>
          </w:tcPr>
          <w:p w:rsidR="00D85D76" w:rsidRPr="00EB7E31" w:rsidRDefault="00D85D76" w:rsidP="007459A3">
            <w:pPr>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bottom w:val="single" w:sz="16" w:space="0" w:color="000000"/>
            </w:tcBorders>
            <w:shd w:val="clear" w:color="auto" w:fill="FFFFFF"/>
            <w:vAlign w:val="center"/>
          </w:tcPr>
          <w:p w:rsidR="00D85D76" w:rsidRPr="00EB7E31" w:rsidRDefault="00D85D76" w:rsidP="007459A3">
            <w:pPr>
              <w:autoSpaceDE w:val="0"/>
              <w:autoSpaceDN w:val="0"/>
              <w:adjustRightInd w:val="0"/>
              <w:spacing w:after="0" w:line="240" w:lineRule="auto"/>
              <w:jc w:val="center"/>
              <w:rPr>
                <w:rFonts w:ascii="Times New Roman" w:hAnsi="Times New Roman" w:cs="Times New Roman"/>
                <w:sz w:val="24"/>
                <w:szCs w:val="24"/>
              </w:rPr>
            </w:pPr>
          </w:p>
        </w:tc>
        <w:tc>
          <w:tcPr>
            <w:tcW w:w="1356" w:type="dxa"/>
            <w:tcBorders>
              <w:top w:val="nil"/>
              <w:bottom w:val="single" w:sz="16" w:space="0" w:color="000000"/>
              <w:right w:val="single" w:sz="16" w:space="0" w:color="000000"/>
            </w:tcBorders>
            <w:shd w:val="clear" w:color="auto" w:fill="FFFFFF"/>
            <w:vAlign w:val="center"/>
          </w:tcPr>
          <w:p w:rsidR="00D85D76" w:rsidRPr="00EB7E31" w:rsidRDefault="00D85D76" w:rsidP="007459A3">
            <w:pPr>
              <w:autoSpaceDE w:val="0"/>
              <w:autoSpaceDN w:val="0"/>
              <w:adjustRightInd w:val="0"/>
              <w:spacing w:after="0" w:line="240" w:lineRule="auto"/>
              <w:jc w:val="center"/>
              <w:rPr>
                <w:rFonts w:ascii="Times New Roman" w:hAnsi="Times New Roman" w:cs="Times New Roman"/>
                <w:sz w:val="24"/>
                <w:szCs w:val="24"/>
              </w:rPr>
            </w:pPr>
          </w:p>
        </w:tc>
      </w:tr>
    </w:tbl>
    <w:p w:rsidR="00D85D76" w:rsidRPr="00EB7E31" w:rsidRDefault="00D85D76" w:rsidP="007459A3">
      <w:pPr>
        <w:autoSpaceDE w:val="0"/>
        <w:autoSpaceDN w:val="0"/>
        <w:adjustRightInd w:val="0"/>
        <w:spacing w:after="0" w:line="240" w:lineRule="auto"/>
        <w:jc w:val="center"/>
        <w:rPr>
          <w:rFonts w:ascii="Times New Roman" w:hAnsi="Times New Roman" w:cs="Times New Roman"/>
          <w:sz w:val="24"/>
          <w:szCs w:val="24"/>
        </w:rPr>
      </w:pPr>
    </w:p>
    <w:p w:rsidR="00D85D76" w:rsidRDefault="00D85D76" w:rsidP="007459A3">
      <w:pPr>
        <w:spacing w:line="240" w:lineRule="auto"/>
        <w:ind w:left="720" w:firstLine="720"/>
        <w:jc w:val="both"/>
        <w:rPr>
          <w:rFonts w:ascii="Times New Roman" w:hAnsi="Times New Roman" w:cs="Times New Roman"/>
          <w:sz w:val="24"/>
          <w:szCs w:val="24"/>
        </w:rPr>
      </w:pPr>
      <w:r w:rsidRPr="00757857">
        <w:rPr>
          <w:rFonts w:ascii="Times New Roman" w:hAnsi="Times New Roman" w:cs="Times New Roman"/>
          <w:sz w:val="24"/>
          <w:szCs w:val="24"/>
        </w:rPr>
        <w:lastRenderedPageBreak/>
        <w:t>Berdasarkan hasil uji statistik deskriptif pada tabel 4.3 di atas menunjukkan bah</w:t>
      </w:r>
      <w:r>
        <w:rPr>
          <w:rFonts w:ascii="Times New Roman" w:hAnsi="Times New Roman" w:cs="Times New Roman"/>
          <w:sz w:val="24"/>
          <w:szCs w:val="24"/>
        </w:rPr>
        <w:t>wa pada penelitian ini variable X1 (ROA)</w:t>
      </w:r>
      <w:r w:rsidRPr="00757857">
        <w:rPr>
          <w:rFonts w:ascii="Times New Roman" w:hAnsi="Times New Roman" w:cs="Times New Roman"/>
          <w:sz w:val="24"/>
          <w:szCs w:val="24"/>
        </w:rPr>
        <w:t xml:space="preserve"> memiliki nilai minimum sebesar </w:t>
      </w:r>
      <w:r>
        <w:rPr>
          <w:rFonts w:ascii="Times New Roman" w:hAnsi="Times New Roman" w:cs="Times New Roman"/>
          <w:sz w:val="24"/>
          <w:szCs w:val="24"/>
        </w:rPr>
        <w:t>-6</w:t>
      </w:r>
      <w:r w:rsidRPr="00757857">
        <w:rPr>
          <w:rFonts w:ascii="Times New Roman" w:hAnsi="Times New Roman" w:cs="Times New Roman"/>
          <w:sz w:val="24"/>
          <w:szCs w:val="24"/>
        </w:rPr>
        <w:t>,</w:t>
      </w:r>
      <w:r>
        <w:rPr>
          <w:rFonts w:ascii="Times New Roman" w:hAnsi="Times New Roman" w:cs="Times New Roman"/>
          <w:sz w:val="24"/>
          <w:szCs w:val="24"/>
        </w:rPr>
        <w:t>87 dan nilai maksimum sebesar 52</w:t>
      </w:r>
      <w:r w:rsidRPr="00757857">
        <w:rPr>
          <w:rFonts w:ascii="Times New Roman" w:hAnsi="Times New Roman" w:cs="Times New Roman"/>
          <w:sz w:val="24"/>
          <w:szCs w:val="24"/>
        </w:rPr>
        <w:t>,</w:t>
      </w:r>
      <w:r>
        <w:rPr>
          <w:rFonts w:ascii="Times New Roman" w:hAnsi="Times New Roman" w:cs="Times New Roman"/>
          <w:sz w:val="24"/>
          <w:szCs w:val="24"/>
        </w:rPr>
        <w:t>67</w:t>
      </w:r>
      <w:r w:rsidRPr="00757857">
        <w:rPr>
          <w:rFonts w:ascii="Times New Roman" w:hAnsi="Times New Roman" w:cs="Times New Roman"/>
          <w:sz w:val="24"/>
          <w:szCs w:val="24"/>
        </w:rPr>
        <w:t xml:space="preserve"> dengan nilai rata-rata sebesar </w:t>
      </w:r>
      <w:r>
        <w:rPr>
          <w:rFonts w:ascii="Times New Roman" w:hAnsi="Times New Roman" w:cs="Times New Roman"/>
          <w:sz w:val="24"/>
          <w:szCs w:val="24"/>
        </w:rPr>
        <w:t>10,3702</w:t>
      </w:r>
      <w:r w:rsidRPr="00757857">
        <w:rPr>
          <w:rFonts w:ascii="Times New Roman" w:hAnsi="Times New Roman" w:cs="Times New Roman"/>
          <w:sz w:val="24"/>
          <w:szCs w:val="24"/>
        </w:rPr>
        <w:t xml:space="preserve"> dan standar deviasinya sebesar 1</w:t>
      </w:r>
      <w:r>
        <w:rPr>
          <w:rFonts w:ascii="Times New Roman" w:hAnsi="Times New Roman" w:cs="Times New Roman"/>
          <w:sz w:val="24"/>
          <w:szCs w:val="24"/>
        </w:rPr>
        <w:t>2</w:t>
      </w:r>
      <w:r w:rsidRPr="00757857">
        <w:rPr>
          <w:rFonts w:ascii="Times New Roman" w:hAnsi="Times New Roman" w:cs="Times New Roman"/>
          <w:sz w:val="24"/>
          <w:szCs w:val="24"/>
        </w:rPr>
        <w:t>,</w:t>
      </w:r>
      <w:r>
        <w:rPr>
          <w:rFonts w:ascii="Times New Roman" w:hAnsi="Times New Roman" w:cs="Times New Roman"/>
          <w:sz w:val="24"/>
          <w:szCs w:val="24"/>
        </w:rPr>
        <w:t>28792</w:t>
      </w:r>
      <w:r w:rsidRPr="00757857">
        <w:rPr>
          <w:rFonts w:ascii="Times New Roman" w:hAnsi="Times New Roman" w:cs="Times New Roman"/>
          <w:sz w:val="24"/>
          <w:szCs w:val="24"/>
        </w:rPr>
        <w:t xml:space="preserve">. </w:t>
      </w:r>
    </w:p>
    <w:p w:rsidR="00D85D76" w:rsidRDefault="00D85D76" w:rsidP="007459A3">
      <w:pPr>
        <w:spacing w:line="240" w:lineRule="auto"/>
        <w:ind w:left="720" w:firstLine="720"/>
        <w:jc w:val="both"/>
        <w:rPr>
          <w:rFonts w:ascii="Times New Roman" w:hAnsi="Times New Roman" w:cs="Times New Roman"/>
          <w:sz w:val="24"/>
          <w:szCs w:val="24"/>
        </w:rPr>
      </w:pPr>
      <w:r w:rsidRPr="00757857">
        <w:rPr>
          <w:rFonts w:ascii="Times New Roman" w:hAnsi="Times New Roman" w:cs="Times New Roman"/>
          <w:sz w:val="24"/>
          <w:szCs w:val="24"/>
        </w:rPr>
        <w:t xml:space="preserve">Variabel </w:t>
      </w:r>
      <w:r>
        <w:rPr>
          <w:rFonts w:ascii="Times New Roman" w:hAnsi="Times New Roman" w:cs="Times New Roman"/>
          <w:sz w:val="24"/>
          <w:szCs w:val="24"/>
        </w:rPr>
        <w:t xml:space="preserve">X2 (ROE) </w:t>
      </w:r>
      <w:r w:rsidRPr="00757857">
        <w:rPr>
          <w:rFonts w:ascii="Times New Roman" w:hAnsi="Times New Roman" w:cs="Times New Roman"/>
          <w:sz w:val="24"/>
          <w:szCs w:val="24"/>
        </w:rPr>
        <w:t xml:space="preserve">memiliki nilai minimum sebesar </w:t>
      </w:r>
      <w:r>
        <w:rPr>
          <w:rFonts w:ascii="Arial" w:hAnsi="Arial" w:cs="Arial"/>
          <w:color w:val="000000"/>
          <w:sz w:val="18"/>
          <w:szCs w:val="18"/>
        </w:rPr>
        <w:t>-</w:t>
      </w:r>
      <w:r w:rsidRPr="00EB7E31">
        <w:rPr>
          <w:rFonts w:ascii="Times New Roman" w:hAnsi="Times New Roman" w:cs="Times New Roman"/>
          <w:color w:val="000000"/>
          <w:sz w:val="24"/>
          <w:szCs w:val="24"/>
        </w:rPr>
        <w:t>14,99</w:t>
      </w:r>
      <w:r>
        <w:rPr>
          <w:rFonts w:ascii="Times New Roman" w:hAnsi="Times New Roman" w:cs="Times New Roman"/>
          <w:color w:val="000000"/>
          <w:sz w:val="24"/>
          <w:szCs w:val="24"/>
        </w:rPr>
        <w:t xml:space="preserve"> </w:t>
      </w:r>
      <w:r w:rsidRPr="00757857">
        <w:rPr>
          <w:rFonts w:ascii="Times New Roman" w:hAnsi="Times New Roman" w:cs="Times New Roman"/>
          <w:sz w:val="24"/>
          <w:szCs w:val="24"/>
        </w:rPr>
        <w:t xml:space="preserve">dan nilai maksimum sebesar </w:t>
      </w:r>
      <w:r>
        <w:rPr>
          <w:rFonts w:ascii="Times New Roman" w:hAnsi="Times New Roman" w:cs="Times New Roman"/>
          <w:sz w:val="24"/>
          <w:szCs w:val="24"/>
        </w:rPr>
        <w:t>124,15</w:t>
      </w:r>
      <w:r w:rsidRPr="00757857">
        <w:rPr>
          <w:rFonts w:ascii="Times New Roman" w:hAnsi="Times New Roman" w:cs="Times New Roman"/>
          <w:sz w:val="24"/>
          <w:szCs w:val="24"/>
        </w:rPr>
        <w:t xml:space="preserve"> dengan nilai rata-rata sebesar </w:t>
      </w:r>
      <w:r w:rsidRPr="00EB7E31">
        <w:rPr>
          <w:rFonts w:ascii="Times New Roman" w:hAnsi="Times New Roman" w:cs="Times New Roman"/>
          <w:color w:val="000000"/>
          <w:sz w:val="24"/>
          <w:szCs w:val="24"/>
        </w:rPr>
        <w:t>19,8910</w:t>
      </w:r>
      <w:r>
        <w:rPr>
          <w:rFonts w:ascii="Times New Roman" w:hAnsi="Times New Roman" w:cs="Times New Roman"/>
          <w:color w:val="000000"/>
          <w:sz w:val="24"/>
          <w:szCs w:val="24"/>
        </w:rPr>
        <w:t xml:space="preserve"> </w:t>
      </w:r>
      <w:r w:rsidRPr="00757857">
        <w:rPr>
          <w:rFonts w:ascii="Times New Roman" w:hAnsi="Times New Roman" w:cs="Times New Roman"/>
          <w:sz w:val="24"/>
          <w:szCs w:val="24"/>
        </w:rPr>
        <w:t xml:space="preserve">dan standar deviasinya sebesar </w:t>
      </w:r>
      <w:r w:rsidRPr="00EB7E31">
        <w:rPr>
          <w:rFonts w:ascii="Times New Roman" w:hAnsi="Times New Roman" w:cs="Times New Roman"/>
          <w:color w:val="000000"/>
          <w:sz w:val="24"/>
          <w:szCs w:val="24"/>
        </w:rPr>
        <w:t>30,72291</w:t>
      </w:r>
      <w:r w:rsidRPr="00757857">
        <w:rPr>
          <w:rFonts w:ascii="Times New Roman" w:hAnsi="Times New Roman" w:cs="Times New Roman"/>
          <w:sz w:val="24"/>
          <w:szCs w:val="24"/>
        </w:rPr>
        <w:t xml:space="preserve">. Variabel </w:t>
      </w:r>
      <w:r>
        <w:rPr>
          <w:rFonts w:ascii="Times New Roman" w:hAnsi="Times New Roman" w:cs="Times New Roman"/>
          <w:sz w:val="24"/>
          <w:szCs w:val="24"/>
        </w:rPr>
        <w:t xml:space="preserve">X3 (DER) </w:t>
      </w:r>
      <w:r w:rsidRPr="00757857">
        <w:rPr>
          <w:rFonts w:ascii="Times New Roman" w:hAnsi="Times New Roman" w:cs="Times New Roman"/>
          <w:sz w:val="24"/>
          <w:szCs w:val="24"/>
        </w:rPr>
        <w:t>me</w:t>
      </w:r>
      <w:r>
        <w:rPr>
          <w:rFonts w:ascii="Times New Roman" w:hAnsi="Times New Roman" w:cs="Times New Roman"/>
          <w:sz w:val="24"/>
          <w:szCs w:val="24"/>
        </w:rPr>
        <w:t>miliki nilai minimum sebesar 0,17 dan nilai maksimum sebesar 2,12</w:t>
      </w:r>
      <w:r w:rsidRPr="00757857">
        <w:rPr>
          <w:rFonts w:ascii="Times New Roman" w:hAnsi="Times New Roman" w:cs="Times New Roman"/>
          <w:sz w:val="24"/>
          <w:szCs w:val="24"/>
        </w:rPr>
        <w:t xml:space="preserve"> dengan</w:t>
      </w:r>
      <w:r>
        <w:rPr>
          <w:rFonts w:ascii="Times New Roman" w:hAnsi="Times New Roman" w:cs="Times New Roman"/>
          <w:sz w:val="24"/>
          <w:szCs w:val="24"/>
        </w:rPr>
        <w:t xml:space="preserve"> nilai rata-rata sebesar 0,9295</w:t>
      </w:r>
      <w:r w:rsidRPr="00757857">
        <w:rPr>
          <w:rFonts w:ascii="Times New Roman" w:hAnsi="Times New Roman" w:cs="Times New Roman"/>
          <w:sz w:val="24"/>
          <w:szCs w:val="24"/>
        </w:rPr>
        <w:t xml:space="preserve"> dan sta</w:t>
      </w:r>
      <w:r>
        <w:rPr>
          <w:rFonts w:ascii="Times New Roman" w:hAnsi="Times New Roman" w:cs="Times New Roman"/>
          <w:sz w:val="24"/>
          <w:szCs w:val="24"/>
        </w:rPr>
        <w:t>ndar deviasinya sebesar 0,56663</w:t>
      </w:r>
      <w:r w:rsidRPr="00757857">
        <w:rPr>
          <w:rFonts w:ascii="Times New Roman" w:hAnsi="Times New Roman" w:cs="Times New Roman"/>
          <w:sz w:val="24"/>
          <w:szCs w:val="24"/>
        </w:rPr>
        <w:t>. Sedangkan untuk variabel dependen nilai perusahaan yang diproksikan dengan PBV memi</w:t>
      </w:r>
      <w:r>
        <w:rPr>
          <w:rFonts w:ascii="Times New Roman" w:hAnsi="Times New Roman" w:cs="Times New Roman"/>
          <w:sz w:val="24"/>
          <w:szCs w:val="24"/>
        </w:rPr>
        <w:t>liki nilai minimum sebesar 0,000</w:t>
      </w:r>
      <w:r w:rsidRPr="00757857">
        <w:rPr>
          <w:rFonts w:ascii="Times New Roman" w:hAnsi="Times New Roman" w:cs="Times New Roman"/>
          <w:sz w:val="24"/>
          <w:szCs w:val="24"/>
        </w:rPr>
        <w:t xml:space="preserve"> d</w:t>
      </w:r>
      <w:r>
        <w:rPr>
          <w:rFonts w:ascii="Times New Roman" w:hAnsi="Times New Roman" w:cs="Times New Roman"/>
          <w:sz w:val="24"/>
          <w:szCs w:val="24"/>
        </w:rPr>
        <w:t>an nilai maksimum sebesar 47,54</w:t>
      </w:r>
      <w:r w:rsidRPr="00757857">
        <w:rPr>
          <w:rFonts w:ascii="Times New Roman" w:hAnsi="Times New Roman" w:cs="Times New Roman"/>
          <w:sz w:val="24"/>
          <w:szCs w:val="24"/>
        </w:rPr>
        <w:t xml:space="preserve"> dengan</w:t>
      </w:r>
      <w:r>
        <w:rPr>
          <w:rFonts w:ascii="Times New Roman" w:hAnsi="Times New Roman" w:cs="Times New Roman"/>
          <w:sz w:val="24"/>
          <w:szCs w:val="24"/>
        </w:rPr>
        <w:t xml:space="preserve"> nilai rata-rata sebesar 6,3195</w:t>
      </w:r>
      <w:r w:rsidRPr="00757857">
        <w:rPr>
          <w:rFonts w:ascii="Times New Roman" w:hAnsi="Times New Roman" w:cs="Times New Roman"/>
          <w:sz w:val="24"/>
          <w:szCs w:val="24"/>
        </w:rPr>
        <w:t xml:space="preserve"> d</w:t>
      </w:r>
      <w:r>
        <w:rPr>
          <w:rFonts w:ascii="Times New Roman" w:hAnsi="Times New Roman" w:cs="Times New Roman"/>
          <w:sz w:val="24"/>
          <w:szCs w:val="24"/>
        </w:rPr>
        <w:t>an standar deviasinya sebesar 10,19709</w:t>
      </w:r>
      <w:r w:rsidRPr="00757857">
        <w:rPr>
          <w:rFonts w:ascii="Times New Roman" w:hAnsi="Times New Roman" w:cs="Times New Roman"/>
          <w:sz w:val="24"/>
          <w:szCs w:val="24"/>
        </w:rPr>
        <w:t>.</w:t>
      </w:r>
    </w:p>
    <w:p w:rsidR="00D85D76" w:rsidRDefault="00D85D76" w:rsidP="007459A3">
      <w:pPr>
        <w:spacing w:line="240" w:lineRule="auto"/>
        <w:ind w:firstLine="142"/>
        <w:jc w:val="both"/>
        <w:rPr>
          <w:rFonts w:ascii="Times New Roman" w:hAnsi="Times New Roman" w:cs="Times New Roman"/>
          <w:b/>
          <w:sz w:val="24"/>
          <w:szCs w:val="24"/>
        </w:rPr>
      </w:pPr>
      <w:r w:rsidRPr="002F51A5">
        <w:rPr>
          <w:rFonts w:ascii="Times New Roman" w:hAnsi="Times New Roman" w:cs="Times New Roman"/>
          <w:b/>
          <w:sz w:val="24"/>
          <w:szCs w:val="24"/>
        </w:rPr>
        <w:t xml:space="preserve">4.2.2 Uji Asumsi Klasik </w:t>
      </w:r>
    </w:p>
    <w:p w:rsidR="00D85D76" w:rsidRPr="001D5378" w:rsidRDefault="00D85D76" w:rsidP="007459A3">
      <w:pPr>
        <w:pStyle w:val="ListParagraph"/>
        <w:tabs>
          <w:tab w:val="left" w:pos="450"/>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7077F">
        <w:rPr>
          <w:rFonts w:ascii="Times New Roman" w:hAnsi="Times New Roman" w:cs="Times New Roman"/>
          <w:sz w:val="24"/>
          <w:szCs w:val="24"/>
        </w:rPr>
        <w:t>Untuk menguji kelayakan model regresi yang digunakan maka harus terlebih dahulu uji asumsi klasik. Uji asumsi klasik dalam penelitian ini terdiri dari uji normalitas, uji autokorelasi, dan uji heteroskedastisitas dan uji multikolinearitas.</w:t>
      </w:r>
    </w:p>
    <w:p w:rsidR="00D85D76" w:rsidRDefault="00D85D76" w:rsidP="007459A3">
      <w:pPr>
        <w:pStyle w:val="ListParagraph"/>
        <w:numPr>
          <w:ilvl w:val="0"/>
          <w:numId w:val="26"/>
        </w:numPr>
        <w:tabs>
          <w:tab w:val="left" w:pos="450"/>
          <w:tab w:val="left" w:pos="990"/>
        </w:tabs>
        <w:spacing w:after="200" w:line="240" w:lineRule="auto"/>
        <w:jc w:val="both"/>
        <w:rPr>
          <w:rFonts w:ascii="Times New Roman" w:hAnsi="Times New Roman" w:cs="Times New Roman"/>
          <w:b/>
          <w:sz w:val="24"/>
          <w:szCs w:val="24"/>
        </w:rPr>
      </w:pPr>
      <w:r w:rsidRPr="0067077F">
        <w:rPr>
          <w:rFonts w:ascii="Times New Roman" w:hAnsi="Times New Roman" w:cs="Times New Roman"/>
          <w:b/>
          <w:sz w:val="24"/>
          <w:szCs w:val="24"/>
        </w:rPr>
        <w:t>Uji Normalitas</w:t>
      </w:r>
    </w:p>
    <w:p w:rsidR="00D85D76" w:rsidRPr="004B3EBC" w:rsidRDefault="00D85D76" w:rsidP="007459A3">
      <w:pPr>
        <w:pStyle w:val="ListParagraph"/>
        <w:tabs>
          <w:tab w:val="left" w:pos="450"/>
          <w:tab w:val="left" w:pos="990"/>
        </w:tabs>
        <w:spacing w:line="240" w:lineRule="auto"/>
        <w:ind w:left="1069"/>
        <w:jc w:val="both"/>
        <w:rPr>
          <w:rFonts w:ascii="Times New Roman" w:hAnsi="Times New Roman" w:cs="Times New Roman"/>
          <w:sz w:val="24"/>
          <w:szCs w:val="24"/>
        </w:rPr>
      </w:pPr>
      <w:r w:rsidRPr="001D5378">
        <w:rPr>
          <w:rFonts w:ascii="Times New Roman" w:hAnsi="Times New Roman" w:cs="Times New Roman"/>
          <w:sz w:val="24"/>
          <w:szCs w:val="24"/>
        </w:rPr>
        <w:t>Uji ini bertujuan untuk menguji apakah dalam regresi, variabel dependen mauapun variabel independen, atau keduanya memiliki distribusi normal atau tidak (Ghozali, 2006). Model regresi yang baik adalah distribusi datanya normal atau mendekati normal. Adapun hasil uji normalitas dapat dilih</w:t>
      </w:r>
      <w:r>
        <w:rPr>
          <w:rFonts w:ascii="Times New Roman" w:hAnsi="Times New Roman" w:cs="Times New Roman"/>
          <w:sz w:val="24"/>
          <w:szCs w:val="24"/>
        </w:rPr>
        <w:t>at pada gambar 4.4</w:t>
      </w:r>
      <w:r w:rsidRPr="001D5378">
        <w:rPr>
          <w:rFonts w:ascii="Times New Roman" w:hAnsi="Times New Roman" w:cs="Times New Roman"/>
          <w:sz w:val="24"/>
          <w:szCs w:val="24"/>
        </w:rPr>
        <w:t xml:space="preserve"> sebagai berikut:</w:t>
      </w:r>
    </w:p>
    <w:p w:rsidR="00D85D76" w:rsidRDefault="00D85D76" w:rsidP="007459A3">
      <w:pPr>
        <w:pStyle w:val="ListParagraph"/>
        <w:tabs>
          <w:tab w:val="left" w:pos="450"/>
          <w:tab w:val="left" w:pos="990"/>
        </w:tabs>
        <w:spacing w:line="240" w:lineRule="auto"/>
        <w:ind w:left="1069"/>
        <w:jc w:val="center"/>
        <w:rPr>
          <w:rFonts w:ascii="Times New Roman" w:hAnsi="Times New Roman" w:cs="Times New Roman"/>
          <w:b/>
          <w:sz w:val="24"/>
          <w:szCs w:val="24"/>
        </w:rPr>
      </w:pPr>
      <w:r w:rsidRPr="001D5378">
        <w:rPr>
          <w:rFonts w:ascii="Times New Roman" w:hAnsi="Times New Roman" w:cs="Times New Roman"/>
          <w:b/>
          <w:sz w:val="24"/>
          <w:szCs w:val="24"/>
        </w:rPr>
        <w:t>4.4</w:t>
      </w:r>
    </w:p>
    <w:p w:rsidR="00D85D76" w:rsidRPr="00292923" w:rsidRDefault="00D85D76" w:rsidP="007459A3">
      <w:pPr>
        <w:pStyle w:val="ListParagraph"/>
        <w:tabs>
          <w:tab w:val="left" w:pos="450"/>
          <w:tab w:val="left" w:pos="990"/>
        </w:tabs>
        <w:spacing w:line="240" w:lineRule="auto"/>
        <w:ind w:left="1069"/>
        <w:jc w:val="center"/>
        <w:rPr>
          <w:rFonts w:ascii="Times New Roman" w:hAnsi="Times New Roman" w:cs="Times New Roman"/>
          <w:b/>
          <w:sz w:val="24"/>
          <w:szCs w:val="24"/>
        </w:rPr>
      </w:pPr>
      <w:r w:rsidRPr="00292923">
        <w:rPr>
          <w:rFonts w:ascii="Times New Roman" w:hAnsi="Times New Roman" w:cs="Times New Roman"/>
          <w:b/>
          <w:sz w:val="24"/>
          <w:szCs w:val="24"/>
        </w:rPr>
        <w:t>Uji Normalitas</w:t>
      </w:r>
    </w:p>
    <w:tbl>
      <w:tblPr>
        <w:tblpPr w:leftFromText="180" w:rightFromText="180" w:vertAnchor="page" w:horzAnchor="margin" w:tblpXSpec="center" w:tblpY="3739"/>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D85D76" w:rsidRPr="001D5378" w:rsidTr="00A67FA0">
        <w:trPr>
          <w:cantSplit/>
        </w:trPr>
        <w:tc>
          <w:tcPr>
            <w:tcW w:w="5365" w:type="dxa"/>
            <w:gridSpan w:val="3"/>
            <w:tcBorders>
              <w:top w:val="nil"/>
              <w:left w:val="nil"/>
              <w:bottom w:val="nil"/>
              <w:right w:val="nil"/>
            </w:tcBorders>
            <w:shd w:val="clear" w:color="auto" w:fill="FFFFFF"/>
            <w:vAlign w:val="center"/>
          </w:tcPr>
          <w:p w:rsidR="00D85D76" w:rsidRPr="001D537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1D5378">
              <w:rPr>
                <w:rFonts w:ascii="Arial" w:hAnsi="Arial" w:cs="Arial"/>
                <w:b/>
                <w:bCs/>
                <w:color w:val="000000"/>
                <w:sz w:val="18"/>
                <w:szCs w:val="18"/>
              </w:rPr>
              <w:t>One-Sample Kolmogorov-Smirnov Test</w:t>
            </w:r>
          </w:p>
        </w:tc>
      </w:tr>
      <w:tr w:rsidR="00D85D76" w:rsidRPr="001D5378" w:rsidTr="00A67FA0">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D85D76" w:rsidRPr="001D5378" w:rsidRDefault="00D85D76" w:rsidP="007459A3">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85D76" w:rsidRPr="001D537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1D5378">
              <w:rPr>
                <w:rFonts w:ascii="Arial" w:hAnsi="Arial" w:cs="Arial"/>
                <w:color w:val="000000"/>
                <w:sz w:val="18"/>
                <w:szCs w:val="18"/>
              </w:rPr>
              <w:t>Unstandardized Residual</w:t>
            </w:r>
          </w:p>
        </w:tc>
      </w:tr>
      <w:tr w:rsidR="00D85D76" w:rsidRPr="001D5378" w:rsidTr="00A67FA0">
        <w:trPr>
          <w:cantSplit/>
        </w:trPr>
        <w:tc>
          <w:tcPr>
            <w:tcW w:w="3890" w:type="dxa"/>
            <w:gridSpan w:val="2"/>
            <w:tcBorders>
              <w:top w:val="single" w:sz="16" w:space="0" w:color="000000"/>
              <w:left w:val="single" w:sz="16" w:space="0" w:color="000000"/>
              <w:bottom w:val="nil"/>
              <w:right w:val="nil"/>
            </w:tcBorders>
            <w:shd w:val="clear" w:color="auto" w:fill="FFFFFF"/>
          </w:tcPr>
          <w:p w:rsidR="00D85D76" w:rsidRPr="001D5378" w:rsidRDefault="00D85D76" w:rsidP="007459A3">
            <w:pPr>
              <w:autoSpaceDE w:val="0"/>
              <w:autoSpaceDN w:val="0"/>
              <w:adjustRightInd w:val="0"/>
              <w:spacing w:after="0" w:line="240" w:lineRule="auto"/>
              <w:ind w:left="60" w:right="60"/>
              <w:rPr>
                <w:rFonts w:ascii="Arial" w:hAnsi="Arial" w:cs="Arial"/>
                <w:color w:val="000000"/>
                <w:sz w:val="18"/>
                <w:szCs w:val="18"/>
              </w:rPr>
            </w:pPr>
            <w:r w:rsidRPr="001D5378">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D85D76" w:rsidRPr="001D537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1D5378">
              <w:rPr>
                <w:rFonts w:ascii="Arial" w:hAnsi="Arial" w:cs="Arial"/>
                <w:color w:val="000000"/>
                <w:sz w:val="18"/>
                <w:szCs w:val="18"/>
              </w:rPr>
              <w:t>40</w:t>
            </w:r>
          </w:p>
        </w:tc>
      </w:tr>
      <w:tr w:rsidR="00D85D76" w:rsidRPr="001D5378" w:rsidTr="00A67FA0">
        <w:trPr>
          <w:cantSplit/>
        </w:trPr>
        <w:tc>
          <w:tcPr>
            <w:tcW w:w="2445" w:type="dxa"/>
            <w:vMerge w:val="restart"/>
            <w:tcBorders>
              <w:top w:val="nil"/>
              <w:left w:val="single" w:sz="16" w:space="0" w:color="000000"/>
              <w:bottom w:val="nil"/>
              <w:right w:val="nil"/>
            </w:tcBorders>
            <w:shd w:val="clear" w:color="auto" w:fill="FFFFFF"/>
          </w:tcPr>
          <w:p w:rsidR="00D85D76" w:rsidRPr="001D5378" w:rsidRDefault="00D85D76" w:rsidP="007459A3">
            <w:pPr>
              <w:autoSpaceDE w:val="0"/>
              <w:autoSpaceDN w:val="0"/>
              <w:adjustRightInd w:val="0"/>
              <w:spacing w:after="0" w:line="240" w:lineRule="auto"/>
              <w:ind w:left="60" w:right="60"/>
              <w:rPr>
                <w:rFonts w:ascii="Arial" w:hAnsi="Arial" w:cs="Arial"/>
                <w:color w:val="000000"/>
                <w:sz w:val="18"/>
                <w:szCs w:val="18"/>
              </w:rPr>
            </w:pPr>
            <w:r w:rsidRPr="001D5378">
              <w:rPr>
                <w:rFonts w:ascii="Arial" w:hAnsi="Arial" w:cs="Arial"/>
                <w:color w:val="000000"/>
                <w:sz w:val="18"/>
                <w:szCs w:val="18"/>
              </w:rPr>
              <w:t>Normal Parameters</w:t>
            </w:r>
            <w:r w:rsidRPr="001D5378">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rsidR="00D85D76" w:rsidRPr="001D5378" w:rsidRDefault="00D85D76" w:rsidP="007459A3">
            <w:pPr>
              <w:autoSpaceDE w:val="0"/>
              <w:autoSpaceDN w:val="0"/>
              <w:adjustRightInd w:val="0"/>
              <w:spacing w:after="0" w:line="240" w:lineRule="auto"/>
              <w:ind w:left="60" w:right="60"/>
              <w:rPr>
                <w:rFonts w:ascii="Arial" w:hAnsi="Arial" w:cs="Arial"/>
                <w:color w:val="000000"/>
                <w:sz w:val="18"/>
                <w:szCs w:val="18"/>
              </w:rPr>
            </w:pPr>
            <w:r w:rsidRPr="001D5378">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rsidR="00D85D76" w:rsidRPr="001D537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1D5378">
              <w:rPr>
                <w:rFonts w:ascii="Arial" w:hAnsi="Arial" w:cs="Arial"/>
                <w:color w:val="000000"/>
                <w:sz w:val="18"/>
                <w:szCs w:val="18"/>
              </w:rPr>
              <w:t>,0000000</w:t>
            </w:r>
          </w:p>
        </w:tc>
      </w:tr>
      <w:tr w:rsidR="00D85D76" w:rsidRPr="001D5378" w:rsidTr="00A67FA0">
        <w:trPr>
          <w:cantSplit/>
        </w:trPr>
        <w:tc>
          <w:tcPr>
            <w:tcW w:w="2445" w:type="dxa"/>
            <w:vMerge/>
            <w:tcBorders>
              <w:top w:val="nil"/>
              <w:left w:val="single" w:sz="16" w:space="0" w:color="000000"/>
              <w:bottom w:val="nil"/>
              <w:right w:val="nil"/>
            </w:tcBorders>
            <w:shd w:val="clear" w:color="auto" w:fill="FFFFFF"/>
          </w:tcPr>
          <w:p w:rsidR="00D85D76" w:rsidRPr="001D5378" w:rsidRDefault="00D85D76" w:rsidP="007459A3">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D85D76" w:rsidRPr="001D5378" w:rsidRDefault="00D85D76" w:rsidP="007459A3">
            <w:pPr>
              <w:autoSpaceDE w:val="0"/>
              <w:autoSpaceDN w:val="0"/>
              <w:adjustRightInd w:val="0"/>
              <w:spacing w:after="0" w:line="240" w:lineRule="auto"/>
              <w:ind w:left="60" w:right="60"/>
              <w:rPr>
                <w:rFonts w:ascii="Arial" w:hAnsi="Arial" w:cs="Arial"/>
                <w:color w:val="000000"/>
                <w:sz w:val="18"/>
                <w:szCs w:val="18"/>
              </w:rPr>
            </w:pPr>
            <w:r w:rsidRPr="001D5378">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rsidR="00D85D76" w:rsidRPr="001D537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1D5378">
              <w:rPr>
                <w:rFonts w:ascii="Arial" w:hAnsi="Arial" w:cs="Arial"/>
                <w:color w:val="000000"/>
                <w:sz w:val="18"/>
                <w:szCs w:val="18"/>
              </w:rPr>
              <w:t>3,07764632</w:t>
            </w:r>
          </w:p>
        </w:tc>
      </w:tr>
      <w:tr w:rsidR="00D85D76" w:rsidRPr="001D5378" w:rsidTr="00A67FA0">
        <w:trPr>
          <w:cantSplit/>
        </w:trPr>
        <w:tc>
          <w:tcPr>
            <w:tcW w:w="2445" w:type="dxa"/>
            <w:vMerge w:val="restart"/>
            <w:tcBorders>
              <w:top w:val="nil"/>
              <w:left w:val="single" w:sz="16" w:space="0" w:color="000000"/>
              <w:bottom w:val="nil"/>
              <w:right w:val="nil"/>
            </w:tcBorders>
            <w:shd w:val="clear" w:color="auto" w:fill="FFFFFF"/>
          </w:tcPr>
          <w:p w:rsidR="00D85D76" w:rsidRPr="001D5378" w:rsidRDefault="00D85D76" w:rsidP="007459A3">
            <w:pPr>
              <w:autoSpaceDE w:val="0"/>
              <w:autoSpaceDN w:val="0"/>
              <w:adjustRightInd w:val="0"/>
              <w:spacing w:after="0" w:line="240" w:lineRule="auto"/>
              <w:ind w:left="60" w:right="60"/>
              <w:rPr>
                <w:rFonts w:ascii="Arial" w:hAnsi="Arial" w:cs="Arial"/>
                <w:color w:val="000000"/>
                <w:sz w:val="18"/>
                <w:szCs w:val="18"/>
              </w:rPr>
            </w:pPr>
            <w:r w:rsidRPr="001D5378">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rsidR="00D85D76" w:rsidRPr="001D5378" w:rsidRDefault="00D85D76" w:rsidP="007459A3">
            <w:pPr>
              <w:autoSpaceDE w:val="0"/>
              <w:autoSpaceDN w:val="0"/>
              <w:adjustRightInd w:val="0"/>
              <w:spacing w:after="0" w:line="240" w:lineRule="auto"/>
              <w:ind w:left="60" w:right="60"/>
              <w:rPr>
                <w:rFonts w:ascii="Arial" w:hAnsi="Arial" w:cs="Arial"/>
                <w:color w:val="000000"/>
                <w:sz w:val="18"/>
                <w:szCs w:val="18"/>
              </w:rPr>
            </w:pPr>
            <w:r w:rsidRPr="001D5378">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rsidR="00D85D76" w:rsidRPr="001D537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1D5378">
              <w:rPr>
                <w:rFonts w:ascii="Arial" w:hAnsi="Arial" w:cs="Arial"/>
                <w:color w:val="000000"/>
                <w:sz w:val="18"/>
                <w:szCs w:val="18"/>
              </w:rPr>
              <w:t>,091</w:t>
            </w:r>
          </w:p>
        </w:tc>
      </w:tr>
      <w:tr w:rsidR="00D85D76" w:rsidRPr="001D5378" w:rsidTr="00A67FA0">
        <w:trPr>
          <w:cantSplit/>
        </w:trPr>
        <w:tc>
          <w:tcPr>
            <w:tcW w:w="2445" w:type="dxa"/>
            <w:vMerge/>
            <w:tcBorders>
              <w:top w:val="nil"/>
              <w:left w:val="single" w:sz="16" w:space="0" w:color="000000"/>
              <w:bottom w:val="nil"/>
              <w:right w:val="nil"/>
            </w:tcBorders>
            <w:shd w:val="clear" w:color="auto" w:fill="FFFFFF"/>
          </w:tcPr>
          <w:p w:rsidR="00D85D76" w:rsidRPr="001D5378" w:rsidRDefault="00D85D76" w:rsidP="007459A3">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D85D76" w:rsidRPr="001D5378" w:rsidRDefault="00D85D76" w:rsidP="007459A3">
            <w:pPr>
              <w:autoSpaceDE w:val="0"/>
              <w:autoSpaceDN w:val="0"/>
              <w:adjustRightInd w:val="0"/>
              <w:spacing w:after="0" w:line="240" w:lineRule="auto"/>
              <w:ind w:left="60" w:right="60"/>
              <w:rPr>
                <w:rFonts w:ascii="Arial" w:hAnsi="Arial" w:cs="Arial"/>
                <w:color w:val="000000"/>
                <w:sz w:val="18"/>
                <w:szCs w:val="18"/>
              </w:rPr>
            </w:pPr>
            <w:r w:rsidRPr="001D5378">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rsidR="00D85D76" w:rsidRPr="001D537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1D5378">
              <w:rPr>
                <w:rFonts w:ascii="Arial" w:hAnsi="Arial" w:cs="Arial"/>
                <w:color w:val="000000"/>
                <w:sz w:val="18"/>
                <w:szCs w:val="18"/>
              </w:rPr>
              <w:t>,085</w:t>
            </w:r>
          </w:p>
        </w:tc>
      </w:tr>
      <w:tr w:rsidR="00D85D76" w:rsidRPr="001D5378" w:rsidTr="00A67FA0">
        <w:trPr>
          <w:cantSplit/>
        </w:trPr>
        <w:tc>
          <w:tcPr>
            <w:tcW w:w="2445" w:type="dxa"/>
            <w:vMerge/>
            <w:tcBorders>
              <w:top w:val="nil"/>
              <w:left w:val="single" w:sz="16" w:space="0" w:color="000000"/>
              <w:bottom w:val="nil"/>
              <w:right w:val="nil"/>
            </w:tcBorders>
            <w:shd w:val="clear" w:color="auto" w:fill="FFFFFF"/>
          </w:tcPr>
          <w:p w:rsidR="00D85D76" w:rsidRPr="001D5378" w:rsidRDefault="00D85D76" w:rsidP="007459A3">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D85D76" w:rsidRPr="001D5378" w:rsidRDefault="00D85D76" w:rsidP="007459A3">
            <w:pPr>
              <w:autoSpaceDE w:val="0"/>
              <w:autoSpaceDN w:val="0"/>
              <w:adjustRightInd w:val="0"/>
              <w:spacing w:after="0" w:line="240" w:lineRule="auto"/>
              <w:ind w:left="60" w:right="60"/>
              <w:rPr>
                <w:rFonts w:ascii="Arial" w:hAnsi="Arial" w:cs="Arial"/>
                <w:color w:val="000000"/>
                <w:sz w:val="18"/>
                <w:szCs w:val="18"/>
              </w:rPr>
            </w:pPr>
            <w:r w:rsidRPr="001D5378">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rsidR="00D85D76" w:rsidRPr="001D537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1D5378">
              <w:rPr>
                <w:rFonts w:ascii="Arial" w:hAnsi="Arial" w:cs="Arial"/>
                <w:color w:val="000000"/>
                <w:sz w:val="18"/>
                <w:szCs w:val="18"/>
              </w:rPr>
              <w:t>-,091</w:t>
            </w:r>
          </w:p>
        </w:tc>
      </w:tr>
      <w:tr w:rsidR="00D85D76" w:rsidRPr="001D5378" w:rsidTr="00A67FA0">
        <w:trPr>
          <w:cantSplit/>
        </w:trPr>
        <w:tc>
          <w:tcPr>
            <w:tcW w:w="3890" w:type="dxa"/>
            <w:gridSpan w:val="2"/>
            <w:tcBorders>
              <w:top w:val="nil"/>
              <w:left w:val="single" w:sz="16" w:space="0" w:color="000000"/>
              <w:bottom w:val="nil"/>
              <w:right w:val="nil"/>
            </w:tcBorders>
            <w:shd w:val="clear" w:color="auto" w:fill="FFFFFF"/>
          </w:tcPr>
          <w:p w:rsidR="00D85D76" w:rsidRPr="001D5378" w:rsidRDefault="00D85D76" w:rsidP="007459A3">
            <w:pPr>
              <w:autoSpaceDE w:val="0"/>
              <w:autoSpaceDN w:val="0"/>
              <w:adjustRightInd w:val="0"/>
              <w:spacing w:after="0" w:line="240" w:lineRule="auto"/>
              <w:ind w:left="60" w:right="60"/>
              <w:rPr>
                <w:rFonts w:ascii="Arial" w:hAnsi="Arial" w:cs="Arial"/>
                <w:color w:val="000000"/>
                <w:sz w:val="18"/>
                <w:szCs w:val="18"/>
              </w:rPr>
            </w:pPr>
            <w:r w:rsidRPr="001D5378">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D85D76" w:rsidRPr="001D537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1D5378">
              <w:rPr>
                <w:rFonts w:ascii="Arial" w:hAnsi="Arial" w:cs="Arial"/>
                <w:color w:val="000000"/>
                <w:sz w:val="18"/>
                <w:szCs w:val="18"/>
              </w:rPr>
              <w:t>,091</w:t>
            </w:r>
          </w:p>
        </w:tc>
      </w:tr>
      <w:tr w:rsidR="00D85D76" w:rsidRPr="001D5378" w:rsidTr="00A67FA0">
        <w:trPr>
          <w:cantSplit/>
        </w:trPr>
        <w:tc>
          <w:tcPr>
            <w:tcW w:w="3890" w:type="dxa"/>
            <w:gridSpan w:val="2"/>
            <w:tcBorders>
              <w:top w:val="nil"/>
              <w:left w:val="single" w:sz="16" w:space="0" w:color="000000"/>
              <w:bottom w:val="single" w:sz="16" w:space="0" w:color="000000"/>
              <w:right w:val="nil"/>
            </w:tcBorders>
            <w:shd w:val="clear" w:color="auto" w:fill="FFFFFF"/>
          </w:tcPr>
          <w:p w:rsidR="00D85D76" w:rsidRPr="001D5378" w:rsidRDefault="00D85D76" w:rsidP="007459A3">
            <w:pPr>
              <w:autoSpaceDE w:val="0"/>
              <w:autoSpaceDN w:val="0"/>
              <w:adjustRightInd w:val="0"/>
              <w:spacing w:after="0" w:line="240" w:lineRule="auto"/>
              <w:ind w:left="60" w:right="60"/>
              <w:rPr>
                <w:rFonts w:ascii="Arial" w:hAnsi="Arial" w:cs="Arial"/>
                <w:color w:val="000000"/>
                <w:sz w:val="18"/>
                <w:szCs w:val="18"/>
              </w:rPr>
            </w:pPr>
            <w:r w:rsidRPr="001D5378">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D85D76" w:rsidRPr="001D537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1D5378">
              <w:rPr>
                <w:rFonts w:ascii="Arial" w:hAnsi="Arial" w:cs="Arial"/>
                <w:color w:val="000000"/>
                <w:sz w:val="18"/>
                <w:szCs w:val="18"/>
              </w:rPr>
              <w:t>,200</w:t>
            </w:r>
            <w:r w:rsidRPr="001D5378">
              <w:rPr>
                <w:rFonts w:ascii="Arial" w:hAnsi="Arial" w:cs="Arial"/>
                <w:color w:val="000000"/>
                <w:sz w:val="18"/>
                <w:szCs w:val="18"/>
                <w:vertAlign w:val="superscript"/>
              </w:rPr>
              <w:t>c,d</w:t>
            </w:r>
          </w:p>
        </w:tc>
      </w:tr>
      <w:tr w:rsidR="00D85D76" w:rsidRPr="001D5378" w:rsidTr="00A67FA0">
        <w:trPr>
          <w:cantSplit/>
        </w:trPr>
        <w:tc>
          <w:tcPr>
            <w:tcW w:w="5365" w:type="dxa"/>
            <w:gridSpan w:val="3"/>
            <w:tcBorders>
              <w:top w:val="nil"/>
              <w:left w:val="nil"/>
              <w:bottom w:val="nil"/>
              <w:right w:val="nil"/>
            </w:tcBorders>
            <w:shd w:val="clear" w:color="auto" w:fill="FFFFFF"/>
          </w:tcPr>
          <w:p w:rsidR="00D85D76" w:rsidRPr="001D5378" w:rsidRDefault="00D85D76" w:rsidP="007459A3">
            <w:pPr>
              <w:autoSpaceDE w:val="0"/>
              <w:autoSpaceDN w:val="0"/>
              <w:adjustRightInd w:val="0"/>
              <w:spacing w:after="0" w:line="240" w:lineRule="auto"/>
              <w:ind w:left="60" w:right="60"/>
              <w:rPr>
                <w:rFonts w:ascii="Arial" w:hAnsi="Arial" w:cs="Arial"/>
                <w:color w:val="000000"/>
                <w:sz w:val="18"/>
                <w:szCs w:val="18"/>
              </w:rPr>
            </w:pPr>
            <w:r w:rsidRPr="001D5378">
              <w:rPr>
                <w:rFonts w:ascii="Arial" w:hAnsi="Arial" w:cs="Arial"/>
                <w:color w:val="000000"/>
                <w:sz w:val="18"/>
                <w:szCs w:val="18"/>
              </w:rPr>
              <w:t>a. Test distribution is Normal.</w:t>
            </w:r>
          </w:p>
        </w:tc>
      </w:tr>
      <w:tr w:rsidR="00D85D76" w:rsidRPr="001D5378" w:rsidTr="00A67FA0">
        <w:trPr>
          <w:cantSplit/>
        </w:trPr>
        <w:tc>
          <w:tcPr>
            <w:tcW w:w="5365" w:type="dxa"/>
            <w:gridSpan w:val="3"/>
            <w:tcBorders>
              <w:top w:val="nil"/>
              <w:left w:val="nil"/>
              <w:bottom w:val="nil"/>
              <w:right w:val="nil"/>
            </w:tcBorders>
            <w:shd w:val="clear" w:color="auto" w:fill="FFFFFF"/>
          </w:tcPr>
          <w:p w:rsidR="00D85D76" w:rsidRPr="001D5378" w:rsidRDefault="00D85D76" w:rsidP="007459A3">
            <w:pPr>
              <w:autoSpaceDE w:val="0"/>
              <w:autoSpaceDN w:val="0"/>
              <w:adjustRightInd w:val="0"/>
              <w:spacing w:after="0" w:line="240" w:lineRule="auto"/>
              <w:ind w:left="60" w:right="60"/>
              <w:rPr>
                <w:rFonts w:ascii="Arial" w:hAnsi="Arial" w:cs="Arial"/>
                <w:color w:val="000000"/>
                <w:sz w:val="18"/>
                <w:szCs w:val="18"/>
              </w:rPr>
            </w:pPr>
            <w:r w:rsidRPr="001D5378">
              <w:rPr>
                <w:rFonts w:ascii="Arial" w:hAnsi="Arial" w:cs="Arial"/>
                <w:color w:val="000000"/>
                <w:sz w:val="18"/>
                <w:szCs w:val="18"/>
              </w:rPr>
              <w:t>b. Calculated from data.</w:t>
            </w:r>
          </w:p>
        </w:tc>
      </w:tr>
      <w:tr w:rsidR="00D85D76" w:rsidRPr="001D5378" w:rsidTr="00A67FA0">
        <w:trPr>
          <w:cantSplit/>
        </w:trPr>
        <w:tc>
          <w:tcPr>
            <w:tcW w:w="5365" w:type="dxa"/>
            <w:gridSpan w:val="3"/>
            <w:tcBorders>
              <w:top w:val="nil"/>
              <w:left w:val="nil"/>
              <w:bottom w:val="nil"/>
              <w:right w:val="nil"/>
            </w:tcBorders>
            <w:shd w:val="clear" w:color="auto" w:fill="FFFFFF"/>
          </w:tcPr>
          <w:p w:rsidR="00D85D76" w:rsidRPr="001D5378" w:rsidRDefault="00D85D76" w:rsidP="007459A3">
            <w:pPr>
              <w:autoSpaceDE w:val="0"/>
              <w:autoSpaceDN w:val="0"/>
              <w:adjustRightInd w:val="0"/>
              <w:spacing w:after="0" w:line="240" w:lineRule="auto"/>
              <w:ind w:left="60" w:right="60"/>
              <w:rPr>
                <w:rFonts w:ascii="Arial" w:hAnsi="Arial" w:cs="Arial"/>
                <w:color w:val="000000"/>
                <w:sz w:val="18"/>
                <w:szCs w:val="18"/>
              </w:rPr>
            </w:pPr>
            <w:r w:rsidRPr="001D5378">
              <w:rPr>
                <w:rFonts w:ascii="Arial" w:hAnsi="Arial" w:cs="Arial"/>
                <w:color w:val="000000"/>
                <w:sz w:val="18"/>
                <w:szCs w:val="18"/>
              </w:rPr>
              <w:t>c. Lilliefors Significance Correction.</w:t>
            </w:r>
          </w:p>
        </w:tc>
      </w:tr>
      <w:tr w:rsidR="00D85D76" w:rsidRPr="001D5378" w:rsidTr="00A67FA0">
        <w:trPr>
          <w:cantSplit/>
        </w:trPr>
        <w:tc>
          <w:tcPr>
            <w:tcW w:w="5365" w:type="dxa"/>
            <w:gridSpan w:val="3"/>
            <w:tcBorders>
              <w:top w:val="nil"/>
              <w:left w:val="nil"/>
              <w:bottom w:val="nil"/>
              <w:right w:val="nil"/>
            </w:tcBorders>
            <w:shd w:val="clear" w:color="auto" w:fill="FFFFFF"/>
          </w:tcPr>
          <w:p w:rsidR="00D85D76" w:rsidRPr="001D5378" w:rsidRDefault="00D85D76" w:rsidP="007459A3">
            <w:pPr>
              <w:autoSpaceDE w:val="0"/>
              <w:autoSpaceDN w:val="0"/>
              <w:adjustRightInd w:val="0"/>
              <w:spacing w:after="0" w:line="240" w:lineRule="auto"/>
              <w:ind w:left="60" w:right="60"/>
              <w:rPr>
                <w:rFonts w:ascii="Arial" w:hAnsi="Arial" w:cs="Arial"/>
                <w:color w:val="000000"/>
                <w:sz w:val="18"/>
                <w:szCs w:val="18"/>
              </w:rPr>
            </w:pPr>
            <w:r w:rsidRPr="001D5378">
              <w:rPr>
                <w:rFonts w:ascii="Arial" w:hAnsi="Arial" w:cs="Arial"/>
                <w:color w:val="000000"/>
                <w:sz w:val="18"/>
                <w:szCs w:val="18"/>
              </w:rPr>
              <w:t>d. This is a lower bound of the true significance.</w:t>
            </w:r>
          </w:p>
        </w:tc>
      </w:tr>
    </w:tbl>
    <w:p w:rsidR="00D85D76" w:rsidRDefault="00D85D76" w:rsidP="007459A3">
      <w:pPr>
        <w:autoSpaceDE w:val="0"/>
        <w:autoSpaceDN w:val="0"/>
        <w:adjustRightInd w:val="0"/>
        <w:spacing w:after="0" w:line="240" w:lineRule="auto"/>
        <w:rPr>
          <w:rFonts w:ascii="Times New Roman" w:hAnsi="Times New Roman" w:cs="Times New Roman"/>
          <w:sz w:val="24"/>
          <w:szCs w:val="24"/>
        </w:rPr>
      </w:pPr>
    </w:p>
    <w:p w:rsidR="00D85D76" w:rsidRDefault="00D85D76" w:rsidP="007459A3">
      <w:pPr>
        <w:autoSpaceDE w:val="0"/>
        <w:autoSpaceDN w:val="0"/>
        <w:adjustRightInd w:val="0"/>
        <w:spacing w:after="0" w:line="240" w:lineRule="auto"/>
        <w:rPr>
          <w:rFonts w:ascii="Times New Roman" w:hAnsi="Times New Roman" w:cs="Times New Roman"/>
          <w:sz w:val="24"/>
          <w:szCs w:val="24"/>
        </w:rPr>
      </w:pPr>
    </w:p>
    <w:p w:rsidR="00D85D76" w:rsidRDefault="00D85D76" w:rsidP="007459A3">
      <w:pPr>
        <w:autoSpaceDE w:val="0"/>
        <w:autoSpaceDN w:val="0"/>
        <w:adjustRightInd w:val="0"/>
        <w:spacing w:after="0" w:line="240" w:lineRule="auto"/>
        <w:rPr>
          <w:rFonts w:ascii="Times New Roman" w:hAnsi="Times New Roman" w:cs="Times New Roman"/>
          <w:sz w:val="24"/>
          <w:szCs w:val="24"/>
        </w:rPr>
      </w:pPr>
    </w:p>
    <w:p w:rsidR="00D85D76" w:rsidRDefault="00D85D76" w:rsidP="007459A3">
      <w:pPr>
        <w:tabs>
          <w:tab w:val="left" w:pos="1317"/>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4.4 diatas diketahui bahwa Asymp. Sig. (2-tailed) lebih besar dari taraf Signifikan yang ditetapkan </w:t>
      </w:r>
      <w:proofErr w:type="gramStart"/>
      <w:r>
        <w:rPr>
          <w:rFonts w:ascii="Times New Roman" w:hAnsi="Times New Roman" w:cs="Times New Roman"/>
          <w:sz w:val="24"/>
          <w:szCs w:val="24"/>
        </w:rPr>
        <w:t>( 0,200</w:t>
      </w:r>
      <w:proofErr w:type="gramEnd"/>
      <w:r>
        <w:rPr>
          <w:rFonts w:ascii="Times New Roman" w:hAnsi="Times New Roman" w:cs="Times New Roman"/>
          <w:sz w:val="24"/>
          <w:szCs w:val="24"/>
        </w:rPr>
        <w:t xml:space="preserve"> &gt;0,05 ), maka dapat disimpulkan bahwa residual berdistribusi normal.</w:t>
      </w:r>
    </w:p>
    <w:p w:rsidR="00D85D76" w:rsidRPr="003003B7" w:rsidRDefault="00D85D76" w:rsidP="007459A3">
      <w:pPr>
        <w:pStyle w:val="ListParagraph"/>
        <w:numPr>
          <w:ilvl w:val="0"/>
          <w:numId w:val="26"/>
        </w:numPr>
        <w:tabs>
          <w:tab w:val="left" w:pos="1317"/>
        </w:tabs>
        <w:spacing w:after="200" w:line="240" w:lineRule="auto"/>
        <w:jc w:val="both"/>
        <w:rPr>
          <w:rFonts w:ascii="Times New Roman" w:hAnsi="Times New Roman" w:cs="Times New Roman"/>
          <w:sz w:val="24"/>
          <w:szCs w:val="24"/>
        </w:rPr>
      </w:pPr>
      <w:r w:rsidRPr="003003B7">
        <w:rPr>
          <w:rFonts w:ascii="Times New Roman" w:hAnsi="Times New Roman" w:cs="Times New Roman"/>
          <w:b/>
          <w:sz w:val="24"/>
          <w:szCs w:val="24"/>
        </w:rPr>
        <w:t>Uji Autokorelasi</w:t>
      </w:r>
    </w:p>
    <w:p w:rsidR="00D85D76" w:rsidRDefault="00D85D76" w:rsidP="007459A3">
      <w:pPr>
        <w:pStyle w:val="ListParagraph"/>
        <w:tabs>
          <w:tab w:val="left" w:pos="1317"/>
        </w:tabs>
        <w:spacing w:after="0" w:line="240" w:lineRule="auto"/>
        <w:ind w:left="1069"/>
        <w:jc w:val="both"/>
        <w:rPr>
          <w:rFonts w:ascii="Times New Roman" w:hAnsi="Times New Roman" w:cs="Times New Roman"/>
          <w:color w:val="000000"/>
          <w:sz w:val="24"/>
          <w:szCs w:val="24"/>
        </w:rPr>
      </w:pPr>
      <w:r w:rsidRPr="00C50E2D">
        <w:rPr>
          <w:rFonts w:ascii="Times New Roman" w:hAnsi="Times New Roman" w:cs="Times New Roman"/>
          <w:color w:val="000000"/>
          <w:sz w:val="24"/>
          <w:szCs w:val="24"/>
        </w:rPr>
        <w:t>Uji autokorelasi bertujuan menguji apakah dalam model regresi linear ada korelasi antara kesalahan pengganggu pada periode t dengan kesalahan pengganggu pada periode t-1 (sebelumnya). Jika terjadi korelasi maka dinamakan ada problem autokorelasi. Autokorelasi muncul karena observasi yang berurutan sepanjang waktu berkaitan satu sam lainnya. Maslah ini timbul karna maslah residual (kesalahan pengganggu) tidak bebas dari satu observasi ke observasi lainny, (Ghozali, 2011).</w:t>
      </w:r>
      <w:r>
        <w:rPr>
          <w:rFonts w:ascii="Times New Roman" w:hAnsi="Times New Roman" w:cs="Times New Roman"/>
          <w:color w:val="000000"/>
          <w:sz w:val="24"/>
          <w:szCs w:val="24"/>
        </w:rPr>
        <w:t xml:space="preserve"> Berikut adalah tabel yang menunjukan Uji Autokorelasi:</w:t>
      </w:r>
    </w:p>
    <w:p w:rsidR="00D85D76" w:rsidRPr="00A66B82" w:rsidRDefault="00D85D76" w:rsidP="007459A3">
      <w:pPr>
        <w:pStyle w:val="ListParagraph"/>
        <w:tabs>
          <w:tab w:val="left" w:pos="1317"/>
        </w:tabs>
        <w:spacing w:after="0" w:line="240" w:lineRule="auto"/>
        <w:ind w:left="1069"/>
        <w:jc w:val="center"/>
        <w:rPr>
          <w:rFonts w:ascii="Times New Roman" w:hAnsi="Times New Roman" w:cs="Times New Roman"/>
          <w:b/>
          <w:color w:val="000000"/>
          <w:sz w:val="24"/>
          <w:szCs w:val="24"/>
        </w:rPr>
      </w:pPr>
      <w:r w:rsidRPr="00A66B82">
        <w:rPr>
          <w:rFonts w:ascii="Times New Roman" w:hAnsi="Times New Roman" w:cs="Times New Roman"/>
          <w:b/>
          <w:color w:val="000000"/>
          <w:sz w:val="24"/>
          <w:szCs w:val="24"/>
        </w:rPr>
        <w:t>4.5</w:t>
      </w:r>
    </w:p>
    <w:p w:rsidR="00D85D76" w:rsidRPr="00A66B82" w:rsidRDefault="00D85D76" w:rsidP="007459A3">
      <w:pPr>
        <w:pStyle w:val="ListParagraph"/>
        <w:tabs>
          <w:tab w:val="left" w:pos="1317"/>
        </w:tabs>
        <w:spacing w:after="0" w:line="240" w:lineRule="auto"/>
        <w:ind w:left="1069"/>
        <w:jc w:val="center"/>
        <w:rPr>
          <w:rFonts w:ascii="Times New Roman" w:hAnsi="Times New Roman" w:cs="Times New Roman"/>
          <w:b/>
          <w:color w:val="000000"/>
          <w:sz w:val="24"/>
          <w:szCs w:val="24"/>
        </w:rPr>
      </w:pPr>
      <w:r w:rsidRPr="00880A28">
        <w:rPr>
          <w:rFonts w:ascii="Times New Roman" w:hAnsi="Times New Roman" w:cs="Times New Roman"/>
          <w:b/>
          <w:color w:val="000000"/>
          <w:sz w:val="24"/>
          <w:szCs w:val="24"/>
        </w:rPr>
        <w:t>Uji Autokorelasi</w:t>
      </w:r>
    </w:p>
    <w:tbl>
      <w:tblPr>
        <w:tblW w:w="7536" w:type="dxa"/>
        <w:tblInd w:w="1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1047"/>
        <w:gridCol w:w="1110"/>
        <w:gridCol w:w="1523"/>
        <w:gridCol w:w="1523"/>
        <w:gridCol w:w="1523"/>
      </w:tblGrid>
      <w:tr w:rsidR="00D85D76" w:rsidRPr="00053D4E" w:rsidTr="00A67FA0">
        <w:trPr>
          <w:cantSplit/>
        </w:trPr>
        <w:tc>
          <w:tcPr>
            <w:tcW w:w="7536" w:type="dxa"/>
            <w:gridSpan w:val="6"/>
            <w:tcBorders>
              <w:top w:val="nil"/>
              <w:left w:val="nil"/>
              <w:bottom w:val="nil"/>
              <w:right w:val="nil"/>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b/>
                <w:bCs/>
                <w:color w:val="000000"/>
                <w:sz w:val="18"/>
                <w:szCs w:val="18"/>
              </w:rPr>
              <w:t>Model Summary</w:t>
            </w:r>
            <w:r w:rsidRPr="00053D4E">
              <w:rPr>
                <w:rFonts w:ascii="Arial" w:hAnsi="Arial" w:cs="Arial"/>
                <w:b/>
                <w:bCs/>
                <w:color w:val="000000"/>
                <w:sz w:val="18"/>
                <w:szCs w:val="18"/>
                <w:vertAlign w:val="superscript"/>
              </w:rPr>
              <w:t>b</w:t>
            </w:r>
          </w:p>
        </w:tc>
      </w:tr>
      <w:tr w:rsidR="00D85D76" w:rsidRPr="00053D4E" w:rsidTr="00A67FA0">
        <w:trPr>
          <w:cantSplit/>
        </w:trPr>
        <w:tc>
          <w:tcPr>
            <w:tcW w:w="810" w:type="dxa"/>
            <w:tcBorders>
              <w:top w:val="single" w:sz="16" w:space="0" w:color="000000"/>
              <w:left w:val="single" w:sz="16" w:space="0" w:color="000000"/>
              <w:bottom w:val="single" w:sz="16" w:space="0" w:color="000000"/>
              <w:right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rPr>
                <w:rFonts w:ascii="Arial" w:hAnsi="Arial" w:cs="Arial"/>
                <w:color w:val="000000"/>
                <w:sz w:val="18"/>
                <w:szCs w:val="18"/>
              </w:rPr>
            </w:pPr>
            <w:r w:rsidRPr="00053D4E">
              <w:rPr>
                <w:rFonts w:ascii="Arial" w:hAnsi="Arial" w:cs="Arial"/>
                <w:color w:val="000000"/>
                <w:sz w:val="18"/>
                <w:szCs w:val="18"/>
              </w:rPr>
              <w:t>Model</w:t>
            </w:r>
          </w:p>
        </w:tc>
        <w:tc>
          <w:tcPr>
            <w:tcW w:w="1047" w:type="dxa"/>
            <w:tcBorders>
              <w:top w:val="single" w:sz="16" w:space="0" w:color="000000"/>
              <w:left w:val="single" w:sz="16" w:space="0" w:color="000000"/>
              <w:bottom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color w:val="000000"/>
                <w:sz w:val="18"/>
                <w:szCs w:val="18"/>
              </w:rPr>
              <w:t>R</w:t>
            </w:r>
          </w:p>
        </w:tc>
        <w:tc>
          <w:tcPr>
            <w:tcW w:w="1110" w:type="dxa"/>
            <w:tcBorders>
              <w:top w:val="single" w:sz="16" w:space="0" w:color="000000"/>
              <w:bottom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color w:val="000000"/>
                <w:sz w:val="18"/>
                <w:szCs w:val="18"/>
              </w:rPr>
              <w:t>R Square</w:t>
            </w:r>
          </w:p>
        </w:tc>
        <w:tc>
          <w:tcPr>
            <w:tcW w:w="1523" w:type="dxa"/>
            <w:tcBorders>
              <w:top w:val="single" w:sz="16" w:space="0" w:color="000000"/>
              <w:bottom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color w:val="000000"/>
                <w:sz w:val="18"/>
                <w:szCs w:val="18"/>
              </w:rPr>
              <w:t>Adjusted R Square</w:t>
            </w:r>
          </w:p>
        </w:tc>
        <w:tc>
          <w:tcPr>
            <w:tcW w:w="1523" w:type="dxa"/>
            <w:tcBorders>
              <w:top w:val="single" w:sz="16" w:space="0" w:color="000000"/>
              <w:bottom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color w:val="000000"/>
                <w:sz w:val="18"/>
                <w:szCs w:val="18"/>
              </w:rPr>
              <w:t>Std. Error of the Estimate</w:t>
            </w:r>
          </w:p>
        </w:tc>
        <w:tc>
          <w:tcPr>
            <w:tcW w:w="1523" w:type="dxa"/>
            <w:tcBorders>
              <w:top w:val="single" w:sz="16" w:space="0" w:color="000000"/>
              <w:bottom w:val="single" w:sz="16" w:space="0" w:color="000000"/>
              <w:right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color w:val="000000"/>
                <w:sz w:val="18"/>
                <w:szCs w:val="18"/>
              </w:rPr>
              <w:t>Durbin-Watson</w:t>
            </w:r>
          </w:p>
        </w:tc>
      </w:tr>
      <w:tr w:rsidR="00D85D76" w:rsidRPr="00053D4E" w:rsidTr="00A67FA0">
        <w:trPr>
          <w:cantSplit/>
        </w:trPr>
        <w:tc>
          <w:tcPr>
            <w:tcW w:w="81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rPr>
                <w:rFonts w:ascii="Arial" w:hAnsi="Arial" w:cs="Arial"/>
                <w:color w:val="000000"/>
                <w:sz w:val="18"/>
                <w:szCs w:val="18"/>
              </w:rPr>
            </w:pPr>
            <w:r w:rsidRPr="00053D4E">
              <w:rPr>
                <w:rFonts w:ascii="Arial" w:hAnsi="Arial" w:cs="Arial"/>
                <w:color w:val="000000"/>
                <w:sz w:val="18"/>
                <w:szCs w:val="18"/>
              </w:rPr>
              <w:t>1</w:t>
            </w:r>
          </w:p>
        </w:tc>
        <w:tc>
          <w:tcPr>
            <w:tcW w:w="1047" w:type="dxa"/>
            <w:tcBorders>
              <w:top w:val="single" w:sz="16" w:space="0" w:color="000000"/>
              <w:left w:val="single" w:sz="16" w:space="0" w:color="000000"/>
              <w:bottom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.953</w:t>
            </w:r>
            <w:r w:rsidRPr="00053D4E">
              <w:rPr>
                <w:rFonts w:ascii="Arial" w:hAnsi="Arial" w:cs="Arial"/>
                <w:color w:val="000000"/>
                <w:sz w:val="18"/>
                <w:szCs w:val="18"/>
                <w:vertAlign w:val="superscript"/>
              </w:rPr>
              <w:t>a</w:t>
            </w:r>
          </w:p>
        </w:tc>
        <w:tc>
          <w:tcPr>
            <w:tcW w:w="1110" w:type="dxa"/>
            <w:tcBorders>
              <w:top w:val="single" w:sz="16" w:space="0" w:color="000000"/>
              <w:bottom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.909</w:t>
            </w:r>
          </w:p>
        </w:tc>
        <w:tc>
          <w:tcPr>
            <w:tcW w:w="1523" w:type="dxa"/>
            <w:tcBorders>
              <w:top w:val="single" w:sz="16" w:space="0" w:color="000000"/>
              <w:bottom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.901</w:t>
            </w:r>
          </w:p>
        </w:tc>
        <w:tc>
          <w:tcPr>
            <w:tcW w:w="1523" w:type="dxa"/>
            <w:tcBorders>
              <w:top w:val="single" w:sz="16" w:space="0" w:color="000000"/>
              <w:bottom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3.20332</w:t>
            </w:r>
          </w:p>
        </w:tc>
        <w:tc>
          <w:tcPr>
            <w:tcW w:w="1523" w:type="dxa"/>
            <w:tcBorders>
              <w:top w:val="single" w:sz="16" w:space="0" w:color="000000"/>
              <w:bottom w:val="single" w:sz="16" w:space="0" w:color="000000"/>
              <w:right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2.239</w:t>
            </w:r>
          </w:p>
        </w:tc>
      </w:tr>
      <w:tr w:rsidR="00D85D76" w:rsidRPr="00053D4E" w:rsidTr="00A67FA0">
        <w:trPr>
          <w:cantSplit/>
        </w:trPr>
        <w:tc>
          <w:tcPr>
            <w:tcW w:w="7536" w:type="dxa"/>
            <w:gridSpan w:val="6"/>
            <w:tcBorders>
              <w:top w:val="nil"/>
              <w:left w:val="nil"/>
              <w:bottom w:val="nil"/>
              <w:right w:val="nil"/>
            </w:tcBorders>
            <w:shd w:val="clear" w:color="auto" w:fill="FFFFFF"/>
          </w:tcPr>
          <w:p w:rsidR="00D85D76" w:rsidRPr="00053D4E" w:rsidRDefault="00D85D76" w:rsidP="007459A3">
            <w:pPr>
              <w:autoSpaceDE w:val="0"/>
              <w:autoSpaceDN w:val="0"/>
              <w:adjustRightInd w:val="0"/>
              <w:spacing w:after="0" w:line="240" w:lineRule="auto"/>
              <w:ind w:left="60" w:right="60"/>
              <w:rPr>
                <w:rFonts w:ascii="Arial" w:hAnsi="Arial" w:cs="Arial"/>
                <w:color w:val="000000"/>
                <w:sz w:val="18"/>
                <w:szCs w:val="18"/>
              </w:rPr>
            </w:pPr>
            <w:r w:rsidRPr="00053D4E">
              <w:rPr>
                <w:rFonts w:ascii="Arial" w:hAnsi="Arial" w:cs="Arial"/>
                <w:color w:val="000000"/>
                <w:sz w:val="18"/>
                <w:szCs w:val="18"/>
              </w:rPr>
              <w:t>a. Predictors: (Constant), X3, X1, X2</w:t>
            </w:r>
          </w:p>
        </w:tc>
      </w:tr>
      <w:tr w:rsidR="00D85D76" w:rsidRPr="00053D4E" w:rsidTr="00A67FA0">
        <w:trPr>
          <w:cantSplit/>
        </w:trPr>
        <w:tc>
          <w:tcPr>
            <w:tcW w:w="7536" w:type="dxa"/>
            <w:gridSpan w:val="6"/>
            <w:tcBorders>
              <w:top w:val="nil"/>
              <w:left w:val="nil"/>
              <w:bottom w:val="nil"/>
              <w:right w:val="nil"/>
            </w:tcBorders>
            <w:shd w:val="clear" w:color="auto" w:fill="FFFFFF"/>
          </w:tcPr>
          <w:p w:rsidR="00D85D76" w:rsidRPr="00053D4E" w:rsidRDefault="00D85D76" w:rsidP="007459A3">
            <w:pPr>
              <w:autoSpaceDE w:val="0"/>
              <w:autoSpaceDN w:val="0"/>
              <w:adjustRightInd w:val="0"/>
              <w:spacing w:after="0" w:line="240" w:lineRule="auto"/>
              <w:ind w:left="60" w:right="60"/>
              <w:rPr>
                <w:rFonts w:ascii="Arial" w:hAnsi="Arial" w:cs="Arial"/>
                <w:color w:val="000000"/>
                <w:sz w:val="18"/>
                <w:szCs w:val="18"/>
              </w:rPr>
            </w:pPr>
            <w:r w:rsidRPr="00053D4E">
              <w:rPr>
                <w:rFonts w:ascii="Arial" w:hAnsi="Arial" w:cs="Arial"/>
                <w:color w:val="000000"/>
                <w:sz w:val="18"/>
                <w:szCs w:val="18"/>
              </w:rPr>
              <w:t>b. Dependent Variable: Y</w:t>
            </w:r>
          </w:p>
        </w:tc>
      </w:tr>
    </w:tbl>
    <w:p w:rsidR="00D85D76" w:rsidRPr="00A66B82" w:rsidRDefault="00D85D76" w:rsidP="007459A3">
      <w:pPr>
        <w:tabs>
          <w:tab w:val="left" w:pos="1317"/>
        </w:tabs>
        <w:spacing w:line="240" w:lineRule="auto"/>
        <w:jc w:val="both"/>
        <w:rPr>
          <w:rFonts w:ascii="Times New Roman" w:hAnsi="Times New Roman" w:cs="Times New Roman"/>
          <w:b/>
          <w:sz w:val="24"/>
          <w:szCs w:val="24"/>
        </w:rPr>
      </w:pPr>
    </w:p>
    <w:p w:rsidR="00D85D76" w:rsidRDefault="00D85D76" w:rsidP="007459A3">
      <w:pPr>
        <w:tabs>
          <w:tab w:val="left" w:pos="1134"/>
        </w:tabs>
        <w:spacing w:line="240" w:lineRule="auto"/>
        <w:ind w:left="993"/>
        <w:jc w:val="both"/>
        <w:rPr>
          <w:rFonts w:ascii="Times New Roman" w:hAnsi="Times New Roman" w:cs="Times New Roman"/>
          <w:sz w:val="24"/>
          <w:szCs w:val="24"/>
        </w:rPr>
      </w:pPr>
      <w:r>
        <w:tab/>
      </w:r>
      <w:r>
        <w:rPr>
          <w:rFonts w:ascii="Times New Roman" w:hAnsi="Times New Roman" w:cs="Times New Roman"/>
          <w:sz w:val="24"/>
          <w:szCs w:val="24"/>
        </w:rPr>
        <w:t>Berdasarkan tabel 4.5</w:t>
      </w:r>
      <w:r w:rsidRPr="00880A28">
        <w:rPr>
          <w:rFonts w:ascii="Times New Roman" w:hAnsi="Times New Roman" w:cs="Times New Roman"/>
          <w:sz w:val="24"/>
          <w:szCs w:val="24"/>
        </w:rPr>
        <w:t xml:space="preserve"> di atas dapat diketahui bahwa hasil uji autokorelasi pada nilai Durbin-Watson adalah </w:t>
      </w:r>
      <w:r>
        <w:rPr>
          <w:rFonts w:ascii="Times New Roman" w:hAnsi="Times New Roman" w:cs="Times New Roman"/>
          <w:sz w:val="24"/>
          <w:szCs w:val="24"/>
        </w:rPr>
        <w:t>2,239</w:t>
      </w:r>
      <w:r w:rsidRPr="00880A28">
        <w:rPr>
          <w:rFonts w:ascii="Times New Roman" w:hAnsi="Times New Roman" w:cs="Times New Roman"/>
          <w:sz w:val="24"/>
          <w:szCs w:val="24"/>
        </w:rPr>
        <w:t>. Adapun jumlah variabel bebas (independen) yang digunakan dalam penelitian ini berjumlah 3 variabel, serta jumlah</w:t>
      </w:r>
      <w:r>
        <w:rPr>
          <w:rFonts w:ascii="Times New Roman" w:hAnsi="Times New Roman" w:cs="Times New Roman"/>
          <w:sz w:val="24"/>
          <w:szCs w:val="24"/>
        </w:rPr>
        <w:t xml:space="preserve"> data yang digunakan sebanyak 40</w:t>
      </w:r>
      <w:r w:rsidRPr="00880A28">
        <w:rPr>
          <w:rFonts w:ascii="Times New Roman" w:hAnsi="Times New Roman" w:cs="Times New Roman"/>
          <w:sz w:val="24"/>
          <w:szCs w:val="24"/>
        </w:rPr>
        <w:t xml:space="preserve"> data. Jika dilihat dari tabel Durbin-Watson yang menunjukkan d-</w:t>
      </w:r>
      <w:r w:rsidRPr="00880A28">
        <w:rPr>
          <w:rFonts w:ascii="Times New Roman" w:hAnsi="Times New Roman" w:cs="Times New Roman"/>
          <w:i/>
          <w:iCs/>
          <w:sz w:val="24"/>
          <w:szCs w:val="24"/>
        </w:rPr>
        <w:t xml:space="preserve">upper </w:t>
      </w:r>
      <w:r w:rsidRPr="00880A28">
        <w:rPr>
          <w:rFonts w:ascii="Times New Roman" w:hAnsi="Times New Roman" w:cs="Times New Roman"/>
          <w:sz w:val="24"/>
          <w:szCs w:val="24"/>
        </w:rPr>
        <w:t xml:space="preserve">sebesar </w:t>
      </w:r>
      <w:r w:rsidRPr="00592A87">
        <w:rPr>
          <w:rFonts w:ascii="Times New Roman" w:hAnsi="Times New Roman" w:cs="Times New Roman"/>
          <w:sz w:val="24"/>
          <w:szCs w:val="24"/>
          <w:shd w:val="clear" w:color="auto" w:fill="FFFFFF"/>
        </w:rPr>
        <w:t>1.659</w:t>
      </w:r>
      <w:r w:rsidRPr="00592A87">
        <w:rPr>
          <w:rFonts w:ascii="Book Antiqua" w:hAnsi="Book Antiqua"/>
          <w:sz w:val="20"/>
          <w:szCs w:val="20"/>
          <w:shd w:val="clear" w:color="auto" w:fill="FFFFFF"/>
        </w:rPr>
        <w:t xml:space="preserve"> </w:t>
      </w:r>
      <w:r w:rsidRPr="00880A28">
        <w:rPr>
          <w:rFonts w:ascii="Times New Roman" w:hAnsi="Times New Roman" w:cs="Times New Roman"/>
          <w:sz w:val="24"/>
          <w:szCs w:val="24"/>
        </w:rPr>
        <w:t>dan dengan ketentuan untuk membuktikan bahwa data yang digunakan terbebas dari autokorelasi yaitu jika du &lt; d &lt; 4 – du, maka dapat dilihat bahwa data yang digunakan terbebas dari gejala autokorelasi, karena 1,</w:t>
      </w:r>
      <w:r>
        <w:rPr>
          <w:rFonts w:ascii="Times New Roman" w:hAnsi="Times New Roman" w:cs="Times New Roman"/>
          <w:sz w:val="24"/>
          <w:szCs w:val="24"/>
        </w:rPr>
        <w:t>65</w:t>
      </w:r>
      <w:r w:rsidRPr="00880A28">
        <w:rPr>
          <w:rFonts w:ascii="Times New Roman" w:hAnsi="Times New Roman" w:cs="Times New Roman"/>
          <w:sz w:val="24"/>
          <w:szCs w:val="24"/>
        </w:rPr>
        <w:t xml:space="preserve">9 &lt; </w:t>
      </w:r>
      <w:r>
        <w:rPr>
          <w:rFonts w:ascii="Times New Roman" w:hAnsi="Times New Roman" w:cs="Times New Roman"/>
          <w:sz w:val="24"/>
          <w:szCs w:val="24"/>
        </w:rPr>
        <w:t xml:space="preserve">2,239 </w:t>
      </w:r>
      <w:r w:rsidRPr="00880A28">
        <w:rPr>
          <w:rFonts w:ascii="Times New Roman" w:hAnsi="Times New Roman" w:cs="Times New Roman"/>
          <w:sz w:val="24"/>
          <w:szCs w:val="24"/>
        </w:rPr>
        <w:t>&lt; 4 – 1,</w:t>
      </w:r>
      <w:r>
        <w:rPr>
          <w:rFonts w:ascii="Times New Roman" w:hAnsi="Times New Roman" w:cs="Times New Roman"/>
          <w:sz w:val="24"/>
          <w:szCs w:val="24"/>
        </w:rPr>
        <w:t>659</w:t>
      </w:r>
      <w:r w:rsidRPr="00880A28">
        <w:rPr>
          <w:rFonts w:ascii="Times New Roman" w:hAnsi="Times New Roman" w:cs="Times New Roman"/>
          <w:sz w:val="24"/>
          <w:szCs w:val="24"/>
        </w:rPr>
        <w:t>.</w:t>
      </w:r>
    </w:p>
    <w:p w:rsidR="00D85D76" w:rsidRPr="00592A87" w:rsidRDefault="00D85D76" w:rsidP="007459A3">
      <w:pPr>
        <w:pStyle w:val="ListParagraph"/>
        <w:numPr>
          <w:ilvl w:val="0"/>
          <w:numId w:val="26"/>
        </w:numPr>
        <w:tabs>
          <w:tab w:val="left" w:pos="450"/>
          <w:tab w:val="left" w:pos="990"/>
        </w:tabs>
        <w:spacing w:after="200" w:line="240" w:lineRule="auto"/>
        <w:jc w:val="both"/>
        <w:rPr>
          <w:rFonts w:ascii="Times New Roman" w:hAnsi="Times New Roman" w:cs="Times New Roman"/>
          <w:b/>
          <w:color w:val="000000"/>
          <w:sz w:val="24"/>
          <w:szCs w:val="24"/>
        </w:rPr>
      </w:pPr>
      <w:r w:rsidRPr="0067077F">
        <w:rPr>
          <w:rFonts w:ascii="Times New Roman" w:hAnsi="Times New Roman" w:cs="Times New Roman"/>
          <w:b/>
          <w:color w:val="000000"/>
          <w:sz w:val="24"/>
          <w:szCs w:val="24"/>
        </w:rPr>
        <w:t>Uji Heteroskedastisitas</w:t>
      </w:r>
    </w:p>
    <w:p w:rsidR="00D85D76" w:rsidRDefault="00D85D76" w:rsidP="007459A3">
      <w:pPr>
        <w:pStyle w:val="ListParagraph"/>
        <w:tabs>
          <w:tab w:val="left" w:pos="1134"/>
        </w:tabs>
        <w:spacing w:line="240" w:lineRule="auto"/>
        <w:ind w:left="1069"/>
        <w:jc w:val="both"/>
        <w:rPr>
          <w:rFonts w:ascii="Times New Roman" w:hAnsi="Times New Roman" w:cs="Times New Roman"/>
          <w:color w:val="000000"/>
          <w:sz w:val="24"/>
          <w:szCs w:val="24"/>
        </w:rPr>
      </w:pPr>
      <w:r w:rsidRPr="0067077F">
        <w:rPr>
          <w:rFonts w:ascii="Times New Roman" w:hAnsi="Times New Roman" w:cs="Times New Roman"/>
          <w:color w:val="000000"/>
          <w:sz w:val="24"/>
          <w:szCs w:val="24"/>
        </w:rPr>
        <w:t xml:space="preserve">Menurut Ghozali (2013:134), uji heteroskedastisitas bertujuan menguji apakah dalam model regresi terjadi ketidaksamaan </w:t>
      </w:r>
      <w:r w:rsidRPr="0067077F">
        <w:rPr>
          <w:rFonts w:ascii="Times New Roman" w:hAnsi="Times New Roman" w:cs="Times New Roman"/>
          <w:i/>
          <w:iCs/>
          <w:color w:val="000000"/>
          <w:sz w:val="24"/>
          <w:szCs w:val="24"/>
        </w:rPr>
        <w:t xml:space="preserve">variance </w:t>
      </w:r>
      <w:r w:rsidRPr="0067077F">
        <w:rPr>
          <w:rFonts w:ascii="Times New Roman" w:hAnsi="Times New Roman" w:cs="Times New Roman"/>
          <w:color w:val="000000"/>
          <w:sz w:val="24"/>
          <w:szCs w:val="24"/>
        </w:rPr>
        <w:t xml:space="preserve">dari residual satu pengamatan ke pengamatan lain. Jika </w:t>
      </w:r>
      <w:r w:rsidRPr="0067077F">
        <w:rPr>
          <w:rFonts w:ascii="Times New Roman" w:hAnsi="Times New Roman" w:cs="Times New Roman"/>
          <w:i/>
          <w:iCs/>
          <w:color w:val="000000"/>
          <w:sz w:val="24"/>
          <w:szCs w:val="24"/>
        </w:rPr>
        <w:t xml:space="preserve">variance </w:t>
      </w:r>
      <w:r w:rsidRPr="0067077F">
        <w:rPr>
          <w:rFonts w:ascii="Times New Roman" w:hAnsi="Times New Roman" w:cs="Times New Roman"/>
          <w:color w:val="000000"/>
          <w:sz w:val="24"/>
          <w:szCs w:val="24"/>
        </w:rPr>
        <w:t xml:space="preserve">dari residual satu pengamatan ke pengamatan lain tetap, maka disebut homoskedastisitas dan jika berbeda disebut </w:t>
      </w:r>
      <w:r>
        <w:rPr>
          <w:rFonts w:ascii="Times New Roman" w:hAnsi="Times New Roman" w:cs="Times New Roman"/>
          <w:color w:val="000000"/>
          <w:sz w:val="24"/>
          <w:szCs w:val="24"/>
        </w:rPr>
        <w:t xml:space="preserve">heteroskedastisitas. </w:t>
      </w:r>
      <w:r w:rsidRPr="0067077F">
        <w:rPr>
          <w:rFonts w:ascii="Times New Roman" w:hAnsi="Times New Roman" w:cs="Times New Roman"/>
          <w:color w:val="000000"/>
          <w:sz w:val="24"/>
          <w:szCs w:val="24"/>
        </w:rPr>
        <w:t>Model regresi</w:t>
      </w:r>
      <w:r>
        <w:rPr>
          <w:rFonts w:ascii="Times New Roman" w:hAnsi="Times New Roman" w:cs="Times New Roman"/>
          <w:color w:val="000000"/>
          <w:sz w:val="24"/>
          <w:szCs w:val="24"/>
        </w:rPr>
        <w:t xml:space="preserve"> yang baik adalah tidak terjadi </w:t>
      </w:r>
      <w:r w:rsidRPr="0067077F">
        <w:rPr>
          <w:rFonts w:ascii="Times New Roman" w:hAnsi="Times New Roman" w:cs="Times New Roman"/>
          <w:color w:val="000000"/>
          <w:sz w:val="24"/>
          <w:szCs w:val="24"/>
        </w:rPr>
        <w:t>heteroskedastisitas.</w:t>
      </w:r>
      <w:r>
        <w:rPr>
          <w:rFonts w:ascii="Times New Roman" w:hAnsi="Times New Roman" w:cs="Times New Roman"/>
          <w:color w:val="000000"/>
          <w:sz w:val="24"/>
          <w:szCs w:val="24"/>
        </w:rPr>
        <w:t xml:space="preserve"> Berikut ini adalah hasil Uji Heteroskedastisitas:</w:t>
      </w:r>
    </w:p>
    <w:p w:rsidR="00D85D76" w:rsidRPr="000F71AB" w:rsidRDefault="00D85D76" w:rsidP="007459A3">
      <w:pPr>
        <w:pStyle w:val="ListParagraph"/>
        <w:tabs>
          <w:tab w:val="left" w:pos="1134"/>
        </w:tabs>
        <w:spacing w:after="0" w:line="240" w:lineRule="auto"/>
        <w:ind w:left="1069"/>
        <w:jc w:val="center"/>
        <w:rPr>
          <w:rFonts w:ascii="Times New Roman" w:hAnsi="Times New Roman" w:cs="Times New Roman"/>
          <w:b/>
          <w:color w:val="000000"/>
          <w:sz w:val="24"/>
          <w:szCs w:val="24"/>
        </w:rPr>
      </w:pPr>
      <w:r w:rsidRPr="000F71AB">
        <w:rPr>
          <w:rFonts w:ascii="Times New Roman" w:hAnsi="Times New Roman" w:cs="Times New Roman"/>
          <w:b/>
          <w:color w:val="000000"/>
          <w:sz w:val="24"/>
          <w:szCs w:val="24"/>
        </w:rPr>
        <w:t>4.6</w:t>
      </w:r>
    </w:p>
    <w:p w:rsidR="00D85D76" w:rsidRPr="000F71AB" w:rsidRDefault="00D85D76" w:rsidP="007459A3">
      <w:pPr>
        <w:pStyle w:val="ListParagraph"/>
        <w:tabs>
          <w:tab w:val="left" w:pos="1134"/>
        </w:tabs>
        <w:spacing w:after="0" w:line="240" w:lineRule="auto"/>
        <w:ind w:left="1069"/>
        <w:jc w:val="center"/>
        <w:rPr>
          <w:rFonts w:ascii="Times New Roman" w:hAnsi="Times New Roman" w:cs="Times New Roman"/>
          <w:b/>
          <w:color w:val="000000"/>
          <w:sz w:val="24"/>
          <w:szCs w:val="24"/>
        </w:rPr>
      </w:pPr>
      <w:r w:rsidRPr="000F71AB">
        <w:rPr>
          <w:rFonts w:ascii="Times New Roman" w:hAnsi="Times New Roman" w:cs="Times New Roman"/>
          <w:b/>
          <w:color w:val="000000"/>
          <w:sz w:val="24"/>
          <w:szCs w:val="24"/>
        </w:rPr>
        <w:t>Uji Heteroskedastisitas</w:t>
      </w:r>
    </w:p>
    <w:p w:rsidR="00D85D76" w:rsidRDefault="00D85D76" w:rsidP="007459A3">
      <w:pPr>
        <w:autoSpaceDE w:val="0"/>
        <w:autoSpaceDN w:val="0"/>
        <w:adjustRightInd w:val="0"/>
        <w:spacing w:after="0" w:line="240" w:lineRule="auto"/>
        <w:jc w:val="center"/>
        <w:rPr>
          <w:rFonts w:ascii="Times New Roman" w:hAnsi="Times New Roman" w:cs="Times New Roman"/>
          <w:sz w:val="24"/>
          <w:szCs w:val="24"/>
        </w:rPr>
      </w:pPr>
      <w:r w:rsidRPr="00A66B82">
        <w:rPr>
          <w:rFonts w:ascii="Times New Roman" w:eastAsia="Calibri" w:hAnsi="Times New Roman" w:cs="Times New Roman"/>
          <w:noProof/>
          <w:sz w:val="24"/>
          <w:szCs w:val="24"/>
        </w:rPr>
        <w:lastRenderedPageBreak/>
        <w:drawing>
          <wp:inline distT="0" distB="0" distL="0" distR="0" wp14:anchorId="6DAD48F2" wp14:editId="2BD4568A">
            <wp:extent cx="4153709" cy="2490280"/>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2314" cy="2495439"/>
                    </a:xfrm>
                    <a:prstGeom prst="rect">
                      <a:avLst/>
                    </a:prstGeom>
                    <a:noFill/>
                    <a:ln>
                      <a:noFill/>
                    </a:ln>
                  </pic:spPr>
                </pic:pic>
              </a:graphicData>
            </a:graphic>
          </wp:inline>
        </w:drawing>
      </w:r>
    </w:p>
    <w:p w:rsidR="00D85D76" w:rsidRDefault="00D85D76" w:rsidP="007459A3">
      <w:pPr>
        <w:pStyle w:val="ListParagraph"/>
        <w:tabs>
          <w:tab w:val="left" w:pos="1134"/>
        </w:tabs>
        <w:spacing w:line="240" w:lineRule="auto"/>
        <w:ind w:left="1069"/>
        <w:jc w:val="both"/>
        <w:rPr>
          <w:rFonts w:ascii="Times New Roman" w:hAnsi="Times New Roman" w:cs="Times New Roman"/>
          <w:sz w:val="24"/>
          <w:szCs w:val="24"/>
        </w:rPr>
      </w:pPr>
      <w:r w:rsidRPr="000F71AB">
        <w:rPr>
          <w:rFonts w:ascii="Times New Roman" w:hAnsi="Times New Roman" w:cs="Times New Roman"/>
          <w:sz w:val="24"/>
          <w:szCs w:val="24"/>
        </w:rPr>
        <w:t>Pada gambar 4.3 di atas terlihat bahwa titik-titik menyebar di atas dan di bawah angka nol pada sumbu Y dan tidak terlihat pola tertentu. Dengan demikian pada persamaan regresi linear berganda dalam model ini tidak ada gejala atau tidak terjadi heteroskedastisitas.</w:t>
      </w:r>
    </w:p>
    <w:p w:rsidR="00D85D76" w:rsidRDefault="00D85D76" w:rsidP="007459A3">
      <w:pPr>
        <w:pStyle w:val="ListParagraph"/>
        <w:tabs>
          <w:tab w:val="left" w:pos="1134"/>
        </w:tabs>
        <w:spacing w:line="240" w:lineRule="auto"/>
        <w:ind w:left="1069"/>
        <w:jc w:val="both"/>
        <w:rPr>
          <w:rFonts w:ascii="Times New Roman" w:hAnsi="Times New Roman" w:cs="Times New Roman"/>
          <w:sz w:val="24"/>
          <w:szCs w:val="24"/>
        </w:rPr>
      </w:pPr>
    </w:p>
    <w:p w:rsidR="00D85D76" w:rsidRDefault="00D85D76" w:rsidP="007459A3">
      <w:pPr>
        <w:pStyle w:val="ListParagraph"/>
        <w:numPr>
          <w:ilvl w:val="0"/>
          <w:numId w:val="26"/>
        </w:numPr>
        <w:tabs>
          <w:tab w:val="left" w:pos="450"/>
          <w:tab w:val="left" w:pos="990"/>
        </w:tabs>
        <w:spacing w:after="200" w:line="240" w:lineRule="auto"/>
        <w:jc w:val="both"/>
        <w:rPr>
          <w:rFonts w:ascii="Times New Roman" w:hAnsi="Times New Roman" w:cs="Times New Roman"/>
          <w:b/>
          <w:color w:val="000000"/>
          <w:sz w:val="24"/>
          <w:szCs w:val="24"/>
        </w:rPr>
      </w:pPr>
      <w:r w:rsidRPr="0067077F">
        <w:rPr>
          <w:rFonts w:ascii="Times New Roman" w:hAnsi="Times New Roman" w:cs="Times New Roman"/>
          <w:b/>
          <w:color w:val="000000"/>
          <w:sz w:val="24"/>
          <w:szCs w:val="24"/>
        </w:rPr>
        <w:t>Uji Multikulinearitas</w:t>
      </w:r>
    </w:p>
    <w:p w:rsidR="00D85D76" w:rsidRDefault="00D85D76" w:rsidP="007459A3">
      <w:pPr>
        <w:pStyle w:val="ListParagraph"/>
        <w:tabs>
          <w:tab w:val="left" w:pos="450"/>
          <w:tab w:val="left" w:pos="990"/>
        </w:tabs>
        <w:spacing w:line="240" w:lineRule="auto"/>
        <w:ind w:left="1069"/>
        <w:jc w:val="both"/>
        <w:rPr>
          <w:rFonts w:ascii="Times New Roman" w:hAnsi="Times New Roman" w:cs="Times New Roman"/>
          <w:sz w:val="24"/>
          <w:szCs w:val="24"/>
        </w:rPr>
      </w:pPr>
      <w:r w:rsidRPr="005F5F9A">
        <w:rPr>
          <w:rFonts w:ascii="Times New Roman" w:hAnsi="Times New Roman" w:cs="Times New Roman"/>
          <w:color w:val="000000"/>
          <w:sz w:val="24"/>
          <w:szCs w:val="24"/>
        </w:rPr>
        <w:t>Menurut Ghozali (2013), uji multikolonieritas bertujuan untuk menguji apakah model regresi ditemukan adanya korelasi antar variabel bebas (independen). Model regresi yang baik seharusnya tidak terjadi korelasi di antara variabel independen. Jika variabel independen saling berkorelasi, maka variabel-variabel ini tidak ortogonal. Variabel ortogonal adalah variabel independen yang nilai korelasi antar sesame variabel independen sama dengan nol.</w:t>
      </w:r>
      <w:r>
        <w:rPr>
          <w:rFonts w:ascii="Times New Roman" w:hAnsi="Times New Roman" w:cs="Times New Roman"/>
          <w:color w:val="000000"/>
          <w:sz w:val="24"/>
          <w:szCs w:val="24"/>
        </w:rPr>
        <w:t xml:space="preserve"> </w:t>
      </w:r>
      <w:r w:rsidRPr="0050504B">
        <w:rPr>
          <w:rFonts w:ascii="Times New Roman" w:hAnsi="Times New Roman" w:cs="Times New Roman"/>
          <w:sz w:val="24"/>
          <w:szCs w:val="24"/>
        </w:rPr>
        <w:t xml:space="preserve">Berdasarkan hasil output </w:t>
      </w:r>
      <w:r w:rsidRPr="0050504B">
        <w:rPr>
          <w:rFonts w:ascii="Times New Roman" w:hAnsi="Times New Roman" w:cs="Times New Roman"/>
          <w:i/>
          <w:iCs/>
          <w:sz w:val="24"/>
          <w:szCs w:val="24"/>
        </w:rPr>
        <w:t xml:space="preserve">SPSS, </w:t>
      </w:r>
      <w:r w:rsidRPr="0050504B">
        <w:rPr>
          <w:rFonts w:ascii="Times New Roman" w:hAnsi="Times New Roman" w:cs="Times New Roman"/>
          <w:sz w:val="24"/>
          <w:szCs w:val="24"/>
        </w:rPr>
        <w:t xml:space="preserve">maka besar nilai VIF dan </w:t>
      </w:r>
      <w:r w:rsidRPr="0050504B">
        <w:rPr>
          <w:rFonts w:ascii="Times New Roman" w:hAnsi="Times New Roman" w:cs="Times New Roman"/>
          <w:i/>
          <w:iCs/>
          <w:sz w:val="24"/>
          <w:szCs w:val="24"/>
        </w:rPr>
        <w:t xml:space="preserve">tolerance value </w:t>
      </w:r>
      <w:r>
        <w:rPr>
          <w:rFonts w:ascii="Times New Roman" w:hAnsi="Times New Roman" w:cs="Times New Roman"/>
          <w:sz w:val="24"/>
          <w:szCs w:val="24"/>
        </w:rPr>
        <w:t>dapat dilihat pada tabel 4.7</w:t>
      </w:r>
      <w:r w:rsidRPr="0050504B">
        <w:rPr>
          <w:rFonts w:ascii="Times New Roman" w:hAnsi="Times New Roman" w:cs="Times New Roman"/>
          <w:sz w:val="24"/>
          <w:szCs w:val="24"/>
        </w:rPr>
        <w:t xml:space="preserve"> dibawah ini:</w:t>
      </w:r>
    </w:p>
    <w:p w:rsidR="00D85D76" w:rsidRPr="005159A1" w:rsidRDefault="00D85D76" w:rsidP="007459A3">
      <w:pPr>
        <w:pStyle w:val="ListParagraph"/>
        <w:tabs>
          <w:tab w:val="left" w:pos="450"/>
          <w:tab w:val="left" w:pos="990"/>
        </w:tabs>
        <w:spacing w:after="0" w:line="240" w:lineRule="auto"/>
        <w:ind w:left="1069"/>
        <w:jc w:val="center"/>
        <w:rPr>
          <w:rFonts w:ascii="Times New Roman" w:hAnsi="Times New Roman" w:cs="Times New Roman"/>
          <w:b/>
          <w:sz w:val="24"/>
          <w:szCs w:val="24"/>
        </w:rPr>
      </w:pPr>
      <w:r w:rsidRPr="005159A1">
        <w:rPr>
          <w:rFonts w:ascii="Times New Roman" w:hAnsi="Times New Roman" w:cs="Times New Roman"/>
          <w:b/>
          <w:sz w:val="24"/>
          <w:szCs w:val="24"/>
        </w:rPr>
        <w:t>4.7</w:t>
      </w:r>
    </w:p>
    <w:p w:rsidR="00D85D76" w:rsidRPr="005159A1" w:rsidRDefault="00D85D76" w:rsidP="007459A3">
      <w:pPr>
        <w:pStyle w:val="ListParagraph"/>
        <w:tabs>
          <w:tab w:val="left" w:pos="450"/>
          <w:tab w:val="left" w:pos="990"/>
        </w:tabs>
        <w:spacing w:after="0" w:line="240" w:lineRule="auto"/>
        <w:ind w:left="1069"/>
        <w:jc w:val="center"/>
        <w:rPr>
          <w:rFonts w:ascii="Times New Roman" w:hAnsi="Times New Roman" w:cs="Times New Roman"/>
          <w:b/>
          <w:color w:val="000000"/>
          <w:sz w:val="24"/>
          <w:szCs w:val="24"/>
        </w:rPr>
      </w:pPr>
      <w:r w:rsidRPr="005159A1">
        <w:rPr>
          <w:rFonts w:ascii="Times New Roman" w:hAnsi="Times New Roman" w:cs="Times New Roman"/>
          <w:b/>
          <w:sz w:val="24"/>
          <w:szCs w:val="24"/>
        </w:rPr>
        <w:t>Uji Multikolineritas</w:t>
      </w:r>
    </w:p>
    <w:tbl>
      <w:tblPr>
        <w:tblW w:w="5000" w:type="pct"/>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84"/>
        <w:gridCol w:w="981"/>
        <w:gridCol w:w="1070"/>
        <w:gridCol w:w="1070"/>
        <w:gridCol w:w="1201"/>
        <w:gridCol w:w="808"/>
        <w:gridCol w:w="808"/>
        <w:gridCol w:w="941"/>
        <w:gridCol w:w="808"/>
      </w:tblGrid>
      <w:tr w:rsidR="00D85D76" w:rsidRPr="00053D4E" w:rsidTr="00A67FA0">
        <w:trPr>
          <w:cantSplit/>
        </w:trPr>
        <w:tc>
          <w:tcPr>
            <w:tcW w:w="5000" w:type="pct"/>
            <w:gridSpan w:val="9"/>
            <w:tcBorders>
              <w:top w:val="nil"/>
              <w:left w:val="nil"/>
              <w:bottom w:val="nil"/>
              <w:right w:val="nil"/>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b/>
                <w:bCs/>
                <w:color w:val="000000"/>
                <w:sz w:val="18"/>
                <w:szCs w:val="18"/>
              </w:rPr>
              <w:t>Coefficients</w:t>
            </w:r>
            <w:r w:rsidRPr="00053D4E">
              <w:rPr>
                <w:rFonts w:ascii="Arial" w:hAnsi="Arial" w:cs="Arial"/>
                <w:b/>
                <w:bCs/>
                <w:color w:val="000000"/>
                <w:sz w:val="18"/>
                <w:szCs w:val="18"/>
                <w:vertAlign w:val="superscript"/>
              </w:rPr>
              <w:t>a</w:t>
            </w:r>
          </w:p>
        </w:tc>
      </w:tr>
      <w:tr w:rsidR="00D85D76" w:rsidRPr="00053D4E" w:rsidTr="00A67FA0">
        <w:trPr>
          <w:cantSplit/>
        </w:trPr>
        <w:tc>
          <w:tcPr>
            <w:tcW w:w="933" w:type="pct"/>
            <w:gridSpan w:val="2"/>
            <w:vMerge w:val="restart"/>
            <w:tcBorders>
              <w:top w:val="single" w:sz="16" w:space="0" w:color="000000"/>
              <w:left w:val="single" w:sz="16" w:space="0" w:color="000000"/>
              <w:bottom w:val="nil"/>
              <w:right w:val="nil"/>
            </w:tcBorders>
            <w:shd w:val="clear" w:color="auto" w:fill="FFFFFF"/>
          </w:tcPr>
          <w:p w:rsidR="00D85D76" w:rsidRPr="00053D4E" w:rsidRDefault="00D85D76" w:rsidP="007459A3">
            <w:pPr>
              <w:autoSpaceDE w:val="0"/>
              <w:autoSpaceDN w:val="0"/>
              <w:adjustRightInd w:val="0"/>
              <w:spacing w:after="0" w:line="240" w:lineRule="auto"/>
              <w:ind w:left="60" w:right="60"/>
              <w:rPr>
                <w:rFonts w:ascii="Arial" w:hAnsi="Arial" w:cs="Arial"/>
                <w:color w:val="000000"/>
                <w:sz w:val="18"/>
                <w:szCs w:val="18"/>
              </w:rPr>
            </w:pPr>
            <w:r w:rsidRPr="00053D4E">
              <w:rPr>
                <w:rFonts w:ascii="Arial" w:hAnsi="Arial" w:cs="Arial"/>
                <w:color w:val="000000"/>
                <w:sz w:val="18"/>
                <w:szCs w:val="18"/>
              </w:rPr>
              <w:t>Model</w:t>
            </w:r>
          </w:p>
        </w:tc>
        <w:tc>
          <w:tcPr>
            <w:tcW w:w="1308" w:type="pct"/>
            <w:gridSpan w:val="2"/>
            <w:tcBorders>
              <w:top w:val="single" w:sz="16" w:space="0" w:color="000000"/>
              <w:left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color w:val="000000"/>
                <w:sz w:val="18"/>
                <w:szCs w:val="18"/>
              </w:rPr>
              <w:t>Unstandardized Coefficients</w:t>
            </w:r>
          </w:p>
        </w:tc>
        <w:tc>
          <w:tcPr>
            <w:tcW w:w="722" w:type="pct"/>
            <w:tcBorders>
              <w:top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color w:val="000000"/>
                <w:sz w:val="18"/>
                <w:szCs w:val="18"/>
              </w:rPr>
              <w:t>Standardized Coefficients</w:t>
            </w:r>
          </w:p>
        </w:tc>
        <w:tc>
          <w:tcPr>
            <w:tcW w:w="496" w:type="pct"/>
            <w:vMerge w:val="restart"/>
            <w:tcBorders>
              <w:top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color w:val="000000"/>
                <w:sz w:val="18"/>
                <w:szCs w:val="18"/>
              </w:rPr>
              <w:t>t</w:t>
            </w:r>
          </w:p>
        </w:tc>
        <w:tc>
          <w:tcPr>
            <w:tcW w:w="496" w:type="pct"/>
            <w:vMerge w:val="restart"/>
            <w:tcBorders>
              <w:top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color w:val="000000"/>
                <w:sz w:val="18"/>
                <w:szCs w:val="18"/>
              </w:rPr>
              <w:t>Sig.</w:t>
            </w:r>
          </w:p>
        </w:tc>
        <w:tc>
          <w:tcPr>
            <w:tcW w:w="1045" w:type="pct"/>
            <w:gridSpan w:val="2"/>
            <w:tcBorders>
              <w:top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color w:val="000000"/>
                <w:sz w:val="18"/>
                <w:szCs w:val="18"/>
              </w:rPr>
              <w:t>Collinearity Statistics</w:t>
            </w:r>
          </w:p>
        </w:tc>
      </w:tr>
      <w:tr w:rsidR="007459A3" w:rsidRPr="00053D4E" w:rsidTr="00A67FA0">
        <w:trPr>
          <w:cantSplit/>
        </w:trPr>
        <w:tc>
          <w:tcPr>
            <w:tcW w:w="933" w:type="pct"/>
            <w:gridSpan w:val="2"/>
            <w:vMerge/>
            <w:tcBorders>
              <w:top w:val="single" w:sz="16" w:space="0" w:color="000000"/>
              <w:left w:val="single" w:sz="16" w:space="0" w:color="000000"/>
              <w:bottom w:val="nil"/>
              <w:right w:val="nil"/>
            </w:tcBorders>
            <w:shd w:val="clear" w:color="auto" w:fill="FFFFFF"/>
          </w:tcPr>
          <w:p w:rsidR="00D85D76" w:rsidRPr="00053D4E" w:rsidRDefault="00D85D76" w:rsidP="007459A3">
            <w:pPr>
              <w:autoSpaceDE w:val="0"/>
              <w:autoSpaceDN w:val="0"/>
              <w:adjustRightInd w:val="0"/>
              <w:spacing w:after="0" w:line="240" w:lineRule="auto"/>
              <w:rPr>
                <w:rFonts w:ascii="Arial" w:hAnsi="Arial" w:cs="Arial"/>
                <w:color w:val="000000"/>
                <w:sz w:val="18"/>
                <w:szCs w:val="18"/>
              </w:rPr>
            </w:pPr>
          </w:p>
        </w:tc>
        <w:tc>
          <w:tcPr>
            <w:tcW w:w="654" w:type="pct"/>
            <w:tcBorders>
              <w:left w:val="single" w:sz="16" w:space="0" w:color="000000"/>
              <w:bottom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color w:val="000000"/>
                <w:sz w:val="18"/>
                <w:szCs w:val="18"/>
              </w:rPr>
              <w:t>B</w:t>
            </w:r>
          </w:p>
        </w:tc>
        <w:tc>
          <w:tcPr>
            <w:tcW w:w="654" w:type="pct"/>
            <w:tcBorders>
              <w:bottom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color w:val="000000"/>
                <w:sz w:val="18"/>
                <w:szCs w:val="18"/>
              </w:rPr>
              <w:t>Std. Error</w:t>
            </w:r>
          </w:p>
        </w:tc>
        <w:tc>
          <w:tcPr>
            <w:tcW w:w="722" w:type="pct"/>
            <w:tcBorders>
              <w:bottom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color w:val="000000"/>
                <w:sz w:val="18"/>
                <w:szCs w:val="18"/>
              </w:rPr>
              <w:t>Beta</w:t>
            </w:r>
          </w:p>
        </w:tc>
        <w:tc>
          <w:tcPr>
            <w:tcW w:w="496" w:type="pct"/>
            <w:vMerge/>
            <w:tcBorders>
              <w:top w:val="single" w:sz="16" w:space="0" w:color="000000"/>
            </w:tcBorders>
            <w:shd w:val="clear" w:color="auto" w:fill="FFFFFF"/>
          </w:tcPr>
          <w:p w:rsidR="00D85D76" w:rsidRPr="00053D4E" w:rsidRDefault="00D85D76" w:rsidP="007459A3">
            <w:pPr>
              <w:autoSpaceDE w:val="0"/>
              <w:autoSpaceDN w:val="0"/>
              <w:adjustRightInd w:val="0"/>
              <w:spacing w:after="0" w:line="240" w:lineRule="auto"/>
              <w:rPr>
                <w:rFonts w:ascii="Arial" w:hAnsi="Arial" w:cs="Arial"/>
                <w:color w:val="000000"/>
                <w:sz w:val="18"/>
                <w:szCs w:val="18"/>
              </w:rPr>
            </w:pPr>
          </w:p>
        </w:tc>
        <w:tc>
          <w:tcPr>
            <w:tcW w:w="496" w:type="pct"/>
            <w:vMerge/>
            <w:tcBorders>
              <w:top w:val="single" w:sz="16" w:space="0" w:color="000000"/>
            </w:tcBorders>
            <w:shd w:val="clear" w:color="auto" w:fill="FFFFFF"/>
          </w:tcPr>
          <w:p w:rsidR="00D85D76" w:rsidRPr="00053D4E" w:rsidRDefault="00D85D76" w:rsidP="007459A3">
            <w:pPr>
              <w:autoSpaceDE w:val="0"/>
              <w:autoSpaceDN w:val="0"/>
              <w:adjustRightInd w:val="0"/>
              <w:spacing w:after="0" w:line="240" w:lineRule="auto"/>
              <w:rPr>
                <w:rFonts w:ascii="Arial" w:hAnsi="Arial" w:cs="Arial"/>
                <w:color w:val="000000"/>
                <w:sz w:val="18"/>
                <w:szCs w:val="18"/>
              </w:rPr>
            </w:pPr>
          </w:p>
        </w:tc>
        <w:tc>
          <w:tcPr>
            <w:tcW w:w="549" w:type="pct"/>
            <w:tcBorders>
              <w:bottom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color w:val="000000"/>
                <w:sz w:val="18"/>
                <w:szCs w:val="18"/>
              </w:rPr>
              <w:t>Tolerance</w:t>
            </w:r>
          </w:p>
        </w:tc>
        <w:tc>
          <w:tcPr>
            <w:tcW w:w="496" w:type="pct"/>
            <w:tcBorders>
              <w:bottom w:val="single" w:sz="16" w:space="0" w:color="000000"/>
              <w:right w:val="single" w:sz="16" w:space="0" w:color="000000"/>
            </w:tcBorders>
            <w:shd w:val="clear" w:color="auto" w:fill="FFFFFF"/>
          </w:tcPr>
          <w:p w:rsidR="00D85D76" w:rsidRPr="00053D4E"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053D4E">
              <w:rPr>
                <w:rFonts w:ascii="Arial" w:hAnsi="Arial" w:cs="Arial"/>
                <w:color w:val="000000"/>
                <w:sz w:val="18"/>
                <w:szCs w:val="18"/>
              </w:rPr>
              <w:t>VIF</w:t>
            </w:r>
          </w:p>
        </w:tc>
      </w:tr>
      <w:tr w:rsidR="007459A3" w:rsidRPr="00053D4E" w:rsidTr="00A67FA0">
        <w:trPr>
          <w:cantSplit/>
        </w:trPr>
        <w:tc>
          <w:tcPr>
            <w:tcW w:w="361" w:type="pct"/>
            <w:vMerge w:val="restart"/>
            <w:tcBorders>
              <w:top w:val="single" w:sz="16" w:space="0" w:color="000000"/>
              <w:left w:val="single" w:sz="16" w:space="0" w:color="000000"/>
              <w:bottom w:val="single" w:sz="16" w:space="0" w:color="000000"/>
              <w:right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rPr>
                <w:rFonts w:ascii="Arial" w:hAnsi="Arial" w:cs="Arial"/>
                <w:color w:val="000000"/>
                <w:sz w:val="18"/>
                <w:szCs w:val="18"/>
              </w:rPr>
            </w:pPr>
            <w:r w:rsidRPr="00053D4E">
              <w:rPr>
                <w:rFonts w:ascii="Arial" w:hAnsi="Arial" w:cs="Arial"/>
                <w:color w:val="000000"/>
                <w:sz w:val="18"/>
                <w:szCs w:val="18"/>
              </w:rPr>
              <w:t>1</w:t>
            </w:r>
          </w:p>
        </w:tc>
        <w:tc>
          <w:tcPr>
            <w:tcW w:w="572" w:type="pct"/>
            <w:tcBorders>
              <w:top w:val="single" w:sz="16" w:space="0" w:color="000000"/>
              <w:left w:val="nil"/>
              <w:bottom w:val="nil"/>
              <w:right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rPr>
                <w:rFonts w:ascii="Arial" w:hAnsi="Arial" w:cs="Arial"/>
                <w:color w:val="000000"/>
                <w:sz w:val="18"/>
                <w:szCs w:val="18"/>
              </w:rPr>
            </w:pPr>
            <w:r w:rsidRPr="00053D4E">
              <w:rPr>
                <w:rFonts w:ascii="Arial" w:hAnsi="Arial" w:cs="Arial"/>
                <w:color w:val="000000"/>
                <w:sz w:val="18"/>
                <w:szCs w:val="18"/>
              </w:rPr>
              <w:t>(Constant)</w:t>
            </w:r>
          </w:p>
        </w:tc>
        <w:tc>
          <w:tcPr>
            <w:tcW w:w="654" w:type="pct"/>
            <w:tcBorders>
              <w:top w:val="single" w:sz="16" w:space="0" w:color="000000"/>
              <w:left w:val="single" w:sz="16" w:space="0" w:color="000000"/>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3.004</w:t>
            </w:r>
          </w:p>
        </w:tc>
        <w:tc>
          <w:tcPr>
            <w:tcW w:w="654" w:type="pct"/>
            <w:tcBorders>
              <w:top w:val="single" w:sz="16" w:space="0" w:color="000000"/>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1.997</w:t>
            </w:r>
          </w:p>
        </w:tc>
        <w:tc>
          <w:tcPr>
            <w:tcW w:w="722" w:type="pct"/>
            <w:tcBorders>
              <w:top w:val="single" w:sz="16" w:space="0" w:color="000000"/>
              <w:bottom w:val="nil"/>
            </w:tcBorders>
            <w:shd w:val="clear" w:color="auto" w:fill="FFFFFF"/>
          </w:tcPr>
          <w:p w:rsidR="00D85D76" w:rsidRPr="00053D4E" w:rsidRDefault="00D85D76" w:rsidP="007459A3">
            <w:pPr>
              <w:autoSpaceDE w:val="0"/>
              <w:autoSpaceDN w:val="0"/>
              <w:adjustRightInd w:val="0"/>
              <w:spacing w:after="0" w:line="240" w:lineRule="auto"/>
              <w:rPr>
                <w:rFonts w:ascii="Times New Roman" w:hAnsi="Times New Roman" w:cs="Times New Roman"/>
                <w:sz w:val="24"/>
                <w:szCs w:val="24"/>
              </w:rPr>
            </w:pPr>
          </w:p>
        </w:tc>
        <w:tc>
          <w:tcPr>
            <w:tcW w:w="496" w:type="pct"/>
            <w:tcBorders>
              <w:top w:val="single" w:sz="16" w:space="0" w:color="000000"/>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1.504</w:t>
            </w:r>
          </w:p>
        </w:tc>
        <w:tc>
          <w:tcPr>
            <w:tcW w:w="496" w:type="pct"/>
            <w:tcBorders>
              <w:top w:val="single" w:sz="16" w:space="0" w:color="000000"/>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.141</w:t>
            </w:r>
          </w:p>
        </w:tc>
        <w:tc>
          <w:tcPr>
            <w:tcW w:w="549" w:type="pct"/>
            <w:tcBorders>
              <w:top w:val="single" w:sz="16" w:space="0" w:color="000000"/>
              <w:bottom w:val="nil"/>
            </w:tcBorders>
            <w:shd w:val="clear" w:color="auto" w:fill="FFFFFF"/>
          </w:tcPr>
          <w:p w:rsidR="00D85D76" w:rsidRPr="00053D4E" w:rsidRDefault="00D85D76" w:rsidP="007459A3">
            <w:pPr>
              <w:autoSpaceDE w:val="0"/>
              <w:autoSpaceDN w:val="0"/>
              <w:adjustRightInd w:val="0"/>
              <w:spacing w:after="0" w:line="240" w:lineRule="auto"/>
              <w:rPr>
                <w:rFonts w:ascii="Times New Roman" w:hAnsi="Times New Roman" w:cs="Times New Roman"/>
                <w:sz w:val="24"/>
                <w:szCs w:val="24"/>
              </w:rPr>
            </w:pPr>
          </w:p>
        </w:tc>
        <w:tc>
          <w:tcPr>
            <w:tcW w:w="496" w:type="pct"/>
            <w:tcBorders>
              <w:top w:val="single" w:sz="16" w:space="0" w:color="000000"/>
              <w:bottom w:val="nil"/>
              <w:right w:val="single" w:sz="16" w:space="0" w:color="000000"/>
            </w:tcBorders>
            <w:shd w:val="clear" w:color="auto" w:fill="FFFFFF"/>
          </w:tcPr>
          <w:p w:rsidR="00D85D76" w:rsidRPr="00053D4E" w:rsidRDefault="00D85D76" w:rsidP="007459A3">
            <w:pPr>
              <w:autoSpaceDE w:val="0"/>
              <w:autoSpaceDN w:val="0"/>
              <w:adjustRightInd w:val="0"/>
              <w:spacing w:after="0" w:line="240" w:lineRule="auto"/>
              <w:rPr>
                <w:rFonts w:ascii="Times New Roman" w:hAnsi="Times New Roman" w:cs="Times New Roman"/>
                <w:sz w:val="24"/>
                <w:szCs w:val="24"/>
              </w:rPr>
            </w:pPr>
          </w:p>
        </w:tc>
      </w:tr>
      <w:tr w:rsidR="007459A3" w:rsidRPr="00053D4E" w:rsidTr="00A67FA0">
        <w:trPr>
          <w:cantSplit/>
        </w:trPr>
        <w:tc>
          <w:tcPr>
            <w:tcW w:w="361" w:type="pct"/>
            <w:vMerge/>
            <w:tcBorders>
              <w:top w:val="single" w:sz="16" w:space="0" w:color="000000"/>
              <w:left w:val="single" w:sz="16" w:space="0" w:color="000000"/>
              <w:bottom w:val="single" w:sz="16" w:space="0" w:color="000000"/>
              <w:right w:val="nil"/>
            </w:tcBorders>
            <w:shd w:val="clear" w:color="auto" w:fill="FFFFFF"/>
            <w:vAlign w:val="center"/>
          </w:tcPr>
          <w:p w:rsidR="00D85D76" w:rsidRPr="00053D4E" w:rsidRDefault="00D85D76" w:rsidP="007459A3">
            <w:pPr>
              <w:autoSpaceDE w:val="0"/>
              <w:autoSpaceDN w:val="0"/>
              <w:adjustRightInd w:val="0"/>
              <w:spacing w:after="0" w:line="240" w:lineRule="auto"/>
              <w:rPr>
                <w:rFonts w:ascii="Times New Roman" w:hAnsi="Times New Roman" w:cs="Times New Roman"/>
                <w:sz w:val="24"/>
                <w:szCs w:val="24"/>
              </w:rPr>
            </w:pPr>
          </w:p>
        </w:tc>
        <w:tc>
          <w:tcPr>
            <w:tcW w:w="572" w:type="pct"/>
            <w:tcBorders>
              <w:top w:val="nil"/>
              <w:left w:val="nil"/>
              <w:bottom w:val="nil"/>
              <w:right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rPr>
                <w:rFonts w:ascii="Arial" w:hAnsi="Arial" w:cs="Arial"/>
                <w:color w:val="000000"/>
                <w:sz w:val="18"/>
                <w:szCs w:val="18"/>
              </w:rPr>
            </w:pPr>
            <w:r w:rsidRPr="00053D4E">
              <w:rPr>
                <w:rFonts w:ascii="Arial" w:hAnsi="Arial" w:cs="Arial"/>
                <w:color w:val="000000"/>
                <w:sz w:val="18"/>
                <w:szCs w:val="18"/>
              </w:rPr>
              <w:t>X1</w:t>
            </w:r>
          </w:p>
        </w:tc>
        <w:tc>
          <w:tcPr>
            <w:tcW w:w="654" w:type="pct"/>
            <w:tcBorders>
              <w:top w:val="nil"/>
              <w:left w:val="single" w:sz="16" w:space="0" w:color="000000"/>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-.785</w:t>
            </w:r>
          </w:p>
        </w:tc>
        <w:tc>
          <w:tcPr>
            <w:tcW w:w="654" w:type="pct"/>
            <w:tcBorders>
              <w:top w:val="nil"/>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.224</w:t>
            </w:r>
          </w:p>
        </w:tc>
        <w:tc>
          <w:tcPr>
            <w:tcW w:w="722" w:type="pct"/>
            <w:tcBorders>
              <w:top w:val="nil"/>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-.946</w:t>
            </w:r>
          </w:p>
        </w:tc>
        <w:tc>
          <w:tcPr>
            <w:tcW w:w="496" w:type="pct"/>
            <w:tcBorders>
              <w:top w:val="nil"/>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-3.507</w:t>
            </w:r>
          </w:p>
        </w:tc>
        <w:tc>
          <w:tcPr>
            <w:tcW w:w="496" w:type="pct"/>
            <w:tcBorders>
              <w:top w:val="nil"/>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.001</w:t>
            </w:r>
          </w:p>
        </w:tc>
        <w:tc>
          <w:tcPr>
            <w:tcW w:w="549" w:type="pct"/>
            <w:tcBorders>
              <w:top w:val="nil"/>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.455</w:t>
            </w:r>
          </w:p>
        </w:tc>
        <w:tc>
          <w:tcPr>
            <w:tcW w:w="496" w:type="pct"/>
            <w:tcBorders>
              <w:top w:val="nil"/>
              <w:bottom w:val="nil"/>
              <w:right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2.199</w:t>
            </w:r>
          </w:p>
        </w:tc>
      </w:tr>
      <w:tr w:rsidR="007459A3" w:rsidRPr="00053D4E" w:rsidTr="00A67FA0">
        <w:trPr>
          <w:cantSplit/>
        </w:trPr>
        <w:tc>
          <w:tcPr>
            <w:tcW w:w="361" w:type="pct"/>
            <w:vMerge/>
            <w:tcBorders>
              <w:top w:val="single" w:sz="16" w:space="0" w:color="000000"/>
              <w:left w:val="single" w:sz="16" w:space="0" w:color="000000"/>
              <w:bottom w:val="single" w:sz="16" w:space="0" w:color="000000"/>
              <w:right w:val="nil"/>
            </w:tcBorders>
            <w:shd w:val="clear" w:color="auto" w:fill="FFFFFF"/>
            <w:vAlign w:val="center"/>
          </w:tcPr>
          <w:p w:rsidR="00D85D76" w:rsidRPr="00053D4E" w:rsidRDefault="00D85D76" w:rsidP="007459A3">
            <w:pPr>
              <w:autoSpaceDE w:val="0"/>
              <w:autoSpaceDN w:val="0"/>
              <w:adjustRightInd w:val="0"/>
              <w:spacing w:after="0" w:line="240" w:lineRule="auto"/>
              <w:rPr>
                <w:rFonts w:ascii="Arial" w:hAnsi="Arial" w:cs="Arial"/>
                <w:color w:val="000000"/>
                <w:sz w:val="18"/>
                <w:szCs w:val="18"/>
              </w:rPr>
            </w:pPr>
          </w:p>
        </w:tc>
        <w:tc>
          <w:tcPr>
            <w:tcW w:w="572" w:type="pct"/>
            <w:tcBorders>
              <w:top w:val="nil"/>
              <w:left w:val="nil"/>
              <w:bottom w:val="nil"/>
              <w:right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rPr>
                <w:rFonts w:ascii="Arial" w:hAnsi="Arial" w:cs="Arial"/>
                <w:color w:val="000000"/>
                <w:sz w:val="18"/>
                <w:szCs w:val="18"/>
              </w:rPr>
            </w:pPr>
            <w:r w:rsidRPr="00053D4E">
              <w:rPr>
                <w:rFonts w:ascii="Arial" w:hAnsi="Arial" w:cs="Arial"/>
                <w:color w:val="000000"/>
                <w:sz w:val="18"/>
                <w:szCs w:val="18"/>
              </w:rPr>
              <w:t>X2</w:t>
            </w:r>
          </w:p>
        </w:tc>
        <w:tc>
          <w:tcPr>
            <w:tcW w:w="654" w:type="pct"/>
            <w:tcBorders>
              <w:top w:val="nil"/>
              <w:left w:val="single" w:sz="16" w:space="0" w:color="000000"/>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.602</w:t>
            </w:r>
          </w:p>
        </w:tc>
        <w:tc>
          <w:tcPr>
            <w:tcW w:w="654" w:type="pct"/>
            <w:tcBorders>
              <w:top w:val="nil"/>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.092</w:t>
            </w:r>
          </w:p>
        </w:tc>
        <w:tc>
          <w:tcPr>
            <w:tcW w:w="722" w:type="pct"/>
            <w:tcBorders>
              <w:top w:val="nil"/>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1.815</w:t>
            </w:r>
          </w:p>
        </w:tc>
        <w:tc>
          <w:tcPr>
            <w:tcW w:w="496" w:type="pct"/>
            <w:tcBorders>
              <w:top w:val="nil"/>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6.518</w:t>
            </w:r>
          </w:p>
        </w:tc>
        <w:tc>
          <w:tcPr>
            <w:tcW w:w="496" w:type="pct"/>
            <w:tcBorders>
              <w:top w:val="nil"/>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.000</w:t>
            </w:r>
          </w:p>
        </w:tc>
        <w:tc>
          <w:tcPr>
            <w:tcW w:w="549" w:type="pct"/>
            <w:tcBorders>
              <w:top w:val="nil"/>
              <w:bottom w:val="nil"/>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.437</w:t>
            </w:r>
          </w:p>
        </w:tc>
        <w:tc>
          <w:tcPr>
            <w:tcW w:w="496" w:type="pct"/>
            <w:tcBorders>
              <w:top w:val="nil"/>
              <w:bottom w:val="nil"/>
              <w:right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2.290</w:t>
            </w:r>
          </w:p>
        </w:tc>
      </w:tr>
      <w:tr w:rsidR="007459A3" w:rsidRPr="00053D4E" w:rsidTr="00A67FA0">
        <w:trPr>
          <w:cantSplit/>
        </w:trPr>
        <w:tc>
          <w:tcPr>
            <w:tcW w:w="361" w:type="pct"/>
            <w:vMerge/>
            <w:tcBorders>
              <w:top w:val="single" w:sz="16" w:space="0" w:color="000000"/>
              <w:left w:val="single" w:sz="16" w:space="0" w:color="000000"/>
              <w:bottom w:val="single" w:sz="16" w:space="0" w:color="000000"/>
              <w:right w:val="nil"/>
            </w:tcBorders>
            <w:shd w:val="clear" w:color="auto" w:fill="FFFFFF"/>
            <w:vAlign w:val="center"/>
          </w:tcPr>
          <w:p w:rsidR="00D85D76" w:rsidRPr="00053D4E" w:rsidRDefault="00D85D76" w:rsidP="007459A3">
            <w:pPr>
              <w:autoSpaceDE w:val="0"/>
              <w:autoSpaceDN w:val="0"/>
              <w:adjustRightInd w:val="0"/>
              <w:spacing w:after="0" w:line="240" w:lineRule="auto"/>
              <w:rPr>
                <w:rFonts w:ascii="Arial" w:hAnsi="Arial" w:cs="Arial"/>
                <w:color w:val="000000"/>
                <w:sz w:val="18"/>
                <w:szCs w:val="18"/>
              </w:rPr>
            </w:pPr>
          </w:p>
        </w:tc>
        <w:tc>
          <w:tcPr>
            <w:tcW w:w="572" w:type="pct"/>
            <w:tcBorders>
              <w:top w:val="nil"/>
              <w:left w:val="nil"/>
              <w:bottom w:val="single" w:sz="16" w:space="0" w:color="000000"/>
              <w:right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rPr>
                <w:rFonts w:ascii="Arial" w:hAnsi="Arial" w:cs="Arial"/>
                <w:color w:val="000000"/>
                <w:sz w:val="18"/>
                <w:szCs w:val="18"/>
              </w:rPr>
            </w:pPr>
            <w:r w:rsidRPr="00053D4E">
              <w:rPr>
                <w:rFonts w:ascii="Arial" w:hAnsi="Arial" w:cs="Arial"/>
                <w:color w:val="000000"/>
                <w:sz w:val="18"/>
                <w:szCs w:val="18"/>
              </w:rPr>
              <w:t>X3</w:t>
            </w:r>
          </w:p>
        </w:tc>
        <w:tc>
          <w:tcPr>
            <w:tcW w:w="654" w:type="pct"/>
            <w:tcBorders>
              <w:top w:val="nil"/>
              <w:left w:val="single" w:sz="16" w:space="0" w:color="000000"/>
              <w:bottom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-.568</w:t>
            </w:r>
          </w:p>
        </w:tc>
        <w:tc>
          <w:tcPr>
            <w:tcW w:w="654" w:type="pct"/>
            <w:tcBorders>
              <w:top w:val="nil"/>
              <w:bottom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1.611</w:t>
            </w:r>
          </w:p>
        </w:tc>
        <w:tc>
          <w:tcPr>
            <w:tcW w:w="722" w:type="pct"/>
            <w:tcBorders>
              <w:top w:val="nil"/>
              <w:bottom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-.032</w:t>
            </w:r>
          </w:p>
        </w:tc>
        <w:tc>
          <w:tcPr>
            <w:tcW w:w="496" w:type="pct"/>
            <w:tcBorders>
              <w:top w:val="nil"/>
              <w:bottom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-.352</w:t>
            </w:r>
          </w:p>
        </w:tc>
        <w:tc>
          <w:tcPr>
            <w:tcW w:w="496" w:type="pct"/>
            <w:tcBorders>
              <w:top w:val="nil"/>
              <w:bottom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.727</w:t>
            </w:r>
          </w:p>
        </w:tc>
        <w:tc>
          <w:tcPr>
            <w:tcW w:w="549" w:type="pct"/>
            <w:tcBorders>
              <w:top w:val="nil"/>
              <w:bottom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.917</w:t>
            </w:r>
          </w:p>
        </w:tc>
        <w:tc>
          <w:tcPr>
            <w:tcW w:w="496" w:type="pct"/>
            <w:tcBorders>
              <w:top w:val="nil"/>
              <w:bottom w:val="single" w:sz="16" w:space="0" w:color="000000"/>
              <w:right w:val="single" w:sz="16" w:space="0" w:color="000000"/>
            </w:tcBorders>
            <w:shd w:val="clear" w:color="auto" w:fill="FFFFFF"/>
            <w:vAlign w:val="center"/>
          </w:tcPr>
          <w:p w:rsidR="00D85D76" w:rsidRPr="00053D4E"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053D4E">
              <w:rPr>
                <w:rFonts w:ascii="Arial" w:hAnsi="Arial" w:cs="Arial"/>
                <w:color w:val="000000"/>
                <w:sz w:val="18"/>
                <w:szCs w:val="18"/>
              </w:rPr>
              <w:t>1.091</w:t>
            </w:r>
          </w:p>
        </w:tc>
      </w:tr>
      <w:tr w:rsidR="00D85D76" w:rsidRPr="00053D4E" w:rsidTr="00A67FA0">
        <w:trPr>
          <w:cantSplit/>
        </w:trPr>
        <w:tc>
          <w:tcPr>
            <w:tcW w:w="5000" w:type="pct"/>
            <w:gridSpan w:val="9"/>
            <w:tcBorders>
              <w:top w:val="nil"/>
              <w:left w:val="nil"/>
              <w:bottom w:val="nil"/>
              <w:right w:val="nil"/>
            </w:tcBorders>
            <w:shd w:val="clear" w:color="auto" w:fill="FFFFFF"/>
          </w:tcPr>
          <w:p w:rsidR="00D85D76" w:rsidRPr="00053D4E" w:rsidRDefault="00D85D76" w:rsidP="007459A3">
            <w:pPr>
              <w:autoSpaceDE w:val="0"/>
              <w:autoSpaceDN w:val="0"/>
              <w:adjustRightInd w:val="0"/>
              <w:spacing w:after="0" w:line="240" w:lineRule="auto"/>
              <w:ind w:left="60" w:right="60"/>
              <w:rPr>
                <w:rFonts w:ascii="Arial" w:hAnsi="Arial" w:cs="Arial"/>
                <w:color w:val="000000"/>
                <w:sz w:val="18"/>
                <w:szCs w:val="18"/>
              </w:rPr>
            </w:pPr>
            <w:r w:rsidRPr="00053D4E">
              <w:rPr>
                <w:rFonts w:ascii="Arial" w:hAnsi="Arial" w:cs="Arial"/>
                <w:color w:val="000000"/>
                <w:sz w:val="18"/>
                <w:szCs w:val="18"/>
              </w:rPr>
              <w:t>a. Dependent Variable: Y</w:t>
            </w:r>
          </w:p>
        </w:tc>
      </w:tr>
    </w:tbl>
    <w:p w:rsidR="00D85D76" w:rsidRDefault="00D85D76" w:rsidP="007459A3">
      <w:pPr>
        <w:tabs>
          <w:tab w:val="left" w:pos="113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b/>
      </w:r>
      <w:r w:rsidRPr="005159A1">
        <w:rPr>
          <w:rFonts w:ascii="Times New Roman" w:hAnsi="Times New Roman" w:cs="Times New Roman"/>
          <w:sz w:val="24"/>
          <w:szCs w:val="24"/>
        </w:rPr>
        <w:t>Berdasarkan tabel 4.7 diatas dapat dita</w:t>
      </w:r>
      <w:r>
        <w:rPr>
          <w:rFonts w:ascii="Times New Roman" w:hAnsi="Times New Roman" w:cs="Times New Roman"/>
          <w:sz w:val="24"/>
          <w:szCs w:val="24"/>
        </w:rPr>
        <w:t>rik kesimpulan bahwa variabel independen</w:t>
      </w:r>
      <w:r w:rsidRPr="005159A1">
        <w:rPr>
          <w:rFonts w:ascii="Times New Roman" w:hAnsi="Times New Roman" w:cs="Times New Roman"/>
          <w:sz w:val="24"/>
          <w:szCs w:val="24"/>
        </w:rPr>
        <w:t xml:space="preserve"> memiliki nilai </w:t>
      </w:r>
      <w:r w:rsidRPr="005159A1">
        <w:rPr>
          <w:rFonts w:ascii="Times New Roman" w:hAnsi="Times New Roman" w:cs="Times New Roman"/>
          <w:i/>
          <w:sz w:val="24"/>
          <w:szCs w:val="24"/>
        </w:rPr>
        <w:t xml:space="preserve">tolerance </w:t>
      </w:r>
      <w:r w:rsidRPr="005159A1">
        <w:rPr>
          <w:rFonts w:ascii="Times New Roman" w:hAnsi="Times New Roman" w:cs="Times New Roman"/>
          <w:sz w:val="24"/>
          <w:szCs w:val="24"/>
        </w:rPr>
        <w:t>diatas 0,10 dan nilai VIF kurang dari 10 yang berarti t</w:t>
      </w:r>
      <w:r>
        <w:rPr>
          <w:rFonts w:ascii="Times New Roman" w:hAnsi="Times New Roman" w:cs="Times New Roman"/>
          <w:sz w:val="24"/>
          <w:szCs w:val="24"/>
        </w:rPr>
        <w:t>idak terjadi multikolinearitas.</w:t>
      </w:r>
    </w:p>
    <w:p w:rsidR="00D85D76" w:rsidRPr="003003B7" w:rsidRDefault="00D85D76" w:rsidP="007459A3">
      <w:pPr>
        <w:tabs>
          <w:tab w:val="left" w:pos="1134"/>
        </w:tabs>
        <w:spacing w:line="240" w:lineRule="auto"/>
        <w:ind w:left="1134"/>
        <w:jc w:val="both"/>
        <w:rPr>
          <w:rFonts w:ascii="Times New Roman" w:hAnsi="Times New Roman" w:cs="Times New Roman"/>
          <w:sz w:val="24"/>
          <w:szCs w:val="24"/>
        </w:rPr>
      </w:pPr>
    </w:p>
    <w:p w:rsidR="00D85D76" w:rsidRDefault="00D85D76" w:rsidP="007459A3">
      <w:pPr>
        <w:pStyle w:val="ListParagraph"/>
        <w:numPr>
          <w:ilvl w:val="1"/>
          <w:numId w:val="27"/>
        </w:numPr>
        <w:tabs>
          <w:tab w:val="left" w:pos="450"/>
          <w:tab w:val="left" w:pos="990"/>
        </w:tabs>
        <w:spacing w:after="200" w:line="240" w:lineRule="auto"/>
        <w:ind w:left="0" w:firstLine="0"/>
        <w:jc w:val="both"/>
        <w:rPr>
          <w:rFonts w:ascii="Times New Roman" w:hAnsi="Times New Roman" w:cs="Times New Roman"/>
          <w:b/>
          <w:color w:val="000000"/>
          <w:sz w:val="24"/>
          <w:szCs w:val="24"/>
        </w:rPr>
      </w:pPr>
      <w:r w:rsidRPr="00EC54E0">
        <w:rPr>
          <w:rFonts w:ascii="Times New Roman" w:hAnsi="Times New Roman" w:cs="Times New Roman"/>
          <w:b/>
          <w:color w:val="000000"/>
          <w:sz w:val="24"/>
          <w:szCs w:val="24"/>
        </w:rPr>
        <w:lastRenderedPageBreak/>
        <w:t xml:space="preserve">Pengujian Hipotesis </w:t>
      </w:r>
    </w:p>
    <w:p w:rsidR="00D85D76" w:rsidRDefault="00D85D76" w:rsidP="007459A3">
      <w:pPr>
        <w:pStyle w:val="ListParagraph"/>
        <w:tabs>
          <w:tab w:val="left" w:pos="450"/>
          <w:tab w:val="left" w:pos="990"/>
        </w:tabs>
        <w:spacing w:line="240" w:lineRule="auto"/>
        <w:ind w:left="426"/>
        <w:jc w:val="both"/>
        <w:rPr>
          <w:rFonts w:ascii="Times New Roman" w:hAnsi="Times New Roman" w:cs="Times New Roman"/>
          <w:color w:val="000000"/>
          <w:sz w:val="24"/>
          <w:szCs w:val="24"/>
        </w:rPr>
      </w:pPr>
      <w:r w:rsidRPr="00EC54E0">
        <w:rPr>
          <w:rFonts w:ascii="Times New Roman" w:hAnsi="Times New Roman" w:cs="Times New Roman"/>
          <w:color w:val="000000"/>
          <w:sz w:val="24"/>
          <w:szCs w:val="24"/>
        </w:rPr>
        <w:t>Pengujian hipotesis penelitian ini menguji pengaruh variabel bebas terhadap variabel terikat. Pengujian hipotesis sampai ketiga menggunakan rumus analisis regresi linear berganda karna menjelaskan tiga variabel bebas dan satu variabel terikat.</w:t>
      </w:r>
    </w:p>
    <w:p w:rsidR="00D85D76" w:rsidRPr="005159A1" w:rsidRDefault="00D85D76" w:rsidP="007459A3">
      <w:pPr>
        <w:pStyle w:val="ListParagraph"/>
        <w:tabs>
          <w:tab w:val="left" w:pos="450"/>
          <w:tab w:val="left" w:pos="990"/>
        </w:tabs>
        <w:spacing w:line="240" w:lineRule="auto"/>
        <w:ind w:left="426"/>
        <w:jc w:val="both"/>
        <w:rPr>
          <w:rFonts w:ascii="Times New Roman" w:hAnsi="Times New Roman" w:cs="Times New Roman"/>
          <w:color w:val="000000"/>
          <w:sz w:val="24"/>
          <w:szCs w:val="24"/>
        </w:rPr>
      </w:pPr>
    </w:p>
    <w:p w:rsidR="00D85D76" w:rsidRPr="00C51E02" w:rsidRDefault="00D85D76" w:rsidP="007459A3">
      <w:pPr>
        <w:pStyle w:val="ListParagraph"/>
        <w:numPr>
          <w:ilvl w:val="2"/>
          <w:numId w:val="27"/>
        </w:numPr>
        <w:tabs>
          <w:tab w:val="left" w:pos="450"/>
          <w:tab w:val="left" w:pos="990"/>
        </w:tabs>
        <w:spacing w:after="200" w:line="240" w:lineRule="auto"/>
        <w:ind w:left="709" w:hanging="567"/>
        <w:jc w:val="both"/>
        <w:rPr>
          <w:rFonts w:ascii="Times New Roman" w:hAnsi="Times New Roman" w:cs="Times New Roman"/>
          <w:b/>
          <w:color w:val="000000"/>
          <w:sz w:val="24"/>
          <w:szCs w:val="24"/>
        </w:rPr>
      </w:pPr>
      <w:r w:rsidRPr="0067077F">
        <w:rPr>
          <w:rFonts w:ascii="Times New Roman" w:hAnsi="Times New Roman" w:cs="Times New Roman"/>
          <w:b/>
          <w:color w:val="000000"/>
          <w:sz w:val="24"/>
          <w:szCs w:val="24"/>
        </w:rPr>
        <w:t xml:space="preserve">Analisis Regresi Linear Berganda </w:t>
      </w:r>
    </w:p>
    <w:p w:rsidR="00D85D76" w:rsidRPr="00C51E02" w:rsidRDefault="00D85D76" w:rsidP="007459A3">
      <w:pPr>
        <w:pStyle w:val="ListParagraph"/>
        <w:tabs>
          <w:tab w:val="left" w:pos="450"/>
          <w:tab w:val="left" w:pos="990"/>
        </w:tabs>
        <w:spacing w:line="240" w:lineRule="auto"/>
        <w:ind w:left="709"/>
        <w:jc w:val="both"/>
        <w:rPr>
          <w:rFonts w:ascii="Times New Roman" w:hAnsi="Times New Roman" w:cs="Times New Roman"/>
          <w:color w:val="000000"/>
          <w:sz w:val="24"/>
          <w:szCs w:val="24"/>
        </w:rPr>
      </w:pPr>
      <w:r w:rsidRPr="00C51E02">
        <w:rPr>
          <w:rFonts w:ascii="Times New Roman" w:hAnsi="Times New Roman" w:cs="Times New Roman"/>
          <w:color w:val="000000"/>
          <w:sz w:val="24"/>
          <w:szCs w:val="24"/>
        </w:rPr>
        <w:t>Pengujian untuk hipotesis dilakukan secara persial dengan uji t, model regresi linear berganda ditunjukan dengan persamaan berikut:</w:t>
      </w:r>
    </w:p>
    <w:p w:rsidR="00D85D76" w:rsidRPr="00C51E02" w:rsidRDefault="00D85D76" w:rsidP="007459A3">
      <w:pPr>
        <w:pStyle w:val="ListParagraph"/>
        <w:tabs>
          <w:tab w:val="left" w:pos="450"/>
          <w:tab w:val="left" w:pos="990"/>
        </w:tabs>
        <w:spacing w:line="240" w:lineRule="auto"/>
        <w:ind w:left="709"/>
        <w:jc w:val="both"/>
        <w:rPr>
          <w:rFonts w:ascii="Times New Roman" w:hAnsi="Times New Roman" w:cs="Times New Roman"/>
          <w:color w:val="000000"/>
          <w:sz w:val="24"/>
          <w:szCs w:val="24"/>
        </w:rPr>
      </w:pPr>
      <w:r w:rsidRPr="00C51E02">
        <w:rPr>
          <w:rFonts w:ascii="Times New Roman" w:hAnsi="Times New Roman" w:cs="Times New Roman"/>
          <w:color w:val="000000"/>
          <w:sz w:val="24"/>
          <w:szCs w:val="24"/>
        </w:rPr>
        <w:t>Y = α + β1X1 + β2X2 + β3X</w:t>
      </w:r>
      <w:r>
        <w:rPr>
          <w:rFonts w:ascii="Times New Roman" w:hAnsi="Times New Roman" w:cs="Times New Roman"/>
          <w:color w:val="000000"/>
          <w:sz w:val="24"/>
          <w:szCs w:val="24"/>
        </w:rPr>
        <w:t>3 + e</w:t>
      </w:r>
    </w:p>
    <w:p w:rsidR="00D85D76" w:rsidRPr="00C51E02" w:rsidRDefault="00D85D76" w:rsidP="007459A3">
      <w:pPr>
        <w:pStyle w:val="ListParagraph"/>
        <w:tabs>
          <w:tab w:val="left" w:pos="450"/>
          <w:tab w:val="left" w:pos="990"/>
        </w:tabs>
        <w:spacing w:line="240" w:lineRule="auto"/>
        <w:ind w:left="709"/>
        <w:jc w:val="both"/>
        <w:rPr>
          <w:rFonts w:ascii="Times New Roman" w:hAnsi="Times New Roman" w:cs="Times New Roman"/>
          <w:color w:val="000000"/>
          <w:sz w:val="24"/>
          <w:szCs w:val="24"/>
        </w:rPr>
      </w:pPr>
      <w:r w:rsidRPr="00C51E02">
        <w:rPr>
          <w:rFonts w:ascii="Times New Roman" w:hAnsi="Times New Roman" w:cs="Times New Roman"/>
          <w:color w:val="000000"/>
          <w:sz w:val="24"/>
          <w:szCs w:val="24"/>
        </w:rPr>
        <w:t>Keterangan:</w:t>
      </w:r>
    </w:p>
    <w:p w:rsidR="00D85D76" w:rsidRPr="00C51E02" w:rsidRDefault="00D85D76" w:rsidP="007459A3">
      <w:pPr>
        <w:pStyle w:val="ListParagraph"/>
        <w:tabs>
          <w:tab w:val="left" w:pos="450"/>
          <w:tab w:val="left" w:pos="990"/>
        </w:tabs>
        <w:spacing w:line="240" w:lineRule="auto"/>
        <w:ind w:left="709"/>
        <w:jc w:val="both"/>
        <w:rPr>
          <w:rFonts w:ascii="Times New Roman" w:hAnsi="Times New Roman" w:cs="Times New Roman"/>
          <w:color w:val="000000"/>
          <w:sz w:val="24"/>
          <w:szCs w:val="24"/>
        </w:rPr>
      </w:pPr>
      <w:r w:rsidRPr="00C51E02">
        <w:rPr>
          <w:rFonts w:ascii="Times New Roman" w:hAnsi="Times New Roman" w:cs="Times New Roman"/>
          <w:color w:val="000000"/>
          <w:sz w:val="24"/>
          <w:szCs w:val="24"/>
        </w:rPr>
        <w:t>Y = Variabel Dependen yaitu Nilai perusahaan</w:t>
      </w:r>
    </w:p>
    <w:p w:rsidR="00D85D76" w:rsidRPr="00C51E02" w:rsidRDefault="00D85D76" w:rsidP="007459A3">
      <w:pPr>
        <w:pStyle w:val="ListParagraph"/>
        <w:tabs>
          <w:tab w:val="left" w:pos="450"/>
          <w:tab w:val="left" w:pos="990"/>
        </w:tabs>
        <w:spacing w:line="240" w:lineRule="auto"/>
        <w:ind w:left="709"/>
        <w:jc w:val="both"/>
        <w:rPr>
          <w:rFonts w:ascii="Times New Roman" w:hAnsi="Times New Roman" w:cs="Times New Roman"/>
          <w:color w:val="000000"/>
          <w:sz w:val="24"/>
          <w:szCs w:val="24"/>
        </w:rPr>
      </w:pPr>
      <w:r w:rsidRPr="00C51E02">
        <w:rPr>
          <w:rFonts w:ascii="Times New Roman" w:hAnsi="Times New Roman" w:cs="Times New Roman"/>
          <w:color w:val="000000"/>
          <w:sz w:val="24"/>
          <w:szCs w:val="24"/>
        </w:rPr>
        <w:t>α = konstanta atau bila harga X = 0</w:t>
      </w:r>
    </w:p>
    <w:p w:rsidR="00D85D76" w:rsidRPr="00C51E02" w:rsidRDefault="00D85D76" w:rsidP="007459A3">
      <w:pPr>
        <w:pStyle w:val="ListParagraph"/>
        <w:tabs>
          <w:tab w:val="left" w:pos="450"/>
          <w:tab w:val="left" w:pos="990"/>
        </w:tabs>
        <w:spacing w:line="240" w:lineRule="auto"/>
        <w:ind w:left="1276"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β </w:t>
      </w:r>
      <w:r w:rsidRPr="00C51E02">
        <w:rPr>
          <w:rFonts w:ascii="Times New Roman" w:hAnsi="Times New Roman" w:cs="Times New Roman"/>
          <w:color w:val="000000"/>
          <w:sz w:val="24"/>
          <w:szCs w:val="24"/>
        </w:rPr>
        <w:t>= koefisien regresi, yang merupakan angka peningkatan ataupun penurunan variabel terkait (Y) yang didasarkan pada variabel bebas (X)</w:t>
      </w:r>
    </w:p>
    <w:p w:rsidR="00D85D76" w:rsidRPr="00C51E02" w:rsidRDefault="00D85D76" w:rsidP="007459A3">
      <w:pPr>
        <w:pStyle w:val="ListParagraph"/>
        <w:tabs>
          <w:tab w:val="left" w:pos="450"/>
          <w:tab w:val="left" w:pos="990"/>
        </w:tabs>
        <w:spacing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51E02">
        <w:rPr>
          <w:rFonts w:ascii="Times New Roman" w:hAnsi="Times New Roman" w:cs="Times New Roman"/>
          <w:color w:val="000000"/>
          <w:sz w:val="24"/>
          <w:szCs w:val="24"/>
        </w:rPr>
        <w:t>X = Nilai Variabel Independen</w:t>
      </w:r>
    </w:p>
    <w:p w:rsidR="00D85D76" w:rsidRPr="00C51E02" w:rsidRDefault="00D85D76" w:rsidP="007459A3">
      <w:pPr>
        <w:pStyle w:val="ListParagraph"/>
        <w:tabs>
          <w:tab w:val="left" w:pos="450"/>
          <w:tab w:val="left" w:pos="990"/>
        </w:tabs>
        <w:spacing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C51E02">
        <w:rPr>
          <w:rFonts w:ascii="Times New Roman" w:hAnsi="Times New Roman" w:cs="Times New Roman"/>
          <w:color w:val="000000"/>
          <w:sz w:val="24"/>
          <w:szCs w:val="24"/>
        </w:rPr>
        <w:t>X1 = Return On Assets (ROA)</w:t>
      </w:r>
    </w:p>
    <w:p w:rsidR="00D85D76" w:rsidRPr="00C51E02" w:rsidRDefault="00D85D76" w:rsidP="007459A3">
      <w:pPr>
        <w:pStyle w:val="ListParagraph"/>
        <w:tabs>
          <w:tab w:val="left" w:pos="450"/>
          <w:tab w:val="left" w:pos="990"/>
        </w:tabs>
        <w:spacing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51E02">
        <w:rPr>
          <w:rFonts w:ascii="Times New Roman" w:hAnsi="Times New Roman" w:cs="Times New Roman"/>
          <w:color w:val="000000"/>
          <w:sz w:val="24"/>
          <w:szCs w:val="24"/>
        </w:rPr>
        <w:t>X2 = Return On Equity (ROE)</w:t>
      </w:r>
    </w:p>
    <w:p w:rsidR="00D85D76" w:rsidRPr="00C51E02" w:rsidRDefault="00D85D76" w:rsidP="007459A3">
      <w:pPr>
        <w:pStyle w:val="ListParagraph"/>
        <w:tabs>
          <w:tab w:val="left" w:pos="450"/>
          <w:tab w:val="left" w:pos="990"/>
        </w:tabs>
        <w:spacing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51E02">
        <w:rPr>
          <w:rFonts w:ascii="Times New Roman" w:hAnsi="Times New Roman" w:cs="Times New Roman"/>
          <w:color w:val="000000"/>
          <w:sz w:val="24"/>
          <w:szCs w:val="24"/>
        </w:rPr>
        <w:t xml:space="preserve">X3 = Debt </w:t>
      </w:r>
      <w:proofErr w:type="gramStart"/>
      <w:r w:rsidRPr="00C51E02">
        <w:rPr>
          <w:rFonts w:ascii="Times New Roman" w:hAnsi="Times New Roman" w:cs="Times New Roman"/>
          <w:color w:val="000000"/>
          <w:sz w:val="24"/>
          <w:szCs w:val="24"/>
        </w:rPr>
        <w:t>To</w:t>
      </w:r>
      <w:proofErr w:type="gramEnd"/>
      <w:r w:rsidRPr="00C51E02">
        <w:rPr>
          <w:rFonts w:ascii="Times New Roman" w:hAnsi="Times New Roman" w:cs="Times New Roman"/>
          <w:color w:val="000000"/>
          <w:sz w:val="24"/>
          <w:szCs w:val="24"/>
        </w:rPr>
        <w:t xml:space="preserve"> Equity Ratio (DER)</w:t>
      </w:r>
    </w:p>
    <w:p w:rsidR="00D85D76" w:rsidRPr="00BE1C88" w:rsidRDefault="00D85D76" w:rsidP="007459A3">
      <w:pPr>
        <w:pStyle w:val="ListParagraph"/>
        <w:tabs>
          <w:tab w:val="left" w:pos="450"/>
          <w:tab w:val="left" w:pos="990"/>
        </w:tabs>
        <w:spacing w:line="240" w:lineRule="auto"/>
        <w:ind w:left="709"/>
        <w:jc w:val="center"/>
        <w:rPr>
          <w:rFonts w:ascii="Times New Roman" w:hAnsi="Times New Roman" w:cs="Times New Roman"/>
          <w:b/>
          <w:color w:val="000000"/>
          <w:sz w:val="24"/>
          <w:szCs w:val="24"/>
        </w:rPr>
      </w:pPr>
      <w:r w:rsidRPr="00BE1C88">
        <w:rPr>
          <w:rFonts w:ascii="Times New Roman" w:hAnsi="Times New Roman" w:cs="Times New Roman"/>
          <w:b/>
          <w:color w:val="000000"/>
          <w:sz w:val="24"/>
          <w:szCs w:val="24"/>
        </w:rPr>
        <w:t>4.8</w:t>
      </w:r>
    </w:p>
    <w:p w:rsidR="00D85D76" w:rsidRPr="00BE1C88" w:rsidRDefault="00D85D76" w:rsidP="007459A3">
      <w:pPr>
        <w:pStyle w:val="ListParagraph"/>
        <w:tabs>
          <w:tab w:val="left" w:pos="450"/>
          <w:tab w:val="left" w:pos="990"/>
        </w:tabs>
        <w:spacing w:line="240" w:lineRule="auto"/>
        <w:ind w:left="709"/>
        <w:jc w:val="center"/>
        <w:rPr>
          <w:rFonts w:ascii="Times New Roman" w:hAnsi="Times New Roman" w:cs="Times New Roman"/>
          <w:b/>
          <w:color w:val="000000"/>
          <w:sz w:val="24"/>
          <w:szCs w:val="24"/>
        </w:rPr>
      </w:pPr>
      <w:r w:rsidRPr="00BE1C88">
        <w:rPr>
          <w:rFonts w:ascii="Times New Roman" w:hAnsi="Times New Roman" w:cs="Times New Roman"/>
          <w:b/>
          <w:color w:val="000000"/>
          <w:sz w:val="24"/>
          <w:szCs w:val="24"/>
        </w:rPr>
        <w:t>Hasil Uji Regresi Linear Berganda</w:t>
      </w:r>
    </w:p>
    <w:p w:rsidR="00D85D76" w:rsidRPr="00DE04E8" w:rsidRDefault="00D85D76" w:rsidP="007459A3">
      <w:pPr>
        <w:autoSpaceDE w:val="0"/>
        <w:autoSpaceDN w:val="0"/>
        <w:adjustRightInd w:val="0"/>
        <w:spacing w:after="0" w:line="240" w:lineRule="auto"/>
        <w:rPr>
          <w:rFonts w:ascii="Times New Roman" w:hAnsi="Times New Roman" w:cs="Times New Roman"/>
          <w:sz w:val="24"/>
          <w:szCs w:val="24"/>
        </w:rPr>
      </w:pPr>
    </w:p>
    <w:tbl>
      <w:tblPr>
        <w:tblW w:w="8345" w:type="dxa"/>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2"/>
        <w:gridCol w:w="1206"/>
        <w:gridCol w:w="1380"/>
        <w:gridCol w:w="1380"/>
        <w:gridCol w:w="1523"/>
        <w:gridCol w:w="1047"/>
        <w:gridCol w:w="1047"/>
      </w:tblGrid>
      <w:tr w:rsidR="00D85D76" w:rsidRPr="00DE04E8" w:rsidTr="00A67FA0">
        <w:trPr>
          <w:cantSplit/>
        </w:trPr>
        <w:tc>
          <w:tcPr>
            <w:tcW w:w="8345" w:type="dxa"/>
            <w:gridSpan w:val="7"/>
            <w:tcBorders>
              <w:top w:val="nil"/>
              <w:left w:val="nil"/>
              <w:bottom w:val="nil"/>
              <w:right w:val="nil"/>
            </w:tcBorders>
            <w:shd w:val="clear" w:color="auto" w:fill="FFFFFF"/>
          </w:tcPr>
          <w:p w:rsidR="00D85D76" w:rsidRPr="00DE04E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DE04E8">
              <w:rPr>
                <w:rFonts w:ascii="Arial" w:hAnsi="Arial" w:cs="Arial"/>
                <w:b/>
                <w:bCs/>
                <w:color w:val="000000"/>
                <w:sz w:val="18"/>
                <w:szCs w:val="18"/>
              </w:rPr>
              <w:t>Coefficients</w:t>
            </w:r>
            <w:r w:rsidRPr="00DE04E8">
              <w:rPr>
                <w:rFonts w:ascii="Arial" w:hAnsi="Arial" w:cs="Arial"/>
                <w:b/>
                <w:bCs/>
                <w:color w:val="000000"/>
                <w:sz w:val="18"/>
                <w:szCs w:val="18"/>
                <w:vertAlign w:val="superscript"/>
              </w:rPr>
              <w:t>a</w:t>
            </w:r>
          </w:p>
        </w:tc>
      </w:tr>
      <w:tr w:rsidR="00D85D76" w:rsidRPr="00DE04E8" w:rsidTr="00A67FA0">
        <w:trPr>
          <w:cantSplit/>
        </w:trPr>
        <w:tc>
          <w:tcPr>
            <w:tcW w:w="1968" w:type="dxa"/>
            <w:gridSpan w:val="2"/>
            <w:vMerge w:val="restart"/>
            <w:tcBorders>
              <w:top w:val="single" w:sz="16" w:space="0" w:color="000000"/>
              <w:left w:val="single" w:sz="16" w:space="0" w:color="000000"/>
              <w:bottom w:val="nil"/>
              <w:right w:val="nil"/>
            </w:tcBorders>
            <w:shd w:val="clear" w:color="auto" w:fill="FFFFFF"/>
          </w:tcPr>
          <w:p w:rsidR="00D85D76" w:rsidRPr="00DE04E8" w:rsidRDefault="00D85D76" w:rsidP="007459A3">
            <w:pPr>
              <w:autoSpaceDE w:val="0"/>
              <w:autoSpaceDN w:val="0"/>
              <w:adjustRightInd w:val="0"/>
              <w:spacing w:after="0" w:line="240" w:lineRule="auto"/>
              <w:ind w:left="60" w:right="60"/>
              <w:rPr>
                <w:rFonts w:ascii="Arial" w:hAnsi="Arial" w:cs="Arial"/>
                <w:color w:val="000000"/>
                <w:sz w:val="18"/>
                <w:szCs w:val="18"/>
              </w:rPr>
            </w:pPr>
            <w:r w:rsidRPr="00DE04E8">
              <w:rPr>
                <w:rFonts w:ascii="Arial" w:hAnsi="Arial" w:cs="Arial"/>
                <w:color w:val="000000"/>
                <w:sz w:val="18"/>
                <w:szCs w:val="18"/>
              </w:rPr>
              <w:t>Model</w:t>
            </w:r>
          </w:p>
        </w:tc>
        <w:tc>
          <w:tcPr>
            <w:tcW w:w="2760" w:type="dxa"/>
            <w:gridSpan w:val="2"/>
            <w:tcBorders>
              <w:top w:val="single" w:sz="16" w:space="0" w:color="000000"/>
              <w:left w:val="single" w:sz="16" w:space="0" w:color="000000"/>
            </w:tcBorders>
            <w:shd w:val="clear" w:color="auto" w:fill="FFFFFF"/>
          </w:tcPr>
          <w:p w:rsidR="00D85D76" w:rsidRPr="00DE04E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DE04E8">
              <w:rPr>
                <w:rFonts w:ascii="Arial" w:hAnsi="Arial" w:cs="Arial"/>
                <w:color w:val="000000"/>
                <w:sz w:val="18"/>
                <w:szCs w:val="18"/>
              </w:rPr>
              <w:t>Unstandardized Coefficients</w:t>
            </w:r>
          </w:p>
        </w:tc>
        <w:tc>
          <w:tcPr>
            <w:tcW w:w="1523" w:type="dxa"/>
            <w:tcBorders>
              <w:top w:val="single" w:sz="16" w:space="0" w:color="000000"/>
            </w:tcBorders>
            <w:shd w:val="clear" w:color="auto" w:fill="FFFFFF"/>
          </w:tcPr>
          <w:p w:rsidR="00D85D76" w:rsidRPr="00DE04E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DE04E8">
              <w:rPr>
                <w:rFonts w:ascii="Arial" w:hAnsi="Arial" w:cs="Arial"/>
                <w:color w:val="000000"/>
                <w:sz w:val="18"/>
                <w:szCs w:val="18"/>
              </w:rPr>
              <w:t>Standardized Coefficients</w:t>
            </w:r>
          </w:p>
        </w:tc>
        <w:tc>
          <w:tcPr>
            <w:tcW w:w="1047" w:type="dxa"/>
            <w:vMerge w:val="restart"/>
            <w:tcBorders>
              <w:top w:val="single" w:sz="16" w:space="0" w:color="000000"/>
            </w:tcBorders>
            <w:shd w:val="clear" w:color="auto" w:fill="FFFFFF"/>
          </w:tcPr>
          <w:p w:rsidR="00D85D76" w:rsidRPr="00DE04E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DE04E8">
              <w:rPr>
                <w:rFonts w:ascii="Arial" w:hAnsi="Arial" w:cs="Arial"/>
                <w:color w:val="000000"/>
                <w:sz w:val="18"/>
                <w:szCs w:val="18"/>
              </w:rPr>
              <w:t>t</w:t>
            </w:r>
          </w:p>
        </w:tc>
        <w:tc>
          <w:tcPr>
            <w:tcW w:w="1047" w:type="dxa"/>
            <w:vMerge w:val="restart"/>
            <w:tcBorders>
              <w:top w:val="single" w:sz="16" w:space="0" w:color="000000"/>
              <w:right w:val="single" w:sz="16" w:space="0" w:color="000000"/>
            </w:tcBorders>
            <w:shd w:val="clear" w:color="auto" w:fill="FFFFFF"/>
          </w:tcPr>
          <w:p w:rsidR="00D85D76" w:rsidRPr="00DE04E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DE04E8">
              <w:rPr>
                <w:rFonts w:ascii="Arial" w:hAnsi="Arial" w:cs="Arial"/>
                <w:color w:val="000000"/>
                <w:sz w:val="18"/>
                <w:szCs w:val="18"/>
              </w:rPr>
              <w:t>Sig.</w:t>
            </w:r>
          </w:p>
        </w:tc>
      </w:tr>
      <w:tr w:rsidR="00D85D76" w:rsidRPr="00DE04E8" w:rsidTr="00A67FA0">
        <w:trPr>
          <w:cantSplit/>
        </w:trPr>
        <w:tc>
          <w:tcPr>
            <w:tcW w:w="1968" w:type="dxa"/>
            <w:gridSpan w:val="2"/>
            <w:vMerge/>
            <w:tcBorders>
              <w:top w:val="single" w:sz="16" w:space="0" w:color="000000"/>
              <w:left w:val="single" w:sz="16" w:space="0" w:color="000000"/>
              <w:bottom w:val="nil"/>
              <w:right w:val="nil"/>
            </w:tcBorders>
            <w:shd w:val="clear" w:color="auto" w:fill="FFFFFF"/>
          </w:tcPr>
          <w:p w:rsidR="00D85D76" w:rsidRPr="00DE04E8" w:rsidRDefault="00D85D76" w:rsidP="007459A3">
            <w:pPr>
              <w:autoSpaceDE w:val="0"/>
              <w:autoSpaceDN w:val="0"/>
              <w:adjustRightInd w:val="0"/>
              <w:spacing w:after="0" w:line="240" w:lineRule="auto"/>
              <w:rPr>
                <w:rFonts w:ascii="Arial" w:hAnsi="Arial" w:cs="Arial"/>
                <w:color w:val="000000"/>
                <w:sz w:val="18"/>
                <w:szCs w:val="18"/>
              </w:rPr>
            </w:pPr>
          </w:p>
        </w:tc>
        <w:tc>
          <w:tcPr>
            <w:tcW w:w="1380" w:type="dxa"/>
            <w:tcBorders>
              <w:left w:val="single" w:sz="16" w:space="0" w:color="000000"/>
              <w:bottom w:val="single" w:sz="16" w:space="0" w:color="000000"/>
            </w:tcBorders>
            <w:shd w:val="clear" w:color="auto" w:fill="FFFFFF"/>
          </w:tcPr>
          <w:p w:rsidR="00D85D76" w:rsidRPr="00DE04E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DE04E8">
              <w:rPr>
                <w:rFonts w:ascii="Arial" w:hAnsi="Arial" w:cs="Arial"/>
                <w:color w:val="000000"/>
                <w:sz w:val="18"/>
                <w:szCs w:val="18"/>
              </w:rPr>
              <w:t>B</w:t>
            </w:r>
          </w:p>
        </w:tc>
        <w:tc>
          <w:tcPr>
            <w:tcW w:w="1380" w:type="dxa"/>
            <w:tcBorders>
              <w:bottom w:val="single" w:sz="16" w:space="0" w:color="000000"/>
            </w:tcBorders>
            <w:shd w:val="clear" w:color="auto" w:fill="FFFFFF"/>
          </w:tcPr>
          <w:p w:rsidR="00D85D76" w:rsidRPr="00DE04E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DE04E8">
              <w:rPr>
                <w:rFonts w:ascii="Arial" w:hAnsi="Arial" w:cs="Arial"/>
                <w:color w:val="000000"/>
                <w:sz w:val="18"/>
                <w:szCs w:val="18"/>
              </w:rPr>
              <w:t>Std. Error</w:t>
            </w:r>
          </w:p>
        </w:tc>
        <w:tc>
          <w:tcPr>
            <w:tcW w:w="1523" w:type="dxa"/>
            <w:tcBorders>
              <w:bottom w:val="single" w:sz="16" w:space="0" w:color="000000"/>
            </w:tcBorders>
            <w:shd w:val="clear" w:color="auto" w:fill="FFFFFF"/>
          </w:tcPr>
          <w:p w:rsidR="00D85D76" w:rsidRPr="00DE04E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DE04E8">
              <w:rPr>
                <w:rFonts w:ascii="Arial" w:hAnsi="Arial" w:cs="Arial"/>
                <w:color w:val="000000"/>
                <w:sz w:val="18"/>
                <w:szCs w:val="18"/>
              </w:rPr>
              <w:t>Beta</w:t>
            </w:r>
          </w:p>
        </w:tc>
        <w:tc>
          <w:tcPr>
            <w:tcW w:w="1047" w:type="dxa"/>
            <w:vMerge/>
            <w:tcBorders>
              <w:top w:val="single" w:sz="16" w:space="0" w:color="000000"/>
            </w:tcBorders>
            <w:shd w:val="clear" w:color="auto" w:fill="FFFFFF"/>
          </w:tcPr>
          <w:p w:rsidR="00D85D76" w:rsidRPr="00DE04E8" w:rsidRDefault="00D85D76" w:rsidP="007459A3">
            <w:pPr>
              <w:autoSpaceDE w:val="0"/>
              <w:autoSpaceDN w:val="0"/>
              <w:adjustRightInd w:val="0"/>
              <w:spacing w:after="0" w:line="240" w:lineRule="auto"/>
              <w:rPr>
                <w:rFonts w:ascii="Arial" w:hAnsi="Arial" w:cs="Arial"/>
                <w:color w:val="000000"/>
                <w:sz w:val="18"/>
                <w:szCs w:val="18"/>
              </w:rPr>
            </w:pPr>
          </w:p>
        </w:tc>
        <w:tc>
          <w:tcPr>
            <w:tcW w:w="1047" w:type="dxa"/>
            <w:vMerge/>
            <w:tcBorders>
              <w:top w:val="single" w:sz="16" w:space="0" w:color="000000"/>
              <w:right w:val="single" w:sz="16" w:space="0" w:color="000000"/>
            </w:tcBorders>
            <w:shd w:val="clear" w:color="auto" w:fill="FFFFFF"/>
          </w:tcPr>
          <w:p w:rsidR="00D85D76" w:rsidRPr="00DE04E8" w:rsidRDefault="00D85D76" w:rsidP="007459A3">
            <w:pPr>
              <w:autoSpaceDE w:val="0"/>
              <w:autoSpaceDN w:val="0"/>
              <w:adjustRightInd w:val="0"/>
              <w:spacing w:after="0" w:line="240" w:lineRule="auto"/>
              <w:rPr>
                <w:rFonts w:ascii="Arial" w:hAnsi="Arial" w:cs="Arial"/>
                <w:color w:val="000000"/>
                <w:sz w:val="18"/>
                <w:szCs w:val="18"/>
              </w:rPr>
            </w:pPr>
          </w:p>
        </w:tc>
      </w:tr>
      <w:tr w:rsidR="00D85D76" w:rsidRPr="00DE04E8" w:rsidTr="00A67FA0">
        <w:trPr>
          <w:cantSplit/>
        </w:trPr>
        <w:tc>
          <w:tcPr>
            <w:tcW w:w="762" w:type="dxa"/>
            <w:vMerge w:val="restart"/>
            <w:tcBorders>
              <w:top w:val="single" w:sz="16" w:space="0" w:color="000000"/>
              <w:left w:val="single" w:sz="16" w:space="0" w:color="000000"/>
              <w:bottom w:val="single" w:sz="16" w:space="0" w:color="000000"/>
              <w:right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rPr>
                <w:rFonts w:ascii="Arial" w:hAnsi="Arial" w:cs="Arial"/>
                <w:color w:val="000000"/>
                <w:sz w:val="18"/>
                <w:szCs w:val="18"/>
              </w:rPr>
            </w:pPr>
            <w:r w:rsidRPr="00DE04E8">
              <w:rPr>
                <w:rFonts w:ascii="Arial" w:hAnsi="Arial" w:cs="Arial"/>
                <w:color w:val="000000"/>
                <w:sz w:val="18"/>
                <w:szCs w:val="18"/>
              </w:rPr>
              <w:t>1</w:t>
            </w:r>
          </w:p>
        </w:tc>
        <w:tc>
          <w:tcPr>
            <w:tcW w:w="1206" w:type="dxa"/>
            <w:tcBorders>
              <w:top w:val="single" w:sz="16" w:space="0" w:color="000000"/>
              <w:left w:val="nil"/>
              <w:bottom w:val="nil"/>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rPr>
                <w:rFonts w:ascii="Arial" w:hAnsi="Arial" w:cs="Arial"/>
                <w:color w:val="000000"/>
                <w:sz w:val="18"/>
                <w:szCs w:val="18"/>
              </w:rPr>
            </w:pPr>
            <w:r w:rsidRPr="00DE04E8">
              <w:rPr>
                <w:rFonts w:ascii="Arial" w:hAnsi="Arial" w:cs="Arial"/>
                <w:color w:val="000000"/>
                <w:sz w:val="18"/>
                <w:szCs w:val="18"/>
              </w:rPr>
              <w:t>(Constant)</w:t>
            </w:r>
          </w:p>
        </w:tc>
        <w:tc>
          <w:tcPr>
            <w:tcW w:w="1380" w:type="dxa"/>
            <w:tcBorders>
              <w:top w:val="single" w:sz="16" w:space="0" w:color="000000"/>
              <w:left w:val="single" w:sz="16" w:space="0" w:color="000000"/>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3.004</w:t>
            </w:r>
          </w:p>
        </w:tc>
        <w:tc>
          <w:tcPr>
            <w:tcW w:w="1380" w:type="dxa"/>
            <w:tcBorders>
              <w:top w:val="single" w:sz="16" w:space="0" w:color="000000"/>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1.997</w:t>
            </w:r>
          </w:p>
        </w:tc>
        <w:tc>
          <w:tcPr>
            <w:tcW w:w="1523" w:type="dxa"/>
            <w:tcBorders>
              <w:top w:val="single" w:sz="16" w:space="0" w:color="000000"/>
              <w:bottom w:val="nil"/>
            </w:tcBorders>
            <w:shd w:val="clear" w:color="auto" w:fill="FFFFFF"/>
          </w:tcPr>
          <w:p w:rsidR="00D85D76" w:rsidRPr="00DE04E8" w:rsidRDefault="00D85D76" w:rsidP="007459A3">
            <w:pPr>
              <w:autoSpaceDE w:val="0"/>
              <w:autoSpaceDN w:val="0"/>
              <w:adjustRightInd w:val="0"/>
              <w:spacing w:after="0" w:line="240" w:lineRule="auto"/>
              <w:rPr>
                <w:rFonts w:ascii="Times New Roman" w:hAnsi="Times New Roman" w:cs="Times New Roman"/>
                <w:sz w:val="24"/>
                <w:szCs w:val="24"/>
              </w:rPr>
            </w:pPr>
          </w:p>
        </w:tc>
        <w:tc>
          <w:tcPr>
            <w:tcW w:w="1047" w:type="dxa"/>
            <w:tcBorders>
              <w:top w:val="single" w:sz="16" w:space="0" w:color="000000"/>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1.504</w:t>
            </w:r>
          </w:p>
        </w:tc>
        <w:tc>
          <w:tcPr>
            <w:tcW w:w="1047" w:type="dxa"/>
            <w:tcBorders>
              <w:top w:val="single" w:sz="16" w:space="0" w:color="000000"/>
              <w:bottom w:val="nil"/>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.141</w:t>
            </w:r>
          </w:p>
        </w:tc>
      </w:tr>
      <w:tr w:rsidR="00D85D76" w:rsidRPr="00DE04E8" w:rsidTr="00A67FA0">
        <w:trPr>
          <w:cantSplit/>
        </w:trPr>
        <w:tc>
          <w:tcPr>
            <w:tcW w:w="762" w:type="dxa"/>
            <w:vMerge/>
            <w:tcBorders>
              <w:top w:val="single" w:sz="16" w:space="0" w:color="000000"/>
              <w:left w:val="single" w:sz="16" w:space="0" w:color="000000"/>
              <w:bottom w:val="single" w:sz="16" w:space="0" w:color="000000"/>
              <w:right w:val="nil"/>
            </w:tcBorders>
            <w:shd w:val="clear" w:color="auto" w:fill="FFFFFF"/>
            <w:vAlign w:val="center"/>
          </w:tcPr>
          <w:p w:rsidR="00D85D76" w:rsidRPr="00DE04E8" w:rsidRDefault="00D85D76" w:rsidP="007459A3">
            <w:pPr>
              <w:autoSpaceDE w:val="0"/>
              <w:autoSpaceDN w:val="0"/>
              <w:adjustRightInd w:val="0"/>
              <w:spacing w:after="0" w:line="240" w:lineRule="auto"/>
              <w:rPr>
                <w:rFonts w:ascii="Arial" w:hAnsi="Arial" w:cs="Arial"/>
                <w:color w:val="000000"/>
                <w:sz w:val="18"/>
                <w:szCs w:val="18"/>
              </w:rPr>
            </w:pPr>
          </w:p>
        </w:tc>
        <w:tc>
          <w:tcPr>
            <w:tcW w:w="1206" w:type="dxa"/>
            <w:tcBorders>
              <w:top w:val="nil"/>
              <w:left w:val="nil"/>
              <w:bottom w:val="nil"/>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rPr>
                <w:rFonts w:ascii="Arial" w:hAnsi="Arial" w:cs="Arial"/>
                <w:color w:val="000000"/>
                <w:sz w:val="18"/>
                <w:szCs w:val="18"/>
              </w:rPr>
            </w:pPr>
            <w:r w:rsidRPr="00DE04E8">
              <w:rPr>
                <w:rFonts w:ascii="Arial" w:hAnsi="Arial" w:cs="Arial"/>
                <w:color w:val="000000"/>
                <w:sz w:val="18"/>
                <w:szCs w:val="18"/>
              </w:rPr>
              <w:t>X1</w:t>
            </w:r>
          </w:p>
        </w:tc>
        <w:tc>
          <w:tcPr>
            <w:tcW w:w="1380" w:type="dxa"/>
            <w:tcBorders>
              <w:top w:val="nil"/>
              <w:left w:val="single" w:sz="16" w:space="0" w:color="000000"/>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-.785</w:t>
            </w:r>
          </w:p>
        </w:tc>
        <w:tc>
          <w:tcPr>
            <w:tcW w:w="1380" w:type="dxa"/>
            <w:tcBorders>
              <w:top w:val="nil"/>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.224</w:t>
            </w:r>
          </w:p>
        </w:tc>
        <w:tc>
          <w:tcPr>
            <w:tcW w:w="1523" w:type="dxa"/>
            <w:tcBorders>
              <w:top w:val="nil"/>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-.946</w:t>
            </w:r>
          </w:p>
        </w:tc>
        <w:tc>
          <w:tcPr>
            <w:tcW w:w="1047" w:type="dxa"/>
            <w:tcBorders>
              <w:top w:val="nil"/>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-3.507</w:t>
            </w:r>
          </w:p>
        </w:tc>
        <w:tc>
          <w:tcPr>
            <w:tcW w:w="1047" w:type="dxa"/>
            <w:tcBorders>
              <w:top w:val="nil"/>
              <w:bottom w:val="nil"/>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.001</w:t>
            </w:r>
          </w:p>
        </w:tc>
      </w:tr>
      <w:tr w:rsidR="00D85D76" w:rsidRPr="00DE04E8" w:rsidTr="00A67FA0">
        <w:trPr>
          <w:cantSplit/>
        </w:trPr>
        <w:tc>
          <w:tcPr>
            <w:tcW w:w="762" w:type="dxa"/>
            <w:vMerge/>
            <w:tcBorders>
              <w:top w:val="single" w:sz="16" w:space="0" w:color="000000"/>
              <w:left w:val="single" w:sz="16" w:space="0" w:color="000000"/>
              <w:bottom w:val="single" w:sz="16" w:space="0" w:color="000000"/>
              <w:right w:val="nil"/>
            </w:tcBorders>
            <w:shd w:val="clear" w:color="auto" w:fill="FFFFFF"/>
            <w:vAlign w:val="center"/>
          </w:tcPr>
          <w:p w:rsidR="00D85D76" w:rsidRPr="00DE04E8" w:rsidRDefault="00D85D76" w:rsidP="007459A3">
            <w:pPr>
              <w:autoSpaceDE w:val="0"/>
              <w:autoSpaceDN w:val="0"/>
              <w:adjustRightInd w:val="0"/>
              <w:spacing w:after="0" w:line="240" w:lineRule="auto"/>
              <w:rPr>
                <w:rFonts w:ascii="Arial" w:hAnsi="Arial" w:cs="Arial"/>
                <w:color w:val="000000"/>
                <w:sz w:val="18"/>
                <w:szCs w:val="18"/>
              </w:rPr>
            </w:pPr>
          </w:p>
        </w:tc>
        <w:tc>
          <w:tcPr>
            <w:tcW w:w="1206" w:type="dxa"/>
            <w:tcBorders>
              <w:top w:val="nil"/>
              <w:left w:val="nil"/>
              <w:bottom w:val="nil"/>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rPr>
                <w:rFonts w:ascii="Arial" w:hAnsi="Arial" w:cs="Arial"/>
                <w:color w:val="000000"/>
                <w:sz w:val="18"/>
                <w:szCs w:val="18"/>
              </w:rPr>
            </w:pPr>
            <w:r w:rsidRPr="00DE04E8">
              <w:rPr>
                <w:rFonts w:ascii="Arial" w:hAnsi="Arial" w:cs="Arial"/>
                <w:color w:val="000000"/>
                <w:sz w:val="18"/>
                <w:szCs w:val="18"/>
              </w:rPr>
              <w:t>X2</w:t>
            </w:r>
          </w:p>
        </w:tc>
        <w:tc>
          <w:tcPr>
            <w:tcW w:w="1380" w:type="dxa"/>
            <w:tcBorders>
              <w:top w:val="nil"/>
              <w:left w:val="single" w:sz="16" w:space="0" w:color="000000"/>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.602</w:t>
            </w:r>
          </w:p>
        </w:tc>
        <w:tc>
          <w:tcPr>
            <w:tcW w:w="1380" w:type="dxa"/>
            <w:tcBorders>
              <w:top w:val="nil"/>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.092</w:t>
            </w:r>
          </w:p>
        </w:tc>
        <w:tc>
          <w:tcPr>
            <w:tcW w:w="1523" w:type="dxa"/>
            <w:tcBorders>
              <w:top w:val="nil"/>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1.815</w:t>
            </w:r>
          </w:p>
        </w:tc>
        <w:tc>
          <w:tcPr>
            <w:tcW w:w="1047" w:type="dxa"/>
            <w:tcBorders>
              <w:top w:val="nil"/>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6.518</w:t>
            </w:r>
          </w:p>
        </w:tc>
        <w:tc>
          <w:tcPr>
            <w:tcW w:w="1047" w:type="dxa"/>
            <w:tcBorders>
              <w:top w:val="nil"/>
              <w:bottom w:val="nil"/>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.000</w:t>
            </w:r>
          </w:p>
        </w:tc>
      </w:tr>
      <w:tr w:rsidR="00D85D76" w:rsidRPr="00DE04E8" w:rsidTr="00A67FA0">
        <w:trPr>
          <w:cantSplit/>
        </w:trPr>
        <w:tc>
          <w:tcPr>
            <w:tcW w:w="762" w:type="dxa"/>
            <w:vMerge/>
            <w:tcBorders>
              <w:top w:val="single" w:sz="16" w:space="0" w:color="000000"/>
              <w:left w:val="single" w:sz="16" w:space="0" w:color="000000"/>
              <w:bottom w:val="single" w:sz="16" w:space="0" w:color="000000"/>
              <w:right w:val="nil"/>
            </w:tcBorders>
            <w:shd w:val="clear" w:color="auto" w:fill="FFFFFF"/>
            <w:vAlign w:val="center"/>
          </w:tcPr>
          <w:p w:rsidR="00D85D76" w:rsidRPr="00DE04E8" w:rsidRDefault="00D85D76" w:rsidP="007459A3">
            <w:pPr>
              <w:autoSpaceDE w:val="0"/>
              <w:autoSpaceDN w:val="0"/>
              <w:adjustRightInd w:val="0"/>
              <w:spacing w:after="0" w:line="240" w:lineRule="auto"/>
              <w:rPr>
                <w:rFonts w:ascii="Arial" w:hAnsi="Arial" w:cs="Arial"/>
                <w:color w:val="000000"/>
                <w:sz w:val="18"/>
                <w:szCs w:val="18"/>
              </w:rPr>
            </w:pPr>
          </w:p>
        </w:tc>
        <w:tc>
          <w:tcPr>
            <w:tcW w:w="1206" w:type="dxa"/>
            <w:tcBorders>
              <w:top w:val="nil"/>
              <w:left w:val="nil"/>
              <w:bottom w:val="single" w:sz="16" w:space="0" w:color="000000"/>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rPr>
                <w:rFonts w:ascii="Arial" w:hAnsi="Arial" w:cs="Arial"/>
                <w:color w:val="000000"/>
                <w:sz w:val="18"/>
                <w:szCs w:val="18"/>
              </w:rPr>
            </w:pPr>
            <w:r w:rsidRPr="00DE04E8">
              <w:rPr>
                <w:rFonts w:ascii="Arial" w:hAnsi="Arial" w:cs="Arial"/>
                <w:color w:val="000000"/>
                <w:sz w:val="18"/>
                <w:szCs w:val="18"/>
              </w:rPr>
              <w:t>X3</w:t>
            </w:r>
          </w:p>
        </w:tc>
        <w:tc>
          <w:tcPr>
            <w:tcW w:w="1380" w:type="dxa"/>
            <w:tcBorders>
              <w:top w:val="nil"/>
              <w:left w:val="single" w:sz="16" w:space="0" w:color="000000"/>
              <w:bottom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-.568</w:t>
            </w:r>
          </w:p>
        </w:tc>
        <w:tc>
          <w:tcPr>
            <w:tcW w:w="1380" w:type="dxa"/>
            <w:tcBorders>
              <w:top w:val="nil"/>
              <w:bottom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1.611</w:t>
            </w:r>
          </w:p>
        </w:tc>
        <w:tc>
          <w:tcPr>
            <w:tcW w:w="1523" w:type="dxa"/>
            <w:tcBorders>
              <w:top w:val="nil"/>
              <w:bottom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-.032</w:t>
            </w:r>
          </w:p>
        </w:tc>
        <w:tc>
          <w:tcPr>
            <w:tcW w:w="1047" w:type="dxa"/>
            <w:tcBorders>
              <w:top w:val="nil"/>
              <w:bottom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-.352</w:t>
            </w:r>
          </w:p>
        </w:tc>
        <w:tc>
          <w:tcPr>
            <w:tcW w:w="1047" w:type="dxa"/>
            <w:tcBorders>
              <w:top w:val="nil"/>
              <w:bottom w:val="single" w:sz="16" w:space="0" w:color="000000"/>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.727</w:t>
            </w:r>
          </w:p>
        </w:tc>
      </w:tr>
      <w:tr w:rsidR="00D85D76" w:rsidRPr="00DE04E8" w:rsidTr="00A67FA0">
        <w:trPr>
          <w:cantSplit/>
        </w:trPr>
        <w:tc>
          <w:tcPr>
            <w:tcW w:w="8345" w:type="dxa"/>
            <w:gridSpan w:val="7"/>
            <w:tcBorders>
              <w:top w:val="nil"/>
              <w:left w:val="nil"/>
              <w:bottom w:val="nil"/>
              <w:right w:val="nil"/>
            </w:tcBorders>
            <w:shd w:val="clear" w:color="auto" w:fill="FFFFFF"/>
          </w:tcPr>
          <w:p w:rsidR="00D85D76" w:rsidRPr="00DE04E8" w:rsidRDefault="00D85D76" w:rsidP="007459A3">
            <w:pPr>
              <w:autoSpaceDE w:val="0"/>
              <w:autoSpaceDN w:val="0"/>
              <w:adjustRightInd w:val="0"/>
              <w:spacing w:after="0" w:line="240" w:lineRule="auto"/>
              <w:ind w:left="60" w:right="60"/>
              <w:rPr>
                <w:rFonts w:ascii="Arial" w:hAnsi="Arial" w:cs="Arial"/>
                <w:color w:val="000000"/>
                <w:sz w:val="18"/>
                <w:szCs w:val="18"/>
              </w:rPr>
            </w:pPr>
            <w:r w:rsidRPr="00DE04E8">
              <w:rPr>
                <w:rFonts w:ascii="Arial" w:hAnsi="Arial" w:cs="Arial"/>
                <w:color w:val="000000"/>
                <w:sz w:val="18"/>
                <w:szCs w:val="18"/>
              </w:rPr>
              <w:t>a. Dependent Variable: Y</w:t>
            </w:r>
          </w:p>
        </w:tc>
      </w:tr>
    </w:tbl>
    <w:p w:rsidR="00D85D76" w:rsidRPr="00007796" w:rsidRDefault="00D85D76" w:rsidP="007459A3">
      <w:pPr>
        <w:autoSpaceDE w:val="0"/>
        <w:autoSpaceDN w:val="0"/>
        <w:adjustRightInd w:val="0"/>
        <w:spacing w:after="0" w:line="240" w:lineRule="auto"/>
        <w:rPr>
          <w:rFonts w:ascii="Times New Roman" w:hAnsi="Times New Roman" w:cs="Times New Roman"/>
          <w:sz w:val="24"/>
          <w:szCs w:val="24"/>
        </w:rPr>
      </w:pPr>
    </w:p>
    <w:p w:rsidR="00D85D76" w:rsidRDefault="00D85D76" w:rsidP="007459A3">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Dari hasil pengujian dapat dibuat persamaan regresi berganda sebagai berikut:</w:t>
      </w:r>
    </w:p>
    <w:p w:rsidR="00D85D76" w:rsidRDefault="00D85D76" w:rsidP="007459A3">
      <w:pPr>
        <w:autoSpaceDE w:val="0"/>
        <w:autoSpaceDN w:val="0"/>
        <w:adjustRightInd w:val="0"/>
        <w:spacing w:after="0" w:line="240" w:lineRule="auto"/>
        <w:ind w:left="709"/>
        <w:jc w:val="both"/>
        <w:rPr>
          <w:rFonts w:ascii="Times New Roman" w:hAnsi="Times New Roman" w:cs="Times New Roman"/>
          <w:sz w:val="24"/>
          <w:szCs w:val="24"/>
        </w:rPr>
      </w:pPr>
      <w:r w:rsidRPr="00007796">
        <w:rPr>
          <w:rFonts w:ascii="Times New Roman" w:hAnsi="Times New Roman" w:cs="Times New Roman"/>
          <w:sz w:val="24"/>
          <w:szCs w:val="24"/>
        </w:rPr>
        <w:t>Y = α + β1X1 + β2X2 + β3X3 + e</w:t>
      </w:r>
    </w:p>
    <w:p w:rsidR="00D85D76" w:rsidRDefault="00D85D76" w:rsidP="007459A3">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lang w:val="id-ID"/>
        </w:rPr>
        <w:t xml:space="preserve">Nilai perusahaan </w:t>
      </w:r>
      <w:r>
        <w:rPr>
          <w:rFonts w:ascii="Times New Roman" w:hAnsi="Times New Roman" w:cs="Times New Roman"/>
          <w:sz w:val="24"/>
          <w:szCs w:val="24"/>
        </w:rPr>
        <w:t>= 3,004 – 0,785 + 0,602 – 0,568</w:t>
      </w:r>
    </w:p>
    <w:p w:rsidR="00D85D76" w:rsidRDefault="00D85D76" w:rsidP="007459A3">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Persamaan linear diatas dapat dijelaskan sebagai </w:t>
      </w:r>
      <w:proofErr w:type="gramStart"/>
      <w:r>
        <w:rPr>
          <w:rFonts w:ascii="Times New Roman" w:hAnsi="Times New Roman" w:cs="Times New Roman"/>
          <w:sz w:val="24"/>
          <w:szCs w:val="24"/>
        </w:rPr>
        <w:t>beikut :</w:t>
      </w:r>
      <w:proofErr w:type="gramEnd"/>
    </w:p>
    <w:p w:rsidR="00D85D76" w:rsidRDefault="00D85D76" w:rsidP="007459A3">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Konstanta</w:t>
      </w:r>
    </w:p>
    <w:p w:rsidR="00D85D76" w:rsidRDefault="00D85D76" w:rsidP="007459A3">
      <w:pPr>
        <w:pStyle w:val="ListParagraph"/>
        <w:autoSpaceDE w:val="0"/>
        <w:autoSpaceDN w:val="0"/>
        <w:adjustRightInd w:val="0"/>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Nilai konstanta sebesar 3,004 artinya jika varibel independent = 0, maka nilai variabel dependen akan bernilai 3,004.</w:t>
      </w:r>
    </w:p>
    <w:p w:rsidR="00D85D76" w:rsidRDefault="00D85D76" w:rsidP="007459A3">
      <w:pPr>
        <w:pStyle w:val="Default"/>
        <w:numPr>
          <w:ilvl w:val="0"/>
          <w:numId w:val="28"/>
        </w:numPr>
        <w:jc w:val="both"/>
      </w:pPr>
      <w:r>
        <w:t xml:space="preserve">Koefisien regresi variable X1 (ROA) sebesar -0,785 dengan nilai negative </w:t>
      </w:r>
      <w:r w:rsidRPr="00221918">
        <w:t>menyata</w:t>
      </w:r>
      <w:r>
        <w:t>kan bahwa setiap kenaikan 1% ROA</w:t>
      </w:r>
      <w:r w:rsidRPr="00221918">
        <w:t xml:space="preserve"> akan menurunkan </w:t>
      </w:r>
      <w:r>
        <w:t>PBV</w:t>
      </w:r>
      <w:r w:rsidRPr="00221918">
        <w:t xml:space="preserve"> </w:t>
      </w:r>
      <w:r>
        <w:t>0,785</w:t>
      </w:r>
      <w:r w:rsidRPr="00221918">
        <w:t xml:space="preserve"> dengan asumsi bahwa variabel independen lain adalah konstan. </w:t>
      </w:r>
    </w:p>
    <w:p w:rsidR="00D85D76" w:rsidRDefault="00D85D76" w:rsidP="007459A3">
      <w:pPr>
        <w:pStyle w:val="Default"/>
        <w:numPr>
          <w:ilvl w:val="0"/>
          <w:numId w:val="28"/>
        </w:numPr>
        <w:jc w:val="both"/>
      </w:pPr>
      <w:r w:rsidRPr="00221918">
        <w:lastRenderedPageBreak/>
        <w:t xml:space="preserve">Variabel ROE memiliki Koefisien regresi sebesar </w:t>
      </w:r>
      <w:r>
        <w:t>0,602</w:t>
      </w:r>
      <w:r w:rsidRPr="00221918">
        <w:t xml:space="preserve"> dengan nilai positif menyatakan bahwa setiap kenaikan 1% ROE akan meningkatkan </w:t>
      </w:r>
      <w:r>
        <w:t>PBV</w:t>
      </w:r>
      <w:r w:rsidRPr="00221918">
        <w:t xml:space="preserve"> </w:t>
      </w:r>
      <w:r>
        <w:t>0,602</w:t>
      </w:r>
      <w:r w:rsidRPr="00221918">
        <w:t>, dengan asumsi bahwa variabel independen lain adalah konstan.</w:t>
      </w:r>
    </w:p>
    <w:p w:rsidR="00D85D76" w:rsidRDefault="00D85D76" w:rsidP="007459A3">
      <w:pPr>
        <w:pStyle w:val="Default"/>
        <w:numPr>
          <w:ilvl w:val="0"/>
          <w:numId w:val="28"/>
        </w:numPr>
        <w:jc w:val="both"/>
      </w:pPr>
      <w:r w:rsidRPr="00221918">
        <w:t>Variabel DER memiliki Koefisien regresi sebesar -</w:t>
      </w:r>
      <w:r>
        <w:t>0,568</w:t>
      </w:r>
      <w:r w:rsidRPr="00221918">
        <w:t xml:space="preserve"> dengan nilai negatif menyatakan bahwa setiap kenaikan 1%</w:t>
      </w:r>
      <w:r>
        <w:t xml:space="preserve"> DER akan menurunkan nilai perusahaan</w:t>
      </w:r>
      <w:r w:rsidRPr="00221918">
        <w:t xml:space="preserve"> sebesar </w:t>
      </w:r>
      <w:r>
        <w:t>0,568</w:t>
      </w:r>
      <w:r w:rsidRPr="00221918">
        <w:t>, dengan asumsi bahwa variabel independen lain adalah konstan.</w:t>
      </w:r>
    </w:p>
    <w:p w:rsidR="00D85D76" w:rsidRPr="00221918" w:rsidRDefault="00D85D76" w:rsidP="007459A3">
      <w:pPr>
        <w:pStyle w:val="Default"/>
        <w:tabs>
          <w:tab w:val="left" w:pos="965"/>
        </w:tabs>
        <w:jc w:val="both"/>
      </w:pPr>
    </w:p>
    <w:p w:rsidR="00D85D76" w:rsidRPr="00DA532B" w:rsidRDefault="00D85D76" w:rsidP="007459A3">
      <w:pPr>
        <w:pStyle w:val="ListParagraph"/>
        <w:numPr>
          <w:ilvl w:val="2"/>
          <w:numId w:val="27"/>
        </w:numPr>
        <w:autoSpaceDE w:val="0"/>
        <w:autoSpaceDN w:val="0"/>
        <w:adjustRightInd w:val="0"/>
        <w:spacing w:after="0" w:line="240" w:lineRule="auto"/>
        <w:ind w:left="709" w:hanging="578"/>
        <w:jc w:val="both"/>
        <w:rPr>
          <w:rFonts w:ascii="Times New Roman" w:hAnsi="Times New Roman" w:cs="Times New Roman"/>
          <w:b/>
          <w:sz w:val="24"/>
          <w:szCs w:val="24"/>
        </w:rPr>
      </w:pPr>
      <w:r>
        <w:rPr>
          <w:rFonts w:ascii="Times New Roman" w:hAnsi="Times New Roman" w:cs="Times New Roman"/>
          <w:b/>
          <w:sz w:val="24"/>
          <w:szCs w:val="24"/>
        </w:rPr>
        <w:t>Uji t (pengujian secara persial)</w:t>
      </w:r>
    </w:p>
    <w:p w:rsidR="00D85D76" w:rsidRPr="00DA532B" w:rsidRDefault="00D85D76" w:rsidP="007459A3">
      <w:pPr>
        <w:pStyle w:val="ListParagraph"/>
        <w:autoSpaceDE w:val="0"/>
        <w:autoSpaceDN w:val="0"/>
        <w:adjustRightInd w:val="0"/>
        <w:spacing w:after="0" w:line="240" w:lineRule="auto"/>
        <w:ind w:left="709"/>
        <w:jc w:val="both"/>
        <w:rPr>
          <w:rFonts w:ascii="Times New Roman" w:hAnsi="Times New Roman" w:cs="Times New Roman"/>
          <w:sz w:val="24"/>
          <w:szCs w:val="24"/>
        </w:rPr>
      </w:pPr>
      <w:r w:rsidRPr="00DA532B">
        <w:rPr>
          <w:rFonts w:ascii="Times New Roman" w:hAnsi="Times New Roman" w:cs="Times New Roman"/>
          <w:sz w:val="24"/>
          <w:szCs w:val="24"/>
        </w:rPr>
        <w:t>Pengujian ini dilakukan dengan taraf signifikan (α) 5%. Untuk kriteria uji t adalah sebagai berikut:</w:t>
      </w:r>
    </w:p>
    <w:p w:rsidR="00D85D76" w:rsidRPr="00DA532B" w:rsidRDefault="00D85D76" w:rsidP="007459A3">
      <w:pPr>
        <w:pStyle w:val="ListParagraph"/>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DA532B">
        <w:rPr>
          <w:rFonts w:ascii="Times New Roman" w:hAnsi="Times New Roman" w:cs="Times New Roman"/>
          <w:sz w:val="24"/>
          <w:szCs w:val="24"/>
        </w:rPr>
        <w:t>Jika nilai signifikansi lebih besar dari alfa maka hipotesis ditolak (koefisien regresi ditolak), yang berarti secara individual variable Bebas tidak mempunyai pengaruh yang signifikan terhadap variabel terikat.</w:t>
      </w:r>
    </w:p>
    <w:p w:rsidR="00D85D76" w:rsidRPr="00BE1C88" w:rsidRDefault="00D85D76" w:rsidP="007459A3">
      <w:pPr>
        <w:pStyle w:val="ListParagraph"/>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Pr="00DA532B">
        <w:rPr>
          <w:rFonts w:ascii="Times New Roman" w:hAnsi="Times New Roman" w:cs="Times New Roman"/>
          <w:sz w:val="24"/>
          <w:szCs w:val="24"/>
        </w:rPr>
        <w:t>Jika nilai signifikansi lebih kecil dari alfa maka hipotesis diterima (koefisien regresi signifikan), berarti secara individual variabel bebas mempunyai pengaruh yang signifikan terhadap variabel terikat.</w:t>
      </w:r>
    </w:p>
    <w:p w:rsidR="00D85D76" w:rsidRDefault="00D85D76" w:rsidP="007459A3">
      <w:pPr>
        <w:pStyle w:val="ListParagraph"/>
        <w:autoSpaceDE w:val="0"/>
        <w:autoSpaceDN w:val="0"/>
        <w:adjustRightInd w:val="0"/>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Table 4.9</w:t>
      </w:r>
    </w:p>
    <w:tbl>
      <w:tblPr>
        <w:tblpPr w:leftFromText="180" w:rightFromText="180" w:vertAnchor="text" w:horzAnchor="margin" w:tblpXSpec="center" w:tblpY="867"/>
        <w:tblOverlap w:val="never"/>
        <w:tblW w:w="8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2"/>
        <w:gridCol w:w="1206"/>
        <w:gridCol w:w="1380"/>
        <w:gridCol w:w="1380"/>
        <w:gridCol w:w="1523"/>
        <w:gridCol w:w="1047"/>
        <w:gridCol w:w="1047"/>
      </w:tblGrid>
      <w:tr w:rsidR="00D85D76" w:rsidRPr="00DE04E8" w:rsidTr="00A67FA0">
        <w:trPr>
          <w:cantSplit/>
        </w:trPr>
        <w:tc>
          <w:tcPr>
            <w:tcW w:w="8345" w:type="dxa"/>
            <w:gridSpan w:val="7"/>
            <w:tcBorders>
              <w:top w:val="nil"/>
              <w:left w:val="nil"/>
              <w:bottom w:val="nil"/>
              <w:right w:val="nil"/>
            </w:tcBorders>
            <w:shd w:val="clear" w:color="auto" w:fill="FFFFFF"/>
          </w:tcPr>
          <w:p w:rsidR="00D85D76" w:rsidRPr="00BE1C88" w:rsidRDefault="00D85D76" w:rsidP="007459A3">
            <w:pPr>
              <w:autoSpaceDE w:val="0"/>
              <w:autoSpaceDN w:val="0"/>
              <w:adjustRightInd w:val="0"/>
              <w:spacing w:after="0" w:line="240" w:lineRule="auto"/>
              <w:ind w:right="60"/>
              <w:rPr>
                <w:rFonts w:ascii="Arial" w:hAnsi="Arial" w:cs="Arial"/>
                <w:color w:val="000000"/>
                <w:sz w:val="18"/>
                <w:szCs w:val="18"/>
                <w:lang w:val="id-ID"/>
              </w:rPr>
            </w:pPr>
          </w:p>
        </w:tc>
      </w:tr>
      <w:tr w:rsidR="00D85D76" w:rsidRPr="00DE04E8" w:rsidTr="00A67FA0">
        <w:trPr>
          <w:cantSplit/>
        </w:trPr>
        <w:tc>
          <w:tcPr>
            <w:tcW w:w="1968" w:type="dxa"/>
            <w:gridSpan w:val="2"/>
            <w:vMerge w:val="restart"/>
            <w:tcBorders>
              <w:top w:val="single" w:sz="16" w:space="0" w:color="000000"/>
              <w:left w:val="single" w:sz="16" w:space="0" w:color="000000"/>
              <w:bottom w:val="nil"/>
              <w:right w:val="nil"/>
            </w:tcBorders>
            <w:shd w:val="clear" w:color="auto" w:fill="FFFFFF"/>
          </w:tcPr>
          <w:p w:rsidR="00D85D76" w:rsidRPr="00DE04E8" w:rsidRDefault="00D85D76" w:rsidP="007459A3">
            <w:pPr>
              <w:autoSpaceDE w:val="0"/>
              <w:autoSpaceDN w:val="0"/>
              <w:adjustRightInd w:val="0"/>
              <w:spacing w:after="0" w:line="240" w:lineRule="auto"/>
              <w:ind w:left="60" w:right="60"/>
              <w:rPr>
                <w:rFonts w:ascii="Arial" w:hAnsi="Arial" w:cs="Arial"/>
                <w:color w:val="000000"/>
                <w:sz w:val="18"/>
                <w:szCs w:val="18"/>
              </w:rPr>
            </w:pPr>
            <w:r w:rsidRPr="00DE04E8">
              <w:rPr>
                <w:rFonts w:ascii="Arial" w:hAnsi="Arial" w:cs="Arial"/>
                <w:color w:val="000000"/>
                <w:sz w:val="18"/>
                <w:szCs w:val="18"/>
              </w:rPr>
              <w:t>Model</w:t>
            </w:r>
          </w:p>
        </w:tc>
        <w:tc>
          <w:tcPr>
            <w:tcW w:w="2760" w:type="dxa"/>
            <w:gridSpan w:val="2"/>
            <w:tcBorders>
              <w:top w:val="single" w:sz="16" w:space="0" w:color="000000"/>
              <w:left w:val="single" w:sz="16" w:space="0" w:color="000000"/>
            </w:tcBorders>
            <w:shd w:val="clear" w:color="auto" w:fill="FFFFFF"/>
          </w:tcPr>
          <w:p w:rsidR="00D85D76" w:rsidRPr="00DE04E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DE04E8">
              <w:rPr>
                <w:rFonts w:ascii="Arial" w:hAnsi="Arial" w:cs="Arial"/>
                <w:color w:val="000000"/>
                <w:sz w:val="18"/>
                <w:szCs w:val="18"/>
              </w:rPr>
              <w:t>Unstandardized Coefficients</w:t>
            </w:r>
          </w:p>
        </w:tc>
        <w:tc>
          <w:tcPr>
            <w:tcW w:w="1523" w:type="dxa"/>
            <w:tcBorders>
              <w:top w:val="single" w:sz="16" w:space="0" w:color="000000"/>
            </w:tcBorders>
            <w:shd w:val="clear" w:color="auto" w:fill="FFFFFF"/>
          </w:tcPr>
          <w:p w:rsidR="00D85D76" w:rsidRPr="00DE04E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DE04E8">
              <w:rPr>
                <w:rFonts w:ascii="Arial" w:hAnsi="Arial" w:cs="Arial"/>
                <w:color w:val="000000"/>
                <w:sz w:val="18"/>
                <w:szCs w:val="18"/>
              </w:rPr>
              <w:t>Standardized Coefficients</w:t>
            </w:r>
          </w:p>
        </w:tc>
        <w:tc>
          <w:tcPr>
            <w:tcW w:w="1047" w:type="dxa"/>
            <w:vMerge w:val="restart"/>
            <w:tcBorders>
              <w:top w:val="single" w:sz="16" w:space="0" w:color="000000"/>
            </w:tcBorders>
            <w:shd w:val="clear" w:color="auto" w:fill="FFFFFF"/>
          </w:tcPr>
          <w:p w:rsidR="00D85D76" w:rsidRPr="00DE04E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DE04E8">
              <w:rPr>
                <w:rFonts w:ascii="Arial" w:hAnsi="Arial" w:cs="Arial"/>
                <w:color w:val="000000"/>
                <w:sz w:val="18"/>
                <w:szCs w:val="18"/>
              </w:rPr>
              <w:t>t</w:t>
            </w:r>
          </w:p>
        </w:tc>
        <w:tc>
          <w:tcPr>
            <w:tcW w:w="1047" w:type="dxa"/>
            <w:vMerge w:val="restart"/>
            <w:tcBorders>
              <w:top w:val="single" w:sz="16" w:space="0" w:color="000000"/>
              <w:right w:val="single" w:sz="16" w:space="0" w:color="000000"/>
            </w:tcBorders>
            <w:shd w:val="clear" w:color="auto" w:fill="FFFFFF"/>
          </w:tcPr>
          <w:p w:rsidR="00D85D76" w:rsidRPr="00DE04E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DE04E8">
              <w:rPr>
                <w:rFonts w:ascii="Arial" w:hAnsi="Arial" w:cs="Arial"/>
                <w:color w:val="000000"/>
                <w:sz w:val="18"/>
                <w:szCs w:val="18"/>
              </w:rPr>
              <w:t>Sig.</w:t>
            </w:r>
          </w:p>
        </w:tc>
      </w:tr>
      <w:tr w:rsidR="00D85D76" w:rsidRPr="00DE04E8" w:rsidTr="00A67FA0">
        <w:trPr>
          <w:cantSplit/>
        </w:trPr>
        <w:tc>
          <w:tcPr>
            <w:tcW w:w="1968" w:type="dxa"/>
            <w:gridSpan w:val="2"/>
            <w:vMerge/>
            <w:tcBorders>
              <w:top w:val="single" w:sz="16" w:space="0" w:color="000000"/>
              <w:left w:val="single" w:sz="16" w:space="0" w:color="000000"/>
              <w:bottom w:val="nil"/>
              <w:right w:val="nil"/>
            </w:tcBorders>
            <w:shd w:val="clear" w:color="auto" w:fill="FFFFFF"/>
          </w:tcPr>
          <w:p w:rsidR="00D85D76" w:rsidRPr="00DE04E8" w:rsidRDefault="00D85D76" w:rsidP="007459A3">
            <w:pPr>
              <w:autoSpaceDE w:val="0"/>
              <w:autoSpaceDN w:val="0"/>
              <w:adjustRightInd w:val="0"/>
              <w:spacing w:after="0" w:line="240" w:lineRule="auto"/>
              <w:rPr>
                <w:rFonts w:ascii="Arial" w:hAnsi="Arial" w:cs="Arial"/>
                <w:color w:val="000000"/>
                <w:sz w:val="18"/>
                <w:szCs w:val="18"/>
              </w:rPr>
            </w:pPr>
          </w:p>
        </w:tc>
        <w:tc>
          <w:tcPr>
            <w:tcW w:w="1380" w:type="dxa"/>
            <w:tcBorders>
              <w:left w:val="single" w:sz="16" w:space="0" w:color="000000"/>
              <w:bottom w:val="single" w:sz="16" w:space="0" w:color="000000"/>
            </w:tcBorders>
            <w:shd w:val="clear" w:color="auto" w:fill="FFFFFF"/>
          </w:tcPr>
          <w:p w:rsidR="00D85D76" w:rsidRPr="00DE04E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DE04E8">
              <w:rPr>
                <w:rFonts w:ascii="Arial" w:hAnsi="Arial" w:cs="Arial"/>
                <w:color w:val="000000"/>
                <w:sz w:val="18"/>
                <w:szCs w:val="18"/>
              </w:rPr>
              <w:t>B</w:t>
            </w:r>
          </w:p>
        </w:tc>
        <w:tc>
          <w:tcPr>
            <w:tcW w:w="1380" w:type="dxa"/>
            <w:tcBorders>
              <w:bottom w:val="single" w:sz="16" w:space="0" w:color="000000"/>
            </w:tcBorders>
            <w:shd w:val="clear" w:color="auto" w:fill="FFFFFF"/>
          </w:tcPr>
          <w:p w:rsidR="00D85D76" w:rsidRPr="00DE04E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DE04E8">
              <w:rPr>
                <w:rFonts w:ascii="Arial" w:hAnsi="Arial" w:cs="Arial"/>
                <w:color w:val="000000"/>
                <w:sz w:val="18"/>
                <w:szCs w:val="18"/>
              </w:rPr>
              <w:t>Std. Error</w:t>
            </w:r>
          </w:p>
        </w:tc>
        <w:tc>
          <w:tcPr>
            <w:tcW w:w="1523" w:type="dxa"/>
            <w:tcBorders>
              <w:bottom w:val="single" w:sz="16" w:space="0" w:color="000000"/>
            </w:tcBorders>
            <w:shd w:val="clear" w:color="auto" w:fill="FFFFFF"/>
          </w:tcPr>
          <w:p w:rsidR="00D85D76" w:rsidRPr="00DE04E8" w:rsidRDefault="00D85D76" w:rsidP="007459A3">
            <w:pPr>
              <w:autoSpaceDE w:val="0"/>
              <w:autoSpaceDN w:val="0"/>
              <w:adjustRightInd w:val="0"/>
              <w:spacing w:after="0" w:line="240" w:lineRule="auto"/>
              <w:ind w:left="60" w:right="60"/>
              <w:jc w:val="center"/>
              <w:rPr>
                <w:rFonts w:ascii="Arial" w:hAnsi="Arial" w:cs="Arial"/>
                <w:color w:val="000000"/>
                <w:sz w:val="18"/>
                <w:szCs w:val="18"/>
              </w:rPr>
            </w:pPr>
            <w:r w:rsidRPr="00DE04E8">
              <w:rPr>
                <w:rFonts w:ascii="Arial" w:hAnsi="Arial" w:cs="Arial"/>
                <w:color w:val="000000"/>
                <w:sz w:val="18"/>
                <w:szCs w:val="18"/>
              </w:rPr>
              <w:t>Beta</w:t>
            </w:r>
          </w:p>
        </w:tc>
        <w:tc>
          <w:tcPr>
            <w:tcW w:w="1047" w:type="dxa"/>
            <w:vMerge/>
            <w:tcBorders>
              <w:top w:val="single" w:sz="16" w:space="0" w:color="000000"/>
            </w:tcBorders>
            <w:shd w:val="clear" w:color="auto" w:fill="FFFFFF"/>
          </w:tcPr>
          <w:p w:rsidR="00D85D76" w:rsidRPr="00DE04E8" w:rsidRDefault="00D85D76" w:rsidP="007459A3">
            <w:pPr>
              <w:autoSpaceDE w:val="0"/>
              <w:autoSpaceDN w:val="0"/>
              <w:adjustRightInd w:val="0"/>
              <w:spacing w:after="0" w:line="240" w:lineRule="auto"/>
              <w:rPr>
                <w:rFonts w:ascii="Arial" w:hAnsi="Arial" w:cs="Arial"/>
                <w:color w:val="000000"/>
                <w:sz w:val="18"/>
                <w:szCs w:val="18"/>
              </w:rPr>
            </w:pPr>
          </w:p>
        </w:tc>
        <w:tc>
          <w:tcPr>
            <w:tcW w:w="1047" w:type="dxa"/>
            <w:vMerge/>
            <w:tcBorders>
              <w:top w:val="single" w:sz="16" w:space="0" w:color="000000"/>
              <w:right w:val="single" w:sz="16" w:space="0" w:color="000000"/>
            </w:tcBorders>
            <w:shd w:val="clear" w:color="auto" w:fill="FFFFFF"/>
          </w:tcPr>
          <w:p w:rsidR="00D85D76" w:rsidRPr="00DE04E8" w:rsidRDefault="00D85D76" w:rsidP="007459A3">
            <w:pPr>
              <w:autoSpaceDE w:val="0"/>
              <w:autoSpaceDN w:val="0"/>
              <w:adjustRightInd w:val="0"/>
              <w:spacing w:after="0" w:line="240" w:lineRule="auto"/>
              <w:rPr>
                <w:rFonts w:ascii="Arial" w:hAnsi="Arial" w:cs="Arial"/>
                <w:color w:val="000000"/>
                <w:sz w:val="18"/>
                <w:szCs w:val="18"/>
              </w:rPr>
            </w:pPr>
          </w:p>
        </w:tc>
      </w:tr>
      <w:tr w:rsidR="00D85D76" w:rsidRPr="00DE04E8" w:rsidTr="00A67FA0">
        <w:trPr>
          <w:cantSplit/>
        </w:trPr>
        <w:tc>
          <w:tcPr>
            <w:tcW w:w="762" w:type="dxa"/>
            <w:vMerge w:val="restart"/>
            <w:tcBorders>
              <w:top w:val="single" w:sz="16" w:space="0" w:color="000000"/>
              <w:left w:val="single" w:sz="16" w:space="0" w:color="000000"/>
              <w:bottom w:val="single" w:sz="16" w:space="0" w:color="000000"/>
              <w:right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rPr>
                <w:rFonts w:ascii="Arial" w:hAnsi="Arial" w:cs="Arial"/>
                <w:color w:val="000000"/>
                <w:sz w:val="18"/>
                <w:szCs w:val="18"/>
              </w:rPr>
            </w:pPr>
            <w:r w:rsidRPr="00DE04E8">
              <w:rPr>
                <w:rFonts w:ascii="Arial" w:hAnsi="Arial" w:cs="Arial"/>
                <w:color w:val="000000"/>
                <w:sz w:val="18"/>
                <w:szCs w:val="18"/>
              </w:rPr>
              <w:t>1</w:t>
            </w:r>
          </w:p>
        </w:tc>
        <w:tc>
          <w:tcPr>
            <w:tcW w:w="1206" w:type="dxa"/>
            <w:tcBorders>
              <w:top w:val="single" w:sz="16" w:space="0" w:color="000000"/>
              <w:left w:val="nil"/>
              <w:bottom w:val="nil"/>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rPr>
                <w:rFonts w:ascii="Arial" w:hAnsi="Arial" w:cs="Arial"/>
                <w:color w:val="000000"/>
                <w:sz w:val="18"/>
                <w:szCs w:val="18"/>
              </w:rPr>
            </w:pPr>
            <w:r w:rsidRPr="00DE04E8">
              <w:rPr>
                <w:rFonts w:ascii="Arial" w:hAnsi="Arial" w:cs="Arial"/>
                <w:color w:val="000000"/>
                <w:sz w:val="18"/>
                <w:szCs w:val="18"/>
              </w:rPr>
              <w:t>(Constant)</w:t>
            </w:r>
          </w:p>
        </w:tc>
        <w:tc>
          <w:tcPr>
            <w:tcW w:w="1380" w:type="dxa"/>
            <w:tcBorders>
              <w:top w:val="single" w:sz="16" w:space="0" w:color="000000"/>
              <w:left w:val="single" w:sz="16" w:space="0" w:color="000000"/>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3.004</w:t>
            </w:r>
          </w:p>
        </w:tc>
        <w:tc>
          <w:tcPr>
            <w:tcW w:w="1380" w:type="dxa"/>
            <w:tcBorders>
              <w:top w:val="single" w:sz="16" w:space="0" w:color="000000"/>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1.997</w:t>
            </w:r>
          </w:p>
        </w:tc>
        <w:tc>
          <w:tcPr>
            <w:tcW w:w="1523" w:type="dxa"/>
            <w:tcBorders>
              <w:top w:val="single" w:sz="16" w:space="0" w:color="000000"/>
              <w:bottom w:val="nil"/>
            </w:tcBorders>
            <w:shd w:val="clear" w:color="auto" w:fill="FFFFFF"/>
          </w:tcPr>
          <w:p w:rsidR="00D85D76" w:rsidRPr="00DE04E8" w:rsidRDefault="00D85D76" w:rsidP="007459A3">
            <w:pPr>
              <w:autoSpaceDE w:val="0"/>
              <w:autoSpaceDN w:val="0"/>
              <w:adjustRightInd w:val="0"/>
              <w:spacing w:after="0" w:line="240" w:lineRule="auto"/>
              <w:rPr>
                <w:rFonts w:ascii="Times New Roman" w:hAnsi="Times New Roman" w:cs="Times New Roman"/>
                <w:sz w:val="24"/>
                <w:szCs w:val="24"/>
              </w:rPr>
            </w:pPr>
          </w:p>
        </w:tc>
        <w:tc>
          <w:tcPr>
            <w:tcW w:w="1047" w:type="dxa"/>
            <w:tcBorders>
              <w:top w:val="single" w:sz="16" w:space="0" w:color="000000"/>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1.504</w:t>
            </w:r>
          </w:p>
        </w:tc>
        <w:tc>
          <w:tcPr>
            <w:tcW w:w="1047" w:type="dxa"/>
            <w:tcBorders>
              <w:top w:val="single" w:sz="16" w:space="0" w:color="000000"/>
              <w:bottom w:val="nil"/>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.141</w:t>
            </w:r>
          </w:p>
        </w:tc>
      </w:tr>
      <w:tr w:rsidR="00D85D76" w:rsidRPr="00DE04E8" w:rsidTr="00A67FA0">
        <w:trPr>
          <w:cantSplit/>
        </w:trPr>
        <w:tc>
          <w:tcPr>
            <w:tcW w:w="762" w:type="dxa"/>
            <w:vMerge/>
            <w:tcBorders>
              <w:top w:val="single" w:sz="16" w:space="0" w:color="000000"/>
              <w:left w:val="single" w:sz="16" w:space="0" w:color="000000"/>
              <w:bottom w:val="single" w:sz="16" w:space="0" w:color="000000"/>
              <w:right w:val="nil"/>
            </w:tcBorders>
            <w:shd w:val="clear" w:color="auto" w:fill="FFFFFF"/>
            <w:vAlign w:val="center"/>
          </w:tcPr>
          <w:p w:rsidR="00D85D76" w:rsidRPr="00DE04E8" w:rsidRDefault="00D85D76" w:rsidP="007459A3">
            <w:pPr>
              <w:autoSpaceDE w:val="0"/>
              <w:autoSpaceDN w:val="0"/>
              <w:adjustRightInd w:val="0"/>
              <w:spacing w:after="0" w:line="240" w:lineRule="auto"/>
              <w:rPr>
                <w:rFonts w:ascii="Arial" w:hAnsi="Arial" w:cs="Arial"/>
                <w:color w:val="000000"/>
                <w:sz w:val="18"/>
                <w:szCs w:val="18"/>
              </w:rPr>
            </w:pPr>
          </w:p>
        </w:tc>
        <w:tc>
          <w:tcPr>
            <w:tcW w:w="1206" w:type="dxa"/>
            <w:tcBorders>
              <w:top w:val="nil"/>
              <w:left w:val="nil"/>
              <w:bottom w:val="nil"/>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rPr>
                <w:rFonts w:ascii="Arial" w:hAnsi="Arial" w:cs="Arial"/>
                <w:color w:val="000000"/>
                <w:sz w:val="18"/>
                <w:szCs w:val="18"/>
              </w:rPr>
            </w:pPr>
            <w:r w:rsidRPr="00DE04E8">
              <w:rPr>
                <w:rFonts w:ascii="Arial" w:hAnsi="Arial" w:cs="Arial"/>
                <w:color w:val="000000"/>
                <w:sz w:val="18"/>
                <w:szCs w:val="18"/>
              </w:rPr>
              <w:t>X1</w:t>
            </w:r>
          </w:p>
        </w:tc>
        <w:tc>
          <w:tcPr>
            <w:tcW w:w="1380" w:type="dxa"/>
            <w:tcBorders>
              <w:top w:val="nil"/>
              <w:left w:val="single" w:sz="16" w:space="0" w:color="000000"/>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-.785</w:t>
            </w:r>
          </w:p>
        </w:tc>
        <w:tc>
          <w:tcPr>
            <w:tcW w:w="1380" w:type="dxa"/>
            <w:tcBorders>
              <w:top w:val="nil"/>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.224</w:t>
            </w:r>
          </w:p>
        </w:tc>
        <w:tc>
          <w:tcPr>
            <w:tcW w:w="1523" w:type="dxa"/>
            <w:tcBorders>
              <w:top w:val="nil"/>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-.946</w:t>
            </w:r>
          </w:p>
        </w:tc>
        <w:tc>
          <w:tcPr>
            <w:tcW w:w="1047" w:type="dxa"/>
            <w:tcBorders>
              <w:top w:val="nil"/>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-3.507</w:t>
            </w:r>
          </w:p>
        </w:tc>
        <w:tc>
          <w:tcPr>
            <w:tcW w:w="1047" w:type="dxa"/>
            <w:tcBorders>
              <w:top w:val="nil"/>
              <w:bottom w:val="nil"/>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.001</w:t>
            </w:r>
          </w:p>
        </w:tc>
      </w:tr>
      <w:tr w:rsidR="00D85D76" w:rsidRPr="00DE04E8" w:rsidTr="00A67FA0">
        <w:trPr>
          <w:cantSplit/>
        </w:trPr>
        <w:tc>
          <w:tcPr>
            <w:tcW w:w="762" w:type="dxa"/>
            <w:vMerge/>
            <w:tcBorders>
              <w:top w:val="single" w:sz="16" w:space="0" w:color="000000"/>
              <w:left w:val="single" w:sz="16" w:space="0" w:color="000000"/>
              <w:bottom w:val="single" w:sz="16" w:space="0" w:color="000000"/>
              <w:right w:val="nil"/>
            </w:tcBorders>
            <w:shd w:val="clear" w:color="auto" w:fill="FFFFFF"/>
            <w:vAlign w:val="center"/>
          </w:tcPr>
          <w:p w:rsidR="00D85D76" w:rsidRPr="00DE04E8" w:rsidRDefault="00D85D76" w:rsidP="007459A3">
            <w:pPr>
              <w:autoSpaceDE w:val="0"/>
              <w:autoSpaceDN w:val="0"/>
              <w:adjustRightInd w:val="0"/>
              <w:spacing w:after="0" w:line="240" w:lineRule="auto"/>
              <w:rPr>
                <w:rFonts w:ascii="Arial" w:hAnsi="Arial" w:cs="Arial"/>
                <w:color w:val="000000"/>
                <w:sz w:val="18"/>
                <w:szCs w:val="18"/>
              </w:rPr>
            </w:pPr>
          </w:p>
        </w:tc>
        <w:tc>
          <w:tcPr>
            <w:tcW w:w="1206" w:type="dxa"/>
            <w:tcBorders>
              <w:top w:val="nil"/>
              <w:left w:val="nil"/>
              <w:bottom w:val="nil"/>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rPr>
                <w:rFonts w:ascii="Arial" w:hAnsi="Arial" w:cs="Arial"/>
                <w:color w:val="000000"/>
                <w:sz w:val="18"/>
                <w:szCs w:val="18"/>
              </w:rPr>
            </w:pPr>
            <w:r w:rsidRPr="00DE04E8">
              <w:rPr>
                <w:rFonts w:ascii="Arial" w:hAnsi="Arial" w:cs="Arial"/>
                <w:color w:val="000000"/>
                <w:sz w:val="18"/>
                <w:szCs w:val="18"/>
              </w:rPr>
              <w:t>X2</w:t>
            </w:r>
          </w:p>
        </w:tc>
        <w:tc>
          <w:tcPr>
            <w:tcW w:w="1380" w:type="dxa"/>
            <w:tcBorders>
              <w:top w:val="nil"/>
              <w:left w:val="single" w:sz="16" w:space="0" w:color="000000"/>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.602</w:t>
            </w:r>
          </w:p>
        </w:tc>
        <w:tc>
          <w:tcPr>
            <w:tcW w:w="1380" w:type="dxa"/>
            <w:tcBorders>
              <w:top w:val="nil"/>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.092</w:t>
            </w:r>
          </w:p>
        </w:tc>
        <w:tc>
          <w:tcPr>
            <w:tcW w:w="1523" w:type="dxa"/>
            <w:tcBorders>
              <w:top w:val="nil"/>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1.815</w:t>
            </w:r>
          </w:p>
        </w:tc>
        <w:tc>
          <w:tcPr>
            <w:tcW w:w="1047" w:type="dxa"/>
            <w:tcBorders>
              <w:top w:val="nil"/>
              <w:bottom w:val="nil"/>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6.518</w:t>
            </w:r>
          </w:p>
        </w:tc>
        <w:tc>
          <w:tcPr>
            <w:tcW w:w="1047" w:type="dxa"/>
            <w:tcBorders>
              <w:top w:val="nil"/>
              <w:bottom w:val="nil"/>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.000</w:t>
            </w:r>
          </w:p>
        </w:tc>
      </w:tr>
      <w:tr w:rsidR="00D85D76" w:rsidRPr="00DE04E8" w:rsidTr="00A67FA0">
        <w:trPr>
          <w:cantSplit/>
        </w:trPr>
        <w:tc>
          <w:tcPr>
            <w:tcW w:w="762" w:type="dxa"/>
            <w:vMerge/>
            <w:tcBorders>
              <w:top w:val="single" w:sz="16" w:space="0" w:color="000000"/>
              <w:left w:val="single" w:sz="16" w:space="0" w:color="000000"/>
              <w:bottom w:val="single" w:sz="16" w:space="0" w:color="000000"/>
              <w:right w:val="nil"/>
            </w:tcBorders>
            <w:shd w:val="clear" w:color="auto" w:fill="FFFFFF"/>
            <w:vAlign w:val="center"/>
          </w:tcPr>
          <w:p w:rsidR="00D85D76" w:rsidRPr="00DE04E8" w:rsidRDefault="00D85D76" w:rsidP="007459A3">
            <w:pPr>
              <w:autoSpaceDE w:val="0"/>
              <w:autoSpaceDN w:val="0"/>
              <w:adjustRightInd w:val="0"/>
              <w:spacing w:after="0" w:line="240" w:lineRule="auto"/>
              <w:rPr>
                <w:rFonts w:ascii="Arial" w:hAnsi="Arial" w:cs="Arial"/>
                <w:color w:val="000000"/>
                <w:sz w:val="18"/>
                <w:szCs w:val="18"/>
              </w:rPr>
            </w:pPr>
          </w:p>
        </w:tc>
        <w:tc>
          <w:tcPr>
            <w:tcW w:w="1206" w:type="dxa"/>
            <w:tcBorders>
              <w:top w:val="nil"/>
              <w:left w:val="nil"/>
              <w:bottom w:val="single" w:sz="16" w:space="0" w:color="000000"/>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rPr>
                <w:rFonts w:ascii="Arial" w:hAnsi="Arial" w:cs="Arial"/>
                <w:color w:val="000000"/>
                <w:sz w:val="18"/>
                <w:szCs w:val="18"/>
              </w:rPr>
            </w:pPr>
            <w:r w:rsidRPr="00DE04E8">
              <w:rPr>
                <w:rFonts w:ascii="Arial" w:hAnsi="Arial" w:cs="Arial"/>
                <w:color w:val="000000"/>
                <w:sz w:val="18"/>
                <w:szCs w:val="18"/>
              </w:rPr>
              <w:t>X3</w:t>
            </w:r>
          </w:p>
        </w:tc>
        <w:tc>
          <w:tcPr>
            <w:tcW w:w="1380" w:type="dxa"/>
            <w:tcBorders>
              <w:top w:val="nil"/>
              <w:left w:val="single" w:sz="16" w:space="0" w:color="000000"/>
              <w:bottom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-.568</w:t>
            </w:r>
          </w:p>
        </w:tc>
        <w:tc>
          <w:tcPr>
            <w:tcW w:w="1380" w:type="dxa"/>
            <w:tcBorders>
              <w:top w:val="nil"/>
              <w:bottom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1.611</w:t>
            </w:r>
          </w:p>
        </w:tc>
        <w:tc>
          <w:tcPr>
            <w:tcW w:w="1523" w:type="dxa"/>
            <w:tcBorders>
              <w:top w:val="nil"/>
              <w:bottom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-.032</w:t>
            </w:r>
          </w:p>
        </w:tc>
        <w:tc>
          <w:tcPr>
            <w:tcW w:w="1047" w:type="dxa"/>
            <w:tcBorders>
              <w:top w:val="nil"/>
              <w:bottom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-.352</w:t>
            </w:r>
          </w:p>
        </w:tc>
        <w:tc>
          <w:tcPr>
            <w:tcW w:w="1047" w:type="dxa"/>
            <w:tcBorders>
              <w:top w:val="nil"/>
              <w:bottom w:val="single" w:sz="16" w:space="0" w:color="000000"/>
              <w:right w:val="single" w:sz="16" w:space="0" w:color="000000"/>
            </w:tcBorders>
            <w:shd w:val="clear" w:color="auto" w:fill="FFFFFF"/>
            <w:vAlign w:val="center"/>
          </w:tcPr>
          <w:p w:rsidR="00D85D76" w:rsidRPr="00DE04E8" w:rsidRDefault="00D85D76" w:rsidP="007459A3">
            <w:pPr>
              <w:autoSpaceDE w:val="0"/>
              <w:autoSpaceDN w:val="0"/>
              <w:adjustRightInd w:val="0"/>
              <w:spacing w:after="0" w:line="240" w:lineRule="auto"/>
              <w:ind w:left="60" w:right="60"/>
              <w:jc w:val="right"/>
              <w:rPr>
                <w:rFonts w:ascii="Arial" w:hAnsi="Arial" w:cs="Arial"/>
                <w:color w:val="000000"/>
                <w:sz w:val="18"/>
                <w:szCs w:val="18"/>
              </w:rPr>
            </w:pPr>
            <w:r w:rsidRPr="00DE04E8">
              <w:rPr>
                <w:rFonts w:ascii="Arial" w:hAnsi="Arial" w:cs="Arial"/>
                <w:color w:val="000000"/>
                <w:sz w:val="18"/>
                <w:szCs w:val="18"/>
              </w:rPr>
              <w:t>.727</w:t>
            </w:r>
          </w:p>
        </w:tc>
      </w:tr>
      <w:tr w:rsidR="00D85D76" w:rsidRPr="00DE04E8" w:rsidTr="00A67FA0">
        <w:trPr>
          <w:cantSplit/>
        </w:trPr>
        <w:tc>
          <w:tcPr>
            <w:tcW w:w="8345" w:type="dxa"/>
            <w:gridSpan w:val="7"/>
            <w:tcBorders>
              <w:top w:val="nil"/>
              <w:left w:val="nil"/>
              <w:bottom w:val="nil"/>
              <w:right w:val="nil"/>
            </w:tcBorders>
            <w:shd w:val="clear" w:color="auto" w:fill="FFFFFF"/>
          </w:tcPr>
          <w:p w:rsidR="00D85D76" w:rsidRPr="00DE04E8" w:rsidRDefault="00D85D76" w:rsidP="007459A3">
            <w:pPr>
              <w:autoSpaceDE w:val="0"/>
              <w:autoSpaceDN w:val="0"/>
              <w:adjustRightInd w:val="0"/>
              <w:spacing w:after="0" w:line="240" w:lineRule="auto"/>
              <w:ind w:left="60" w:right="60"/>
              <w:rPr>
                <w:rFonts w:ascii="Arial" w:hAnsi="Arial" w:cs="Arial"/>
                <w:color w:val="000000"/>
                <w:sz w:val="18"/>
                <w:szCs w:val="18"/>
              </w:rPr>
            </w:pPr>
            <w:r w:rsidRPr="00DE04E8">
              <w:rPr>
                <w:rFonts w:ascii="Arial" w:hAnsi="Arial" w:cs="Arial"/>
                <w:color w:val="000000"/>
                <w:sz w:val="18"/>
                <w:szCs w:val="18"/>
              </w:rPr>
              <w:t>a. Dependent Variable: Y</w:t>
            </w:r>
          </w:p>
        </w:tc>
      </w:tr>
    </w:tbl>
    <w:p w:rsidR="00D85D76" w:rsidRPr="00387D61" w:rsidRDefault="00D85D76" w:rsidP="007459A3">
      <w:pPr>
        <w:pStyle w:val="ListParagraph"/>
        <w:autoSpaceDE w:val="0"/>
        <w:autoSpaceDN w:val="0"/>
        <w:adjustRightInd w:val="0"/>
        <w:spacing w:line="240" w:lineRule="auto"/>
        <w:ind w:left="709"/>
        <w:jc w:val="center"/>
        <w:rPr>
          <w:rFonts w:ascii="Times New Roman" w:hAnsi="Times New Roman" w:cs="Times New Roman"/>
          <w:b/>
          <w:sz w:val="24"/>
          <w:szCs w:val="24"/>
        </w:rPr>
      </w:pPr>
      <w:r>
        <w:rPr>
          <w:rFonts w:ascii="Times New Roman" w:hAnsi="Times New Roman" w:cs="Times New Roman"/>
          <w:b/>
          <w:sz w:val="24"/>
          <w:szCs w:val="24"/>
        </w:rPr>
        <w:t>Hasil Pengujian Secara Persial</w:t>
      </w:r>
    </w:p>
    <w:tbl>
      <w:tblPr>
        <w:tblpPr w:leftFromText="180" w:rightFromText="180" w:vertAnchor="text" w:horzAnchor="page" w:tblpX="2113" w:tblpY="-1470"/>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40"/>
      </w:tblGrid>
      <w:tr w:rsidR="00D85D76" w:rsidRPr="00007796" w:rsidTr="00A67FA0">
        <w:trPr>
          <w:cantSplit/>
        </w:trPr>
        <w:tc>
          <w:tcPr>
            <w:tcW w:w="10140" w:type="dxa"/>
            <w:tcBorders>
              <w:top w:val="nil"/>
              <w:left w:val="nil"/>
              <w:bottom w:val="nil"/>
              <w:right w:val="nil"/>
            </w:tcBorders>
            <w:shd w:val="clear" w:color="auto" w:fill="FFFFFF"/>
          </w:tcPr>
          <w:p w:rsidR="00D85D76" w:rsidRPr="00DE04E8" w:rsidRDefault="00D85D76" w:rsidP="007459A3">
            <w:pPr>
              <w:autoSpaceDE w:val="0"/>
              <w:autoSpaceDN w:val="0"/>
              <w:adjustRightInd w:val="0"/>
              <w:spacing w:after="0" w:line="240" w:lineRule="auto"/>
              <w:rPr>
                <w:rFonts w:ascii="Times New Roman" w:hAnsi="Times New Roman" w:cs="Times New Roman"/>
                <w:sz w:val="24"/>
                <w:szCs w:val="24"/>
              </w:rPr>
            </w:pPr>
          </w:p>
          <w:p w:rsidR="00D85D76" w:rsidRPr="00007796" w:rsidRDefault="00D85D76" w:rsidP="007459A3">
            <w:pPr>
              <w:autoSpaceDE w:val="0"/>
              <w:autoSpaceDN w:val="0"/>
              <w:adjustRightInd w:val="0"/>
              <w:spacing w:after="0" w:line="240" w:lineRule="auto"/>
              <w:rPr>
                <w:rFonts w:ascii="Times New Roman" w:hAnsi="Times New Roman" w:cs="Times New Roman"/>
                <w:sz w:val="24"/>
                <w:szCs w:val="24"/>
              </w:rPr>
            </w:pPr>
          </w:p>
          <w:p w:rsidR="00D85D76" w:rsidRPr="00007796" w:rsidRDefault="00D85D76" w:rsidP="007459A3">
            <w:pPr>
              <w:autoSpaceDE w:val="0"/>
              <w:autoSpaceDN w:val="0"/>
              <w:adjustRightInd w:val="0"/>
              <w:spacing w:after="0" w:line="240" w:lineRule="auto"/>
              <w:ind w:left="60" w:right="60"/>
              <w:rPr>
                <w:rFonts w:ascii="Arial" w:hAnsi="Arial" w:cs="Arial"/>
                <w:color w:val="000000"/>
                <w:sz w:val="18"/>
                <w:szCs w:val="18"/>
              </w:rPr>
            </w:pPr>
          </w:p>
        </w:tc>
      </w:tr>
    </w:tbl>
    <w:p w:rsidR="00D85D76" w:rsidRDefault="00D85D76" w:rsidP="007459A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Nilai t hitung pada variabel ROA adalah -3,507 dengan signifikan 0,001 maka koefisien tersebut signifikan karena signifikansi 0,001 &lt; 0,05 sehingga dapat disimpulkan bahwa ROA berpengaruh negatif terhadap nilai perusahaan, </w:t>
      </w:r>
    </w:p>
    <w:p w:rsidR="00D85D76" w:rsidRDefault="00D85D76" w:rsidP="007459A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Nilai t hitung pada variabel ROE adalah 6,518 dengan signifikan 0,00 maka koefisien tersebut signifikan karena signifikansi 0,00 &lt; 0,05 sehingga dapat disimpulkan bahwa ROA berpengaruh posititif terhadap nilai perusahaan, </w:t>
      </w:r>
    </w:p>
    <w:p w:rsidR="00D85D76" w:rsidRDefault="00D85D76" w:rsidP="007459A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Nilai t hitung pada variabel DER adalah -0,352 dengan signifikan 0,727 maka koefisien tersebut tidak signifikan karena signifikansi 0,727 &gt; 0,05 sehingga dapat disimpulkan bahwa DER berpengaruh nega</w:t>
      </w:r>
      <w:r w:rsidRPr="00C75357">
        <w:rPr>
          <w:rFonts w:ascii="Times New Roman" w:hAnsi="Times New Roman" w:cs="Times New Roman"/>
          <w:sz w:val="24"/>
          <w:szCs w:val="24"/>
        </w:rPr>
        <w:t>tif namun tidak</w:t>
      </w:r>
      <w:r>
        <w:rPr>
          <w:rFonts w:ascii="Times New Roman" w:hAnsi="Times New Roman" w:cs="Times New Roman"/>
          <w:sz w:val="24"/>
          <w:szCs w:val="24"/>
        </w:rPr>
        <w:t xml:space="preserve"> signifikan terhadap nilai perusahaan,</w:t>
      </w:r>
    </w:p>
    <w:p w:rsidR="00D85D76" w:rsidRDefault="00D85D76" w:rsidP="007459A3">
      <w:pPr>
        <w:autoSpaceDE w:val="0"/>
        <w:autoSpaceDN w:val="0"/>
        <w:adjustRightInd w:val="0"/>
        <w:spacing w:after="0" w:line="240" w:lineRule="auto"/>
        <w:jc w:val="both"/>
        <w:rPr>
          <w:rFonts w:ascii="Times New Roman" w:hAnsi="Times New Roman" w:cs="Times New Roman"/>
          <w:sz w:val="24"/>
          <w:szCs w:val="24"/>
          <w:lang w:val="id-ID"/>
        </w:rPr>
      </w:pPr>
    </w:p>
    <w:p w:rsidR="00D85D76" w:rsidRPr="00DA532B" w:rsidRDefault="00D85D76" w:rsidP="007459A3">
      <w:pPr>
        <w:autoSpaceDE w:val="0"/>
        <w:autoSpaceDN w:val="0"/>
        <w:adjustRightInd w:val="0"/>
        <w:spacing w:after="0" w:line="240" w:lineRule="auto"/>
        <w:jc w:val="both"/>
        <w:rPr>
          <w:rFonts w:ascii="Times New Roman" w:hAnsi="Times New Roman" w:cs="Times New Roman"/>
          <w:sz w:val="24"/>
          <w:szCs w:val="24"/>
          <w:lang w:val="id-ID"/>
        </w:rPr>
      </w:pPr>
    </w:p>
    <w:p w:rsidR="00D85D76" w:rsidRDefault="00D85D76" w:rsidP="007459A3">
      <w:pPr>
        <w:pStyle w:val="ListParagraph"/>
        <w:numPr>
          <w:ilvl w:val="1"/>
          <w:numId w:val="27"/>
        </w:numPr>
        <w:autoSpaceDE w:val="0"/>
        <w:autoSpaceDN w:val="0"/>
        <w:adjustRightInd w:val="0"/>
        <w:spacing w:after="0" w:line="240" w:lineRule="auto"/>
        <w:ind w:left="426" w:hanging="426"/>
        <w:jc w:val="both"/>
        <w:rPr>
          <w:rFonts w:ascii="Times New Roman" w:hAnsi="Times New Roman" w:cs="Times New Roman"/>
          <w:b/>
          <w:sz w:val="24"/>
          <w:szCs w:val="24"/>
        </w:rPr>
      </w:pPr>
      <w:r w:rsidRPr="00EE0FE2">
        <w:rPr>
          <w:rFonts w:ascii="Times New Roman" w:hAnsi="Times New Roman" w:cs="Times New Roman"/>
          <w:b/>
          <w:sz w:val="24"/>
          <w:szCs w:val="24"/>
        </w:rPr>
        <w:t>Pembahasan</w:t>
      </w:r>
    </w:p>
    <w:p w:rsidR="00D85D76" w:rsidRDefault="00D85D76" w:rsidP="007459A3">
      <w:pPr>
        <w:pStyle w:val="ListParagraph"/>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Tujuan dari penelitian ini adalah untuk mengetahui pengaruh kinerja perusahaan (ROA, ROE, DER) terhadap nilai perusahaan yang diukur dengan PBV pada perusahaan makanan dan minuman yang terdaftar di Bursa Efek Indonesia selama periode 2015-2018.</w:t>
      </w:r>
    </w:p>
    <w:p w:rsidR="00D85D76" w:rsidRPr="0043569D" w:rsidRDefault="00D85D76" w:rsidP="007459A3">
      <w:pPr>
        <w:pStyle w:val="ListParagraph"/>
        <w:numPr>
          <w:ilvl w:val="0"/>
          <w:numId w:val="30"/>
        </w:numPr>
        <w:autoSpaceDE w:val="0"/>
        <w:autoSpaceDN w:val="0"/>
        <w:adjustRightInd w:val="0"/>
        <w:spacing w:after="0" w:line="240" w:lineRule="auto"/>
        <w:jc w:val="both"/>
        <w:rPr>
          <w:rFonts w:ascii="Times New Roman" w:hAnsi="Times New Roman" w:cs="Times New Roman"/>
          <w:b/>
          <w:sz w:val="24"/>
          <w:szCs w:val="24"/>
        </w:rPr>
      </w:pPr>
      <w:r w:rsidRPr="0043569D">
        <w:rPr>
          <w:rFonts w:ascii="Times New Roman" w:hAnsi="Times New Roman" w:cs="Times New Roman"/>
          <w:b/>
          <w:sz w:val="24"/>
          <w:szCs w:val="24"/>
        </w:rPr>
        <w:t xml:space="preserve">Pengaruh ROA terhadap Nilai Perusahaan </w:t>
      </w:r>
    </w:p>
    <w:p w:rsidR="00D85D76" w:rsidRDefault="00D85D76" w:rsidP="007459A3">
      <w:pPr>
        <w:pStyle w:val="ListParagraph"/>
        <w:autoSpaceDE w:val="0"/>
        <w:autoSpaceDN w:val="0"/>
        <w:adjustRightInd w:val="0"/>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Hasil penelitian ini membuktikan bahwa ROA berpengaruh negatif terhadap nilai perusahaan yang diukur dengan PBV. </w:t>
      </w:r>
      <w:r w:rsidRPr="00981BB4">
        <w:rPr>
          <w:rFonts w:ascii="Times New Roman" w:hAnsi="Times New Roman" w:cs="Times New Roman"/>
          <w:sz w:val="24"/>
          <w:szCs w:val="24"/>
        </w:rPr>
        <w:t>Dimana berdasarkan hasil perhitungan Uji</w:t>
      </w:r>
      <w:r>
        <w:rPr>
          <w:rFonts w:ascii="Times New Roman" w:hAnsi="Times New Roman" w:cs="Times New Roman"/>
          <w:sz w:val="24"/>
          <w:szCs w:val="24"/>
        </w:rPr>
        <w:t xml:space="preserve"> – t terlihat bahwa variabel ROA</w:t>
      </w:r>
      <w:r w:rsidRPr="00981BB4">
        <w:rPr>
          <w:rFonts w:ascii="Times New Roman" w:hAnsi="Times New Roman" w:cs="Times New Roman"/>
          <w:sz w:val="24"/>
          <w:szCs w:val="24"/>
        </w:rPr>
        <w:t xml:space="preserve"> memil</w:t>
      </w:r>
      <w:r>
        <w:rPr>
          <w:rFonts w:ascii="Times New Roman" w:hAnsi="Times New Roman" w:cs="Times New Roman"/>
          <w:sz w:val="24"/>
          <w:szCs w:val="24"/>
        </w:rPr>
        <w:t>iki nilai t hitung sebesar -3,507</w:t>
      </w:r>
      <w:r w:rsidRPr="00981BB4">
        <w:rPr>
          <w:rFonts w:ascii="Times New Roman" w:hAnsi="Times New Roman" w:cs="Times New Roman"/>
          <w:sz w:val="24"/>
          <w:szCs w:val="24"/>
        </w:rPr>
        <w:t xml:space="preserve"> dan ti</w:t>
      </w:r>
      <w:r>
        <w:rPr>
          <w:rFonts w:ascii="Times New Roman" w:hAnsi="Times New Roman" w:cs="Times New Roman"/>
          <w:sz w:val="24"/>
          <w:szCs w:val="24"/>
        </w:rPr>
        <w:t>ngkat signifikansi sebesar 0,001</w:t>
      </w:r>
      <w:r w:rsidRPr="00981BB4">
        <w:rPr>
          <w:rFonts w:ascii="Times New Roman" w:hAnsi="Times New Roman" w:cs="Times New Roman"/>
          <w:sz w:val="24"/>
          <w:szCs w:val="24"/>
        </w:rPr>
        <w:t xml:space="preserve"> &lt; 0.05. Pengaruh </w:t>
      </w:r>
      <w:r>
        <w:rPr>
          <w:rFonts w:ascii="Times New Roman" w:hAnsi="Times New Roman" w:cs="Times New Roman"/>
          <w:sz w:val="24"/>
          <w:szCs w:val="24"/>
        </w:rPr>
        <w:t>ROA</w:t>
      </w:r>
      <w:r w:rsidRPr="00981BB4">
        <w:rPr>
          <w:rFonts w:ascii="Times New Roman" w:hAnsi="Times New Roman" w:cs="Times New Roman"/>
          <w:sz w:val="24"/>
          <w:szCs w:val="24"/>
        </w:rPr>
        <w:t xml:space="preserve"> yang negatif berbanding terbalik dengan </w:t>
      </w:r>
      <w:r>
        <w:rPr>
          <w:rFonts w:ascii="Times New Roman" w:hAnsi="Times New Roman" w:cs="Times New Roman"/>
          <w:sz w:val="24"/>
          <w:szCs w:val="24"/>
        </w:rPr>
        <w:t>nilai perusahaan</w:t>
      </w:r>
      <w:r w:rsidRPr="00981BB4">
        <w:rPr>
          <w:rFonts w:ascii="Times New Roman" w:hAnsi="Times New Roman" w:cs="Times New Roman"/>
          <w:sz w:val="24"/>
          <w:szCs w:val="24"/>
        </w:rPr>
        <w:t xml:space="preserve">. Hal ini </w:t>
      </w:r>
      <w:r>
        <w:rPr>
          <w:rFonts w:ascii="Times New Roman" w:hAnsi="Times New Roman" w:cs="Times New Roman"/>
          <w:sz w:val="24"/>
          <w:szCs w:val="24"/>
        </w:rPr>
        <w:t xml:space="preserve">mengindikasikan bahwa apabila </w:t>
      </w:r>
      <w:r w:rsidRPr="00981BB4">
        <w:rPr>
          <w:rFonts w:ascii="Times New Roman" w:hAnsi="Times New Roman" w:cs="Times New Roman"/>
          <w:sz w:val="24"/>
          <w:szCs w:val="24"/>
        </w:rPr>
        <w:t>R</w:t>
      </w:r>
      <w:r>
        <w:rPr>
          <w:rFonts w:ascii="Times New Roman" w:hAnsi="Times New Roman" w:cs="Times New Roman"/>
          <w:sz w:val="24"/>
          <w:szCs w:val="24"/>
        </w:rPr>
        <w:t>OA</w:t>
      </w:r>
      <w:r w:rsidRPr="00981BB4">
        <w:rPr>
          <w:rFonts w:ascii="Times New Roman" w:hAnsi="Times New Roman" w:cs="Times New Roman"/>
          <w:sz w:val="24"/>
          <w:szCs w:val="24"/>
        </w:rPr>
        <w:t xml:space="preserve"> mengalami peningkatan maka </w:t>
      </w:r>
      <w:r>
        <w:rPr>
          <w:rFonts w:ascii="Times New Roman" w:hAnsi="Times New Roman" w:cs="Times New Roman"/>
          <w:sz w:val="24"/>
          <w:szCs w:val="24"/>
        </w:rPr>
        <w:t>nilai perusahaan</w:t>
      </w:r>
      <w:r w:rsidRPr="00981BB4">
        <w:rPr>
          <w:rFonts w:ascii="Times New Roman" w:hAnsi="Times New Roman" w:cs="Times New Roman"/>
          <w:sz w:val="24"/>
          <w:szCs w:val="24"/>
        </w:rPr>
        <w:t xml:space="preserve"> akan mengalami penurunan dan sebaliknya.</w:t>
      </w:r>
    </w:p>
    <w:p w:rsidR="00D85D76" w:rsidRPr="0043569D" w:rsidRDefault="00D85D76" w:rsidP="007459A3">
      <w:pPr>
        <w:pStyle w:val="ListParagraph"/>
        <w:numPr>
          <w:ilvl w:val="0"/>
          <w:numId w:val="30"/>
        </w:numPr>
        <w:autoSpaceDE w:val="0"/>
        <w:autoSpaceDN w:val="0"/>
        <w:adjustRightInd w:val="0"/>
        <w:spacing w:after="0" w:line="240" w:lineRule="auto"/>
        <w:jc w:val="both"/>
        <w:rPr>
          <w:rFonts w:ascii="Times New Roman" w:hAnsi="Times New Roman" w:cs="Times New Roman"/>
          <w:b/>
          <w:sz w:val="24"/>
          <w:szCs w:val="24"/>
        </w:rPr>
      </w:pPr>
      <w:r w:rsidRPr="0043569D">
        <w:rPr>
          <w:rFonts w:ascii="Times New Roman" w:hAnsi="Times New Roman" w:cs="Times New Roman"/>
          <w:b/>
          <w:sz w:val="24"/>
          <w:szCs w:val="24"/>
        </w:rPr>
        <w:t>Pengaruh ROE terhadap Nilai Perusahaan</w:t>
      </w:r>
    </w:p>
    <w:p w:rsidR="00D85D76" w:rsidRPr="00C51E02" w:rsidRDefault="00D85D76" w:rsidP="007459A3">
      <w:pPr>
        <w:pStyle w:val="ListParagraph"/>
        <w:autoSpaceDE w:val="0"/>
        <w:autoSpaceDN w:val="0"/>
        <w:adjustRightInd w:val="0"/>
        <w:spacing w:after="0" w:line="240" w:lineRule="auto"/>
        <w:ind w:left="786"/>
        <w:jc w:val="both"/>
        <w:rPr>
          <w:rFonts w:ascii="Times New Roman" w:hAnsi="Times New Roman" w:cs="Times New Roman"/>
          <w:sz w:val="24"/>
          <w:szCs w:val="24"/>
        </w:rPr>
      </w:pPr>
      <w:r w:rsidRPr="00981BB4">
        <w:rPr>
          <w:rFonts w:ascii="Times New Roman" w:hAnsi="Times New Roman" w:cs="Times New Roman"/>
          <w:sz w:val="24"/>
          <w:szCs w:val="24"/>
        </w:rPr>
        <w:t xml:space="preserve">Berdasarkan hasil penelitian menunjukkan bahwa </w:t>
      </w:r>
      <w:r>
        <w:rPr>
          <w:rFonts w:ascii="Times New Roman" w:hAnsi="Times New Roman" w:cs="Times New Roman"/>
          <w:sz w:val="24"/>
          <w:szCs w:val="24"/>
        </w:rPr>
        <w:t>Nilai Perusahaan</w:t>
      </w:r>
      <w:r w:rsidRPr="00981BB4">
        <w:rPr>
          <w:rFonts w:ascii="Times New Roman" w:hAnsi="Times New Roman" w:cs="Times New Roman"/>
          <w:sz w:val="24"/>
          <w:szCs w:val="24"/>
        </w:rPr>
        <w:t xml:space="preserve"> yang diukur dengan variabel ROE berpengaruh positif dan</w:t>
      </w:r>
      <w:r>
        <w:rPr>
          <w:rFonts w:ascii="Times New Roman" w:hAnsi="Times New Roman" w:cs="Times New Roman"/>
          <w:sz w:val="24"/>
          <w:szCs w:val="24"/>
        </w:rPr>
        <w:t xml:space="preserve"> signifikan terhadap nilai perusahaan</w:t>
      </w:r>
      <w:r w:rsidRPr="00981BB4">
        <w:rPr>
          <w:rFonts w:ascii="Times New Roman" w:hAnsi="Times New Roman" w:cs="Times New Roman"/>
          <w:sz w:val="24"/>
          <w:szCs w:val="24"/>
        </w:rPr>
        <w:t xml:space="preserve"> perusahaan</w:t>
      </w:r>
      <w:r>
        <w:rPr>
          <w:rFonts w:ascii="Times New Roman" w:hAnsi="Times New Roman" w:cs="Times New Roman"/>
          <w:sz w:val="24"/>
          <w:szCs w:val="24"/>
        </w:rPr>
        <w:t xml:space="preserve">. </w:t>
      </w:r>
      <w:r w:rsidRPr="00981BB4">
        <w:rPr>
          <w:rFonts w:ascii="Times New Roman" w:hAnsi="Times New Roman" w:cs="Times New Roman"/>
          <w:sz w:val="24"/>
          <w:szCs w:val="24"/>
        </w:rPr>
        <w:t>Dimana berdasarkan hasil perhitungan Uji – t terlihat bahwa variabel ROE memiliki nilai t</w:t>
      </w:r>
      <w:r>
        <w:rPr>
          <w:rFonts w:ascii="Times New Roman" w:hAnsi="Times New Roman" w:cs="Times New Roman"/>
          <w:sz w:val="24"/>
          <w:szCs w:val="24"/>
        </w:rPr>
        <w:t>-</w:t>
      </w:r>
      <w:r w:rsidRPr="00981BB4">
        <w:rPr>
          <w:rFonts w:ascii="Times New Roman" w:hAnsi="Times New Roman" w:cs="Times New Roman"/>
          <w:sz w:val="24"/>
          <w:szCs w:val="24"/>
        </w:rPr>
        <w:t xml:space="preserve">hitung sebesar </w:t>
      </w:r>
      <w:r>
        <w:rPr>
          <w:rFonts w:ascii="Times New Roman" w:hAnsi="Times New Roman" w:cs="Times New Roman"/>
          <w:sz w:val="24"/>
          <w:szCs w:val="24"/>
        </w:rPr>
        <w:t>6,515</w:t>
      </w:r>
      <w:r w:rsidRPr="00981BB4">
        <w:rPr>
          <w:rFonts w:ascii="Times New Roman" w:hAnsi="Times New Roman" w:cs="Times New Roman"/>
          <w:sz w:val="24"/>
          <w:szCs w:val="24"/>
        </w:rPr>
        <w:t xml:space="preserve"> dan tingkat signifikansi sebesar 0,000 &lt; 0.05. Pengaruh Return on Equity (ROE) yang positif berbanding lurus dengan </w:t>
      </w:r>
      <w:r>
        <w:rPr>
          <w:rFonts w:ascii="Times New Roman" w:hAnsi="Times New Roman" w:cs="Times New Roman"/>
          <w:sz w:val="24"/>
          <w:szCs w:val="24"/>
        </w:rPr>
        <w:t>nilai perusahaan</w:t>
      </w:r>
      <w:r w:rsidRPr="00981BB4">
        <w:rPr>
          <w:rFonts w:ascii="Times New Roman" w:hAnsi="Times New Roman" w:cs="Times New Roman"/>
          <w:sz w:val="24"/>
          <w:szCs w:val="24"/>
        </w:rPr>
        <w:t xml:space="preserve">. Hal ini mengindikasikan bahwa apabila ROE mengalami peningkatan maka </w:t>
      </w:r>
      <w:r>
        <w:rPr>
          <w:rFonts w:ascii="Times New Roman" w:hAnsi="Times New Roman" w:cs="Times New Roman"/>
          <w:sz w:val="24"/>
          <w:szCs w:val="24"/>
        </w:rPr>
        <w:t>nilai perusahaan</w:t>
      </w:r>
      <w:r w:rsidRPr="00981BB4">
        <w:rPr>
          <w:rFonts w:ascii="Times New Roman" w:hAnsi="Times New Roman" w:cs="Times New Roman"/>
          <w:sz w:val="24"/>
          <w:szCs w:val="24"/>
        </w:rPr>
        <w:t xml:space="preserve"> akan mengalami peningkatan dan sebaliknya</w:t>
      </w:r>
      <w:r>
        <w:rPr>
          <w:rFonts w:ascii="Times New Roman" w:hAnsi="Times New Roman" w:cs="Times New Roman"/>
          <w:sz w:val="24"/>
          <w:szCs w:val="24"/>
        </w:rPr>
        <w:t xml:space="preserve">. </w:t>
      </w:r>
    </w:p>
    <w:p w:rsidR="00D85D76" w:rsidRPr="0043569D" w:rsidRDefault="00D85D76" w:rsidP="007459A3">
      <w:pPr>
        <w:pStyle w:val="ListParagraph"/>
        <w:numPr>
          <w:ilvl w:val="0"/>
          <w:numId w:val="30"/>
        </w:numPr>
        <w:autoSpaceDE w:val="0"/>
        <w:autoSpaceDN w:val="0"/>
        <w:adjustRightInd w:val="0"/>
        <w:spacing w:after="0" w:line="240" w:lineRule="auto"/>
        <w:jc w:val="both"/>
        <w:rPr>
          <w:rFonts w:ascii="Times New Roman" w:hAnsi="Times New Roman" w:cs="Times New Roman"/>
          <w:b/>
          <w:sz w:val="24"/>
          <w:szCs w:val="24"/>
        </w:rPr>
      </w:pPr>
      <w:r w:rsidRPr="0043569D">
        <w:rPr>
          <w:rFonts w:ascii="Times New Roman" w:hAnsi="Times New Roman" w:cs="Times New Roman"/>
          <w:b/>
          <w:sz w:val="24"/>
          <w:szCs w:val="24"/>
        </w:rPr>
        <w:t>Pengaruh DER terhadap Nilai Perusahaan</w:t>
      </w:r>
    </w:p>
    <w:p w:rsidR="00D85D76" w:rsidRPr="00C51E02" w:rsidRDefault="00D85D76" w:rsidP="007459A3">
      <w:pPr>
        <w:pStyle w:val="ListParagraph"/>
        <w:autoSpaceDE w:val="0"/>
        <w:autoSpaceDN w:val="0"/>
        <w:adjustRightInd w:val="0"/>
        <w:spacing w:after="0" w:line="240" w:lineRule="auto"/>
        <w:ind w:left="786"/>
        <w:jc w:val="both"/>
        <w:rPr>
          <w:rFonts w:ascii="Times New Roman" w:hAnsi="Times New Roman" w:cs="Times New Roman"/>
          <w:b/>
          <w:sz w:val="24"/>
          <w:szCs w:val="24"/>
        </w:rPr>
      </w:pPr>
      <w:r w:rsidRPr="00981BB4">
        <w:rPr>
          <w:rFonts w:ascii="Times New Roman" w:hAnsi="Times New Roman" w:cs="Times New Roman"/>
          <w:sz w:val="24"/>
          <w:szCs w:val="24"/>
        </w:rPr>
        <w:t>Berdasarkan hasil penelitian menunjukkan bahwa kinerja keuang</w:t>
      </w:r>
      <w:r>
        <w:rPr>
          <w:rFonts w:ascii="Times New Roman" w:hAnsi="Times New Roman" w:cs="Times New Roman"/>
          <w:sz w:val="24"/>
          <w:szCs w:val="24"/>
        </w:rPr>
        <w:t>an yang diukur dengan variabel D</w:t>
      </w:r>
      <w:r w:rsidRPr="00981BB4">
        <w:rPr>
          <w:rFonts w:ascii="Times New Roman" w:hAnsi="Times New Roman" w:cs="Times New Roman"/>
          <w:sz w:val="24"/>
          <w:szCs w:val="24"/>
        </w:rPr>
        <w:t>ER berpengaruh positif namun</w:t>
      </w:r>
      <w:r>
        <w:rPr>
          <w:rFonts w:ascii="Times New Roman" w:hAnsi="Times New Roman" w:cs="Times New Roman"/>
          <w:sz w:val="24"/>
          <w:szCs w:val="24"/>
        </w:rPr>
        <w:t xml:space="preserve"> tidak signifikan terhadap</w:t>
      </w:r>
      <w:r w:rsidRPr="00981BB4">
        <w:rPr>
          <w:rFonts w:ascii="Times New Roman" w:hAnsi="Times New Roman" w:cs="Times New Roman"/>
          <w:sz w:val="24"/>
          <w:szCs w:val="24"/>
        </w:rPr>
        <w:t xml:space="preserve"> </w:t>
      </w:r>
      <w:r>
        <w:rPr>
          <w:rFonts w:ascii="Times New Roman" w:hAnsi="Times New Roman" w:cs="Times New Roman"/>
          <w:sz w:val="24"/>
          <w:szCs w:val="24"/>
        </w:rPr>
        <w:t>Nilai Perusahaan.</w:t>
      </w:r>
      <w:r w:rsidRPr="0043569D">
        <w:t xml:space="preserve"> </w:t>
      </w:r>
      <w:r w:rsidRPr="0043569D">
        <w:rPr>
          <w:rFonts w:ascii="Times New Roman" w:hAnsi="Times New Roman" w:cs="Times New Roman"/>
          <w:sz w:val="24"/>
          <w:szCs w:val="24"/>
        </w:rPr>
        <w:t>Dimana berdasarkan hasil per</w:t>
      </w:r>
      <w:r>
        <w:rPr>
          <w:rFonts w:ascii="Times New Roman" w:hAnsi="Times New Roman" w:cs="Times New Roman"/>
          <w:sz w:val="24"/>
          <w:szCs w:val="24"/>
        </w:rPr>
        <w:t>hitungan Uji – t terlihat bahwa variabel D</w:t>
      </w:r>
      <w:r w:rsidRPr="0043569D">
        <w:rPr>
          <w:rFonts w:ascii="Times New Roman" w:hAnsi="Times New Roman" w:cs="Times New Roman"/>
          <w:sz w:val="24"/>
          <w:szCs w:val="24"/>
        </w:rPr>
        <w:t>ER memiliki nilai t</w:t>
      </w:r>
      <w:r>
        <w:rPr>
          <w:rFonts w:ascii="Times New Roman" w:hAnsi="Times New Roman" w:cs="Times New Roman"/>
          <w:sz w:val="24"/>
          <w:szCs w:val="24"/>
        </w:rPr>
        <w:t>-</w:t>
      </w:r>
      <w:r w:rsidRPr="0043569D">
        <w:rPr>
          <w:rFonts w:ascii="Times New Roman" w:hAnsi="Times New Roman" w:cs="Times New Roman"/>
          <w:sz w:val="24"/>
          <w:szCs w:val="24"/>
        </w:rPr>
        <w:t xml:space="preserve">hitung sebesar </w:t>
      </w:r>
      <w:r>
        <w:rPr>
          <w:rFonts w:ascii="Times New Roman" w:hAnsi="Times New Roman" w:cs="Times New Roman"/>
          <w:sz w:val="24"/>
          <w:szCs w:val="24"/>
        </w:rPr>
        <w:t>-0,352</w:t>
      </w:r>
      <w:r w:rsidRPr="0043569D">
        <w:rPr>
          <w:rFonts w:ascii="Times New Roman" w:hAnsi="Times New Roman" w:cs="Times New Roman"/>
          <w:sz w:val="24"/>
          <w:szCs w:val="24"/>
        </w:rPr>
        <w:t xml:space="preserve"> dan ti</w:t>
      </w:r>
      <w:r>
        <w:rPr>
          <w:rFonts w:ascii="Times New Roman" w:hAnsi="Times New Roman" w:cs="Times New Roman"/>
          <w:sz w:val="24"/>
          <w:szCs w:val="24"/>
        </w:rPr>
        <w:t>ngkat signifikansi sebesar 0,727</w:t>
      </w:r>
      <w:r w:rsidRPr="0043569D">
        <w:rPr>
          <w:rFonts w:ascii="Times New Roman" w:hAnsi="Times New Roman" w:cs="Times New Roman"/>
          <w:sz w:val="24"/>
          <w:szCs w:val="24"/>
        </w:rPr>
        <w:t xml:space="preserve"> &gt; 0.05. Pengaruh </w:t>
      </w:r>
      <w:r>
        <w:rPr>
          <w:rFonts w:ascii="Times New Roman" w:hAnsi="Times New Roman" w:cs="Times New Roman"/>
          <w:sz w:val="24"/>
          <w:szCs w:val="24"/>
        </w:rPr>
        <w:t>DER yang negatif</w:t>
      </w:r>
      <w:r w:rsidRPr="0043569D">
        <w:rPr>
          <w:rFonts w:ascii="Times New Roman" w:hAnsi="Times New Roman" w:cs="Times New Roman"/>
          <w:sz w:val="24"/>
          <w:szCs w:val="24"/>
        </w:rPr>
        <w:t xml:space="preserve"> berbanding </w:t>
      </w:r>
      <w:r>
        <w:rPr>
          <w:rFonts w:ascii="Times New Roman" w:hAnsi="Times New Roman" w:cs="Times New Roman"/>
          <w:sz w:val="24"/>
          <w:szCs w:val="24"/>
        </w:rPr>
        <w:t>terbalik</w:t>
      </w:r>
      <w:r w:rsidRPr="0043569D">
        <w:rPr>
          <w:rFonts w:ascii="Times New Roman" w:hAnsi="Times New Roman" w:cs="Times New Roman"/>
          <w:sz w:val="24"/>
          <w:szCs w:val="24"/>
        </w:rPr>
        <w:t xml:space="preserve"> dengan </w:t>
      </w:r>
      <w:r>
        <w:rPr>
          <w:rFonts w:ascii="Times New Roman" w:hAnsi="Times New Roman" w:cs="Times New Roman"/>
          <w:sz w:val="24"/>
          <w:szCs w:val="24"/>
        </w:rPr>
        <w:t>Nilai Perusahaan</w:t>
      </w:r>
      <w:r w:rsidRPr="0043569D">
        <w:rPr>
          <w:rFonts w:ascii="Times New Roman" w:hAnsi="Times New Roman" w:cs="Times New Roman"/>
          <w:sz w:val="24"/>
          <w:szCs w:val="24"/>
        </w:rPr>
        <w:t>. Hal ini</w:t>
      </w:r>
      <w:r>
        <w:rPr>
          <w:rFonts w:ascii="Times New Roman" w:hAnsi="Times New Roman" w:cs="Times New Roman"/>
          <w:sz w:val="24"/>
          <w:szCs w:val="24"/>
        </w:rPr>
        <w:t xml:space="preserve"> mengindikasikan bahwa apabila D</w:t>
      </w:r>
      <w:r w:rsidRPr="0043569D">
        <w:rPr>
          <w:rFonts w:ascii="Times New Roman" w:hAnsi="Times New Roman" w:cs="Times New Roman"/>
          <w:sz w:val="24"/>
          <w:szCs w:val="24"/>
        </w:rPr>
        <w:t>ER mengal</w:t>
      </w:r>
      <w:r>
        <w:rPr>
          <w:rFonts w:ascii="Times New Roman" w:hAnsi="Times New Roman" w:cs="Times New Roman"/>
          <w:sz w:val="24"/>
          <w:szCs w:val="24"/>
        </w:rPr>
        <w:t>ami peningkatan maka nilai perusahaan</w:t>
      </w:r>
      <w:r w:rsidRPr="0043569D">
        <w:rPr>
          <w:rFonts w:ascii="Times New Roman" w:hAnsi="Times New Roman" w:cs="Times New Roman"/>
          <w:sz w:val="24"/>
          <w:szCs w:val="24"/>
        </w:rPr>
        <w:t xml:space="preserve"> akan mengalami pe</w:t>
      </w:r>
      <w:r>
        <w:rPr>
          <w:rFonts w:ascii="Times New Roman" w:hAnsi="Times New Roman" w:cs="Times New Roman"/>
          <w:sz w:val="24"/>
          <w:szCs w:val="24"/>
        </w:rPr>
        <w:t>nurunan</w:t>
      </w:r>
      <w:r w:rsidRPr="0043569D">
        <w:rPr>
          <w:rFonts w:ascii="Times New Roman" w:hAnsi="Times New Roman" w:cs="Times New Roman"/>
          <w:sz w:val="24"/>
          <w:szCs w:val="24"/>
        </w:rPr>
        <w:t xml:space="preserve"> dan sebaliknya. Namun, Tidak adanya pengaruh yang signifikan mengindikasi</w:t>
      </w:r>
      <w:r>
        <w:rPr>
          <w:rFonts w:ascii="Times New Roman" w:hAnsi="Times New Roman" w:cs="Times New Roman"/>
          <w:sz w:val="24"/>
          <w:szCs w:val="24"/>
        </w:rPr>
        <w:t>kan bahwa besar kecilnya nilai D</w:t>
      </w:r>
      <w:r w:rsidRPr="0043569D">
        <w:rPr>
          <w:rFonts w:ascii="Times New Roman" w:hAnsi="Times New Roman" w:cs="Times New Roman"/>
          <w:sz w:val="24"/>
          <w:szCs w:val="24"/>
        </w:rPr>
        <w:t xml:space="preserve">ER tidak dapat menjelaskan dan memprediksi tingkat </w:t>
      </w:r>
      <w:r>
        <w:rPr>
          <w:rFonts w:ascii="Times New Roman" w:hAnsi="Times New Roman" w:cs="Times New Roman"/>
          <w:sz w:val="24"/>
          <w:szCs w:val="24"/>
        </w:rPr>
        <w:t>nilai perusahaan.</w:t>
      </w:r>
      <w:r w:rsidRPr="00C51E02">
        <w:t xml:space="preserve"> </w:t>
      </w:r>
    </w:p>
    <w:p w:rsidR="00761B60" w:rsidRPr="00D85D76" w:rsidRDefault="00761B60" w:rsidP="007459A3">
      <w:pPr>
        <w:pStyle w:val="ListParagraph"/>
        <w:spacing w:before="120" w:line="240" w:lineRule="auto"/>
        <w:ind w:left="284" w:firstLine="709"/>
        <w:jc w:val="both"/>
        <w:rPr>
          <w:rFonts w:ascii="Times New Roman" w:hAnsi="Times New Roman" w:cs="Times New Roman"/>
          <w:sz w:val="24"/>
          <w:szCs w:val="24"/>
        </w:rPr>
      </w:pPr>
    </w:p>
    <w:p w:rsidR="003276D5" w:rsidRPr="00D85D76" w:rsidRDefault="003276D5" w:rsidP="007459A3">
      <w:pPr>
        <w:pStyle w:val="Heading1"/>
        <w:spacing w:line="240" w:lineRule="auto"/>
      </w:pPr>
      <w:r w:rsidRPr="00D85D76">
        <w:t>KESIMPULAN</w:t>
      </w:r>
      <w:r w:rsidR="003025EF" w:rsidRPr="00D85D76">
        <w:t xml:space="preserve"> DAN SARAN</w:t>
      </w:r>
    </w:p>
    <w:p w:rsidR="003276D5" w:rsidRPr="00D85D76" w:rsidRDefault="003025EF" w:rsidP="007459A3">
      <w:pPr>
        <w:pStyle w:val="Heading2"/>
        <w:spacing w:line="240" w:lineRule="auto"/>
        <w:rPr>
          <w:rFonts w:ascii="Times New Roman" w:hAnsi="Times New Roman" w:cs="Times New Roman"/>
          <w:b/>
          <w:color w:val="auto"/>
          <w:sz w:val="24"/>
          <w:szCs w:val="24"/>
        </w:rPr>
      </w:pPr>
      <w:r w:rsidRPr="00D85D76">
        <w:rPr>
          <w:rFonts w:ascii="Times New Roman" w:hAnsi="Times New Roman" w:cs="Times New Roman"/>
          <w:b/>
          <w:color w:val="auto"/>
          <w:sz w:val="24"/>
          <w:szCs w:val="24"/>
        </w:rPr>
        <w:t>Kesimpulan</w:t>
      </w:r>
    </w:p>
    <w:p w:rsidR="00D85D76" w:rsidRPr="00D85D76" w:rsidRDefault="00D85D76" w:rsidP="007459A3">
      <w:pPr>
        <w:widowControl w:val="0"/>
        <w:kinsoku w:val="0"/>
        <w:spacing w:after="0" w:line="240" w:lineRule="auto"/>
        <w:jc w:val="both"/>
        <w:rPr>
          <w:rFonts w:ascii="Times New Roman" w:hAnsi="Times New Roman" w:cs="Times New Roman"/>
          <w:sz w:val="24"/>
          <w:szCs w:val="24"/>
        </w:rPr>
      </w:pPr>
      <w:r w:rsidRPr="00D85D76">
        <w:rPr>
          <w:rFonts w:ascii="Times New Roman" w:hAnsi="Times New Roman" w:cs="Times New Roman"/>
          <w:sz w:val="24"/>
          <w:szCs w:val="24"/>
        </w:rPr>
        <w:t xml:space="preserve">Berdasarkan hasil penelitian yang telah dikemukakan pada BAB IV, dapat ditarik kesimpulan sebagai berikut: </w:t>
      </w:r>
    </w:p>
    <w:p w:rsidR="00D85D76" w:rsidRPr="00D85D76" w:rsidRDefault="00D85D76" w:rsidP="007459A3">
      <w:pPr>
        <w:pStyle w:val="ListParagraph"/>
        <w:widowControl w:val="0"/>
        <w:numPr>
          <w:ilvl w:val="0"/>
          <w:numId w:val="24"/>
        </w:numPr>
        <w:kinsoku w:val="0"/>
        <w:spacing w:after="0" w:line="240" w:lineRule="auto"/>
        <w:ind w:left="426"/>
        <w:jc w:val="both"/>
        <w:rPr>
          <w:rFonts w:ascii="Times New Roman" w:hAnsi="Times New Roman" w:cs="Times New Roman"/>
          <w:sz w:val="24"/>
          <w:szCs w:val="24"/>
        </w:rPr>
      </w:pPr>
      <w:r w:rsidRPr="00D85D76">
        <w:rPr>
          <w:rFonts w:ascii="Times New Roman" w:hAnsi="Times New Roman" w:cs="Times New Roman"/>
          <w:sz w:val="24"/>
          <w:szCs w:val="24"/>
        </w:rPr>
        <w:t xml:space="preserve">Kinerja Keuangan yang diukur dengan Return On Asset (ROA), Secara Parsial </w:t>
      </w:r>
      <w:r w:rsidRPr="00D85D76">
        <w:rPr>
          <w:rFonts w:ascii="Times New Roman" w:hAnsi="Times New Roman" w:cs="Times New Roman"/>
          <w:sz w:val="24"/>
          <w:szCs w:val="24"/>
        </w:rPr>
        <w:lastRenderedPageBreak/>
        <w:t xml:space="preserve">berpengaruh negatif dan signifikan terhadap Nilai Perusahaan makanan dan minuman yang terdaftar di BEI pada tahun 2015-2018. </w:t>
      </w:r>
    </w:p>
    <w:p w:rsidR="00D85D76" w:rsidRPr="00D85D76" w:rsidRDefault="00D85D76" w:rsidP="007459A3">
      <w:pPr>
        <w:pStyle w:val="ListParagraph"/>
        <w:widowControl w:val="0"/>
        <w:numPr>
          <w:ilvl w:val="0"/>
          <w:numId w:val="24"/>
        </w:numPr>
        <w:kinsoku w:val="0"/>
        <w:spacing w:after="0" w:line="240" w:lineRule="auto"/>
        <w:ind w:left="426"/>
        <w:jc w:val="both"/>
        <w:rPr>
          <w:rFonts w:ascii="Times New Roman" w:hAnsi="Times New Roman" w:cs="Times New Roman"/>
          <w:sz w:val="24"/>
          <w:szCs w:val="24"/>
        </w:rPr>
      </w:pPr>
      <w:r w:rsidRPr="00D85D76">
        <w:rPr>
          <w:rFonts w:ascii="Times New Roman" w:hAnsi="Times New Roman" w:cs="Times New Roman"/>
          <w:sz w:val="24"/>
          <w:szCs w:val="24"/>
        </w:rPr>
        <w:t>Kinerja Keuangan yang diukur dengan Return on Equity (ROE), Secara Parsial berpengaruh positif dan signifikan terhadap Nilai Perusahaan makanan dan minuman yang terdaftar di BEI pada tahun 2015-2018.</w:t>
      </w:r>
    </w:p>
    <w:p w:rsidR="0064160D" w:rsidRPr="00D85D76" w:rsidRDefault="00D85D76" w:rsidP="007459A3">
      <w:pPr>
        <w:pStyle w:val="ListParagraph"/>
        <w:widowControl w:val="0"/>
        <w:numPr>
          <w:ilvl w:val="0"/>
          <w:numId w:val="24"/>
        </w:numPr>
        <w:kinsoku w:val="0"/>
        <w:spacing w:after="0" w:line="240" w:lineRule="auto"/>
        <w:ind w:left="426"/>
        <w:jc w:val="both"/>
        <w:rPr>
          <w:rFonts w:ascii="Times New Roman" w:hAnsi="Times New Roman" w:cs="Times New Roman"/>
          <w:sz w:val="24"/>
          <w:szCs w:val="24"/>
        </w:rPr>
      </w:pPr>
      <w:r w:rsidRPr="00D85D76">
        <w:rPr>
          <w:rFonts w:ascii="Times New Roman" w:hAnsi="Times New Roman" w:cs="Times New Roman"/>
          <w:sz w:val="24"/>
          <w:szCs w:val="24"/>
        </w:rPr>
        <w:t>Kinerja Keuangan yang diukur dengan Debt to Equity Ratio (DER), Secara Parsial berpengaruh negatif dan tidak signifikan terhadap Nilai Perusahaan makanan dan minuman yang terdaftar di BEI pada tahun 2015-2018.</w:t>
      </w:r>
    </w:p>
    <w:p w:rsidR="0064160D" w:rsidRPr="00D85D76" w:rsidRDefault="0064160D" w:rsidP="007459A3">
      <w:pPr>
        <w:spacing w:line="240" w:lineRule="auto"/>
        <w:ind w:left="72" w:hanging="72"/>
        <w:rPr>
          <w:rFonts w:ascii="Times New Roman" w:hAnsi="Times New Roman" w:cs="Times New Roman"/>
          <w:b/>
          <w:bCs/>
          <w:sz w:val="24"/>
          <w:szCs w:val="24"/>
        </w:rPr>
      </w:pPr>
      <w:r w:rsidRPr="00D85D76">
        <w:rPr>
          <w:rFonts w:ascii="Times New Roman" w:hAnsi="Times New Roman" w:cs="Times New Roman"/>
          <w:b/>
          <w:bCs/>
          <w:sz w:val="24"/>
          <w:szCs w:val="24"/>
        </w:rPr>
        <w:t>Saran</w:t>
      </w:r>
    </w:p>
    <w:p w:rsidR="007459A3" w:rsidRDefault="007459A3" w:rsidP="007459A3">
      <w:pPr>
        <w:spacing w:line="240" w:lineRule="auto"/>
        <w:ind w:left="426"/>
        <w:jc w:val="both"/>
        <w:rPr>
          <w:rFonts w:ascii="Times New Roman" w:hAnsi="Times New Roman" w:cs="Times New Roman"/>
          <w:sz w:val="24"/>
          <w:szCs w:val="24"/>
        </w:rPr>
      </w:pPr>
      <w:r w:rsidRPr="007752C1">
        <w:rPr>
          <w:rFonts w:ascii="Times New Roman" w:hAnsi="Times New Roman" w:cs="Times New Roman"/>
          <w:sz w:val="24"/>
          <w:szCs w:val="24"/>
        </w:rPr>
        <w:t>Berdasarkan hasil penelitian dan kesimpulan yang telah dipaparkan sebelumnya, adapun saran yang dapat diberikan adalah sebagai berikut:</w:t>
      </w:r>
    </w:p>
    <w:p w:rsidR="007459A3" w:rsidRDefault="007459A3" w:rsidP="007459A3">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Bagi penelitian selanjutnya dapat menggunakan ruang lingkup penelitian yang lebih luas.</w:t>
      </w:r>
    </w:p>
    <w:p w:rsidR="007459A3" w:rsidRDefault="007459A3" w:rsidP="007459A3">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Penelitian selanjutnya dapat memperluas sampel penelitian seperti memperpanjang rentang periode pengamatan.</w:t>
      </w:r>
    </w:p>
    <w:p w:rsidR="007459A3" w:rsidRPr="00115327" w:rsidRDefault="007459A3" w:rsidP="007459A3">
      <w:pPr>
        <w:pStyle w:val="ListParagraph"/>
        <w:numPr>
          <w:ilvl w:val="0"/>
          <w:numId w:val="31"/>
        </w:numPr>
        <w:spacing w:line="240" w:lineRule="auto"/>
        <w:jc w:val="both"/>
        <w:rPr>
          <w:rFonts w:ascii="Times New Roman" w:hAnsi="Times New Roman" w:cs="Times New Roman"/>
          <w:sz w:val="24"/>
          <w:szCs w:val="24"/>
        </w:rPr>
      </w:pPr>
      <w:r w:rsidRPr="00115327">
        <w:rPr>
          <w:rFonts w:ascii="Times New Roman" w:hAnsi="Times New Roman" w:cs="Times New Roman"/>
          <w:sz w:val="24"/>
          <w:szCs w:val="24"/>
        </w:rPr>
        <w:t xml:space="preserve">Bagi perusahaan, diharapkan agar lebih meningkatkan kinerja keuangan maupun kinerja manajemen perusahaan secara efektif dan efisien disetiap tahunnya. Karena kinerja keuangan yang baik akan memberikan gambaran dari kinerja perusahaan yang nantinya akan memengaruhi </w:t>
      </w:r>
      <w:r>
        <w:rPr>
          <w:rFonts w:ascii="Times New Roman" w:hAnsi="Times New Roman" w:cs="Times New Roman"/>
          <w:sz w:val="24"/>
          <w:szCs w:val="24"/>
        </w:rPr>
        <w:t>Nilai</w:t>
      </w:r>
      <w:r w:rsidRPr="00115327">
        <w:rPr>
          <w:rFonts w:ascii="Times New Roman" w:hAnsi="Times New Roman" w:cs="Times New Roman"/>
          <w:sz w:val="24"/>
          <w:szCs w:val="24"/>
        </w:rPr>
        <w:t xml:space="preserve"> perusahaan, dan menjaga persepsi investor terhadap prospek perusahaan di masa depan.</w:t>
      </w:r>
    </w:p>
    <w:p w:rsidR="00424D2A" w:rsidRPr="00D85D76" w:rsidRDefault="00424D2A" w:rsidP="007459A3">
      <w:pPr>
        <w:spacing w:line="240" w:lineRule="auto"/>
        <w:jc w:val="both"/>
        <w:rPr>
          <w:rFonts w:ascii="Times New Roman" w:hAnsi="Times New Roman" w:cs="Times New Roman"/>
          <w:sz w:val="24"/>
          <w:szCs w:val="24"/>
        </w:rPr>
      </w:pPr>
    </w:p>
    <w:p w:rsidR="003025EF" w:rsidRPr="00D85D76" w:rsidRDefault="00345343" w:rsidP="007459A3">
      <w:pPr>
        <w:pStyle w:val="Heading1"/>
        <w:spacing w:line="240" w:lineRule="auto"/>
      </w:pPr>
      <w:r w:rsidRPr="00D85D76">
        <w:t>DAFTAR PUSTAKA</w:t>
      </w:r>
    </w:p>
    <w:p w:rsidR="007459A3" w:rsidRDefault="007459A3" w:rsidP="007459A3">
      <w:pPr>
        <w:spacing w:after="0" w:line="240" w:lineRule="auto"/>
        <w:ind w:left="720" w:hanging="720"/>
        <w:jc w:val="both"/>
        <w:rPr>
          <w:rFonts w:ascii="Times New Roman" w:hAnsi="Times New Roman" w:cs="Times New Roman"/>
          <w:sz w:val="24"/>
          <w:szCs w:val="24"/>
          <w:lang w:val="id-ID"/>
        </w:rPr>
      </w:pPr>
      <w:r w:rsidRPr="00481582">
        <w:rPr>
          <w:rFonts w:ascii="Times New Roman" w:hAnsi="Times New Roman" w:cs="Times New Roman"/>
          <w:sz w:val="24"/>
          <w:szCs w:val="24"/>
        </w:rPr>
        <w:t xml:space="preserve">Ang, R. 1997. </w:t>
      </w:r>
      <w:r w:rsidRPr="00481582">
        <w:rPr>
          <w:rFonts w:ascii="Times New Roman" w:hAnsi="Times New Roman" w:cs="Times New Roman"/>
          <w:i/>
          <w:iCs/>
          <w:sz w:val="24"/>
          <w:szCs w:val="24"/>
        </w:rPr>
        <w:t>Buku Pintar Pasar Modal Indonesia</w:t>
      </w:r>
      <w:r w:rsidRPr="00481582">
        <w:rPr>
          <w:rFonts w:ascii="Times New Roman" w:hAnsi="Times New Roman" w:cs="Times New Roman"/>
          <w:sz w:val="24"/>
          <w:szCs w:val="24"/>
        </w:rPr>
        <w:t>. Jakarta: Mediasoft Indonesia</w:t>
      </w:r>
    </w:p>
    <w:p w:rsidR="007459A3" w:rsidRPr="003449E4" w:rsidRDefault="007459A3" w:rsidP="007459A3">
      <w:pPr>
        <w:spacing w:after="0" w:line="240" w:lineRule="auto"/>
        <w:ind w:left="720" w:hanging="720"/>
        <w:jc w:val="both"/>
        <w:rPr>
          <w:rFonts w:ascii="Times New Roman" w:hAnsi="Times New Roman" w:cs="Times New Roman"/>
          <w:sz w:val="24"/>
          <w:szCs w:val="24"/>
          <w:lang w:val="id-ID"/>
        </w:rPr>
      </w:pPr>
    </w:p>
    <w:p w:rsidR="007459A3" w:rsidRDefault="007459A3" w:rsidP="007459A3">
      <w:pPr>
        <w:spacing w:after="0" w:line="240" w:lineRule="auto"/>
        <w:ind w:left="720" w:hanging="720"/>
        <w:jc w:val="both"/>
        <w:rPr>
          <w:rFonts w:ascii="Times New Roman" w:hAnsi="Times New Roman" w:cs="Times New Roman"/>
          <w:sz w:val="24"/>
          <w:szCs w:val="24"/>
          <w:lang w:val="id-ID"/>
        </w:rPr>
      </w:pPr>
      <w:r w:rsidRPr="00F526FB">
        <w:rPr>
          <w:rFonts w:ascii="Times New Roman" w:hAnsi="Times New Roman" w:cs="Times New Roman"/>
          <w:sz w:val="24"/>
          <w:szCs w:val="24"/>
        </w:rPr>
        <w:t>Anzlina, Corry Winda dan Rustam. 2013. “</w:t>
      </w:r>
      <w:r w:rsidRPr="00E82CF0">
        <w:rPr>
          <w:rFonts w:ascii="Times New Roman" w:hAnsi="Times New Roman" w:cs="Times New Roman"/>
          <w:i/>
          <w:sz w:val="24"/>
          <w:szCs w:val="24"/>
        </w:rPr>
        <w:t>Pengaruh Tingkat Likuiditas, Solvabilitas, Aktivitas, dan Profitabilitas Terhadap Nilai Perusahaan pada Perusahaan Real Estate dan Property di BEI Tahun 2006-2008</w:t>
      </w:r>
      <w:r w:rsidRPr="00F526FB">
        <w:rPr>
          <w:rFonts w:ascii="Times New Roman" w:hAnsi="Times New Roman" w:cs="Times New Roman"/>
          <w:sz w:val="24"/>
          <w:szCs w:val="24"/>
        </w:rPr>
        <w:t xml:space="preserve">”. </w:t>
      </w:r>
      <w:r w:rsidRPr="00F526FB">
        <w:rPr>
          <w:rFonts w:ascii="Times New Roman" w:hAnsi="Times New Roman" w:cs="Times New Roman"/>
          <w:i/>
          <w:iCs/>
          <w:sz w:val="24"/>
          <w:szCs w:val="24"/>
        </w:rPr>
        <w:t xml:space="preserve">Jurnal Ekonomi, </w:t>
      </w:r>
      <w:r w:rsidRPr="00F526FB">
        <w:rPr>
          <w:rFonts w:ascii="Times New Roman" w:hAnsi="Times New Roman" w:cs="Times New Roman"/>
          <w:sz w:val="24"/>
          <w:szCs w:val="24"/>
        </w:rPr>
        <w:t>Vol. 16, No. 2, April 2013.</w:t>
      </w:r>
    </w:p>
    <w:p w:rsidR="007459A3" w:rsidRDefault="007459A3" w:rsidP="007459A3">
      <w:pPr>
        <w:spacing w:after="0" w:line="240" w:lineRule="auto"/>
        <w:ind w:left="720" w:hanging="720"/>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9A35D7">
        <w:rPr>
          <w:rFonts w:ascii="Times New Roman" w:hAnsi="Times New Roman" w:cs="Times New Roman"/>
          <w:sz w:val="24"/>
          <w:szCs w:val="24"/>
        </w:rPr>
        <w:t>Brigham, Eugene.F dan Joel F. Houston. 2001. Manajemen Keuangan. Edisi Kedelapan Buku 2. Jakarta: Erlangga.</w:t>
      </w:r>
    </w:p>
    <w:p w:rsidR="007459A3" w:rsidRPr="003449E4" w:rsidRDefault="007459A3" w:rsidP="007459A3">
      <w:pPr>
        <w:autoSpaceDE w:val="0"/>
        <w:autoSpaceDN w:val="0"/>
        <w:adjustRightInd w:val="0"/>
        <w:spacing w:after="0" w:line="240" w:lineRule="auto"/>
        <w:ind w:left="720" w:hanging="720"/>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F72EE1">
        <w:rPr>
          <w:rFonts w:ascii="Times New Roman" w:hAnsi="Times New Roman" w:cs="Times New Roman"/>
          <w:sz w:val="24"/>
          <w:szCs w:val="24"/>
        </w:rPr>
        <w:t xml:space="preserve">Christiawan, Yulius Jogi dan Josua Tarigan. 2007. </w:t>
      </w:r>
      <w:r w:rsidRPr="00F72EE1">
        <w:rPr>
          <w:rFonts w:ascii="Times New Roman" w:hAnsi="Times New Roman" w:cs="Times New Roman"/>
          <w:i/>
          <w:sz w:val="24"/>
          <w:szCs w:val="24"/>
        </w:rPr>
        <w:t>Kepemilikan Manajerial: Kebijakan Hutang, Kinerja dan Nilai Perusahaan</w:t>
      </w:r>
      <w:r w:rsidRPr="00F72EE1">
        <w:rPr>
          <w:rFonts w:ascii="Times New Roman" w:hAnsi="Times New Roman" w:cs="Times New Roman"/>
          <w:sz w:val="24"/>
          <w:szCs w:val="24"/>
        </w:rPr>
        <w:t>. Jurnal Akuntansi dan Keuangan, Vol. 9, No.1.</w:t>
      </w:r>
    </w:p>
    <w:p w:rsidR="007459A3" w:rsidRPr="003449E4" w:rsidRDefault="007459A3" w:rsidP="007459A3">
      <w:pPr>
        <w:autoSpaceDE w:val="0"/>
        <w:autoSpaceDN w:val="0"/>
        <w:adjustRightInd w:val="0"/>
        <w:spacing w:after="0" w:line="240" w:lineRule="auto"/>
        <w:ind w:left="720" w:hanging="720"/>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B004EC">
        <w:rPr>
          <w:rFonts w:ascii="Times New Roman" w:hAnsi="Times New Roman" w:cs="Times New Roman"/>
          <w:sz w:val="24"/>
          <w:szCs w:val="24"/>
        </w:rPr>
        <w:t xml:space="preserve">Dwipartha, N. M. W. 2013. Pengaruh Faktor Ekonomi Makro dan Kinerja Keuangan Terhadap Nilai Perusahaan. </w:t>
      </w:r>
      <w:r w:rsidRPr="00B004EC">
        <w:rPr>
          <w:rFonts w:ascii="Times New Roman" w:hAnsi="Times New Roman" w:cs="Times New Roman"/>
          <w:i/>
          <w:iCs/>
          <w:sz w:val="24"/>
          <w:szCs w:val="24"/>
        </w:rPr>
        <w:t>E-Jurnal Ekonomi dan Bisnis Universitas Udayana</w:t>
      </w:r>
      <w:r w:rsidRPr="00B004EC">
        <w:rPr>
          <w:rFonts w:ascii="Times New Roman" w:hAnsi="Times New Roman" w:cs="Times New Roman"/>
          <w:sz w:val="24"/>
          <w:szCs w:val="24"/>
        </w:rPr>
        <w:t>. 226-248.</w:t>
      </w:r>
    </w:p>
    <w:p w:rsidR="007459A3" w:rsidRPr="003449E4"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rPr>
      </w:pPr>
      <w:r w:rsidRPr="00A5383E">
        <w:rPr>
          <w:rFonts w:ascii="Times New Roman" w:hAnsi="Times New Roman" w:cs="Times New Roman"/>
          <w:sz w:val="24"/>
          <w:szCs w:val="24"/>
        </w:rPr>
        <w:lastRenderedPageBreak/>
        <w:t xml:space="preserve">Fahmi, Irham. 2014. </w:t>
      </w:r>
      <w:r w:rsidRPr="00A5383E">
        <w:rPr>
          <w:rFonts w:ascii="Times New Roman" w:hAnsi="Times New Roman" w:cs="Times New Roman"/>
          <w:i/>
          <w:iCs/>
          <w:sz w:val="24"/>
          <w:szCs w:val="24"/>
        </w:rPr>
        <w:t>Analisis Laporan Keuangan</w:t>
      </w:r>
      <w:r w:rsidRPr="00A5383E">
        <w:rPr>
          <w:rFonts w:ascii="Times New Roman" w:hAnsi="Times New Roman" w:cs="Times New Roman"/>
          <w:sz w:val="24"/>
          <w:szCs w:val="24"/>
        </w:rPr>
        <w:t xml:space="preserve">. </w:t>
      </w:r>
      <w:proofErr w:type="gramStart"/>
      <w:r w:rsidRPr="00A5383E">
        <w:rPr>
          <w:rFonts w:ascii="Times New Roman" w:hAnsi="Times New Roman" w:cs="Times New Roman"/>
          <w:sz w:val="24"/>
          <w:szCs w:val="24"/>
        </w:rPr>
        <w:t>Bandung :</w:t>
      </w:r>
      <w:proofErr w:type="gramEnd"/>
      <w:r w:rsidRPr="00A5383E">
        <w:rPr>
          <w:rFonts w:ascii="Times New Roman" w:hAnsi="Times New Roman" w:cs="Times New Roman"/>
          <w:sz w:val="24"/>
          <w:szCs w:val="24"/>
        </w:rPr>
        <w:t xml:space="preserve"> Alfabeta</w:t>
      </w:r>
    </w:p>
    <w:p w:rsidR="007459A3" w:rsidRPr="003449E4" w:rsidRDefault="007459A3" w:rsidP="007459A3">
      <w:pPr>
        <w:spacing w:after="0" w:line="240" w:lineRule="auto"/>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F526FB">
        <w:rPr>
          <w:rFonts w:ascii="Times New Roman" w:hAnsi="Times New Roman" w:cs="Times New Roman"/>
          <w:sz w:val="24"/>
          <w:szCs w:val="24"/>
        </w:rPr>
        <w:t xml:space="preserve">Fahrizal, Helmy. 2013. “Pengaruh </w:t>
      </w:r>
      <w:r w:rsidRPr="00F526FB">
        <w:rPr>
          <w:rFonts w:ascii="Times New Roman" w:hAnsi="Times New Roman" w:cs="Times New Roman"/>
          <w:i/>
          <w:iCs/>
          <w:sz w:val="24"/>
          <w:szCs w:val="24"/>
        </w:rPr>
        <w:t xml:space="preserve">Return On Assets </w:t>
      </w:r>
      <w:r w:rsidRPr="00F526FB">
        <w:rPr>
          <w:rFonts w:ascii="Times New Roman" w:hAnsi="Times New Roman" w:cs="Times New Roman"/>
          <w:sz w:val="24"/>
          <w:szCs w:val="24"/>
        </w:rPr>
        <w:t xml:space="preserve">(ROA), </w:t>
      </w:r>
      <w:r w:rsidRPr="00F526FB">
        <w:rPr>
          <w:rFonts w:ascii="Times New Roman" w:hAnsi="Times New Roman" w:cs="Times New Roman"/>
          <w:i/>
          <w:iCs/>
          <w:sz w:val="24"/>
          <w:szCs w:val="24"/>
        </w:rPr>
        <w:t xml:space="preserve">Return On Equity </w:t>
      </w:r>
      <w:r w:rsidRPr="00F526FB">
        <w:rPr>
          <w:rFonts w:ascii="Times New Roman" w:hAnsi="Times New Roman" w:cs="Times New Roman"/>
          <w:sz w:val="24"/>
          <w:szCs w:val="24"/>
        </w:rPr>
        <w:t xml:space="preserve">(ROE) dan </w:t>
      </w:r>
      <w:r w:rsidRPr="00F526FB">
        <w:rPr>
          <w:rFonts w:ascii="Times New Roman" w:hAnsi="Times New Roman" w:cs="Times New Roman"/>
          <w:i/>
          <w:iCs/>
          <w:sz w:val="24"/>
          <w:szCs w:val="24"/>
        </w:rPr>
        <w:t xml:space="preserve">Investment Opportunity Set </w:t>
      </w:r>
      <w:r w:rsidRPr="00F526FB">
        <w:rPr>
          <w:rFonts w:ascii="Times New Roman" w:hAnsi="Times New Roman" w:cs="Times New Roman"/>
          <w:sz w:val="24"/>
          <w:szCs w:val="24"/>
        </w:rPr>
        <w:t>(IOS) Terhadap Nilai Perusahaan:</w:t>
      </w:r>
      <w:r w:rsidRPr="00F526FB">
        <w:rPr>
          <w:rFonts w:ascii="Times New Roman" w:hAnsi="Times New Roman" w:cs="Times New Roman"/>
          <w:i/>
          <w:iCs/>
          <w:sz w:val="24"/>
          <w:szCs w:val="24"/>
        </w:rPr>
        <w:t xml:space="preserve"> </w:t>
      </w:r>
      <w:r w:rsidRPr="00F526FB">
        <w:rPr>
          <w:rFonts w:ascii="Times New Roman" w:hAnsi="Times New Roman" w:cs="Times New Roman"/>
          <w:sz w:val="24"/>
          <w:szCs w:val="24"/>
        </w:rPr>
        <w:t xml:space="preserve">Studi Empiris pada Perusahaan Manufaktur Jenis </w:t>
      </w:r>
      <w:r w:rsidRPr="00F526FB">
        <w:rPr>
          <w:rFonts w:ascii="Times New Roman" w:hAnsi="Times New Roman" w:cs="Times New Roman"/>
          <w:i/>
          <w:iCs/>
          <w:sz w:val="24"/>
          <w:szCs w:val="24"/>
        </w:rPr>
        <w:t xml:space="preserve">Consumer Goods </w:t>
      </w:r>
      <w:r w:rsidRPr="00F526FB">
        <w:rPr>
          <w:rFonts w:ascii="Times New Roman" w:hAnsi="Times New Roman" w:cs="Times New Roman"/>
          <w:sz w:val="24"/>
          <w:szCs w:val="24"/>
        </w:rPr>
        <w:t>yang</w:t>
      </w:r>
      <w:r w:rsidRPr="00F526FB">
        <w:rPr>
          <w:rFonts w:ascii="Times New Roman" w:hAnsi="Times New Roman" w:cs="Times New Roman"/>
          <w:i/>
          <w:iCs/>
          <w:sz w:val="24"/>
          <w:szCs w:val="24"/>
        </w:rPr>
        <w:t xml:space="preserve"> </w:t>
      </w:r>
      <w:r w:rsidRPr="00F526FB">
        <w:rPr>
          <w:rFonts w:ascii="Times New Roman" w:hAnsi="Times New Roman" w:cs="Times New Roman"/>
          <w:sz w:val="24"/>
          <w:szCs w:val="24"/>
        </w:rPr>
        <w:t xml:space="preserve">Terdaftar di Bursa Efek Indonesia”. </w:t>
      </w:r>
      <w:r w:rsidRPr="00F526FB">
        <w:rPr>
          <w:rFonts w:ascii="Times New Roman" w:hAnsi="Times New Roman" w:cs="Times New Roman"/>
          <w:i/>
          <w:iCs/>
          <w:sz w:val="24"/>
          <w:szCs w:val="24"/>
        </w:rPr>
        <w:t xml:space="preserve">Skripsi. </w:t>
      </w:r>
      <w:r w:rsidRPr="00F526FB">
        <w:rPr>
          <w:rFonts w:ascii="Times New Roman" w:hAnsi="Times New Roman" w:cs="Times New Roman"/>
          <w:sz w:val="24"/>
          <w:szCs w:val="24"/>
        </w:rPr>
        <w:t>Jakarta: Universitas Islam</w:t>
      </w:r>
      <w:r w:rsidRPr="00F526FB">
        <w:rPr>
          <w:rFonts w:ascii="Times New Roman" w:hAnsi="Times New Roman" w:cs="Times New Roman"/>
          <w:i/>
          <w:iCs/>
          <w:sz w:val="24"/>
          <w:szCs w:val="24"/>
        </w:rPr>
        <w:t xml:space="preserve"> </w:t>
      </w:r>
      <w:r w:rsidRPr="00F526FB">
        <w:rPr>
          <w:rFonts w:ascii="Times New Roman" w:hAnsi="Times New Roman" w:cs="Times New Roman"/>
          <w:sz w:val="24"/>
          <w:szCs w:val="24"/>
        </w:rPr>
        <w:t>Negeri Syarif Hidayatullah.</w:t>
      </w:r>
    </w:p>
    <w:p w:rsidR="007459A3" w:rsidRPr="003449E4"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061358">
        <w:rPr>
          <w:rFonts w:ascii="Times New Roman" w:hAnsi="Times New Roman" w:cs="Times New Roman"/>
          <w:sz w:val="24"/>
          <w:szCs w:val="24"/>
        </w:rPr>
        <w:t xml:space="preserve">Ghozali, Imam. 2013. </w:t>
      </w:r>
      <w:r w:rsidRPr="00061358">
        <w:rPr>
          <w:rFonts w:ascii="Times New Roman" w:hAnsi="Times New Roman" w:cs="Times New Roman"/>
          <w:i/>
          <w:iCs/>
          <w:sz w:val="24"/>
          <w:szCs w:val="24"/>
        </w:rPr>
        <w:t>Aplikasi Analisis Multivariete dengan Program</w:t>
      </w:r>
      <w:r w:rsidRPr="00061358">
        <w:rPr>
          <w:rFonts w:ascii="Times New Roman" w:hAnsi="Times New Roman" w:cs="Times New Roman"/>
          <w:sz w:val="24"/>
          <w:szCs w:val="24"/>
        </w:rPr>
        <w:t>. Semarang: Badan Penerbit Universitas Diponegoro.</w:t>
      </w: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rPr>
      </w:pPr>
      <w:r w:rsidRPr="006C0CD2">
        <w:rPr>
          <w:rFonts w:ascii="Times New Roman" w:hAnsi="Times New Roman" w:cs="Times New Roman"/>
          <w:sz w:val="24"/>
          <w:szCs w:val="24"/>
        </w:rPr>
        <w:t xml:space="preserve">Hanafi, Mamduh M. &amp; Halim, Abdul. 2014. </w:t>
      </w:r>
      <w:r w:rsidRPr="006C0CD2">
        <w:rPr>
          <w:rFonts w:ascii="Times New Roman" w:hAnsi="Times New Roman" w:cs="Times New Roman"/>
          <w:i/>
          <w:iCs/>
          <w:sz w:val="24"/>
          <w:szCs w:val="24"/>
        </w:rPr>
        <w:t>Analisis Laporan Keuangan</w:t>
      </w:r>
      <w:r w:rsidRPr="006C0CD2">
        <w:rPr>
          <w:rFonts w:ascii="Times New Roman" w:hAnsi="Times New Roman" w:cs="Times New Roman"/>
          <w:sz w:val="24"/>
          <w:szCs w:val="24"/>
        </w:rPr>
        <w:t xml:space="preserve">. </w:t>
      </w:r>
      <w:proofErr w:type="gramStart"/>
      <w:r w:rsidRPr="006C0CD2">
        <w:rPr>
          <w:rFonts w:ascii="Times New Roman" w:hAnsi="Times New Roman" w:cs="Times New Roman"/>
          <w:sz w:val="24"/>
          <w:szCs w:val="24"/>
        </w:rPr>
        <w:t>Yogyakarta :</w:t>
      </w:r>
      <w:proofErr w:type="gramEnd"/>
      <w:r w:rsidRPr="006C0CD2">
        <w:rPr>
          <w:rFonts w:ascii="Times New Roman" w:hAnsi="Times New Roman" w:cs="Times New Roman"/>
          <w:sz w:val="24"/>
          <w:szCs w:val="24"/>
        </w:rPr>
        <w:t xml:space="preserve"> UPP STIM YKPN.</w:t>
      </w:r>
    </w:p>
    <w:p w:rsidR="007459A3" w:rsidRDefault="007459A3" w:rsidP="007459A3">
      <w:pPr>
        <w:autoSpaceDE w:val="0"/>
        <w:autoSpaceDN w:val="0"/>
        <w:adjustRightInd w:val="0"/>
        <w:spacing w:after="0" w:line="240" w:lineRule="auto"/>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rPr>
      </w:pPr>
      <w:r w:rsidRPr="00B004EC">
        <w:rPr>
          <w:rFonts w:ascii="Times New Roman" w:hAnsi="Times New Roman" w:cs="Times New Roman"/>
          <w:sz w:val="24"/>
          <w:szCs w:val="24"/>
        </w:rPr>
        <w:t xml:space="preserve">Harahap, S. S. 2004. </w:t>
      </w:r>
      <w:r w:rsidRPr="00B004EC">
        <w:rPr>
          <w:rFonts w:ascii="Times New Roman" w:hAnsi="Times New Roman" w:cs="Times New Roman"/>
          <w:i/>
          <w:iCs/>
          <w:sz w:val="24"/>
          <w:szCs w:val="24"/>
        </w:rPr>
        <w:t>Analisis Kritis atas laporan Keuangan</w:t>
      </w:r>
      <w:r w:rsidRPr="00B004EC">
        <w:rPr>
          <w:rFonts w:ascii="Times New Roman" w:hAnsi="Times New Roman" w:cs="Times New Roman"/>
          <w:sz w:val="24"/>
          <w:szCs w:val="24"/>
        </w:rPr>
        <w:t xml:space="preserve">. </w:t>
      </w:r>
      <w:proofErr w:type="gramStart"/>
      <w:r w:rsidRPr="00B004EC">
        <w:rPr>
          <w:rFonts w:ascii="Times New Roman" w:hAnsi="Times New Roman" w:cs="Times New Roman"/>
          <w:sz w:val="24"/>
          <w:szCs w:val="24"/>
        </w:rPr>
        <w:t>Jakarta :</w:t>
      </w:r>
      <w:proofErr w:type="gramEnd"/>
      <w:r w:rsidRPr="00B004EC">
        <w:rPr>
          <w:rFonts w:ascii="Times New Roman" w:hAnsi="Times New Roman" w:cs="Times New Roman"/>
          <w:sz w:val="24"/>
          <w:szCs w:val="24"/>
        </w:rPr>
        <w:t xml:space="preserve"> PT.Raja Grafindo Persada</w:t>
      </w:r>
      <w:r>
        <w:rPr>
          <w:rFonts w:ascii="Times New Roman" w:hAnsi="Times New Roman" w:cs="Times New Roman"/>
          <w:sz w:val="24"/>
          <w:szCs w:val="24"/>
        </w:rPr>
        <w:t>.</w:t>
      </w:r>
    </w:p>
    <w:p w:rsidR="007459A3" w:rsidRPr="003449E4" w:rsidRDefault="007459A3" w:rsidP="007459A3">
      <w:pPr>
        <w:autoSpaceDE w:val="0"/>
        <w:autoSpaceDN w:val="0"/>
        <w:adjustRightInd w:val="0"/>
        <w:spacing w:after="0" w:line="240" w:lineRule="auto"/>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9A35D7">
        <w:rPr>
          <w:rFonts w:ascii="Times New Roman" w:hAnsi="Times New Roman" w:cs="Times New Roman"/>
          <w:sz w:val="24"/>
          <w:szCs w:val="24"/>
        </w:rPr>
        <w:t xml:space="preserve">Horne V. James dan John M Wachowicz. 2005. </w:t>
      </w:r>
      <w:r w:rsidRPr="009A35D7">
        <w:rPr>
          <w:rFonts w:ascii="Times New Roman" w:hAnsi="Times New Roman" w:cs="Times New Roman"/>
          <w:i/>
          <w:sz w:val="24"/>
          <w:szCs w:val="24"/>
        </w:rPr>
        <w:t>Prinsip-prinsip Manajemen Keuangan (Fundamental of Financial Management)</w:t>
      </w:r>
      <w:r w:rsidRPr="009A35D7">
        <w:rPr>
          <w:rFonts w:ascii="Times New Roman" w:hAnsi="Times New Roman" w:cs="Times New Roman"/>
          <w:sz w:val="24"/>
          <w:szCs w:val="24"/>
        </w:rPr>
        <w:t>. Edisi 12. Diterjemahkan oleh Dewi Fitriasari. Jakarta: Salemba Empat</w:t>
      </w:r>
      <w:r>
        <w:rPr>
          <w:rFonts w:ascii="Times New Roman" w:hAnsi="Times New Roman" w:cs="Times New Roman"/>
          <w:sz w:val="24"/>
          <w:szCs w:val="24"/>
        </w:rPr>
        <w:t>.</w:t>
      </w:r>
    </w:p>
    <w:p w:rsidR="007459A3" w:rsidRDefault="007459A3" w:rsidP="007459A3">
      <w:pPr>
        <w:autoSpaceDE w:val="0"/>
        <w:autoSpaceDN w:val="0"/>
        <w:adjustRightInd w:val="0"/>
        <w:spacing w:after="0" w:line="240" w:lineRule="auto"/>
        <w:ind w:left="720" w:hanging="720"/>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rPr>
        <w:sectPr w:rsidR="007459A3" w:rsidSect="00AE7967">
          <w:headerReference w:type="default" r:id="rId11"/>
          <w:footerReference w:type="default" r:id="rId12"/>
          <w:pgSz w:w="12240" w:h="15840"/>
          <w:pgMar w:top="2268" w:right="1701" w:bottom="1701" w:left="2268" w:header="720" w:footer="720" w:gutter="0"/>
          <w:pgNumType w:start="80"/>
          <w:cols w:space="720"/>
          <w:docGrid w:linePitch="360"/>
        </w:sectPr>
      </w:pP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A5383E">
        <w:rPr>
          <w:rFonts w:ascii="Times New Roman" w:hAnsi="Times New Roman" w:cs="Times New Roman"/>
          <w:sz w:val="24"/>
          <w:szCs w:val="24"/>
        </w:rPr>
        <w:lastRenderedPageBreak/>
        <w:t xml:space="preserve">Kasmir, 2015. </w:t>
      </w:r>
      <w:r w:rsidRPr="00A5383E">
        <w:rPr>
          <w:rFonts w:ascii="Times New Roman" w:hAnsi="Times New Roman" w:cs="Times New Roman"/>
          <w:i/>
          <w:iCs/>
          <w:sz w:val="24"/>
          <w:szCs w:val="24"/>
        </w:rPr>
        <w:t>Analisis Laporan Keuangan</w:t>
      </w:r>
      <w:r w:rsidRPr="00A5383E">
        <w:rPr>
          <w:rFonts w:ascii="Times New Roman" w:hAnsi="Times New Roman" w:cs="Times New Roman"/>
          <w:sz w:val="24"/>
          <w:szCs w:val="24"/>
        </w:rPr>
        <w:t xml:space="preserve">. Edisi Pertama. Cetakan Kedelapan. </w:t>
      </w:r>
      <w:proofErr w:type="gramStart"/>
      <w:r w:rsidRPr="00A5383E">
        <w:rPr>
          <w:rFonts w:ascii="Times New Roman" w:hAnsi="Times New Roman" w:cs="Times New Roman"/>
          <w:sz w:val="24"/>
          <w:szCs w:val="24"/>
        </w:rPr>
        <w:t>Jakarta :</w:t>
      </w:r>
      <w:proofErr w:type="gramEnd"/>
      <w:r w:rsidRPr="00A5383E">
        <w:rPr>
          <w:rFonts w:ascii="Times New Roman" w:hAnsi="Times New Roman" w:cs="Times New Roman"/>
          <w:sz w:val="24"/>
          <w:szCs w:val="24"/>
        </w:rPr>
        <w:t xml:space="preserve"> PT. Raja Grafindo</w:t>
      </w:r>
      <w:r>
        <w:rPr>
          <w:rFonts w:ascii="Times New Roman" w:hAnsi="Times New Roman" w:cs="Times New Roman"/>
          <w:sz w:val="24"/>
          <w:szCs w:val="24"/>
        </w:rPr>
        <w:t xml:space="preserve"> </w:t>
      </w:r>
      <w:r w:rsidRPr="00A5383E">
        <w:rPr>
          <w:rFonts w:ascii="Times New Roman" w:hAnsi="Times New Roman" w:cs="Times New Roman"/>
          <w:sz w:val="24"/>
          <w:szCs w:val="24"/>
        </w:rPr>
        <w:t>Persada.</w:t>
      </w:r>
    </w:p>
    <w:p w:rsidR="007459A3" w:rsidRPr="003449E4" w:rsidRDefault="007459A3" w:rsidP="007459A3">
      <w:pPr>
        <w:autoSpaceDE w:val="0"/>
        <w:autoSpaceDN w:val="0"/>
        <w:adjustRightInd w:val="0"/>
        <w:spacing w:after="0" w:line="240" w:lineRule="auto"/>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rPr>
      </w:pPr>
      <w:r w:rsidRPr="000F2168">
        <w:rPr>
          <w:rFonts w:ascii="Times New Roman" w:hAnsi="Times New Roman" w:cs="Times New Roman"/>
          <w:sz w:val="24"/>
          <w:szCs w:val="24"/>
        </w:rPr>
        <w:t xml:space="preserve">Kasmir. 2008. </w:t>
      </w:r>
      <w:r w:rsidRPr="000F2168">
        <w:rPr>
          <w:rFonts w:ascii="Times New Roman" w:hAnsi="Times New Roman" w:cs="Times New Roman"/>
          <w:i/>
          <w:sz w:val="24"/>
          <w:szCs w:val="24"/>
        </w:rPr>
        <w:t>Analisis Laporan Keuangan. Edisi 7</w:t>
      </w:r>
      <w:r w:rsidRPr="000F2168">
        <w:rPr>
          <w:rFonts w:ascii="Times New Roman" w:hAnsi="Times New Roman" w:cs="Times New Roman"/>
          <w:sz w:val="24"/>
          <w:szCs w:val="24"/>
        </w:rPr>
        <w:t>. Raja Grafindo Persada, Jakarta.</w:t>
      </w: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rPr>
      </w:pP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F526FB">
        <w:rPr>
          <w:rFonts w:ascii="Times New Roman" w:hAnsi="Times New Roman" w:cs="Times New Roman"/>
          <w:sz w:val="24"/>
          <w:szCs w:val="24"/>
        </w:rPr>
        <w:t xml:space="preserve">Kusumajaya, D. K. O. 2011. </w:t>
      </w:r>
      <w:r w:rsidRPr="00E82CF0">
        <w:rPr>
          <w:rFonts w:ascii="Times New Roman" w:hAnsi="Times New Roman" w:cs="Times New Roman"/>
          <w:i/>
          <w:sz w:val="24"/>
          <w:szCs w:val="24"/>
        </w:rPr>
        <w:t>Pengaruh Struktur Modal dan PertumbuhanPerusahaan Terhadap Profitabilitas danNilai Perusahaan Pada Perusahaan Manufaktur di BEI</w:t>
      </w:r>
      <w:r w:rsidRPr="00F526FB">
        <w:rPr>
          <w:rFonts w:ascii="Times New Roman" w:hAnsi="Times New Roman" w:cs="Times New Roman"/>
          <w:sz w:val="24"/>
          <w:szCs w:val="24"/>
        </w:rPr>
        <w:t xml:space="preserve">. </w:t>
      </w:r>
      <w:r w:rsidRPr="00F526FB">
        <w:rPr>
          <w:rFonts w:ascii="Times New Roman" w:hAnsi="Times New Roman" w:cs="Times New Roman"/>
          <w:i/>
          <w:iCs/>
          <w:sz w:val="24"/>
          <w:szCs w:val="24"/>
        </w:rPr>
        <w:t xml:space="preserve">Tesis. </w:t>
      </w:r>
      <w:r w:rsidRPr="00F526FB">
        <w:rPr>
          <w:rFonts w:ascii="Times New Roman" w:hAnsi="Times New Roman" w:cs="Times New Roman"/>
          <w:sz w:val="24"/>
          <w:szCs w:val="24"/>
        </w:rPr>
        <w:t>Bali: Universitas Udayana.</w:t>
      </w:r>
    </w:p>
    <w:p w:rsidR="007459A3" w:rsidRPr="003449E4"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rPr>
      </w:pPr>
      <w:r w:rsidRPr="00E80C6A">
        <w:rPr>
          <w:rFonts w:ascii="Times New Roman" w:hAnsi="Times New Roman" w:cs="Times New Roman"/>
          <w:sz w:val="24"/>
          <w:szCs w:val="24"/>
        </w:rPr>
        <w:t>Martono, 2003. Manajemen Keuangan. Edisi Pertama, Cetakan Pertama, jalasutra: Yogyakarta.</w:t>
      </w:r>
    </w:p>
    <w:p w:rsidR="007459A3" w:rsidRPr="003449E4"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jc w:val="both"/>
        <w:rPr>
          <w:rFonts w:ascii="Times New Roman" w:hAnsi="Times New Roman" w:cs="Times New Roman"/>
          <w:sz w:val="24"/>
          <w:szCs w:val="24"/>
          <w:lang w:val="id-ID"/>
        </w:rPr>
      </w:pPr>
      <w:r w:rsidRPr="00A5383E">
        <w:rPr>
          <w:rFonts w:ascii="Times New Roman" w:hAnsi="Times New Roman" w:cs="Times New Roman"/>
          <w:sz w:val="24"/>
          <w:szCs w:val="24"/>
        </w:rPr>
        <w:t xml:space="preserve">Mulya, Hendri. 2013. </w:t>
      </w:r>
      <w:r w:rsidRPr="00A5383E">
        <w:rPr>
          <w:rFonts w:ascii="Times New Roman" w:hAnsi="Times New Roman" w:cs="Times New Roman"/>
          <w:i/>
          <w:iCs/>
          <w:sz w:val="24"/>
          <w:szCs w:val="24"/>
        </w:rPr>
        <w:t xml:space="preserve">Memahaman Akuntansi Dasar. </w:t>
      </w:r>
      <w:r w:rsidRPr="00A5383E">
        <w:rPr>
          <w:rFonts w:ascii="Times New Roman" w:hAnsi="Times New Roman" w:cs="Times New Roman"/>
          <w:sz w:val="24"/>
          <w:szCs w:val="24"/>
        </w:rPr>
        <w:t>Jakarta: Penerbit Mitra.</w:t>
      </w:r>
    </w:p>
    <w:p w:rsidR="007459A3" w:rsidRPr="003449E4" w:rsidRDefault="007459A3" w:rsidP="007459A3">
      <w:pPr>
        <w:autoSpaceDE w:val="0"/>
        <w:autoSpaceDN w:val="0"/>
        <w:adjustRightInd w:val="0"/>
        <w:spacing w:after="0" w:line="240" w:lineRule="auto"/>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637ABB">
        <w:rPr>
          <w:rFonts w:ascii="Times New Roman" w:hAnsi="Times New Roman" w:cs="Times New Roman"/>
          <w:sz w:val="24"/>
          <w:szCs w:val="24"/>
        </w:rPr>
        <w:t xml:space="preserve">Munawir, S. 2012. </w:t>
      </w:r>
      <w:r w:rsidRPr="00637ABB">
        <w:rPr>
          <w:rFonts w:ascii="Times New Roman" w:hAnsi="Times New Roman" w:cs="Times New Roman"/>
          <w:i/>
          <w:iCs/>
          <w:sz w:val="24"/>
          <w:szCs w:val="24"/>
        </w:rPr>
        <w:t>Analisis Informasi Keuangan</w:t>
      </w:r>
      <w:r w:rsidRPr="00637ABB">
        <w:rPr>
          <w:rFonts w:ascii="Times New Roman" w:hAnsi="Times New Roman" w:cs="Times New Roman"/>
          <w:sz w:val="24"/>
          <w:szCs w:val="24"/>
        </w:rPr>
        <w:t>, Liberty, Yogyakarta.</w:t>
      </w:r>
    </w:p>
    <w:p w:rsidR="007459A3" w:rsidRPr="003449E4"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9A35D7">
        <w:rPr>
          <w:rFonts w:ascii="Times New Roman" w:hAnsi="Times New Roman" w:cs="Times New Roman"/>
          <w:sz w:val="24"/>
          <w:szCs w:val="24"/>
        </w:rPr>
        <w:t xml:space="preserve">Nurlela dan Islahuddin. 2008. </w:t>
      </w:r>
      <w:r w:rsidRPr="009A35D7">
        <w:rPr>
          <w:rFonts w:ascii="Times New Roman" w:hAnsi="Times New Roman" w:cs="Times New Roman"/>
          <w:i/>
          <w:sz w:val="24"/>
          <w:szCs w:val="24"/>
        </w:rPr>
        <w:t>Pengaruh Corporate Social Responsibility Terhadap Nilai Perusahaan Dengan Prosentase Kepemilikan Manajemen Sebagai Variabel Moderating (Studi Empiris Pada Perusahaan Yang Terdaftar Di Bursa Efek Jakarta)</w:t>
      </w:r>
      <w:r w:rsidRPr="009A35D7">
        <w:rPr>
          <w:rFonts w:ascii="Times New Roman" w:hAnsi="Times New Roman" w:cs="Times New Roman"/>
          <w:sz w:val="24"/>
          <w:szCs w:val="24"/>
        </w:rPr>
        <w:t>. Simposium Nasional Akuntansi XI. 23-24 Juli 2008. Pontianak.</w:t>
      </w:r>
    </w:p>
    <w:p w:rsidR="007459A3" w:rsidRPr="003449E4" w:rsidRDefault="007459A3" w:rsidP="007459A3">
      <w:pPr>
        <w:autoSpaceDE w:val="0"/>
        <w:autoSpaceDN w:val="0"/>
        <w:adjustRightInd w:val="0"/>
        <w:spacing w:after="0" w:line="240" w:lineRule="auto"/>
        <w:ind w:left="720" w:hanging="720"/>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20" w:hanging="720"/>
        <w:jc w:val="both"/>
        <w:rPr>
          <w:rFonts w:ascii="Times New Roman" w:hAnsi="Times New Roman" w:cs="Times New Roman"/>
          <w:sz w:val="24"/>
          <w:szCs w:val="24"/>
        </w:rPr>
      </w:pPr>
      <w:r w:rsidRPr="00F72EE1">
        <w:rPr>
          <w:rFonts w:ascii="Times New Roman" w:hAnsi="Times New Roman" w:cs="Times New Roman"/>
          <w:sz w:val="24"/>
          <w:szCs w:val="24"/>
        </w:rPr>
        <w:t xml:space="preserve">Sawidji, Widoatmojo, 1996. Cara Sehat Investasi di Pasar Modal, </w:t>
      </w:r>
      <w:proofErr w:type="gramStart"/>
      <w:r w:rsidRPr="00F72EE1">
        <w:rPr>
          <w:rFonts w:ascii="Times New Roman" w:hAnsi="Times New Roman" w:cs="Times New Roman"/>
          <w:sz w:val="24"/>
          <w:szCs w:val="24"/>
        </w:rPr>
        <w:t>Jakarta :</w:t>
      </w:r>
      <w:proofErr w:type="gramEnd"/>
      <w:r w:rsidRPr="00F72EE1">
        <w:rPr>
          <w:rFonts w:ascii="Times New Roman" w:hAnsi="Times New Roman" w:cs="Times New Roman"/>
          <w:sz w:val="24"/>
          <w:szCs w:val="24"/>
        </w:rPr>
        <w:t xml:space="preserve"> Jurnalindo Aksan Grafika.</w:t>
      </w: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rPr>
      </w:pPr>
    </w:p>
    <w:p w:rsidR="007459A3" w:rsidRPr="003449E4"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B004EC">
        <w:rPr>
          <w:rFonts w:ascii="Times New Roman" w:hAnsi="Times New Roman" w:cs="Times New Roman"/>
          <w:sz w:val="24"/>
          <w:szCs w:val="24"/>
        </w:rPr>
        <w:t xml:space="preserve">Sawir, A. 2001. </w:t>
      </w:r>
      <w:r w:rsidRPr="00B004EC">
        <w:rPr>
          <w:rFonts w:ascii="Times New Roman" w:hAnsi="Times New Roman" w:cs="Times New Roman"/>
          <w:i/>
          <w:iCs/>
          <w:sz w:val="24"/>
          <w:szCs w:val="24"/>
        </w:rPr>
        <w:t>Analisa Kinerja Keuangan dan Perencanaan Keuangan Perusahaan</w:t>
      </w:r>
      <w:r w:rsidRPr="00B004EC">
        <w:rPr>
          <w:rFonts w:ascii="Times New Roman" w:hAnsi="Times New Roman" w:cs="Times New Roman"/>
          <w:sz w:val="24"/>
          <w:szCs w:val="24"/>
        </w:rPr>
        <w:t xml:space="preserve">. Jakarta: </w:t>
      </w:r>
      <w:proofErr w:type="gramStart"/>
      <w:r w:rsidRPr="00B004EC">
        <w:rPr>
          <w:rFonts w:ascii="Times New Roman" w:hAnsi="Times New Roman" w:cs="Times New Roman"/>
          <w:sz w:val="24"/>
          <w:szCs w:val="24"/>
        </w:rPr>
        <w:t>PT.Gramedia</w:t>
      </w:r>
      <w:proofErr w:type="gramEnd"/>
      <w:r w:rsidRPr="00B004EC">
        <w:rPr>
          <w:rFonts w:ascii="Times New Roman" w:hAnsi="Times New Roman" w:cs="Times New Roman"/>
          <w:sz w:val="24"/>
          <w:szCs w:val="24"/>
        </w:rPr>
        <w:t xml:space="preserve"> Pustaka Umum.</w:t>
      </w: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rPr>
      </w:pP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A5383E">
        <w:rPr>
          <w:rFonts w:ascii="Times New Roman" w:hAnsi="Times New Roman" w:cs="Times New Roman"/>
          <w:sz w:val="24"/>
          <w:szCs w:val="24"/>
        </w:rPr>
        <w:t xml:space="preserve">Sugiarso, G dan F. Winarni. 2005. </w:t>
      </w:r>
      <w:r w:rsidRPr="00A5383E">
        <w:rPr>
          <w:rFonts w:ascii="Times New Roman" w:hAnsi="Times New Roman" w:cs="Times New Roman"/>
          <w:i/>
          <w:iCs/>
          <w:sz w:val="24"/>
          <w:szCs w:val="24"/>
        </w:rPr>
        <w:t xml:space="preserve">Manajemen </w:t>
      </w:r>
      <w:proofErr w:type="gramStart"/>
      <w:r w:rsidRPr="00A5383E">
        <w:rPr>
          <w:rFonts w:ascii="Times New Roman" w:hAnsi="Times New Roman" w:cs="Times New Roman"/>
          <w:i/>
          <w:iCs/>
          <w:sz w:val="24"/>
          <w:szCs w:val="24"/>
        </w:rPr>
        <w:t>Keuangan.</w:t>
      </w:r>
      <w:r w:rsidRPr="00A5383E">
        <w:rPr>
          <w:rFonts w:ascii="Times New Roman" w:hAnsi="Times New Roman" w:cs="Times New Roman"/>
          <w:sz w:val="24"/>
          <w:szCs w:val="24"/>
        </w:rPr>
        <w:t>.</w:t>
      </w:r>
      <w:proofErr w:type="gramEnd"/>
      <w:r w:rsidRPr="00A5383E">
        <w:rPr>
          <w:rFonts w:ascii="Times New Roman" w:hAnsi="Times New Roman" w:cs="Times New Roman"/>
          <w:sz w:val="24"/>
          <w:szCs w:val="24"/>
        </w:rPr>
        <w:t xml:space="preserve"> </w:t>
      </w:r>
      <w:proofErr w:type="gramStart"/>
      <w:r w:rsidRPr="00A5383E">
        <w:rPr>
          <w:rFonts w:ascii="Times New Roman" w:hAnsi="Times New Roman" w:cs="Times New Roman"/>
          <w:sz w:val="24"/>
          <w:szCs w:val="24"/>
        </w:rPr>
        <w:t>Yogyakarta :</w:t>
      </w:r>
      <w:proofErr w:type="gramEnd"/>
      <w:r w:rsidRPr="00A5383E">
        <w:rPr>
          <w:rFonts w:ascii="Times New Roman" w:hAnsi="Times New Roman" w:cs="Times New Roman"/>
          <w:sz w:val="24"/>
          <w:szCs w:val="24"/>
        </w:rPr>
        <w:t xml:space="preserve"> Media Pressindo.</w:t>
      </w:r>
    </w:p>
    <w:p w:rsidR="007459A3" w:rsidRPr="003449E4"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F72EE1">
        <w:rPr>
          <w:rFonts w:ascii="Times New Roman" w:hAnsi="Times New Roman" w:cs="Times New Roman"/>
          <w:sz w:val="24"/>
          <w:szCs w:val="24"/>
        </w:rPr>
        <w:t>Susanto, Djoko. 2002. “</w:t>
      </w:r>
      <w:r w:rsidRPr="00F72EE1">
        <w:rPr>
          <w:rFonts w:ascii="Times New Roman" w:hAnsi="Times New Roman" w:cs="Times New Roman"/>
          <w:i/>
          <w:sz w:val="24"/>
          <w:szCs w:val="24"/>
        </w:rPr>
        <w:t>Analisis Teknikal di Bursa Efek Jakarta</w:t>
      </w:r>
      <w:r w:rsidRPr="00F72EE1">
        <w:rPr>
          <w:rFonts w:ascii="Times New Roman" w:hAnsi="Times New Roman" w:cs="Times New Roman"/>
          <w:sz w:val="24"/>
          <w:szCs w:val="24"/>
        </w:rPr>
        <w:t>”. Jurnal Akuntansi dan Manajemen. Yogyakarta: STIE YKPN.</w:t>
      </w:r>
    </w:p>
    <w:p w:rsidR="007459A3" w:rsidRPr="003449E4" w:rsidRDefault="007459A3" w:rsidP="007459A3">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p>
    <w:p w:rsidR="007459A3"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r w:rsidRPr="00270D4B">
        <w:rPr>
          <w:rFonts w:ascii="Times New Roman" w:hAnsi="Times New Roman" w:cs="Times New Roman"/>
          <w:sz w:val="24"/>
          <w:szCs w:val="24"/>
        </w:rPr>
        <w:t xml:space="preserve">Sutrisno, 2001. </w:t>
      </w:r>
      <w:r w:rsidRPr="00270D4B">
        <w:rPr>
          <w:rFonts w:ascii="Times New Roman" w:hAnsi="Times New Roman" w:cs="Times New Roman"/>
          <w:i/>
          <w:sz w:val="24"/>
          <w:szCs w:val="24"/>
        </w:rPr>
        <w:t>Manajemen Keuangan, Teori, Konsep dan Aplikasi, Ekonisia</w:t>
      </w:r>
      <w:r>
        <w:rPr>
          <w:rFonts w:ascii="Times New Roman" w:hAnsi="Times New Roman" w:cs="Times New Roman"/>
          <w:sz w:val="24"/>
          <w:szCs w:val="24"/>
        </w:rPr>
        <w:t>, Yogja</w:t>
      </w:r>
      <w:r w:rsidRPr="00270D4B">
        <w:rPr>
          <w:rFonts w:ascii="Times New Roman" w:hAnsi="Times New Roman" w:cs="Times New Roman"/>
          <w:sz w:val="24"/>
          <w:szCs w:val="24"/>
        </w:rPr>
        <w:t>karta.</w:t>
      </w:r>
    </w:p>
    <w:p w:rsidR="007459A3" w:rsidRPr="003449E4" w:rsidRDefault="007459A3" w:rsidP="007459A3">
      <w:pPr>
        <w:autoSpaceDE w:val="0"/>
        <w:autoSpaceDN w:val="0"/>
        <w:adjustRightInd w:val="0"/>
        <w:spacing w:after="0" w:line="240" w:lineRule="auto"/>
        <w:ind w:left="709" w:hanging="709"/>
        <w:jc w:val="both"/>
        <w:rPr>
          <w:rFonts w:ascii="Times New Roman" w:hAnsi="Times New Roman" w:cs="Times New Roman"/>
          <w:sz w:val="24"/>
          <w:szCs w:val="24"/>
          <w:lang w:val="id-ID"/>
        </w:rPr>
      </w:pPr>
    </w:p>
    <w:p w:rsidR="007459A3" w:rsidRDefault="007459A3" w:rsidP="007459A3">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9A35D7">
        <w:rPr>
          <w:rFonts w:ascii="Times New Roman" w:hAnsi="Times New Roman" w:cs="Times New Roman"/>
          <w:sz w:val="24"/>
          <w:szCs w:val="24"/>
        </w:rPr>
        <w:t>Weston, J. Fred., dan Thomas E. Copeland, 1995, Manajemen Keuangan, Edisi 8. Jilid 1. Alihbahasa: Jaka Wasana dan Kirbrandoko. Gelora Aksara Pratama, Jakarta</w:t>
      </w:r>
      <w:r>
        <w:rPr>
          <w:rFonts w:ascii="Times New Roman" w:hAnsi="Times New Roman" w:cs="Times New Roman"/>
          <w:sz w:val="24"/>
          <w:szCs w:val="24"/>
        </w:rPr>
        <w:t>.</w:t>
      </w:r>
    </w:p>
    <w:p w:rsidR="007459A3" w:rsidRDefault="007459A3" w:rsidP="007459A3">
      <w:pPr>
        <w:autoSpaceDE w:val="0"/>
        <w:autoSpaceDN w:val="0"/>
        <w:adjustRightInd w:val="0"/>
        <w:spacing w:after="0" w:line="240" w:lineRule="auto"/>
        <w:ind w:left="720" w:hanging="720"/>
        <w:jc w:val="both"/>
        <w:rPr>
          <w:rFonts w:ascii="Times New Roman" w:hAnsi="Times New Roman" w:cs="Times New Roman"/>
          <w:sz w:val="24"/>
          <w:szCs w:val="24"/>
          <w:lang w:val="id-ID"/>
        </w:rPr>
      </w:pPr>
    </w:p>
    <w:p w:rsidR="008839DC" w:rsidRPr="00D85D76" w:rsidRDefault="007459A3" w:rsidP="007459A3">
      <w:pPr>
        <w:spacing w:before="240" w:line="240" w:lineRule="auto"/>
        <w:ind w:left="567" w:right="72" w:hanging="567"/>
        <w:jc w:val="both"/>
        <w:rPr>
          <w:rFonts w:ascii="Times New Roman" w:hAnsi="Times New Roman" w:cs="Times New Roman"/>
          <w:spacing w:val="-1"/>
          <w:sz w:val="24"/>
          <w:szCs w:val="24"/>
        </w:rPr>
      </w:pPr>
      <w:r w:rsidRPr="000F2168">
        <w:rPr>
          <w:rFonts w:ascii="Times New Roman" w:hAnsi="Times New Roman" w:cs="Times New Roman"/>
          <w:color w:val="000000" w:themeColor="text1"/>
          <w:sz w:val="24"/>
          <w:szCs w:val="24"/>
          <w:shd w:val="clear" w:color="auto" w:fill="FFFFFF"/>
        </w:rPr>
        <w:t>Widayanto, G., 1993.</w:t>
      </w:r>
      <w:r w:rsidRPr="000F2168">
        <w:rPr>
          <w:rStyle w:val="Emphasis"/>
          <w:rFonts w:ascii="Times New Roman" w:hAnsi="Times New Roman" w:cs="Times New Roman"/>
          <w:color w:val="000000" w:themeColor="text1"/>
          <w:sz w:val="24"/>
          <w:szCs w:val="24"/>
          <w:bdr w:val="none" w:sz="0" w:space="0" w:color="auto" w:frame="1"/>
          <w:shd w:val="clear" w:color="auto" w:fill="FFFFFF"/>
        </w:rPr>
        <w:t xml:space="preserve">  EVA/NITAMI: </w:t>
      </w:r>
      <w:proofErr w:type="gramStart"/>
      <w:r w:rsidRPr="000F2168">
        <w:rPr>
          <w:rStyle w:val="Emphasis"/>
          <w:rFonts w:ascii="Times New Roman" w:hAnsi="Times New Roman" w:cs="Times New Roman"/>
          <w:color w:val="000000" w:themeColor="text1"/>
          <w:sz w:val="24"/>
          <w:szCs w:val="24"/>
          <w:bdr w:val="none" w:sz="0" w:space="0" w:color="auto" w:frame="1"/>
          <w:shd w:val="clear" w:color="auto" w:fill="FFFFFF"/>
        </w:rPr>
        <w:t>Suatu  Terobosan</w:t>
      </w:r>
      <w:proofErr w:type="gramEnd"/>
      <w:r w:rsidRPr="000F2168">
        <w:rPr>
          <w:rStyle w:val="Emphasis"/>
          <w:rFonts w:ascii="Times New Roman" w:hAnsi="Times New Roman" w:cs="Times New Roman"/>
          <w:color w:val="000000" w:themeColor="text1"/>
          <w:sz w:val="24"/>
          <w:szCs w:val="24"/>
          <w:bdr w:val="none" w:sz="0" w:space="0" w:color="auto" w:frame="1"/>
          <w:shd w:val="clear" w:color="auto" w:fill="FFFFFF"/>
        </w:rPr>
        <w:t xml:space="preserve">  </w:t>
      </w:r>
      <w:r>
        <w:rPr>
          <w:rStyle w:val="Emphasis"/>
          <w:rFonts w:ascii="Times New Roman" w:hAnsi="Times New Roman" w:cs="Times New Roman"/>
          <w:color w:val="000000" w:themeColor="text1"/>
          <w:sz w:val="24"/>
          <w:szCs w:val="24"/>
          <w:bdr w:val="none" w:sz="0" w:space="0" w:color="auto" w:frame="1"/>
          <w:shd w:val="clear" w:color="auto" w:fill="FFFFFF"/>
        </w:rPr>
        <w:t>Baru  dalam Pengukuran  Kinerja</w:t>
      </w:r>
    </w:p>
    <w:sectPr w:rsidR="008839DC" w:rsidRPr="00D85D76" w:rsidSect="0007429A">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BAA" w:rsidRDefault="00DA4BAA" w:rsidP="00F22037">
      <w:pPr>
        <w:spacing w:after="0" w:line="240" w:lineRule="auto"/>
      </w:pPr>
      <w:r>
        <w:separator/>
      </w:r>
    </w:p>
  </w:endnote>
  <w:endnote w:type="continuationSeparator" w:id="0">
    <w:p w:rsidR="00DA4BAA" w:rsidRDefault="00DA4BAA" w:rsidP="00F2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498946"/>
      <w:docPartObj>
        <w:docPartGallery w:val="Page Numbers (Bottom of Page)"/>
        <w:docPartUnique/>
      </w:docPartObj>
    </w:sdtPr>
    <w:sdtEndPr>
      <w:rPr>
        <w:noProof/>
      </w:rPr>
    </w:sdtEndPr>
    <w:sdtContent>
      <w:p w:rsidR="00AE21AC" w:rsidRDefault="00AE21AC">
        <w:pPr>
          <w:pStyle w:val="Footer"/>
          <w:jc w:val="center"/>
        </w:pPr>
        <w:r>
          <w:fldChar w:fldCharType="begin"/>
        </w:r>
        <w:r>
          <w:instrText xml:space="preserve"> PAGE   \* MERGEFORMAT </w:instrText>
        </w:r>
        <w:r>
          <w:fldChar w:fldCharType="separate"/>
        </w:r>
        <w:r w:rsidR="00E936F2">
          <w:rPr>
            <w:noProof/>
          </w:rPr>
          <w:t>8</w:t>
        </w:r>
        <w:r>
          <w:rPr>
            <w:noProof/>
          </w:rPr>
          <w:fldChar w:fldCharType="end"/>
        </w:r>
      </w:p>
    </w:sdtContent>
  </w:sdt>
  <w:p w:rsidR="00D85D76" w:rsidRDefault="00D85D76" w:rsidP="00AE21AC">
    <w:pPr>
      <w:pStyle w:val="Footer"/>
      <w:tabs>
        <w:tab w:val="clear" w:pos="936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818393"/>
      <w:docPartObj>
        <w:docPartGallery w:val="Page Numbers (Bottom of Page)"/>
        <w:docPartUnique/>
      </w:docPartObj>
    </w:sdtPr>
    <w:sdtEndPr>
      <w:rPr>
        <w:noProof/>
      </w:rPr>
    </w:sdtEndPr>
    <w:sdtContent>
      <w:p w:rsidR="007459A3" w:rsidRDefault="007459A3">
        <w:pPr>
          <w:pStyle w:val="Footer"/>
          <w:jc w:val="center"/>
        </w:pPr>
        <w:r>
          <w:fldChar w:fldCharType="begin"/>
        </w:r>
        <w:r>
          <w:instrText xml:space="preserve"> PAGE   \* MERGEFORMAT </w:instrText>
        </w:r>
        <w:r>
          <w:fldChar w:fldCharType="separate"/>
        </w:r>
        <w:r w:rsidR="00E936F2">
          <w:rPr>
            <w:noProof/>
          </w:rPr>
          <w:t>88</w:t>
        </w:r>
        <w:r>
          <w:rPr>
            <w:noProof/>
          </w:rPr>
          <w:fldChar w:fldCharType="end"/>
        </w:r>
      </w:p>
    </w:sdtContent>
  </w:sdt>
  <w:p w:rsidR="007459A3" w:rsidRDefault="007459A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569498"/>
      <w:docPartObj>
        <w:docPartGallery w:val="Page Numbers (Bottom of Page)"/>
        <w:docPartUnique/>
      </w:docPartObj>
    </w:sdtPr>
    <w:sdtEndPr>
      <w:rPr>
        <w:noProof/>
      </w:rPr>
    </w:sdtEndPr>
    <w:sdtContent>
      <w:p w:rsidR="008A67F1" w:rsidRDefault="008A67F1">
        <w:pPr>
          <w:pStyle w:val="Footer"/>
          <w:jc w:val="right"/>
        </w:pPr>
        <w:r>
          <w:fldChar w:fldCharType="begin"/>
        </w:r>
        <w:r>
          <w:instrText xml:space="preserve"> PAGE   \* MERGEFORMAT </w:instrText>
        </w:r>
        <w:r>
          <w:fldChar w:fldCharType="separate"/>
        </w:r>
        <w:r w:rsidR="00E936F2">
          <w:rPr>
            <w:noProof/>
          </w:rPr>
          <w:t>89</w:t>
        </w:r>
        <w:r>
          <w:rPr>
            <w:noProof/>
          </w:rPr>
          <w:fldChar w:fldCharType="end"/>
        </w:r>
      </w:p>
    </w:sdtContent>
  </w:sdt>
  <w:p w:rsidR="008A67F1" w:rsidRDefault="008A67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BAA" w:rsidRDefault="00DA4BAA" w:rsidP="00F22037">
      <w:pPr>
        <w:spacing w:after="0" w:line="240" w:lineRule="auto"/>
      </w:pPr>
      <w:r>
        <w:separator/>
      </w:r>
    </w:p>
  </w:footnote>
  <w:footnote w:type="continuationSeparator" w:id="0">
    <w:p w:rsidR="00DA4BAA" w:rsidRDefault="00DA4BAA" w:rsidP="00F22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D76" w:rsidRDefault="00D85D76">
    <w:pPr>
      <w:pStyle w:val="Header"/>
      <w:jc w:val="right"/>
    </w:pPr>
  </w:p>
  <w:p w:rsidR="00D85D76" w:rsidRDefault="00D85D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A3" w:rsidRDefault="007459A3">
    <w:pPr>
      <w:pStyle w:val="Header"/>
      <w:jc w:val="right"/>
    </w:pPr>
  </w:p>
  <w:p w:rsidR="007459A3" w:rsidRDefault="007459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88FF"/>
    <w:multiLevelType w:val="singleLevel"/>
    <w:tmpl w:val="2DDF6954"/>
    <w:lvl w:ilvl="0">
      <w:start w:val="1"/>
      <w:numFmt w:val="decimal"/>
      <w:lvlText w:val="%1."/>
      <w:lvlJc w:val="left"/>
      <w:pPr>
        <w:tabs>
          <w:tab w:val="num" w:pos="360"/>
        </w:tabs>
        <w:ind w:left="864" w:hanging="360"/>
      </w:pPr>
      <w:rPr>
        <w:rFonts w:ascii="Arial" w:hAnsi="Arial" w:cs="Arial"/>
        <w:snapToGrid/>
        <w:sz w:val="22"/>
        <w:szCs w:val="22"/>
      </w:rPr>
    </w:lvl>
  </w:abstractNum>
  <w:abstractNum w:abstractNumId="1" w15:restartNumberingAfterBreak="0">
    <w:nsid w:val="07020A26"/>
    <w:multiLevelType w:val="hybridMultilevel"/>
    <w:tmpl w:val="F94C6438"/>
    <w:lvl w:ilvl="0" w:tplc="1542FFA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F155D8D"/>
    <w:multiLevelType w:val="hybridMultilevel"/>
    <w:tmpl w:val="DBFCE494"/>
    <w:lvl w:ilvl="0" w:tplc="88A0D2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47935"/>
    <w:multiLevelType w:val="multilevel"/>
    <w:tmpl w:val="D9A2D7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4."/>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C96DAC"/>
    <w:multiLevelType w:val="hybridMultilevel"/>
    <w:tmpl w:val="17601934"/>
    <w:lvl w:ilvl="0" w:tplc="9202DA2A">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11D01643"/>
    <w:multiLevelType w:val="multilevel"/>
    <w:tmpl w:val="204A0C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A246DD"/>
    <w:multiLevelType w:val="multilevel"/>
    <w:tmpl w:val="383830E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B24AF9"/>
    <w:multiLevelType w:val="multilevel"/>
    <w:tmpl w:val="D7C2C1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4866DA"/>
    <w:multiLevelType w:val="hybridMultilevel"/>
    <w:tmpl w:val="CC0EB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63E4C"/>
    <w:multiLevelType w:val="multilevel"/>
    <w:tmpl w:val="E15896F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
      <w:lvlJc w:val="left"/>
      <w:pPr>
        <w:ind w:left="1224" w:hanging="504"/>
      </w:pPr>
      <w:rPr>
        <w:rFonts w:hint="default"/>
        <w:b/>
      </w:rPr>
    </w:lvl>
    <w:lvl w:ilvl="3">
      <w:start w:val="1"/>
      <w:numFmt w:val="decimal"/>
      <w:lvlText w:val="%1.1.2.%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B4580F"/>
    <w:multiLevelType w:val="hybridMultilevel"/>
    <w:tmpl w:val="FBBA96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42358"/>
    <w:multiLevelType w:val="hybridMultilevel"/>
    <w:tmpl w:val="F5822AB4"/>
    <w:lvl w:ilvl="0" w:tplc="8CA08162">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2" w15:restartNumberingAfterBreak="0">
    <w:nsid w:val="34CA5B5D"/>
    <w:multiLevelType w:val="hybridMultilevel"/>
    <w:tmpl w:val="D0723814"/>
    <w:lvl w:ilvl="0" w:tplc="EAA6A60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9690E"/>
    <w:multiLevelType w:val="hybridMultilevel"/>
    <w:tmpl w:val="8DDEE2B0"/>
    <w:lvl w:ilvl="0" w:tplc="02DE7F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E9815DC"/>
    <w:multiLevelType w:val="hybridMultilevel"/>
    <w:tmpl w:val="609CA57E"/>
    <w:lvl w:ilvl="0" w:tplc="45486A66">
      <w:start w:val="1"/>
      <w:numFmt w:val="lowerLetter"/>
      <w:lvlText w:val="%1."/>
      <w:lvlJc w:val="left"/>
      <w:pPr>
        <w:ind w:left="2503" w:hanging="360"/>
      </w:pPr>
      <w:rPr>
        <w:rFonts w:hint="default"/>
      </w:rPr>
    </w:lvl>
    <w:lvl w:ilvl="1" w:tplc="04090019" w:tentative="1">
      <w:start w:val="1"/>
      <w:numFmt w:val="lowerLetter"/>
      <w:lvlText w:val="%2."/>
      <w:lvlJc w:val="left"/>
      <w:pPr>
        <w:ind w:left="3223" w:hanging="360"/>
      </w:pPr>
    </w:lvl>
    <w:lvl w:ilvl="2" w:tplc="0409001B" w:tentative="1">
      <w:start w:val="1"/>
      <w:numFmt w:val="lowerRoman"/>
      <w:lvlText w:val="%3."/>
      <w:lvlJc w:val="right"/>
      <w:pPr>
        <w:ind w:left="3943" w:hanging="180"/>
      </w:pPr>
    </w:lvl>
    <w:lvl w:ilvl="3" w:tplc="0409000F">
      <w:start w:val="1"/>
      <w:numFmt w:val="decimal"/>
      <w:lvlText w:val="%4."/>
      <w:lvlJc w:val="left"/>
      <w:pPr>
        <w:ind w:left="4663" w:hanging="360"/>
      </w:pPr>
    </w:lvl>
    <w:lvl w:ilvl="4" w:tplc="04090019" w:tentative="1">
      <w:start w:val="1"/>
      <w:numFmt w:val="lowerLetter"/>
      <w:lvlText w:val="%5."/>
      <w:lvlJc w:val="left"/>
      <w:pPr>
        <w:ind w:left="5383" w:hanging="360"/>
      </w:pPr>
    </w:lvl>
    <w:lvl w:ilvl="5" w:tplc="0409001B" w:tentative="1">
      <w:start w:val="1"/>
      <w:numFmt w:val="lowerRoman"/>
      <w:lvlText w:val="%6."/>
      <w:lvlJc w:val="right"/>
      <w:pPr>
        <w:ind w:left="6103" w:hanging="180"/>
      </w:pPr>
    </w:lvl>
    <w:lvl w:ilvl="6" w:tplc="0409000F" w:tentative="1">
      <w:start w:val="1"/>
      <w:numFmt w:val="decimal"/>
      <w:lvlText w:val="%7."/>
      <w:lvlJc w:val="left"/>
      <w:pPr>
        <w:ind w:left="6823" w:hanging="360"/>
      </w:pPr>
    </w:lvl>
    <w:lvl w:ilvl="7" w:tplc="04090019" w:tentative="1">
      <w:start w:val="1"/>
      <w:numFmt w:val="lowerLetter"/>
      <w:lvlText w:val="%8."/>
      <w:lvlJc w:val="left"/>
      <w:pPr>
        <w:ind w:left="7543" w:hanging="360"/>
      </w:pPr>
    </w:lvl>
    <w:lvl w:ilvl="8" w:tplc="0409001B" w:tentative="1">
      <w:start w:val="1"/>
      <w:numFmt w:val="lowerRoman"/>
      <w:lvlText w:val="%9."/>
      <w:lvlJc w:val="right"/>
      <w:pPr>
        <w:ind w:left="8263" w:hanging="180"/>
      </w:pPr>
    </w:lvl>
  </w:abstractNum>
  <w:abstractNum w:abstractNumId="15" w15:restartNumberingAfterBreak="0">
    <w:nsid w:val="461B49C3"/>
    <w:multiLevelType w:val="hybridMultilevel"/>
    <w:tmpl w:val="D7907058"/>
    <w:lvl w:ilvl="0" w:tplc="7D70D45E">
      <w:start w:val="1"/>
      <w:numFmt w:val="decimal"/>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6" w15:restartNumberingAfterBreak="0">
    <w:nsid w:val="49366E56"/>
    <w:multiLevelType w:val="hybridMultilevel"/>
    <w:tmpl w:val="08A2832C"/>
    <w:lvl w:ilvl="0" w:tplc="CEDEAAF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F4377DD"/>
    <w:multiLevelType w:val="hybridMultilevel"/>
    <w:tmpl w:val="19D8B1B4"/>
    <w:lvl w:ilvl="0" w:tplc="137E3C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7286E9C"/>
    <w:multiLevelType w:val="hybridMultilevel"/>
    <w:tmpl w:val="88464B12"/>
    <w:lvl w:ilvl="0" w:tplc="E1E01302">
      <w:start w:val="1"/>
      <w:numFmt w:val="lowerLetter"/>
      <w:lvlText w:val="%1."/>
      <w:lvlJc w:val="left"/>
      <w:pPr>
        <w:ind w:left="2345" w:hanging="360"/>
      </w:pPr>
      <w:rPr>
        <w:rFonts w:hint="default"/>
      </w:rPr>
    </w:lvl>
    <w:lvl w:ilvl="1" w:tplc="04090019">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9" w15:restartNumberingAfterBreak="0">
    <w:nsid w:val="5CE34579"/>
    <w:multiLevelType w:val="hybridMultilevel"/>
    <w:tmpl w:val="43D4A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251B2"/>
    <w:multiLevelType w:val="multilevel"/>
    <w:tmpl w:val="7D824474"/>
    <w:lvl w:ilvl="0">
      <w:start w:val="1"/>
      <w:numFmt w:val="decimal"/>
      <w:lvlText w:val="%1."/>
      <w:lvlJc w:val="left"/>
      <w:pPr>
        <w:ind w:left="360" w:hanging="360"/>
      </w:pPr>
      <w:rPr>
        <w:rFonts w:hint="default"/>
      </w:rPr>
    </w:lvl>
    <w:lvl w:ilvl="1">
      <w:start w:val="1"/>
      <w:numFmt w:val="decimal"/>
      <w:lvlText w:val="2.%2."/>
      <w:lvlJc w:val="left"/>
      <w:pPr>
        <w:ind w:left="794" w:hanging="437"/>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A1D2670"/>
    <w:multiLevelType w:val="hybridMultilevel"/>
    <w:tmpl w:val="8CB8D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D44DA"/>
    <w:multiLevelType w:val="multilevel"/>
    <w:tmpl w:val="05D05E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654598"/>
    <w:multiLevelType w:val="hybridMultilevel"/>
    <w:tmpl w:val="0BE24F8A"/>
    <w:lvl w:ilvl="0" w:tplc="990E357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C751720"/>
    <w:multiLevelType w:val="hybridMultilevel"/>
    <w:tmpl w:val="CD8AD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BD6B19"/>
    <w:multiLevelType w:val="multilevel"/>
    <w:tmpl w:val="F78C599C"/>
    <w:lvl w:ilvl="0">
      <w:start w:val="4"/>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70DD1A97"/>
    <w:multiLevelType w:val="hybridMultilevel"/>
    <w:tmpl w:val="795AD0F4"/>
    <w:lvl w:ilvl="0" w:tplc="2960D0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17315CD"/>
    <w:multiLevelType w:val="hybridMultilevel"/>
    <w:tmpl w:val="DF88EF22"/>
    <w:lvl w:ilvl="0" w:tplc="6C8E1EBA">
      <w:start w:val="1"/>
      <w:numFmt w:val="upp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F2C20EC"/>
    <w:multiLevelType w:val="hybridMultilevel"/>
    <w:tmpl w:val="80DE49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B22D58"/>
    <w:multiLevelType w:val="hybridMultilevel"/>
    <w:tmpl w:val="A920B604"/>
    <w:lvl w:ilvl="0" w:tplc="5F8E5100">
      <w:start w:val="1"/>
      <w:numFmt w:val="lowerLetter"/>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20"/>
  </w:num>
  <w:num w:numId="3">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4" w:hanging="437"/>
        </w:pPr>
        <w:rPr>
          <w:rFonts w:hint="default"/>
        </w:rPr>
      </w:lvl>
    </w:lvlOverride>
    <w:lvlOverride w:ilvl="2">
      <w:lvl w:ilvl="2">
        <w:start w:val="1"/>
        <w:numFmt w:val="decimal"/>
        <w:lvlText w:val="2.%2.%3."/>
        <w:lvlJc w:val="left"/>
        <w:pPr>
          <w:ind w:left="1224" w:hanging="504"/>
        </w:pPr>
        <w:rPr>
          <w:rFonts w:hint="default"/>
        </w:rPr>
      </w:lvl>
    </w:lvlOverride>
    <w:lvlOverride w:ilvl="3">
      <w:lvl w:ilvl="3">
        <w:start w:val="1"/>
        <w:numFmt w:val="decimal"/>
        <w:lvlText w:val="2.%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9"/>
  </w:num>
  <w:num w:numId="5">
    <w:abstractNumId w:val="14"/>
  </w:num>
  <w:num w:numId="6">
    <w:abstractNumId w:val="18"/>
  </w:num>
  <w:num w:numId="7">
    <w:abstractNumId w:val="24"/>
  </w:num>
  <w:num w:numId="8">
    <w:abstractNumId w:val="28"/>
  </w:num>
  <w:num w:numId="9">
    <w:abstractNumId w:val="7"/>
  </w:num>
  <w:num w:numId="10">
    <w:abstractNumId w:val="23"/>
  </w:num>
  <w:num w:numId="11">
    <w:abstractNumId w:val="5"/>
  </w:num>
  <w:num w:numId="12">
    <w:abstractNumId w:val="16"/>
  </w:num>
  <w:num w:numId="13">
    <w:abstractNumId w:val="22"/>
  </w:num>
  <w:num w:numId="14">
    <w:abstractNumId w:val="4"/>
  </w:num>
  <w:num w:numId="15">
    <w:abstractNumId w:val="3"/>
  </w:num>
  <w:num w:numId="16">
    <w:abstractNumId w:val="12"/>
  </w:num>
  <w:num w:numId="17">
    <w:abstractNumId w:val="6"/>
  </w:num>
  <w:num w:numId="18">
    <w:abstractNumId w:val="2"/>
  </w:num>
  <w:num w:numId="19">
    <w:abstractNumId w:val="15"/>
  </w:num>
  <w:num w:numId="20">
    <w:abstractNumId w:val="10"/>
  </w:num>
  <w:num w:numId="21">
    <w:abstractNumId w:val="8"/>
  </w:num>
  <w:num w:numId="22">
    <w:abstractNumId w:val="11"/>
  </w:num>
  <w:num w:numId="23">
    <w:abstractNumId w:val="0"/>
  </w:num>
  <w:num w:numId="24">
    <w:abstractNumId w:val="1"/>
  </w:num>
  <w:num w:numId="25">
    <w:abstractNumId w:val="21"/>
  </w:num>
  <w:num w:numId="26">
    <w:abstractNumId w:val="27"/>
  </w:num>
  <w:num w:numId="27">
    <w:abstractNumId w:val="25"/>
  </w:num>
  <w:num w:numId="28">
    <w:abstractNumId w:val="29"/>
  </w:num>
  <w:num w:numId="29">
    <w:abstractNumId w:val="26"/>
  </w:num>
  <w:num w:numId="30">
    <w:abstractNumId w:val="1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00"/>
    <w:rsid w:val="000041BF"/>
    <w:rsid w:val="000279F8"/>
    <w:rsid w:val="00033F1C"/>
    <w:rsid w:val="0005053F"/>
    <w:rsid w:val="0007429A"/>
    <w:rsid w:val="00077DF9"/>
    <w:rsid w:val="000844D9"/>
    <w:rsid w:val="00094E97"/>
    <w:rsid w:val="000A717C"/>
    <w:rsid w:val="000E28E5"/>
    <w:rsid w:val="000F3638"/>
    <w:rsid w:val="00103F2A"/>
    <w:rsid w:val="001162FF"/>
    <w:rsid w:val="00121834"/>
    <w:rsid w:val="0014352A"/>
    <w:rsid w:val="00176E34"/>
    <w:rsid w:val="001B1D41"/>
    <w:rsid w:val="001B5980"/>
    <w:rsid w:val="001F7599"/>
    <w:rsid w:val="0020535A"/>
    <w:rsid w:val="00215A57"/>
    <w:rsid w:val="00236EEC"/>
    <w:rsid w:val="00245E04"/>
    <w:rsid w:val="002461DF"/>
    <w:rsid w:val="00273062"/>
    <w:rsid w:val="00276177"/>
    <w:rsid w:val="002901C6"/>
    <w:rsid w:val="002A3692"/>
    <w:rsid w:val="002B4AE7"/>
    <w:rsid w:val="002B7A92"/>
    <w:rsid w:val="002C7483"/>
    <w:rsid w:val="002D26DC"/>
    <w:rsid w:val="002F65D9"/>
    <w:rsid w:val="003025EF"/>
    <w:rsid w:val="0030435C"/>
    <w:rsid w:val="00311197"/>
    <w:rsid w:val="00323FDD"/>
    <w:rsid w:val="003276D5"/>
    <w:rsid w:val="00345343"/>
    <w:rsid w:val="00352E84"/>
    <w:rsid w:val="0037066C"/>
    <w:rsid w:val="00373258"/>
    <w:rsid w:val="003A4423"/>
    <w:rsid w:val="003B7E00"/>
    <w:rsid w:val="003E4BA7"/>
    <w:rsid w:val="003F69E0"/>
    <w:rsid w:val="00401281"/>
    <w:rsid w:val="0040553A"/>
    <w:rsid w:val="00424D2A"/>
    <w:rsid w:val="00430D07"/>
    <w:rsid w:val="00466B2A"/>
    <w:rsid w:val="004C5FEB"/>
    <w:rsid w:val="004F2199"/>
    <w:rsid w:val="004F5CF5"/>
    <w:rsid w:val="00500C61"/>
    <w:rsid w:val="00536D61"/>
    <w:rsid w:val="00543C74"/>
    <w:rsid w:val="00551FA4"/>
    <w:rsid w:val="00552A57"/>
    <w:rsid w:val="005A14B6"/>
    <w:rsid w:val="005B2879"/>
    <w:rsid w:val="005C75B1"/>
    <w:rsid w:val="005F34AF"/>
    <w:rsid w:val="00605950"/>
    <w:rsid w:val="0064160D"/>
    <w:rsid w:val="00651F48"/>
    <w:rsid w:val="0068571C"/>
    <w:rsid w:val="00693708"/>
    <w:rsid w:val="006C0CC4"/>
    <w:rsid w:val="0070060C"/>
    <w:rsid w:val="00706B7F"/>
    <w:rsid w:val="007156F7"/>
    <w:rsid w:val="007459A3"/>
    <w:rsid w:val="00761B60"/>
    <w:rsid w:val="00763B3C"/>
    <w:rsid w:val="00772167"/>
    <w:rsid w:val="0078452C"/>
    <w:rsid w:val="00793740"/>
    <w:rsid w:val="007B43D7"/>
    <w:rsid w:val="007C7B18"/>
    <w:rsid w:val="007E44ED"/>
    <w:rsid w:val="008073A3"/>
    <w:rsid w:val="008170F4"/>
    <w:rsid w:val="008272E6"/>
    <w:rsid w:val="00835423"/>
    <w:rsid w:val="0088164C"/>
    <w:rsid w:val="008839DC"/>
    <w:rsid w:val="008A67F1"/>
    <w:rsid w:val="008D2BE0"/>
    <w:rsid w:val="009437ED"/>
    <w:rsid w:val="009519CA"/>
    <w:rsid w:val="009A4E6F"/>
    <w:rsid w:val="009A7090"/>
    <w:rsid w:val="009B605A"/>
    <w:rsid w:val="009C309E"/>
    <w:rsid w:val="009D0C7A"/>
    <w:rsid w:val="009D42B2"/>
    <w:rsid w:val="009D4743"/>
    <w:rsid w:val="009D4A14"/>
    <w:rsid w:val="009F38B2"/>
    <w:rsid w:val="009F45F0"/>
    <w:rsid w:val="00A37135"/>
    <w:rsid w:val="00A603E4"/>
    <w:rsid w:val="00A801B4"/>
    <w:rsid w:val="00AB28D6"/>
    <w:rsid w:val="00AB493F"/>
    <w:rsid w:val="00AD4908"/>
    <w:rsid w:val="00AE21AC"/>
    <w:rsid w:val="00AE5ABC"/>
    <w:rsid w:val="00B17741"/>
    <w:rsid w:val="00B430B4"/>
    <w:rsid w:val="00B557E5"/>
    <w:rsid w:val="00B7785A"/>
    <w:rsid w:val="00BA585C"/>
    <w:rsid w:val="00BC6183"/>
    <w:rsid w:val="00BC6D32"/>
    <w:rsid w:val="00BF0CF5"/>
    <w:rsid w:val="00BF2B87"/>
    <w:rsid w:val="00BF2E25"/>
    <w:rsid w:val="00C43B53"/>
    <w:rsid w:val="00C65BF6"/>
    <w:rsid w:val="00C7021B"/>
    <w:rsid w:val="00C94A41"/>
    <w:rsid w:val="00CA1D06"/>
    <w:rsid w:val="00CC2630"/>
    <w:rsid w:val="00CC4BA4"/>
    <w:rsid w:val="00CE5F80"/>
    <w:rsid w:val="00CF3763"/>
    <w:rsid w:val="00D513ED"/>
    <w:rsid w:val="00D73FDD"/>
    <w:rsid w:val="00D76315"/>
    <w:rsid w:val="00D809C3"/>
    <w:rsid w:val="00D85D76"/>
    <w:rsid w:val="00D944E5"/>
    <w:rsid w:val="00DA05D2"/>
    <w:rsid w:val="00DA4BAA"/>
    <w:rsid w:val="00DC75EA"/>
    <w:rsid w:val="00DD01C2"/>
    <w:rsid w:val="00DD020B"/>
    <w:rsid w:val="00DE1931"/>
    <w:rsid w:val="00DE3872"/>
    <w:rsid w:val="00DF4723"/>
    <w:rsid w:val="00E04F5C"/>
    <w:rsid w:val="00E402EF"/>
    <w:rsid w:val="00E54BF6"/>
    <w:rsid w:val="00E77FBC"/>
    <w:rsid w:val="00E936F2"/>
    <w:rsid w:val="00E976EC"/>
    <w:rsid w:val="00EA6673"/>
    <w:rsid w:val="00ED0E7F"/>
    <w:rsid w:val="00ED24E4"/>
    <w:rsid w:val="00EF6153"/>
    <w:rsid w:val="00F13F61"/>
    <w:rsid w:val="00F22037"/>
    <w:rsid w:val="00F34DF6"/>
    <w:rsid w:val="00F570DF"/>
    <w:rsid w:val="00F77A20"/>
    <w:rsid w:val="00F94FE5"/>
    <w:rsid w:val="00FA4162"/>
    <w:rsid w:val="00FB2D7D"/>
    <w:rsid w:val="00FD7AF5"/>
    <w:rsid w:val="00FF01E1"/>
    <w:rsid w:val="00FF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3361"/>
  <w15:chartTrackingRefBased/>
  <w15:docId w15:val="{271EC454-6C8F-4062-A358-C16AC5A7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7156F7"/>
    <w:pPr>
      <w:keepNext/>
      <w:keepLines/>
      <w:spacing w:before="120" w:after="120"/>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B778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30D07"/>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430D07"/>
    <w:rPr>
      <w:rFonts w:ascii="TimesNewRomanPSMT" w:hAnsi="TimesNewRomanPSMT" w:hint="default"/>
      <w:b w:val="0"/>
      <w:bCs w:val="0"/>
      <w:i w:val="0"/>
      <w:iCs w:val="0"/>
      <w:color w:val="000000"/>
      <w:sz w:val="22"/>
      <w:szCs w:val="22"/>
    </w:rPr>
  </w:style>
  <w:style w:type="paragraph" w:styleId="ListParagraph">
    <w:name w:val="List Paragraph"/>
    <w:basedOn w:val="Normal"/>
    <w:uiPriority w:val="34"/>
    <w:qFormat/>
    <w:rsid w:val="00ED0E7F"/>
    <w:pPr>
      <w:ind w:left="720"/>
      <w:contextualSpacing/>
    </w:pPr>
  </w:style>
  <w:style w:type="paragraph" w:styleId="Header">
    <w:name w:val="header"/>
    <w:basedOn w:val="Normal"/>
    <w:link w:val="HeaderChar"/>
    <w:uiPriority w:val="99"/>
    <w:unhideWhenUsed/>
    <w:rsid w:val="004F2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199"/>
  </w:style>
  <w:style w:type="character" w:styleId="Hyperlink">
    <w:name w:val="Hyperlink"/>
    <w:basedOn w:val="DefaultParagraphFont"/>
    <w:uiPriority w:val="99"/>
    <w:unhideWhenUsed/>
    <w:rsid w:val="00401281"/>
    <w:rPr>
      <w:color w:val="0563C1" w:themeColor="hyperlink"/>
      <w:u w:val="single"/>
    </w:rPr>
  </w:style>
  <w:style w:type="character" w:customStyle="1" w:styleId="UnresolvedMention">
    <w:name w:val="Unresolved Mention"/>
    <w:basedOn w:val="DefaultParagraphFont"/>
    <w:uiPriority w:val="99"/>
    <w:semiHidden/>
    <w:unhideWhenUsed/>
    <w:rsid w:val="00401281"/>
    <w:rPr>
      <w:color w:val="605E5C"/>
      <w:shd w:val="clear" w:color="auto" w:fill="E1DFDD"/>
    </w:rPr>
  </w:style>
  <w:style w:type="character" w:customStyle="1" w:styleId="fontstyle31">
    <w:name w:val="fontstyle31"/>
    <w:basedOn w:val="DefaultParagraphFont"/>
    <w:rsid w:val="00276177"/>
    <w:rPr>
      <w:rFonts w:ascii="Calibri" w:hAnsi="Calibri" w:hint="default"/>
      <w:b w:val="0"/>
      <w:bCs w:val="0"/>
      <w:i w:val="0"/>
      <w:iCs w:val="0"/>
      <w:color w:val="000000"/>
      <w:sz w:val="22"/>
      <w:szCs w:val="22"/>
    </w:rPr>
  </w:style>
  <w:style w:type="paragraph" w:styleId="Footer">
    <w:name w:val="footer"/>
    <w:basedOn w:val="Normal"/>
    <w:link w:val="FooterChar"/>
    <w:uiPriority w:val="99"/>
    <w:unhideWhenUsed/>
    <w:rsid w:val="00F22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037"/>
  </w:style>
  <w:style w:type="character" w:customStyle="1" w:styleId="Heading1Char">
    <w:name w:val="Heading 1 Char"/>
    <w:basedOn w:val="DefaultParagraphFont"/>
    <w:link w:val="Heading1"/>
    <w:uiPriority w:val="9"/>
    <w:rsid w:val="007156F7"/>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sid w:val="00B7785A"/>
    <w:rPr>
      <w:rFonts w:asciiTheme="majorHAnsi" w:eastAsiaTheme="majorEastAsia" w:hAnsiTheme="majorHAnsi" w:cstheme="majorBidi"/>
      <w:color w:val="2F5496" w:themeColor="accent1" w:themeShade="BF"/>
      <w:sz w:val="26"/>
      <w:szCs w:val="26"/>
    </w:rPr>
  </w:style>
  <w:style w:type="table" w:customStyle="1" w:styleId="Calendar1">
    <w:name w:val="Calendar 1"/>
    <w:basedOn w:val="TableNormal"/>
    <w:uiPriority w:val="99"/>
    <w:qFormat/>
    <w:rsid w:val="00761B60"/>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PlainTable4">
    <w:name w:val="Plain Table 4"/>
    <w:basedOn w:val="TableNormal"/>
    <w:uiPriority w:val="44"/>
    <w:rsid w:val="003E4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D85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5D7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7459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962763">
      <w:bodyDiv w:val="1"/>
      <w:marLeft w:val="0"/>
      <w:marRight w:val="0"/>
      <w:marTop w:val="0"/>
      <w:marBottom w:val="0"/>
      <w:divBdr>
        <w:top w:val="none" w:sz="0" w:space="0" w:color="auto"/>
        <w:left w:val="none" w:sz="0" w:space="0" w:color="auto"/>
        <w:bottom w:val="none" w:sz="0" w:space="0" w:color="auto"/>
        <w:right w:val="none" w:sz="0" w:space="0" w:color="auto"/>
      </w:divBdr>
    </w:div>
    <w:div w:id="1506901904">
      <w:bodyDiv w:val="1"/>
      <w:marLeft w:val="0"/>
      <w:marRight w:val="0"/>
      <w:marTop w:val="0"/>
      <w:marBottom w:val="0"/>
      <w:divBdr>
        <w:top w:val="none" w:sz="0" w:space="0" w:color="auto"/>
        <w:left w:val="none" w:sz="0" w:space="0" w:color="auto"/>
        <w:bottom w:val="none" w:sz="0" w:space="0" w:color="auto"/>
        <w:right w:val="none" w:sz="0" w:space="0" w:color="auto"/>
      </w:divBdr>
    </w:div>
    <w:div w:id="192036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E4EDA-D8FF-413B-A641-911CEB28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21</Pages>
  <Words>5895</Words>
  <Characters>33602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PHITAKE</dc:creator>
  <cp:keywords/>
  <dc:description/>
  <cp:lastModifiedBy>DAB DAV</cp:lastModifiedBy>
  <cp:revision>65</cp:revision>
  <dcterms:created xsi:type="dcterms:W3CDTF">2019-01-13T03:26:00Z</dcterms:created>
  <dcterms:modified xsi:type="dcterms:W3CDTF">2019-08-19T18:11:00Z</dcterms:modified>
</cp:coreProperties>
</file>