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A187" w14:textId="77777777" w:rsidR="00C50FED" w:rsidRPr="00C50FED" w:rsidRDefault="00C50FED" w:rsidP="001147C1">
      <w:pPr>
        <w:spacing w:after="0" w:line="240" w:lineRule="auto"/>
        <w:jc w:val="center"/>
        <w:rPr>
          <w:rFonts w:asciiTheme="majorHAnsi" w:hAnsiTheme="majorHAnsi" w:cstheme="majorHAnsi"/>
          <w:b/>
          <w:sz w:val="24"/>
          <w:szCs w:val="24"/>
        </w:rPr>
      </w:pPr>
      <w:proofErr w:type="gramStart"/>
      <w:r w:rsidRPr="00C50FED">
        <w:rPr>
          <w:rFonts w:asciiTheme="majorHAnsi" w:hAnsiTheme="majorHAnsi" w:cstheme="majorHAnsi"/>
          <w:b/>
          <w:sz w:val="24"/>
          <w:szCs w:val="24"/>
        </w:rPr>
        <w:t>ANALISIS  PENDAPATAN</w:t>
      </w:r>
      <w:proofErr w:type="gramEnd"/>
      <w:r w:rsidRPr="00C50FED">
        <w:rPr>
          <w:rFonts w:asciiTheme="majorHAnsi" w:hAnsiTheme="majorHAnsi" w:cstheme="majorHAnsi"/>
          <w:b/>
          <w:sz w:val="24"/>
          <w:szCs w:val="24"/>
        </w:rPr>
        <w:t xml:space="preserve">  PEDAGANG  KARKAS  AYAM  KAMPUNG</w:t>
      </w:r>
    </w:p>
    <w:p w14:paraId="1372C880" w14:textId="34FC4DD4" w:rsidR="00E838E8" w:rsidRPr="00C50FED" w:rsidRDefault="00C50FED" w:rsidP="00E43D86">
      <w:pPr>
        <w:spacing w:line="240" w:lineRule="auto"/>
        <w:jc w:val="center"/>
        <w:rPr>
          <w:rFonts w:asciiTheme="majorHAnsi" w:hAnsiTheme="majorHAnsi" w:cstheme="majorHAnsi"/>
          <w:b/>
          <w:sz w:val="24"/>
          <w:szCs w:val="24"/>
        </w:rPr>
      </w:pPr>
      <w:proofErr w:type="gramStart"/>
      <w:r w:rsidRPr="00C50FED">
        <w:rPr>
          <w:rFonts w:asciiTheme="majorHAnsi" w:hAnsiTheme="majorHAnsi" w:cstheme="majorHAnsi"/>
          <w:b/>
          <w:sz w:val="24"/>
          <w:szCs w:val="24"/>
        </w:rPr>
        <w:t>DI  BERBAGAI</w:t>
      </w:r>
      <w:proofErr w:type="gramEnd"/>
      <w:r w:rsidRPr="00C50FED">
        <w:rPr>
          <w:rFonts w:asciiTheme="majorHAnsi" w:hAnsiTheme="majorHAnsi" w:cstheme="majorHAnsi"/>
          <w:b/>
          <w:sz w:val="24"/>
          <w:szCs w:val="24"/>
        </w:rPr>
        <w:t xml:space="preserve">  PASAR  DI  KABUPATEN  SLEMAN</w:t>
      </w:r>
    </w:p>
    <w:p w14:paraId="77B36420" w14:textId="77777777" w:rsidR="00E838E8" w:rsidRPr="00E838E8" w:rsidRDefault="00E838E8" w:rsidP="001147C1">
      <w:pPr>
        <w:spacing w:after="0" w:line="240" w:lineRule="auto"/>
        <w:jc w:val="center"/>
        <w:rPr>
          <w:rFonts w:asciiTheme="majorHAnsi" w:hAnsiTheme="majorHAnsi" w:cstheme="majorHAnsi"/>
          <w:b/>
          <w:sz w:val="24"/>
          <w:szCs w:val="24"/>
        </w:rPr>
      </w:pPr>
      <w:proofErr w:type="gramStart"/>
      <w:r w:rsidRPr="00E838E8">
        <w:rPr>
          <w:rFonts w:asciiTheme="majorHAnsi" w:hAnsiTheme="majorHAnsi" w:cstheme="majorHAnsi"/>
          <w:b/>
          <w:sz w:val="24"/>
          <w:szCs w:val="24"/>
        </w:rPr>
        <w:t>INCOME  ANALYSIS</w:t>
      </w:r>
      <w:proofErr w:type="gramEnd"/>
      <w:r w:rsidRPr="00E838E8">
        <w:rPr>
          <w:rFonts w:asciiTheme="majorHAnsi" w:hAnsiTheme="majorHAnsi" w:cstheme="majorHAnsi"/>
          <w:b/>
          <w:sz w:val="24"/>
          <w:szCs w:val="24"/>
        </w:rPr>
        <w:t xml:space="preserve">  OF  NATIVE  CHICKEN  CARCASS  SELLER</w:t>
      </w:r>
    </w:p>
    <w:p w14:paraId="4815F16E" w14:textId="0ABE21AE" w:rsidR="001147C1" w:rsidRDefault="00E838E8" w:rsidP="00E43D86">
      <w:pPr>
        <w:spacing w:line="240" w:lineRule="auto"/>
        <w:jc w:val="center"/>
        <w:rPr>
          <w:rFonts w:asciiTheme="majorHAnsi" w:hAnsiTheme="majorHAnsi" w:cstheme="majorHAnsi"/>
          <w:b/>
          <w:sz w:val="24"/>
          <w:szCs w:val="24"/>
        </w:rPr>
      </w:pPr>
      <w:proofErr w:type="gramStart"/>
      <w:r w:rsidRPr="00E838E8">
        <w:rPr>
          <w:rFonts w:asciiTheme="majorHAnsi" w:hAnsiTheme="majorHAnsi" w:cstheme="majorHAnsi"/>
          <w:b/>
          <w:sz w:val="24"/>
          <w:szCs w:val="24"/>
        </w:rPr>
        <w:t>IN  VARIOUS</w:t>
      </w:r>
      <w:proofErr w:type="gramEnd"/>
      <w:r w:rsidRPr="00E838E8">
        <w:rPr>
          <w:rFonts w:asciiTheme="majorHAnsi" w:hAnsiTheme="majorHAnsi" w:cstheme="majorHAnsi"/>
          <w:b/>
          <w:sz w:val="24"/>
          <w:szCs w:val="24"/>
        </w:rPr>
        <w:t xml:space="preserve">  MARKETS  AT  SLEMAN  REGENCY</w:t>
      </w:r>
    </w:p>
    <w:p w14:paraId="463CA6FA" w14:textId="72FE9090" w:rsidR="00E838E8" w:rsidRDefault="00E838E8" w:rsidP="001147C1">
      <w:pPr>
        <w:spacing w:after="0" w:line="240" w:lineRule="auto"/>
        <w:jc w:val="center"/>
        <w:rPr>
          <w:rFonts w:asciiTheme="majorHAnsi" w:hAnsiTheme="majorHAnsi" w:cstheme="majorHAnsi"/>
          <w:b/>
          <w:sz w:val="24"/>
          <w:szCs w:val="24"/>
        </w:rPr>
      </w:pPr>
      <w:proofErr w:type="spellStart"/>
      <w:r>
        <w:rPr>
          <w:rFonts w:asciiTheme="majorHAnsi" w:hAnsiTheme="majorHAnsi" w:cstheme="majorHAnsi"/>
          <w:b/>
          <w:sz w:val="24"/>
          <w:szCs w:val="24"/>
        </w:rPr>
        <w:t>Wandi</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Rajesan</w:t>
      </w:r>
      <w:proofErr w:type="spellEnd"/>
      <w:r w:rsidR="00F41D78" w:rsidRPr="00F41D78">
        <w:rPr>
          <w:rFonts w:asciiTheme="majorHAnsi" w:hAnsiTheme="majorHAnsi" w:cstheme="majorHAnsi"/>
          <w:b/>
          <w:sz w:val="24"/>
          <w:szCs w:val="24"/>
          <w:vertAlign w:val="superscript"/>
        </w:rPr>
        <w:t>*1),</w:t>
      </w:r>
      <w:r w:rsidR="00F41D78" w:rsidRPr="00F41D78">
        <w:rPr>
          <w:rFonts w:asciiTheme="majorHAnsi" w:hAnsiTheme="majorHAnsi" w:cstheme="majorHAnsi"/>
          <w:b/>
          <w:sz w:val="24"/>
          <w:szCs w:val="24"/>
        </w:rPr>
        <w:t xml:space="preserve"> Suwarta</w:t>
      </w:r>
      <w:r w:rsidR="00F41D78" w:rsidRPr="00F41D78">
        <w:rPr>
          <w:rFonts w:asciiTheme="majorHAnsi" w:hAnsiTheme="majorHAnsi" w:cstheme="majorHAnsi"/>
          <w:b/>
          <w:sz w:val="24"/>
          <w:szCs w:val="24"/>
          <w:vertAlign w:val="superscript"/>
        </w:rPr>
        <w:t xml:space="preserve">2) </w:t>
      </w:r>
      <w:r w:rsidR="00F41D78" w:rsidRPr="00F41D78">
        <w:rPr>
          <w:rFonts w:asciiTheme="majorHAnsi" w:hAnsiTheme="majorHAnsi" w:cstheme="majorHAnsi"/>
          <w:b/>
          <w:sz w:val="24"/>
          <w:szCs w:val="24"/>
        </w:rPr>
        <w:t>Lukman Amin</w:t>
      </w:r>
      <w:r w:rsidR="00F41D78" w:rsidRPr="00F41D78">
        <w:rPr>
          <w:rFonts w:asciiTheme="majorHAnsi" w:hAnsiTheme="majorHAnsi" w:cstheme="majorHAnsi"/>
          <w:b/>
          <w:sz w:val="24"/>
          <w:szCs w:val="24"/>
          <w:vertAlign w:val="superscript"/>
        </w:rPr>
        <w:t>3)</w:t>
      </w:r>
    </w:p>
    <w:p w14:paraId="2AFCDFA5" w14:textId="0CDBEFC4" w:rsidR="001147C1" w:rsidRPr="001147C1" w:rsidRDefault="001147C1" w:rsidP="001147C1">
      <w:pPr>
        <w:spacing w:after="0" w:line="240" w:lineRule="auto"/>
        <w:jc w:val="center"/>
        <w:rPr>
          <w:rFonts w:asciiTheme="majorHAnsi" w:hAnsiTheme="majorHAnsi" w:cstheme="majorHAnsi"/>
          <w:bCs/>
          <w:sz w:val="24"/>
          <w:szCs w:val="24"/>
        </w:rPr>
      </w:pPr>
      <w:r w:rsidRPr="001147C1">
        <w:rPr>
          <w:rFonts w:asciiTheme="majorHAnsi" w:hAnsiTheme="majorHAnsi" w:cstheme="majorHAnsi"/>
          <w:bCs/>
          <w:sz w:val="24"/>
          <w:szCs w:val="24"/>
          <w:vertAlign w:val="superscript"/>
        </w:rPr>
        <w:t>1</w:t>
      </w:r>
      <w:r w:rsidRPr="001147C1">
        <w:rPr>
          <w:rFonts w:asciiTheme="majorHAnsi" w:hAnsiTheme="majorHAnsi" w:cstheme="majorHAnsi"/>
          <w:bCs/>
          <w:sz w:val="24"/>
          <w:szCs w:val="24"/>
        </w:rPr>
        <w:t xml:space="preserve">Mahasiswa Program </w:t>
      </w:r>
      <w:proofErr w:type="spellStart"/>
      <w:r w:rsidRPr="001147C1">
        <w:rPr>
          <w:rFonts w:asciiTheme="majorHAnsi" w:hAnsiTheme="majorHAnsi" w:cstheme="majorHAnsi"/>
          <w:bCs/>
          <w:sz w:val="24"/>
          <w:szCs w:val="24"/>
        </w:rPr>
        <w:t>Studi</w:t>
      </w:r>
      <w:proofErr w:type="spellEnd"/>
      <w:r w:rsidRPr="001147C1">
        <w:rPr>
          <w:rFonts w:asciiTheme="majorHAnsi" w:hAnsiTheme="majorHAnsi" w:cstheme="majorHAnsi"/>
          <w:bCs/>
          <w:sz w:val="24"/>
          <w:szCs w:val="24"/>
        </w:rPr>
        <w:t xml:space="preserve"> </w:t>
      </w:r>
      <w:proofErr w:type="spellStart"/>
      <w:r w:rsidRPr="001147C1">
        <w:rPr>
          <w:rFonts w:asciiTheme="majorHAnsi" w:hAnsiTheme="majorHAnsi" w:cstheme="majorHAnsi"/>
          <w:bCs/>
          <w:sz w:val="24"/>
          <w:szCs w:val="24"/>
        </w:rPr>
        <w:t>Peternakan</w:t>
      </w:r>
      <w:proofErr w:type="spellEnd"/>
      <w:r w:rsidRPr="001147C1">
        <w:rPr>
          <w:rFonts w:asciiTheme="majorHAnsi" w:hAnsiTheme="majorHAnsi" w:cstheme="majorHAnsi"/>
          <w:bCs/>
          <w:sz w:val="24"/>
          <w:szCs w:val="24"/>
        </w:rPr>
        <w:t xml:space="preserve">, </w:t>
      </w:r>
      <w:proofErr w:type="spellStart"/>
      <w:r w:rsidRPr="001147C1">
        <w:rPr>
          <w:rFonts w:asciiTheme="majorHAnsi" w:hAnsiTheme="majorHAnsi" w:cstheme="majorHAnsi"/>
          <w:bCs/>
          <w:sz w:val="24"/>
          <w:szCs w:val="24"/>
        </w:rPr>
        <w:t>Universitas</w:t>
      </w:r>
      <w:proofErr w:type="spellEnd"/>
      <w:r w:rsidRPr="001147C1">
        <w:rPr>
          <w:rFonts w:asciiTheme="majorHAnsi" w:hAnsiTheme="majorHAnsi" w:cstheme="majorHAnsi"/>
          <w:bCs/>
          <w:sz w:val="24"/>
          <w:szCs w:val="24"/>
        </w:rPr>
        <w:t xml:space="preserve"> </w:t>
      </w:r>
      <w:proofErr w:type="spellStart"/>
      <w:r w:rsidRPr="001147C1">
        <w:rPr>
          <w:rFonts w:asciiTheme="majorHAnsi" w:hAnsiTheme="majorHAnsi" w:cstheme="majorHAnsi"/>
          <w:bCs/>
          <w:sz w:val="24"/>
          <w:szCs w:val="24"/>
        </w:rPr>
        <w:t>Mercu</w:t>
      </w:r>
      <w:proofErr w:type="spellEnd"/>
      <w:r w:rsidRPr="001147C1">
        <w:rPr>
          <w:rFonts w:asciiTheme="majorHAnsi" w:hAnsiTheme="majorHAnsi" w:cstheme="majorHAnsi"/>
          <w:bCs/>
          <w:sz w:val="24"/>
          <w:szCs w:val="24"/>
        </w:rPr>
        <w:t xml:space="preserve"> </w:t>
      </w:r>
      <w:proofErr w:type="spellStart"/>
      <w:r w:rsidRPr="001147C1">
        <w:rPr>
          <w:rFonts w:asciiTheme="majorHAnsi" w:hAnsiTheme="majorHAnsi" w:cstheme="majorHAnsi"/>
          <w:bCs/>
          <w:sz w:val="24"/>
          <w:szCs w:val="24"/>
        </w:rPr>
        <w:t>Buana</w:t>
      </w:r>
      <w:proofErr w:type="spellEnd"/>
      <w:r w:rsidRPr="001147C1">
        <w:rPr>
          <w:rFonts w:asciiTheme="majorHAnsi" w:hAnsiTheme="majorHAnsi" w:cstheme="majorHAnsi"/>
          <w:bCs/>
          <w:sz w:val="24"/>
          <w:szCs w:val="24"/>
        </w:rPr>
        <w:t xml:space="preserve"> Yogyakarta,</w:t>
      </w:r>
    </w:p>
    <w:p w14:paraId="6C89EDC5" w14:textId="6050246D" w:rsidR="001147C1" w:rsidRDefault="001147C1" w:rsidP="001147C1">
      <w:pPr>
        <w:spacing w:after="0" w:line="240" w:lineRule="auto"/>
        <w:jc w:val="center"/>
        <w:rPr>
          <w:rFonts w:asciiTheme="majorHAnsi" w:hAnsiTheme="majorHAnsi" w:cstheme="majorHAnsi"/>
          <w:bCs/>
          <w:sz w:val="24"/>
          <w:szCs w:val="24"/>
        </w:rPr>
      </w:pPr>
      <w:r>
        <w:rPr>
          <w:rFonts w:asciiTheme="majorHAnsi" w:hAnsiTheme="majorHAnsi" w:cstheme="majorHAnsi"/>
          <w:bCs/>
          <w:sz w:val="24"/>
          <w:szCs w:val="24"/>
        </w:rPr>
        <w:t>Yogyakarta</w:t>
      </w:r>
    </w:p>
    <w:p w14:paraId="7D9254E4" w14:textId="16869635" w:rsidR="001147C1" w:rsidRDefault="001147C1" w:rsidP="001147C1">
      <w:pPr>
        <w:spacing w:after="0" w:line="240" w:lineRule="auto"/>
        <w:jc w:val="center"/>
        <w:rPr>
          <w:rFonts w:asciiTheme="majorHAnsi" w:hAnsiTheme="majorHAnsi" w:cstheme="majorHAnsi"/>
          <w:bCs/>
          <w:sz w:val="24"/>
          <w:szCs w:val="24"/>
        </w:rPr>
      </w:pPr>
      <w:r>
        <w:rPr>
          <w:rFonts w:asciiTheme="majorHAnsi" w:hAnsiTheme="majorHAnsi" w:cstheme="majorHAnsi"/>
          <w:bCs/>
          <w:sz w:val="24"/>
          <w:szCs w:val="24"/>
          <w:vertAlign w:val="superscript"/>
        </w:rPr>
        <w:t>2</w:t>
      </w:r>
      <w:r>
        <w:rPr>
          <w:rFonts w:asciiTheme="majorHAnsi" w:hAnsiTheme="majorHAnsi" w:cstheme="majorHAnsi"/>
          <w:bCs/>
          <w:sz w:val="24"/>
          <w:szCs w:val="24"/>
        </w:rPr>
        <w:t xml:space="preserve">Dosen Ir. Fax. </w:t>
      </w:r>
      <w:proofErr w:type="spellStart"/>
      <w:r>
        <w:rPr>
          <w:rFonts w:asciiTheme="majorHAnsi" w:hAnsiTheme="majorHAnsi" w:cstheme="majorHAnsi"/>
          <w:bCs/>
          <w:sz w:val="24"/>
          <w:szCs w:val="24"/>
        </w:rPr>
        <w:t>Suwarta</w:t>
      </w:r>
      <w:proofErr w:type="spellEnd"/>
      <w:r>
        <w:rPr>
          <w:rFonts w:asciiTheme="majorHAnsi" w:hAnsiTheme="majorHAnsi" w:cstheme="majorHAnsi"/>
          <w:bCs/>
          <w:sz w:val="24"/>
          <w:szCs w:val="24"/>
        </w:rPr>
        <w:t xml:space="preserve"> dan </w:t>
      </w:r>
      <w:proofErr w:type="gramStart"/>
      <w:r>
        <w:rPr>
          <w:rFonts w:asciiTheme="majorHAnsi" w:hAnsiTheme="majorHAnsi" w:cstheme="majorHAnsi"/>
          <w:bCs/>
          <w:sz w:val="24"/>
          <w:szCs w:val="24"/>
          <w:vertAlign w:val="superscript"/>
        </w:rPr>
        <w:t>3)</w:t>
      </w:r>
      <w:r>
        <w:rPr>
          <w:rFonts w:asciiTheme="majorHAnsi" w:hAnsiTheme="majorHAnsi" w:cstheme="majorHAnsi"/>
          <w:bCs/>
          <w:sz w:val="24"/>
          <w:szCs w:val="24"/>
        </w:rPr>
        <w:t>Ir.</w:t>
      </w:r>
      <w:proofErr w:type="gramEnd"/>
      <w:r>
        <w:rPr>
          <w:rFonts w:asciiTheme="majorHAnsi" w:hAnsiTheme="majorHAnsi" w:cstheme="majorHAnsi"/>
          <w:bCs/>
          <w:sz w:val="24"/>
          <w:szCs w:val="24"/>
        </w:rPr>
        <w:t xml:space="preserve"> Lukman Amin </w:t>
      </w:r>
      <w:proofErr w:type="spellStart"/>
      <w:r>
        <w:rPr>
          <w:rFonts w:asciiTheme="majorHAnsi" w:hAnsiTheme="majorHAnsi" w:cstheme="majorHAnsi"/>
          <w:bCs/>
          <w:sz w:val="24"/>
          <w:szCs w:val="24"/>
        </w:rPr>
        <w:t>Fakultas</w:t>
      </w:r>
      <w:proofErr w:type="spellEnd"/>
      <w:r>
        <w:rPr>
          <w:rFonts w:asciiTheme="majorHAnsi" w:hAnsiTheme="majorHAnsi" w:cstheme="majorHAnsi"/>
          <w:bCs/>
          <w:sz w:val="24"/>
          <w:szCs w:val="24"/>
        </w:rPr>
        <w:t xml:space="preserve"> Agroindustri,</w:t>
      </w:r>
    </w:p>
    <w:p w14:paraId="443D3383" w14:textId="5C18F089" w:rsidR="001147C1" w:rsidRDefault="001147C1" w:rsidP="001147C1">
      <w:pPr>
        <w:spacing w:after="0" w:line="240" w:lineRule="auto"/>
        <w:jc w:val="center"/>
        <w:rPr>
          <w:rFonts w:asciiTheme="majorHAnsi" w:hAnsiTheme="majorHAnsi" w:cstheme="majorHAnsi"/>
          <w:bCs/>
          <w:sz w:val="24"/>
          <w:szCs w:val="24"/>
        </w:rPr>
      </w:pPr>
      <w:proofErr w:type="spellStart"/>
      <w:r>
        <w:rPr>
          <w:rFonts w:asciiTheme="majorHAnsi" w:hAnsiTheme="majorHAnsi" w:cstheme="majorHAnsi"/>
          <w:bCs/>
          <w:sz w:val="24"/>
          <w:szCs w:val="24"/>
        </w:rPr>
        <w:t>Universitas</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Mercu</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Buana</w:t>
      </w:r>
      <w:proofErr w:type="spellEnd"/>
      <w:r>
        <w:rPr>
          <w:rFonts w:asciiTheme="majorHAnsi" w:hAnsiTheme="majorHAnsi" w:cstheme="majorHAnsi"/>
          <w:bCs/>
          <w:sz w:val="24"/>
          <w:szCs w:val="24"/>
        </w:rPr>
        <w:t xml:space="preserve"> Yogyakarta, Yogyakarta</w:t>
      </w:r>
    </w:p>
    <w:p w14:paraId="120072D8" w14:textId="6322A3AC" w:rsidR="00C2267C" w:rsidRDefault="00CD4201" w:rsidP="003710A0">
      <w:pPr>
        <w:spacing w:line="240" w:lineRule="auto"/>
        <w:jc w:val="center"/>
        <w:rPr>
          <w:rStyle w:val="Hyperlink"/>
          <w:rFonts w:asciiTheme="majorHAnsi" w:hAnsiTheme="majorHAnsi" w:cstheme="majorHAnsi"/>
          <w:bCs/>
          <w:sz w:val="24"/>
          <w:szCs w:val="24"/>
        </w:rPr>
      </w:pPr>
      <w:proofErr w:type="gramStart"/>
      <w:r>
        <w:rPr>
          <w:rFonts w:asciiTheme="majorHAnsi" w:hAnsiTheme="majorHAnsi" w:cstheme="majorHAnsi"/>
          <w:bCs/>
          <w:sz w:val="24"/>
          <w:szCs w:val="24"/>
        </w:rPr>
        <w:t>E-mail :</w:t>
      </w:r>
      <w:proofErr w:type="gramEnd"/>
      <w:r>
        <w:rPr>
          <w:rFonts w:asciiTheme="majorHAnsi" w:hAnsiTheme="majorHAnsi" w:cstheme="majorHAnsi"/>
          <w:bCs/>
          <w:sz w:val="24"/>
          <w:szCs w:val="24"/>
        </w:rPr>
        <w:t xml:space="preserve"> </w:t>
      </w:r>
      <w:hyperlink r:id="rId7" w:history="1">
        <w:r w:rsidRPr="0050352C">
          <w:rPr>
            <w:rStyle w:val="Hyperlink"/>
            <w:rFonts w:asciiTheme="majorHAnsi" w:hAnsiTheme="majorHAnsi" w:cstheme="majorHAnsi"/>
            <w:bCs/>
            <w:sz w:val="24"/>
            <w:szCs w:val="24"/>
          </w:rPr>
          <w:t>wandirajesan14@gmail.com</w:t>
        </w:r>
      </w:hyperlink>
    </w:p>
    <w:p w14:paraId="331D7C1C" w14:textId="2C967EAD" w:rsidR="00C2267C" w:rsidRDefault="00C2267C" w:rsidP="00C2267C">
      <w:pPr>
        <w:spacing w:line="240" w:lineRule="auto"/>
        <w:jc w:val="center"/>
        <w:rPr>
          <w:rFonts w:asciiTheme="majorHAnsi" w:hAnsiTheme="majorHAnsi" w:cstheme="majorHAnsi"/>
          <w:b/>
          <w:sz w:val="24"/>
          <w:szCs w:val="24"/>
        </w:rPr>
      </w:pPr>
      <w:r w:rsidRPr="00C2267C">
        <w:rPr>
          <w:rFonts w:asciiTheme="majorHAnsi" w:hAnsiTheme="majorHAnsi" w:cstheme="majorHAnsi"/>
          <w:b/>
          <w:sz w:val="24"/>
          <w:szCs w:val="24"/>
        </w:rPr>
        <w:t>INTISARI</w:t>
      </w:r>
    </w:p>
    <w:p w14:paraId="1F6A0B94" w14:textId="20D8FA9C" w:rsidR="00C2267C" w:rsidRPr="00060F94" w:rsidRDefault="00C2267C" w:rsidP="00060F94">
      <w:pPr>
        <w:spacing w:line="240" w:lineRule="auto"/>
        <w:ind w:left="720" w:right="571" w:firstLine="556"/>
        <w:jc w:val="both"/>
        <w:rPr>
          <w:rFonts w:asciiTheme="majorHAnsi" w:eastAsia="Times New Roman" w:hAnsiTheme="majorHAnsi" w:cstheme="majorHAnsi"/>
          <w:i/>
          <w:iCs/>
          <w:color w:val="000000"/>
        </w:rPr>
      </w:pP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ini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bertujuan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untuk</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mengetahui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pendapatan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pedagang</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karkas</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ayam</w:t>
      </w:r>
      <w:proofErr w:type="spellEnd"/>
      <w:r w:rsidRPr="00060F94">
        <w:rPr>
          <w:rFonts w:asciiTheme="majorHAnsi" w:hAnsiTheme="majorHAnsi" w:cstheme="majorHAnsi"/>
          <w:i/>
          <w:iCs/>
          <w:sz w:val="24"/>
          <w:szCs w:val="24"/>
        </w:rPr>
        <w:t xml:space="preserve"> kampung di </w:t>
      </w:r>
      <w:proofErr w:type="spellStart"/>
      <w:r w:rsidRPr="00060F94">
        <w:rPr>
          <w:rFonts w:asciiTheme="majorHAnsi" w:hAnsiTheme="majorHAnsi" w:cstheme="majorHAnsi"/>
          <w:i/>
          <w:iCs/>
          <w:sz w:val="24"/>
          <w:szCs w:val="24"/>
        </w:rPr>
        <w:t>berbagai</w:t>
      </w:r>
      <w:proofErr w:type="spellEnd"/>
      <w:r w:rsidRPr="00060F94">
        <w:rPr>
          <w:rFonts w:asciiTheme="majorHAnsi" w:hAnsiTheme="majorHAnsi" w:cstheme="majorHAnsi"/>
          <w:i/>
          <w:iCs/>
          <w:sz w:val="24"/>
          <w:szCs w:val="24"/>
        </w:rPr>
        <w:t xml:space="preserve"> pasar di </w:t>
      </w:r>
      <w:proofErr w:type="spellStart"/>
      <w:r w:rsidRPr="00060F94">
        <w:rPr>
          <w:rFonts w:asciiTheme="majorHAnsi" w:hAnsiTheme="majorHAnsi" w:cstheme="majorHAnsi"/>
          <w:i/>
          <w:iCs/>
          <w:sz w:val="24"/>
          <w:szCs w:val="24"/>
        </w:rPr>
        <w:t>Kabupaten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Sleman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ini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dilaksanakan</w:t>
      </w:r>
      <w:proofErr w:type="spellEnd"/>
      <w:r w:rsidRPr="00060F94">
        <w:rPr>
          <w:rFonts w:asciiTheme="majorHAnsi" w:hAnsiTheme="majorHAnsi" w:cstheme="majorHAnsi"/>
          <w:i/>
          <w:iCs/>
          <w:sz w:val="24"/>
          <w:szCs w:val="24"/>
        </w:rPr>
        <w:t xml:space="preserve"> pada </w:t>
      </w:r>
      <w:proofErr w:type="spellStart"/>
      <w:r w:rsidRPr="00060F94">
        <w:rPr>
          <w:rFonts w:asciiTheme="majorHAnsi" w:hAnsiTheme="majorHAnsi" w:cstheme="majorHAnsi"/>
          <w:i/>
          <w:iCs/>
          <w:sz w:val="24"/>
          <w:szCs w:val="24"/>
        </w:rPr>
        <w:t>bulan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Desember</w:t>
      </w:r>
      <w:proofErr w:type="spellEnd"/>
      <w:r w:rsidRPr="00060F94">
        <w:rPr>
          <w:rFonts w:asciiTheme="majorHAnsi" w:hAnsiTheme="majorHAnsi" w:cstheme="majorHAnsi"/>
          <w:i/>
          <w:iCs/>
          <w:sz w:val="24"/>
          <w:szCs w:val="24"/>
        </w:rPr>
        <w:t xml:space="preserve"> 2018 </w:t>
      </w:r>
      <w:proofErr w:type="spellStart"/>
      <w:r w:rsidRPr="00060F94">
        <w:rPr>
          <w:rFonts w:asciiTheme="majorHAnsi" w:hAnsiTheme="majorHAnsi" w:cstheme="majorHAnsi"/>
          <w:i/>
          <w:iCs/>
          <w:sz w:val="24"/>
          <w:szCs w:val="24"/>
        </w:rPr>
        <w:t>sampai</w:t>
      </w:r>
      <w:proofErr w:type="spellEnd"/>
      <w:r w:rsidRPr="00060F94">
        <w:rPr>
          <w:rFonts w:asciiTheme="majorHAnsi" w:hAnsiTheme="majorHAnsi" w:cstheme="majorHAnsi"/>
          <w:i/>
          <w:iCs/>
          <w:sz w:val="24"/>
          <w:szCs w:val="24"/>
        </w:rPr>
        <w:t xml:space="preserve"> 21 </w:t>
      </w:r>
      <w:proofErr w:type="spellStart"/>
      <w:r w:rsidRPr="00060F94">
        <w:rPr>
          <w:rFonts w:asciiTheme="majorHAnsi" w:hAnsiTheme="majorHAnsi" w:cstheme="majorHAnsi"/>
          <w:i/>
          <w:iCs/>
          <w:sz w:val="24"/>
          <w:szCs w:val="24"/>
        </w:rPr>
        <w:t>Januari</w:t>
      </w:r>
      <w:proofErr w:type="spellEnd"/>
      <w:r w:rsidRPr="00060F94">
        <w:rPr>
          <w:rFonts w:asciiTheme="majorHAnsi" w:hAnsiTheme="majorHAnsi" w:cstheme="majorHAnsi"/>
          <w:i/>
          <w:iCs/>
          <w:sz w:val="24"/>
          <w:szCs w:val="24"/>
        </w:rPr>
        <w:t xml:space="preserve"> 2019, di </w:t>
      </w:r>
      <w:proofErr w:type="spellStart"/>
      <w:r w:rsidRPr="00060F94">
        <w:rPr>
          <w:rFonts w:asciiTheme="majorHAnsi" w:hAnsiTheme="majorHAnsi" w:cstheme="majorHAnsi"/>
          <w:i/>
          <w:iCs/>
          <w:sz w:val="24"/>
          <w:szCs w:val="24"/>
        </w:rPr>
        <w:t>empat</w:t>
      </w:r>
      <w:proofErr w:type="spellEnd"/>
      <w:r w:rsidRPr="00060F94">
        <w:rPr>
          <w:rFonts w:asciiTheme="majorHAnsi" w:hAnsiTheme="majorHAnsi" w:cstheme="majorHAnsi"/>
          <w:i/>
          <w:iCs/>
          <w:sz w:val="24"/>
          <w:szCs w:val="24"/>
        </w:rPr>
        <w:t xml:space="preserve"> pasar di </w:t>
      </w:r>
      <w:proofErr w:type="spellStart"/>
      <w:r w:rsidRPr="00060F94">
        <w:rPr>
          <w:rFonts w:asciiTheme="majorHAnsi" w:hAnsiTheme="majorHAnsi" w:cstheme="majorHAnsi"/>
          <w:i/>
          <w:iCs/>
          <w:sz w:val="24"/>
          <w:szCs w:val="24"/>
        </w:rPr>
        <w:t>Kabupaten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Sleman</w:t>
      </w:r>
      <w:proofErr w:type="spellEnd"/>
      <w:r w:rsidRPr="00060F94">
        <w:rPr>
          <w:rFonts w:asciiTheme="majorHAnsi" w:hAnsiTheme="majorHAnsi" w:cstheme="majorHAnsi"/>
          <w:i/>
          <w:iCs/>
          <w:sz w:val="24"/>
          <w:szCs w:val="24"/>
        </w:rPr>
        <w:t xml:space="preserve"> Yogyakarta. </w:t>
      </w:r>
      <w:proofErr w:type="spellStart"/>
      <w:r w:rsidRPr="00060F94">
        <w:rPr>
          <w:rFonts w:asciiTheme="majorHAnsi" w:hAnsiTheme="majorHAnsi" w:cstheme="majorHAnsi"/>
          <w:i/>
          <w:iCs/>
          <w:sz w:val="24"/>
          <w:szCs w:val="24"/>
        </w:rPr>
        <w:t>Materi</w:t>
      </w:r>
      <w:proofErr w:type="spellEnd"/>
      <w:r w:rsidRPr="00060F94">
        <w:rPr>
          <w:rFonts w:asciiTheme="majorHAnsi" w:hAnsiTheme="majorHAnsi" w:cstheme="majorHAnsi"/>
          <w:i/>
          <w:iCs/>
          <w:sz w:val="24"/>
          <w:szCs w:val="24"/>
        </w:rPr>
        <w:t xml:space="preserve"> yang </w:t>
      </w:r>
      <w:proofErr w:type="spellStart"/>
      <w:r w:rsidRPr="00060F94">
        <w:rPr>
          <w:rFonts w:asciiTheme="majorHAnsi" w:hAnsiTheme="majorHAnsi" w:cstheme="majorHAnsi"/>
          <w:i/>
          <w:iCs/>
          <w:sz w:val="24"/>
          <w:szCs w:val="24"/>
        </w:rPr>
        <w:t>digunakan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dalam</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adalah</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semua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pedagang</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karkas</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ayam</w:t>
      </w:r>
      <w:proofErr w:type="spellEnd"/>
      <w:r w:rsidRPr="00060F94">
        <w:rPr>
          <w:rFonts w:asciiTheme="majorHAnsi" w:hAnsiTheme="majorHAnsi" w:cstheme="majorHAnsi"/>
          <w:i/>
          <w:iCs/>
          <w:sz w:val="24"/>
          <w:szCs w:val="24"/>
        </w:rPr>
        <w:t xml:space="preserve"> kampung di </w:t>
      </w:r>
      <w:proofErr w:type="spellStart"/>
      <w:r w:rsidRPr="00060F94">
        <w:rPr>
          <w:rFonts w:asciiTheme="majorHAnsi" w:hAnsiTheme="majorHAnsi" w:cstheme="majorHAnsi"/>
          <w:i/>
          <w:iCs/>
          <w:sz w:val="24"/>
          <w:szCs w:val="24"/>
        </w:rPr>
        <w:t>beberapa</w:t>
      </w:r>
      <w:proofErr w:type="spellEnd"/>
      <w:r w:rsidRPr="00060F94">
        <w:rPr>
          <w:rFonts w:asciiTheme="majorHAnsi" w:hAnsiTheme="majorHAnsi" w:cstheme="majorHAnsi"/>
          <w:i/>
          <w:iCs/>
          <w:sz w:val="24"/>
          <w:szCs w:val="24"/>
        </w:rPr>
        <w:t xml:space="preserve"> pasar di </w:t>
      </w:r>
      <w:proofErr w:type="spellStart"/>
      <w:r w:rsidRPr="00060F94">
        <w:rPr>
          <w:rFonts w:asciiTheme="majorHAnsi" w:hAnsiTheme="majorHAnsi" w:cstheme="majorHAnsi"/>
          <w:i/>
          <w:iCs/>
          <w:sz w:val="24"/>
          <w:szCs w:val="24"/>
        </w:rPr>
        <w:t>Kabupaten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Sleman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dengan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jumlah</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responden</w:t>
      </w:r>
      <w:proofErr w:type="spellEnd"/>
      <w:r w:rsidRPr="00060F94">
        <w:rPr>
          <w:rFonts w:asciiTheme="majorHAnsi" w:hAnsiTheme="majorHAnsi" w:cstheme="majorHAnsi"/>
          <w:i/>
          <w:iCs/>
          <w:sz w:val="24"/>
          <w:szCs w:val="24"/>
        </w:rPr>
        <w:t xml:space="preserve"> 30 </w:t>
      </w:r>
      <w:proofErr w:type="spellStart"/>
      <w:r w:rsidRPr="00060F94">
        <w:rPr>
          <w:rFonts w:asciiTheme="majorHAnsi" w:hAnsiTheme="majorHAnsi" w:cstheme="majorHAnsi"/>
          <w:i/>
          <w:iCs/>
          <w:sz w:val="24"/>
          <w:szCs w:val="24"/>
        </w:rPr>
        <w:t>pedagang</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w:t>
      </w:r>
      <w:proofErr w:type="spellStart"/>
      <w:proofErr w:type="gramStart"/>
      <w:r w:rsidRPr="00060F94">
        <w:rPr>
          <w:rFonts w:asciiTheme="majorHAnsi" w:hAnsiTheme="majorHAnsi" w:cstheme="majorHAnsi"/>
          <w:i/>
          <w:iCs/>
          <w:sz w:val="24"/>
          <w:szCs w:val="24"/>
        </w:rPr>
        <w:t>dilakukan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melalui</w:t>
      </w:r>
      <w:proofErr w:type="spellEnd"/>
      <w:proofErr w:type="gram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dua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tahap</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yaitu</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tahap</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pra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survai</w:t>
      </w:r>
      <w:proofErr w:type="spellEnd"/>
      <w:r w:rsidRPr="00060F94">
        <w:rPr>
          <w:rFonts w:asciiTheme="majorHAnsi" w:hAnsiTheme="majorHAnsi" w:cstheme="majorHAnsi"/>
          <w:i/>
          <w:iCs/>
          <w:sz w:val="24"/>
          <w:szCs w:val="24"/>
        </w:rPr>
        <w:t xml:space="preserve"> dan </w:t>
      </w:r>
      <w:proofErr w:type="spellStart"/>
      <w:r w:rsidRPr="00060F94">
        <w:rPr>
          <w:rFonts w:asciiTheme="majorHAnsi" w:hAnsiTheme="majorHAnsi" w:cstheme="majorHAnsi"/>
          <w:i/>
          <w:iCs/>
          <w:sz w:val="24"/>
          <w:szCs w:val="24"/>
        </w:rPr>
        <w:t>tahap</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survai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pengambilan</w:t>
      </w:r>
      <w:proofErr w:type="spellEnd"/>
      <w:r w:rsidRPr="00060F94">
        <w:rPr>
          <w:rFonts w:asciiTheme="majorHAnsi" w:hAnsiTheme="majorHAnsi" w:cstheme="majorHAnsi"/>
          <w:i/>
          <w:iCs/>
          <w:sz w:val="24"/>
          <w:szCs w:val="24"/>
        </w:rPr>
        <w:t xml:space="preserve"> data </w:t>
      </w:r>
      <w:proofErr w:type="spellStart"/>
      <w:r w:rsidRPr="00060F94">
        <w:rPr>
          <w:rFonts w:asciiTheme="majorHAnsi" w:hAnsiTheme="majorHAnsi" w:cstheme="majorHAnsi"/>
          <w:i/>
          <w:iCs/>
          <w:sz w:val="24"/>
          <w:szCs w:val="24"/>
        </w:rPr>
        <w:t>dilakukan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secara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sensus</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Variabel</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1. </w:t>
      </w:r>
      <w:proofErr w:type="spellStart"/>
      <w:r w:rsidRPr="00060F94">
        <w:rPr>
          <w:rFonts w:asciiTheme="majorHAnsi" w:hAnsiTheme="majorHAnsi" w:cstheme="majorHAnsi"/>
          <w:i/>
          <w:iCs/>
          <w:sz w:val="24"/>
          <w:szCs w:val="24"/>
        </w:rPr>
        <w:t>Karakteristik</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pedagang</w:t>
      </w:r>
      <w:proofErr w:type="spellEnd"/>
      <w:r w:rsidRPr="00060F94">
        <w:rPr>
          <w:rFonts w:asciiTheme="majorHAnsi" w:hAnsiTheme="majorHAnsi" w:cstheme="majorHAnsi"/>
          <w:i/>
          <w:iCs/>
          <w:sz w:val="24"/>
          <w:szCs w:val="24"/>
        </w:rPr>
        <w:t xml:space="preserve"> 2. </w:t>
      </w:r>
      <w:proofErr w:type="spellStart"/>
      <w:r w:rsidRPr="00060F94">
        <w:rPr>
          <w:rFonts w:asciiTheme="majorHAnsi" w:hAnsiTheme="majorHAnsi" w:cstheme="majorHAnsi"/>
          <w:i/>
          <w:iCs/>
          <w:sz w:val="24"/>
          <w:szCs w:val="24"/>
        </w:rPr>
        <w:t>Biaya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pemasaran</w:t>
      </w:r>
      <w:proofErr w:type="spellEnd"/>
      <w:r w:rsidRPr="00060F94">
        <w:rPr>
          <w:rFonts w:asciiTheme="majorHAnsi" w:hAnsiTheme="majorHAnsi" w:cstheme="majorHAnsi"/>
          <w:i/>
          <w:iCs/>
          <w:sz w:val="24"/>
          <w:szCs w:val="24"/>
        </w:rPr>
        <w:t xml:space="preserve">, 3. </w:t>
      </w:r>
      <w:proofErr w:type="spellStart"/>
      <w:r w:rsidRPr="00060F94">
        <w:rPr>
          <w:rFonts w:asciiTheme="majorHAnsi" w:hAnsiTheme="majorHAnsi" w:cstheme="majorHAnsi"/>
          <w:i/>
          <w:iCs/>
          <w:sz w:val="24"/>
          <w:szCs w:val="24"/>
        </w:rPr>
        <w:t>Sumber</w:t>
      </w:r>
      <w:proofErr w:type="spellEnd"/>
      <w:r w:rsidRPr="00060F94">
        <w:rPr>
          <w:rFonts w:asciiTheme="majorHAnsi" w:hAnsiTheme="majorHAnsi" w:cstheme="majorHAnsi"/>
          <w:i/>
          <w:iCs/>
          <w:sz w:val="24"/>
          <w:szCs w:val="24"/>
        </w:rPr>
        <w:t xml:space="preserve">   </w:t>
      </w:r>
      <w:proofErr w:type="spellStart"/>
      <w:proofErr w:type="gramStart"/>
      <w:r w:rsidRPr="00060F94">
        <w:rPr>
          <w:rFonts w:asciiTheme="majorHAnsi" w:hAnsiTheme="majorHAnsi" w:cstheme="majorHAnsi"/>
          <w:i/>
          <w:iCs/>
          <w:sz w:val="24"/>
          <w:szCs w:val="24"/>
        </w:rPr>
        <w:t>penerimaan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meliputi</w:t>
      </w:r>
      <w:proofErr w:type="spellEnd"/>
      <w:proofErr w:type="gram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jumlah</w:t>
      </w:r>
      <w:proofErr w:type="spellEnd"/>
      <w:r w:rsidRPr="00060F94">
        <w:rPr>
          <w:rFonts w:asciiTheme="majorHAnsi" w:hAnsiTheme="majorHAnsi" w:cstheme="majorHAnsi"/>
          <w:i/>
          <w:iCs/>
          <w:sz w:val="24"/>
          <w:szCs w:val="24"/>
        </w:rPr>
        <w:t xml:space="preserve">   dan  </w:t>
      </w:r>
      <w:proofErr w:type="spellStart"/>
      <w:r w:rsidRPr="00060F94">
        <w:rPr>
          <w:rFonts w:asciiTheme="majorHAnsi" w:hAnsiTheme="majorHAnsi" w:cstheme="majorHAnsi"/>
          <w:i/>
          <w:iCs/>
          <w:sz w:val="24"/>
          <w:szCs w:val="24"/>
        </w:rPr>
        <w:t>harga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penjualan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karkas</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ayam</w:t>
      </w:r>
      <w:proofErr w:type="spellEnd"/>
      <w:r w:rsidRPr="00060F94">
        <w:rPr>
          <w:rFonts w:asciiTheme="majorHAnsi" w:hAnsiTheme="majorHAnsi" w:cstheme="majorHAnsi"/>
          <w:i/>
          <w:iCs/>
          <w:sz w:val="24"/>
          <w:szCs w:val="24"/>
        </w:rPr>
        <w:t xml:space="preserve">  kampung. </w:t>
      </w:r>
      <w:proofErr w:type="spellStart"/>
      <w:r w:rsidRPr="00060F94">
        <w:rPr>
          <w:rFonts w:asciiTheme="majorHAnsi" w:hAnsiTheme="majorHAnsi" w:cstheme="majorHAnsi"/>
          <w:i/>
          <w:iCs/>
          <w:sz w:val="24"/>
          <w:szCs w:val="24"/>
        </w:rPr>
        <w:t>Biaya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pemasaran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dibagi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menjadi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dua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yaitu</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Biaya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tetap</w:t>
      </w:r>
      <w:proofErr w:type="spellEnd"/>
      <w:r w:rsidRPr="00060F94">
        <w:rPr>
          <w:rFonts w:asciiTheme="majorHAnsi" w:hAnsiTheme="majorHAnsi" w:cstheme="majorHAnsi"/>
          <w:i/>
          <w:iCs/>
          <w:sz w:val="24"/>
          <w:szCs w:val="24"/>
        </w:rPr>
        <w:t xml:space="preserve"> dan </w:t>
      </w:r>
      <w:proofErr w:type="spellStart"/>
      <w:r w:rsidRPr="00060F94">
        <w:rPr>
          <w:rFonts w:asciiTheme="majorHAnsi" w:hAnsiTheme="majorHAnsi" w:cstheme="majorHAnsi"/>
          <w:i/>
          <w:iCs/>
          <w:sz w:val="24"/>
          <w:szCs w:val="24"/>
        </w:rPr>
        <w:t>Biaya</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tidak</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tetap</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Analisis</w:t>
      </w:r>
      <w:proofErr w:type="spellEnd"/>
      <w:r w:rsidRPr="00060F94">
        <w:rPr>
          <w:rFonts w:asciiTheme="majorHAnsi" w:hAnsiTheme="majorHAnsi" w:cstheme="majorHAnsi"/>
          <w:i/>
          <w:iCs/>
          <w:sz w:val="24"/>
          <w:szCs w:val="24"/>
        </w:rPr>
        <w:t xml:space="preserve"> data </w:t>
      </w: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meliputi</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Analisis</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Pendapatan</w:t>
      </w:r>
      <w:proofErr w:type="spellEnd"/>
      <w:r w:rsidRPr="00060F94">
        <w:rPr>
          <w:rFonts w:asciiTheme="majorHAnsi" w:hAnsiTheme="majorHAnsi" w:cstheme="majorHAnsi"/>
          <w:i/>
          <w:iCs/>
          <w:sz w:val="24"/>
          <w:szCs w:val="24"/>
        </w:rPr>
        <w:t xml:space="preserve">, Benefit Cost Ratio (B/C Ratio), Return Cost Ratio (R/C Ratio), Break Even Point (BEP), dan Pay Back Period (PBP). Hasil </w:t>
      </w:r>
      <w:proofErr w:type="spellStart"/>
      <w:r w:rsidRPr="00060F94">
        <w:rPr>
          <w:rFonts w:asciiTheme="majorHAnsi" w:hAnsiTheme="majorHAnsi" w:cstheme="majorHAnsi"/>
          <w:i/>
          <w:iCs/>
          <w:sz w:val="24"/>
          <w:szCs w:val="24"/>
        </w:rPr>
        <w:t>penelitian</w:t>
      </w:r>
      <w:proofErr w:type="spellEnd"/>
      <w:r w:rsidRPr="00060F94">
        <w:rPr>
          <w:rFonts w:asciiTheme="majorHAnsi" w:hAnsiTheme="majorHAnsi" w:cstheme="majorHAnsi"/>
          <w:i/>
          <w:iCs/>
          <w:sz w:val="24"/>
          <w:szCs w:val="24"/>
        </w:rPr>
        <w:t xml:space="preserve"> </w:t>
      </w:r>
      <w:proofErr w:type="spellStart"/>
      <w:r w:rsidRPr="00060F94">
        <w:rPr>
          <w:rFonts w:asciiTheme="majorHAnsi" w:hAnsiTheme="majorHAnsi" w:cstheme="majorHAnsi"/>
          <w:i/>
          <w:iCs/>
          <w:sz w:val="24"/>
          <w:szCs w:val="24"/>
        </w:rPr>
        <w:t>menunjukkan</w:t>
      </w:r>
      <w:proofErr w:type="spellEnd"/>
      <w:r w:rsidRPr="00060F94">
        <w:rPr>
          <w:rFonts w:asciiTheme="majorHAnsi" w:hAnsiTheme="majorHAnsi" w:cstheme="majorHAnsi"/>
          <w:i/>
          <w:iCs/>
          <w:sz w:val="24"/>
          <w:szCs w:val="24"/>
        </w:rPr>
        <w:t xml:space="preserve"> </w:t>
      </w:r>
      <w:r w:rsidRPr="00060F94">
        <w:rPr>
          <w:rFonts w:asciiTheme="majorHAnsi" w:eastAsia="Times New Roman" w:hAnsiTheme="majorHAnsi" w:cstheme="majorHAnsi"/>
          <w:i/>
          <w:iCs/>
          <w:color w:val="000000"/>
        </w:rPr>
        <w:t xml:space="preserve">rata-rata </w:t>
      </w:r>
      <w:proofErr w:type="gramStart"/>
      <w:r w:rsidRPr="00060F94">
        <w:rPr>
          <w:rFonts w:asciiTheme="majorHAnsi" w:eastAsia="Times New Roman" w:hAnsiTheme="majorHAnsi" w:cstheme="majorHAnsi"/>
          <w:i/>
          <w:iCs/>
          <w:color w:val="000000"/>
        </w:rPr>
        <w:t xml:space="preserve">total  </w:t>
      </w:r>
      <w:proofErr w:type="spellStart"/>
      <w:r w:rsidRPr="00060F94">
        <w:rPr>
          <w:rFonts w:asciiTheme="majorHAnsi" w:eastAsia="Times New Roman" w:hAnsiTheme="majorHAnsi" w:cstheme="majorHAnsi"/>
          <w:i/>
          <w:iCs/>
          <w:color w:val="000000"/>
        </w:rPr>
        <w:t>biaya</w:t>
      </w:r>
      <w:proofErr w:type="spellEnd"/>
      <w:proofErr w:type="gram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pedagang</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222.757.218/</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Rata-</w:t>
      </w:r>
      <w:proofErr w:type="gramStart"/>
      <w:r w:rsidRPr="00060F94">
        <w:rPr>
          <w:rFonts w:asciiTheme="majorHAnsi" w:eastAsia="Times New Roman" w:hAnsiTheme="majorHAnsi" w:cstheme="majorHAnsi"/>
          <w:i/>
          <w:iCs/>
          <w:color w:val="000000"/>
        </w:rPr>
        <w:t xml:space="preserve">rata  </w:t>
      </w:r>
      <w:proofErr w:type="spellStart"/>
      <w:r w:rsidRPr="00060F94">
        <w:rPr>
          <w:rFonts w:asciiTheme="majorHAnsi" w:eastAsia="Times New Roman" w:hAnsiTheme="majorHAnsi" w:cstheme="majorHAnsi"/>
          <w:i/>
          <w:iCs/>
          <w:color w:val="000000"/>
        </w:rPr>
        <w:t>biaya</w:t>
      </w:r>
      <w:proofErr w:type="spellEnd"/>
      <w:proofErr w:type="gram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tetap</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r w:rsid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3.615.098,07/</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tetap</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terdiri</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dari</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penyusutan</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1.867.207,407/</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retribusi</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756.000/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dan </w:t>
      </w:r>
      <w:proofErr w:type="spellStart"/>
      <w:r w:rsidRPr="00060F94">
        <w:rPr>
          <w:rFonts w:asciiTheme="majorHAnsi" w:eastAsia="Times New Roman" w:hAnsiTheme="majorHAnsi" w:cstheme="majorHAnsi"/>
          <w:i/>
          <w:iCs/>
          <w:color w:val="000000"/>
        </w:rPr>
        <w:t>bunga</w:t>
      </w:r>
      <w:proofErr w:type="spellEnd"/>
      <w:r w:rsidRPr="00060F94">
        <w:rPr>
          <w:rFonts w:asciiTheme="majorHAnsi" w:eastAsia="Times New Roman" w:hAnsiTheme="majorHAnsi" w:cstheme="majorHAnsi"/>
          <w:i/>
          <w:iCs/>
          <w:color w:val="000000"/>
        </w:rPr>
        <w:t xml:space="preserve"> modal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991.890,6667/</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Sedangkan</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tidak</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tetap</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pedagang</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219.142.120/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tidak</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tetap</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terdiri</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dari</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pembelian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ayam</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181.344.000/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pemotongan</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2.880.120/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transportasi</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7.560.000/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makan</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6.198.000/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sosial</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262.000/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upah</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tenaga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kerja</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10.260.000/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komunikasi</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5.760.000/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kantong</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plastik</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1.754.000/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biaya</w:t>
      </w:r>
      <w:proofErr w:type="spellEnd"/>
      <w:r w:rsidRPr="00060F94">
        <w:rPr>
          <w:rFonts w:asciiTheme="majorHAnsi" w:eastAsia="Times New Roman" w:hAnsiTheme="majorHAnsi" w:cstheme="majorHAnsi"/>
          <w:i/>
          <w:iCs/>
          <w:color w:val="000000"/>
        </w:rPr>
        <w:t xml:space="preserve"> es </w:t>
      </w:r>
      <w:proofErr w:type="spellStart"/>
      <w:r w:rsidRPr="00060F94">
        <w:rPr>
          <w:rFonts w:asciiTheme="majorHAnsi" w:eastAsia="Times New Roman" w:hAnsiTheme="majorHAnsi" w:cstheme="majorHAnsi"/>
          <w:i/>
          <w:iCs/>
          <w:color w:val="000000"/>
        </w:rPr>
        <w:t>batu</w:t>
      </w:r>
      <w:proofErr w:type="spellEnd"/>
      <w:r w:rsidRPr="00060F94">
        <w:rPr>
          <w:rFonts w:asciiTheme="majorHAnsi" w:eastAsia="Times New Roman" w:hAnsiTheme="majorHAnsi" w:cstheme="majorHAnsi"/>
          <w:i/>
          <w:iCs/>
          <w:color w:val="000000"/>
        </w:rPr>
        <w:t xml:space="preserve">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2.124.000/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Sedangkan</w:t>
      </w:r>
      <w:proofErr w:type="spellEnd"/>
      <w:r w:rsidRPr="00060F94">
        <w:rPr>
          <w:rFonts w:asciiTheme="majorHAnsi" w:eastAsia="Times New Roman" w:hAnsiTheme="majorHAnsi" w:cstheme="majorHAnsi"/>
          <w:i/>
          <w:iCs/>
          <w:color w:val="000000"/>
        </w:rPr>
        <w:t xml:space="preserve"> total rata-rata </w:t>
      </w:r>
      <w:proofErr w:type="spellStart"/>
      <w:r w:rsidRPr="00060F94">
        <w:rPr>
          <w:rFonts w:asciiTheme="majorHAnsi" w:eastAsia="Times New Roman" w:hAnsiTheme="majorHAnsi" w:cstheme="majorHAnsi"/>
          <w:i/>
          <w:iCs/>
          <w:color w:val="000000"/>
        </w:rPr>
        <w:t>penerimaan</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pedagang</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298.182.000/</w:t>
      </w:r>
      <w:proofErr w:type="spellStart"/>
      <w:r w:rsidRPr="00060F94">
        <w:rPr>
          <w:rFonts w:asciiTheme="majorHAnsi" w:eastAsia="Times New Roman" w:hAnsiTheme="majorHAnsi" w:cstheme="majorHAnsi"/>
          <w:i/>
          <w:iCs/>
          <w:color w:val="000000"/>
        </w:rPr>
        <w:t>tahun</w:t>
      </w:r>
      <w:proofErr w:type="spellEnd"/>
      <w:r w:rsidRPr="00060F94">
        <w:rPr>
          <w:rFonts w:asciiTheme="majorHAnsi" w:eastAsia="Times New Roman" w:hAnsiTheme="majorHAnsi" w:cstheme="majorHAnsi"/>
          <w:i/>
          <w:iCs/>
          <w:color w:val="000000"/>
        </w:rPr>
        <w:t xml:space="preserve">. Total </w:t>
      </w:r>
      <w:r w:rsidRPr="00060F94">
        <w:rPr>
          <w:rFonts w:asciiTheme="majorHAnsi" w:eastAsia="Times New Roman" w:hAnsiTheme="majorHAnsi" w:cstheme="majorHAnsi"/>
          <w:i/>
          <w:iCs/>
          <w:color w:val="000000"/>
          <w:sz w:val="24"/>
          <w:szCs w:val="24"/>
        </w:rPr>
        <w:t xml:space="preserve">rata-rata </w:t>
      </w:r>
      <w:proofErr w:type="spellStart"/>
      <w:r w:rsidRPr="00060F94">
        <w:rPr>
          <w:rFonts w:asciiTheme="majorHAnsi" w:eastAsia="Times New Roman" w:hAnsiTheme="majorHAnsi" w:cstheme="majorHAnsi"/>
          <w:i/>
          <w:iCs/>
          <w:color w:val="000000"/>
          <w:sz w:val="24"/>
          <w:szCs w:val="24"/>
        </w:rPr>
        <w:t>pendapatan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pedagang</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Rp</w:t>
      </w:r>
      <w:proofErr w:type="spellEnd"/>
      <w:r w:rsidRPr="00060F94">
        <w:rPr>
          <w:rFonts w:asciiTheme="majorHAnsi" w:eastAsia="Times New Roman" w:hAnsiTheme="majorHAnsi" w:cstheme="majorHAnsi"/>
          <w:i/>
          <w:iCs/>
          <w:color w:val="000000"/>
          <w:sz w:val="24"/>
          <w:szCs w:val="24"/>
        </w:rPr>
        <w:t xml:space="preserve"> 75.424.781,93</w:t>
      </w:r>
      <w:r w:rsidRPr="00060F94">
        <w:rPr>
          <w:rFonts w:asciiTheme="majorHAnsi" w:hAnsiTheme="majorHAnsi" w:cstheme="majorHAnsi"/>
          <w:i/>
          <w:iCs/>
          <w:color w:val="000000"/>
          <w:sz w:val="24"/>
          <w:szCs w:val="24"/>
        </w:rPr>
        <w:t>/</w:t>
      </w:r>
      <w:proofErr w:type="spellStart"/>
      <w:r w:rsidRPr="00060F94">
        <w:rPr>
          <w:rFonts w:asciiTheme="majorHAnsi" w:hAnsiTheme="majorHAnsi" w:cstheme="majorHAnsi"/>
          <w:i/>
          <w:iCs/>
          <w:color w:val="000000"/>
          <w:sz w:val="24"/>
          <w:szCs w:val="24"/>
        </w:rPr>
        <w:t>tahun</w:t>
      </w:r>
      <w:proofErr w:type="spellEnd"/>
      <w:r w:rsidRPr="00060F94">
        <w:rPr>
          <w:rFonts w:asciiTheme="majorHAnsi" w:hAnsiTheme="majorHAnsi" w:cstheme="majorHAnsi"/>
          <w:i/>
          <w:iCs/>
          <w:color w:val="000000"/>
          <w:sz w:val="24"/>
          <w:szCs w:val="24"/>
        </w:rPr>
        <w:t xml:space="preserve">. Rata-rata </w:t>
      </w:r>
      <w:r w:rsidRPr="00060F94">
        <w:rPr>
          <w:rFonts w:asciiTheme="majorHAnsi" w:hAnsiTheme="majorHAnsi" w:cstheme="majorHAnsi"/>
          <w:i/>
          <w:iCs/>
          <w:sz w:val="24"/>
          <w:szCs w:val="24"/>
        </w:rPr>
        <w:t xml:space="preserve">Benefit Cost Ratio (B/C Ratio) </w:t>
      </w:r>
      <w:proofErr w:type="spellStart"/>
      <w:r w:rsidRPr="00060F94">
        <w:rPr>
          <w:rFonts w:asciiTheme="majorHAnsi" w:hAnsiTheme="majorHAnsi" w:cstheme="majorHAnsi"/>
          <w:i/>
          <w:iCs/>
          <w:sz w:val="24"/>
          <w:szCs w:val="24"/>
        </w:rPr>
        <w:t>sebesar</w:t>
      </w:r>
      <w:proofErr w:type="spellEnd"/>
      <w:r w:rsidRPr="00060F94">
        <w:rPr>
          <w:rFonts w:asciiTheme="majorHAnsi" w:hAnsiTheme="majorHAnsi" w:cstheme="majorHAnsi"/>
          <w:i/>
          <w:iCs/>
          <w:sz w:val="24"/>
          <w:szCs w:val="24"/>
        </w:rPr>
        <w:t xml:space="preserve"> </w:t>
      </w:r>
      <w:r w:rsidRPr="00060F94">
        <w:rPr>
          <w:rFonts w:asciiTheme="majorHAnsi" w:hAnsiTheme="majorHAnsi" w:cstheme="majorHAnsi"/>
          <w:i/>
          <w:iCs/>
          <w:color w:val="000000"/>
          <w:sz w:val="24"/>
          <w:szCs w:val="24"/>
        </w:rPr>
        <w:t xml:space="preserve">0,3, </w:t>
      </w:r>
      <w:r w:rsidRPr="00060F94">
        <w:rPr>
          <w:rFonts w:asciiTheme="majorHAnsi" w:hAnsiTheme="majorHAnsi" w:cstheme="majorHAnsi"/>
          <w:i/>
          <w:iCs/>
          <w:sz w:val="24"/>
          <w:szCs w:val="24"/>
        </w:rPr>
        <w:t xml:space="preserve">Return Cost Ratio (R/C Ratio) </w:t>
      </w:r>
      <w:proofErr w:type="spellStart"/>
      <w:r w:rsidRPr="00060F94">
        <w:rPr>
          <w:rFonts w:asciiTheme="majorHAnsi" w:hAnsiTheme="majorHAnsi" w:cstheme="majorHAnsi"/>
          <w:i/>
          <w:iCs/>
          <w:sz w:val="24"/>
          <w:szCs w:val="24"/>
        </w:rPr>
        <w:t>sebesar</w:t>
      </w:r>
      <w:proofErr w:type="spellEnd"/>
      <w:r w:rsidRPr="00060F94">
        <w:rPr>
          <w:rFonts w:asciiTheme="majorHAnsi" w:hAnsiTheme="majorHAnsi" w:cstheme="majorHAnsi"/>
          <w:i/>
          <w:iCs/>
          <w:sz w:val="24"/>
          <w:szCs w:val="24"/>
        </w:rPr>
        <w:t xml:space="preserve"> </w:t>
      </w:r>
      <w:r w:rsidRPr="00060F94">
        <w:rPr>
          <w:rFonts w:asciiTheme="majorHAnsi" w:eastAsia="Times New Roman" w:hAnsiTheme="majorHAnsi" w:cstheme="majorHAnsi"/>
          <w:i/>
          <w:iCs/>
          <w:color w:val="000000"/>
          <w:sz w:val="24"/>
          <w:szCs w:val="24"/>
        </w:rPr>
        <w:t xml:space="preserve">1,34, </w:t>
      </w:r>
      <w:r w:rsidRPr="00060F94">
        <w:rPr>
          <w:rFonts w:asciiTheme="majorHAnsi" w:hAnsiTheme="majorHAnsi" w:cstheme="majorHAnsi"/>
          <w:i/>
          <w:iCs/>
          <w:sz w:val="24"/>
          <w:szCs w:val="24"/>
        </w:rPr>
        <w:t xml:space="preserve">Break Even Point (BEP Unit) </w:t>
      </w:r>
      <w:proofErr w:type="spellStart"/>
      <w:r w:rsidRPr="00060F94">
        <w:rPr>
          <w:rFonts w:asciiTheme="majorHAnsi" w:hAnsiTheme="majorHAnsi" w:cstheme="majorHAnsi"/>
          <w:i/>
          <w:iCs/>
          <w:sz w:val="24"/>
          <w:szCs w:val="24"/>
        </w:rPr>
        <w:t>sebesar</w:t>
      </w:r>
      <w:proofErr w:type="spellEnd"/>
      <w:r w:rsidRPr="00060F94">
        <w:rPr>
          <w:rFonts w:asciiTheme="majorHAnsi" w:hAnsiTheme="majorHAnsi" w:cstheme="majorHAnsi"/>
          <w:i/>
          <w:iCs/>
          <w:sz w:val="24"/>
          <w:szCs w:val="24"/>
        </w:rPr>
        <w:t xml:space="preserve"> </w:t>
      </w:r>
      <w:r w:rsidRPr="00060F94">
        <w:rPr>
          <w:rFonts w:asciiTheme="majorHAnsi" w:eastAsia="Times New Roman" w:hAnsiTheme="majorHAnsi" w:cstheme="majorHAnsi"/>
          <w:i/>
          <w:iCs/>
          <w:color w:val="000000"/>
        </w:rPr>
        <w:t xml:space="preserve">169 </w:t>
      </w:r>
      <w:proofErr w:type="spellStart"/>
      <w:r w:rsidRPr="00060F94">
        <w:rPr>
          <w:rFonts w:asciiTheme="majorHAnsi" w:eastAsia="Times New Roman" w:hAnsiTheme="majorHAnsi" w:cstheme="majorHAnsi"/>
          <w:i/>
          <w:iCs/>
          <w:color w:val="000000"/>
        </w:rPr>
        <w:t>ekor</w:t>
      </w:r>
      <w:proofErr w:type="spellEnd"/>
      <w:r w:rsidRPr="00060F94">
        <w:rPr>
          <w:rFonts w:asciiTheme="majorHAnsi" w:eastAsia="Times New Roman" w:hAnsiTheme="majorHAnsi" w:cstheme="majorHAnsi"/>
          <w:i/>
          <w:iCs/>
          <w:color w:val="000000"/>
        </w:rPr>
        <w:t xml:space="preserve">, (BEP Rupiah) rata-rata </w:t>
      </w:r>
      <w:proofErr w:type="spellStart"/>
      <w:r w:rsidRPr="00060F94">
        <w:rPr>
          <w:rFonts w:asciiTheme="majorHAnsi" w:eastAsia="Times New Roman" w:hAnsiTheme="majorHAnsi" w:cstheme="majorHAnsi"/>
          <w:i/>
          <w:iCs/>
          <w:color w:val="000000"/>
        </w:rPr>
        <w:t>sebesar</w:t>
      </w:r>
      <w:proofErr w:type="spellEnd"/>
      <w:r w:rsidRPr="00060F94">
        <w:rPr>
          <w:rFonts w:asciiTheme="majorHAnsi" w:eastAsia="Times New Roman" w:hAnsiTheme="majorHAnsi" w:cstheme="majorHAnsi"/>
          <w:i/>
          <w:iCs/>
          <w:color w:val="000000"/>
        </w:rPr>
        <w:t xml:space="preserve"> </w:t>
      </w:r>
      <w:proofErr w:type="spellStart"/>
      <w:r w:rsidRPr="00060F94">
        <w:rPr>
          <w:rFonts w:asciiTheme="majorHAnsi" w:eastAsia="Times New Roman" w:hAnsiTheme="majorHAnsi" w:cstheme="majorHAnsi"/>
          <w:i/>
          <w:iCs/>
          <w:color w:val="000000"/>
        </w:rPr>
        <w:t>Rp</w:t>
      </w:r>
      <w:proofErr w:type="spellEnd"/>
      <w:r w:rsidRPr="00060F94">
        <w:rPr>
          <w:rFonts w:asciiTheme="majorHAnsi" w:eastAsia="Times New Roman" w:hAnsiTheme="majorHAnsi" w:cstheme="majorHAnsi"/>
          <w:i/>
          <w:iCs/>
          <w:color w:val="000000"/>
        </w:rPr>
        <w:t xml:space="preserve"> </w:t>
      </w:r>
      <w:r w:rsidRPr="00060F94">
        <w:rPr>
          <w:rFonts w:asciiTheme="majorHAnsi" w:eastAsia="Times New Roman" w:hAnsiTheme="majorHAnsi" w:cstheme="majorHAnsi"/>
          <w:i/>
          <w:iCs/>
          <w:color w:val="000000"/>
          <w:sz w:val="24"/>
          <w:szCs w:val="24"/>
        </w:rPr>
        <w:t xml:space="preserve">14.408.605. dan </w:t>
      </w:r>
      <w:r w:rsidRPr="00060F94">
        <w:rPr>
          <w:rFonts w:asciiTheme="majorHAnsi" w:hAnsiTheme="majorHAnsi" w:cstheme="majorHAnsi"/>
          <w:i/>
          <w:iCs/>
          <w:sz w:val="24"/>
          <w:szCs w:val="24"/>
        </w:rPr>
        <w:t xml:space="preserve">Pay Back Period (PBP) </w:t>
      </w:r>
      <w:proofErr w:type="spellStart"/>
      <w:r w:rsidRPr="00060F94">
        <w:rPr>
          <w:rFonts w:asciiTheme="majorHAnsi" w:hAnsiTheme="majorHAnsi" w:cstheme="majorHAnsi"/>
          <w:i/>
          <w:iCs/>
          <w:sz w:val="24"/>
          <w:szCs w:val="24"/>
        </w:rPr>
        <w:t>sebesar</w:t>
      </w:r>
      <w:proofErr w:type="spellEnd"/>
      <w:r w:rsidRPr="00060F94">
        <w:rPr>
          <w:rFonts w:asciiTheme="majorHAnsi" w:hAnsiTheme="majorHAnsi" w:cstheme="majorHAnsi"/>
          <w:i/>
          <w:iCs/>
          <w:sz w:val="24"/>
          <w:szCs w:val="24"/>
        </w:rPr>
        <w:t xml:space="preserve"> </w:t>
      </w:r>
      <w:r w:rsidRPr="00060F94">
        <w:rPr>
          <w:rFonts w:asciiTheme="majorHAnsi" w:eastAsia="Times New Roman" w:hAnsiTheme="majorHAnsi" w:cstheme="majorHAnsi"/>
          <w:i/>
          <w:iCs/>
          <w:color w:val="000000"/>
          <w:sz w:val="24"/>
          <w:szCs w:val="24"/>
        </w:rPr>
        <w:t xml:space="preserve">0,17 </w:t>
      </w:r>
      <w:proofErr w:type="spellStart"/>
      <w:r w:rsidRPr="00060F94">
        <w:rPr>
          <w:rFonts w:asciiTheme="majorHAnsi" w:eastAsia="Times New Roman" w:hAnsiTheme="majorHAnsi" w:cstheme="majorHAnsi"/>
          <w:i/>
          <w:iCs/>
          <w:color w:val="000000"/>
          <w:sz w:val="24"/>
          <w:szCs w:val="24"/>
        </w:rPr>
        <w:t>artinya</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pedagang</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membutukan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waktu</w:t>
      </w:r>
      <w:proofErr w:type="spellEnd"/>
      <w:r w:rsidRPr="00060F94">
        <w:rPr>
          <w:rFonts w:asciiTheme="majorHAnsi" w:eastAsia="Times New Roman" w:hAnsiTheme="majorHAnsi" w:cstheme="majorHAnsi"/>
          <w:i/>
          <w:iCs/>
          <w:color w:val="000000"/>
          <w:sz w:val="24"/>
          <w:szCs w:val="24"/>
        </w:rPr>
        <w:t xml:space="preserve"> 61 </w:t>
      </w:r>
      <w:proofErr w:type="spellStart"/>
      <w:r w:rsidRPr="00060F94">
        <w:rPr>
          <w:rFonts w:asciiTheme="majorHAnsi" w:eastAsia="Times New Roman" w:hAnsiTheme="majorHAnsi" w:cstheme="majorHAnsi"/>
          <w:i/>
          <w:iCs/>
          <w:color w:val="000000"/>
          <w:sz w:val="24"/>
          <w:szCs w:val="24"/>
        </w:rPr>
        <w:t>hari</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untuk</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memperoleh</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kembali</w:t>
      </w:r>
      <w:proofErr w:type="spellEnd"/>
      <w:r w:rsidRPr="00060F94">
        <w:rPr>
          <w:rFonts w:asciiTheme="majorHAnsi" w:eastAsia="Times New Roman" w:hAnsiTheme="majorHAnsi" w:cstheme="majorHAnsi"/>
          <w:i/>
          <w:iCs/>
          <w:color w:val="000000"/>
          <w:sz w:val="24"/>
          <w:szCs w:val="24"/>
        </w:rPr>
        <w:t xml:space="preserve"> modal </w:t>
      </w:r>
      <w:proofErr w:type="spellStart"/>
      <w:r w:rsidRPr="00060F94">
        <w:rPr>
          <w:rFonts w:asciiTheme="majorHAnsi" w:eastAsia="Times New Roman" w:hAnsiTheme="majorHAnsi" w:cstheme="majorHAnsi"/>
          <w:i/>
          <w:iCs/>
          <w:color w:val="000000"/>
          <w:sz w:val="24"/>
          <w:szCs w:val="24"/>
        </w:rPr>
        <w:t>usaha</w:t>
      </w:r>
      <w:proofErr w:type="spellEnd"/>
      <w:r w:rsidRPr="00060F94">
        <w:rPr>
          <w:rFonts w:asciiTheme="majorHAnsi" w:eastAsia="Times New Roman" w:hAnsiTheme="majorHAnsi" w:cstheme="majorHAnsi"/>
          <w:i/>
          <w:iCs/>
          <w:color w:val="000000"/>
          <w:sz w:val="24"/>
          <w:szCs w:val="24"/>
        </w:rPr>
        <w:t xml:space="preserve">. Dari </w:t>
      </w:r>
      <w:proofErr w:type="spellStart"/>
      <w:r w:rsidRPr="00060F94">
        <w:rPr>
          <w:rFonts w:asciiTheme="majorHAnsi" w:eastAsia="Times New Roman" w:hAnsiTheme="majorHAnsi" w:cstheme="majorHAnsi"/>
          <w:i/>
          <w:iCs/>
          <w:color w:val="000000"/>
          <w:sz w:val="24"/>
          <w:szCs w:val="24"/>
        </w:rPr>
        <w:t>penelitian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disimpulkan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bahwa</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usaha</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pedagang</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karkas</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ayam</w:t>
      </w:r>
      <w:proofErr w:type="spellEnd"/>
      <w:r w:rsidRPr="00060F94">
        <w:rPr>
          <w:rFonts w:asciiTheme="majorHAnsi" w:eastAsia="Times New Roman" w:hAnsiTheme="majorHAnsi" w:cstheme="majorHAnsi"/>
          <w:i/>
          <w:iCs/>
          <w:color w:val="000000"/>
          <w:sz w:val="24"/>
          <w:szCs w:val="24"/>
        </w:rPr>
        <w:t xml:space="preserve"> kampung di </w:t>
      </w:r>
      <w:proofErr w:type="spellStart"/>
      <w:r w:rsidRPr="00060F94">
        <w:rPr>
          <w:rFonts w:asciiTheme="majorHAnsi" w:eastAsia="Times New Roman" w:hAnsiTheme="majorHAnsi" w:cstheme="majorHAnsi"/>
          <w:i/>
          <w:iCs/>
          <w:color w:val="000000"/>
          <w:sz w:val="24"/>
          <w:szCs w:val="24"/>
        </w:rPr>
        <w:t>berbagai</w:t>
      </w:r>
      <w:proofErr w:type="spellEnd"/>
      <w:r w:rsidRPr="00060F94">
        <w:rPr>
          <w:rFonts w:asciiTheme="majorHAnsi" w:eastAsia="Times New Roman" w:hAnsiTheme="majorHAnsi" w:cstheme="majorHAnsi"/>
          <w:i/>
          <w:iCs/>
          <w:color w:val="000000"/>
          <w:sz w:val="24"/>
          <w:szCs w:val="24"/>
        </w:rPr>
        <w:t xml:space="preserve"> pasar di </w:t>
      </w:r>
      <w:proofErr w:type="spellStart"/>
      <w:r w:rsidRPr="00060F94">
        <w:rPr>
          <w:rFonts w:asciiTheme="majorHAnsi" w:eastAsia="Times New Roman" w:hAnsiTheme="majorHAnsi" w:cstheme="majorHAnsi"/>
          <w:i/>
          <w:iCs/>
          <w:color w:val="000000"/>
          <w:sz w:val="24"/>
          <w:szCs w:val="24"/>
        </w:rPr>
        <w:t>Kabupaten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Sleman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layak</w:t>
      </w:r>
      <w:proofErr w:type="spellEnd"/>
      <w:r w:rsidRPr="00060F94">
        <w:rPr>
          <w:rFonts w:asciiTheme="majorHAnsi" w:eastAsia="Times New Roman" w:hAnsiTheme="majorHAnsi" w:cstheme="majorHAnsi"/>
          <w:i/>
          <w:iCs/>
          <w:color w:val="000000"/>
          <w:sz w:val="24"/>
          <w:szCs w:val="24"/>
        </w:rPr>
        <w:t xml:space="preserve"> dan </w:t>
      </w:r>
      <w:proofErr w:type="spellStart"/>
      <w:r w:rsidRPr="00060F94">
        <w:rPr>
          <w:rFonts w:asciiTheme="majorHAnsi" w:eastAsia="Times New Roman" w:hAnsiTheme="majorHAnsi" w:cstheme="majorHAnsi"/>
          <w:i/>
          <w:iCs/>
          <w:color w:val="000000"/>
          <w:sz w:val="24"/>
          <w:szCs w:val="24"/>
        </w:rPr>
        <w:t>menguntungkan</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untuk</w:t>
      </w:r>
      <w:proofErr w:type="spellEnd"/>
      <w:r w:rsidRPr="00060F94">
        <w:rPr>
          <w:rFonts w:asciiTheme="majorHAnsi" w:eastAsia="Times New Roman" w:hAnsiTheme="majorHAnsi" w:cstheme="majorHAnsi"/>
          <w:i/>
          <w:iCs/>
          <w:color w:val="000000"/>
          <w:sz w:val="24"/>
          <w:szCs w:val="24"/>
        </w:rPr>
        <w:t xml:space="preserve"> </w:t>
      </w:r>
      <w:proofErr w:type="spellStart"/>
      <w:r w:rsidRPr="00060F94">
        <w:rPr>
          <w:rFonts w:asciiTheme="majorHAnsi" w:eastAsia="Times New Roman" w:hAnsiTheme="majorHAnsi" w:cstheme="majorHAnsi"/>
          <w:i/>
          <w:iCs/>
          <w:color w:val="000000"/>
          <w:sz w:val="24"/>
          <w:szCs w:val="24"/>
        </w:rPr>
        <w:t>diusahakan</w:t>
      </w:r>
      <w:proofErr w:type="spellEnd"/>
      <w:r w:rsidRPr="00060F94">
        <w:rPr>
          <w:rFonts w:asciiTheme="majorHAnsi" w:eastAsia="Times New Roman" w:hAnsiTheme="majorHAnsi" w:cstheme="majorHAnsi"/>
          <w:i/>
          <w:iCs/>
          <w:color w:val="000000"/>
          <w:sz w:val="24"/>
          <w:szCs w:val="24"/>
        </w:rPr>
        <w:t>.</w:t>
      </w:r>
    </w:p>
    <w:p w14:paraId="06DF9486" w14:textId="3CC1E819" w:rsidR="00CD4201" w:rsidRPr="00060F94" w:rsidRDefault="003710A0" w:rsidP="003710A0">
      <w:pPr>
        <w:spacing w:after="0" w:line="240" w:lineRule="auto"/>
        <w:ind w:left="709"/>
        <w:rPr>
          <w:rFonts w:asciiTheme="majorHAnsi" w:hAnsiTheme="majorHAnsi" w:cstheme="majorHAnsi"/>
          <w:bCs/>
          <w:i/>
          <w:iCs/>
          <w:color w:val="4472C4" w:themeColor="accent1"/>
          <w:sz w:val="24"/>
          <w:szCs w:val="24"/>
          <w:u w:val="single"/>
        </w:rPr>
      </w:pPr>
      <w:r w:rsidRPr="00060F94">
        <w:rPr>
          <w:rFonts w:asciiTheme="majorHAnsi" w:hAnsiTheme="majorHAnsi" w:cstheme="majorHAnsi"/>
          <w:i/>
          <w:iCs/>
          <w:color w:val="000000"/>
          <w:sz w:val="24"/>
          <w:szCs w:val="24"/>
        </w:rPr>
        <w:lastRenderedPageBreak/>
        <w:t xml:space="preserve">Kata </w:t>
      </w:r>
      <w:proofErr w:type="spellStart"/>
      <w:proofErr w:type="gramStart"/>
      <w:r w:rsidRPr="00060F94">
        <w:rPr>
          <w:rFonts w:asciiTheme="majorHAnsi" w:hAnsiTheme="majorHAnsi" w:cstheme="majorHAnsi"/>
          <w:i/>
          <w:iCs/>
          <w:color w:val="000000"/>
          <w:sz w:val="24"/>
          <w:szCs w:val="24"/>
        </w:rPr>
        <w:t>kunci</w:t>
      </w:r>
      <w:proofErr w:type="spellEnd"/>
      <w:r w:rsidRPr="00060F94">
        <w:rPr>
          <w:rFonts w:asciiTheme="majorHAnsi" w:hAnsiTheme="majorHAnsi" w:cstheme="majorHAnsi"/>
          <w:i/>
          <w:iCs/>
          <w:color w:val="000000"/>
          <w:sz w:val="24"/>
          <w:szCs w:val="24"/>
        </w:rPr>
        <w:t xml:space="preserve"> :</w:t>
      </w:r>
      <w:proofErr w:type="gramEnd"/>
      <w:r w:rsidRPr="00060F94">
        <w:rPr>
          <w:rFonts w:asciiTheme="majorHAnsi" w:hAnsiTheme="majorHAnsi" w:cstheme="majorHAnsi"/>
          <w:i/>
          <w:iCs/>
          <w:color w:val="000000"/>
          <w:sz w:val="24"/>
          <w:szCs w:val="24"/>
        </w:rPr>
        <w:t xml:space="preserve"> </w:t>
      </w:r>
      <w:proofErr w:type="spellStart"/>
      <w:r w:rsidRPr="00060F94">
        <w:rPr>
          <w:rFonts w:asciiTheme="majorHAnsi" w:hAnsiTheme="majorHAnsi" w:cstheme="majorHAnsi"/>
          <w:i/>
          <w:iCs/>
          <w:color w:val="000000"/>
          <w:sz w:val="24"/>
          <w:szCs w:val="24"/>
        </w:rPr>
        <w:t>Pendapatan</w:t>
      </w:r>
      <w:proofErr w:type="spellEnd"/>
      <w:r w:rsidRPr="00060F94">
        <w:rPr>
          <w:rFonts w:asciiTheme="majorHAnsi" w:hAnsiTheme="majorHAnsi" w:cstheme="majorHAnsi"/>
          <w:i/>
          <w:iCs/>
          <w:color w:val="000000"/>
          <w:sz w:val="24"/>
          <w:szCs w:val="24"/>
        </w:rPr>
        <w:t xml:space="preserve">, </w:t>
      </w:r>
      <w:proofErr w:type="spellStart"/>
      <w:r w:rsidRPr="00060F94">
        <w:rPr>
          <w:rFonts w:asciiTheme="majorHAnsi" w:hAnsiTheme="majorHAnsi" w:cstheme="majorHAnsi"/>
          <w:i/>
          <w:iCs/>
          <w:color w:val="000000"/>
          <w:sz w:val="24"/>
          <w:szCs w:val="24"/>
        </w:rPr>
        <w:t>Pedagang</w:t>
      </w:r>
      <w:proofErr w:type="spellEnd"/>
      <w:r w:rsidRPr="00060F94">
        <w:rPr>
          <w:rFonts w:asciiTheme="majorHAnsi" w:hAnsiTheme="majorHAnsi" w:cstheme="majorHAnsi"/>
          <w:i/>
          <w:iCs/>
          <w:color w:val="000000"/>
          <w:sz w:val="24"/>
          <w:szCs w:val="24"/>
        </w:rPr>
        <w:t xml:space="preserve"> </w:t>
      </w:r>
      <w:proofErr w:type="spellStart"/>
      <w:r w:rsidRPr="00060F94">
        <w:rPr>
          <w:rFonts w:asciiTheme="majorHAnsi" w:hAnsiTheme="majorHAnsi" w:cstheme="majorHAnsi"/>
          <w:i/>
          <w:iCs/>
          <w:color w:val="000000"/>
          <w:sz w:val="24"/>
          <w:szCs w:val="24"/>
        </w:rPr>
        <w:t>Karkas</w:t>
      </w:r>
      <w:proofErr w:type="spellEnd"/>
      <w:r w:rsidRPr="00060F94">
        <w:rPr>
          <w:rFonts w:asciiTheme="majorHAnsi" w:hAnsiTheme="majorHAnsi" w:cstheme="majorHAnsi"/>
          <w:i/>
          <w:iCs/>
          <w:color w:val="000000"/>
          <w:sz w:val="24"/>
          <w:szCs w:val="24"/>
        </w:rPr>
        <w:t xml:space="preserve">, </w:t>
      </w:r>
      <w:proofErr w:type="spellStart"/>
      <w:r w:rsidRPr="00060F94">
        <w:rPr>
          <w:rFonts w:asciiTheme="majorHAnsi" w:hAnsiTheme="majorHAnsi" w:cstheme="majorHAnsi"/>
          <w:i/>
          <w:iCs/>
          <w:color w:val="000000"/>
          <w:sz w:val="24"/>
          <w:szCs w:val="24"/>
        </w:rPr>
        <w:t>Ayam</w:t>
      </w:r>
      <w:proofErr w:type="spellEnd"/>
      <w:r w:rsidRPr="00060F94">
        <w:rPr>
          <w:rFonts w:asciiTheme="majorHAnsi" w:hAnsiTheme="majorHAnsi" w:cstheme="majorHAnsi"/>
          <w:i/>
          <w:iCs/>
          <w:color w:val="000000"/>
          <w:sz w:val="24"/>
          <w:szCs w:val="24"/>
        </w:rPr>
        <w:t xml:space="preserve"> Kampung, Di </w:t>
      </w:r>
      <w:proofErr w:type="spellStart"/>
      <w:r w:rsidRPr="00060F94">
        <w:rPr>
          <w:rFonts w:asciiTheme="majorHAnsi" w:hAnsiTheme="majorHAnsi" w:cstheme="majorHAnsi"/>
          <w:i/>
          <w:iCs/>
          <w:color w:val="000000"/>
          <w:sz w:val="24"/>
          <w:szCs w:val="24"/>
        </w:rPr>
        <w:t>Kabupaten</w:t>
      </w:r>
      <w:proofErr w:type="spellEnd"/>
      <w:r w:rsidRPr="00060F94">
        <w:rPr>
          <w:rFonts w:asciiTheme="majorHAnsi" w:hAnsiTheme="majorHAnsi" w:cstheme="majorHAnsi"/>
          <w:i/>
          <w:iCs/>
          <w:color w:val="000000"/>
          <w:sz w:val="24"/>
          <w:szCs w:val="24"/>
        </w:rPr>
        <w:t xml:space="preserve"> </w:t>
      </w:r>
      <w:proofErr w:type="spellStart"/>
      <w:r w:rsidRPr="00060F94">
        <w:rPr>
          <w:rFonts w:asciiTheme="majorHAnsi" w:hAnsiTheme="majorHAnsi" w:cstheme="majorHAnsi"/>
          <w:i/>
          <w:iCs/>
          <w:color w:val="000000"/>
          <w:sz w:val="24"/>
          <w:szCs w:val="24"/>
        </w:rPr>
        <w:t>Sleman</w:t>
      </w:r>
      <w:proofErr w:type="spellEnd"/>
      <w:r w:rsidRPr="00060F94">
        <w:rPr>
          <w:rFonts w:asciiTheme="majorHAnsi" w:hAnsiTheme="majorHAnsi" w:cstheme="majorHAnsi"/>
          <w:i/>
          <w:iCs/>
          <w:color w:val="000000"/>
          <w:sz w:val="24"/>
          <w:szCs w:val="24"/>
        </w:rPr>
        <w:t>.</w:t>
      </w:r>
    </w:p>
    <w:p w14:paraId="1DB37AE2" w14:textId="28A8BAEA" w:rsidR="00CD4201" w:rsidRPr="00D55CC1" w:rsidRDefault="00CD4201" w:rsidP="00D55CC1">
      <w:pPr>
        <w:spacing w:line="240" w:lineRule="auto"/>
        <w:jc w:val="center"/>
        <w:rPr>
          <w:rFonts w:asciiTheme="majorHAnsi" w:hAnsiTheme="majorHAnsi" w:cstheme="majorHAnsi"/>
          <w:b/>
          <w:i/>
          <w:iCs/>
          <w:sz w:val="24"/>
          <w:szCs w:val="24"/>
        </w:rPr>
      </w:pPr>
      <w:r w:rsidRPr="00CD4201">
        <w:rPr>
          <w:rFonts w:asciiTheme="majorHAnsi" w:hAnsiTheme="majorHAnsi" w:cstheme="majorHAnsi"/>
          <w:b/>
          <w:i/>
          <w:iCs/>
          <w:sz w:val="24"/>
          <w:szCs w:val="24"/>
        </w:rPr>
        <w:t>ABSTRACT</w:t>
      </w:r>
    </w:p>
    <w:p w14:paraId="1E825802" w14:textId="0004D9AE" w:rsidR="00D55CC1" w:rsidRDefault="00CD4201" w:rsidP="00060F94">
      <w:pPr>
        <w:spacing w:line="240" w:lineRule="auto"/>
        <w:ind w:left="709" w:right="571" w:firstLine="567"/>
        <w:jc w:val="both"/>
        <w:rPr>
          <w:rFonts w:asciiTheme="majorHAnsi" w:hAnsiTheme="majorHAnsi" w:cstheme="majorHAnsi"/>
          <w:i/>
          <w:iCs/>
          <w:sz w:val="24"/>
          <w:szCs w:val="24"/>
        </w:rPr>
      </w:pPr>
      <w:r w:rsidRPr="00CD4201">
        <w:rPr>
          <w:rFonts w:asciiTheme="majorHAnsi" w:hAnsiTheme="majorHAnsi" w:cstheme="majorHAnsi"/>
          <w:i/>
          <w:iCs/>
          <w:sz w:val="24"/>
          <w:szCs w:val="24"/>
        </w:rPr>
        <w:t xml:space="preserve">This study aims to determine the income of native chicken carcasses traders in various markets in </w:t>
      </w:r>
      <w:proofErr w:type="spellStart"/>
      <w:r w:rsidRPr="00CD4201">
        <w:rPr>
          <w:rFonts w:asciiTheme="majorHAnsi" w:hAnsiTheme="majorHAnsi" w:cstheme="majorHAnsi"/>
          <w:i/>
          <w:iCs/>
          <w:sz w:val="24"/>
          <w:szCs w:val="24"/>
        </w:rPr>
        <w:t>Sleman</w:t>
      </w:r>
      <w:proofErr w:type="spellEnd"/>
      <w:r w:rsidRPr="00CD4201">
        <w:rPr>
          <w:rFonts w:asciiTheme="majorHAnsi" w:hAnsiTheme="majorHAnsi" w:cstheme="majorHAnsi"/>
          <w:i/>
          <w:iCs/>
          <w:sz w:val="24"/>
          <w:szCs w:val="24"/>
        </w:rPr>
        <w:t xml:space="preserve"> Regency. This research was conducted in December 2018 until January 21, 2019, in four markets in </w:t>
      </w:r>
      <w:proofErr w:type="spellStart"/>
      <w:r w:rsidRPr="00CD4201">
        <w:rPr>
          <w:rFonts w:asciiTheme="majorHAnsi" w:hAnsiTheme="majorHAnsi" w:cstheme="majorHAnsi"/>
          <w:i/>
          <w:iCs/>
          <w:sz w:val="24"/>
          <w:szCs w:val="24"/>
        </w:rPr>
        <w:t>Sleman</w:t>
      </w:r>
      <w:proofErr w:type="spellEnd"/>
      <w:r w:rsidRPr="00CD4201">
        <w:rPr>
          <w:rFonts w:asciiTheme="majorHAnsi" w:hAnsiTheme="majorHAnsi" w:cstheme="majorHAnsi"/>
          <w:i/>
          <w:iCs/>
          <w:sz w:val="24"/>
          <w:szCs w:val="24"/>
        </w:rPr>
        <w:t xml:space="preserve"> Regency, Yogyakarta. The material used in the study were all native chicken carcasses traders in several markets in </w:t>
      </w:r>
      <w:proofErr w:type="spellStart"/>
      <w:r w:rsidRPr="00CD4201">
        <w:rPr>
          <w:rFonts w:asciiTheme="majorHAnsi" w:hAnsiTheme="majorHAnsi" w:cstheme="majorHAnsi"/>
          <w:i/>
          <w:iCs/>
          <w:sz w:val="24"/>
          <w:szCs w:val="24"/>
        </w:rPr>
        <w:t>Sleman</w:t>
      </w:r>
      <w:proofErr w:type="spellEnd"/>
      <w:r w:rsidRPr="00CD4201">
        <w:rPr>
          <w:rFonts w:asciiTheme="majorHAnsi" w:hAnsiTheme="majorHAnsi" w:cstheme="majorHAnsi"/>
          <w:i/>
          <w:iCs/>
          <w:sz w:val="24"/>
          <w:szCs w:val="24"/>
        </w:rPr>
        <w:t xml:space="preserve"> Regency with a total of 30 respondents. The study was conducted through two stages, namely the pre survey stage and the survey stage, data collection was carried out by census. Research variables, 1. Characteristics of traders 2. Marketing costs, 3. Sources of revenue include the amount and price of native chicken carcass sales. Marketing costs are divided into two namely, fixed costs and variable costs. Analysis of research data includes, Income Analysis, Benefit Cost Ratio (B/C Ratio), Return Cost Ratio (R/C Ratio), Break Even Point (BEP), and Pay Back Period (PBP). The results showed an average total trader cost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222.757,218/year. Average fixed cost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3,615,098,07/year. Fixed costs consist of depreciation costs an average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1,867,207,407/year, the average retribution fee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756,000/year, and an average capital interest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991,890,6667/year. While the average trader variable fee is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219,142,120/year. Variable costs consist of chicken purchasing costs on average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181,344,000/year, average cutting costs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2,880,120/year, the average transportation cost is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7,560,000/year, an average meal cost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6,198,000/year, average social costs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262,000/year, the average labor costs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10.260,000/year, communication costs an average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5,760,000/year, the average cost of plastic bags is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1,754,000/year, the average cost of ice cubes is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2,124,000/year. While the total average trader revenue of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298,182,000/year. The average total trader income is </w:t>
      </w:r>
      <w:proofErr w:type="spellStart"/>
      <w:r w:rsidRPr="00CD4201">
        <w:rPr>
          <w:rFonts w:asciiTheme="majorHAnsi" w:hAnsiTheme="majorHAnsi" w:cstheme="majorHAnsi"/>
          <w:i/>
          <w:iCs/>
          <w:sz w:val="24"/>
          <w:szCs w:val="24"/>
        </w:rPr>
        <w:t>Rp</w:t>
      </w:r>
      <w:proofErr w:type="spellEnd"/>
      <w:r w:rsidRPr="00CD4201">
        <w:rPr>
          <w:rFonts w:asciiTheme="majorHAnsi" w:hAnsiTheme="majorHAnsi" w:cstheme="majorHAnsi"/>
          <w:i/>
          <w:iCs/>
          <w:sz w:val="24"/>
          <w:szCs w:val="24"/>
        </w:rPr>
        <w:t xml:space="preserve">. 75,424,781.93/year. Average Benefit Cost Ratio (B/C Ratio) of 0.3, Return Cost Ratio (R/C Ratio) of 1.34, Break Even Point (BEP Unit) of 169 animals, (BEP of Rupiah) an average of Rp.14408,605. and Pay Back Period (PBP) of 0.17 means that traders need 61 days to recover their business capital. From the research it was concluded that the efforts of native chicken carcasses traders in various markets in </w:t>
      </w:r>
      <w:proofErr w:type="spellStart"/>
      <w:r w:rsidRPr="00CD4201">
        <w:rPr>
          <w:rFonts w:asciiTheme="majorHAnsi" w:hAnsiTheme="majorHAnsi" w:cstheme="majorHAnsi"/>
          <w:i/>
          <w:iCs/>
          <w:sz w:val="24"/>
          <w:szCs w:val="24"/>
        </w:rPr>
        <w:t>Sleman</w:t>
      </w:r>
      <w:proofErr w:type="spellEnd"/>
      <w:r w:rsidRPr="00CD4201">
        <w:rPr>
          <w:rFonts w:asciiTheme="majorHAnsi" w:hAnsiTheme="majorHAnsi" w:cstheme="majorHAnsi"/>
          <w:i/>
          <w:iCs/>
          <w:sz w:val="24"/>
          <w:szCs w:val="24"/>
        </w:rPr>
        <w:t xml:space="preserve"> Regency, feasible and profitable to be endeavored</w:t>
      </w:r>
    </w:p>
    <w:p w14:paraId="5A42CBD2" w14:textId="0B7C0FCC" w:rsidR="00E43D86" w:rsidRDefault="008B1E45" w:rsidP="008B1E45">
      <w:pPr>
        <w:spacing w:after="0" w:line="240" w:lineRule="auto"/>
        <w:ind w:left="709" w:right="571"/>
        <w:jc w:val="both"/>
        <w:rPr>
          <w:rFonts w:asciiTheme="majorHAnsi" w:hAnsiTheme="majorHAnsi" w:cs="Times New Roman"/>
          <w:i/>
          <w:iCs/>
          <w:sz w:val="24"/>
          <w:szCs w:val="24"/>
        </w:rPr>
      </w:pPr>
      <w:proofErr w:type="gramStart"/>
      <w:r w:rsidRPr="008B1E45">
        <w:rPr>
          <w:rFonts w:asciiTheme="majorHAnsi" w:hAnsiTheme="majorHAnsi" w:cs="Times New Roman"/>
          <w:i/>
          <w:iCs/>
          <w:sz w:val="24"/>
          <w:szCs w:val="24"/>
        </w:rPr>
        <w:t>Keywords :</w:t>
      </w:r>
      <w:proofErr w:type="gramEnd"/>
      <w:r w:rsidRPr="008B1E45">
        <w:rPr>
          <w:rFonts w:asciiTheme="majorHAnsi" w:hAnsiTheme="majorHAnsi" w:cs="Times New Roman"/>
          <w:i/>
          <w:iCs/>
          <w:sz w:val="24"/>
          <w:szCs w:val="24"/>
        </w:rPr>
        <w:t xml:space="preserve"> Income, Carcass Traders, Kampung Chickens, in </w:t>
      </w:r>
      <w:proofErr w:type="spellStart"/>
      <w:r w:rsidRPr="008B1E45">
        <w:rPr>
          <w:rFonts w:asciiTheme="majorHAnsi" w:hAnsiTheme="majorHAnsi" w:cs="Times New Roman"/>
          <w:i/>
          <w:iCs/>
          <w:sz w:val="24"/>
          <w:szCs w:val="24"/>
        </w:rPr>
        <w:t>Sleman</w:t>
      </w:r>
      <w:proofErr w:type="spellEnd"/>
      <w:r w:rsidRPr="008B1E45">
        <w:rPr>
          <w:rFonts w:asciiTheme="majorHAnsi" w:hAnsiTheme="majorHAnsi" w:cs="Times New Roman"/>
          <w:i/>
          <w:iCs/>
          <w:sz w:val="24"/>
          <w:szCs w:val="24"/>
        </w:rPr>
        <w:t xml:space="preserve"> Regency.</w:t>
      </w:r>
    </w:p>
    <w:p w14:paraId="3176B54A" w14:textId="77777777" w:rsidR="00E5111C" w:rsidRPr="008B1E45" w:rsidRDefault="00E5111C" w:rsidP="008B1E45">
      <w:pPr>
        <w:spacing w:after="0" w:line="240" w:lineRule="auto"/>
        <w:ind w:left="709" w:right="571"/>
        <w:jc w:val="both"/>
        <w:rPr>
          <w:rFonts w:asciiTheme="majorHAnsi" w:hAnsiTheme="majorHAnsi" w:cstheme="majorHAnsi"/>
          <w:i/>
          <w:iCs/>
          <w:sz w:val="24"/>
          <w:szCs w:val="24"/>
        </w:rPr>
      </w:pPr>
    </w:p>
    <w:p w14:paraId="67F868FE" w14:textId="08D20B30" w:rsidR="00CD4201" w:rsidRDefault="00CD4201" w:rsidP="006F367B">
      <w:pPr>
        <w:autoSpaceDE w:val="0"/>
        <w:autoSpaceDN w:val="0"/>
        <w:adjustRightInd w:val="0"/>
        <w:spacing w:line="240" w:lineRule="auto"/>
        <w:jc w:val="center"/>
        <w:rPr>
          <w:rFonts w:asciiTheme="majorHAnsi" w:hAnsiTheme="majorHAnsi" w:cs="Times New Roman"/>
          <w:b/>
          <w:bCs/>
          <w:sz w:val="24"/>
          <w:szCs w:val="24"/>
          <w:lang w:val="en"/>
        </w:rPr>
      </w:pPr>
      <w:r w:rsidRPr="00CD4201">
        <w:rPr>
          <w:rFonts w:asciiTheme="majorHAnsi" w:hAnsiTheme="majorHAnsi" w:cs="Times New Roman"/>
          <w:b/>
          <w:bCs/>
          <w:sz w:val="24"/>
          <w:szCs w:val="24"/>
          <w:lang w:val="en"/>
        </w:rPr>
        <w:t>PENDAHULUAN</w:t>
      </w:r>
    </w:p>
    <w:p w14:paraId="48699362" w14:textId="77777777" w:rsidR="00034C30" w:rsidRPr="00034C30" w:rsidRDefault="00034C30" w:rsidP="00034C30">
      <w:pPr>
        <w:autoSpaceDE w:val="0"/>
        <w:autoSpaceDN w:val="0"/>
        <w:adjustRightInd w:val="0"/>
        <w:spacing w:after="0" w:line="240" w:lineRule="auto"/>
        <w:ind w:left="720" w:right="576" w:firstLine="636"/>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Pembangunan </w:t>
      </w:r>
      <w:proofErr w:type="spellStart"/>
      <w:r w:rsidRPr="00034C30">
        <w:rPr>
          <w:rFonts w:asciiTheme="majorHAnsi" w:hAnsiTheme="majorHAnsi" w:cs="Times New Roman"/>
          <w:sz w:val="24"/>
          <w:szCs w:val="24"/>
          <w:lang w:val="en"/>
        </w:rPr>
        <w:t>peternakan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merupakan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bagian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tidak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terpisahkan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pembangunan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pertanian</w:t>
      </w:r>
      <w:proofErr w:type="spellEnd"/>
      <w:r w:rsidRPr="00034C30">
        <w:rPr>
          <w:rFonts w:asciiTheme="majorHAnsi" w:hAnsiTheme="majorHAnsi" w:cs="Times New Roman"/>
          <w:sz w:val="24"/>
          <w:szCs w:val="24"/>
          <w:lang w:val="en"/>
        </w:rPr>
        <w:t xml:space="preserve">. Pembangunan </w:t>
      </w:r>
      <w:proofErr w:type="spellStart"/>
      <w:r w:rsidRPr="00034C30">
        <w:rPr>
          <w:rFonts w:asciiTheme="majorHAnsi" w:hAnsiTheme="majorHAnsi" w:cs="Times New Roman"/>
          <w:sz w:val="24"/>
          <w:szCs w:val="24"/>
          <w:lang w:val="en"/>
        </w:rPr>
        <w:t>suatu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lembaga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pertanian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diarahkan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untuk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meningkatkan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pendapatan</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taraf</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hidup</w:t>
      </w:r>
      <w:proofErr w:type="spellEnd"/>
      <w:r w:rsidRPr="00034C30">
        <w:rPr>
          <w:rFonts w:asciiTheme="majorHAnsi" w:hAnsiTheme="majorHAnsi" w:cs="Times New Roman"/>
          <w:sz w:val="24"/>
          <w:szCs w:val="24"/>
          <w:lang w:val="en"/>
        </w:rPr>
        <w:t xml:space="preserve"> para </w:t>
      </w:r>
      <w:proofErr w:type="spellStart"/>
      <w:r w:rsidRPr="00034C30">
        <w:rPr>
          <w:rFonts w:asciiTheme="majorHAnsi" w:hAnsiTheme="majorHAnsi" w:cs="Times New Roman"/>
          <w:sz w:val="24"/>
          <w:szCs w:val="24"/>
          <w:lang w:val="en"/>
        </w:rPr>
        <w:t>petani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peternak</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nelayan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memperluas</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lapangan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pekerjaan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serta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memperluas</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mengisi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segmen</w:t>
      </w:r>
      <w:proofErr w:type="spell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baik</w:t>
      </w:r>
      <w:proofErr w:type="spell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dalam</w:t>
      </w:r>
      <w:proofErr w:type="spellEnd"/>
      <w:r w:rsidRPr="00034C30">
        <w:rPr>
          <w:rFonts w:asciiTheme="majorHAnsi" w:hAnsiTheme="majorHAnsi" w:cs="Times New Roman"/>
          <w:sz w:val="24"/>
          <w:szCs w:val="24"/>
          <w:lang w:val="en"/>
        </w:rPr>
        <w:t xml:space="preserve"> negeri </w:t>
      </w:r>
      <w:proofErr w:type="spellStart"/>
      <w:r w:rsidRPr="00034C30">
        <w:rPr>
          <w:rFonts w:asciiTheme="majorHAnsi" w:hAnsiTheme="majorHAnsi" w:cs="Times New Roman"/>
          <w:sz w:val="24"/>
          <w:szCs w:val="24"/>
          <w:lang w:val="en"/>
        </w:rPr>
        <w:t>maupun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luar</w:t>
      </w:r>
      <w:proofErr w:type="spellEnd"/>
      <w:r w:rsidRPr="00034C30">
        <w:rPr>
          <w:rFonts w:asciiTheme="majorHAnsi" w:hAnsiTheme="majorHAnsi" w:cs="Times New Roman"/>
          <w:sz w:val="24"/>
          <w:szCs w:val="24"/>
          <w:lang w:val="en"/>
        </w:rPr>
        <w:t xml:space="preserve"> negeri.</w:t>
      </w:r>
    </w:p>
    <w:p w14:paraId="15480293" w14:textId="77777777" w:rsidR="00034C30" w:rsidRPr="00034C30" w:rsidRDefault="00034C30" w:rsidP="00034C30">
      <w:pPr>
        <w:autoSpaceDE w:val="0"/>
        <w:autoSpaceDN w:val="0"/>
        <w:adjustRightInd w:val="0"/>
        <w:spacing w:after="0" w:line="240" w:lineRule="auto"/>
        <w:ind w:left="720" w:right="576" w:firstLine="636"/>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Kabupaten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Sleman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merupakan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kota</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letaknya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berada</w:t>
      </w:r>
      <w:proofErr w:type="spellEnd"/>
      <w:r w:rsidRPr="00034C30">
        <w:rPr>
          <w:rFonts w:asciiTheme="majorHAnsi" w:hAnsiTheme="majorHAnsi" w:cs="Times New Roman"/>
          <w:sz w:val="24"/>
          <w:szCs w:val="24"/>
          <w:lang w:val="en"/>
        </w:rPr>
        <w:t xml:space="preserve"> di </w:t>
      </w:r>
      <w:proofErr w:type="spellStart"/>
      <w:r w:rsidRPr="00034C30">
        <w:rPr>
          <w:rFonts w:asciiTheme="majorHAnsi" w:hAnsiTheme="majorHAnsi" w:cs="Times New Roman"/>
          <w:sz w:val="24"/>
          <w:szCs w:val="24"/>
          <w:lang w:val="en"/>
        </w:rPr>
        <w:t>sekitar</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Ibukota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Propinsi</w:t>
      </w:r>
      <w:proofErr w:type="spellEnd"/>
      <w:r w:rsidRPr="00034C30">
        <w:rPr>
          <w:rFonts w:asciiTheme="majorHAnsi" w:hAnsiTheme="majorHAnsi" w:cs="Times New Roman"/>
          <w:sz w:val="24"/>
          <w:szCs w:val="24"/>
          <w:lang w:val="en"/>
        </w:rPr>
        <w:t xml:space="preserve"> Daerah Istimewa Yogyakarta, yang </w:t>
      </w:r>
      <w:proofErr w:type="spellStart"/>
      <w:r w:rsidRPr="00034C30">
        <w:rPr>
          <w:rFonts w:asciiTheme="majorHAnsi" w:hAnsiTheme="majorHAnsi" w:cs="Times New Roman"/>
          <w:sz w:val="24"/>
          <w:szCs w:val="24"/>
          <w:lang w:val="en"/>
        </w:rPr>
        <w:t>memiliki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penting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untuk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menunjang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Ibukota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dalam</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segala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bidang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khususnya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yang </w:t>
      </w:r>
      <w:proofErr w:type="gramStart"/>
      <w:r w:rsidRPr="00034C30">
        <w:rPr>
          <w:rFonts w:asciiTheme="majorHAnsi" w:hAnsiTheme="majorHAnsi" w:cs="Times New Roman"/>
          <w:sz w:val="24"/>
          <w:szCs w:val="24"/>
          <w:lang w:val="en"/>
        </w:rPr>
        <w:t xml:space="preserve">mana,  </w:t>
      </w:r>
      <w:proofErr w:type="spellStart"/>
      <w:r w:rsidRPr="00034C30">
        <w:rPr>
          <w:rFonts w:asciiTheme="majorHAnsi" w:hAnsiTheme="majorHAnsi" w:cs="Times New Roman"/>
          <w:sz w:val="24"/>
          <w:szCs w:val="24"/>
          <w:lang w:val="en"/>
        </w:rPr>
        <w:t>Ibukota</w:t>
      </w:r>
      <w:proofErr w:type="spellEnd"/>
      <w:proofErr w:type="gram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lastRenderedPageBreak/>
        <w:t>sendiri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memiliki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fungsi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sebagai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pusat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pemerintahan</w:t>
      </w:r>
      <w:proofErr w:type="spellEnd"/>
      <w:r w:rsidRPr="00034C30">
        <w:rPr>
          <w:rFonts w:asciiTheme="majorHAnsi" w:hAnsiTheme="majorHAnsi" w:cs="Times New Roman"/>
          <w:sz w:val="24"/>
          <w:szCs w:val="24"/>
          <w:lang w:val="en"/>
        </w:rPr>
        <w:t xml:space="preserve">, dan  juga di </w:t>
      </w:r>
      <w:proofErr w:type="spellStart"/>
      <w:r w:rsidRPr="00034C30">
        <w:rPr>
          <w:rFonts w:asciiTheme="majorHAnsi" w:hAnsiTheme="majorHAnsi" w:cs="Times New Roman"/>
          <w:sz w:val="24"/>
          <w:szCs w:val="24"/>
          <w:lang w:val="en"/>
        </w:rPr>
        <w:t>juluki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sebagai</w:t>
      </w:r>
      <w:proofErr w:type="spellEnd"/>
      <w:r w:rsidRPr="00034C30">
        <w:rPr>
          <w:rFonts w:asciiTheme="majorHAnsi" w:hAnsiTheme="majorHAnsi" w:cs="Times New Roman"/>
          <w:sz w:val="24"/>
          <w:szCs w:val="24"/>
          <w:lang w:val="en"/>
        </w:rPr>
        <w:t xml:space="preserve"> Kota </w:t>
      </w:r>
      <w:proofErr w:type="spellStart"/>
      <w:r w:rsidRPr="00034C30">
        <w:rPr>
          <w:rFonts w:asciiTheme="majorHAnsi" w:hAnsiTheme="majorHAnsi" w:cs="Times New Roman"/>
          <w:sz w:val="24"/>
          <w:szCs w:val="24"/>
          <w:lang w:val="en"/>
        </w:rPr>
        <w:t>Pelajar</w:t>
      </w:r>
      <w:proofErr w:type="spellEnd"/>
      <w:r w:rsidRPr="00034C30">
        <w:rPr>
          <w:rFonts w:asciiTheme="majorHAnsi" w:hAnsiTheme="majorHAnsi" w:cs="Times New Roman"/>
          <w:sz w:val="24"/>
          <w:szCs w:val="24"/>
          <w:lang w:val="en"/>
        </w:rPr>
        <w:t xml:space="preserve"> dan Kota </w:t>
      </w:r>
      <w:proofErr w:type="spellStart"/>
      <w:r w:rsidRPr="00034C30">
        <w:rPr>
          <w:rFonts w:asciiTheme="majorHAnsi" w:hAnsiTheme="majorHAnsi" w:cs="Times New Roman"/>
          <w:sz w:val="24"/>
          <w:szCs w:val="24"/>
          <w:lang w:val="en"/>
        </w:rPr>
        <w:t>Wisata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Dengan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kedua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julukan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tersebut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maka</w:t>
      </w:r>
      <w:proofErr w:type="spellEnd"/>
      <w:r w:rsidRPr="00034C30">
        <w:rPr>
          <w:rFonts w:asciiTheme="majorHAnsi" w:hAnsiTheme="majorHAnsi" w:cs="Times New Roman"/>
          <w:sz w:val="24"/>
          <w:szCs w:val="24"/>
          <w:lang w:val="en"/>
        </w:rPr>
        <w:t xml:space="preserve"> Kota Yogyakarta </w:t>
      </w:r>
      <w:proofErr w:type="spellStart"/>
      <w:r w:rsidRPr="00034C30">
        <w:rPr>
          <w:rFonts w:asciiTheme="majorHAnsi" w:hAnsiTheme="majorHAnsi" w:cs="Times New Roman"/>
          <w:sz w:val="24"/>
          <w:szCs w:val="24"/>
          <w:lang w:val="en"/>
        </w:rPr>
        <w:t>menjadi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tujuan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bagi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pendatang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untuk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mengikuti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berbagai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bidang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pendidikan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tersedia</w:t>
      </w:r>
      <w:proofErr w:type="spellEnd"/>
      <w:r w:rsidRPr="00034C30">
        <w:rPr>
          <w:rFonts w:asciiTheme="majorHAnsi" w:hAnsiTheme="majorHAnsi" w:cs="Times New Roman"/>
          <w:sz w:val="24"/>
          <w:szCs w:val="24"/>
          <w:lang w:val="en"/>
        </w:rPr>
        <w:t xml:space="preserve"> dan juga </w:t>
      </w:r>
      <w:proofErr w:type="spellStart"/>
      <w:r w:rsidRPr="00034C30">
        <w:rPr>
          <w:rFonts w:asciiTheme="majorHAnsi" w:hAnsiTheme="majorHAnsi" w:cs="Times New Roman"/>
          <w:sz w:val="24"/>
          <w:szCs w:val="24"/>
          <w:lang w:val="en"/>
        </w:rPr>
        <w:t>tujuan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bagi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wisatawan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dalam</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maupun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luar</w:t>
      </w:r>
      <w:proofErr w:type="spellEnd"/>
      <w:r w:rsidRPr="00034C30">
        <w:rPr>
          <w:rFonts w:asciiTheme="majorHAnsi" w:hAnsiTheme="majorHAnsi" w:cs="Times New Roman"/>
          <w:sz w:val="24"/>
          <w:szCs w:val="24"/>
          <w:lang w:val="en"/>
        </w:rPr>
        <w:t xml:space="preserve"> negeri. </w:t>
      </w:r>
      <w:proofErr w:type="spellStart"/>
      <w:r w:rsidRPr="00034C30">
        <w:rPr>
          <w:rFonts w:asciiTheme="majorHAnsi" w:hAnsiTheme="majorHAnsi" w:cs="Times New Roman"/>
          <w:sz w:val="24"/>
          <w:szCs w:val="24"/>
          <w:lang w:val="en"/>
        </w:rPr>
        <w:t>Kenyataan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tersebut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berpengaruh</w:t>
      </w:r>
      <w:proofErr w:type="spellEnd"/>
      <w:r w:rsidRPr="00034C30">
        <w:rPr>
          <w:rFonts w:asciiTheme="majorHAnsi" w:hAnsiTheme="majorHAnsi" w:cs="Times New Roman"/>
          <w:sz w:val="24"/>
          <w:szCs w:val="24"/>
          <w:lang w:val="en"/>
        </w:rPr>
        <w:t xml:space="preserve"> pada </w:t>
      </w:r>
      <w:proofErr w:type="spellStart"/>
      <w:r w:rsidRPr="00034C30">
        <w:rPr>
          <w:rFonts w:asciiTheme="majorHAnsi" w:hAnsiTheme="majorHAnsi" w:cs="Times New Roman"/>
          <w:sz w:val="24"/>
          <w:szCs w:val="24"/>
          <w:lang w:val="en"/>
        </w:rPr>
        <w:t>peningkatan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konsumsi</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permintaan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bahan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pangan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termasuk</w:t>
      </w:r>
      <w:proofErr w:type="spellEnd"/>
      <w:r w:rsidRPr="00034C30">
        <w:rPr>
          <w:rFonts w:asciiTheme="majorHAnsi" w:hAnsiTheme="majorHAnsi" w:cs="Times New Roman"/>
          <w:sz w:val="24"/>
          <w:szCs w:val="24"/>
          <w:lang w:val="en"/>
        </w:rPr>
        <w:t xml:space="preserve"> di </w:t>
      </w:r>
      <w:proofErr w:type="spellStart"/>
      <w:r w:rsidRPr="00034C30">
        <w:rPr>
          <w:rFonts w:asciiTheme="majorHAnsi" w:hAnsiTheme="majorHAnsi" w:cs="Times New Roman"/>
          <w:sz w:val="24"/>
          <w:szCs w:val="24"/>
          <w:lang w:val="en"/>
        </w:rPr>
        <w:t>dalamnya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w:t>
      </w:r>
    </w:p>
    <w:p w14:paraId="0697916E" w14:textId="77777777" w:rsidR="00034C30" w:rsidRPr="00034C30" w:rsidRDefault="00034C30" w:rsidP="00034C30">
      <w:pPr>
        <w:autoSpaceDE w:val="0"/>
        <w:autoSpaceDN w:val="0"/>
        <w:adjustRightInd w:val="0"/>
        <w:spacing w:after="0" w:line="240" w:lineRule="auto"/>
        <w:ind w:left="720" w:right="576" w:firstLine="552"/>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 Salah </w:t>
      </w:r>
      <w:proofErr w:type="spellStart"/>
      <w:r w:rsidRPr="00034C30">
        <w:rPr>
          <w:rFonts w:asciiTheme="majorHAnsi" w:hAnsiTheme="majorHAnsi" w:cs="Times New Roman"/>
          <w:sz w:val="24"/>
          <w:szCs w:val="24"/>
          <w:lang w:val="en"/>
        </w:rPr>
        <w:t>satu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jenis</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ternak</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menjadi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sumber</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penghasil</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br/>
      </w:r>
      <w:proofErr w:type="spellStart"/>
      <w:r w:rsidRPr="00034C30">
        <w:rPr>
          <w:rFonts w:asciiTheme="majorHAnsi" w:hAnsiTheme="majorHAnsi" w:cs="Times New Roman"/>
          <w:sz w:val="24"/>
          <w:szCs w:val="24"/>
          <w:lang w:val="en"/>
        </w:rPr>
        <w:t>adalah</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w:t>
      </w:r>
      <w:proofErr w:type="spellStart"/>
      <w:r w:rsidRPr="00034C30">
        <w:rPr>
          <w:rFonts w:asciiTheme="majorHAnsi" w:hAnsiTheme="majorHAnsi" w:cs="Times New Roman"/>
          <w:sz w:val="24"/>
          <w:szCs w:val="24"/>
          <w:lang w:val="en"/>
        </w:rPr>
        <w:t>dimana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pemeliharaan</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konsumsi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sudah</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menyebar</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diseluruh</w:t>
      </w:r>
      <w:proofErr w:type="spellEnd"/>
      <w:r w:rsidRPr="00034C30">
        <w:rPr>
          <w:rFonts w:asciiTheme="majorHAnsi" w:hAnsiTheme="majorHAnsi" w:cs="Times New Roman"/>
          <w:sz w:val="24"/>
          <w:szCs w:val="24"/>
          <w:lang w:val="en"/>
        </w:rPr>
        <w:t xml:space="preserve"> Indonesia. </w:t>
      </w:r>
      <w:proofErr w:type="spellStart"/>
      <w:r w:rsidRPr="00034C30">
        <w:rPr>
          <w:rFonts w:asciiTheme="majorHAnsi" w:hAnsiTheme="majorHAnsi" w:cs="Times New Roman"/>
          <w:sz w:val="24"/>
          <w:szCs w:val="24"/>
          <w:lang w:val="en"/>
        </w:rPr>
        <w:t>Beberapa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kelebihan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dimiliki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w:t>
      </w:r>
      <w:proofErr w:type="spellStart"/>
      <w:r w:rsidRPr="00034C30">
        <w:rPr>
          <w:rFonts w:asciiTheme="majorHAnsi" w:hAnsiTheme="majorHAnsi" w:cs="Times New Roman"/>
          <w:sz w:val="24"/>
          <w:szCs w:val="24"/>
          <w:lang w:val="en"/>
        </w:rPr>
        <w:t>sebagai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bahan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konsumsi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telah</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menyebabkan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terdapatnya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preferensi</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tinggi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masyarakat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terhadap</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(Harimurti,1992).</w:t>
      </w:r>
    </w:p>
    <w:p w14:paraId="7FB2DC22" w14:textId="77777777" w:rsidR="00034C30" w:rsidRPr="00034C30" w:rsidRDefault="00034C30" w:rsidP="00034C30">
      <w:pPr>
        <w:autoSpaceDE w:val="0"/>
        <w:autoSpaceDN w:val="0"/>
        <w:adjustRightInd w:val="0"/>
        <w:spacing w:after="0" w:line="240" w:lineRule="auto"/>
        <w:ind w:left="720" w:right="576" w:firstLine="720"/>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Data </w:t>
      </w:r>
      <w:proofErr w:type="spellStart"/>
      <w:r w:rsidRPr="00034C30">
        <w:rPr>
          <w:rFonts w:asciiTheme="majorHAnsi" w:hAnsiTheme="majorHAnsi" w:cs="Times New Roman"/>
          <w:sz w:val="24"/>
          <w:szCs w:val="24"/>
          <w:lang w:val="en"/>
        </w:rPr>
        <w:t>pertahun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populasi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di </w:t>
      </w:r>
      <w:proofErr w:type="spellStart"/>
      <w:r w:rsidRPr="00034C30">
        <w:rPr>
          <w:rFonts w:asciiTheme="majorHAnsi" w:hAnsiTheme="majorHAnsi" w:cs="Times New Roman"/>
          <w:sz w:val="24"/>
          <w:szCs w:val="24"/>
          <w:lang w:val="en"/>
        </w:rPr>
        <w:t>Kabupaten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Sleman</w:t>
      </w:r>
      <w:proofErr w:type="spellEnd"/>
      <w:r w:rsidRPr="00034C30">
        <w:rPr>
          <w:rFonts w:asciiTheme="majorHAnsi" w:hAnsiTheme="majorHAnsi" w:cs="Times New Roman"/>
          <w:sz w:val="24"/>
          <w:szCs w:val="24"/>
          <w:lang w:val="en"/>
        </w:rPr>
        <w:t xml:space="preserve">, pada </w:t>
      </w:r>
      <w:proofErr w:type="spellStart"/>
      <w:r w:rsidRPr="00034C30">
        <w:rPr>
          <w:rFonts w:asciiTheme="majorHAnsi" w:hAnsiTheme="majorHAnsi" w:cs="Times New Roman"/>
          <w:sz w:val="24"/>
          <w:szCs w:val="24"/>
          <w:lang w:val="en"/>
        </w:rPr>
        <w:t>tahun</w:t>
      </w:r>
      <w:proofErr w:type="spellEnd"/>
      <w:r w:rsidRPr="00034C30">
        <w:rPr>
          <w:rFonts w:asciiTheme="majorHAnsi" w:hAnsiTheme="majorHAnsi" w:cs="Times New Roman"/>
          <w:sz w:val="24"/>
          <w:szCs w:val="24"/>
          <w:lang w:val="en"/>
        </w:rPr>
        <w:t xml:space="preserve"> 2009 </w:t>
      </w:r>
      <w:proofErr w:type="spellStart"/>
      <w:r w:rsidRPr="00034C30">
        <w:rPr>
          <w:rFonts w:asciiTheme="majorHAnsi" w:hAnsiTheme="majorHAnsi" w:cs="Times New Roman"/>
          <w:sz w:val="24"/>
          <w:szCs w:val="24"/>
          <w:lang w:val="en"/>
        </w:rPr>
        <w:t>sampai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tahun</w:t>
      </w:r>
      <w:proofErr w:type="spellEnd"/>
      <w:r w:rsidRPr="00034C30">
        <w:rPr>
          <w:rFonts w:asciiTheme="majorHAnsi" w:hAnsiTheme="majorHAnsi" w:cs="Times New Roman"/>
          <w:sz w:val="24"/>
          <w:szCs w:val="24"/>
          <w:lang w:val="en"/>
        </w:rPr>
        <w:t xml:space="preserve"> 2013 </w:t>
      </w:r>
      <w:proofErr w:type="spellStart"/>
      <w:r w:rsidRPr="00034C30">
        <w:rPr>
          <w:rFonts w:asciiTheme="majorHAnsi" w:hAnsiTheme="majorHAnsi" w:cs="Times New Roman"/>
          <w:sz w:val="24"/>
          <w:szCs w:val="24"/>
          <w:lang w:val="en"/>
        </w:rPr>
        <w:t>berturut-turut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adalah</w:t>
      </w:r>
      <w:proofErr w:type="spellEnd"/>
      <w:r w:rsidRPr="00034C30">
        <w:rPr>
          <w:rFonts w:asciiTheme="majorHAnsi" w:hAnsiTheme="majorHAnsi" w:cs="Times New Roman"/>
          <w:sz w:val="24"/>
          <w:szCs w:val="24"/>
          <w:lang w:val="en"/>
        </w:rPr>
        <w:t xml:space="preserve"> 1.615.285 </w:t>
      </w:r>
      <w:proofErr w:type="spellStart"/>
      <w:r w:rsidRPr="00034C30">
        <w:rPr>
          <w:rFonts w:asciiTheme="majorHAnsi" w:hAnsiTheme="majorHAnsi" w:cs="Times New Roman"/>
          <w:sz w:val="24"/>
          <w:szCs w:val="24"/>
          <w:lang w:val="en"/>
        </w:rPr>
        <w:t>ekor</w:t>
      </w:r>
      <w:proofErr w:type="spellEnd"/>
      <w:r w:rsidRPr="00034C30">
        <w:rPr>
          <w:rFonts w:asciiTheme="majorHAnsi" w:hAnsiTheme="majorHAnsi" w:cs="Times New Roman"/>
          <w:sz w:val="24"/>
          <w:szCs w:val="24"/>
          <w:lang w:val="en"/>
        </w:rPr>
        <w:t xml:space="preserve">, 1.493.905 </w:t>
      </w:r>
      <w:proofErr w:type="spellStart"/>
      <w:r w:rsidRPr="00034C30">
        <w:rPr>
          <w:rFonts w:asciiTheme="majorHAnsi" w:hAnsiTheme="majorHAnsi" w:cs="Times New Roman"/>
          <w:sz w:val="24"/>
          <w:szCs w:val="24"/>
          <w:lang w:val="en"/>
        </w:rPr>
        <w:t>ekor</w:t>
      </w:r>
      <w:proofErr w:type="spellEnd"/>
      <w:r w:rsidRPr="00034C30">
        <w:rPr>
          <w:rFonts w:asciiTheme="majorHAnsi" w:hAnsiTheme="majorHAnsi" w:cs="Times New Roman"/>
          <w:sz w:val="24"/>
          <w:szCs w:val="24"/>
          <w:lang w:val="en"/>
        </w:rPr>
        <w:t xml:space="preserve">, 1.477.278 </w:t>
      </w:r>
      <w:proofErr w:type="spellStart"/>
      <w:r w:rsidRPr="00034C30">
        <w:rPr>
          <w:rFonts w:asciiTheme="majorHAnsi" w:hAnsiTheme="majorHAnsi" w:cs="Times New Roman"/>
          <w:sz w:val="24"/>
          <w:szCs w:val="24"/>
          <w:lang w:val="en"/>
        </w:rPr>
        <w:t>ekor</w:t>
      </w:r>
      <w:proofErr w:type="spellEnd"/>
      <w:r w:rsidRPr="00034C30">
        <w:rPr>
          <w:rFonts w:asciiTheme="majorHAnsi" w:hAnsiTheme="majorHAnsi" w:cs="Times New Roman"/>
          <w:sz w:val="24"/>
          <w:szCs w:val="24"/>
          <w:lang w:val="en"/>
        </w:rPr>
        <w:t xml:space="preserve">, 1.614.060 </w:t>
      </w:r>
      <w:proofErr w:type="spellStart"/>
      <w:r w:rsidRPr="00034C30">
        <w:rPr>
          <w:rFonts w:asciiTheme="majorHAnsi" w:hAnsiTheme="majorHAnsi" w:cs="Times New Roman"/>
          <w:sz w:val="24"/>
          <w:szCs w:val="24"/>
          <w:lang w:val="en"/>
        </w:rPr>
        <w:t>ekor</w:t>
      </w:r>
      <w:proofErr w:type="spellEnd"/>
      <w:r w:rsidRPr="00034C30">
        <w:rPr>
          <w:rFonts w:asciiTheme="majorHAnsi" w:hAnsiTheme="majorHAnsi" w:cs="Times New Roman"/>
          <w:sz w:val="24"/>
          <w:szCs w:val="24"/>
          <w:lang w:val="en"/>
        </w:rPr>
        <w:t xml:space="preserve">, dan 1.625.205 </w:t>
      </w:r>
      <w:proofErr w:type="spellStart"/>
      <w:r w:rsidRPr="00034C30">
        <w:rPr>
          <w:rFonts w:asciiTheme="majorHAnsi" w:hAnsiTheme="majorHAnsi" w:cs="Times New Roman"/>
          <w:sz w:val="24"/>
          <w:szCs w:val="24"/>
          <w:lang w:val="en"/>
        </w:rPr>
        <w:t>ekor</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Jika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dilihat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data </w:t>
      </w:r>
      <w:proofErr w:type="spellStart"/>
      <w:r w:rsidRPr="00034C30">
        <w:rPr>
          <w:rFonts w:asciiTheme="majorHAnsi" w:hAnsiTheme="majorHAnsi" w:cs="Times New Roman"/>
          <w:sz w:val="24"/>
          <w:szCs w:val="24"/>
          <w:lang w:val="en"/>
        </w:rPr>
        <w:t>tersebut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menunjukkan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bahwa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populasi</w:t>
      </w:r>
      <w:proofErr w:type="spellEnd"/>
      <w:r w:rsidRPr="00034C30">
        <w:rPr>
          <w:rFonts w:asciiTheme="majorHAnsi" w:hAnsiTheme="majorHAnsi" w:cs="Times New Roman"/>
          <w:sz w:val="24"/>
          <w:szCs w:val="24"/>
          <w:lang w:val="en"/>
        </w:rPr>
        <w:t> </w:t>
      </w:r>
      <w:proofErr w:type="spellStart"/>
      <w:r w:rsidRPr="00034C30">
        <w:rPr>
          <w:rFonts w:asciiTheme="majorHAnsi" w:hAnsiTheme="majorHAnsi" w:cs="Times New Roman"/>
          <w:sz w:val="24"/>
          <w:szCs w:val="24"/>
          <w:lang w:val="en"/>
        </w:rPr>
        <w:t>ternak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di </w:t>
      </w:r>
      <w:proofErr w:type="spellStart"/>
      <w:r w:rsidRPr="00034C30">
        <w:rPr>
          <w:rFonts w:asciiTheme="majorHAnsi" w:hAnsiTheme="majorHAnsi" w:cs="Times New Roman"/>
          <w:sz w:val="24"/>
          <w:szCs w:val="24"/>
          <w:lang w:val="en"/>
        </w:rPr>
        <w:t>tahun</w:t>
      </w:r>
      <w:proofErr w:type="spellEnd"/>
      <w:r w:rsidRPr="00034C30">
        <w:rPr>
          <w:rFonts w:asciiTheme="majorHAnsi" w:hAnsiTheme="majorHAnsi" w:cs="Times New Roman"/>
          <w:sz w:val="24"/>
          <w:szCs w:val="24"/>
          <w:lang w:val="en"/>
        </w:rPr>
        <w:t xml:space="preserve"> 2013 </w:t>
      </w:r>
      <w:proofErr w:type="spellStart"/>
      <w:r w:rsidRPr="00034C30">
        <w:rPr>
          <w:rFonts w:asciiTheme="majorHAnsi" w:hAnsiTheme="majorHAnsi" w:cs="Times New Roman"/>
          <w:sz w:val="24"/>
          <w:szCs w:val="24"/>
          <w:lang w:val="en"/>
        </w:rPr>
        <w:t>mengalami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kenaikan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signifikan</w:t>
      </w:r>
      <w:proofErr w:type="spellEnd"/>
      <w:r w:rsidRPr="00034C30">
        <w:rPr>
          <w:rFonts w:asciiTheme="majorHAnsi" w:hAnsiTheme="majorHAnsi" w:cs="Times New Roman"/>
          <w:sz w:val="24"/>
          <w:szCs w:val="24"/>
          <w:lang w:val="en"/>
        </w:rPr>
        <w:t xml:space="preserve">. Hal </w:t>
      </w:r>
      <w:proofErr w:type="spellStart"/>
      <w:r w:rsidRPr="00034C30">
        <w:rPr>
          <w:rFonts w:asciiTheme="majorHAnsi" w:hAnsiTheme="majorHAnsi" w:cs="Times New Roman"/>
          <w:sz w:val="24"/>
          <w:szCs w:val="24"/>
          <w:lang w:val="en"/>
        </w:rPr>
        <w:t>ini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bisa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memberikan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kesan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bahwa</w:t>
      </w:r>
      <w:proofErr w:type="spellEnd"/>
      <w:r w:rsidRPr="00034C30">
        <w:rPr>
          <w:rFonts w:asciiTheme="majorHAnsi" w:hAnsiTheme="majorHAnsi" w:cs="Times New Roman"/>
          <w:sz w:val="24"/>
          <w:szCs w:val="24"/>
          <w:lang w:val="en"/>
        </w:rPr>
        <w:t> </w:t>
      </w:r>
      <w:proofErr w:type="spellStart"/>
      <w:r w:rsidRPr="00034C30">
        <w:rPr>
          <w:rFonts w:asciiTheme="majorHAnsi" w:hAnsiTheme="majorHAnsi" w:cs="Times New Roman"/>
          <w:sz w:val="24"/>
          <w:szCs w:val="24"/>
          <w:lang w:val="en"/>
        </w:rPr>
        <w:t>ternak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w:t>
      </w:r>
      <w:proofErr w:type="spellStart"/>
      <w:r w:rsidRPr="00034C30">
        <w:rPr>
          <w:rFonts w:asciiTheme="majorHAnsi" w:hAnsiTheme="majorHAnsi" w:cs="Times New Roman"/>
          <w:sz w:val="24"/>
          <w:szCs w:val="24"/>
          <w:lang w:val="en"/>
        </w:rPr>
        <w:t>sedang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tumbuh</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dengan</w:t>
      </w:r>
      <w:proofErr w:type="spellEnd"/>
      <w:r w:rsidRPr="00034C30">
        <w:rPr>
          <w:rFonts w:asciiTheme="majorHAnsi" w:hAnsiTheme="majorHAnsi" w:cs="Times New Roman"/>
          <w:sz w:val="24"/>
          <w:szCs w:val="24"/>
          <w:lang w:val="en"/>
        </w:rPr>
        <w:t xml:space="preserve"> optimal dan </w:t>
      </w:r>
      <w:proofErr w:type="spellStart"/>
      <w:r w:rsidRPr="00034C30">
        <w:rPr>
          <w:rFonts w:asciiTheme="majorHAnsi" w:hAnsiTheme="majorHAnsi" w:cs="Times New Roman"/>
          <w:sz w:val="24"/>
          <w:szCs w:val="24"/>
          <w:lang w:val="en"/>
        </w:rPr>
        <w:t>pesat</w:t>
      </w:r>
      <w:proofErr w:type="spellEnd"/>
      <w:r w:rsidRPr="00034C30">
        <w:rPr>
          <w:rFonts w:asciiTheme="majorHAnsi" w:hAnsiTheme="majorHAnsi" w:cs="Times New Roman"/>
          <w:sz w:val="24"/>
          <w:szCs w:val="24"/>
          <w:lang w:val="en"/>
        </w:rPr>
        <w:t xml:space="preserve"> di wilayah Yogyakarta </w:t>
      </w:r>
      <w:proofErr w:type="spellStart"/>
      <w:r w:rsidRPr="00034C30">
        <w:rPr>
          <w:rFonts w:asciiTheme="majorHAnsi" w:hAnsiTheme="majorHAnsi" w:cs="Times New Roman"/>
          <w:sz w:val="24"/>
          <w:szCs w:val="24"/>
          <w:lang w:val="en"/>
        </w:rPr>
        <w:t>Khususnya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Kabupaten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Sleman</w:t>
      </w:r>
      <w:proofErr w:type="spellEnd"/>
      <w:r w:rsidRPr="00034C30">
        <w:rPr>
          <w:rFonts w:asciiTheme="majorHAnsi" w:hAnsiTheme="majorHAnsi" w:cs="Times New Roman"/>
          <w:sz w:val="24"/>
          <w:szCs w:val="24"/>
          <w:lang w:val="en"/>
        </w:rPr>
        <w:t xml:space="preserve">. Hal </w:t>
      </w:r>
      <w:proofErr w:type="spellStart"/>
      <w:r w:rsidRPr="00034C30">
        <w:rPr>
          <w:rFonts w:asciiTheme="majorHAnsi" w:hAnsiTheme="majorHAnsi" w:cs="Times New Roman"/>
          <w:sz w:val="24"/>
          <w:szCs w:val="24"/>
          <w:lang w:val="en"/>
        </w:rPr>
        <w:t>ini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didukung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dengan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sumber</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alam</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memadai</w:t>
      </w:r>
      <w:proofErr w:type="spellEnd"/>
      <w:r w:rsidRPr="00034C30">
        <w:rPr>
          <w:rFonts w:asciiTheme="majorHAnsi" w:hAnsiTheme="majorHAnsi" w:cs="Times New Roman"/>
          <w:sz w:val="24"/>
          <w:szCs w:val="24"/>
          <w:lang w:val="en"/>
        </w:rPr>
        <w:t xml:space="preserve"> dan juga </w:t>
      </w:r>
      <w:proofErr w:type="spellStart"/>
      <w:r w:rsidRPr="00034C30">
        <w:rPr>
          <w:rFonts w:asciiTheme="majorHAnsi" w:hAnsiTheme="majorHAnsi" w:cs="Times New Roman"/>
          <w:sz w:val="24"/>
          <w:szCs w:val="24"/>
          <w:lang w:val="en"/>
        </w:rPr>
        <w:t>peran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serta</w:t>
      </w:r>
      <w:proofErr w:type="spellEnd"/>
      <w:r w:rsidRPr="00034C30">
        <w:rPr>
          <w:rFonts w:asciiTheme="majorHAnsi" w:hAnsiTheme="majorHAnsi" w:cs="Times New Roman"/>
          <w:sz w:val="24"/>
          <w:szCs w:val="24"/>
          <w:lang w:val="en"/>
        </w:rPr>
        <w:t xml:space="preserve"> stakeholder yang </w:t>
      </w:r>
      <w:proofErr w:type="spellStart"/>
      <w:r w:rsidRPr="00034C30">
        <w:rPr>
          <w:rFonts w:asciiTheme="majorHAnsi" w:hAnsiTheme="majorHAnsi" w:cs="Times New Roman"/>
          <w:sz w:val="24"/>
          <w:szCs w:val="24"/>
          <w:lang w:val="en"/>
        </w:rPr>
        <w:t>terkait</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bersinergi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sehingga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hal</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tersebut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menjadi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berkembang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baik</w:t>
      </w:r>
      <w:proofErr w:type="spellEnd"/>
      <w:r w:rsidRPr="00034C30">
        <w:rPr>
          <w:rFonts w:asciiTheme="majorHAnsi" w:hAnsiTheme="majorHAnsi" w:cs="Times New Roman"/>
          <w:sz w:val="24"/>
          <w:szCs w:val="24"/>
          <w:lang w:val="en"/>
        </w:rPr>
        <w:t xml:space="preserve">. Kota Yogyakarta juga </w:t>
      </w:r>
      <w:proofErr w:type="spellStart"/>
      <w:r w:rsidRPr="00034C30">
        <w:rPr>
          <w:rFonts w:asciiTheme="majorHAnsi" w:hAnsiTheme="majorHAnsi" w:cs="Times New Roman"/>
          <w:sz w:val="24"/>
          <w:szCs w:val="24"/>
          <w:lang w:val="en"/>
        </w:rPr>
        <w:t>dikenal</w:t>
      </w:r>
      <w:proofErr w:type="spellEnd"/>
      <w:r w:rsidRPr="00034C30">
        <w:rPr>
          <w:rFonts w:asciiTheme="majorHAnsi" w:hAnsiTheme="majorHAnsi" w:cs="Times New Roman"/>
          <w:sz w:val="24"/>
          <w:szCs w:val="24"/>
          <w:lang w:val="en"/>
        </w:rPr>
        <w:t xml:space="preserve"> </w:t>
      </w:r>
      <w:proofErr w:type="spellStart"/>
      <w:proofErr w:type="gramStart"/>
      <w:r w:rsidRPr="00034C30">
        <w:rPr>
          <w:rFonts w:asciiTheme="majorHAnsi" w:hAnsiTheme="majorHAnsi" w:cs="Times New Roman"/>
          <w:sz w:val="24"/>
          <w:szCs w:val="24"/>
          <w:lang w:val="en"/>
        </w:rPr>
        <w:t>sebagai</w:t>
      </w:r>
      <w:proofErr w:type="spellEnd"/>
      <w:r w:rsidRPr="00034C30">
        <w:rPr>
          <w:rFonts w:asciiTheme="majorHAnsi" w:hAnsiTheme="majorHAnsi" w:cs="Times New Roman"/>
          <w:sz w:val="24"/>
          <w:szCs w:val="24"/>
          <w:lang w:val="en"/>
        </w:rPr>
        <w:t xml:space="preserve">  Kota</w:t>
      </w:r>
      <w:proofErr w:type="gram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Pelajar</w:t>
      </w:r>
      <w:proofErr w:type="spellEnd"/>
      <w:r w:rsidRPr="00034C30">
        <w:rPr>
          <w:rFonts w:asciiTheme="majorHAnsi" w:hAnsiTheme="majorHAnsi" w:cs="Times New Roman"/>
          <w:sz w:val="24"/>
          <w:szCs w:val="24"/>
          <w:lang w:val="en"/>
        </w:rPr>
        <w:t xml:space="preserve"> dan Kota </w:t>
      </w:r>
      <w:proofErr w:type="spellStart"/>
      <w:r w:rsidRPr="00034C30">
        <w:rPr>
          <w:rFonts w:asciiTheme="majorHAnsi" w:hAnsiTheme="majorHAnsi" w:cs="Times New Roman"/>
          <w:sz w:val="24"/>
          <w:szCs w:val="24"/>
          <w:lang w:val="en"/>
        </w:rPr>
        <w:t>wisata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sehingga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banyak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pendatang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Dalam</w:t>
      </w:r>
      <w:proofErr w:type="spellEnd"/>
      <w:r w:rsidRPr="00034C30">
        <w:rPr>
          <w:rFonts w:asciiTheme="majorHAnsi" w:hAnsiTheme="majorHAnsi" w:cs="Times New Roman"/>
          <w:sz w:val="24"/>
          <w:szCs w:val="24"/>
          <w:lang w:val="en"/>
        </w:rPr>
        <w:t xml:space="preserve"> Negeri </w:t>
      </w:r>
      <w:proofErr w:type="spellStart"/>
      <w:r w:rsidRPr="00034C30">
        <w:rPr>
          <w:rFonts w:asciiTheme="majorHAnsi" w:hAnsiTheme="majorHAnsi" w:cs="Times New Roman"/>
          <w:sz w:val="24"/>
          <w:szCs w:val="24"/>
          <w:lang w:val="en"/>
        </w:rPr>
        <w:t>maupun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Luar</w:t>
      </w:r>
      <w:proofErr w:type="spellEnd"/>
      <w:r w:rsidRPr="00034C30">
        <w:rPr>
          <w:rFonts w:asciiTheme="majorHAnsi" w:hAnsiTheme="majorHAnsi" w:cs="Times New Roman"/>
          <w:sz w:val="24"/>
          <w:szCs w:val="24"/>
          <w:lang w:val="en"/>
        </w:rPr>
        <w:t xml:space="preserve"> Negeri, </w:t>
      </w:r>
      <w:proofErr w:type="spellStart"/>
      <w:r w:rsidRPr="00034C30">
        <w:rPr>
          <w:rFonts w:asciiTheme="majorHAnsi" w:hAnsiTheme="majorHAnsi" w:cs="Times New Roman"/>
          <w:sz w:val="24"/>
          <w:szCs w:val="24"/>
          <w:lang w:val="en"/>
        </w:rPr>
        <w:t>sehingga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permintaan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meningkat</w:t>
      </w:r>
      <w:proofErr w:type="spellEnd"/>
      <w:r w:rsidRPr="00034C30">
        <w:rPr>
          <w:rFonts w:asciiTheme="majorHAnsi" w:hAnsiTheme="majorHAnsi" w:cs="Times New Roman"/>
          <w:sz w:val="24"/>
          <w:szCs w:val="24"/>
          <w:lang w:val="en"/>
        </w:rPr>
        <w:t>. (</w:t>
      </w:r>
      <w:proofErr w:type="spellStart"/>
      <w:r w:rsidRPr="00034C30">
        <w:rPr>
          <w:rFonts w:asciiTheme="majorHAnsi" w:hAnsiTheme="majorHAnsi" w:cs="Times New Roman"/>
          <w:sz w:val="24"/>
          <w:szCs w:val="24"/>
          <w:lang w:val="en"/>
        </w:rPr>
        <w:t>Direktorat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Jenderal</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Peternakan</w:t>
      </w:r>
      <w:proofErr w:type="spellEnd"/>
      <w:r w:rsidRPr="00034C30">
        <w:rPr>
          <w:rFonts w:asciiTheme="majorHAnsi" w:hAnsiTheme="majorHAnsi" w:cs="Times New Roman"/>
          <w:sz w:val="24"/>
          <w:szCs w:val="24"/>
          <w:lang w:val="en"/>
        </w:rPr>
        <w:t>, 2013),</w:t>
      </w:r>
    </w:p>
    <w:p w14:paraId="0BB406E1" w14:textId="77777777" w:rsidR="00034C30" w:rsidRPr="00034C30" w:rsidRDefault="00034C30" w:rsidP="00034C30">
      <w:pPr>
        <w:autoSpaceDE w:val="0"/>
        <w:autoSpaceDN w:val="0"/>
        <w:adjustRightInd w:val="0"/>
        <w:spacing w:after="0" w:line="240" w:lineRule="auto"/>
        <w:ind w:left="720" w:right="576" w:firstLine="720"/>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Komoditas</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w:t>
      </w:r>
      <w:proofErr w:type="spellStart"/>
      <w:r w:rsidRPr="00034C30">
        <w:rPr>
          <w:rFonts w:asciiTheme="majorHAnsi" w:hAnsiTheme="majorHAnsi" w:cs="Times New Roman"/>
          <w:sz w:val="24"/>
          <w:szCs w:val="24"/>
          <w:lang w:val="en"/>
        </w:rPr>
        <w:t>merupakan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komponen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sangat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penting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dalam</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struktur</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perekonomian</w:t>
      </w:r>
      <w:proofErr w:type="spellEnd"/>
      <w:r w:rsidRPr="00034C30">
        <w:rPr>
          <w:rFonts w:asciiTheme="majorHAnsi" w:hAnsiTheme="majorHAnsi" w:cs="Times New Roman"/>
          <w:sz w:val="24"/>
          <w:szCs w:val="24"/>
          <w:lang w:val="en"/>
        </w:rPr>
        <w:t xml:space="preserve"> di Indonesia, </w:t>
      </w:r>
      <w:proofErr w:type="spellStart"/>
      <w:r w:rsidRPr="00034C30">
        <w:rPr>
          <w:rFonts w:asciiTheme="majorHAnsi" w:hAnsiTheme="majorHAnsi" w:cs="Times New Roman"/>
          <w:sz w:val="24"/>
          <w:szCs w:val="24"/>
          <w:lang w:val="en"/>
        </w:rPr>
        <w:t>komoditas</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ini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menghasilkan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berupa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telur</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merupakan</w:t>
      </w:r>
      <w:proofErr w:type="spellEnd"/>
      <w:r w:rsidRPr="00034C30">
        <w:rPr>
          <w:rFonts w:asciiTheme="majorHAnsi" w:hAnsiTheme="majorHAnsi" w:cs="Times New Roman"/>
          <w:sz w:val="24"/>
          <w:szCs w:val="24"/>
          <w:lang w:val="en"/>
        </w:rPr>
        <w:t xml:space="preserve"> salah </w:t>
      </w:r>
      <w:proofErr w:type="spellStart"/>
      <w:r w:rsidRPr="00034C30">
        <w:rPr>
          <w:rFonts w:asciiTheme="majorHAnsi" w:hAnsiTheme="majorHAnsi" w:cs="Times New Roman"/>
          <w:sz w:val="24"/>
          <w:szCs w:val="24"/>
          <w:lang w:val="en"/>
        </w:rPr>
        <w:t>satu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peternakan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dapat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meningkatkan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gizi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masyarakat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menjadi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baik</w:t>
      </w:r>
      <w:proofErr w:type="spellEnd"/>
      <w:r w:rsidRPr="00034C30">
        <w:rPr>
          <w:rFonts w:asciiTheme="majorHAnsi" w:hAnsiTheme="majorHAnsi" w:cs="Times New Roman"/>
          <w:sz w:val="24"/>
          <w:szCs w:val="24"/>
          <w:lang w:val="en"/>
        </w:rPr>
        <w:t>.</w:t>
      </w:r>
    </w:p>
    <w:p w14:paraId="1478A967" w14:textId="77777777" w:rsidR="00034C30" w:rsidRPr="00034C30" w:rsidRDefault="00034C30" w:rsidP="00034C30">
      <w:pPr>
        <w:autoSpaceDE w:val="0"/>
        <w:autoSpaceDN w:val="0"/>
        <w:adjustRightInd w:val="0"/>
        <w:spacing w:after="0" w:line="240" w:lineRule="auto"/>
        <w:ind w:left="720" w:right="576" w:firstLine="432"/>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Pemasaran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di </w:t>
      </w:r>
      <w:proofErr w:type="spellStart"/>
      <w:r w:rsidRPr="00034C30">
        <w:rPr>
          <w:rFonts w:asciiTheme="majorHAnsi" w:hAnsiTheme="majorHAnsi" w:cs="Times New Roman"/>
          <w:sz w:val="24"/>
          <w:szCs w:val="24"/>
          <w:lang w:val="en"/>
        </w:rPr>
        <w:t>Kabupaten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Sleman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merupakan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suatu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kegiatan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melibatkan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pihak-pihak</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berperan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penting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untuk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mendistribusikan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komoditi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w:t>
      </w:r>
      <w:proofErr w:type="spellStart"/>
      <w:r w:rsidRPr="00034C30">
        <w:rPr>
          <w:rFonts w:asciiTheme="majorHAnsi" w:hAnsiTheme="majorHAnsi" w:cs="Times New Roman"/>
          <w:sz w:val="24"/>
          <w:szCs w:val="24"/>
          <w:lang w:val="en"/>
        </w:rPr>
        <w:t>mulai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produsen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sampai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kepada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konsumen</w:t>
      </w:r>
      <w:proofErr w:type="spellEnd"/>
      <w:r w:rsidRPr="00034C30">
        <w:rPr>
          <w:rFonts w:asciiTheme="majorHAnsi" w:hAnsiTheme="majorHAnsi" w:cs="Times New Roman"/>
          <w:sz w:val="24"/>
          <w:szCs w:val="24"/>
          <w:lang w:val="en"/>
        </w:rPr>
        <w:t xml:space="preserve">. Salah </w:t>
      </w:r>
      <w:proofErr w:type="spellStart"/>
      <w:r w:rsidRPr="00034C30">
        <w:rPr>
          <w:rFonts w:asciiTheme="majorHAnsi" w:hAnsiTheme="majorHAnsi" w:cs="Times New Roman"/>
          <w:sz w:val="24"/>
          <w:szCs w:val="24"/>
          <w:lang w:val="en"/>
        </w:rPr>
        <w:t>satu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lembaga</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berperan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langsung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kepada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konsumen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adalah</w:t>
      </w:r>
      <w:proofErr w:type="spellEnd"/>
      <w:r w:rsidRPr="00034C30">
        <w:rPr>
          <w:rFonts w:asciiTheme="majorHAnsi" w:hAnsiTheme="majorHAnsi" w:cs="Times New Roman"/>
          <w:sz w:val="24"/>
          <w:szCs w:val="24"/>
          <w:lang w:val="en"/>
        </w:rPr>
        <w:t xml:space="preserve"> para </w:t>
      </w:r>
      <w:proofErr w:type="spellStart"/>
      <w:r w:rsidRPr="00034C30">
        <w:rPr>
          <w:rFonts w:asciiTheme="majorHAnsi" w:hAnsiTheme="majorHAnsi" w:cs="Times New Roman"/>
          <w:sz w:val="24"/>
          <w:szCs w:val="24"/>
          <w:lang w:val="en"/>
        </w:rPr>
        <w:t>pedagang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yang </w:t>
      </w:r>
      <w:proofErr w:type="spellStart"/>
      <w:r w:rsidRPr="00034C30">
        <w:rPr>
          <w:rFonts w:asciiTheme="majorHAnsi" w:hAnsiTheme="majorHAnsi" w:cs="Times New Roman"/>
          <w:sz w:val="24"/>
          <w:szCs w:val="24"/>
          <w:lang w:val="en"/>
        </w:rPr>
        <w:t>menggunakan</w:t>
      </w:r>
      <w:proofErr w:type="spell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sebagai</w:t>
      </w:r>
      <w:proofErr w:type="spellEnd"/>
      <w:r w:rsidRPr="00034C30">
        <w:rPr>
          <w:rFonts w:asciiTheme="majorHAnsi" w:hAnsiTheme="majorHAnsi" w:cs="Times New Roman"/>
          <w:sz w:val="24"/>
          <w:szCs w:val="24"/>
          <w:lang w:val="en"/>
        </w:rPr>
        <w:t xml:space="preserve"> media </w:t>
      </w:r>
      <w:proofErr w:type="spellStart"/>
      <w:r w:rsidRPr="00034C30">
        <w:rPr>
          <w:rFonts w:asciiTheme="majorHAnsi" w:hAnsiTheme="majorHAnsi" w:cs="Times New Roman"/>
          <w:sz w:val="24"/>
          <w:szCs w:val="24"/>
          <w:lang w:val="en"/>
        </w:rPr>
        <w:t>untuk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memasarkan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w:t>
      </w:r>
    </w:p>
    <w:p w14:paraId="740788B7" w14:textId="77777777" w:rsidR="00034C30" w:rsidRPr="00034C30" w:rsidRDefault="00034C30" w:rsidP="00034C30">
      <w:pPr>
        <w:autoSpaceDE w:val="0"/>
        <w:autoSpaceDN w:val="0"/>
        <w:adjustRightInd w:val="0"/>
        <w:spacing w:after="0" w:line="240" w:lineRule="auto"/>
        <w:ind w:left="720" w:right="576" w:firstLine="432"/>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Jenis</w:t>
      </w:r>
      <w:proofErr w:type="spellEnd"/>
      <w:r w:rsidRPr="00034C30">
        <w:rPr>
          <w:rFonts w:asciiTheme="majorHAnsi" w:hAnsiTheme="majorHAnsi" w:cs="Times New Roman"/>
          <w:sz w:val="24"/>
          <w:szCs w:val="24"/>
          <w:lang w:val="en"/>
        </w:rPr>
        <w:t xml:space="preserve"> pasar yang </w:t>
      </w:r>
      <w:proofErr w:type="spellStart"/>
      <w:r w:rsidRPr="00034C30">
        <w:rPr>
          <w:rFonts w:asciiTheme="majorHAnsi" w:hAnsiTheme="majorHAnsi" w:cs="Times New Roman"/>
          <w:sz w:val="24"/>
          <w:szCs w:val="24"/>
          <w:lang w:val="en"/>
        </w:rPr>
        <w:t>berada</w:t>
      </w:r>
      <w:proofErr w:type="spellEnd"/>
      <w:r w:rsidRPr="00034C30">
        <w:rPr>
          <w:rFonts w:asciiTheme="majorHAnsi" w:hAnsiTheme="majorHAnsi" w:cs="Times New Roman"/>
          <w:sz w:val="24"/>
          <w:szCs w:val="24"/>
          <w:lang w:val="en"/>
        </w:rPr>
        <w:t xml:space="preserve"> di wilayah </w:t>
      </w:r>
      <w:proofErr w:type="spellStart"/>
      <w:r w:rsidRPr="00034C30">
        <w:rPr>
          <w:rFonts w:asciiTheme="majorHAnsi" w:hAnsiTheme="majorHAnsi" w:cs="Times New Roman"/>
          <w:sz w:val="24"/>
          <w:szCs w:val="24"/>
          <w:lang w:val="en"/>
        </w:rPr>
        <w:t>Kabupaten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Sleman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terdiri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pasar modern dan pasar </w:t>
      </w:r>
      <w:proofErr w:type="spellStart"/>
      <w:r w:rsidRPr="00034C30">
        <w:rPr>
          <w:rFonts w:asciiTheme="majorHAnsi" w:hAnsiTheme="majorHAnsi" w:cs="Times New Roman"/>
          <w:sz w:val="24"/>
          <w:szCs w:val="24"/>
          <w:lang w:val="en"/>
        </w:rPr>
        <w:t>tradisional</w:t>
      </w:r>
      <w:proofErr w:type="spellEnd"/>
      <w:r w:rsidRPr="00034C30">
        <w:rPr>
          <w:rFonts w:asciiTheme="majorHAnsi" w:hAnsiTheme="majorHAnsi" w:cs="Times New Roman"/>
          <w:sz w:val="24"/>
          <w:szCs w:val="24"/>
          <w:lang w:val="en"/>
        </w:rPr>
        <w:t xml:space="preserve">. Salah </w:t>
      </w:r>
      <w:proofErr w:type="spellStart"/>
      <w:r w:rsidRPr="00034C30">
        <w:rPr>
          <w:rFonts w:asciiTheme="majorHAnsi" w:hAnsiTheme="majorHAnsi" w:cs="Times New Roman"/>
          <w:sz w:val="24"/>
          <w:szCs w:val="24"/>
          <w:lang w:val="en"/>
        </w:rPr>
        <w:t>satu</w:t>
      </w:r>
      <w:proofErr w:type="spell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tradisional</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menjadi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tempat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penelitian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yaitu</w:t>
      </w:r>
      <w:proofErr w:type="spell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Prambanan</w:t>
      </w:r>
      <w:proofErr w:type="spell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Condongcatur</w:t>
      </w:r>
      <w:proofErr w:type="spellEnd"/>
      <w:r w:rsidRPr="00034C30">
        <w:rPr>
          <w:rFonts w:asciiTheme="majorHAnsi" w:hAnsiTheme="majorHAnsi" w:cs="Times New Roman"/>
          <w:sz w:val="24"/>
          <w:szCs w:val="24"/>
          <w:lang w:val="en"/>
        </w:rPr>
        <w:t xml:space="preserve">, Pasar </w:t>
      </w:r>
      <w:proofErr w:type="spellStart"/>
      <w:proofErr w:type="gramStart"/>
      <w:r w:rsidRPr="00034C30">
        <w:rPr>
          <w:rFonts w:asciiTheme="majorHAnsi" w:hAnsiTheme="majorHAnsi" w:cs="Times New Roman"/>
          <w:sz w:val="24"/>
          <w:szCs w:val="24"/>
          <w:lang w:val="en"/>
        </w:rPr>
        <w:t>Godean</w:t>
      </w:r>
      <w:proofErr w:type="spellEnd"/>
      <w:r w:rsidRPr="00034C30">
        <w:rPr>
          <w:rFonts w:asciiTheme="majorHAnsi" w:hAnsiTheme="majorHAnsi" w:cs="Times New Roman"/>
          <w:sz w:val="24"/>
          <w:szCs w:val="24"/>
          <w:lang w:val="en"/>
        </w:rPr>
        <w:t xml:space="preserve">  dan</w:t>
      </w:r>
      <w:proofErr w:type="gramEnd"/>
      <w:r w:rsidRPr="00034C30">
        <w:rPr>
          <w:rFonts w:asciiTheme="majorHAnsi" w:hAnsiTheme="majorHAnsi" w:cs="Times New Roman"/>
          <w:sz w:val="24"/>
          <w:szCs w:val="24"/>
          <w:lang w:val="en"/>
        </w:rPr>
        <w:t xml:space="preserve"> Pasar </w:t>
      </w:r>
      <w:proofErr w:type="spellStart"/>
      <w:r w:rsidRPr="00034C30">
        <w:rPr>
          <w:rFonts w:asciiTheme="majorHAnsi" w:hAnsiTheme="majorHAnsi" w:cs="Times New Roman"/>
          <w:sz w:val="24"/>
          <w:szCs w:val="24"/>
          <w:lang w:val="en"/>
        </w:rPr>
        <w:t>Sambilegi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Komoditi</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dipasarkan</w:t>
      </w:r>
      <w:proofErr w:type="spellEnd"/>
      <w:r w:rsidRPr="00034C30">
        <w:rPr>
          <w:rFonts w:asciiTheme="majorHAnsi" w:hAnsiTheme="majorHAnsi" w:cs="Times New Roman"/>
          <w:sz w:val="24"/>
          <w:szCs w:val="24"/>
          <w:lang w:val="en"/>
        </w:rPr>
        <w:t xml:space="preserve"> di Pasar </w:t>
      </w:r>
      <w:proofErr w:type="spellStart"/>
      <w:r w:rsidRPr="00034C30">
        <w:rPr>
          <w:rFonts w:asciiTheme="majorHAnsi" w:hAnsiTheme="majorHAnsi" w:cs="Times New Roman"/>
          <w:sz w:val="24"/>
          <w:szCs w:val="24"/>
          <w:lang w:val="en"/>
        </w:rPr>
        <w:t>tersebut</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terdiri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hasil</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pertanian</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hasil</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industri</w:t>
      </w:r>
      <w:proofErr w:type="spellEnd"/>
      <w:r w:rsidRPr="00034C30">
        <w:rPr>
          <w:rFonts w:asciiTheme="majorHAnsi" w:hAnsiTheme="majorHAnsi" w:cs="Times New Roman"/>
          <w:sz w:val="24"/>
          <w:szCs w:val="24"/>
          <w:lang w:val="en"/>
        </w:rPr>
        <w:t xml:space="preserve">. Salah </w:t>
      </w:r>
      <w:proofErr w:type="spellStart"/>
      <w:r w:rsidRPr="00034C30">
        <w:rPr>
          <w:rFonts w:asciiTheme="majorHAnsi" w:hAnsiTheme="majorHAnsi" w:cs="Times New Roman"/>
          <w:sz w:val="24"/>
          <w:szCs w:val="24"/>
          <w:lang w:val="en"/>
        </w:rPr>
        <w:t>satu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hasil</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pertanian</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dipasarkan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yaitu</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komoditi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peternakan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berupa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daging</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w:t>
      </w:r>
    </w:p>
    <w:p w14:paraId="0BF6A883" w14:textId="3A7A021A" w:rsidR="00C2267C" w:rsidRDefault="00034C30" w:rsidP="00A52184">
      <w:pPr>
        <w:autoSpaceDE w:val="0"/>
        <w:autoSpaceDN w:val="0"/>
        <w:adjustRightInd w:val="0"/>
        <w:spacing w:after="0" w:line="240" w:lineRule="auto"/>
        <w:ind w:left="720" w:right="576" w:firstLine="432"/>
        <w:jc w:val="both"/>
        <w:rPr>
          <w:rFonts w:asciiTheme="majorHAnsi" w:hAnsiTheme="majorHAnsi" w:cs="Times New Roman"/>
          <w:sz w:val="24"/>
          <w:szCs w:val="24"/>
          <w:lang w:val="en"/>
        </w:rPr>
      </w:pPr>
      <w:r w:rsidRPr="00034C30">
        <w:rPr>
          <w:rFonts w:asciiTheme="majorHAnsi" w:hAnsiTheme="majorHAnsi" w:cs="Times New Roman"/>
          <w:sz w:val="24"/>
          <w:szCs w:val="24"/>
          <w:lang w:val="en"/>
        </w:rPr>
        <w:t xml:space="preserve">     Usaha </w:t>
      </w:r>
      <w:proofErr w:type="spellStart"/>
      <w:r w:rsidRPr="00034C30">
        <w:rPr>
          <w:rFonts w:asciiTheme="majorHAnsi" w:hAnsiTheme="majorHAnsi" w:cs="Times New Roman"/>
          <w:sz w:val="24"/>
          <w:szCs w:val="24"/>
          <w:lang w:val="en"/>
        </w:rPr>
        <w:t>penjualan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ayam</w:t>
      </w:r>
      <w:proofErr w:type="spellEnd"/>
      <w:r w:rsidRPr="00034C30">
        <w:rPr>
          <w:rFonts w:asciiTheme="majorHAnsi" w:hAnsiTheme="majorHAnsi" w:cs="Times New Roman"/>
          <w:sz w:val="24"/>
          <w:szCs w:val="24"/>
          <w:lang w:val="en"/>
        </w:rPr>
        <w:t xml:space="preserve"> kampung di Pasar </w:t>
      </w:r>
      <w:proofErr w:type="spellStart"/>
      <w:r w:rsidRPr="00034C30">
        <w:rPr>
          <w:rFonts w:asciiTheme="majorHAnsi" w:hAnsiTheme="majorHAnsi" w:cs="Times New Roman"/>
          <w:sz w:val="24"/>
          <w:szCs w:val="24"/>
          <w:lang w:val="en"/>
        </w:rPr>
        <w:t>dihadapkan</w:t>
      </w:r>
      <w:proofErr w:type="spellEnd"/>
      <w:r w:rsidRPr="00034C30">
        <w:rPr>
          <w:rFonts w:asciiTheme="majorHAnsi" w:hAnsiTheme="majorHAnsi" w:cs="Times New Roman"/>
          <w:sz w:val="24"/>
          <w:szCs w:val="24"/>
          <w:lang w:val="en"/>
        </w:rPr>
        <w:t xml:space="preserve"> pada </w:t>
      </w:r>
      <w:proofErr w:type="spellStart"/>
      <w:r w:rsidRPr="00034C30">
        <w:rPr>
          <w:rFonts w:asciiTheme="majorHAnsi" w:hAnsiTheme="majorHAnsi" w:cs="Times New Roman"/>
          <w:sz w:val="24"/>
          <w:szCs w:val="24"/>
          <w:lang w:val="en"/>
        </w:rPr>
        <w:t>beberapa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permasalahan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antara</w:t>
      </w:r>
      <w:proofErr w:type="spellEnd"/>
      <w:r w:rsidRPr="00034C30">
        <w:rPr>
          <w:rFonts w:asciiTheme="majorHAnsi" w:hAnsiTheme="majorHAnsi" w:cs="Times New Roman"/>
          <w:sz w:val="24"/>
          <w:szCs w:val="24"/>
          <w:lang w:val="en"/>
        </w:rPr>
        <w:t xml:space="preserve"> lain, </w:t>
      </w:r>
      <w:proofErr w:type="spellStart"/>
      <w:r w:rsidRPr="00034C30">
        <w:rPr>
          <w:rFonts w:asciiTheme="majorHAnsi" w:hAnsiTheme="majorHAnsi" w:cs="Times New Roman"/>
          <w:sz w:val="24"/>
          <w:szCs w:val="24"/>
          <w:lang w:val="en"/>
        </w:rPr>
        <w:t>harga</w:t>
      </w:r>
      <w:proofErr w:type="spellEnd"/>
      <w:r w:rsidRPr="00034C30">
        <w:rPr>
          <w:rFonts w:asciiTheme="majorHAnsi" w:hAnsiTheme="majorHAnsi" w:cs="Times New Roman"/>
          <w:sz w:val="24"/>
          <w:szCs w:val="24"/>
          <w:lang w:val="en"/>
        </w:rPr>
        <w:t xml:space="preserve"> dan </w:t>
      </w:r>
      <w:proofErr w:type="spellStart"/>
      <w:r w:rsidRPr="00034C30">
        <w:rPr>
          <w:rFonts w:asciiTheme="majorHAnsi" w:hAnsiTheme="majorHAnsi" w:cs="Times New Roman"/>
          <w:sz w:val="24"/>
          <w:szCs w:val="24"/>
          <w:lang w:val="en"/>
        </w:rPr>
        <w:t>biaya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pemasaran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Umumnya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harga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dari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setiap</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berfluktuasi</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karena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adanya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persaingan</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harga</w:t>
      </w:r>
      <w:proofErr w:type="spellEnd"/>
      <w:r w:rsidRPr="00034C30">
        <w:rPr>
          <w:rFonts w:asciiTheme="majorHAnsi" w:hAnsiTheme="majorHAnsi" w:cs="Times New Roman"/>
          <w:sz w:val="24"/>
          <w:szCs w:val="24"/>
          <w:lang w:val="en"/>
        </w:rPr>
        <w:t xml:space="preserve"> di </w:t>
      </w:r>
      <w:proofErr w:type="spellStart"/>
      <w:r w:rsidRPr="00034C30">
        <w:rPr>
          <w:rFonts w:asciiTheme="majorHAnsi" w:hAnsiTheme="majorHAnsi" w:cs="Times New Roman"/>
          <w:sz w:val="24"/>
          <w:szCs w:val="24"/>
          <w:lang w:val="en"/>
        </w:rPr>
        <w:t>antara</w:t>
      </w:r>
      <w:proofErr w:type="spellEnd"/>
      <w:r w:rsidRPr="00034C30">
        <w:rPr>
          <w:rFonts w:asciiTheme="majorHAnsi" w:hAnsiTheme="majorHAnsi" w:cs="Times New Roman"/>
          <w:sz w:val="24"/>
          <w:szCs w:val="24"/>
          <w:lang w:val="en"/>
        </w:rPr>
        <w:t xml:space="preserve"> </w:t>
      </w:r>
      <w:proofErr w:type="spellStart"/>
      <w:r w:rsidRPr="00034C30">
        <w:rPr>
          <w:rFonts w:asciiTheme="majorHAnsi" w:hAnsiTheme="majorHAnsi" w:cs="Times New Roman"/>
          <w:sz w:val="24"/>
          <w:szCs w:val="24"/>
          <w:lang w:val="en"/>
        </w:rPr>
        <w:t>produk-produk</w:t>
      </w:r>
      <w:proofErr w:type="spellEnd"/>
      <w:r w:rsidRPr="00034C30">
        <w:rPr>
          <w:rFonts w:asciiTheme="majorHAnsi" w:hAnsiTheme="majorHAnsi" w:cs="Times New Roman"/>
          <w:sz w:val="24"/>
          <w:szCs w:val="24"/>
          <w:lang w:val="en"/>
        </w:rPr>
        <w:t xml:space="preserve"> yang </w:t>
      </w:r>
      <w:proofErr w:type="spellStart"/>
      <w:r w:rsidRPr="00034C30">
        <w:rPr>
          <w:rFonts w:asciiTheme="majorHAnsi" w:hAnsiTheme="majorHAnsi" w:cs="Times New Roman"/>
          <w:sz w:val="24"/>
          <w:szCs w:val="24"/>
          <w:lang w:val="en"/>
        </w:rPr>
        <w:t>dipasarkan</w:t>
      </w:r>
      <w:proofErr w:type="spellEnd"/>
      <w:r w:rsidRPr="00034C30">
        <w:rPr>
          <w:rFonts w:asciiTheme="majorHAnsi" w:hAnsiTheme="majorHAnsi" w:cs="Times New Roman"/>
          <w:sz w:val="24"/>
          <w:szCs w:val="24"/>
          <w:lang w:val="en"/>
        </w:rPr>
        <w:t xml:space="preserve">. </w:t>
      </w:r>
    </w:p>
    <w:p w14:paraId="75AF838C" w14:textId="69568579" w:rsidR="00B63569" w:rsidRDefault="00B63569" w:rsidP="00A52184">
      <w:pPr>
        <w:autoSpaceDE w:val="0"/>
        <w:autoSpaceDN w:val="0"/>
        <w:adjustRightInd w:val="0"/>
        <w:spacing w:after="0" w:line="240" w:lineRule="auto"/>
        <w:ind w:left="720" w:right="576" w:firstLine="432"/>
        <w:jc w:val="both"/>
        <w:rPr>
          <w:rFonts w:asciiTheme="majorHAnsi" w:hAnsiTheme="majorHAnsi" w:cs="Times New Roman"/>
          <w:sz w:val="24"/>
          <w:szCs w:val="24"/>
          <w:lang w:val="en"/>
        </w:rPr>
      </w:pPr>
    </w:p>
    <w:p w14:paraId="374B5749" w14:textId="77777777" w:rsidR="00B63569" w:rsidRPr="00034C30" w:rsidRDefault="00B63569" w:rsidP="00A52184">
      <w:pPr>
        <w:autoSpaceDE w:val="0"/>
        <w:autoSpaceDN w:val="0"/>
        <w:adjustRightInd w:val="0"/>
        <w:spacing w:after="0" w:line="240" w:lineRule="auto"/>
        <w:ind w:left="720" w:right="576" w:firstLine="432"/>
        <w:jc w:val="both"/>
        <w:rPr>
          <w:rFonts w:asciiTheme="majorHAnsi" w:hAnsiTheme="majorHAnsi" w:cs="Times New Roman"/>
          <w:sz w:val="24"/>
          <w:szCs w:val="24"/>
          <w:lang w:val="en"/>
        </w:rPr>
      </w:pPr>
    </w:p>
    <w:p w14:paraId="77AD0C7B" w14:textId="4B2B3157" w:rsidR="00034C30" w:rsidRPr="00034C30" w:rsidRDefault="00034C30" w:rsidP="006F367B">
      <w:pPr>
        <w:autoSpaceDE w:val="0"/>
        <w:autoSpaceDN w:val="0"/>
        <w:adjustRightInd w:val="0"/>
        <w:spacing w:line="240" w:lineRule="auto"/>
        <w:jc w:val="center"/>
        <w:rPr>
          <w:rFonts w:asciiTheme="majorHAnsi" w:hAnsiTheme="majorHAnsi" w:cs="Times New Roman"/>
          <w:b/>
          <w:sz w:val="24"/>
          <w:szCs w:val="24"/>
        </w:rPr>
      </w:pPr>
      <w:proofErr w:type="gramStart"/>
      <w:r w:rsidRPr="00034C30">
        <w:rPr>
          <w:rFonts w:asciiTheme="majorHAnsi" w:hAnsiTheme="majorHAnsi" w:cs="Times New Roman"/>
          <w:b/>
          <w:sz w:val="24"/>
          <w:szCs w:val="24"/>
        </w:rPr>
        <w:t xml:space="preserve">MATERI </w:t>
      </w:r>
      <w:r>
        <w:rPr>
          <w:rFonts w:asciiTheme="majorHAnsi" w:hAnsiTheme="majorHAnsi" w:cs="Times New Roman"/>
          <w:b/>
          <w:sz w:val="24"/>
          <w:szCs w:val="24"/>
        </w:rPr>
        <w:t xml:space="preserve"> </w:t>
      </w:r>
      <w:r w:rsidRPr="00034C30">
        <w:rPr>
          <w:rFonts w:asciiTheme="majorHAnsi" w:hAnsiTheme="majorHAnsi" w:cs="Times New Roman"/>
          <w:b/>
          <w:sz w:val="24"/>
          <w:szCs w:val="24"/>
        </w:rPr>
        <w:t>DAN</w:t>
      </w:r>
      <w:proofErr w:type="gramEnd"/>
      <w:r w:rsidRPr="00034C30">
        <w:rPr>
          <w:rFonts w:asciiTheme="majorHAnsi" w:hAnsiTheme="majorHAnsi" w:cs="Times New Roman"/>
          <w:b/>
          <w:sz w:val="24"/>
          <w:szCs w:val="24"/>
        </w:rPr>
        <w:t xml:space="preserve"> </w:t>
      </w:r>
      <w:r>
        <w:rPr>
          <w:rFonts w:asciiTheme="majorHAnsi" w:hAnsiTheme="majorHAnsi" w:cs="Times New Roman"/>
          <w:b/>
          <w:sz w:val="24"/>
          <w:szCs w:val="24"/>
        </w:rPr>
        <w:t xml:space="preserve"> </w:t>
      </w:r>
      <w:r w:rsidRPr="00034C30">
        <w:rPr>
          <w:rFonts w:asciiTheme="majorHAnsi" w:hAnsiTheme="majorHAnsi" w:cs="Times New Roman"/>
          <w:b/>
          <w:sz w:val="24"/>
          <w:szCs w:val="24"/>
        </w:rPr>
        <w:t>METODE</w:t>
      </w:r>
    </w:p>
    <w:p w14:paraId="5B7E0136" w14:textId="77777777" w:rsidR="00034C30" w:rsidRPr="00034C30" w:rsidRDefault="00034C30" w:rsidP="00034C30">
      <w:pPr>
        <w:spacing w:after="0" w:line="240" w:lineRule="auto"/>
        <w:ind w:left="720" w:right="576" w:firstLine="720"/>
        <w:jc w:val="both"/>
        <w:rPr>
          <w:rFonts w:asciiTheme="majorHAnsi" w:hAnsiTheme="majorHAnsi" w:cs="Times New Roman"/>
          <w:sz w:val="24"/>
          <w:szCs w:val="24"/>
        </w:rPr>
      </w:pP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dilaksanakan</w:t>
      </w:r>
      <w:proofErr w:type="spellEnd"/>
      <w:r w:rsidRPr="00034C30">
        <w:rPr>
          <w:rFonts w:asciiTheme="majorHAnsi" w:hAnsiTheme="majorHAnsi" w:cs="Times New Roman"/>
          <w:sz w:val="24"/>
          <w:szCs w:val="24"/>
        </w:rPr>
        <w:t xml:space="preserve"> pada </w:t>
      </w:r>
      <w:proofErr w:type="spellStart"/>
      <w:r w:rsidRPr="00034C30">
        <w:rPr>
          <w:rFonts w:asciiTheme="majorHAnsi" w:hAnsiTheme="majorHAnsi" w:cs="Times New Roman"/>
          <w:sz w:val="24"/>
          <w:szCs w:val="24"/>
        </w:rPr>
        <w:t>bulan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Desember</w:t>
      </w:r>
      <w:proofErr w:type="spellEnd"/>
      <w:r w:rsidRPr="00034C30">
        <w:rPr>
          <w:rFonts w:asciiTheme="majorHAnsi" w:hAnsiTheme="majorHAnsi" w:cs="Times New Roman"/>
          <w:sz w:val="24"/>
          <w:szCs w:val="24"/>
        </w:rPr>
        <w:t xml:space="preserve"> 2018, </w:t>
      </w:r>
      <w:proofErr w:type="spellStart"/>
      <w:r w:rsidRPr="00034C30">
        <w:rPr>
          <w:rFonts w:asciiTheme="majorHAnsi" w:hAnsiTheme="majorHAnsi" w:cs="Times New Roman"/>
          <w:sz w:val="24"/>
          <w:szCs w:val="24"/>
        </w:rPr>
        <w:t>sampai</w:t>
      </w:r>
      <w:proofErr w:type="spellEnd"/>
      <w:r w:rsidRPr="00034C30">
        <w:rPr>
          <w:rFonts w:asciiTheme="majorHAnsi" w:hAnsiTheme="majorHAnsi" w:cs="Times New Roman"/>
          <w:sz w:val="24"/>
          <w:szCs w:val="24"/>
        </w:rPr>
        <w:t xml:space="preserve"> 21 </w:t>
      </w:r>
      <w:proofErr w:type="spellStart"/>
      <w:r w:rsidRPr="00034C30">
        <w:rPr>
          <w:rFonts w:asciiTheme="majorHAnsi" w:hAnsiTheme="majorHAnsi" w:cs="Times New Roman"/>
          <w:sz w:val="24"/>
          <w:szCs w:val="24"/>
        </w:rPr>
        <w:t>Januari</w:t>
      </w:r>
      <w:proofErr w:type="spellEnd"/>
      <w:r w:rsidRPr="00034C30">
        <w:rPr>
          <w:rFonts w:asciiTheme="majorHAnsi" w:hAnsiTheme="majorHAnsi" w:cs="Times New Roman"/>
          <w:sz w:val="24"/>
          <w:szCs w:val="24"/>
        </w:rPr>
        <w:t xml:space="preserve"> 2019, di </w:t>
      </w:r>
      <w:proofErr w:type="spellStart"/>
      <w:r w:rsidRPr="00034C30">
        <w:rPr>
          <w:rFonts w:asciiTheme="majorHAnsi" w:hAnsiTheme="majorHAnsi" w:cs="Times New Roman"/>
          <w:sz w:val="24"/>
          <w:szCs w:val="24"/>
        </w:rPr>
        <w:t>empat</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tradisional</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berada</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Daerah Istimewa Yogyakarta. Pasar </w:t>
      </w:r>
      <w:proofErr w:type="spellStart"/>
      <w:r w:rsidRPr="00034C30">
        <w:rPr>
          <w:rFonts w:asciiTheme="majorHAnsi" w:hAnsiTheme="majorHAnsi" w:cs="Times New Roman"/>
          <w:sz w:val="24"/>
          <w:szCs w:val="24"/>
        </w:rPr>
        <w:t>tradisional</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dijadikan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tempat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Prambanan</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Condongcatur</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Godean</w:t>
      </w:r>
      <w:proofErr w:type="spellEnd"/>
      <w:r w:rsidRPr="00034C30">
        <w:rPr>
          <w:rFonts w:asciiTheme="majorHAnsi" w:hAnsiTheme="majorHAnsi" w:cs="Times New Roman"/>
          <w:sz w:val="24"/>
          <w:szCs w:val="24"/>
        </w:rPr>
        <w:t xml:space="preserve">, dan Pasar </w:t>
      </w:r>
      <w:proofErr w:type="spellStart"/>
      <w:r w:rsidRPr="00034C30">
        <w:rPr>
          <w:rFonts w:asciiTheme="majorHAnsi" w:hAnsiTheme="majorHAnsi" w:cs="Times New Roman"/>
          <w:sz w:val="24"/>
          <w:szCs w:val="24"/>
        </w:rPr>
        <w:t>Sambilegi</w:t>
      </w:r>
      <w:proofErr w:type="spellEnd"/>
      <w:r w:rsidRPr="00034C30">
        <w:rPr>
          <w:rFonts w:asciiTheme="majorHAnsi" w:hAnsiTheme="majorHAnsi" w:cs="Times New Roman"/>
          <w:sz w:val="24"/>
          <w:szCs w:val="24"/>
        </w:rPr>
        <w:t>.</w:t>
      </w:r>
    </w:p>
    <w:p w14:paraId="0C015C06" w14:textId="77777777" w:rsidR="00034C30" w:rsidRPr="00034C30" w:rsidRDefault="00034C30" w:rsidP="00034C30">
      <w:pPr>
        <w:spacing w:line="240" w:lineRule="auto"/>
        <w:ind w:left="720" w:right="576" w:firstLine="720"/>
        <w:jc w:val="both"/>
        <w:rPr>
          <w:rFonts w:asciiTheme="majorHAnsi" w:hAnsiTheme="majorHAnsi" w:cs="Times New Roman"/>
          <w:sz w:val="24"/>
          <w:szCs w:val="24"/>
        </w:rPr>
      </w:pPr>
      <w:proofErr w:type="spellStart"/>
      <w:r w:rsidRPr="00034C30">
        <w:rPr>
          <w:rFonts w:asciiTheme="majorHAnsi" w:hAnsiTheme="majorHAnsi" w:cs="Times New Roman"/>
          <w:sz w:val="24"/>
          <w:szCs w:val="24"/>
        </w:rPr>
        <w:t>Pemilihan</w:t>
      </w:r>
      <w:proofErr w:type="spellEnd"/>
      <w:r w:rsidRPr="00034C30">
        <w:rPr>
          <w:rFonts w:asciiTheme="majorHAnsi" w:hAnsiTheme="majorHAnsi" w:cs="Times New Roman"/>
          <w:sz w:val="24"/>
          <w:szCs w:val="24"/>
        </w:rPr>
        <w:t xml:space="preserve"> pasar yang </w:t>
      </w:r>
      <w:proofErr w:type="spellStart"/>
      <w:r w:rsidRPr="00034C30">
        <w:rPr>
          <w:rFonts w:asciiTheme="majorHAnsi" w:hAnsiTheme="majorHAnsi" w:cs="Times New Roman"/>
          <w:sz w:val="24"/>
          <w:szCs w:val="24"/>
        </w:rPr>
        <w:t>dijadikan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tempat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dilakukan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dengan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metode</w:t>
      </w:r>
      <w:proofErr w:type="spellEnd"/>
      <w:r w:rsidRPr="00034C30">
        <w:rPr>
          <w:rFonts w:asciiTheme="majorHAnsi" w:hAnsiTheme="majorHAnsi" w:cs="Times New Roman"/>
          <w:sz w:val="24"/>
          <w:szCs w:val="24"/>
        </w:rPr>
        <w:t xml:space="preserve"> </w:t>
      </w:r>
      <w:r w:rsidRPr="00034C30">
        <w:rPr>
          <w:rFonts w:asciiTheme="majorHAnsi" w:hAnsiTheme="majorHAnsi" w:cs="Times New Roman"/>
          <w:i/>
          <w:sz w:val="24"/>
          <w:szCs w:val="24"/>
        </w:rPr>
        <w:t>purposive sampling.</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Dimana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sendiri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terbagi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menjadi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timur</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tengah</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barat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Tiga</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tradisional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mewakili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tiap</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tiap</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Prambanan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mewakili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timur</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Condongcatur</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mewakili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tengah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sedangkan</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Godean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mewakili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barat</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Sambilegi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sendiri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merupakan</w:t>
      </w:r>
      <w:proofErr w:type="spellEnd"/>
      <w:r w:rsidRPr="00034C30">
        <w:rPr>
          <w:rFonts w:asciiTheme="majorHAnsi" w:hAnsiTheme="majorHAnsi" w:cs="Times New Roman"/>
          <w:sz w:val="24"/>
          <w:szCs w:val="24"/>
        </w:rPr>
        <w:t xml:space="preserve"> pasar di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jumlah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pedagangnya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relatif</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besar</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sehingga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mewakili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jumlah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besar</w:t>
      </w:r>
      <w:proofErr w:type="spellEnd"/>
      <w:r w:rsidRPr="00034C30">
        <w:rPr>
          <w:rFonts w:asciiTheme="majorHAnsi" w:hAnsiTheme="majorHAnsi" w:cs="Times New Roman"/>
          <w:sz w:val="24"/>
          <w:szCs w:val="24"/>
        </w:rPr>
        <w:t xml:space="preserve"> pasar.</w:t>
      </w:r>
    </w:p>
    <w:p w14:paraId="2B33F8C5" w14:textId="77777777" w:rsidR="00034C30" w:rsidRPr="00034C30" w:rsidRDefault="00034C30" w:rsidP="006F367B">
      <w:pPr>
        <w:spacing w:line="240" w:lineRule="auto"/>
        <w:ind w:right="576"/>
        <w:jc w:val="center"/>
        <w:rPr>
          <w:rFonts w:asciiTheme="majorHAnsi" w:hAnsiTheme="majorHAnsi" w:cs="Times New Roman"/>
          <w:b/>
          <w:sz w:val="24"/>
          <w:szCs w:val="24"/>
        </w:rPr>
      </w:pPr>
      <w:r w:rsidRPr="00034C30">
        <w:rPr>
          <w:rFonts w:asciiTheme="majorHAnsi" w:hAnsiTheme="majorHAnsi" w:cs="Times New Roman"/>
          <w:b/>
          <w:sz w:val="24"/>
          <w:szCs w:val="24"/>
        </w:rPr>
        <w:t xml:space="preserve">            </w:t>
      </w:r>
      <w:proofErr w:type="spellStart"/>
      <w:proofErr w:type="gramStart"/>
      <w:r w:rsidRPr="00034C30">
        <w:rPr>
          <w:rFonts w:asciiTheme="majorHAnsi" w:hAnsiTheme="majorHAnsi" w:cs="Times New Roman"/>
          <w:b/>
          <w:sz w:val="24"/>
          <w:szCs w:val="24"/>
        </w:rPr>
        <w:t>Materi</w:t>
      </w:r>
      <w:proofErr w:type="spellEnd"/>
      <w:r w:rsidRPr="00034C30">
        <w:rPr>
          <w:rFonts w:asciiTheme="majorHAnsi" w:hAnsiTheme="majorHAnsi" w:cs="Times New Roman"/>
          <w:b/>
          <w:sz w:val="24"/>
          <w:szCs w:val="24"/>
        </w:rPr>
        <w:t xml:space="preserve">  </w:t>
      </w:r>
      <w:proofErr w:type="spellStart"/>
      <w:r w:rsidRPr="00034C30">
        <w:rPr>
          <w:rFonts w:asciiTheme="majorHAnsi" w:hAnsiTheme="majorHAnsi" w:cs="Times New Roman"/>
          <w:b/>
          <w:sz w:val="24"/>
          <w:szCs w:val="24"/>
        </w:rPr>
        <w:t>Penelitian</w:t>
      </w:r>
      <w:proofErr w:type="spellEnd"/>
      <w:proofErr w:type="gramEnd"/>
    </w:p>
    <w:p w14:paraId="53D82D23" w14:textId="4DA95540" w:rsidR="00034C30" w:rsidRDefault="00034C30" w:rsidP="00034C30">
      <w:pPr>
        <w:spacing w:after="0" w:line="240" w:lineRule="auto"/>
        <w:ind w:left="720" w:right="576" w:firstLine="720"/>
        <w:jc w:val="both"/>
        <w:rPr>
          <w:rFonts w:asciiTheme="majorHAnsi" w:hAnsiTheme="majorHAnsi" w:cs="Times New Roman"/>
          <w:sz w:val="24"/>
          <w:szCs w:val="24"/>
        </w:rPr>
      </w:pP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Materi</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digunakan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adalah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 yang </w:t>
      </w:r>
      <w:proofErr w:type="spellStart"/>
      <w:r w:rsidRPr="00034C30">
        <w:rPr>
          <w:rFonts w:asciiTheme="majorHAnsi" w:hAnsiTheme="majorHAnsi" w:cs="Times New Roman"/>
          <w:sz w:val="24"/>
          <w:szCs w:val="24"/>
        </w:rPr>
        <w:t>berjumlah</w:t>
      </w:r>
      <w:proofErr w:type="spellEnd"/>
      <w:r w:rsidRPr="00034C30">
        <w:rPr>
          <w:rFonts w:asciiTheme="majorHAnsi" w:hAnsiTheme="majorHAnsi" w:cs="Times New Roman"/>
          <w:sz w:val="24"/>
          <w:szCs w:val="24"/>
        </w:rPr>
        <w:t xml:space="preserve"> 30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empat</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tradisional</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Sampel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ditentukan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secara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sensus</w:t>
      </w:r>
      <w:proofErr w:type="spellEnd"/>
      <w:r w:rsidRPr="00034C30">
        <w:rPr>
          <w:rFonts w:asciiTheme="majorHAnsi" w:hAnsiTheme="majorHAnsi" w:cs="Times New Roman"/>
          <w:sz w:val="24"/>
          <w:szCs w:val="24"/>
        </w:rPr>
        <w:t xml:space="preserve">, pada </w:t>
      </w:r>
      <w:proofErr w:type="spellStart"/>
      <w:r w:rsidRPr="00034C30">
        <w:rPr>
          <w:rFonts w:asciiTheme="majorHAnsi" w:hAnsiTheme="majorHAnsi" w:cs="Times New Roman"/>
          <w:sz w:val="24"/>
          <w:szCs w:val="24"/>
        </w:rPr>
        <w:t>beberapa</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tradisional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semua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 yang </w:t>
      </w:r>
      <w:proofErr w:type="spellStart"/>
      <w:r w:rsidRPr="00034C30">
        <w:rPr>
          <w:rFonts w:asciiTheme="majorHAnsi" w:hAnsiTheme="majorHAnsi" w:cs="Times New Roman"/>
          <w:sz w:val="24"/>
          <w:szCs w:val="24"/>
        </w:rPr>
        <w:t>ada</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empat</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tradisional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dijadikan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 xml:space="preserve">. </w:t>
      </w:r>
    </w:p>
    <w:p w14:paraId="743860B2" w14:textId="77777777" w:rsidR="00A76A63" w:rsidRDefault="00A76A63" w:rsidP="00034C30">
      <w:pPr>
        <w:spacing w:after="0" w:line="240" w:lineRule="auto"/>
        <w:ind w:left="720" w:right="576" w:firstLine="720"/>
        <w:jc w:val="both"/>
        <w:rPr>
          <w:rFonts w:asciiTheme="majorHAnsi" w:hAnsiTheme="majorHAnsi" w:cs="Times New Roman"/>
          <w:sz w:val="24"/>
          <w:szCs w:val="24"/>
        </w:rPr>
      </w:pPr>
    </w:p>
    <w:p w14:paraId="14284CBE" w14:textId="338741E0" w:rsidR="00034C30" w:rsidRPr="00034C30" w:rsidRDefault="00A76A63" w:rsidP="006F367B">
      <w:pPr>
        <w:spacing w:line="240" w:lineRule="auto"/>
        <w:ind w:left="720" w:right="576" w:firstLine="720"/>
        <w:rPr>
          <w:rFonts w:asciiTheme="majorHAnsi" w:hAnsiTheme="majorHAnsi" w:cs="Times New Roman"/>
          <w:b/>
          <w:sz w:val="24"/>
          <w:szCs w:val="24"/>
        </w:rPr>
      </w:pPr>
      <w:r>
        <w:rPr>
          <w:rFonts w:asciiTheme="majorHAnsi" w:hAnsiTheme="majorHAnsi" w:cs="Times New Roman"/>
          <w:sz w:val="24"/>
          <w:szCs w:val="24"/>
        </w:rPr>
        <w:t xml:space="preserve">                                            </w:t>
      </w:r>
      <w:proofErr w:type="spellStart"/>
      <w:r w:rsidR="00034C30" w:rsidRPr="00034C30">
        <w:rPr>
          <w:rFonts w:asciiTheme="majorHAnsi" w:hAnsiTheme="majorHAnsi" w:cs="Times New Roman"/>
          <w:b/>
          <w:sz w:val="24"/>
          <w:szCs w:val="24"/>
        </w:rPr>
        <w:t>Metode</w:t>
      </w:r>
      <w:proofErr w:type="spellEnd"/>
      <w:r w:rsidR="00034C30" w:rsidRPr="00034C30">
        <w:rPr>
          <w:rFonts w:asciiTheme="majorHAnsi" w:hAnsiTheme="majorHAnsi" w:cs="Times New Roman"/>
          <w:b/>
          <w:sz w:val="24"/>
          <w:szCs w:val="24"/>
        </w:rPr>
        <w:t xml:space="preserve"> </w:t>
      </w:r>
      <w:proofErr w:type="spellStart"/>
      <w:r w:rsidR="00034C30" w:rsidRPr="00034C30">
        <w:rPr>
          <w:rFonts w:asciiTheme="majorHAnsi" w:hAnsiTheme="majorHAnsi" w:cs="Times New Roman"/>
          <w:b/>
          <w:sz w:val="24"/>
          <w:szCs w:val="24"/>
        </w:rPr>
        <w:t>Penelitian</w:t>
      </w:r>
      <w:proofErr w:type="spellEnd"/>
    </w:p>
    <w:p w14:paraId="6C279DA0" w14:textId="77777777" w:rsidR="00034C30" w:rsidRPr="00034C30" w:rsidRDefault="00034C30" w:rsidP="00034C30">
      <w:pPr>
        <w:spacing w:after="0" w:line="240" w:lineRule="auto"/>
        <w:ind w:left="720" w:right="576" w:hanging="180"/>
        <w:rPr>
          <w:rFonts w:asciiTheme="majorHAnsi" w:hAnsiTheme="majorHAnsi" w:cs="Times New Roman"/>
          <w:sz w:val="24"/>
          <w:szCs w:val="24"/>
        </w:rPr>
      </w:pP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Metode</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pengambilan</w:t>
      </w:r>
      <w:proofErr w:type="spellEnd"/>
      <w:r w:rsidRPr="00034C30">
        <w:rPr>
          <w:rFonts w:asciiTheme="majorHAnsi" w:hAnsiTheme="majorHAnsi" w:cs="Times New Roman"/>
          <w:sz w:val="24"/>
          <w:szCs w:val="24"/>
        </w:rPr>
        <w:t xml:space="preserve"> data </w:t>
      </w:r>
      <w:proofErr w:type="spellStart"/>
      <w:r w:rsidRPr="00034C30">
        <w:rPr>
          <w:rFonts w:asciiTheme="majorHAnsi" w:hAnsiTheme="majorHAnsi" w:cs="Times New Roman"/>
          <w:sz w:val="24"/>
          <w:szCs w:val="24"/>
        </w:rPr>
        <w:t>dilakukan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melalui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dua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tahap</w:t>
      </w:r>
      <w:proofErr w:type="spellEnd"/>
      <w:r w:rsidRPr="00034C30">
        <w:rPr>
          <w:rFonts w:asciiTheme="majorHAnsi" w:hAnsiTheme="majorHAnsi" w:cs="Times New Roman"/>
          <w:sz w:val="24"/>
          <w:szCs w:val="24"/>
        </w:rPr>
        <w:t xml:space="preserve">, </w:t>
      </w:r>
      <w:proofErr w:type="spellStart"/>
      <w:proofErr w:type="gramStart"/>
      <w:r w:rsidRPr="00034C30">
        <w:rPr>
          <w:rFonts w:asciiTheme="majorHAnsi" w:hAnsiTheme="majorHAnsi" w:cs="Times New Roman"/>
          <w:sz w:val="24"/>
          <w:szCs w:val="24"/>
        </w:rPr>
        <w:t>yakni</w:t>
      </w:r>
      <w:proofErr w:type="spellEnd"/>
      <w:r w:rsidRPr="00034C30">
        <w:rPr>
          <w:rFonts w:asciiTheme="majorHAnsi" w:hAnsiTheme="majorHAnsi" w:cs="Times New Roman"/>
          <w:sz w:val="24"/>
          <w:szCs w:val="24"/>
        </w:rPr>
        <w:t xml:space="preserve"> :</w:t>
      </w:r>
      <w:proofErr w:type="gramEnd"/>
    </w:p>
    <w:p w14:paraId="46D6FB16" w14:textId="77777777" w:rsidR="00034C30" w:rsidRPr="00034C30" w:rsidRDefault="00034C30" w:rsidP="00034C30">
      <w:pPr>
        <w:pStyle w:val="ListParagraph"/>
        <w:numPr>
          <w:ilvl w:val="0"/>
          <w:numId w:val="1"/>
        </w:numPr>
        <w:spacing w:line="240" w:lineRule="auto"/>
        <w:ind w:left="1008"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Tahap</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survai</w:t>
      </w:r>
      <w:proofErr w:type="spellEnd"/>
      <w:r w:rsidRPr="00034C30">
        <w:rPr>
          <w:rFonts w:asciiTheme="majorHAnsi" w:hAnsiTheme="majorHAnsi" w:cs="Times New Roman"/>
          <w:sz w:val="24"/>
          <w:szCs w:val="24"/>
        </w:rPr>
        <w:t>.</w:t>
      </w:r>
    </w:p>
    <w:p w14:paraId="406B4D7D" w14:textId="77777777" w:rsidR="00034C30" w:rsidRPr="00034C30" w:rsidRDefault="00034C30" w:rsidP="00034C30">
      <w:pPr>
        <w:pStyle w:val="ListParagraph"/>
        <w:spacing w:line="240" w:lineRule="auto"/>
        <w:ind w:left="1008"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Tujuan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tahap</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survai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adalah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mengetahui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keadaan</w:t>
      </w:r>
      <w:proofErr w:type="spellEnd"/>
      <w:r w:rsidRPr="00034C30">
        <w:rPr>
          <w:rFonts w:asciiTheme="majorHAnsi" w:hAnsiTheme="majorHAnsi" w:cs="Times New Roman"/>
          <w:sz w:val="24"/>
          <w:szCs w:val="24"/>
        </w:rPr>
        <w:t xml:space="preserve"> pasar dan </w:t>
      </w:r>
      <w:proofErr w:type="spellStart"/>
      <w:proofErr w:type="gramStart"/>
      <w:r w:rsidRPr="00034C30">
        <w:rPr>
          <w:rFonts w:asciiTheme="majorHAnsi" w:hAnsiTheme="majorHAnsi" w:cs="Times New Roman"/>
          <w:sz w:val="24"/>
          <w:szCs w:val="24"/>
        </w:rPr>
        <w:t>menentukan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proofErr w:type="gram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  yang  </w:t>
      </w:r>
      <w:proofErr w:type="spellStart"/>
      <w:r w:rsidRPr="00034C30">
        <w:rPr>
          <w:rFonts w:asciiTheme="majorHAnsi" w:hAnsiTheme="majorHAnsi" w:cs="Times New Roman"/>
          <w:sz w:val="24"/>
          <w:szCs w:val="24"/>
        </w:rPr>
        <w:t>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dijadikan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w:t>
      </w:r>
    </w:p>
    <w:p w14:paraId="6F888DB9" w14:textId="77777777" w:rsidR="00034C30" w:rsidRPr="00034C30" w:rsidRDefault="00034C30" w:rsidP="00034C30">
      <w:pPr>
        <w:pStyle w:val="ListParagraph"/>
        <w:numPr>
          <w:ilvl w:val="0"/>
          <w:numId w:val="1"/>
        </w:numPr>
        <w:spacing w:line="240" w:lineRule="auto"/>
        <w:ind w:left="1008"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Tahap</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survai</w:t>
      </w:r>
      <w:proofErr w:type="spellEnd"/>
      <w:r w:rsidRPr="00034C30">
        <w:rPr>
          <w:rFonts w:asciiTheme="majorHAnsi" w:hAnsiTheme="majorHAnsi" w:cs="Times New Roman"/>
          <w:sz w:val="24"/>
          <w:szCs w:val="24"/>
        </w:rPr>
        <w:t>.</w:t>
      </w:r>
    </w:p>
    <w:p w14:paraId="64B1DFD3" w14:textId="77777777" w:rsidR="00034C30" w:rsidRPr="00034C30" w:rsidRDefault="00034C30" w:rsidP="00034C30">
      <w:pPr>
        <w:pStyle w:val="ListParagraph"/>
        <w:spacing w:after="0" w:line="240" w:lineRule="auto"/>
        <w:ind w:left="1008"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Tujuan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survai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adalah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pengambilan</w:t>
      </w:r>
      <w:proofErr w:type="spellEnd"/>
      <w:r w:rsidRPr="00034C30">
        <w:rPr>
          <w:rFonts w:asciiTheme="majorHAnsi" w:hAnsiTheme="majorHAnsi" w:cs="Times New Roman"/>
          <w:sz w:val="24"/>
          <w:szCs w:val="24"/>
        </w:rPr>
        <w:t xml:space="preserve"> data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menggunakan</w:t>
      </w:r>
      <w:proofErr w:type="spellEnd"/>
      <w:r w:rsidRPr="00034C30">
        <w:rPr>
          <w:rFonts w:asciiTheme="majorHAnsi" w:hAnsiTheme="majorHAnsi" w:cs="Times New Roman"/>
          <w:sz w:val="24"/>
          <w:szCs w:val="24"/>
        </w:rPr>
        <w:t xml:space="preserve"> data primer dan data </w:t>
      </w:r>
      <w:proofErr w:type="spellStart"/>
      <w:r w:rsidRPr="00034C30">
        <w:rPr>
          <w:rFonts w:asciiTheme="majorHAnsi" w:hAnsiTheme="majorHAnsi" w:cs="Times New Roman"/>
          <w:sz w:val="24"/>
          <w:szCs w:val="24"/>
        </w:rPr>
        <w:t>sekunder</w:t>
      </w:r>
      <w:proofErr w:type="spellEnd"/>
      <w:r w:rsidRPr="00034C30">
        <w:rPr>
          <w:rFonts w:asciiTheme="majorHAnsi" w:hAnsiTheme="majorHAnsi" w:cs="Times New Roman"/>
          <w:sz w:val="24"/>
          <w:szCs w:val="24"/>
        </w:rPr>
        <w:t xml:space="preserve">. </w:t>
      </w:r>
    </w:p>
    <w:p w14:paraId="16E497F8" w14:textId="77777777" w:rsidR="00034C30" w:rsidRPr="00034C30" w:rsidRDefault="00034C30" w:rsidP="00034C30">
      <w:pPr>
        <w:pStyle w:val="ListParagraph"/>
        <w:numPr>
          <w:ilvl w:val="0"/>
          <w:numId w:val="4"/>
        </w:numPr>
        <w:spacing w:after="0" w:line="240" w:lineRule="auto"/>
        <w:ind w:right="576"/>
        <w:jc w:val="both"/>
        <w:rPr>
          <w:rFonts w:asciiTheme="majorHAnsi" w:hAnsiTheme="majorHAnsi" w:cs="Times New Roman"/>
          <w:sz w:val="24"/>
          <w:szCs w:val="24"/>
        </w:rPr>
      </w:pPr>
      <w:r w:rsidRPr="00034C30">
        <w:rPr>
          <w:rFonts w:asciiTheme="majorHAnsi" w:hAnsiTheme="majorHAnsi" w:cs="Times New Roman"/>
          <w:sz w:val="24"/>
          <w:szCs w:val="24"/>
        </w:rPr>
        <w:t xml:space="preserve">Data primer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data </w:t>
      </w:r>
      <w:proofErr w:type="spellStart"/>
      <w:r w:rsidRPr="00034C30">
        <w:rPr>
          <w:rFonts w:asciiTheme="majorHAnsi" w:hAnsiTheme="majorHAnsi" w:cs="Times New Roman"/>
          <w:sz w:val="24"/>
          <w:szCs w:val="24"/>
        </w:rPr>
        <w:t>awal</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bersumber</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wawancara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lansung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dengan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objek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atau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penjual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berbagai</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Yogyakarta. </w:t>
      </w:r>
    </w:p>
    <w:p w14:paraId="5AA6B14D" w14:textId="77777777" w:rsidR="00034C30" w:rsidRPr="00034C30" w:rsidRDefault="00034C30" w:rsidP="00034C30">
      <w:pPr>
        <w:pStyle w:val="ListParagraph"/>
        <w:numPr>
          <w:ilvl w:val="0"/>
          <w:numId w:val="4"/>
        </w:numPr>
        <w:spacing w:line="240" w:lineRule="auto"/>
        <w:ind w:right="576"/>
        <w:jc w:val="both"/>
        <w:rPr>
          <w:rFonts w:asciiTheme="majorHAnsi" w:hAnsiTheme="majorHAnsi" w:cs="Times New Roman"/>
          <w:sz w:val="24"/>
          <w:szCs w:val="24"/>
        </w:rPr>
      </w:pPr>
      <w:r w:rsidRPr="00034C30">
        <w:rPr>
          <w:rFonts w:asciiTheme="majorHAnsi" w:hAnsiTheme="majorHAnsi" w:cs="Times New Roman"/>
          <w:sz w:val="24"/>
          <w:szCs w:val="24"/>
        </w:rPr>
        <w:t xml:space="preserve">Data </w:t>
      </w:r>
      <w:proofErr w:type="spellStart"/>
      <w:r w:rsidRPr="00034C30">
        <w:rPr>
          <w:rFonts w:asciiTheme="majorHAnsi" w:hAnsiTheme="majorHAnsi" w:cs="Times New Roman"/>
          <w:sz w:val="24"/>
          <w:szCs w:val="24"/>
        </w:rPr>
        <w:t>sekunder</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data yang </w:t>
      </w:r>
      <w:proofErr w:type="spellStart"/>
      <w:r w:rsidRPr="00034C30">
        <w:rPr>
          <w:rFonts w:asciiTheme="majorHAnsi" w:hAnsiTheme="majorHAnsi" w:cs="Times New Roman"/>
          <w:sz w:val="24"/>
          <w:szCs w:val="24"/>
        </w:rPr>
        <w:t>diperoleh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instansi-instansi</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terkait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seperti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dinas</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kepala</w:t>
      </w:r>
      <w:proofErr w:type="spellEnd"/>
      <w:r w:rsidRPr="00034C30">
        <w:rPr>
          <w:rFonts w:asciiTheme="majorHAnsi" w:hAnsiTheme="majorHAnsi" w:cs="Times New Roman"/>
          <w:sz w:val="24"/>
          <w:szCs w:val="24"/>
        </w:rPr>
        <w:t xml:space="preserve"> pasar, </w:t>
      </w:r>
      <w:proofErr w:type="spellStart"/>
      <w:r w:rsidRPr="00034C30">
        <w:rPr>
          <w:rFonts w:asciiTheme="majorHAnsi" w:hAnsiTheme="majorHAnsi" w:cs="Times New Roman"/>
          <w:sz w:val="24"/>
          <w:szCs w:val="24"/>
        </w:rPr>
        <w:t>buku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jurnal</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penjual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 yang </w:t>
      </w:r>
      <w:proofErr w:type="spellStart"/>
      <w:r w:rsidRPr="00034C30">
        <w:rPr>
          <w:rFonts w:asciiTheme="majorHAnsi" w:hAnsiTheme="majorHAnsi" w:cs="Times New Roman"/>
          <w:sz w:val="24"/>
          <w:szCs w:val="24"/>
        </w:rPr>
        <w:t>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dijadikan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tersebut</w:t>
      </w:r>
      <w:proofErr w:type="spellEnd"/>
      <w:r w:rsidRPr="00034C30">
        <w:rPr>
          <w:rFonts w:asciiTheme="majorHAnsi" w:hAnsiTheme="majorHAnsi" w:cs="Times New Roman"/>
          <w:sz w:val="24"/>
          <w:szCs w:val="24"/>
        </w:rPr>
        <w:t>.</w:t>
      </w:r>
    </w:p>
    <w:p w14:paraId="47ECB741" w14:textId="77777777" w:rsidR="00034C30" w:rsidRPr="00034C30" w:rsidRDefault="00034C30" w:rsidP="00034C30">
      <w:pPr>
        <w:spacing w:after="0" w:line="240" w:lineRule="auto"/>
        <w:ind w:right="576"/>
        <w:jc w:val="center"/>
        <w:rPr>
          <w:rFonts w:asciiTheme="majorHAnsi" w:hAnsiTheme="majorHAnsi" w:cs="Times New Roman"/>
          <w:b/>
          <w:sz w:val="24"/>
          <w:szCs w:val="24"/>
        </w:rPr>
      </w:pPr>
      <w:r w:rsidRPr="00034C30">
        <w:rPr>
          <w:rFonts w:asciiTheme="majorHAnsi" w:hAnsiTheme="majorHAnsi" w:cs="Times New Roman"/>
          <w:b/>
          <w:sz w:val="24"/>
          <w:szCs w:val="24"/>
        </w:rPr>
        <w:t xml:space="preserve">          Teknik </w:t>
      </w:r>
      <w:proofErr w:type="spellStart"/>
      <w:r w:rsidRPr="00034C30">
        <w:rPr>
          <w:rFonts w:asciiTheme="majorHAnsi" w:hAnsiTheme="majorHAnsi" w:cs="Times New Roman"/>
          <w:b/>
          <w:sz w:val="24"/>
          <w:szCs w:val="24"/>
        </w:rPr>
        <w:t>Pengambilan</w:t>
      </w:r>
      <w:proofErr w:type="spellEnd"/>
      <w:r w:rsidRPr="00034C30">
        <w:rPr>
          <w:rFonts w:asciiTheme="majorHAnsi" w:hAnsiTheme="majorHAnsi" w:cs="Times New Roman"/>
          <w:b/>
          <w:sz w:val="24"/>
          <w:szCs w:val="24"/>
        </w:rPr>
        <w:t xml:space="preserve"> </w:t>
      </w:r>
      <w:proofErr w:type="spellStart"/>
      <w:r w:rsidRPr="00034C30">
        <w:rPr>
          <w:rFonts w:asciiTheme="majorHAnsi" w:hAnsiTheme="majorHAnsi" w:cs="Times New Roman"/>
          <w:b/>
          <w:sz w:val="24"/>
          <w:szCs w:val="24"/>
        </w:rPr>
        <w:t>Sampel</w:t>
      </w:r>
      <w:proofErr w:type="spellEnd"/>
    </w:p>
    <w:p w14:paraId="5428C3C8" w14:textId="710C74C3" w:rsidR="00060F94" w:rsidRDefault="00034C30" w:rsidP="00A52184">
      <w:pPr>
        <w:spacing w:line="240" w:lineRule="auto"/>
        <w:ind w:left="720" w:right="576" w:firstLine="720"/>
        <w:jc w:val="both"/>
        <w:rPr>
          <w:rFonts w:asciiTheme="majorHAnsi" w:hAnsiTheme="majorHAnsi" w:cs="Times New Roman"/>
          <w:sz w:val="24"/>
          <w:szCs w:val="24"/>
        </w:rPr>
      </w:pP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Pengambilan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sampel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menggunakan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sensus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semua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 yang </w:t>
      </w:r>
      <w:proofErr w:type="spellStart"/>
      <w:r w:rsidRPr="00034C30">
        <w:rPr>
          <w:rFonts w:asciiTheme="majorHAnsi" w:hAnsiTheme="majorHAnsi" w:cs="Times New Roman"/>
          <w:sz w:val="24"/>
          <w:szCs w:val="24"/>
        </w:rPr>
        <w:t>berjumlah</w:t>
      </w:r>
      <w:proofErr w:type="spellEnd"/>
      <w:r w:rsidRPr="00034C30">
        <w:rPr>
          <w:rFonts w:asciiTheme="majorHAnsi" w:hAnsiTheme="majorHAnsi" w:cs="Times New Roman"/>
          <w:sz w:val="24"/>
          <w:szCs w:val="24"/>
        </w:rPr>
        <w:t xml:space="preserve"> 30 orang, di </w:t>
      </w:r>
      <w:proofErr w:type="spellStart"/>
      <w:r w:rsidRPr="00034C30">
        <w:rPr>
          <w:rFonts w:asciiTheme="majorHAnsi" w:hAnsiTheme="majorHAnsi" w:cs="Times New Roman"/>
          <w:sz w:val="24"/>
          <w:szCs w:val="24"/>
        </w:rPr>
        <w:t>empat</w:t>
      </w:r>
      <w:proofErr w:type="spellEnd"/>
      <w:r w:rsidRPr="00034C30">
        <w:rPr>
          <w:rFonts w:asciiTheme="majorHAnsi" w:hAnsiTheme="majorHAnsi" w:cs="Times New Roman"/>
          <w:sz w:val="24"/>
          <w:szCs w:val="24"/>
        </w:rPr>
        <w:t xml:space="preserve"> pasar di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dijadikan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responden</w:t>
      </w:r>
      <w:proofErr w:type="spellEnd"/>
      <w:r w:rsidRPr="00034C30">
        <w:rPr>
          <w:rFonts w:asciiTheme="majorHAnsi" w:hAnsiTheme="majorHAnsi" w:cs="Times New Roman"/>
          <w:sz w:val="24"/>
          <w:szCs w:val="24"/>
        </w:rPr>
        <w:t>.</w:t>
      </w:r>
    </w:p>
    <w:p w14:paraId="05E85DCC" w14:textId="3E62FF73" w:rsidR="00845029" w:rsidRDefault="00845029" w:rsidP="00A52184">
      <w:pPr>
        <w:spacing w:line="240" w:lineRule="auto"/>
        <w:ind w:left="720" w:right="576" w:firstLine="720"/>
        <w:jc w:val="both"/>
        <w:rPr>
          <w:rFonts w:asciiTheme="majorHAnsi" w:hAnsiTheme="majorHAnsi" w:cs="Times New Roman"/>
          <w:sz w:val="24"/>
          <w:szCs w:val="24"/>
        </w:rPr>
      </w:pPr>
    </w:p>
    <w:p w14:paraId="76EEBC49" w14:textId="77777777" w:rsidR="00845029" w:rsidRPr="00034C30" w:rsidRDefault="00845029" w:rsidP="00A52184">
      <w:pPr>
        <w:spacing w:line="240" w:lineRule="auto"/>
        <w:ind w:left="720" w:right="576" w:firstLine="720"/>
        <w:jc w:val="both"/>
        <w:rPr>
          <w:rFonts w:asciiTheme="majorHAnsi" w:hAnsiTheme="majorHAnsi" w:cs="Times New Roman"/>
          <w:sz w:val="24"/>
          <w:szCs w:val="24"/>
        </w:rPr>
      </w:pPr>
    </w:p>
    <w:p w14:paraId="140C82C9" w14:textId="77777777" w:rsidR="00034C30" w:rsidRPr="00034C30" w:rsidRDefault="00034C30" w:rsidP="00034C30">
      <w:pPr>
        <w:spacing w:after="0" w:line="240" w:lineRule="auto"/>
        <w:ind w:right="576"/>
        <w:jc w:val="center"/>
        <w:rPr>
          <w:rFonts w:asciiTheme="majorHAnsi" w:hAnsiTheme="majorHAnsi" w:cs="Times New Roman"/>
          <w:b/>
          <w:sz w:val="24"/>
          <w:szCs w:val="24"/>
        </w:rPr>
      </w:pPr>
      <w:r w:rsidRPr="00034C30">
        <w:rPr>
          <w:rFonts w:asciiTheme="majorHAnsi" w:hAnsiTheme="majorHAnsi" w:cs="Times New Roman"/>
          <w:b/>
          <w:sz w:val="24"/>
          <w:szCs w:val="24"/>
        </w:rPr>
        <w:t xml:space="preserve">         </w:t>
      </w:r>
      <w:proofErr w:type="spellStart"/>
      <w:r w:rsidRPr="00034C30">
        <w:rPr>
          <w:rFonts w:asciiTheme="majorHAnsi" w:hAnsiTheme="majorHAnsi" w:cs="Times New Roman"/>
          <w:b/>
          <w:sz w:val="24"/>
          <w:szCs w:val="24"/>
        </w:rPr>
        <w:t>Variabel</w:t>
      </w:r>
      <w:proofErr w:type="spellEnd"/>
      <w:r w:rsidRPr="00034C30">
        <w:rPr>
          <w:rFonts w:asciiTheme="majorHAnsi" w:hAnsiTheme="majorHAnsi" w:cs="Times New Roman"/>
          <w:b/>
          <w:sz w:val="24"/>
          <w:szCs w:val="24"/>
        </w:rPr>
        <w:t xml:space="preserve"> </w:t>
      </w:r>
      <w:proofErr w:type="spellStart"/>
      <w:r w:rsidRPr="00034C30">
        <w:rPr>
          <w:rFonts w:asciiTheme="majorHAnsi" w:hAnsiTheme="majorHAnsi" w:cs="Times New Roman"/>
          <w:b/>
          <w:sz w:val="24"/>
          <w:szCs w:val="24"/>
        </w:rPr>
        <w:t>Penelitian</w:t>
      </w:r>
      <w:proofErr w:type="spellEnd"/>
    </w:p>
    <w:p w14:paraId="3F02211A" w14:textId="77777777" w:rsidR="00034C30" w:rsidRPr="00034C30" w:rsidRDefault="00034C30" w:rsidP="00034C30">
      <w:pPr>
        <w:pStyle w:val="ListParagraph"/>
        <w:numPr>
          <w:ilvl w:val="0"/>
          <w:numId w:val="3"/>
        </w:numPr>
        <w:spacing w:after="0" w:line="240" w:lineRule="auto"/>
        <w:ind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Karakteristik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 di pasar, </w:t>
      </w:r>
      <w:proofErr w:type="spellStart"/>
      <w:r w:rsidRPr="00034C30">
        <w:rPr>
          <w:rFonts w:asciiTheme="majorHAnsi" w:hAnsiTheme="majorHAnsi" w:cs="Times New Roman"/>
          <w:sz w:val="24"/>
          <w:szCs w:val="24"/>
        </w:rPr>
        <w:t>tempat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Kabupaten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Sleman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meliputi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umur</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tingkat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pendidikan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atau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identitas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pedagang</w:t>
      </w:r>
      <w:proofErr w:type="spellEnd"/>
      <w:r w:rsidRPr="00034C30">
        <w:rPr>
          <w:rFonts w:asciiTheme="majorHAnsi" w:hAnsiTheme="majorHAnsi" w:cs="Times New Roman"/>
          <w:sz w:val="24"/>
          <w:szCs w:val="24"/>
        </w:rPr>
        <w:t>.</w:t>
      </w:r>
    </w:p>
    <w:p w14:paraId="4FBCB23E" w14:textId="77777777" w:rsidR="00034C30" w:rsidRPr="00034C30" w:rsidRDefault="00034C30" w:rsidP="00034C30">
      <w:pPr>
        <w:pStyle w:val="ListParagraph"/>
        <w:numPr>
          <w:ilvl w:val="0"/>
          <w:numId w:val="3"/>
        </w:numPr>
        <w:spacing w:after="0" w:line="240" w:lineRule="auto"/>
        <w:ind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pemasaran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dibagi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menjadi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dua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tidak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r w:rsidRPr="00034C30">
        <w:rPr>
          <w:rFonts w:asciiTheme="majorHAnsi" w:hAnsiTheme="majorHAnsi" w:cs="Times New Roman"/>
          <w:sz w:val="24"/>
          <w:szCs w:val="24"/>
        </w:rPr>
        <w:t>.</w:t>
      </w:r>
    </w:p>
    <w:p w14:paraId="150EDF86" w14:textId="77777777" w:rsidR="00034C30" w:rsidRPr="00034C30" w:rsidRDefault="00034C30" w:rsidP="00034C30">
      <w:pPr>
        <w:pStyle w:val="ListParagraph"/>
        <w:numPr>
          <w:ilvl w:val="0"/>
          <w:numId w:val="5"/>
        </w:numPr>
        <w:spacing w:after="0" w:line="240" w:lineRule="auto"/>
        <w:ind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proofErr w:type="gram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meliputi</w:t>
      </w:r>
      <w:proofErr w:type="spellEnd"/>
      <w:r w:rsidRPr="00034C30">
        <w:rPr>
          <w:rFonts w:asciiTheme="majorHAnsi" w:hAnsiTheme="majorHAnsi" w:cs="Times New Roman"/>
          <w:sz w:val="24"/>
          <w:szCs w:val="24"/>
        </w:rPr>
        <w:t xml:space="preserve"> : </w:t>
      </w:r>
      <w:proofErr w:type="spellStart"/>
      <w:r w:rsidRPr="00034C30">
        <w:rPr>
          <w:rFonts w:asciiTheme="majorHAnsi" w:hAnsiTheme="majorHAnsi" w:cs="Times New Roman"/>
          <w:sz w:val="24"/>
          <w:szCs w:val="24"/>
        </w:rPr>
        <w:t>retribusi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penyusutan</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bunga</w:t>
      </w:r>
      <w:proofErr w:type="spellEnd"/>
      <w:r w:rsidRPr="00034C30">
        <w:rPr>
          <w:rFonts w:asciiTheme="majorHAnsi" w:hAnsiTheme="majorHAnsi" w:cs="Times New Roman"/>
          <w:sz w:val="24"/>
          <w:szCs w:val="24"/>
        </w:rPr>
        <w:t xml:space="preserve">  modal.</w:t>
      </w:r>
    </w:p>
    <w:p w14:paraId="76A1D9D7" w14:textId="77777777" w:rsidR="00034C30" w:rsidRPr="00034C30" w:rsidRDefault="00034C30" w:rsidP="00034C30">
      <w:pPr>
        <w:pStyle w:val="ListParagraph"/>
        <w:numPr>
          <w:ilvl w:val="0"/>
          <w:numId w:val="5"/>
        </w:numPr>
        <w:spacing w:after="0" w:line="240" w:lineRule="auto"/>
        <w:ind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tidak</w:t>
      </w:r>
      <w:proofErr w:type="spellEnd"/>
      <w:r w:rsidRPr="00034C30">
        <w:rPr>
          <w:rFonts w:asciiTheme="majorHAnsi" w:hAnsiTheme="majorHAnsi" w:cs="Times New Roman"/>
          <w:sz w:val="24"/>
          <w:szCs w:val="24"/>
        </w:rPr>
        <w:t xml:space="preserve"> </w:t>
      </w:r>
      <w:proofErr w:type="spellStart"/>
      <w:proofErr w:type="gramStart"/>
      <w:r w:rsidRPr="00034C30">
        <w:rPr>
          <w:rFonts w:asciiTheme="majorHAnsi" w:hAnsiTheme="majorHAnsi" w:cs="Times New Roman"/>
          <w:sz w:val="24"/>
          <w:szCs w:val="24"/>
        </w:rPr>
        <w:t>tetap</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pembelian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pemotongan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upah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tenaga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kerja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komunikasi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transportasi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social,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plastik</w:t>
      </w:r>
      <w:proofErr w:type="spellEnd"/>
      <w:r w:rsidRPr="00034C30">
        <w:rPr>
          <w:rFonts w:asciiTheme="majorHAnsi" w:hAnsiTheme="majorHAnsi" w:cs="Times New Roman"/>
          <w:sz w:val="24"/>
          <w:szCs w:val="24"/>
        </w:rPr>
        <w:t xml:space="preserve">, dan es </w:t>
      </w:r>
      <w:proofErr w:type="spellStart"/>
      <w:r w:rsidRPr="00034C30">
        <w:rPr>
          <w:rFonts w:asciiTheme="majorHAnsi" w:hAnsiTheme="majorHAnsi" w:cs="Times New Roman"/>
          <w:sz w:val="24"/>
          <w:szCs w:val="24"/>
        </w:rPr>
        <w:t>batu</w:t>
      </w:r>
      <w:proofErr w:type="spellEnd"/>
      <w:r w:rsidRPr="00034C30">
        <w:rPr>
          <w:rFonts w:asciiTheme="majorHAnsi" w:hAnsiTheme="majorHAnsi" w:cs="Times New Roman"/>
          <w:sz w:val="24"/>
          <w:szCs w:val="24"/>
        </w:rPr>
        <w:t>.</w:t>
      </w:r>
    </w:p>
    <w:p w14:paraId="3A2EF5DB" w14:textId="77777777" w:rsidR="00034C30" w:rsidRPr="00034C30" w:rsidRDefault="00034C30" w:rsidP="00034C30">
      <w:pPr>
        <w:pStyle w:val="ListParagraph"/>
        <w:numPr>
          <w:ilvl w:val="0"/>
          <w:numId w:val="3"/>
        </w:numPr>
        <w:spacing w:line="240" w:lineRule="auto"/>
        <w:ind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Sumber</w:t>
      </w:r>
      <w:proofErr w:type="spellEnd"/>
      <w:r w:rsidRPr="00034C30">
        <w:rPr>
          <w:rFonts w:asciiTheme="majorHAnsi" w:hAnsiTheme="majorHAnsi" w:cs="Times New Roman"/>
          <w:sz w:val="24"/>
          <w:szCs w:val="24"/>
        </w:rPr>
        <w:t xml:space="preserve">   </w:t>
      </w:r>
      <w:proofErr w:type="spellStart"/>
      <w:proofErr w:type="gramStart"/>
      <w:r w:rsidRPr="00034C30">
        <w:rPr>
          <w:rFonts w:asciiTheme="majorHAnsi" w:hAnsiTheme="majorHAnsi" w:cs="Times New Roman"/>
          <w:sz w:val="24"/>
          <w:szCs w:val="24"/>
        </w:rPr>
        <w:t>penerimaan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meliputi</w:t>
      </w:r>
      <w:proofErr w:type="spellEnd"/>
      <w:proofErr w:type="gram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jumlah</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harga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penjualan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karkas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ayam</w:t>
      </w:r>
      <w:proofErr w:type="spellEnd"/>
      <w:r w:rsidRPr="00034C30">
        <w:rPr>
          <w:rFonts w:asciiTheme="majorHAnsi" w:hAnsiTheme="majorHAnsi" w:cs="Times New Roman"/>
          <w:sz w:val="24"/>
          <w:szCs w:val="24"/>
        </w:rPr>
        <w:t xml:space="preserve">  kampung.</w:t>
      </w:r>
    </w:p>
    <w:p w14:paraId="369AAA00" w14:textId="77777777" w:rsidR="00034C30" w:rsidRPr="00034C30" w:rsidRDefault="00034C30" w:rsidP="00034C30">
      <w:pPr>
        <w:tabs>
          <w:tab w:val="left" w:pos="2363"/>
        </w:tabs>
        <w:spacing w:after="0" w:line="240" w:lineRule="auto"/>
        <w:ind w:right="576"/>
        <w:jc w:val="center"/>
        <w:rPr>
          <w:rFonts w:asciiTheme="majorHAnsi" w:hAnsiTheme="majorHAnsi" w:cs="Times New Roman"/>
          <w:b/>
          <w:sz w:val="24"/>
          <w:szCs w:val="24"/>
        </w:rPr>
      </w:pPr>
      <w:r w:rsidRPr="00034C30">
        <w:rPr>
          <w:rFonts w:asciiTheme="majorHAnsi" w:hAnsiTheme="majorHAnsi" w:cs="Times New Roman"/>
          <w:b/>
          <w:sz w:val="24"/>
          <w:szCs w:val="24"/>
        </w:rPr>
        <w:t>Analisa Data</w:t>
      </w:r>
    </w:p>
    <w:p w14:paraId="66789ADD" w14:textId="77777777" w:rsidR="00034C30" w:rsidRPr="00034C30" w:rsidRDefault="00034C30" w:rsidP="00034C30">
      <w:pPr>
        <w:spacing w:line="240" w:lineRule="auto"/>
        <w:ind w:left="720" w:right="576" w:firstLine="720"/>
        <w:jc w:val="both"/>
        <w:rPr>
          <w:rFonts w:asciiTheme="majorHAnsi" w:hAnsiTheme="majorHAnsi" w:cs="Times New Roman"/>
          <w:sz w:val="24"/>
          <w:szCs w:val="24"/>
        </w:rPr>
      </w:pP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Analisis</w:t>
      </w:r>
      <w:proofErr w:type="spellEnd"/>
      <w:r w:rsidRPr="00034C30">
        <w:rPr>
          <w:rFonts w:asciiTheme="majorHAnsi" w:hAnsiTheme="majorHAnsi" w:cs="Times New Roman"/>
          <w:sz w:val="24"/>
          <w:szCs w:val="24"/>
        </w:rPr>
        <w:t xml:space="preserve"> data yang </w:t>
      </w:r>
      <w:proofErr w:type="spellStart"/>
      <w:r w:rsidRPr="00034C30">
        <w:rPr>
          <w:rFonts w:asciiTheme="majorHAnsi" w:hAnsiTheme="majorHAnsi" w:cs="Times New Roman"/>
          <w:sz w:val="24"/>
          <w:szCs w:val="24"/>
        </w:rPr>
        <w:t>digunakan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menggunakan</w:t>
      </w:r>
      <w:proofErr w:type="spellEnd"/>
      <w:r w:rsidRPr="00034C30">
        <w:rPr>
          <w:rFonts w:asciiTheme="majorHAnsi" w:hAnsiTheme="majorHAnsi" w:cs="Times New Roman"/>
          <w:sz w:val="24"/>
          <w:szCs w:val="24"/>
        </w:rPr>
        <w:t xml:space="preserve"> data primer dan data </w:t>
      </w:r>
      <w:proofErr w:type="spellStart"/>
      <w:r w:rsidRPr="00034C30">
        <w:rPr>
          <w:rFonts w:asciiTheme="majorHAnsi" w:hAnsiTheme="majorHAnsi" w:cs="Times New Roman"/>
          <w:sz w:val="24"/>
          <w:szCs w:val="24"/>
        </w:rPr>
        <w:t>sekunder</w:t>
      </w:r>
      <w:proofErr w:type="spellEnd"/>
      <w:r w:rsidRPr="00034C30">
        <w:rPr>
          <w:rFonts w:asciiTheme="majorHAnsi" w:hAnsiTheme="majorHAnsi" w:cs="Times New Roman"/>
          <w:sz w:val="24"/>
          <w:szCs w:val="24"/>
        </w:rPr>
        <w:t xml:space="preserve">, data primer </w:t>
      </w:r>
      <w:proofErr w:type="spellStart"/>
      <w:r w:rsidRPr="00034C30">
        <w:rPr>
          <w:rFonts w:asciiTheme="majorHAnsi" w:hAnsiTheme="majorHAnsi" w:cs="Times New Roman"/>
          <w:sz w:val="24"/>
          <w:szCs w:val="24"/>
        </w:rPr>
        <w:t>dikumpulkan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menggunakan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kuisioner</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telah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dipersiapkan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wawancara</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pengamatan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langsung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Analisis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penelitian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meliputi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analisis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pendapatan</w:t>
      </w:r>
      <w:proofErr w:type="spellEnd"/>
      <w:r w:rsidRPr="00034C30">
        <w:rPr>
          <w:rFonts w:asciiTheme="majorHAnsi" w:hAnsiTheme="majorHAnsi" w:cs="Times New Roman"/>
          <w:sz w:val="24"/>
          <w:szCs w:val="24"/>
        </w:rPr>
        <w:t xml:space="preserve">, </w:t>
      </w:r>
      <w:r w:rsidRPr="00034C30">
        <w:rPr>
          <w:rFonts w:asciiTheme="majorHAnsi" w:hAnsiTheme="majorHAnsi" w:cs="Times New Roman"/>
          <w:i/>
          <w:sz w:val="24"/>
          <w:szCs w:val="24"/>
        </w:rPr>
        <w:t>Benefit Cost Ratio</w:t>
      </w:r>
      <w:r w:rsidRPr="00034C30">
        <w:rPr>
          <w:rFonts w:asciiTheme="majorHAnsi" w:hAnsiTheme="majorHAnsi" w:cs="Times New Roman"/>
          <w:sz w:val="24"/>
          <w:szCs w:val="24"/>
        </w:rPr>
        <w:t xml:space="preserve"> (BC Ratio), </w:t>
      </w:r>
      <w:r w:rsidRPr="00034C30">
        <w:rPr>
          <w:rFonts w:asciiTheme="majorHAnsi" w:hAnsiTheme="majorHAnsi" w:cs="Times New Roman"/>
          <w:i/>
          <w:sz w:val="24"/>
          <w:szCs w:val="24"/>
        </w:rPr>
        <w:t>Return Cost Ratio</w:t>
      </w:r>
      <w:r w:rsidRPr="00034C30">
        <w:rPr>
          <w:rFonts w:asciiTheme="majorHAnsi" w:hAnsiTheme="majorHAnsi" w:cs="Times New Roman"/>
          <w:sz w:val="24"/>
          <w:szCs w:val="24"/>
        </w:rPr>
        <w:t xml:space="preserve"> (R/C Ratio), </w:t>
      </w:r>
      <w:r w:rsidRPr="00034C30">
        <w:rPr>
          <w:rFonts w:asciiTheme="majorHAnsi" w:hAnsiTheme="majorHAnsi" w:cs="Times New Roman"/>
          <w:i/>
          <w:sz w:val="24"/>
          <w:szCs w:val="24"/>
        </w:rPr>
        <w:t>Break Even Point</w:t>
      </w:r>
      <w:r w:rsidRPr="00034C30">
        <w:rPr>
          <w:rFonts w:asciiTheme="majorHAnsi" w:hAnsiTheme="majorHAnsi" w:cs="Times New Roman"/>
          <w:sz w:val="24"/>
          <w:szCs w:val="24"/>
        </w:rPr>
        <w:t xml:space="preserve"> (BEP), dan </w:t>
      </w:r>
      <w:r w:rsidRPr="00034C30">
        <w:rPr>
          <w:rFonts w:asciiTheme="majorHAnsi" w:hAnsiTheme="majorHAnsi" w:cs="Times New Roman"/>
          <w:i/>
          <w:sz w:val="24"/>
          <w:szCs w:val="24"/>
        </w:rPr>
        <w:t>Pay Back Period</w:t>
      </w:r>
      <w:r w:rsidRPr="00034C30">
        <w:rPr>
          <w:rFonts w:asciiTheme="majorHAnsi" w:hAnsiTheme="majorHAnsi" w:cs="Times New Roman"/>
          <w:sz w:val="24"/>
          <w:szCs w:val="24"/>
        </w:rPr>
        <w:t xml:space="preserve"> (PBP).</w:t>
      </w:r>
    </w:p>
    <w:p w14:paraId="3BD9FA76" w14:textId="77777777" w:rsidR="00034C30" w:rsidRPr="00034C30" w:rsidRDefault="00034C30" w:rsidP="00034C30">
      <w:pPr>
        <w:pStyle w:val="ListParagraph"/>
        <w:numPr>
          <w:ilvl w:val="0"/>
          <w:numId w:val="2"/>
        </w:numPr>
        <w:spacing w:line="240" w:lineRule="auto"/>
        <w:ind w:left="993" w:right="576" w:hanging="284"/>
        <w:jc w:val="both"/>
        <w:rPr>
          <w:rFonts w:asciiTheme="majorHAnsi" w:hAnsiTheme="majorHAnsi" w:cs="Times New Roman"/>
          <w:b/>
          <w:bCs/>
          <w:sz w:val="24"/>
          <w:szCs w:val="24"/>
        </w:rPr>
      </w:pPr>
      <w:r w:rsidRPr="00034C30">
        <w:rPr>
          <w:rFonts w:asciiTheme="majorHAnsi" w:hAnsiTheme="majorHAnsi" w:cs="Times New Roman"/>
          <w:b/>
          <w:bCs/>
          <w:sz w:val="24"/>
          <w:szCs w:val="24"/>
        </w:rPr>
        <w:t xml:space="preserve"> </w:t>
      </w:r>
      <w:proofErr w:type="spellStart"/>
      <w:r w:rsidRPr="00034C30">
        <w:rPr>
          <w:rFonts w:asciiTheme="majorHAnsi" w:hAnsiTheme="majorHAnsi" w:cs="Times New Roman"/>
          <w:b/>
          <w:bCs/>
          <w:sz w:val="24"/>
          <w:szCs w:val="24"/>
        </w:rPr>
        <w:t>Analisis</w:t>
      </w:r>
      <w:proofErr w:type="spellEnd"/>
      <w:r w:rsidRPr="00034C30">
        <w:rPr>
          <w:rFonts w:asciiTheme="majorHAnsi" w:hAnsiTheme="majorHAnsi" w:cs="Times New Roman"/>
          <w:b/>
          <w:bCs/>
          <w:sz w:val="24"/>
          <w:szCs w:val="24"/>
        </w:rPr>
        <w:t xml:space="preserve"> </w:t>
      </w:r>
      <w:proofErr w:type="spellStart"/>
      <w:r w:rsidRPr="00034C30">
        <w:rPr>
          <w:rFonts w:asciiTheme="majorHAnsi" w:hAnsiTheme="majorHAnsi" w:cs="Times New Roman"/>
          <w:b/>
          <w:bCs/>
          <w:sz w:val="24"/>
          <w:szCs w:val="24"/>
        </w:rPr>
        <w:t>Pendapatan</w:t>
      </w:r>
      <w:proofErr w:type="spellEnd"/>
    </w:p>
    <w:p w14:paraId="346A431B" w14:textId="77777777" w:rsidR="00034C30" w:rsidRPr="00034C30" w:rsidRDefault="00034C30" w:rsidP="00034C30">
      <w:pPr>
        <w:pStyle w:val="ListParagraph"/>
        <w:numPr>
          <w:ilvl w:val="0"/>
          <w:numId w:val="7"/>
        </w:numPr>
        <w:spacing w:line="240" w:lineRule="auto"/>
        <w:ind w:left="1134" w:right="576"/>
        <w:jc w:val="both"/>
        <w:rPr>
          <w:rFonts w:asciiTheme="majorHAnsi" w:hAnsiTheme="majorHAnsi" w:cs="Times New Roman"/>
          <w:i/>
          <w:iCs/>
          <w:sz w:val="24"/>
          <w:szCs w:val="24"/>
        </w:rPr>
      </w:pPr>
      <w:r w:rsidRPr="00034C30">
        <w:rPr>
          <w:rFonts w:asciiTheme="majorHAnsi" w:hAnsiTheme="majorHAnsi" w:cs="Times New Roman"/>
          <w:i/>
          <w:iCs/>
          <w:sz w:val="24"/>
          <w:szCs w:val="24"/>
        </w:rPr>
        <w:t xml:space="preserve">Total Cost </w:t>
      </w:r>
      <w:r w:rsidRPr="00034C30">
        <w:rPr>
          <w:rFonts w:asciiTheme="majorHAnsi" w:hAnsiTheme="majorHAnsi" w:cs="Times New Roman"/>
          <w:sz w:val="24"/>
          <w:szCs w:val="24"/>
        </w:rPr>
        <w:t xml:space="preserve">(TC),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mengetahui</w:t>
      </w:r>
      <w:proofErr w:type="spellEnd"/>
      <w:r w:rsidRPr="00034C30">
        <w:rPr>
          <w:rFonts w:asciiTheme="majorHAnsi" w:hAnsiTheme="majorHAnsi" w:cs="Times New Roman"/>
          <w:sz w:val="24"/>
          <w:szCs w:val="24"/>
        </w:rPr>
        <w:t xml:space="preserve"> total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produksi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periode</w:t>
      </w:r>
      <w:proofErr w:type="spellEnd"/>
      <w:r w:rsidRPr="00034C30">
        <w:rPr>
          <w:rFonts w:asciiTheme="majorHAnsi" w:hAnsiTheme="majorHAnsi" w:cs="Times New Roman"/>
          <w:sz w:val="24"/>
          <w:szCs w:val="24"/>
        </w:rPr>
        <w:t xml:space="preserve">. </w:t>
      </w:r>
    </w:p>
    <w:p w14:paraId="6B9D2C29" w14:textId="77777777" w:rsidR="00034C30" w:rsidRPr="00034C30" w:rsidRDefault="00034C30" w:rsidP="00034C30">
      <w:pPr>
        <w:pStyle w:val="ListParagraph"/>
        <w:spacing w:line="240" w:lineRule="auto"/>
        <w:ind w:left="1134"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Rumus</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TC = TFC + TVC</w:t>
      </w:r>
    </w:p>
    <w:p w14:paraId="07B41A6F" w14:textId="77777777" w:rsidR="00034C30" w:rsidRPr="00034C30" w:rsidRDefault="00034C30" w:rsidP="00034C30">
      <w:pPr>
        <w:pStyle w:val="ListParagraph"/>
        <w:spacing w:line="240" w:lineRule="auto"/>
        <w:ind w:left="1134"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Keterangan</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TC    = </w:t>
      </w:r>
      <w:r w:rsidRPr="00034C30">
        <w:rPr>
          <w:rFonts w:asciiTheme="majorHAnsi" w:hAnsiTheme="majorHAnsi" w:cs="Times New Roman"/>
          <w:i/>
          <w:iCs/>
          <w:sz w:val="24"/>
          <w:szCs w:val="24"/>
        </w:rPr>
        <w:t>Total Cost</w:t>
      </w:r>
      <w:r w:rsidRPr="00034C30">
        <w:rPr>
          <w:rFonts w:asciiTheme="majorHAnsi" w:hAnsiTheme="majorHAnsi" w:cs="Times New Roman"/>
          <w:sz w:val="24"/>
          <w:szCs w:val="24"/>
        </w:rPr>
        <w:t xml:space="preserve"> (total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w:t>
      </w:r>
    </w:p>
    <w:p w14:paraId="2366B96A" w14:textId="77777777" w:rsidR="00034C30" w:rsidRPr="00034C30" w:rsidRDefault="00034C30" w:rsidP="00034C30">
      <w:pPr>
        <w:pStyle w:val="ListParagraph"/>
        <w:spacing w:line="240" w:lineRule="auto"/>
        <w:ind w:left="2410" w:right="576"/>
        <w:jc w:val="both"/>
        <w:rPr>
          <w:rFonts w:asciiTheme="majorHAnsi" w:hAnsiTheme="majorHAnsi" w:cs="Times New Roman"/>
          <w:sz w:val="24"/>
          <w:szCs w:val="24"/>
        </w:rPr>
      </w:pPr>
      <w:proofErr w:type="gramStart"/>
      <w:r w:rsidRPr="00034C30">
        <w:rPr>
          <w:rFonts w:asciiTheme="majorHAnsi" w:hAnsiTheme="majorHAnsi" w:cs="Times New Roman"/>
          <w:sz w:val="24"/>
          <w:szCs w:val="24"/>
        </w:rPr>
        <w:t>TFC  =</w:t>
      </w:r>
      <w:proofErr w:type="gramEnd"/>
      <w:r w:rsidRPr="00034C30">
        <w:rPr>
          <w:rFonts w:asciiTheme="majorHAnsi" w:hAnsiTheme="majorHAnsi" w:cs="Times New Roman"/>
          <w:sz w:val="24"/>
          <w:szCs w:val="24"/>
        </w:rPr>
        <w:t xml:space="preserve"> </w:t>
      </w:r>
      <w:r w:rsidRPr="00034C30">
        <w:rPr>
          <w:rFonts w:asciiTheme="majorHAnsi" w:hAnsiTheme="majorHAnsi" w:cs="Times New Roman"/>
          <w:i/>
          <w:iCs/>
          <w:sz w:val="24"/>
          <w:szCs w:val="24"/>
        </w:rPr>
        <w:t xml:space="preserve">Total </w:t>
      </w:r>
      <w:proofErr w:type="spellStart"/>
      <w:r w:rsidRPr="00034C30">
        <w:rPr>
          <w:rFonts w:asciiTheme="majorHAnsi" w:hAnsiTheme="majorHAnsi" w:cs="Times New Roman"/>
          <w:i/>
          <w:iCs/>
          <w:sz w:val="24"/>
          <w:szCs w:val="24"/>
        </w:rPr>
        <w:t>Fixet</w:t>
      </w:r>
      <w:proofErr w:type="spellEnd"/>
      <w:r w:rsidRPr="00034C30">
        <w:rPr>
          <w:rFonts w:asciiTheme="majorHAnsi" w:hAnsiTheme="majorHAnsi" w:cs="Times New Roman"/>
          <w:i/>
          <w:iCs/>
          <w:sz w:val="24"/>
          <w:szCs w:val="24"/>
        </w:rPr>
        <w:t xml:space="preserve"> Cost</w:t>
      </w:r>
      <w:r w:rsidRPr="00034C30">
        <w:rPr>
          <w:rFonts w:asciiTheme="majorHAnsi" w:hAnsiTheme="majorHAnsi" w:cs="Times New Roman"/>
          <w:sz w:val="24"/>
          <w:szCs w:val="24"/>
        </w:rPr>
        <w:t xml:space="preserve"> (total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r w:rsidRPr="00034C30">
        <w:rPr>
          <w:rFonts w:asciiTheme="majorHAnsi" w:hAnsiTheme="majorHAnsi" w:cs="Times New Roman"/>
          <w:sz w:val="24"/>
          <w:szCs w:val="24"/>
        </w:rPr>
        <w:t>)</w:t>
      </w:r>
    </w:p>
    <w:p w14:paraId="36E3EDFA" w14:textId="77777777" w:rsidR="00034C30" w:rsidRPr="00034C30" w:rsidRDefault="00034C30" w:rsidP="00034C30">
      <w:pPr>
        <w:pStyle w:val="ListParagraph"/>
        <w:spacing w:line="240" w:lineRule="auto"/>
        <w:ind w:left="2410" w:right="576"/>
        <w:jc w:val="both"/>
        <w:rPr>
          <w:rFonts w:asciiTheme="majorHAnsi" w:hAnsiTheme="majorHAnsi" w:cs="Times New Roman"/>
          <w:sz w:val="24"/>
          <w:szCs w:val="24"/>
        </w:rPr>
      </w:pPr>
      <w:r w:rsidRPr="00034C30">
        <w:rPr>
          <w:rFonts w:asciiTheme="majorHAnsi" w:hAnsiTheme="majorHAnsi" w:cs="Times New Roman"/>
          <w:sz w:val="24"/>
          <w:szCs w:val="24"/>
        </w:rPr>
        <w:t xml:space="preserve">TVC = </w:t>
      </w:r>
      <w:r w:rsidRPr="00034C30">
        <w:rPr>
          <w:rFonts w:asciiTheme="majorHAnsi" w:hAnsiTheme="majorHAnsi" w:cs="Times New Roman"/>
          <w:i/>
          <w:iCs/>
          <w:sz w:val="24"/>
          <w:szCs w:val="24"/>
        </w:rPr>
        <w:t xml:space="preserve">Total </w:t>
      </w:r>
      <w:proofErr w:type="spellStart"/>
      <w:r w:rsidRPr="00034C30">
        <w:rPr>
          <w:rFonts w:asciiTheme="majorHAnsi" w:hAnsiTheme="majorHAnsi" w:cs="Times New Roman"/>
          <w:i/>
          <w:iCs/>
          <w:sz w:val="24"/>
          <w:szCs w:val="24"/>
        </w:rPr>
        <w:t>Variabel</w:t>
      </w:r>
      <w:proofErr w:type="spellEnd"/>
      <w:r w:rsidRPr="00034C30">
        <w:rPr>
          <w:rFonts w:asciiTheme="majorHAnsi" w:hAnsiTheme="majorHAnsi" w:cs="Times New Roman"/>
          <w:i/>
          <w:iCs/>
          <w:sz w:val="24"/>
          <w:szCs w:val="24"/>
        </w:rPr>
        <w:t xml:space="preserve"> Cost</w:t>
      </w:r>
      <w:r w:rsidRPr="00034C30">
        <w:rPr>
          <w:rFonts w:asciiTheme="majorHAnsi" w:hAnsiTheme="majorHAnsi" w:cs="Times New Roman"/>
          <w:sz w:val="24"/>
          <w:szCs w:val="24"/>
        </w:rPr>
        <w:t xml:space="preserve"> (total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r w:rsidRPr="00034C30">
        <w:rPr>
          <w:rFonts w:asciiTheme="majorHAnsi" w:hAnsiTheme="majorHAnsi" w:cs="Times New Roman"/>
          <w:sz w:val="24"/>
          <w:szCs w:val="24"/>
        </w:rPr>
        <w:t>)</w:t>
      </w:r>
    </w:p>
    <w:p w14:paraId="612D5AD2" w14:textId="77777777" w:rsidR="00034C30" w:rsidRPr="00034C30" w:rsidRDefault="00034C30" w:rsidP="00034C30">
      <w:pPr>
        <w:pStyle w:val="ListParagraph"/>
        <w:numPr>
          <w:ilvl w:val="0"/>
          <w:numId w:val="7"/>
        </w:numPr>
        <w:spacing w:line="240" w:lineRule="auto"/>
        <w:ind w:left="1134" w:right="576"/>
        <w:jc w:val="both"/>
        <w:rPr>
          <w:rFonts w:asciiTheme="majorHAnsi" w:hAnsiTheme="majorHAnsi" w:cs="Times New Roman"/>
          <w:sz w:val="24"/>
          <w:szCs w:val="24"/>
        </w:rPr>
      </w:pPr>
      <w:r w:rsidRPr="00034C30">
        <w:rPr>
          <w:rFonts w:asciiTheme="majorHAnsi" w:hAnsiTheme="majorHAnsi" w:cs="Times New Roman"/>
          <w:i/>
          <w:iCs/>
          <w:sz w:val="24"/>
          <w:szCs w:val="24"/>
        </w:rPr>
        <w:t>Total Revenue</w:t>
      </w:r>
      <w:r w:rsidRPr="00034C30">
        <w:rPr>
          <w:rFonts w:asciiTheme="majorHAnsi" w:hAnsiTheme="majorHAnsi" w:cs="Times New Roman"/>
          <w:sz w:val="24"/>
          <w:szCs w:val="24"/>
        </w:rPr>
        <w:t xml:space="preserve"> (TR),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mengetahui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jumlah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penerimaan</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didapatkan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periode</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produksi</w:t>
      </w:r>
      <w:proofErr w:type="spellEnd"/>
      <w:r w:rsidRPr="00034C30">
        <w:rPr>
          <w:rFonts w:asciiTheme="majorHAnsi" w:hAnsiTheme="majorHAnsi" w:cs="Times New Roman"/>
          <w:sz w:val="24"/>
          <w:szCs w:val="24"/>
        </w:rPr>
        <w:t>.</w:t>
      </w:r>
    </w:p>
    <w:p w14:paraId="240223AD" w14:textId="77777777" w:rsidR="00034C30" w:rsidRPr="00034C30" w:rsidRDefault="00034C30" w:rsidP="00034C30">
      <w:pPr>
        <w:pStyle w:val="ListParagraph"/>
        <w:spacing w:line="240" w:lineRule="auto"/>
        <w:ind w:left="1134"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Rumus</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TR = Q x </w:t>
      </w:r>
      <w:proofErr w:type="spellStart"/>
      <w:r w:rsidRPr="00034C30">
        <w:rPr>
          <w:rFonts w:asciiTheme="majorHAnsi" w:hAnsiTheme="majorHAnsi" w:cs="Times New Roman"/>
          <w:sz w:val="24"/>
          <w:szCs w:val="24"/>
        </w:rPr>
        <w:t>Pq</w:t>
      </w:r>
      <w:proofErr w:type="spellEnd"/>
    </w:p>
    <w:p w14:paraId="011F6138" w14:textId="77777777" w:rsidR="00034C30" w:rsidRPr="00034C30" w:rsidRDefault="00034C30" w:rsidP="00034C30">
      <w:pPr>
        <w:pStyle w:val="ListParagraph"/>
        <w:spacing w:line="240" w:lineRule="auto"/>
        <w:ind w:left="1134"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Keterangan</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TR = </w:t>
      </w:r>
      <w:r w:rsidRPr="00034C30">
        <w:rPr>
          <w:rFonts w:asciiTheme="majorHAnsi" w:hAnsiTheme="majorHAnsi" w:cs="Times New Roman"/>
          <w:i/>
          <w:iCs/>
          <w:sz w:val="24"/>
          <w:szCs w:val="24"/>
        </w:rPr>
        <w:t>Total Revenue</w:t>
      </w:r>
      <w:r w:rsidRPr="00034C30">
        <w:rPr>
          <w:rFonts w:asciiTheme="majorHAnsi" w:hAnsiTheme="majorHAnsi" w:cs="Times New Roman"/>
          <w:sz w:val="24"/>
          <w:szCs w:val="24"/>
        </w:rPr>
        <w:t xml:space="preserve"> (total </w:t>
      </w:r>
      <w:proofErr w:type="spellStart"/>
      <w:r w:rsidRPr="00034C30">
        <w:rPr>
          <w:rFonts w:asciiTheme="majorHAnsi" w:hAnsiTheme="majorHAnsi" w:cs="Times New Roman"/>
          <w:sz w:val="24"/>
          <w:szCs w:val="24"/>
        </w:rPr>
        <w:t>penerimaan</w:t>
      </w:r>
      <w:proofErr w:type="spellEnd"/>
      <w:r w:rsidRPr="00034C30">
        <w:rPr>
          <w:rFonts w:asciiTheme="majorHAnsi" w:hAnsiTheme="majorHAnsi" w:cs="Times New Roman"/>
          <w:sz w:val="24"/>
          <w:szCs w:val="24"/>
        </w:rPr>
        <w:t>)</w:t>
      </w:r>
    </w:p>
    <w:p w14:paraId="2BE14BC1" w14:textId="77777777" w:rsidR="00034C30" w:rsidRPr="00034C30" w:rsidRDefault="00034C30" w:rsidP="00034C30">
      <w:pPr>
        <w:pStyle w:val="ListParagraph"/>
        <w:spacing w:line="240" w:lineRule="auto"/>
        <w:ind w:left="2410" w:right="576"/>
        <w:jc w:val="both"/>
        <w:rPr>
          <w:rFonts w:asciiTheme="majorHAnsi" w:hAnsiTheme="majorHAnsi" w:cs="Times New Roman"/>
          <w:sz w:val="24"/>
          <w:szCs w:val="24"/>
        </w:rPr>
      </w:pPr>
      <w:r w:rsidRPr="00034C30">
        <w:rPr>
          <w:rFonts w:asciiTheme="majorHAnsi" w:hAnsiTheme="majorHAnsi" w:cs="Times New Roman"/>
          <w:sz w:val="24"/>
          <w:szCs w:val="24"/>
        </w:rPr>
        <w:t>Q   =</w:t>
      </w:r>
      <w:r w:rsidRPr="00034C30">
        <w:rPr>
          <w:rFonts w:asciiTheme="majorHAnsi" w:hAnsiTheme="majorHAnsi" w:cs="Times New Roman"/>
          <w:i/>
          <w:iCs/>
          <w:sz w:val="24"/>
          <w:szCs w:val="24"/>
        </w:rPr>
        <w:t xml:space="preserve"> Quantity</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jumlah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barang</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diproduksi</w:t>
      </w:r>
      <w:proofErr w:type="spellEnd"/>
      <w:r w:rsidRPr="00034C30">
        <w:rPr>
          <w:rFonts w:asciiTheme="majorHAnsi" w:hAnsiTheme="majorHAnsi" w:cs="Times New Roman"/>
          <w:sz w:val="24"/>
          <w:szCs w:val="24"/>
        </w:rPr>
        <w:t>)</w:t>
      </w:r>
    </w:p>
    <w:p w14:paraId="7D23FD9B" w14:textId="77777777" w:rsidR="00034C30" w:rsidRPr="00034C30" w:rsidRDefault="00034C30" w:rsidP="00034C30">
      <w:pPr>
        <w:pStyle w:val="ListParagraph"/>
        <w:spacing w:line="240" w:lineRule="auto"/>
        <w:ind w:left="2410"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Pq</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w:t>
      </w:r>
      <w:r w:rsidRPr="00034C30">
        <w:rPr>
          <w:rFonts w:asciiTheme="majorHAnsi" w:hAnsiTheme="majorHAnsi" w:cs="Times New Roman"/>
          <w:i/>
          <w:iCs/>
          <w:sz w:val="24"/>
          <w:szCs w:val="24"/>
        </w:rPr>
        <w:t>Price of quantity</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harga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barang</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diproduksi</w:t>
      </w:r>
      <w:proofErr w:type="spellEnd"/>
      <w:r w:rsidRPr="00034C30">
        <w:rPr>
          <w:rFonts w:asciiTheme="majorHAnsi" w:hAnsiTheme="majorHAnsi" w:cs="Times New Roman"/>
          <w:sz w:val="24"/>
          <w:szCs w:val="24"/>
        </w:rPr>
        <w:t>)</w:t>
      </w:r>
    </w:p>
    <w:p w14:paraId="68C52E7C" w14:textId="77777777" w:rsidR="00034C30" w:rsidRPr="00034C30" w:rsidRDefault="00034C30" w:rsidP="00034C30">
      <w:pPr>
        <w:pStyle w:val="ListParagraph"/>
        <w:numPr>
          <w:ilvl w:val="0"/>
          <w:numId w:val="7"/>
        </w:numPr>
        <w:spacing w:line="240" w:lineRule="auto"/>
        <w:ind w:left="1134" w:right="576"/>
        <w:jc w:val="both"/>
        <w:rPr>
          <w:rFonts w:asciiTheme="majorHAnsi" w:hAnsiTheme="majorHAnsi" w:cs="Times New Roman"/>
          <w:sz w:val="24"/>
          <w:szCs w:val="24"/>
        </w:rPr>
      </w:pPr>
      <w:r w:rsidRPr="00034C30">
        <w:rPr>
          <w:rFonts w:asciiTheme="majorHAnsi" w:hAnsiTheme="majorHAnsi" w:cs="Times New Roman"/>
          <w:i/>
          <w:iCs/>
          <w:sz w:val="24"/>
          <w:szCs w:val="24"/>
        </w:rPr>
        <w:t>Profit</w:t>
      </w:r>
      <w:r w:rsidRPr="00034C30">
        <w:rPr>
          <w:rFonts w:asciiTheme="majorHAnsi" w:hAnsiTheme="majorHAnsi" w:cs="Times New Roman"/>
          <w:sz w:val="24"/>
          <w:szCs w:val="24"/>
        </w:rPr>
        <w:t xml:space="preserve"> (P), </w:t>
      </w:r>
      <w:proofErr w:type="spellStart"/>
      <w:r w:rsidRPr="00034C30">
        <w:rPr>
          <w:rFonts w:asciiTheme="majorHAnsi" w:hAnsiTheme="majorHAnsi" w:cs="Times New Roman"/>
          <w:sz w:val="24"/>
          <w:szCs w:val="24"/>
        </w:rPr>
        <w:t>yaitu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mengetahui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keuntungan</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diperoleh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periode</w:t>
      </w:r>
      <w:proofErr w:type="spellEnd"/>
      <w:r w:rsidRPr="00034C30">
        <w:rPr>
          <w:rFonts w:asciiTheme="majorHAnsi" w:hAnsiTheme="majorHAnsi" w:cs="Times New Roman"/>
          <w:sz w:val="24"/>
          <w:szCs w:val="24"/>
        </w:rPr>
        <w:t>.</w:t>
      </w:r>
    </w:p>
    <w:p w14:paraId="6F95475A" w14:textId="77777777" w:rsidR="00034C30" w:rsidRPr="00034C30" w:rsidRDefault="00034C30" w:rsidP="00034C30">
      <w:pPr>
        <w:pStyle w:val="ListParagraph"/>
        <w:spacing w:line="240" w:lineRule="auto"/>
        <w:ind w:left="1134"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Rumus</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P = TR – TC</w:t>
      </w:r>
    </w:p>
    <w:p w14:paraId="4CDF2EA5" w14:textId="77777777" w:rsidR="00034C30" w:rsidRPr="00034C30" w:rsidRDefault="00034C30" w:rsidP="00034C30">
      <w:pPr>
        <w:pStyle w:val="ListParagraph"/>
        <w:spacing w:line="240" w:lineRule="auto"/>
        <w:ind w:left="1134" w:right="576"/>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Keterangan</w:t>
      </w:r>
      <w:proofErr w:type="spellEnd"/>
      <w:r w:rsidRPr="00034C30">
        <w:rPr>
          <w:rFonts w:asciiTheme="majorHAnsi" w:hAnsiTheme="majorHAnsi" w:cs="Times New Roman"/>
          <w:sz w:val="24"/>
          <w:szCs w:val="24"/>
        </w:rPr>
        <w:t xml:space="preserve"> :</w:t>
      </w:r>
      <w:proofErr w:type="gramEnd"/>
      <w:r w:rsidRPr="00034C30">
        <w:rPr>
          <w:rFonts w:asciiTheme="majorHAnsi" w:hAnsiTheme="majorHAnsi" w:cs="Times New Roman"/>
          <w:sz w:val="24"/>
          <w:szCs w:val="24"/>
        </w:rPr>
        <w:t xml:space="preserve"> P   = </w:t>
      </w:r>
      <w:r w:rsidRPr="00034C30">
        <w:rPr>
          <w:rFonts w:asciiTheme="majorHAnsi" w:hAnsiTheme="majorHAnsi" w:cs="Times New Roman"/>
          <w:i/>
          <w:iCs/>
          <w:sz w:val="24"/>
          <w:szCs w:val="24"/>
        </w:rPr>
        <w:t>Profit</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keuntungan</w:t>
      </w:r>
      <w:proofErr w:type="spellEnd"/>
      <w:r w:rsidRPr="00034C30">
        <w:rPr>
          <w:rFonts w:asciiTheme="majorHAnsi" w:hAnsiTheme="majorHAnsi" w:cs="Times New Roman"/>
          <w:sz w:val="24"/>
          <w:szCs w:val="24"/>
        </w:rPr>
        <w:t>)</w:t>
      </w:r>
    </w:p>
    <w:p w14:paraId="290D5FF6" w14:textId="77777777" w:rsidR="00034C30" w:rsidRPr="00034C30" w:rsidRDefault="00034C30" w:rsidP="007E4A3B">
      <w:pPr>
        <w:pStyle w:val="ListParagraph"/>
        <w:spacing w:line="240" w:lineRule="auto"/>
        <w:ind w:left="2410" w:right="576" w:hanging="1276"/>
        <w:jc w:val="both"/>
        <w:rPr>
          <w:rFonts w:asciiTheme="majorHAnsi" w:hAnsiTheme="majorHAnsi" w:cs="Times New Roman"/>
          <w:sz w:val="24"/>
          <w:szCs w:val="24"/>
        </w:rPr>
      </w:pPr>
      <w:r w:rsidRPr="00034C30">
        <w:rPr>
          <w:rFonts w:asciiTheme="majorHAnsi" w:hAnsiTheme="majorHAnsi" w:cs="Times New Roman"/>
          <w:sz w:val="24"/>
          <w:szCs w:val="24"/>
        </w:rPr>
        <w:t xml:space="preserve">TR = </w:t>
      </w:r>
      <w:r w:rsidRPr="00034C30">
        <w:rPr>
          <w:rFonts w:asciiTheme="majorHAnsi" w:hAnsiTheme="majorHAnsi" w:cs="Times New Roman"/>
          <w:i/>
          <w:iCs/>
          <w:sz w:val="24"/>
          <w:szCs w:val="24"/>
        </w:rPr>
        <w:t>Total Revenue</w:t>
      </w:r>
      <w:r w:rsidRPr="00034C30">
        <w:rPr>
          <w:rFonts w:asciiTheme="majorHAnsi" w:hAnsiTheme="majorHAnsi" w:cs="Times New Roman"/>
          <w:sz w:val="24"/>
          <w:szCs w:val="24"/>
        </w:rPr>
        <w:t xml:space="preserve"> (total </w:t>
      </w:r>
      <w:proofErr w:type="spellStart"/>
      <w:r w:rsidRPr="00034C30">
        <w:rPr>
          <w:rFonts w:asciiTheme="majorHAnsi" w:hAnsiTheme="majorHAnsi" w:cs="Times New Roman"/>
          <w:sz w:val="24"/>
          <w:szCs w:val="24"/>
        </w:rPr>
        <w:t>penerimaan</w:t>
      </w:r>
      <w:proofErr w:type="spellEnd"/>
      <w:r w:rsidRPr="00034C30">
        <w:rPr>
          <w:rFonts w:asciiTheme="majorHAnsi" w:hAnsiTheme="majorHAnsi" w:cs="Times New Roman"/>
          <w:sz w:val="24"/>
          <w:szCs w:val="24"/>
        </w:rPr>
        <w:t>)</w:t>
      </w:r>
    </w:p>
    <w:p w14:paraId="0127290D" w14:textId="77777777" w:rsidR="00034C30" w:rsidRPr="00034C30" w:rsidRDefault="00034C30" w:rsidP="006F367B">
      <w:pPr>
        <w:pStyle w:val="ListParagraph"/>
        <w:spacing w:line="276" w:lineRule="auto"/>
        <w:ind w:left="2410" w:right="576" w:hanging="1276"/>
        <w:jc w:val="both"/>
        <w:rPr>
          <w:rFonts w:asciiTheme="majorHAnsi" w:hAnsiTheme="majorHAnsi" w:cs="Times New Roman"/>
          <w:sz w:val="24"/>
          <w:szCs w:val="24"/>
        </w:rPr>
      </w:pPr>
      <w:r w:rsidRPr="00034C30">
        <w:rPr>
          <w:rFonts w:asciiTheme="majorHAnsi" w:hAnsiTheme="majorHAnsi" w:cs="Times New Roman"/>
          <w:sz w:val="24"/>
          <w:szCs w:val="24"/>
        </w:rPr>
        <w:t xml:space="preserve">TC = </w:t>
      </w:r>
      <w:r w:rsidRPr="00034C30">
        <w:rPr>
          <w:rFonts w:asciiTheme="majorHAnsi" w:hAnsiTheme="majorHAnsi" w:cs="Times New Roman"/>
          <w:i/>
          <w:iCs/>
          <w:sz w:val="24"/>
          <w:szCs w:val="24"/>
        </w:rPr>
        <w:t xml:space="preserve">Total Cost </w:t>
      </w:r>
      <w:r w:rsidRPr="00034C30">
        <w:rPr>
          <w:rFonts w:asciiTheme="majorHAnsi" w:hAnsiTheme="majorHAnsi" w:cs="Times New Roman"/>
          <w:sz w:val="24"/>
          <w:szCs w:val="24"/>
        </w:rPr>
        <w:t xml:space="preserve">(total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w:t>
      </w:r>
    </w:p>
    <w:p w14:paraId="565E928A" w14:textId="77777777" w:rsidR="00034C30" w:rsidRPr="00034C30" w:rsidRDefault="00034C30" w:rsidP="00034C30">
      <w:pPr>
        <w:pStyle w:val="ListParagraph"/>
        <w:numPr>
          <w:ilvl w:val="0"/>
          <w:numId w:val="2"/>
        </w:numPr>
        <w:spacing w:after="0" w:line="240" w:lineRule="auto"/>
        <w:ind w:right="576" w:hanging="371"/>
        <w:jc w:val="both"/>
        <w:rPr>
          <w:rFonts w:asciiTheme="majorHAnsi" w:hAnsiTheme="majorHAnsi" w:cs="Times New Roman"/>
          <w:b/>
          <w:i/>
          <w:sz w:val="24"/>
          <w:szCs w:val="24"/>
        </w:rPr>
      </w:pPr>
      <w:r w:rsidRPr="00034C30">
        <w:rPr>
          <w:rFonts w:asciiTheme="majorHAnsi" w:hAnsiTheme="majorHAnsi" w:cs="Times New Roman"/>
          <w:b/>
          <w:i/>
          <w:sz w:val="24"/>
          <w:szCs w:val="24"/>
        </w:rPr>
        <w:t>Benefit Cost Ratio (B/C Ratio)</w:t>
      </w:r>
    </w:p>
    <w:p w14:paraId="0528A888" w14:textId="77777777" w:rsidR="00034C30" w:rsidRPr="00034C30" w:rsidRDefault="00034C30" w:rsidP="00034C30">
      <w:pPr>
        <w:spacing w:after="0" w:line="240" w:lineRule="auto"/>
        <w:ind w:left="851" w:right="576"/>
        <w:jc w:val="both"/>
        <w:rPr>
          <w:rFonts w:asciiTheme="majorHAnsi" w:hAnsiTheme="majorHAnsi" w:cs="Times New Roman"/>
          <w:sz w:val="24"/>
          <w:szCs w:val="24"/>
        </w:rPr>
      </w:pPr>
      <w:r w:rsidRPr="00034C30">
        <w:rPr>
          <w:rFonts w:asciiTheme="majorHAnsi" w:hAnsiTheme="majorHAnsi" w:cs="Times New Roman"/>
          <w:i/>
          <w:sz w:val="24"/>
          <w:szCs w:val="24"/>
        </w:rPr>
        <w:lastRenderedPageBreak/>
        <w:t>Benefit Cost Ratio</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merupakan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alat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analisa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mengukur</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tingkat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kelayakan</w:t>
      </w:r>
      <w:proofErr w:type="spellEnd"/>
      <w:r w:rsidRPr="00034C30">
        <w:rPr>
          <w:rFonts w:asciiTheme="majorHAnsi" w:hAnsiTheme="majorHAnsi" w:cs="Times New Roman"/>
          <w:sz w:val="24"/>
          <w:szCs w:val="24"/>
        </w:rPr>
        <w:t xml:space="preserve"> di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proses </w:t>
      </w:r>
      <w:proofErr w:type="spellStart"/>
      <w:r w:rsidRPr="00034C30">
        <w:rPr>
          <w:rFonts w:asciiTheme="majorHAnsi" w:hAnsiTheme="majorHAnsi" w:cs="Times New Roman"/>
          <w:sz w:val="24"/>
          <w:szCs w:val="24"/>
        </w:rPr>
        <w:t>produksi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usahatani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Soekartawi</w:t>
      </w:r>
      <w:proofErr w:type="spellEnd"/>
      <w:r w:rsidRPr="00034C30">
        <w:rPr>
          <w:rFonts w:asciiTheme="majorHAnsi" w:hAnsiTheme="majorHAnsi" w:cs="Times New Roman"/>
          <w:sz w:val="24"/>
          <w:szCs w:val="24"/>
        </w:rPr>
        <w:t xml:space="preserve"> (2006) </w:t>
      </w:r>
      <w:proofErr w:type="spellStart"/>
      <w:proofErr w:type="gramStart"/>
      <w:r w:rsidRPr="00034C30">
        <w:rPr>
          <w:rFonts w:asciiTheme="majorHAnsi" w:hAnsiTheme="majorHAnsi" w:cs="Times New Roman"/>
          <w:sz w:val="24"/>
          <w:szCs w:val="24"/>
        </w:rPr>
        <w:t>merumuskan</w:t>
      </w:r>
      <w:proofErr w:type="spellEnd"/>
      <w:r w:rsidRPr="00034C30">
        <w:rPr>
          <w:rFonts w:asciiTheme="majorHAnsi" w:hAnsiTheme="majorHAnsi" w:cs="Times New Roman"/>
          <w:sz w:val="24"/>
          <w:szCs w:val="24"/>
        </w:rPr>
        <w:t xml:space="preserve"> :</w:t>
      </w:r>
      <w:proofErr w:type="gramEnd"/>
    </w:p>
    <w:p w14:paraId="03D613AB" w14:textId="77777777" w:rsidR="00034C30" w:rsidRPr="00034C30" w:rsidRDefault="00034C30" w:rsidP="00034C30">
      <w:pPr>
        <w:spacing w:after="0" w:line="240" w:lineRule="auto"/>
        <w:ind w:left="851" w:right="576"/>
        <w:jc w:val="both"/>
        <w:rPr>
          <w:rFonts w:asciiTheme="majorHAnsi" w:eastAsiaTheme="minorEastAsia" w:hAnsiTheme="majorHAnsi" w:cs="Times New Roman"/>
          <w:sz w:val="36"/>
          <w:szCs w:val="36"/>
        </w:rPr>
      </w:pPr>
      <w:r w:rsidRPr="00034C30">
        <w:rPr>
          <w:rFonts w:asciiTheme="majorHAnsi" w:hAnsiTheme="majorHAnsi" w:cs="Times New Roman"/>
          <w:sz w:val="24"/>
          <w:szCs w:val="24"/>
        </w:rPr>
        <w:t xml:space="preserve"> B/C Ratio = </w:t>
      </w:r>
      <m:oMath>
        <m:f>
          <m:fPr>
            <m:ctrlPr>
              <w:rPr>
                <w:rFonts w:ascii="Cambria Math" w:hAnsi="Cambria Math" w:cs="Times New Roman"/>
                <w:i/>
                <w:sz w:val="36"/>
                <w:szCs w:val="36"/>
              </w:rPr>
            </m:ctrlPr>
          </m:fPr>
          <m:num>
            <m:r>
              <m:rPr>
                <m:sty m:val="p"/>
              </m:rPr>
              <w:rPr>
                <w:rFonts w:ascii="Cambria Math" w:hAnsi="Cambria Math" w:cs="Times New Roman"/>
                <w:sz w:val="36"/>
                <w:szCs w:val="36"/>
              </w:rPr>
              <m:t>B</m:t>
            </m:r>
          </m:num>
          <m:den>
            <m:r>
              <m:rPr>
                <m:sty m:val="p"/>
              </m:rPr>
              <w:rPr>
                <w:rFonts w:ascii="Cambria Math" w:hAnsi="Cambria Math" w:cs="Times New Roman"/>
                <w:sz w:val="36"/>
                <w:szCs w:val="36"/>
              </w:rPr>
              <m:t>C</m:t>
            </m:r>
          </m:den>
        </m:f>
      </m:oMath>
    </w:p>
    <w:p w14:paraId="46BD4BAE" w14:textId="77777777" w:rsidR="00034C30" w:rsidRPr="00034C30" w:rsidRDefault="00034C30" w:rsidP="00034C30">
      <w:pPr>
        <w:spacing w:after="0" w:line="240" w:lineRule="auto"/>
        <w:ind w:left="851"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B/C </w:t>
      </w:r>
      <w:r w:rsidRPr="00034C30">
        <w:rPr>
          <w:rFonts w:asciiTheme="majorHAnsi" w:hAnsiTheme="majorHAnsi" w:cs="Times New Roman"/>
          <w:i/>
          <w:sz w:val="24"/>
          <w:szCs w:val="24"/>
        </w:rPr>
        <w:t>Ratio</w:t>
      </w:r>
      <w:r w:rsidRPr="00034C30">
        <w:rPr>
          <w:rFonts w:asciiTheme="majorHAnsi" w:hAnsiTheme="majorHAnsi" w:cs="Times New Roman"/>
          <w:sz w:val="24"/>
          <w:szCs w:val="24"/>
        </w:rPr>
        <w:t xml:space="preserve"> &gt; 0, </w:t>
      </w:r>
      <w:proofErr w:type="spellStart"/>
      <w:r w:rsidRPr="00034C30">
        <w:rPr>
          <w:rFonts w:asciiTheme="majorHAnsi" w:hAnsiTheme="majorHAnsi" w:cs="Times New Roman"/>
          <w:sz w:val="24"/>
          <w:szCs w:val="24"/>
        </w:rPr>
        <w:t>maka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dijalankan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mengalami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keuntungan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B/C Ratio &lt; 0, </w:t>
      </w:r>
      <w:proofErr w:type="spellStart"/>
      <w:r w:rsidRPr="00034C30">
        <w:rPr>
          <w:rFonts w:asciiTheme="majorHAnsi" w:hAnsiTheme="majorHAnsi" w:cs="Times New Roman"/>
          <w:sz w:val="24"/>
          <w:szCs w:val="24"/>
        </w:rPr>
        <w:t>maka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tersebut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mengalami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kerugian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atau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tidak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layak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dijalankan</w:t>
      </w:r>
      <w:proofErr w:type="spellEnd"/>
      <w:r w:rsidRPr="00034C30">
        <w:rPr>
          <w:rFonts w:asciiTheme="majorHAnsi" w:hAnsiTheme="majorHAnsi" w:cs="Times New Roman"/>
          <w:sz w:val="24"/>
          <w:szCs w:val="24"/>
        </w:rPr>
        <w:t>.</w:t>
      </w:r>
    </w:p>
    <w:p w14:paraId="670D33C4" w14:textId="77777777" w:rsidR="00034C30" w:rsidRPr="00034C30" w:rsidRDefault="00034C30" w:rsidP="00034C30">
      <w:pPr>
        <w:spacing w:line="240" w:lineRule="auto"/>
        <w:ind w:left="851"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B/C </w:t>
      </w:r>
      <w:r w:rsidRPr="00034C30">
        <w:rPr>
          <w:rFonts w:asciiTheme="majorHAnsi" w:hAnsiTheme="majorHAnsi" w:cs="Times New Roman"/>
          <w:i/>
          <w:sz w:val="24"/>
          <w:szCs w:val="24"/>
        </w:rPr>
        <w:t>Ratio</w:t>
      </w:r>
      <w:r w:rsidRPr="00034C30">
        <w:rPr>
          <w:rFonts w:asciiTheme="majorHAnsi" w:hAnsiTheme="majorHAnsi" w:cs="Times New Roman"/>
          <w:sz w:val="24"/>
          <w:szCs w:val="24"/>
        </w:rPr>
        <w:t xml:space="preserve"> = 0 </w:t>
      </w:r>
      <w:proofErr w:type="spellStart"/>
      <w:r w:rsidRPr="00034C30">
        <w:rPr>
          <w:rFonts w:asciiTheme="majorHAnsi" w:hAnsiTheme="majorHAnsi" w:cs="Times New Roman"/>
          <w:sz w:val="24"/>
          <w:szCs w:val="24"/>
        </w:rPr>
        <w:t>maka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berada</w:t>
      </w:r>
      <w:proofErr w:type="spellEnd"/>
      <w:r w:rsidRPr="00034C30">
        <w:rPr>
          <w:rFonts w:asciiTheme="majorHAnsi" w:hAnsiTheme="majorHAnsi" w:cs="Times New Roman"/>
          <w:sz w:val="24"/>
          <w:szCs w:val="24"/>
        </w:rPr>
        <w:t xml:space="preserve"> pada </w:t>
      </w:r>
      <w:proofErr w:type="spellStart"/>
      <w:r w:rsidRPr="00034C30">
        <w:rPr>
          <w:rFonts w:asciiTheme="majorHAnsi" w:hAnsiTheme="majorHAnsi" w:cs="Times New Roman"/>
          <w:sz w:val="24"/>
          <w:szCs w:val="24"/>
        </w:rPr>
        <w:t>titik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impas</w:t>
      </w:r>
      <w:proofErr w:type="spellEnd"/>
      <w:r w:rsidRPr="00034C30">
        <w:rPr>
          <w:rFonts w:asciiTheme="majorHAnsi" w:hAnsiTheme="majorHAnsi" w:cs="Times New Roman"/>
          <w:sz w:val="24"/>
          <w:szCs w:val="24"/>
        </w:rPr>
        <w:t xml:space="preserve"> (BEP).</w:t>
      </w:r>
    </w:p>
    <w:p w14:paraId="0087D314" w14:textId="77777777" w:rsidR="00034C30" w:rsidRPr="00034C30" w:rsidRDefault="00034C30" w:rsidP="00034C30">
      <w:pPr>
        <w:pStyle w:val="ListParagraph"/>
        <w:numPr>
          <w:ilvl w:val="0"/>
          <w:numId w:val="2"/>
        </w:numPr>
        <w:spacing w:after="0" w:line="240" w:lineRule="auto"/>
        <w:ind w:right="576" w:hanging="371"/>
        <w:jc w:val="both"/>
        <w:rPr>
          <w:rFonts w:asciiTheme="majorHAnsi" w:hAnsiTheme="majorHAnsi" w:cs="Times New Roman"/>
          <w:b/>
          <w:i/>
          <w:sz w:val="24"/>
          <w:szCs w:val="24"/>
        </w:rPr>
      </w:pPr>
      <w:r w:rsidRPr="00034C30">
        <w:rPr>
          <w:rFonts w:asciiTheme="majorHAnsi" w:hAnsiTheme="majorHAnsi" w:cs="Times New Roman"/>
          <w:b/>
          <w:i/>
          <w:sz w:val="24"/>
          <w:szCs w:val="24"/>
        </w:rPr>
        <w:t>Return cost ratio (R/C Ratio)</w:t>
      </w:r>
    </w:p>
    <w:p w14:paraId="75B956D1" w14:textId="77777777" w:rsidR="00034C30" w:rsidRPr="00034C30" w:rsidRDefault="00034C30" w:rsidP="00034C30">
      <w:pPr>
        <w:spacing w:after="0" w:line="240" w:lineRule="auto"/>
        <w:ind w:left="851" w:right="576" w:firstLine="720"/>
        <w:jc w:val="both"/>
        <w:rPr>
          <w:rFonts w:asciiTheme="majorHAnsi" w:hAnsiTheme="majorHAnsi" w:cs="Times New Roman"/>
          <w:sz w:val="24"/>
          <w:szCs w:val="24"/>
        </w:rPr>
      </w:pPr>
      <w:r w:rsidRPr="00034C30">
        <w:rPr>
          <w:rFonts w:asciiTheme="majorHAnsi" w:hAnsiTheme="majorHAnsi" w:cs="Times New Roman"/>
          <w:sz w:val="24"/>
          <w:szCs w:val="24"/>
        </w:rPr>
        <w:t xml:space="preserve"> R/C Ratio </w:t>
      </w:r>
      <w:proofErr w:type="spellStart"/>
      <w:r w:rsidRPr="00034C30">
        <w:rPr>
          <w:rFonts w:asciiTheme="majorHAnsi" w:hAnsiTheme="majorHAnsi" w:cs="Times New Roman"/>
          <w:sz w:val="24"/>
          <w:szCs w:val="24"/>
        </w:rPr>
        <w:t>adalah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singkatan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w:t>
      </w:r>
      <w:r w:rsidRPr="00034C30">
        <w:rPr>
          <w:rFonts w:asciiTheme="majorHAnsi" w:hAnsiTheme="majorHAnsi" w:cs="Times New Roman"/>
          <w:i/>
          <w:sz w:val="24"/>
          <w:szCs w:val="24"/>
        </w:rPr>
        <w:t>Return Cost Ratio</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atau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dikenal</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perbandingan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antara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penerimaan</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Soekartawi</w:t>
      </w:r>
      <w:proofErr w:type="spellEnd"/>
      <w:r w:rsidRPr="00034C30">
        <w:rPr>
          <w:rFonts w:asciiTheme="majorHAnsi" w:hAnsiTheme="majorHAnsi" w:cs="Times New Roman"/>
          <w:sz w:val="24"/>
          <w:szCs w:val="24"/>
        </w:rPr>
        <w:t xml:space="preserve"> (2002) </w:t>
      </w:r>
      <w:proofErr w:type="spellStart"/>
      <w:r w:rsidRPr="00034C30">
        <w:rPr>
          <w:rFonts w:asciiTheme="majorHAnsi" w:hAnsiTheme="majorHAnsi" w:cs="Times New Roman"/>
          <w:sz w:val="24"/>
          <w:szCs w:val="24"/>
        </w:rPr>
        <w:t>merumuskan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persamaannya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secara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matematik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seperti</w:t>
      </w:r>
      <w:proofErr w:type="spellEnd"/>
      <w:r w:rsidRPr="00034C30">
        <w:rPr>
          <w:rFonts w:asciiTheme="majorHAnsi" w:hAnsiTheme="majorHAnsi" w:cs="Times New Roman"/>
          <w:sz w:val="24"/>
          <w:szCs w:val="24"/>
        </w:rPr>
        <w:t xml:space="preserve"> </w:t>
      </w:r>
      <w:proofErr w:type="spellStart"/>
      <w:proofErr w:type="gramStart"/>
      <w:r w:rsidRPr="00034C30">
        <w:rPr>
          <w:rFonts w:asciiTheme="majorHAnsi" w:hAnsiTheme="majorHAnsi" w:cs="Times New Roman"/>
          <w:sz w:val="24"/>
          <w:szCs w:val="24"/>
        </w:rPr>
        <w:t>dibawah</w:t>
      </w:r>
      <w:proofErr w:type="spellEnd"/>
      <w:r w:rsidRPr="00034C30">
        <w:rPr>
          <w:rFonts w:asciiTheme="majorHAnsi" w:hAnsiTheme="majorHAnsi" w:cs="Times New Roman"/>
          <w:sz w:val="24"/>
          <w:szCs w:val="24"/>
        </w:rPr>
        <w:t xml:space="preserve"> :</w:t>
      </w:r>
      <w:proofErr w:type="gramEnd"/>
    </w:p>
    <w:p w14:paraId="624484BD" w14:textId="77777777" w:rsidR="00034C30" w:rsidRPr="00034C30" w:rsidRDefault="00034C30" w:rsidP="00034C30">
      <w:pPr>
        <w:spacing w:after="0" w:line="240" w:lineRule="auto"/>
        <w:ind w:right="576" w:firstLine="720"/>
        <w:jc w:val="both"/>
        <w:rPr>
          <w:rFonts w:asciiTheme="majorHAnsi" w:hAnsiTheme="majorHAnsi" w:cs="Times New Roman"/>
          <w:sz w:val="24"/>
          <w:szCs w:val="24"/>
        </w:rPr>
      </w:pPr>
      <w:r w:rsidRPr="00034C30">
        <w:rPr>
          <w:rFonts w:asciiTheme="majorHAnsi" w:hAnsiTheme="majorHAnsi" w:cs="Times New Roman"/>
          <w:b/>
          <w:sz w:val="24"/>
          <w:szCs w:val="24"/>
        </w:rPr>
        <w:t xml:space="preserve">   a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Revenue</m:t>
            </m:r>
          </m:num>
          <m:den>
            <m:r>
              <m:rPr>
                <m:sty m:val="bi"/>
              </m:rPr>
              <w:rPr>
                <w:rFonts w:ascii="Cambria Math" w:hAnsi="Cambria Math" w:cs="Times New Roman"/>
                <w:sz w:val="28"/>
                <w:szCs w:val="28"/>
              </w:rPr>
              <m:t>Cost</m:t>
            </m:r>
          </m:den>
        </m:f>
      </m:oMath>
    </w:p>
    <w:p w14:paraId="79A532EE"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Keterangan</w:t>
      </w:r>
      <w:proofErr w:type="spellEnd"/>
      <w:r w:rsidRPr="00034C30">
        <w:rPr>
          <w:rFonts w:asciiTheme="majorHAnsi" w:hAnsiTheme="majorHAnsi" w:cs="Times New Roman"/>
          <w:sz w:val="24"/>
          <w:szCs w:val="24"/>
        </w:rPr>
        <w:t xml:space="preserve"> :</w:t>
      </w:r>
      <w:proofErr w:type="gramEnd"/>
    </w:p>
    <w:p w14:paraId="519FC05B" w14:textId="77777777" w:rsidR="00034C30" w:rsidRPr="00034C30" w:rsidRDefault="00034C30" w:rsidP="00034C30">
      <w:pPr>
        <w:spacing w:after="0" w:line="240" w:lineRule="auto"/>
        <w:ind w:right="576" w:firstLine="851"/>
        <w:jc w:val="both"/>
        <w:rPr>
          <w:rFonts w:asciiTheme="majorHAnsi" w:hAnsiTheme="majorHAnsi" w:cs="Times New Roman"/>
          <w:i/>
          <w:sz w:val="24"/>
          <w:szCs w:val="24"/>
        </w:rPr>
      </w:pPr>
      <w:r w:rsidRPr="00034C30">
        <w:rPr>
          <w:rFonts w:asciiTheme="majorHAnsi" w:hAnsiTheme="majorHAnsi" w:cs="Times New Roman"/>
          <w:sz w:val="24"/>
          <w:szCs w:val="24"/>
        </w:rPr>
        <w:t xml:space="preserve">A = </w:t>
      </w:r>
      <w:r w:rsidRPr="00034C30">
        <w:rPr>
          <w:rFonts w:asciiTheme="majorHAnsi" w:hAnsiTheme="majorHAnsi" w:cs="Times New Roman"/>
          <w:i/>
          <w:sz w:val="24"/>
          <w:szCs w:val="24"/>
        </w:rPr>
        <w:t>Return Cost Ratio</w:t>
      </w:r>
    </w:p>
    <w:p w14:paraId="78A35279"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r w:rsidRPr="00034C30">
        <w:rPr>
          <w:rFonts w:asciiTheme="majorHAnsi" w:hAnsiTheme="majorHAnsi" w:cs="Times New Roman"/>
          <w:sz w:val="24"/>
          <w:szCs w:val="24"/>
        </w:rPr>
        <w:t xml:space="preserve">R = </w:t>
      </w:r>
      <w:proofErr w:type="spellStart"/>
      <w:r w:rsidRPr="00034C30">
        <w:rPr>
          <w:rFonts w:asciiTheme="majorHAnsi" w:hAnsiTheme="majorHAnsi" w:cs="Times New Roman"/>
          <w:sz w:val="24"/>
          <w:szCs w:val="24"/>
        </w:rPr>
        <w:t>Penerimaan</w:t>
      </w:r>
      <w:proofErr w:type="spellEnd"/>
    </w:p>
    <w:p w14:paraId="2C9FEFFB"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r w:rsidRPr="00034C30">
        <w:rPr>
          <w:rFonts w:asciiTheme="majorHAnsi" w:hAnsiTheme="majorHAnsi" w:cs="Times New Roman"/>
          <w:sz w:val="24"/>
          <w:szCs w:val="24"/>
        </w:rPr>
        <w:t xml:space="preserve">C = </w:t>
      </w:r>
      <w:proofErr w:type="spellStart"/>
      <w:r w:rsidRPr="00034C30">
        <w:rPr>
          <w:rFonts w:asciiTheme="majorHAnsi" w:hAnsiTheme="majorHAnsi" w:cs="Times New Roman"/>
          <w:sz w:val="24"/>
          <w:szCs w:val="24"/>
        </w:rPr>
        <w:t>Biaya</w:t>
      </w:r>
      <w:proofErr w:type="spellEnd"/>
    </w:p>
    <w:p w14:paraId="0EC64C20"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proofErr w:type="spellStart"/>
      <w:r w:rsidRPr="00034C30">
        <w:rPr>
          <w:rFonts w:asciiTheme="majorHAnsi" w:hAnsiTheme="majorHAnsi" w:cs="Times New Roman"/>
          <w:sz w:val="24"/>
          <w:szCs w:val="24"/>
        </w:rPr>
        <w:t>Kriteria</w:t>
      </w:r>
      <w:proofErr w:type="spellEnd"/>
      <w:r w:rsidRPr="00034C30">
        <w:rPr>
          <w:rFonts w:asciiTheme="majorHAnsi" w:hAnsiTheme="majorHAnsi" w:cs="Times New Roman"/>
          <w:sz w:val="24"/>
          <w:szCs w:val="24"/>
        </w:rPr>
        <w:t xml:space="preserve"> </w:t>
      </w:r>
      <w:proofErr w:type="gramStart"/>
      <w:r w:rsidRPr="00034C30">
        <w:rPr>
          <w:rFonts w:asciiTheme="majorHAnsi" w:hAnsiTheme="majorHAnsi" w:cs="Times New Roman"/>
          <w:sz w:val="24"/>
          <w:szCs w:val="24"/>
        </w:rPr>
        <w:t>uji :</w:t>
      </w:r>
      <w:proofErr w:type="gram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R/C &gt; 1, </w:t>
      </w:r>
      <w:proofErr w:type="spellStart"/>
      <w:r w:rsidRPr="00034C30">
        <w:rPr>
          <w:rFonts w:asciiTheme="majorHAnsi" w:hAnsiTheme="majorHAnsi" w:cs="Times New Roman"/>
          <w:sz w:val="24"/>
          <w:szCs w:val="24"/>
        </w:rPr>
        <w:t>layak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diusahakan</w:t>
      </w:r>
      <w:proofErr w:type="spellEnd"/>
    </w:p>
    <w:p w14:paraId="6863163A" w14:textId="77777777" w:rsidR="00034C30" w:rsidRPr="00034C30" w:rsidRDefault="00034C30" w:rsidP="00034C30">
      <w:pPr>
        <w:spacing w:line="240" w:lineRule="auto"/>
        <w:ind w:right="576" w:firstLine="851"/>
        <w:jc w:val="both"/>
        <w:rPr>
          <w:rFonts w:asciiTheme="majorHAnsi" w:hAnsiTheme="majorHAnsi" w:cs="Times New Roman"/>
          <w:sz w:val="24"/>
          <w:szCs w:val="24"/>
        </w:rPr>
      </w:pP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R/C &lt; 1, </w:t>
      </w:r>
      <w:proofErr w:type="spellStart"/>
      <w:r w:rsidRPr="00034C30">
        <w:rPr>
          <w:rFonts w:asciiTheme="majorHAnsi" w:hAnsiTheme="majorHAnsi" w:cs="Times New Roman"/>
          <w:sz w:val="24"/>
          <w:szCs w:val="24"/>
        </w:rPr>
        <w:t>tidak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layak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diusahakan</w:t>
      </w:r>
      <w:proofErr w:type="spellEnd"/>
      <w:r w:rsidRPr="00034C30">
        <w:rPr>
          <w:rFonts w:asciiTheme="majorHAnsi" w:hAnsiTheme="majorHAnsi" w:cs="Times New Roman"/>
          <w:sz w:val="24"/>
          <w:szCs w:val="24"/>
        </w:rPr>
        <w:t>.</w:t>
      </w:r>
    </w:p>
    <w:p w14:paraId="3C58AE86" w14:textId="77777777" w:rsidR="00034C30" w:rsidRPr="00034C30" w:rsidRDefault="00034C30" w:rsidP="00034C30">
      <w:pPr>
        <w:pStyle w:val="ListParagraph"/>
        <w:numPr>
          <w:ilvl w:val="0"/>
          <w:numId w:val="2"/>
        </w:numPr>
        <w:spacing w:after="0" w:line="240" w:lineRule="auto"/>
        <w:ind w:right="576" w:hanging="371"/>
        <w:jc w:val="both"/>
        <w:rPr>
          <w:rFonts w:asciiTheme="majorHAnsi" w:hAnsiTheme="majorHAnsi" w:cs="Times New Roman"/>
          <w:b/>
          <w:i/>
          <w:sz w:val="24"/>
          <w:szCs w:val="24"/>
        </w:rPr>
      </w:pPr>
      <w:r w:rsidRPr="00034C30">
        <w:rPr>
          <w:rFonts w:asciiTheme="majorHAnsi" w:hAnsiTheme="majorHAnsi" w:cs="Times New Roman"/>
          <w:b/>
          <w:i/>
          <w:sz w:val="24"/>
          <w:szCs w:val="24"/>
        </w:rPr>
        <w:t>Break Even Point (BEP)</w:t>
      </w:r>
    </w:p>
    <w:p w14:paraId="312C2365" w14:textId="77777777" w:rsidR="00034C30" w:rsidRPr="00034C30" w:rsidRDefault="00034C30" w:rsidP="00034C30">
      <w:pPr>
        <w:spacing w:after="0" w:line="240" w:lineRule="auto"/>
        <w:ind w:left="851" w:right="576" w:firstLine="720"/>
        <w:jc w:val="both"/>
        <w:rPr>
          <w:rFonts w:asciiTheme="majorHAnsi" w:hAnsiTheme="majorHAnsi" w:cs="Times New Roman"/>
          <w:sz w:val="24"/>
          <w:szCs w:val="24"/>
        </w:rPr>
      </w:pPr>
      <w:r w:rsidRPr="00034C30">
        <w:rPr>
          <w:rFonts w:asciiTheme="majorHAnsi" w:hAnsiTheme="majorHAnsi" w:cs="Times New Roman"/>
          <w:i/>
          <w:sz w:val="24"/>
          <w:szCs w:val="24"/>
        </w:rPr>
        <w:t xml:space="preserve"> Break event point</w:t>
      </w:r>
      <w:r w:rsidRPr="00034C30">
        <w:rPr>
          <w:rFonts w:asciiTheme="majorHAnsi" w:hAnsiTheme="majorHAnsi" w:cs="Times New Roman"/>
          <w:sz w:val="24"/>
          <w:szCs w:val="24"/>
        </w:rPr>
        <w:t xml:space="preserve"> (BEP) </w:t>
      </w:r>
      <w:proofErr w:type="spellStart"/>
      <w:r w:rsidRPr="00034C30">
        <w:rPr>
          <w:rFonts w:asciiTheme="majorHAnsi" w:hAnsiTheme="majorHAnsi" w:cs="Times New Roman"/>
          <w:sz w:val="24"/>
          <w:szCs w:val="24"/>
        </w:rPr>
        <w:t>adalah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titik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dimana</w:t>
      </w:r>
      <w:proofErr w:type="spellEnd"/>
      <w:r w:rsidRPr="00034C30">
        <w:rPr>
          <w:rFonts w:asciiTheme="majorHAnsi" w:hAnsiTheme="majorHAnsi" w:cs="Times New Roman"/>
          <w:sz w:val="24"/>
          <w:szCs w:val="24"/>
        </w:rPr>
        <w:t xml:space="preserve"> </w:t>
      </w:r>
      <w:r w:rsidRPr="00034C30">
        <w:rPr>
          <w:rFonts w:asciiTheme="majorHAnsi" w:hAnsiTheme="majorHAnsi" w:cs="Times New Roman"/>
          <w:i/>
          <w:sz w:val="24"/>
          <w:szCs w:val="24"/>
        </w:rPr>
        <w:t>entity/company/business</w:t>
      </w:r>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keadaan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belum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memperoleh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keuntungan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tetapi</w:t>
      </w:r>
      <w:proofErr w:type="spellEnd"/>
      <w:r w:rsidRPr="00034C30">
        <w:rPr>
          <w:rFonts w:asciiTheme="majorHAnsi" w:hAnsiTheme="majorHAnsi" w:cs="Times New Roman"/>
          <w:sz w:val="24"/>
          <w:szCs w:val="24"/>
        </w:rPr>
        <w:t xml:space="preserve"> juga </w:t>
      </w:r>
      <w:proofErr w:type="spellStart"/>
      <w:r w:rsidRPr="00034C30">
        <w:rPr>
          <w:rFonts w:asciiTheme="majorHAnsi" w:hAnsiTheme="majorHAnsi" w:cs="Times New Roman"/>
          <w:sz w:val="24"/>
          <w:szCs w:val="24"/>
        </w:rPr>
        <w:t>tidak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merugikan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Wijayanti</w:t>
      </w:r>
      <w:proofErr w:type="spellEnd"/>
      <w:r w:rsidRPr="00034C30">
        <w:rPr>
          <w:rFonts w:asciiTheme="majorHAnsi" w:hAnsiTheme="majorHAnsi" w:cs="Times New Roman"/>
          <w:sz w:val="24"/>
          <w:szCs w:val="24"/>
        </w:rPr>
        <w:t xml:space="preserve"> </w:t>
      </w:r>
      <w:proofErr w:type="gramStart"/>
      <w:r w:rsidRPr="00034C30">
        <w:rPr>
          <w:rFonts w:asciiTheme="majorHAnsi" w:hAnsiTheme="majorHAnsi" w:cs="Times New Roman"/>
          <w:i/>
          <w:sz w:val="24"/>
          <w:szCs w:val="24"/>
        </w:rPr>
        <w:t>et al</w:t>
      </w:r>
      <w:r w:rsidRPr="00034C30">
        <w:rPr>
          <w:rFonts w:asciiTheme="majorHAnsi" w:hAnsiTheme="majorHAnsi" w:cs="Times New Roman"/>
          <w:sz w:val="24"/>
          <w:szCs w:val="24"/>
        </w:rPr>
        <w:t>.,(</w:t>
      </w:r>
      <w:proofErr w:type="gramEnd"/>
      <w:r w:rsidRPr="00034C30">
        <w:rPr>
          <w:rFonts w:asciiTheme="majorHAnsi" w:hAnsiTheme="majorHAnsi" w:cs="Times New Roman"/>
          <w:sz w:val="24"/>
          <w:szCs w:val="24"/>
        </w:rPr>
        <w:t xml:space="preserve">2015) </w:t>
      </w:r>
      <w:proofErr w:type="spellStart"/>
      <w:r w:rsidRPr="00034C30">
        <w:rPr>
          <w:rFonts w:asciiTheme="majorHAnsi" w:hAnsiTheme="majorHAnsi" w:cs="Times New Roman"/>
          <w:sz w:val="24"/>
          <w:szCs w:val="24"/>
        </w:rPr>
        <w:t>merumuskan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persamaan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menghitung</w:t>
      </w:r>
      <w:proofErr w:type="spellEnd"/>
      <w:r w:rsidRPr="00034C30">
        <w:rPr>
          <w:rFonts w:asciiTheme="majorHAnsi" w:hAnsiTheme="majorHAnsi" w:cs="Times New Roman"/>
          <w:sz w:val="24"/>
          <w:szCs w:val="24"/>
        </w:rPr>
        <w:t xml:space="preserve"> BEP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berikut</w:t>
      </w:r>
      <w:proofErr w:type="spellEnd"/>
      <w:r w:rsidRPr="00034C30">
        <w:rPr>
          <w:rFonts w:asciiTheme="majorHAnsi" w:hAnsiTheme="majorHAnsi" w:cs="Times New Roman"/>
          <w:sz w:val="24"/>
          <w:szCs w:val="24"/>
        </w:rPr>
        <w:t xml:space="preserve"> :     </w:t>
      </w:r>
    </w:p>
    <w:p w14:paraId="0556B5EF" w14:textId="77777777" w:rsidR="00034C30" w:rsidRPr="00034C30" w:rsidRDefault="00034C30" w:rsidP="00034C30">
      <w:pPr>
        <w:pStyle w:val="ListParagraph"/>
        <w:numPr>
          <w:ilvl w:val="0"/>
          <w:numId w:val="6"/>
        </w:numPr>
        <w:spacing w:after="0" w:line="240" w:lineRule="auto"/>
        <w:ind w:left="1260" w:right="576"/>
        <w:jc w:val="both"/>
        <w:rPr>
          <w:rFonts w:asciiTheme="majorHAnsi" w:hAnsiTheme="majorHAnsi" w:cs="Times New Roman"/>
          <w:b/>
          <w:sz w:val="18"/>
          <w:szCs w:val="18"/>
        </w:rPr>
      </w:pPr>
      <w:r w:rsidRPr="00034C30">
        <w:rPr>
          <w:rFonts w:asciiTheme="majorHAnsi" w:hAnsiTheme="majorHAnsi" w:cs="Times New Roman"/>
          <w:b/>
          <w:sz w:val="24"/>
          <w:szCs w:val="24"/>
        </w:rPr>
        <w:t xml:space="preserve">BEP Unit      = </w:t>
      </w:r>
      <w:r w:rsidRPr="00034C30">
        <w:rPr>
          <w:rFonts w:asciiTheme="majorHAnsi" w:hAnsiTheme="majorHAnsi" w:cs="Times New Roman"/>
          <w:b/>
          <w:sz w:val="18"/>
          <w:szCs w:val="18"/>
        </w:rPr>
        <w:t xml:space="preserve"> </w:t>
      </w:r>
      <m:oMath>
        <m:f>
          <m:fPr>
            <m:ctrlPr>
              <w:rPr>
                <w:rFonts w:ascii="Cambria Math" w:hAnsi="Cambria Math" w:cs="Times New Roman"/>
                <w:b/>
                <w:i/>
                <w:sz w:val="36"/>
                <w:szCs w:val="36"/>
              </w:rPr>
            </m:ctrlPr>
          </m:fPr>
          <m:num>
            <m:r>
              <m:rPr>
                <m:sty m:val="b"/>
              </m:rPr>
              <w:rPr>
                <w:rFonts w:ascii="Cambria Math" w:hAnsi="Cambria Math" w:cs="Times New Roman"/>
                <w:sz w:val="36"/>
                <w:szCs w:val="36"/>
              </w:rPr>
              <m:t>F</m:t>
            </m:r>
            <m:r>
              <m:rPr>
                <m:sty m:val="bi"/>
              </m:rPr>
              <w:rPr>
                <w:rFonts w:ascii="Cambria Math" w:hAnsi="Cambria Math" w:cs="Times New Roman"/>
                <w:sz w:val="36"/>
                <w:szCs w:val="36"/>
              </w:rPr>
              <m:t>c</m:t>
            </m:r>
          </m:num>
          <m:den>
            <m:r>
              <m:rPr>
                <m:sty m:val="b"/>
              </m:rPr>
              <w:rPr>
                <w:rFonts w:ascii="Cambria Math" w:hAnsi="Cambria Math" w:cs="Times New Roman"/>
                <w:sz w:val="36"/>
                <w:szCs w:val="36"/>
              </w:rPr>
              <m:t>p-</m:t>
            </m:r>
            <m:r>
              <m:rPr>
                <m:sty m:val="bi"/>
              </m:rPr>
              <w:rPr>
                <w:rFonts w:ascii="Cambria Math" w:hAnsi="Cambria Math" w:cs="Times New Roman"/>
                <w:sz w:val="36"/>
                <w:szCs w:val="36"/>
              </w:rPr>
              <m:t>vc</m:t>
            </m:r>
          </m:den>
        </m:f>
      </m:oMath>
      <w:r w:rsidRPr="00034C30">
        <w:rPr>
          <w:rFonts w:asciiTheme="majorHAnsi" w:hAnsiTheme="majorHAnsi" w:cs="Times New Roman"/>
          <w:b/>
          <w:sz w:val="18"/>
          <w:szCs w:val="18"/>
        </w:rPr>
        <w:t xml:space="preserve">           </w:t>
      </w:r>
    </w:p>
    <w:p w14:paraId="6A8E35F0" w14:textId="77777777" w:rsidR="00034C30" w:rsidRPr="00034C30" w:rsidRDefault="00034C30" w:rsidP="00034C30">
      <w:pPr>
        <w:spacing w:after="0" w:line="240" w:lineRule="auto"/>
        <w:ind w:right="576" w:firstLine="720"/>
        <w:jc w:val="both"/>
        <w:rPr>
          <w:rFonts w:asciiTheme="majorHAnsi" w:hAnsiTheme="majorHAnsi" w:cs="Times New Roman"/>
          <w:b/>
          <w:sz w:val="18"/>
          <w:szCs w:val="18"/>
        </w:rPr>
      </w:pPr>
    </w:p>
    <w:p w14:paraId="6CB82727" w14:textId="77777777" w:rsidR="00034C30" w:rsidRPr="00034C30" w:rsidRDefault="00034C30" w:rsidP="00034C30">
      <w:pPr>
        <w:spacing w:after="0" w:line="240" w:lineRule="auto"/>
        <w:ind w:left="142" w:right="576"/>
        <w:jc w:val="both"/>
        <w:rPr>
          <w:rFonts w:asciiTheme="majorHAnsi" w:hAnsiTheme="majorHAnsi" w:cs="Times New Roman"/>
          <w:sz w:val="24"/>
          <w:szCs w:val="24"/>
        </w:rPr>
      </w:pPr>
      <w:r w:rsidRPr="00034C30">
        <w:rPr>
          <w:rFonts w:asciiTheme="majorHAnsi" w:hAnsiTheme="majorHAnsi" w:cs="Times New Roman"/>
          <w:b/>
          <w:sz w:val="18"/>
          <w:szCs w:val="18"/>
        </w:rPr>
        <w:t xml:space="preserve">                </w:t>
      </w:r>
      <w:proofErr w:type="spellStart"/>
      <w:proofErr w:type="gramStart"/>
      <w:r w:rsidRPr="00034C30">
        <w:rPr>
          <w:rFonts w:asciiTheme="majorHAnsi" w:hAnsiTheme="majorHAnsi" w:cs="Times New Roman"/>
          <w:sz w:val="24"/>
          <w:szCs w:val="24"/>
        </w:rPr>
        <w:t>Keterangan</w:t>
      </w:r>
      <w:proofErr w:type="spellEnd"/>
      <w:r w:rsidRPr="00034C30">
        <w:rPr>
          <w:rFonts w:asciiTheme="majorHAnsi" w:hAnsiTheme="majorHAnsi" w:cs="Times New Roman"/>
          <w:sz w:val="24"/>
          <w:szCs w:val="24"/>
        </w:rPr>
        <w:t xml:space="preserve"> </w:t>
      </w:r>
      <w:r w:rsidRPr="00034C30">
        <w:rPr>
          <w:rFonts w:asciiTheme="majorHAnsi" w:hAnsiTheme="majorHAnsi" w:cs="Times New Roman"/>
          <w:b/>
          <w:sz w:val="24"/>
          <w:szCs w:val="24"/>
        </w:rPr>
        <w:t>:</w:t>
      </w:r>
      <w:proofErr w:type="gramEnd"/>
      <w:r w:rsidRPr="00034C30">
        <w:rPr>
          <w:rFonts w:asciiTheme="majorHAnsi" w:hAnsiTheme="majorHAnsi" w:cs="Times New Roman"/>
          <w:sz w:val="24"/>
          <w:szCs w:val="24"/>
        </w:rPr>
        <w:t xml:space="preserve"> </w:t>
      </w:r>
    </w:p>
    <w:p w14:paraId="6FC303BE"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r w:rsidRPr="00034C30">
        <w:rPr>
          <w:rFonts w:asciiTheme="majorHAnsi" w:hAnsiTheme="majorHAnsi" w:cs="Times New Roman"/>
          <w:sz w:val="24"/>
          <w:szCs w:val="24"/>
        </w:rPr>
        <w:t xml:space="preserve">Fc </w:t>
      </w:r>
      <w:r w:rsidRPr="00034C30">
        <w:rPr>
          <w:rFonts w:asciiTheme="majorHAnsi" w:hAnsiTheme="majorHAnsi" w:cs="Times New Roman"/>
          <w:b/>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r w:rsidRPr="00034C30">
        <w:rPr>
          <w:rFonts w:asciiTheme="majorHAnsi" w:hAnsiTheme="majorHAnsi" w:cs="Times New Roman"/>
          <w:sz w:val="24"/>
          <w:szCs w:val="24"/>
        </w:rPr>
        <w:t xml:space="preserve"> Total.</w:t>
      </w:r>
    </w:p>
    <w:p w14:paraId="2773848A"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r w:rsidRPr="00034C30">
        <w:rPr>
          <w:rFonts w:asciiTheme="majorHAnsi" w:hAnsiTheme="majorHAnsi" w:cs="Times New Roman"/>
          <w:sz w:val="24"/>
          <w:szCs w:val="24"/>
        </w:rPr>
        <w:t xml:space="preserve">P   = </w:t>
      </w:r>
      <w:proofErr w:type="spellStart"/>
      <w:r w:rsidRPr="00034C30">
        <w:rPr>
          <w:rFonts w:asciiTheme="majorHAnsi" w:hAnsiTheme="majorHAnsi" w:cs="Times New Roman"/>
          <w:sz w:val="24"/>
          <w:szCs w:val="24"/>
        </w:rPr>
        <w:t>Harga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Jual</w:t>
      </w:r>
      <w:proofErr w:type="spellEnd"/>
      <w:r w:rsidRPr="00034C30">
        <w:rPr>
          <w:rFonts w:asciiTheme="majorHAnsi" w:hAnsiTheme="majorHAnsi" w:cs="Times New Roman"/>
          <w:sz w:val="24"/>
          <w:szCs w:val="24"/>
        </w:rPr>
        <w:t>/Unit.</w:t>
      </w:r>
    </w:p>
    <w:p w14:paraId="15B066FF"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proofErr w:type="spellStart"/>
      <w:r w:rsidRPr="00034C30">
        <w:rPr>
          <w:rFonts w:asciiTheme="majorHAnsi" w:hAnsiTheme="majorHAnsi" w:cs="Times New Roman"/>
          <w:sz w:val="24"/>
          <w:szCs w:val="24"/>
        </w:rPr>
        <w:t>Vc</w:t>
      </w:r>
      <w:proofErr w:type="spellEnd"/>
      <w:r w:rsidRPr="00034C30">
        <w:rPr>
          <w:rFonts w:asciiTheme="majorHAnsi" w:hAnsiTheme="majorHAnsi" w:cs="Times New Roman"/>
          <w:sz w:val="24"/>
          <w:szCs w:val="24"/>
        </w:rPr>
        <w:t xml:space="preserve"> =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variabel</w:t>
      </w:r>
      <w:proofErr w:type="spellEnd"/>
      <w:r w:rsidRPr="00034C30">
        <w:rPr>
          <w:rFonts w:asciiTheme="majorHAnsi" w:hAnsiTheme="majorHAnsi" w:cs="Times New Roman"/>
          <w:sz w:val="24"/>
          <w:szCs w:val="24"/>
        </w:rPr>
        <w:t>/unit.</w:t>
      </w:r>
      <w:r w:rsidRPr="00034C30">
        <w:rPr>
          <w:rFonts w:asciiTheme="majorHAnsi" w:hAnsiTheme="majorHAnsi" w:cs="Times New Roman"/>
          <w:b/>
          <w:sz w:val="24"/>
          <w:szCs w:val="24"/>
        </w:rPr>
        <w:t xml:space="preserve">                                     </w:t>
      </w:r>
    </w:p>
    <w:p w14:paraId="2B6BF557" w14:textId="77777777" w:rsidR="00034C30" w:rsidRPr="00034C30" w:rsidRDefault="00034C30" w:rsidP="00034C30">
      <w:pPr>
        <w:pStyle w:val="ListParagraph"/>
        <w:numPr>
          <w:ilvl w:val="0"/>
          <w:numId w:val="6"/>
        </w:numPr>
        <w:spacing w:after="0" w:line="240" w:lineRule="auto"/>
        <w:ind w:left="1260" w:right="576"/>
        <w:jc w:val="both"/>
        <w:rPr>
          <w:rFonts w:asciiTheme="majorHAnsi" w:hAnsiTheme="majorHAnsi" w:cs="Times New Roman"/>
          <w:b/>
          <w:sz w:val="24"/>
          <w:szCs w:val="24"/>
        </w:rPr>
      </w:pPr>
      <w:r w:rsidRPr="00034C30">
        <w:rPr>
          <w:rFonts w:asciiTheme="majorHAnsi" w:hAnsiTheme="majorHAnsi" w:cs="Times New Roman"/>
          <w:b/>
          <w:sz w:val="24"/>
          <w:szCs w:val="24"/>
        </w:rPr>
        <w:t xml:space="preserve">BEP Rupiah   = </w:t>
      </w:r>
      <m:oMath>
        <m:f>
          <m:fPr>
            <m:ctrlPr>
              <w:rPr>
                <w:rFonts w:ascii="Cambria Math" w:hAnsi="Cambria Math" w:cs="Times New Roman"/>
                <w:b/>
                <w:i/>
                <w:sz w:val="36"/>
                <w:szCs w:val="36"/>
              </w:rPr>
            </m:ctrlPr>
          </m:fPr>
          <m:num>
            <m:r>
              <m:rPr>
                <m:sty m:val="b"/>
              </m:rPr>
              <w:rPr>
                <w:rFonts w:ascii="Cambria Math" w:hAnsi="Cambria Math" w:cs="Times New Roman"/>
                <w:sz w:val="36"/>
                <w:szCs w:val="36"/>
              </w:rPr>
              <m:t>F</m:t>
            </m:r>
            <m:r>
              <m:rPr>
                <m:sty m:val="bi"/>
              </m:rPr>
              <w:rPr>
                <w:rFonts w:ascii="Cambria Math" w:hAnsi="Cambria Math" w:cs="Times New Roman"/>
                <w:sz w:val="36"/>
                <w:szCs w:val="36"/>
              </w:rPr>
              <m:t>c</m:t>
            </m:r>
          </m:num>
          <m:den>
            <m:r>
              <m:rPr>
                <m:sty m:val="bi"/>
              </m:rPr>
              <w:rPr>
                <w:rFonts w:ascii="Cambria Math" w:hAnsi="Cambria Math" w:cs="Times New Roman"/>
                <w:sz w:val="36"/>
                <w:szCs w:val="36"/>
              </w:rPr>
              <m:t>1-</m:t>
            </m:r>
            <m:f>
              <m:fPr>
                <m:ctrlPr>
                  <w:rPr>
                    <w:rFonts w:ascii="Cambria Math" w:hAnsi="Cambria Math" w:cs="Times New Roman"/>
                    <w:b/>
                    <w:i/>
                    <w:sz w:val="36"/>
                    <w:szCs w:val="36"/>
                  </w:rPr>
                </m:ctrlPr>
              </m:fPr>
              <m:num>
                <m:r>
                  <m:rPr>
                    <m:sty m:val="bi"/>
                  </m:rPr>
                  <w:rPr>
                    <w:rFonts w:ascii="Cambria Math" w:hAnsi="Cambria Math" w:cs="Times New Roman"/>
                    <w:sz w:val="36"/>
                    <w:szCs w:val="36"/>
                  </w:rPr>
                  <m:t>vc</m:t>
                </m:r>
              </m:num>
              <m:den>
                <m:r>
                  <m:rPr>
                    <m:sty m:val="bi"/>
                  </m:rPr>
                  <w:rPr>
                    <w:rFonts w:ascii="Cambria Math" w:hAnsi="Cambria Math" w:cs="Times New Roman"/>
                    <w:sz w:val="36"/>
                    <w:szCs w:val="36"/>
                  </w:rPr>
                  <m:t>s</m:t>
                </m:r>
              </m:den>
            </m:f>
          </m:den>
        </m:f>
      </m:oMath>
      <w:r w:rsidRPr="00034C30">
        <w:rPr>
          <w:rFonts w:asciiTheme="majorHAnsi" w:hAnsiTheme="majorHAnsi" w:cs="Times New Roman"/>
          <w:b/>
          <w:sz w:val="36"/>
          <w:szCs w:val="36"/>
        </w:rPr>
        <w:t xml:space="preserve"> </w:t>
      </w:r>
    </w:p>
    <w:p w14:paraId="67AFE6FD"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proofErr w:type="spellStart"/>
      <w:proofErr w:type="gramStart"/>
      <w:r w:rsidRPr="00034C30">
        <w:rPr>
          <w:rFonts w:asciiTheme="majorHAnsi" w:hAnsiTheme="majorHAnsi" w:cs="Times New Roman"/>
          <w:sz w:val="24"/>
          <w:szCs w:val="24"/>
        </w:rPr>
        <w:t>Keterangan</w:t>
      </w:r>
      <w:proofErr w:type="spellEnd"/>
      <w:r w:rsidRPr="00034C30">
        <w:rPr>
          <w:rFonts w:asciiTheme="majorHAnsi" w:hAnsiTheme="majorHAnsi" w:cs="Times New Roman"/>
          <w:sz w:val="24"/>
          <w:szCs w:val="24"/>
        </w:rPr>
        <w:t xml:space="preserve"> </w:t>
      </w:r>
      <w:r w:rsidRPr="00034C30">
        <w:rPr>
          <w:rFonts w:asciiTheme="majorHAnsi" w:hAnsiTheme="majorHAnsi" w:cs="Times New Roman"/>
          <w:b/>
          <w:sz w:val="24"/>
          <w:szCs w:val="24"/>
        </w:rPr>
        <w:t>:</w:t>
      </w:r>
      <w:proofErr w:type="gramEnd"/>
      <w:r w:rsidRPr="00034C30">
        <w:rPr>
          <w:rFonts w:asciiTheme="majorHAnsi" w:hAnsiTheme="majorHAnsi" w:cs="Times New Roman"/>
          <w:b/>
          <w:sz w:val="24"/>
          <w:szCs w:val="24"/>
        </w:rPr>
        <w:t xml:space="preserve"> </w:t>
      </w:r>
    </w:p>
    <w:p w14:paraId="623D76B0" w14:textId="77777777" w:rsidR="00034C30" w:rsidRPr="00034C30" w:rsidRDefault="00034C30" w:rsidP="00034C30">
      <w:pPr>
        <w:spacing w:after="0" w:line="240" w:lineRule="auto"/>
        <w:ind w:left="851" w:right="576"/>
        <w:jc w:val="both"/>
        <w:rPr>
          <w:rFonts w:asciiTheme="majorHAnsi" w:hAnsiTheme="majorHAnsi" w:cs="Times New Roman"/>
          <w:i/>
          <w:sz w:val="24"/>
          <w:szCs w:val="24"/>
        </w:rPr>
      </w:pPr>
      <w:proofErr w:type="gramStart"/>
      <w:r w:rsidRPr="00034C30">
        <w:rPr>
          <w:rFonts w:asciiTheme="majorHAnsi" w:hAnsiTheme="majorHAnsi" w:cs="Times New Roman"/>
          <w:sz w:val="24"/>
          <w:szCs w:val="24"/>
        </w:rPr>
        <w:t>FC  =</w:t>
      </w:r>
      <w:proofErr w:type="gram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Tetap</w:t>
      </w:r>
      <w:proofErr w:type="spellEnd"/>
    </w:p>
    <w:p w14:paraId="6AFF24A9" w14:textId="77777777" w:rsidR="00034C30" w:rsidRPr="00034C30" w:rsidRDefault="00034C30" w:rsidP="00034C30">
      <w:pPr>
        <w:spacing w:after="0" w:line="240" w:lineRule="auto"/>
        <w:ind w:right="576" w:firstLine="851"/>
        <w:jc w:val="both"/>
        <w:rPr>
          <w:rFonts w:asciiTheme="majorHAnsi" w:hAnsiTheme="majorHAnsi" w:cs="Times New Roman"/>
          <w:sz w:val="24"/>
          <w:szCs w:val="24"/>
        </w:rPr>
      </w:pPr>
      <w:r w:rsidRPr="00034C30">
        <w:rPr>
          <w:rFonts w:asciiTheme="majorHAnsi" w:hAnsiTheme="majorHAnsi" w:cs="Times New Roman"/>
          <w:sz w:val="24"/>
          <w:szCs w:val="24"/>
        </w:rPr>
        <w:t xml:space="preserve">VC = </w:t>
      </w: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Variabel</w:t>
      </w:r>
      <w:proofErr w:type="spellEnd"/>
      <w:r w:rsidRPr="00034C30">
        <w:rPr>
          <w:rFonts w:asciiTheme="majorHAnsi" w:hAnsiTheme="majorHAnsi" w:cs="Times New Roman"/>
          <w:sz w:val="24"/>
          <w:szCs w:val="24"/>
        </w:rPr>
        <w:t>/Unit</w:t>
      </w:r>
    </w:p>
    <w:p w14:paraId="592E68B8" w14:textId="77777777" w:rsidR="00034C30" w:rsidRPr="00034C30" w:rsidRDefault="00034C30" w:rsidP="00034C30">
      <w:pPr>
        <w:spacing w:after="0" w:line="240" w:lineRule="auto"/>
        <w:ind w:right="576" w:firstLine="851"/>
        <w:jc w:val="both"/>
        <w:rPr>
          <w:rFonts w:asciiTheme="majorHAnsi" w:hAnsiTheme="majorHAnsi" w:cs="Times New Roman"/>
          <w:i/>
          <w:sz w:val="24"/>
          <w:szCs w:val="24"/>
        </w:rPr>
      </w:pPr>
      <w:r w:rsidRPr="00034C30">
        <w:rPr>
          <w:rFonts w:asciiTheme="majorHAnsi" w:hAnsiTheme="majorHAnsi" w:cs="Times New Roman"/>
          <w:sz w:val="24"/>
          <w:szCs w:val="24"/>
        </w:rPr>
        <w:t xml:space="preserve">S    = </w:t>
      </w:r>
      <w:proofErr w:type="spellStart"/>
      <w:r w:rsidRPr="00034C30">
        <w:rPr>
          <w:rFonts w:asciiTheme="majorHAnsi" w:hAnsiTheme="majorHAnsi" w:cs="Times New Roman"/>
          <w:sz w:val="24"/>
          <w:szCs w:val="24"/>
        </w:rPr>
        <w:t>Harga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Jual</w:t>
      </w:r>
      <w:proofErr w:type="spellEnd"/>
      <w:r w:rsidRPr="00034C30">
        <w:rPr>
          <w:rFonts w:asciiTheme="majorHAnsi" w:hAnsiTheme="majorHAnsi" w:cs="Times New Roman"/>
          <w:sz w:val="24"/>
          <w:szCs w:val="24"/>
        </w:rPr>
        <w:t>/Unit.</w:t>
      </w:r>
    </w:p>
    <w:p w14:paraId="64744876" w14:textId="77777777" w:rsidR="00034C30" w:rsidRPr="00034C30" w:rsidRDefault="00034C30" w:rsidP="00034C30">
      <w:pPr>
        <w:spacing w:line="240" w:lineRule="auto"/>
        <w:ind w:left="851"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penjualan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kurang</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dari</w:t>
      </w:r>
      <w:proofErr w:type="spellEnd"/>
      <w:r w:rsidRPr="00034C30">
        <w:rPr>
          <w:rFonts w:asciiTheme="majorHAnsi" w:hAnsiTheme="majorHAnsi" w:cs="Times New Roman"/>
          <w:sz w:val="24"/>
          <w:szCs w:val="24"/>
        </w:rPr>
        <w:t xml:space="preserve"> BEP </w:t>
      </w:r>
      <w:proofErr w:type="spellStart"/>
      <w:r w:rsidRPr="00034C30">
        <w:rPr>
          <w:rFonts w:asciiTheme="majorHAnsi" w:hAnsiTheme="majorHAnsi" w:cs="Times New Roman"/>
          <w:sz w:val="24"/>
          <w:szCs w:val="24"/>
        </w:rPr>
        <w:t>maka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mengalami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kerugian</w:t>
      </w:r>
      <w:proofErr w:type="spellEnd"/>
      <w:r w:rsidRPr="00034C30">
        <w:rPr>
          <w:rFonts w:asciiTheme="majorHAnsi" w:hAnsiTheme="majorHAnsi" w:cs="Times New Roman"/>
          <w:sz w:val="24"/>
          <w:szCs w:val="24"/>
        </w:rPr>
        <w:t xml:space="preserve">, dan </w:t>
      </w:r>
      <w:proofErr w:type="spellStart"/>
      <w:r w:rsidRPr="00034C30">
        <w:rPr>
          <w:rFonts w:asciiTheme="majorHAnsi" w:hAnsiTheme="majorHAnsi" w:cs="Times New Roman"/>
          <w:sz w:val="24"/>
          <w:szCs w:val="24"/>
        </w:rPr>
        <w:t>jika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penjualan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melebihi</w:t>
      </w:r>
      <w:proofErr w:type="spellEnd"/>
      <w:r w:rsidRPr="00034C30">
        <w:rPr>
          <w:rFonts w:asciiTheme="majorHAnsi" w:hAnsiTheme="majorHAnsi" w:cs="Times New Roman"/>
          <w:sz w:val="24"/>
          <w:szCs w:val="24"/>
        </w:rPr>
        <w:t xml:space="preserve"> BEP </w:t>
      </w:r>
      <w:proofErr w:type="spellStart"/>
      <w:r w:rsidRPr="00034C30">
        <w:rPr>
          <w:rFonts w:asciiTheme="majorHAnsi" w:hAnsiTheme="majorHAnsi" w:cs="Times New Roman"/>
          <w:sz w:val="24"/>
          <w:szCs w:val="24"/>
        </w:rPr>
        <w:t>maka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tersebut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mendapatkan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laba</w:t>
      </w:r>
      <w:proofErr w:type="spellEnd"/>
      <w:r w:rsidRPr="00034C30">
        <w:rPr>
          <w:rFonts w:asciiTheme="majorHAnsi" w:hAnsiTheme="majorHAnsi" w:cs="Times New Roman"/>
          <w:sz w:val="24"/>
          <w:szCs w:val="24"/>
        </w:rPr>
        <w:t>.</w:t>
      </w:r>
    </w:p>
    <w:p w14:paraId="5C0CCD1A" w14:textId="77777777" w:rsidR="00034C30" w:rsidRPr="00034C30" w:rsidRDefault="00034C30" w:rsidP="00034C30">
      <w:pPr>
        <w:pStyle w:val="ListParagraph"/>
        <w:numPr>
          <w:ilvl w:val="0"/>
          <w:numId w:val="2"/>
        </w:numPr>
        <w:spacing w:after="0" w:line="240" w:lineRule="auto"/>
        <w:ind w:right="576"/>
        <w:jc w:val="both"/>
        <w:rPr>
          <w:rFonts w:asciiTheme="majorHAnsi" w:hAnsiTheme="majorHAnsi" w:cs="Times New Roman"/>
          <w:b/>
          <w:i/>
          <w:sz w:val="24"/>
          <w:szCs w:val="24"/>
        </w:rPr>
      </w:pPr>
      <w:r w:rsidRPr="00034C30">
        <w:rPr>
          <w:rFonts w:asciiTheme="majorHAnsi" w:hAnsiTheme="majorHAnsi" w:cs="Times New Roman"/>
          <w:b/>
          <w:i/>
          <w:sz w:val="24"/>
          <w:szCs w:val="24"/>
        </w:rPr>
        <w:t>Pay Back Period (PBP)</w:t>
      </w:r>
    </w:p>
    <w:p w14:paraId="72255069" w14:textId="77777777" w:rsidR="00034C30" w:rsidRPr="00034C30" w:rsidRDefault="00034C30" w:rsidP="00034C30">
      <w:pPr>
        <w:spacing w:after="0" w:line="240" w:lineRule="auto"/>
        <w:ind w:left="851" w:right="576" w:firstLine="720"/>
        <w:jc w:val="both"/>
        <w:rPr>
          <w:rFonts w:asciiTheme="majorHAnsi" w:hAnsiTheme="majorHAnsi" w:cs="Times New Roman"/>
          <w:sz w:val="24"/>
          <w:szCs w:val="24"/>
        </w:rPr>
      </w:pPr>
      <w:r w:rsidRPr="00034C30">
        <w:rPr>
          <w:rFonts w:asciiTheme="majorHAnsi" w:hAnsiTheme="majorHAnsi" w:cs="Times New Roman"/>
          <w:i/>
          <w:sz w:val="24"/>
          <w:szCs w:val="24"/>
        </w:rPr>
        <w:lastRenderedPageBreak/>
        <w:t xml:space="preserve"> </w:t>
      </w:r>
      <w:proofErr w:type="spellStart"/>
      <w:r w:rsidRPr="00034C30">
        <w:rPr>
          <w:rFonts w:asciiTheme="majorHAnsi" w:hAnsiTheme="majorHAnsi" w:cs="Times New Roman"/>
          <w:i/>
          <w:sz w:val="24"/>
          <w:szCs w:val="24"/>
        </w:rPr>
        <w:t>Pay back</w:t>
      </w:r>
      <w:proofErr w:type="spellEnd"/>
      <w:r w:rsidRPr="00034C30">
        <w:rPr>
          <w:rFonts w:asciiTheme="majorHAnsi" w:hAnsiTheme="majorHAnsi" w:cs="Times New Roman"/>
          <w:i/>
          <w:sz w:val="24"/>
          <w:szCs w:val="24"/>
        </w:rPr>
        <w:t xml:space="preserve"> period </w:t>
      </w:r>
      <w:proofErr w:type="spellStart"/>
      <w:r w:rsidRPr="00034C30">
        <w:rPr>
          <w:rFonts w:asciiTheme="majorHAnsi" w:hAnsiTheme="majorHAnsi" w:cs="Times New Roman"/>
          <w:sz w:val="24"/>
          <w:szCs w:val="24"/>
        </w:rPr>
        <w:t>adalah</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indikator</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dinyatakan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dengan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ukuran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waktu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yakni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berapa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tahun</w:t>
      </w:r>
      <w:proofErr w:type="spell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diperlukan</w:t>
      </w:r>
      <w:proofErr w:type="spellEnd"/>
      <w:r w:rsidRPr="00034C30">
        <w:rPr>
          <w:rFonts w:asciiTheme="majorHAnsi" w:hAnsiTheme="majorHAnsi" w:cs="Times New Roman"/>
          <w:sz w:val="24"/>
          <w:szCs w:val="24"/>
        </w:rPr>
        <w:t xml:space="preserve"> oleh </w:t>
      </w:r>
      <w:proofErr w:type="spellStart"/>
      <w:r w:rsidRPr="00034C30">
        <w:rPr>
          <w:rFonts w:asciiTheme="majorHAnsi" w:hAnsiTheme="majorHAnsi" w:cs="Times New Roman"/>
          <w:sz w:val="24"/>
          <w:szCs w:val="24"/>
        </w:rPr>
        <w:t>suatu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kegiatan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atau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suatu</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untuk</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mengembalikan</w:t>
      </w:r>
      <w:proofErr w:type="spellEnd"/>
      <w:r w:rsidRPr="00034C30">
        <w:rPr>
          <w:rFonts w:asciiTheme="majorHAnsi" w:hAnsiTheme="majorHAnsi" w:cs="Times New Roman"/>
          <w:sz w:val="24"/>
          <w:szCs w:val="24"/>
        </w:rPr>
        <w:t xml:space="preserve"> </w:t>
      </w:r>
      <w:proofErr w:type="spellStart"/>
      <w:proofErr w:type="gram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investasi</w:t>
      </w:r>
      <w:proofErr w:type="spellEnd"/>
      <w:proofErr w:type="gramEnd"/>
      <w:r w:rsidRPr="00034C30">
        <w:rPr>
          <w:rFonts w:asciiTheme="majorHAnsi" w:hAnsiTheme="majorHAnsi" w:cs="Times New Roman"/>
          <w:sz w:val="24"/>
          <w:szCs w:val="24"/>
        </w:rPr>
        <w:t xml:space="preserve"> yang  </w:t>
      </w:r>
      <w:proofErr w:type="spellStart"/>
      <w:r w:rsidRPr="00034C30">
        <w:rPr>
          <w:rFonts w:asciiTheme="majorHAnsi" w:hAnsiTheme="majorHAnsi" w:cs="Times New Roman"/>
          <w:sz w:val="24"/>
          <w:szCs w:val="24"/>
        </w:rPr>
        <w:t>ditanamkan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ke</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dalam</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usaha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termasuk</w:t>
      </w:r>
      <w:proofErr w:type="spellEnd"/>
      <w:r w:rsidRPr="00034C30">
        <w:rPr>
          <w:rFonts w:asciiTheme="majorHAnsi" w:hAnsiTheme="majorHAnsi" w:cs="Times New Roman"/>
          <w:sz w:val="24"/>
          <w:szCs w:val="24"/>
        </w:rPr>
        <w:t xml:space="preserve"> </w:t>
      </w:r>
    </w:p>
    <w:p w14:paraId="1C8AB08D" w14:textId="77777777" w:rsidR="00034C30" w:rsidRPr="00034C30" w:rsidRDefault="00034C30" w:rsidP="00034C30">
      <w:pPr>
        <w:spacing w:after="0" w:line="240" w:lineRule="auto"/>
        <w:ind w:left="851" w:right="576"/>
        <w:jc w:val="both"/>
        <w:rPr>
          <w:rFonts w:asciiTheme="majorHAnsi" w:hAnsiTheme="majorHAnsi" w:cs="Times New Roman"/>
          <w:sz w:val="24"/>
          <w:szCs w:val="24"/>
        </w:rPr>
      </w:pPr>
      <w:proofErr w:type="spellStart"/>
      <w:r w:rsidRPr="00034C30">
        <w:rPr>
          <w:rFonts w:asciiTheme="majorHAnsi" w:hAnsiTheme="majorHAnsi" w:cs="Times New Roman"/>
          <w:sz w:val="24"/>
          <w:szCs w:val="24"/>
        </w:rPr>
        <w:t>biaya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pengganti</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Menurut</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Soekartawi</w:t>
      </w:r>
      <w:proofErr w:type="spellEnd"/>
      <w:r w:rsidRPr="00034C30">
        <w:rPr>
          <w:rFonts w:asciiTheme="majorHAnsi" w:hAnsiTheme="majorHAnsi" w:cs="Times New Roman"/>
          <w:sz w:val="24"/>
          <w:szCs w:val="24"/>
        </w:rPr>
        <w:t xml:space="preserve"> (2002), </w:t>
      </w:r>
      <w:proofErr w:type="spellStart"/>
      <w:r w:rsidRPr="00034C30">
        <w:rPr>
          <w:rFonts w:asciiTheme="majorHAnsi" w:hAnsiTheme="majorHAnsi" w:cs="Times New Roman"/>
          <w:sz w:val="24"/>
          <w:szCs w:val="24"/>
        </w:rPr>
        <w:t>persamaan</w:t>
      </w:r>
      <w:proofErr w:type="spellEnd"/>
      <w:r w:rsidRPr="00034C30">
        <w:rPr>
          <w:rFonts w:asciiTheme="majorHAnsi" w:hAnsiTheme="majorHAnsi" w:cs="Times New Roman"/>
          <w:sz w:val="24"/>
          <w:szCs w:val="24"/>
        </w:rPr>
        <w:t xml:space="preserve"> PBP </w:t>
      </w:r>
      <w:proofErr w:type="spellStart"/>
      <w:r w:rsidRPr="00034C30">
        <w:rPr>
          <w:rFonts w:asciiTheme="majorHAnsi" w:hAnsiTheme="majorHAnsi" w:cs="Times New Roman"/>
          <w:sz w:val="24"/>
          <w:szCs w:val="24"/>
        </w:rPr>
        <w:t>secara</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matematis</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dirumuskan</w:t>
      </w:r>
      <w:proofErr w:type="spellEnd"/>
      <w:r w:rsidRPr="00034C30">
        <w:rPr>
          <w:rFonts w:asciiTheme="majorHAnsi" w:hAnsiTheme="majorHAnsi" w:cs="Times New Roman"/>
          <w:sz w:val="24"/>
          <w:szCs w:val="24"/>
        </w:rPr>
        <w:t xml:space="preserve"> </w:t>
      </w:r>
      <w:proofErr w:type="spellStart"/>
      <w:r w:rsidRPr="00034C30">
        <w:rPr>
          <w:rFonts w:asciiTheme="majorHAnsi" w:hAnsiTheme="majorHAnsi" w:cs="Times New Roman"/>
          <w:sz w:val="24"/>
          <w:szCs w:val="24"/>
        </w:rPr>
        <w:t>sebagai</w:t>
      </w:r>
      <w:proofErr w:type="spellEnd"/>
      <w:r w:rsidRPr="00034C30">
        <w:rPr>
          <w:rFonts w:asciiTheme="majorHAnsi" w:hAnsiTheme="majorHAnsi" w:cs="Times New Roman"/>
          <w:sz w:val="24"/>
          <w:szCs w:val="24"/>
        </w:rPr>
        <w:t xml:space="preserve"> </w:t>
      </w:r>
      <w:proofErr w:type="spellStart"/>
      <w:proofErr w:type="gramStart"/>
      <w:r w:rsidRPr="00034C30">
        <w:rPr>
          <w:rFonts w:asciiTheme="majorHAnsi" w:hAnsiTheme="majorHAnsi" w:cs="Times New Roman"/>
          <w:sz w:val="24"/>
          <w:szCs w:val="24"/>
        </w:rPr>
        <w:t>berikut</w:t>
      </w:r>
      <w:proofErr w:type="spellEnd"/>
      <w:r w:rsidRPr="00034C30">
        <w:rPr>
          <w:rFonts w:asciiTheme="majorHAnsi" w:hAnsiTheme="majorHAnsi" w:cs="Times New Roman"/>
          <w:sz w:val="24"/>
          <w:szCs w:val="24"/>
        </w:rPr>
        <w:t xml:space="preserve"> :</w:t>
      </w:r>
      <w:proofErr w:type="gramEnd"/>
    </w:p>
    <w:p w14:paraId="29FAA90D" w14:textId="77777777" w:rsidR="00A76A63" w:rsidRDefault="00034C30" w:rsidP="00034C30">
      <w:pPr>
        <w:spacing w:after="0" w:line="240" w:lineRule="auto"/>
        <w:ind w:left="142" w:right="576"/>
        <w:jc w:val="both"/>
        <w:rPr>
          <w:rFonts w:asciiTheme="majorHAnsi" w:hAnsiTheme="majorHAnsi" w:cs="Times New Roman"/>
          <w:b/>
        </w:rPr>
      </w:pPr>
      <w:r w:rsidRPr="00034C30">
        <w:rPr>
          <w:rFonts w:asciiTheme="majorHAnsi" w:hAnsiTheme="majorHAnsi" w:cs="Times New Roman"/>
          <w:b/>
          <w:sz w:val="24"/>
          <w:szCs w:val="24"/>
        </w:rPr>
        <w:t xml:space="preserve">         </w:t>
      </w:r>
      <w:r w:rsidRPr="00034C30">
        <w:rPr>
          <w:rFonts w:asciiTheme="majorHAnsi" w:hAnsiTheme="majorHAnsi" w:cs="Times New Roman"/>
          <w:b/>
          <w:sz w:val="24"/>
          <w:szCs w:val="24"/>
        </w:rPr>
        <w:tab/>
        <w:t xml:space="preserve">  </w:t>
      </w:r>
      <w:proofErr w:type="gramStart"/>
      <w:r w:rsidRPr="00034C30">
        <w:rPr>
          <w:rFonts w:asciiTheme="majorHAnsi" w:hAnsiTheme="majorHAnsi" w:cs="Times New Roman"/>
          <w:b/>
          <w:sz w:val="24"/>
          <w:szCs w:val="24"/>
        </w:rPr>
        <w:t>PBP</w:t>
      </w:r>
      <w:r w:rsidRPr="00034C30">
        <w:rPr>
          <w:rFonts w:asciiTheme="majorHAnsi" w:hAnsiTheme="majorHAnsi" w:cs="Times New Roman"/>
          <w:sz w:val="24"/>
          <w:szCs w:val="24"/>
        </w:rPr>
        <w:t xml:space="preserve">  </w:t>
      </w:r>
      <w:r w:rsidRPr="00034C30">
        <w:rPr>
          <w:rFonts w:asciiTheme="majorHAnsi" w:hAnsiTheme="majorHAnsi" w:cs="Times New Roman"/>
          <w:b/>
        </w:rPr>
        <w:t>=</w:t>
      </w:r>
      <w:proofErr w:type="gramEnd"/>
      <w:r w:rsidRPr="00034C30">
        <w:rPr>
          <w:rFonts w:asciiTheme="majorHAnsi" w:hAnsiTheme="majorHAnsi" w:cs="Times New Roman"/>
          <w:b/>
        </w:rPr>
        <w:t xml:space="preserve"> </w:t>
      </w:r>
      <m:oMath>
        <m:f>
          <m:fPr>
            <m:ctrlPr>
              <w:rPr>
                <w:rFonts w:ascii="Cambria Math" w:hAnsi="Cambria Math" w:cs="Times New Roman"/>
                <w:b/>
                <w:sz w:val="32"/>
                <w:szCs w:val="32"/>
              </w:rPr>
            </m:ctrlPr>
          </m:fPr>
          <m:num>
            <m:r>
              <m:rPr>
                <m:sty m:val="b"/>
              </m:rPr>
              <w:rPr>
                <w:rFonts w:ascii="Cambria Math" w:hAnsi="Cambria Math" w:cs="Times New Roman"/>
                <w:sz w:val="32"/>
                <w:szCs w:val="32"/>
              </w:rPr>
              <m:t>Investasi Awal</m:t>
            </m:r>
          </m:num>
          <m:den>
            <m:r>
              <m:rPr>
                <m:sty m:val="b"/>
              </m:rPr>
              <w:rPr>
                <w:rFonts w:ascii="Cambria Math" w:hAnsi="Cambria Math" w:cs="Times New Roman"/>
                <w:sz w:val="32"/>
                <w:szCs w:val="32"/>
              </w:rPr>
              <m:t>Arus Kas Bersih Tiap Tahun</m:t>
            </m:r>
          </m:den>
        </m:f>
      </m:oMath>
      <w:r w:rsidRPr="00034C30">
        <w:rPr>
          <w:rFonts w:asciiTheme="majorHAnsi" w:hAnsiTheme="majorHAnsi" w:cs="Times New Roman"/>
          <w:b/>
        </w:rPr>
        <w:t xml:space="preserve">    </w:t>
      </w:r>
    </w:p>
    <w:p w14:paraId="0FA3D3FD" w14:textId="2D64699B" w:rsidR="00034C30" w:rsidRPr="00034C30" w:rsidRDefault="00034C30" w:rsidP="00034C30">
      <w:pPr>
        <w:spacing w:after="0" w:line="240" w:lineRule="auto"/>
        <w:ind w:left="142" w:right="576"/>
        <w:jc w:val="both"/>
        <w:rPr>
          <w:rFonts w:asciiTheme="majorHAnsi" w:hAnsiTheme="majorHAnsi" w:cs="Times New Roman"/>
          <w:b/>
        </w:rPr>
      </w:pPr>
      <w:r w:rsidRPr="00034C30">
        <w:rPr>
          <w:rFonts w:asciiTheme="majorHAnsi" w:hAnsiTheme="majorHAnsi" w:cs="Times New Roman"/>
          <w:b/>
        </w:rPr>
        <w:t xml:space="preserve"> </w:t>
      </w:r>
    </w:p>
    <w:p w14:paraId="51C6F888" w14:textId="545BE561" w:rsidR="00592778" w:rsidRPr="00592778" w:rsidRDefault="00A76A63" w:rsidP="007E4A3B">
      <w:pPr>
        <w:spacing w:line="240" w:lineRule="auto"/>
        <w:jc w:val="center"/>
        <w:rPr>
          <w:rFonts w:asciiTheme="majorHAnsi" w:hAnsiTheme="majorHAnsi" w:cs="Times New Roman"/>
          <w:b/>
          <w:sz w:val="24"/>
          <w:szCs w:val="24"/>
        </w:rPr>
      </w:pPr>
      <w:proofErr w:type="gramStart"/>
      <w:r w:rsidRPr="00592778">
        <w:rPr>
          <w:rFonts w:asciiTheme="majorHAnsi" w:hAnsiTheme="majorHAnsi" w:cs="Times New Roman"/>
          <w:b/>
          <w:sz w:val="24"/>
          <w:szCs w:val="24"/>
        </w:rPr>
        <w:t>HASIL  DAN</w:t>
      </w:r>
      <w:proofErr w:type="gramEnd"/>
      <w:r w:rsidRPr="00592778">
        <w:rPr>
          <w:rFonts w:asciiTheme="majorHAnsi" w:hAnsiTheme="majorHAnsi" w:cs="Times New Roman"/>
          <w:b/>
          <w:sz w:val="24"/>
          <w:szCs w:val="24"/>
        </w:rPr>
        <w:t xml:space="preserve">  PEMBAHASAN</w:t>
      </w:r>
    </w:p>
    <w:p w14:paraId="41AF7D42" w14:textId="59396C32" w:rsidR="00A76A63" w:rsidRDefault="00A76A63" w:rsidP="00592778">
      <w:pPr>
        <w:spacing w:after="0" w:line="240" w:lineRule="auto"/>
        <w:ind w:left="720" w:right="576" w:firstLine="720"/>
        <w:jc w:val="both"/>
        <w:rPr>
          <w:rFonts w:asciiTheme="majorHAnsi" w:hAnsiTheme="majorHAnsi" w:cs="Times New Roman"/>
          <w:sz w:val="24"/>
          <w:szCs w:val="24"/>
        </w:rPr>
      </w:pPr>
      <w:proofErr w:type="spellStart"/>
      <w:r w:rsidRPr="00592778">
        <w:rPr>
          <w:rFonts w:asciiTheme="majorHAnsi" w:hAnsiTheme="majorHAnsi"/>
          <w:sz w:val="24"/>
          <w:szCs w:val="24"/>
        </w:rPr>
        <w:t>Jumlah</w:t>
      </w:r>
      <w:proofErr w:type="spellEnd"/>
      <w:r w:rsidRPr="00592778">
        <w:rPr>
          <w:rFonts w:asciiTheme="majorHAnsi" w:hAnsiTheme="majorHAnsi"/>
          <w:sz w:val="24"/>
          <w:szCs w:val="24"/>
        </w:rPr>
        <w:t xml:space="preserve"> pasar yang </w:t>
      </w:r>
      <w:proofErr w:type="spellStart"/>
      <w:r w:rsidRPr="00592778">
        <w:rPr>
          <w:rFonts w:asciiTheme="majorHAnsi" w:hAnsiTheme="majorHAnsi"/>
          <w:sz w:val="24"/>
          <w:szCs w:val="24"/>
        </w:rPr>
        <w:t>dijadikan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sebagai</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tempat</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penelitian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sebanyak</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empat</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meliputi</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Prambanan</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Condongcatur</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Godean</w:t>
      </w:r>
      <w:proofErr w:type="spellEnd"/>
      <w:r w:rsidRPr="00592778">
        <w:rPr>
          <w:rFonts w:asciiTheme="majorHAnsi" w:hAnsiTheme="majorHAnsi"/>
          <w:sz w:val="24"/>
          <w:szCs w:val="24"/>
        </w:rPr>
        <w:t xml:space="preserve">, dan Pasar </w:t>
      </w:r>
      <w:proofErr w:type="spellStart"/>
      <w:r w:rsidRPr="00592778">
        <w:rPr>
          <w:rFonts w:asciiTheme="majorHAnsi" w:hAnsiTheme="majorHAnsi"/>
          <w:sz w:val="24"/>
          <w:szCs w:val="24"/>
        </w:rPr>
        <w:t>Sambilegi</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Prambanan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menempati</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kawasan</w:t>
      </w:r>
      <w:proofErr w:type="spellEnd"/>
      <w:r w:rsidRPr="00592778">
        <w:rPr>
          <w:rFonts w:asciiTheme="majorHAnsi" w:hAnsiTheme="majorHAnsi"/>
          <w:sz w:val="24"/>
          <w:szCs w:val="24"/>
        </w:rPr>
        <w:t xml:space="preserve"> di </w:t>
      </w:r>
      <w:proofErr w:type="spellStart"/>
      <w:r w:rsidRPr="00592778">
        <w:rPr>
          <w:rFonts w:asciiTheme="majorHAnsi" w:hAnsiTheme="majorHAnsi"/>
          <w:sz w:val="24"/>
          <w:szCs w:val="24"/>
        </w:rPr>
        <w:t>sekitar</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kawasan</w:t>
      </w:r>
      <w:proofErr w:type="spellEnd"/>
      <w:r w:rsidRPr="00592778">
        <w:rPr>
          <w:rFonts w:asciiTheme="majorHAnsi" w:hAnsiTheme="majorHAnsi"/>
          <w:sz w:val="24"/>
          <w:szCs w:val="24"/>
        </w:rPr>
        <w:t xml:space="preserve"> Candi </w:t>
      </w:r>
      <w:proofErr w:type="spellStart"/>
      <w:r w:rsidRPr="00592778">
        <w:rPr>
          <w:rFonts w:asciiTheme="majorHAnsi" w:hAnsiTheme="majorHAnsi"/>
          <w:sz w:val="24"/>
          <w:szCs w:val="24"/>
        </w:rPr>
        <w:t>Prambanan</w:t>
      </w:r>
      <w:proofErr w:type="spellEnd"/>
      <w:r w:rsidRPr="00592778">
        <w:rPr>
          <w:rFonts w:asciiTheme="majorHAnsi" w:hAnsiTheme="majorHAnsi"/>
          <w:sz w:val="24"/>
          <w:szCs w:val="24"/>
        </w:rPr>
        <w:t xml:space="preserve"> di </w:t>
      </w:r>
      <w:proofErr w:type="spellStart"/>
      <w:r w:rsidRPr="00592778">
        <w:rPr>
          <w:rFonts w:asciiTheme="majorHAnsi" w:hAnsiTheme="majorHAnsi"/>
          <w:sz w:val="24"/>
          <w:szCs w:val="24"/>
        </w:rPr>
        <w:t>Kecamatan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Prambanan</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ini</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berada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sekitar</w:t>
      </w:r>
      <w:proofErr w:type="spellEnd"/>
      <w:r w:rsidRPr="00592778">
        <w:rPr>
          <w:rFonts w:asciiTheme="majorHAnsi" w:hAnsiTheme="majorHAnsi"/>
          <w:sz w:val="24"/>
          <w:szCs w:val="24"/>
        </w:rPr>
        <w:t xml:space="preserve"> 16 km </w:t>
      </w:r>
      <w:proofErr w:type="spellStart"/>
      <w:r w:rsidRPr="00592778">
        <w:rPr>
          <w:rFonts w:asciiTheme="majorHAnsi" w:hAnsiTheme="majorHAnsi"/>
          <w:sz w:val="24"/>
          <w:szCs w:val="24"/>
        </w:rPr>
        <w:t>dari</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pusat</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kota</w:t>
      </w:r>
      <w:proofErr w:type="spellEnd"/>
      <w:r w:rsidRPr="00592778">
        <w:rPr>
          <w:rFonts w:asciiTheme="majorHAnsi" w:hAnsiTheme="majorHAnsi"/>
          <w:sz w:val="24"/>
          <w:szCs w:val="24"/>
        </w:rPr>
        <w:t xml:space="preserve"> Yogyakarta. </w:t>
      </w:r>
      <w:proofErr w:type="spellStart"/>
      <w:r w:rsidRPr="00592778">
        <w:rPr>
          <w:rFonts w:asciiTheme="majorHAnsi" w:hAnsiTheme="majorHAnsi"/>
          <w:sz w:val="24"/>
          <w:szCs w:val="24"/>
        </w:rPr>
        <w:t>Letaknya</w:t>
      </w:r>
      <w:proofErr w:type="spellEnd"/>
      <w:r w:rsidRPr="00592778">
        <w:rPr>
          <w:rFonts w:asciiTheme="majorHAnsi" w:hAnsiTheme="majorHAnsi"/>
          <w:sz w:val="24"/>
          <w:szCs w:val="24"/>
        </w:rPr>
        <w:t xml:space="preserve"> yang </w:t>
      </w:r>
      <w:proofErr w:type="spellStart"/>
      <w:r w:rsidRPr="00592778">
        <w:rPr>
          <w:rFonts w:asciiTheme="majorHAnsi" w:hAnsiTheme="majorHAnsi"/>
          <w:sz w:val="24"/>
          <w:szCs w:val="24"/>
        </w:rPr>
        <w:t>strategis</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yaitu</w:t>
      </w:r>
      <w:proofErr w:type="spellEnd"/>
      <w:r w:rsidRPr="00592778">
        <w:rPr>
          <w:rFonts w:asciiTheme="majorHAnsi" w:hAnsiTheme="majorHAnsi"/>
          <w:sz w:val="24"/>
          <w:szCs w:val="24"/>
        </w:rPr>
        <w:t xml:space="preserve"> di Jalan </w:t>
      </w:r>
      <w:proofErr w:type="spellStart"/>
      <w:r w:rsidRPr="00592778">
        <w:rPr>
          <w:rFonts w:asciiTheme="majorHAnsi" w:hAnsiTheme="majorHAnsi"/>
          <w:sz w:val="24"/>
          <w:szCs w:val="24"/>
        </w:rPr>
        <w:t>Jogja</w:t>
      </w:r>
      <w:proofErr w:type="spellEnd"/>
      <w:r w:rsidRPr="00592778">
        <w:rPr>
          <w:rFonts w:asciiTheme="majorHAnsi" w:hAnsiTheme="majorHAnsi"/>
          <w:sz w:val="24"/>
          <w:szCs w:val="24"/>
        </w:rPr>
        <w:t xml:space="preserve"> Solo dan </w:t>
      </w:r>
      <w:proofErr w:type="spellStart"/>
      <w:r w:rsidRPr="00592778">
        <w:rPr>
          <w:rFonts w:asciiTheme="majorHAnsi" w:hAnsiTheme="majorHAnsi"/>
          <w:sz w:val="24"/>
          <w:szCs w:val="24"/>
        </w:rPr>
        <w:t>Piyungan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membuat</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ini</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cukup</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terkenal</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khususnya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dikalangan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warga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Kalasan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Sleman</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Condongcatur</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terletak</w:t>
      </w:r>
      <w:proofErr w:type="spellEnd"/>
      <w:r w:rsidRPr="00592778">
        <w:rPr>
          <w:rFonts w:asciiTheme="majorHAnsi" w:hAnsiTheme="majorHAnsi"/>
          <w:sz w:val="24"/>
          <w:szCs w:val="24"/>
        </w:rPr>
        <w:t xml:space="preserve"> di </w:t>
      </w:r>
      <w:proofErr w:type="spellStart"/>
      <w:r w:rsidRPr="00592778">
        <w:rPr>
          <w:rFonts w:asciiTheme="majorHAnsi" w:hAnsiTheme="majorHAnsi"/>
          <w:sz w:val="24"/>
          <w:szCs w:val="24"/>
        </w:rPr>
        <w:t>jalan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Ringrut</w:t>
      </w:r>
      <w:proofErr w:type="spellEnd"/>
      <w:r w:rsidRPr="00592778">
        <w:rPr>
          <w:rFonts w:asciiTheme="majorHAnsi" w:hAnsiTheme="majorHAnsi"/>
          <w:sz w:val="24"/>
          <w:szCs w:val="24"/>
        </w:rPr>
        <w:t xml:space="preserve"> Utara, No, 414, </w:t>
      </w:r>
      <w:proofErr w:type="spellStart"/>
      <w:r w:rsidRPr="00592778">
        <w:rPr>
          <w:rFonts w:asciiTheme="majorHAnsi" w:hAnsiTheme="majorHAnsi"/>
          <w:sz w:val="24"/>
          <w:szCs w:val="24"/>
        </w:rPr>
        <w:t>Ngiringan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Condongcatur</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Kecamatan</w:t>
      </w:r>
      <w:proofErr w:type="spellEnd"/>
      <w:r w:rsidRPr="00592778">
        <w:rPr>
          <w:rFonts w:asciiTheme="majorHAnsi" w:hAnsiTheme="majorHAnsi"/>
          <w:sz w:val="24"/>
          <w:szCs w:val="24"/>
        </w:rPr>
        <w:t xml:space="preserve"> Depok, </w:t>
      </w:r>
      <w:proofErr w:type="spellStart"/>
      <w:r w:rsidRPr="00592778">
        <w:rPr>
          <w:rFonts w:asciiTheme="majorHAnsi" w:hAnsiTheme="majorHAnsi"/>
          <w:sz w:val="24"/>
          <w:szCs w:val="24"/>
        </w:rPr>
        <w:t>Kabupaten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Sleman</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ini</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termasuk</w:t>
      </w:r>
      <w:proofErr w:type="spellEnd"/>
      <w:r w:rsidRPr="00592778">
        <w:rPr>
          <w:rFonts w:asciiTheme="majorHAnsi" w:hAnsiTheme="majorHAnsi"/>
          <w:sz w:val="24"/>
          <w:szCs w:val="24"/>
        </w:rPr>
        <w:t xml:space="preserve"> pasar yang </w:t>
      </w:r>
      <w:proofErr w:type="spellStart"/>
      <w:r w:rsidRPr="00592778">
        <w:rPr>
          <w:rFonts w:asciiTheme="majorHAnsi" w:hAnsiTheme="majorHAnsi"/>
          <w:sz w:val="24"/>
          <w:szCs w:val="24"/>
        </w:rPr>
        <w:t>letaknya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strategis</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karena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lokasinya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berdekatan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dengan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beberapa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universitas</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bisa</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dijadikan</w:t>
      </w:r>
      <w:proofErr w:type="spellEnd"/>
      <w:r w:rsidRPr="00592778">
        <w:rPr>
          <w:rFonts w:asciiTheme="majorHAnsi" w:hAnsiTheme="majorHAnsi"/>
          <w:sz w:val="24"/>
          <w:szCs w:val="24"/>
        </w:rPr>
        <w:t xml:space="preserve"> salah </w:t>
      </w:r>
      <w:proofErr w:type="spellStart"/>
      <w:r w:rsidRPr="00592778">
        <w:rPr>
          <w:rFonts w:asciiTheme="majorHAnsi" w:hAnsiTheme="majorHAnsi"/>
          <w:sz w:val="24"/>
          <w:szCs w:val="24"/>
        </w:rPr>
        <w:t>satu</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contoh</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tradisional</w:t>
      </w:r>
      <w:proofErr w:type="spellEnd"/>
      <w:r w:rsidRPr="00592778">
        <w:rPr>
          <w:rFonts w:asciiTheme="majorHAnsi" w:hAnsiTheme="majorHAnsi"/>
          <w:sz w:val="24"/>
          <w:szCs w:val="24"/>
        </w:rPr>
        <w:t xml:space="preserve"> yang </w:t>
      </w:r>
      <w:proofErr w:type="spellStart"/>
      <w:r w:rsidRPr="00592778">
        <w:rPr>
          <w:rFonts w:asciiTheme="majorHAnsi" w:hAnsiTheme="majorHAnsi"/>
          <w:sz w:val="24"/>
          <w:szCs w:val="24"/>
        </w:rPr>
        <w:t>bersih</w:t>
      </w:r>
      <w:proofErr w:type="spellEnd"/>
      <w:r w:rsidRPr="00592778">
        <w:rPr>
          <w:rFonts w:asciiTheme="majorHAnsi" w:hAnsiTheme="majorHAnsi"/>
          <w:sz w:val="24"/>
          <w:szCs w:val="24"/>
        </w:rPr>
        <w:t xml:space="preserve"> dan </w:t>
      </w:r>
      <w:proofErr w:type="spellStart"/>
      <w:r w:rsidRPr="00592778">
        <w:rPr>
          <w:rFonts w:asciiTheme="majorHAnsi" w:hAnsiTheme="majorHAnsi"/>
          <w:sz w:val="24"/>
          <w:szCs w:val="24"/>
        </w:rPr>
        <w:t>aman</w:t>
      </w:r>
      <w:proofErr w:type="spellEnd"/>
      <w:r w:rsidRPr="00592778">
        <w:rPr>
          <w:rFonts w:asciiTheme="majorHAnsi" w:hAnsiTheme="majorHAnsi"/>
          <w:sz w:val="24"/>
          <w:szCs w:val="24"/>
        </w:rPr>
        <w:t xml:space="preserve">. Pasar </w:t>
      </w:r>
      <w:proofErr w:type="spellStart"/>
      <w:r w:rsidRPr="00592778">
        <w:rPr>
          <w:rFonts w:asciiTheme="majorHAnsi" w:hAnsiTheme="majorHAnsi"/>
          <w:sz w:val="24"/>
          <w:szCs w:val="24"/>
        </w:rPr>
        <w:t>Godean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terletak</w:t>
      </w:r>
      <w:proofErr w:type="spellEnd"/>
      <w:r w:rsidRPr="00592778">
        <w:rPr>
          <w:rFonts w:asciiTheme="majorHAnsi" w:hAnsiTheme="majorHAnsi"/>
          <w:sz w:val="24"/>
          <w:szCs w:val="24"/>
        </w:rPr>
        <w:t xml:space="preserve"> di Jalan </w:t>
      </w:r>
      <w:proofErr w:type="spellStart"/>
      <w:r w:rsidRPr="00592778">
        <w:rPr>
          <w:rFonts w:asciiTheme="majorHAnsi" w:hAnsiTheme="majorHAnsi"/>
          <w:sz w:val="24"/>
          <w:szCs w:val="24"/>
        </w:rPr>
        <w:t>Godean</w:t>
      </w:r>
      <w:proofErr w:type="spellEnd"/>
      <w:r w:rsidRPr="00592778">
        <w:rPr>
          <w:rFonts w:asciiTheme="majorHAnsi" w:hAnsiTheme="majorHAnsi"/>
          <w:sz w:val="24"/>
          <w:szCs w:val="24"/>
        </w:rPr>
        <w:t xml:space="preserve"> Km. 9, </w:t>
      </w:r>
      <w:proofErr w:type="spellStart"/>
      <w:r w:rsidRPr="00592778">
        <w:rPr>
          <w:rFonts w:asciiTheme="majorHAnsi" w:hAnsiTheme="majorHAnsi"/>
          <w:sz w:val="24"/>
          <w:szCs w:val="24"/>
        </w:rPr>
        <w:t>Sidoagung</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Godean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Sleman</w:t>
      </w:r>
      <w:proofErr w:type="spellEnd"/>
      <w:r w:rsidRPr="00592778">
        <w:rPr>
          <w:rFonts w:asciiTheme="majorHAnsi" w:hAnsiTheme="majorHAnsi"/>
          <w:sz w:val="24"/>
          <w:szCs w:val="24"/>
        </w:rPr>
        <w:t xml:space="preserve">, Yogyakarta. </w:t>
      </w:r>
      <w:proofErr w:type="spellStart"/>
      <w:r w:rsidRPr="00592778">
        <w:rPr>
          <w:rFonts w:asciiTheme="majorHAnsi" w:hAnsiTheme="majorHAnsi"/>
          <w:sz w:val="24"/>
          <w:szCs w:val="24"/>
        </w:rPr>
        <w:t>Dengan</w:t>
      </w:r>
      <w:proofErr w:type="spellEnd"/>
      <w:r w:rsidRPr="00592778">
        <w:rPr>
          <w:rFonts w:asciiTheme="majorHAnsi" w:hAnsiTheme="majorHAnsi"/>
          <w:sz w:val="24"/>
          <w:szCs w:val="24"/>
        </w:rPr>
        <w:t xml:space="preserve"> </w:t>
      </w:r>
      <w:proofErr w:type="spellStart"/>
      <w:r w:rsidRPr="00592778">
        <w:rPr>
          <w:rFonts w:asciiTheme="majorHAnsi" w:hAnsiTheme="majorHAnsi"/>
          <w:sz w:val="24"/>
          <w:szCs w:val="24"/>
        </w:rPr>
        <w:t>luas</w:t>
      </w:r>
      <w:proofErr w:type="spellEnd"/>
      <w:r w:rsidRPr="00592778">
        <w:rPr>
          <w:rFonts w:asciiTheme="majorHAnsi" w:hAnsiTheme="majorHAnsi" w:cs="Times New Roman"/>
          <w:sz w:val="24"/>
          <w:szCs w:val="24"/>
        </w:rPr>
        <w:t xml:space="preserve"> pasar 9.000 m2 </w:t>
      </w:r>
      <w:proofErr w:type="spellStart"/>
      <w:r w:rsidRPr="00592778">
        <w:rPr>
          <w:rFonts w:asciiTheme="majorHAnsi" w:hAnsiTheme="majorHAnsi" w:cs="Times New Roman"/>
          <w:sz w:val="24"/>
          <w:szCs w:val="24"/>
        </w:rPr>
        <w:t>Jumlah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1.721 orang. Pasar </w:t>
      </w:r>
      <w:proofErr w:type="spellStart"/>
      <w:r w:rsidRPr="00592778">
        <w:rPr>
          <w:rFonts w:asciiTheme="majorHAnsi" w:hAnsiTheme="majorHAnsi" w:cs="Times New Roman"/>
          <w:sz w:val="24"/>
          <w:szCs w:val="24"/>
        </w:rPr>
        <w:t>Sambilegi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memiliki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luas</w:t>
      </w:r>
      <w:proofErr w:type="spellEnd"/>
      <w:r w:rsidRPr="00592778">
        <w:rPr>
          <w:rFonts w:asciiTheme="majorHAnsi" w:hAnsiTheme="majorHAnsi" w:cs="Times New Roman"/>
          <w:sz w:val="24"/>
          <w:szCs w:val="24"/>
        </w:rPr>
        <w:t xml:space="preserve"> area </w:t>
      </w:r>
      <w:proofErr w:type="gramStart"/>
      <w:r w:rsidRPr="00592778">
        <w:rPr>
          <w:rFonts w:asciiTheme="majorHAnsi" w:hAnsiTheme="majorHAnsi" w:cs="Times New Roman"/>
          <w:sz w:val="24"/>
          <w:szCs w:val="24"/>
        </w:rPr>
        <w:t>4.602 meter</w:t>
      </w:r>
      <w:proofErr w:type="gram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persegi</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terletak</w:t>
      </w:r>
      <w:proofErr w:type="spellEnd"/>
      <w:r w:rsidRPr="00592778">
        <w:rPr>
          <w:rFonts w:asciiTheme="majorHAnsi" w:hAnsiTheme="majorHAnsi" w:cs="Times New Roman"/>
          <w:sz w:val="24"/>
          <w:szCs w:val="24"/>
        </w:rPr>
        <w:t xml:space="preserve"> di </w:t>
      </w:r>
      <w:proofErr w:type="spellStart"/>
      <w:r w:rsidRPr="00592778">
        <w:rPr>
          <w:rFonts w:asciiTheme="majorHAnsi" w:hAnsiTheme="majorHAnsi" w:cs="Times New Roman"/>
          <w:sz w:val="24"/>
          <w:szCs w:val="24"/>
        </w:rPr>
        <w:t>jalan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penghubung</w:t>
      </w:r>
      <w:proofErr w:type="spellEnd"/>
      <w:r w:rsidRPr="00592778">
        <w:rPr>
          <w:rFonts w:asciiTheme="majorHAnsi" w:hAnsiTheme="majorHAnsi" w:cs="Times New Roman"/>
          <w:sz w:val="24"/>
          <w:szCs w:val="24"/>
        </w:rPr>
        <w:t xml:space="preserve"> Yogyakarta dan </w:t>
      </w:r>
      <w:proofErr w:type="spellStart"/>
      <w:r w:rsidRPr="00592778">
        <w:rPr>
          <w:rFonts w:asciiTheme="majorHAnsi" w:hAnsiTheme="majorHAnsi" w:cs="Times New Roman"/>
          <w:sz w:val="24"/>
          <w:szCs w:val="24"/>
        </w:rPr>
        <w:t>Jawa</w:t>
      </w:r>
      <w:proofErr w:type="spellEnd"/>
      <w:r w:rsidRPr="00592778">
        <w:rPr>
          <w:rFonts w:asciiTheme="majorHAnsi" w:hAnsiTheme="majorHAnsi" w:cs="Times New Roman"/>
          <w:sz w:val="24"/>
          <w:szCs w:val="24"/>
        </w:rPr>
        <w:t xml:space="preserve"> Tengah,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berjualan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mencapai</w:t>
      </w:r>
      <w:proofErr w:type="spellEnd"/>
      <w:r w:rsidRPr="00592778">
        <w:rPr>
          <w:rFonts w:asciiTheme="majorHAnsi" w:hAnsiTheme="majorHAnsi" w:cs="Times New Roman"/>
          <w:sz w:val="24"/>
          <w:szCs w:val="24"/>
        </w:rPr>
        <w:t xml:space="preserve"> 348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menempati</w:t>
      </w:r>
      <w:proofErr w:type="spellEnd"/>
      <w:r w:rsidRPr="00592778">
        <w:rPr>
          <w:rFonts w:asciiTheme="majorHAnsi" w:hAnsiTheme="majorHAnsi" w:cs="Times New Roman"/>
          <w:sz w:val="24"/>
          <w:szCs w:val="24"/>
        </w:rPr>
        <w:t xml:space="preserve"> 44 </w:t>
      </w:r>
      <w:proofErr w:type="spellStart"/>
      <w:r w:rsidRPr="00592778">
        <w:rPr>
          <w:rFonts w:asciiTheme="majorHAnsi" w:hAnsiTheme="majorHAnsi" w:cs="Times New Roman"/>
          <w:sz w:val="24"/>
          <w:szCs w:val="24"/>
        </w:rPr>
        <w:t>kios</w:t>
      </w:r>
      <w:proofErr w:type="spellEnd"/>
      <w:r w:rsidRPr="00592778">
        <w:rPr>
          <w:rFonts w:asciiTheme="majorHAnsi" w:hAnsiTheme="majorHAnsi" w:cs="Times New Roman"/>
          <w:sz w:val="24"/>
          <w:szCs w:val="24"/>
        </w:rPr>
        <w:t xml:space="preserve"> dan 304 los pasar.</w:t>
      </w:r>
    </w:p>
    <w:p w14:paraId="3886675A" w14:textId="1737C416" w:rsidR="00592778" w:rsidRPr="00592778" w:rsidRDefault="00A76A63" w:rsidP="00592778">
      <w:pPr>
        <w:spacing w:after="0" w:line="240" w:lineRule="auto"/>
        <w:ind w:left="720" w:right="576" w:firstLine="720"/>
        <w:jc w:val="center"/>
        <w:rPr>
          <w:rFonts w:asciiTheme="majorHAnsi" w:hAnsiTheme="majorHAnsi" w:cs="Times New Roman"/>
          <w:b/>
          <w:sz w:val="24"/>
          <w:szCs w:val="24"/>
          <w:shd w:val="clear" w:color="auto" w:fill="FFFFFF"/>
        </w:rPr>
      </w:pPr>
      <w:proofErr w:type="spellStart"/>
      <w:r w:rsidRPr="00592778">
        <w:rPr>
          <w:rFonts w:asciiTheme="majorHAnsi" w:hAnsiTheme="majorHAnsi" w:cs="Times New Roman"/>
          <w:b/>
          <w:sz w:val="24"/>
          <w:szCs w:val="24"/>
          <w:shd w:val="clear" w:color="auto" w:fill="FFFFFF"/>
        </w:rPr>
        <w:t>Identitas</w:t>
      </w:r>
      <w:proofErr w:type="spellEnd"/>
      <w:r w:rsidRPr="00592778">
        <w:rPr>
          <w:rFonts w:asciiTheme="majorHAnsi" w:hAnsiTheme="majorHAnsi" w:cs="Times New Roman"/>
          <w:b/>
          <w:sz w:val="24"/>
          <w:szCs w:val="24"/>
          <w:shd w:val="clear" w:color="auto" w:fill="FFFFFF"/>
        </w:rPr>
        <w:t xml:space="preserve"> </w:t>
      </w:r>
      <w:proofErr w:type="spellStart"/>
      <w:r w:rsidRPr="00592778">
        <w:rPr>
          <w:rFonts w:asciiTheme="majorHAnsi" w:hAnsiTheme="majorHAnsi" w:cs="Times New Roman"/>
          <w:b/>
          <w:sz w:val="24"/>
          <w:szCs w:val="24"/>
          <w:shd w:val="clear" w:color="auto" w:fill="FFFFFF"/>
        </w:rPr>
        <w:t>Responden</w:t>
      </w:r>
      <w:proofErr w:type="spellEnd"/>
    </w:p>
    <w:p w14:paraId="36559FB2" w14:textId="77777777" w:rsidR="00A76A63" w:rsidRPr="00592778" w:rsidRDefault="00A76A63" w:rsidP="00592778">
      <w:pPr>
        <w:spacing w:after="0" w:line="240" w:lineRule="auto"/>
        <w:ind w:right="576" w:firstLine="720"/>
        <w:jc w:val="both"/>
        <w:rPr>
          <w:rFonts w:asciiTheme="majorHAnsi" w:hAnsiTheme="majorHAnsi" w:cs="Times New Roman"/>
          <w:b/>
          <w:sz w:val="24"/>
          <w:szCs w:val="24"/>
          <w:shd w:val="clear" w:color="auto" w:fill="FFFFFF"/>
        </w:rPr>
      </w:pPr>
      <w:proofErr w:type="spellStart"/>
      <w:r w:rsidRPr="00592778">
        <w:rPr>
          <w:rFonts w:asciiTheme="majorHAnsi" w:hAnsiTheme="majorHAnsi" w:cs="Times New Roman"/>
          <w:b/>
          <w:sz w:val="24"/>
          <w:szCs w:val="24"/>
          <w:shd w:val="clear" w:color="auto" w:fill="FFFFFF"/>
        </w:rPr>
        <w:t>Umur</w:t>
      </w:r>
      <w:proofErr w:type="spellEnd"/>
      <w:r w:rsidRPr="00592778">
        <w:rPr>
          <w:rFonts w:asciiTheme="majorHAnsi" w:hAnsiTheme="majorHAnsi" w:cs="Times New Roman"/>
          <w:b/>
          <w:sz w:val="24"/>
          <w:szCs w:val="24"/>
          <w:shd w:val="clear" w:color="auto" w:fill="FFFFFF"/>
        </w:rPr>
        <w:t xml:space="preserve"> </w:t>
      </w:r>
      <w:proofErr w:type="spellStart"/>
      <w:r w:rsidRPr="00592778">
        <w:rPr>
          <w:rFonts w:asciiTheme="majorHAnsi" w:hAnsiTheme="majorHAnsi" w:cs="Times New Roman"/>
          <w:b/>
          <w:sz w:val="24"/>
          <w:szCs w:val="24"/>
          <w:shd w:val="clear" w:color="auto" w:fill="FFFFFF"/>
        </w:rPr>
        <w:t>Responden</w:t>
      </w:r>
      <w:proofErr w:type="spellEnd"/>
    </w:p>
    <w:p w14:paraId="4FD2E6B8" w14:textId="42F04233" w:rsidR="00E25EDA" w:rsidRDefault="00A76A63" w:rsidP="00E25EDA">
      <w:pPr>
        <w:spacing w:line="240" w:lineRule="auto"/>
        <w:ind w:left="720" w:right="576" w:firstLine="720"/>
        <w:jc w:val="both"/>
        <w:rPr>
          <w:rFonts w:asciiTheme="majorHAnsi" w:hAnsiTheme="majorHAnsi" w:cs="Times New Roman"/>
          <w:sz w:val="24"/>
          <w:szCs w:val="24"/>
          <w:shd w:val="clear" w:color="auto" w:fill="FFFFFF"/>
        </w:rPr>
      </w:pPr>
      <w:r w:rsidRPr="00592778">
        <w:rPr>
          <w:rFonts w:asciiTheme="majorHAnsi" w:hAnsiTheme="majorHAnsi" w:cs="Times New Roman"/>
          <w:sz w:val="24"/>
          <w:szCs w:val="24"/>
          <w:shd w:val="clear" w:color="auto" w:fill="FFFFFF"/>
        </w:rPr>
        <w:t xml:space="preserve"> Dari </w:t>
      </w:r>
      <w:proofErr w:type="spellStart"/>
      <w:r w:rsidRPr="00592778">
        <w:rPr>
          <w:rFonts w:asciiTheme="majorHAnsi" w:hAnsiTheme="majorHAnsi" w:cs="Times New Roman"/>
          <w:sz w:val="24"/>
          <w:szCs w:val="24"/>
          <w:shd w:val="clear" w:color="auto" w:fill="FFFFFF"/>
        </w:rPr>
        <w:t>hasil</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penelitian</w:t>
      </w:r>
      <w:proofErr w:type="spellEnd"/>
      <w:r w:rsidRPr="00592778">
        <w:rPr>
          <w:rFonts w:asciiTheme="majorHAnsi" w:hAnsiTheme="majorHAnsi" w:cs="Times New Roman"/>
          <w:sz w:val="24"/>
          <w:szCs w:val="24"/>
          <w:shd w:val="clear" w:color="auto" w:fill="FFFFFF"/>
        </w:rPr>
        <w:t xml:space="preserve"> di pasar yang </w:t>
      </w:r>
      <w:proofErr w:type="spellStart"/>
      <w:r w:rsidRPr="00592778">
        <w:rPr>
          <w:rFonts w:asciiTheme="majorHAnsi" w:hAnsiTheme="majorHAnsi" w:cs="Times New Roman"/>
          <w:sz w:val="24"/>
          <w:szCs w:val="24"/>
          <w:shd w:val="clear" w:color="auto" w:fill="FFFFFF"/>
        </w:rPr>
        <w:t>berbeda</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kisaran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umur</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responden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bervariasi</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antara</w:t>
      </w:r>
      <w:proofErr w:type="spellEnd"/>
      <w:r w:rsidRPr="00592778">
        <w:rPr>
          <w:rFonts w:asciiTheme="majorHAnsi" w:hAnsiTheme="majorHAnsi" w:cs="Times New Roman"/>
          <w:sz w:val="24"/>
          <w:szCs w:val="24"/>
          <w:shd w:val="clear" w:color="auto" w:fill="FFFFFF"/>
        </w:rPr>
        <w:t xml:space="preserve"> 20 </w:t>
      </w:r>
      <w:proofErr w:type="spellStart"/>
      <w:r w:rsidRPr="00592778">
        <w:rPr>
          <w:rFonts w:asciiTheme="majorHAnsi" w:hAnsiTheme="majorHAnsi" w:cs="Times New Roman"/>
          <w:sz w:val="24"/>
          <w:szCs w:val="24"/>
          <w:shd w:val="clear" w:color="auto" w:fill="FFFFFF"/>
        </w:rPr>
        <w:t>sampai</w:t>
      </w:r>
      <w:proofErr w:type="spellEnd"/>
      <w:r w:rsidRPr="00592778">
        <w:rPr>
          <w:rFonts w:asciiTheme="majorHAnsi" w:hAnsiTheme="majorHAnsi" w:cs="Times New Roman"/>
          <w:sz w:val="24"/>
          <w:szCs w:val="24"/>
          <w:shd w:val="clear" w:color="auto" w:fill="FFFFFF"/>
        </w:rPr>
        <w:t xml:space="preserve"> 70 </w:t>
      </w:r>
      <w:proofErr w:type="spellStart"/>
      <w:r w:rsidRPr="00592778">
        <w:rPr>
          <w:rFonts w:asciiTheme="majorHAnsi" w:hAnsiTheme="majorHAnsi" w:cs="Times New Roman"/>
          <w:sz w:val="24"/>
          <w:szCs w:val="24"/>
          <w:shd w:val="clear" w:color="auto" w:fill="FFFFFF"/>
        </w:rPr>
        <w:t>tahun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dengan</w:t>
      </w:r>
      <w:proofErr w:type="spellEnd"/>
      <w:r w:rsidRPr="00592778">
        <w:rPr>
          <w:rFonts w:asciiTheme="majorHAnsi" w:hAnsiTheme="majorHAnsi" w:cs="Times New Roman"/>
          <w:sz w:val="24"/>
          <w:szCs w:val="24"/>
          <w:shd w:val="clear" w:color="auto" w:fill="FFFFFF"/>
        </w:rPr>
        <w:t xml:space="preserve"> rata-rata </w:t>
      </w:r>
      <w:proofErr w:type="spellStart"/>
      <w:r w:rsidRPr="00592778">
        <w:rPr>
          <w:rFonts w:asciiTheme="majorHAnsi" w:hAnsiTheme="majorHAnsi" w:cs="Times New Roman"/>
          <w:sz w:val="24"/>
          <w:szCs w:val="24"/>
          <w:shd w:val="clear" w:color="auto" w:fill="FFFFFF"/>
        </w:rPr>
        <w:t>umur</w:t>
      </w:r>
      <w:proofErr w:type="spellEnd"/>
      <w:r w:rsidRPr="00592778">
        <w:rPr>
          <w:rFonts w:asciiTheme="majorHAnsi" w:hAnsiTheme="majorHAnsi" w:cs="Times New Roman"/>
          <w:sz w:val="24"/>
          <w:szCs w:val="24"/>
          <w:shd w:val="clear" w:color="auto" w:fill="FFFFFF"/>
        </w:rPr>
        <w:t xml:space="preserve"> 37 </w:t>
      </w:r>
      <w:proofErr w:type="spellStart"/>
      <w:r w:rsidRPr="00592778">
        <w:rPr>
          <w:rFonts w:asciiTheme="majorHAnsi" w:hAnsiTheme="majorHAnsi" w:cs="Times New Roman"/>
          <w:sz w:val="24"/>
          <w:szCs w:val="24"/>
          <w:shd w:val="clear" w:color="auto" w:fill="FFFFFF"/>
        </w:rPr>
        <w:t>tahun</w:t>
      </w:r>
      <w:proofErr w:type="spellEnd"/>
      <w:r w:rsidRPr="00592778">
        <w:rPr>
          <w:rFonts w:asciiTheme="majorHAnsi" w:hAnsiTheme="majorHAnsi" w:cs="Times New Roman"/>
          <w:sz w:val="24"/>
          <w:szCs w:val="24"/>
          <w:shd w:val="clear" w:color="auto" w:fill="FFFFFF"/>
        </w:rPr>
        <w:t xml:space="preserve">. Rata-rata </w:t>
      </w:r>
      <w:proofErr w:type="spellStart"/>
      <w:r w:rsidRPr="00592778">
        <w:rPr>
          <w:rFonts w:asciiTheme="majorHAnsi" w:hAnsiTheme="majorHAnsi" w:cs="Times New Roman"/>
          <w:sz w:val="24"/>
          <w:szCs w:val="24"/>
          <w:shd w:val="clear" w:color="auto" w:fill="FFFFFF"/>
        </w:rPr>
        <w:t>umur</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pedagang</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terdapat</w:t>
      </w:r>
      <w:proofErr w:type="spellEnd"/>
      <w:r w:rsidRPr="00592778">
        <w:rPr>
          <w:rFonts w:asciiTheme="majorHAnsi" w:hAnsiTheme="majorHAnsi" w:cs="Times New Roman"/>
          <w:sz w:val="24"/>
          <w:szCs w:val="24"/>
          <w:shd w:val="clear" w:color="auto" w:fill="FFFFFF"/>
        </w:rPr>
        <w:t xml:space="preserve"> pada </w:t>
      </w:r>
      <w:proofErr w:type="spellStart"/>
      <w:r w:rsidRPr="00592778">
        <w:rPr>
          <w:rFonts w:asciiTheme="majorHAnsi" w:hAnsiTheme="majorHAnsi" w:cs="Times New Roman"/>
          <w:sz w:val="24"/>
          <w:szCs w:val="24"/>
          <w:shd w:val="clear" w:color="auto" w:fill="FFFFFF"/>
        </w:rPr>
        <w:t>Tabel</w:t>
      </w:r>
      <w:proofErr w:type="spellEnd"/>
      <w:r w:rsidRPr="00592778">
        <w:rPr>
          <w:rFonts w:asciiTheme="majorHAnsi" w:hAnsiTheme="majorHAnsi" w:cs="Times New Roman"/>
          <w:sz w:val="24"/>
          <w:szCs w:val="24"/>
          <w:shd w:val="clear" w:color="auto" w:fill="FFFFFF"/>
        </w:rPr>
        <w:t xml:space="preserve"> 1 </w:t>
      </w:r>
      <w:proofErr w:type="spellStart"/>
      <w:r w:rsidRPr="00592778">
        <w:rPr>
          <w:rFonts w:asciiTheme="majorHAnsi" w:hAnsiTheme="majorHAnsi" w:cs="Times New Roman"/>
          <w:sz w:val="24"/>
          <w:szCs w:val="24"/>
          <w:shd w:val="clear" w:color="auto" w:fill="FFFFFF"/>
        </w:rPr>
        <w:t>berikut</w:t>
      </w:r>
      <w:proofErr w:type="spellEnd"/>
      <w:r w:rsidR="00592778">
        <w:rPr>
          <w:rFonts w:asciiTheme="majorHAnsi" w:hAnsiTheme="majorHAnsi" w:cs="Times New Roman"/>
          <w:sz w:val="24"/>
          <w:szCs w:val="24"/>
          <w:shd w:val="clear" w:color="auto" w:fill="FFFFFF"/>
        </w:rPr>
        <w:t>.</w:t>
      </w:r>
    </w:p>
    <w:p w14:paraId="68EA05B2" w14:textId="77777777" w:rsidR="00E25EDA" w:rsidRPr="00592778" w:rsidRDefault="00E25EDA" w:rsidP="00E25EDA">
      <w:pPr>
        <w:spacing w:after="0" w:line="240" w:lineRule="auto"/>
        <w:ind w:right="567" w:firstLine="720"/>
        <w:jc w:val="both"/>
        <w:rPr>
          <w:rFonts w:asciiTheme="majorHAnsi" w:hAnsiTheme="majorHAnsi" w:cs="Times New Roman"/>
          <w:sz w:val="24"/>
          <w:szCs w:val="24"/>
        </w:rPr>
      </w:pPr>
      <w:proofErr w:type="spellStart"/>
      <w:r w:rsidRPr="00592778">
        <w:rPr>
          <w:rFonts w:asciiTheme="majorHAnsi" w:hAnsiTheme="majorHAnsi" w:cs="Times New Roman"/>
          <w:b/>
          <w:sz w:val="24"/>
          <w:szCs w:val="24"/>
          <w:shd w:val="clear" w:color="auto" w:fill="FFFFFF"/>
        </w:rPr>
        <w:t>Tabel</w:t>
      </w:r>
      <w:proofErr w:type="spellEnd"/>
      <w:r w:rsidRPr="00592778">
        <w:rPr>
          <w:rFonts w:asciiTheme="majorHAnsi" w:hAnsiTheme="majorHAnsi" w:cs="Times New Roman"/>
          <w:b/>
          <w:sz w:val="24"/>
          <w:szCs w:val="24"/>
          <w:shd w:val="clear" w:color="auto" w:fill="FFFFFF"/>
        </w:rPr>
        <w:t xml:space="preserve"> 1. </w:t>
      </w:r>
      <w:r w:rsidRPr="00592778">
        <w:rPr>
          <w:rFonts w:asciiTheme="majorHAnsi" w:hAnsiTheme="majorHAnsi" w:cs="Times New Roman"/>
          <w:sz w:val="24"/>
          <w:szCs w:val="24"/>
        </w:rPr>
        <w:t xml:space="preserve">Rata-rata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di </w:t>
      </w:r>
      <w:proofErr w:type="spellStart"/>
      <w:r w:rsidRPr="00592778">
        <w:rPr>
          <w:rFonts w:asciiTheme="majorHAnsi" w:hAnsiTheme="majorHAnsi" w:cs="Times New Roman"/>
          <w:sz w:val="24"/>
          <w:szCs w:val="24"/>
        </w:rPr>
        <w:t>Kabupaten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Sleman</w:t>
      </w:r>
      <w:proofErr w:type="spellEnd"/>
      <w:r w:rsidRPr="00592778">
        <w:rPr>
          <w:rFonts w:asciiTheme="majorHAnsi" w:hAnsiTheme="majorHAnsi" w:cs="Times New Roman"/>
          <w:sz w:val="24"/>
          <w:szCs w:val="24"/>
        </w:rPr>
        <w:t>.</w:t>
      </w:r>
    </w:p>
    <w:tbl>
      <w:tblPr>
        <w:tblW w:w="5310" w:type="dxa"/>
        <w:tblInd w:w="720" w:type="dxa"/>
        <w:tblLook w:val="04A0" w:firstRow="1" w:lastRow="0" w:firstColumn="1" w:lastColumn="0" w:noHBand="0" w:noVBand="1"/>
      </w:tblPr>
      <w:tblGrid>
        <w:gridCol w:w="1260"/>
        <w:gridCol w:w="1530"/>
        <w:gridCol w:w="1620"/>
        <w:gridCol w:w="900"/>
      </w:tblGrid>
      <w:tr w:rsidR="00E25EDA" w:rsidRPr="00592778" w14:paraId="36BBF844" w14:textId="77777777" w:rsidTr="00CB327A">
        <w:trPr>
          <w:trHeight w:val="330"/>
        </w:trPr>
        <w:tc>
          <w:tcPr>
            <w:tcW w:w="1260" w:type="dxa"/>
            <w:tcBorders>
              <w:top w:val="thinThickSmallGap" w:sz="24" w:space="0" w:color="auto"/>
              <w:left w:val="nil"/>
              <w:bottom w:val="single" w:sz="4" w:space="0" w:color="auto"/>
              <w:right w:val="nil"/>
            </w:tcBorders>
            <w:shd w:val="clear" w:color="auto" w:fill="auto"/>
            <w:noWrap/>
            <w:vAlign w:val="center"/>
            <w:hideMark/>
          </w:tcPr>
          <w:p w14:paraId="74E96A3B" w14:textId="77777777" w:rsidR="00E25EDA" w:rsidRPr="00592778" w:rsidRDefault="00E25EDA" w:rsidP="00CB327A">
            <w:pPr>
              <w:spacing w:after="0" w:line="240" w:lineRule="auto"/>
              <w:jc w:val="center"/>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Umur</w:t>
            </w:r>
            <w:proofErr w:type="spellEnd"/>
          </w:p>
        </w:tc>
        <w:tc>
          <w:tcPr>
            <w:tcW w:w="1530" w:type="dxa"/>
            <w:tcBorders>
              <w:top w:val="thinThickSmallGap" w:sz="24" w:space="0" w:color="auto"/>
              <w:left w:val="nil"/>
              <w:bottom w:val="single" w:sz="4" w:space="0" w:color="auto"/>
              <w:right w:val="nil"/>
            </w:tcBorders>
            <w:shd w:val="clear" w:color="auto" w:fill="auto"/>
            <w:noWrap/>
            <w:vAlign w:val="center"/>
            <w:hideMark/>
          </w:tcPr>
          <w:p w14:paraId="399D6134" w14:textId="77777777" w:rsidR="00E25EDA" w:rsidRPr="00592778" w:rsidRDefault="00E25EDA" w:rsidP="00CB327A">
            <w:pPr>
              <w:spacing w:after="0" w:line="240" w:lineRule="auto"/>
              <w:jc w:val="center"/>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Jumlah</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Pedagang</w:t>
            </w:r>
            <w:proofErr w:type="spellEnd"/>
          </w:p>
        </w:tc>
        <w:tc>
          <w:tcPr>
            <w:tcW w:w="1620" w:type="dxa"/>
            <w:tcBorders>
              <w:top w:val="thinThickSmallGap" w:sz="24" w:space="0" w:color="auto"/>
              <w:left w:val="nil"/>
              <w:bottom w:val="single" w:sz="4" w:space="0" w:color="auto"/>
              <w:right w:val="nil"/>
            </w:tcBorders>
            <w:shd w:val="clear" w:color="auto" w:fill="auto"/>
            <w:noWrap/>
            <w:vAlign w:val="center"/>
            <w:hideMark/>
          </w:tcPr>
          <w:p w14:paraId="65A6E6D3" w14:textId="77777777" w:rsidR="00E25EDA" w:rsidRPr="00592778" w:rsidRDefault="00E25EDA" w:rsidP="00CB327A">
            <w:pPr>
              <w:spacing w:after="0" w:line="240" w:lineRule="auto"/>
              <w:jc w:val="center"/>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Rata-Rata </w:t>
            </w:r>
            <w:proofErr w:type="spellStart"/>
            <w:r w:rsidRPr="00592778">
              <w:rPr>
                <w:rFonts w:asciiTheme="majorHAnsi" w:eastAsia="Times New Roman" w:hAnsiTheme="majorHAnsi" w:cs="Times New Roman"/>
                <w:b/>
                <w:bCs/>
                <w:color w:val="000000"/>
                <w:sz w:val="24"/>
                <w:szCs w:val="24"/>
              </w:rPr>
              <w:t>Umur</w:t>
            </w:r>
            <w:proofErr w:type="spellEnd"/>
          </w:p>
        </w:tc>
        <w:tc>
          <w:tcPr>
            <w:tcW w:w="900" w:type="dxa"/>
            <w:tcBorders>
              <w:top w:val="thinThickSmallGap" w:sz="24" w:space="0" w:color="auto"/>
              <w:left w:val="nil"/>
              <w:bottom w:val="single" w:sz="4" w:space="0" w:color="auto"/>
              <w:right w:val="nil"/>
            </w:tcBorders>
            <w:shd w:val="clear" w:color="auto" w:fill="auto"/>
            <w:noWrap/>
            <w:vAlign w:val="center"/>
            <w:hideMark/>
          </w:tcPr>
          <w:p w14:paraId="4EF20BD0" w14:textId="77777777" w:rsidR="00E25EDA" w:rsidRPr="00592778" w:rsidRDefault="00E25EDA" w:rsidP="00CB327A">
            <w:pPr>
              <w:spacing w:after="0" w:line="240" w:lineRule="auto"/>
              <w:jc w:val="center"/>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w:t>
            </w:r>
          </w:p>
        </w:tc>
      </w:tr>
      <w:tr w:rsidR="00E25EDA" w:rsidRPr="00592778" w14:paraId="70F35584" w14:textId="77777777" w:rsidTr="00CB327A">
        <w:trPr>
          <w:trHeight w:val="330"/>
        </w:trPr>
        <w:tc>
          <w:tcPr>
            <w:tcW w:w="1260" w:type="dxa"/>
            <w:tcBorders>
              <w:top w:val="single" w:sz="4" w:space="0" w:color="auto"/>
              <w:left w:val="nil"/>
              <w:bottom w:val="nil"/>
              <w:right w:val="nil"/>
            </w:tcBorders>
            <w:shd w:val="clear" w:color="auto" w:fill="auto"/>
            <w:noWrap/>
            <w:vAlign w:val="center"/>
            <w:hideMark/>
          </w:tcPr>
          <w:p w14:paraId="64300A0A" w14:textId="77777777" w:rsidR="00E25EDA" w:rsidRPr="00592778" w:rsidRDefault="00E25EDA" w:rsidP="00CB327A">
            <w:pPr>
              <w:spacing w:after="0" w:line="240" w:lineRule="auto"/>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20-30</w:t>
            </w:r>
          </w:p>
        </w:tc>
        <w:tc>
          <w:tcPr>
            <w:tcW w:w="1530" w:type="dxa"/>
            <w:tcBorders>
              <w:top w:val="single" w:sz="4" w:space="0" w:color="auto"/>
              <w:left w:val="nil"/>
              <w:bottom w:val="nil"/>
              <w:right w:val="nil"/>
            </w:tcBorders>
            <w:shd w:val="clear" w:color="auto" w:fill="auto"/>
            <w:noWrap/>
            <w:vAlign w:val="center"/>
            <w:hideMark/>
          </w:tcPr>
          <w:p w14:paraId="21FE0A76" w14:textId="77777777" w:rsidR="00E25EDA" w:rsidRPr="00592778" w:rsidRDefault="00E25EDA" w:rsidP="00CB327A">
            <w:pPr>
              <w:spacing w:after="0" w:line="240" w:lineRule="auto"/>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3</w:t>
            </w:r>
          </w:p>
        </w:tc>
        <w:tc>
          <w:tcPr>
            <w:tcW w:w="1620" w:type="dxa"/>
            <w:tcBorders>
              <w:top w:val="single" w:sz="4" w:space="0" w:color="auto"/>
              <w:left w:val="nil"/>
              <w:bottom w:val="nil"/>
              <w:right w:val="nil"/>
            </w:tcBorders>
            <w:shd w:val="clear" w:color="auto" w:fill="auto"/>
            <w:noWrap/>
            <w:vAlign w:val="center"/>
            <w:hideMark/>
          </w:tcPr>
          <w:p w14:paraId="29E408C4" w14:textId="77777777" w:rsidR="00E25EDA" w:rsidRPr="00592778" w:rsidRDefault="00E25EDA" w:rsidP="00CB327A">
            <w:pPr>
              <w:spacing w:after="0" w:line="240" w:lineRule="auto"/>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26</w:t>
            </w:r>
          </w:p>
        </w:tc>
        <w:tc>
          <w:tcPr>
            <w:tcW w:w="900" w:type="dxa"/>
            <w:tcBorders>
              <w:top w:val="single" w:sz="4" w:space="0" w:color="auto"/>
              <w:left w:val="nil"/>
              <w:bottom w:val="nil"/>
              <w:right w:val="nil"/>
            </w:tcBorders>
            <w:shd w:val="clear" w:color="auto" w:fill="auto"/>
            <w:noWrap/>
            <w:vAlign w:val="center"/>
            <w:hideMark/>
          </w:tcPr>
          <w:p w14:paraId="2C310E03" w14:textId="77777777" w:rsidR="00E25EDA" w:rsidRPr="00592778" w:rsidRDefault="00E25EDA" w:rsidP="00CB327A">
            <w:pPr>
              <w:spacing w:after="0" w:line="240" w:lineRule="auto"/>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10</w:t>
            </w:r>
          </w:p>
        </w:tc>
      </w:tr>
      <w:tr w:rsidR="00E25EDA" w:rsidRPr="00592778" w14:paraId="3AE4DB4B" w14:textId="77777777" w:rsidTr="00CB327A">
        <w:trPr>
          <w:trHeight w:val="330"/>
        </w:trPr>
        <w:tc>
          <w:tcPr>
            <w:tcW w:w="1260" w:type="dxa"/>
            <w:tcBorders>
              <w:top w:val="nil"/>
              <w:left w:val="nil"/>
              <w:bottom w:val="nil"/>
              <w:right w:val="nil"/>
            </w:tcBorders>
            <w:shd w:val="clear" w:color="auto" w:fill="auto"/>
            <w:noWrap/>
            <w:vAlign w:val="center"/>
            <w:hideMark/>
          </w:tcPr>
          <w:p w14:paraId="42248D48"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31-40</w:t>
            </w:r>
          </w:p>
        </w:tc>
        <w:tc>
          <w:tcPr>
            <w:tcW w:w="1530" w:type="dxa"/>
            <w:tcBorders>
              <w:top w:val="nil"/>
              <w:left w:val="nil"/>
              <w:bottom w:val="nil"/>
              <w:right w:val="nil"/>
            </w:tcBorders>
            <w:shd w:val="clear" w:color="auto" w:fill="auto"/>
            <w:noWrap/>
            <w:vAlign w:val="center"/>
            <w:hideMark/>
          </w:tcPr>
          <w:p w14:paraId="0F4CE564"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4</w:t>
            </w:r>
          </w:p>
        </w:tc>
        <w:tc>
          <w:tcPr>
            <w:tcW w:w="1620" w:type="dxa"/>
            <w:tcBorders>
              <w:top w:val="nil"/>
              <w:left w:val="nil"/>
              <w:bottom w:val="nil"/>
              <w:right w:val="nil"/>
            </w:tcBorders>
            <w:shd w:val="clear" w:color="auto" w:fill="auto"/>
            <w:noWrap/>
            <w:vAlign w:val="center"/>
            <w:hideMark/>
          </w:tcPr>
          <w:p w14:paraId="1408E5D4"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35</w:t>
            </w:r>
          </w:p>
        </w:tc>
        <w:tc>
          <w:tcPr>
            <w:tcW w:w="900" w:type="dxa"/>
            <w:tcBorders>
              <w:top w:val="nil"/>
              <w:left w:val="nil"/>
              <w:bottom w:val="nil"/>
              <w:right w:val="nil"/>
            </w:tcBorders>
            <w:shd w:val="clear" w:color="auto" w:fill="auto"/>
            <w:noWrap/>
            <w:vAlign w:val="center"/>
            <w:hideMark/>
          </w:tcPr>
          <w:p w14:paraId="3465A7D8"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13</w:t>
            </w:r>
          </w:p>
        </w:tc>
      </w:tr>
      <w:tr w:rsidR="00E25EDA" w:rsidRPr="00592778" w14:paraId="22B14616" w14:textId="77777777" w:rsidTr="00CB327A">
        <w:trPr>
          <w:trHeight w:val="330"/>
        </w:trPr>
        <w:tc>
          <w:tcPr>
            <w:tcW w:w="1260" w:type="dxa"/>
            <w:tcBorders>
              <w:top w:val="nil"/>
              <w:left w:val="nil"/>
              <w:bottom w:val="single" w:sz="8" w:space="0" w:color="auto"/>
              <w:right w:val="nil"/>
            </w:tcBorders>
            <w:shd w:val="clear" w:color="auto" w:fill="auto"/>
            <w:noWrap/>
            <w:vAlign w:val="center"/>
            <w:hideMark/>
          </w:tcPr>
          <w:p w14:paraId="78BD8D35"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41-70</w:t>
            </w:r>
          </w:p>
        </w:tc>
        <w:tc>
          <w:tcPr>
            <w:tcW w:w="1530" w:type="dxa"/>
            <w:tcBorders>
              <w:top w:val="nil"/>
              <w:left w:val="nil"/>
              <w:bottom w:val="single" w:sz="8" w:space="0" w:color="auto"/>
              <w:right w:val="nil"/>
            </w:tcBorders>
            <w:shd w:val="clear" w:color="auto" w:fill="auto"/>
            <w:noWrap/>
            <w:vAlign w:val="center"/>
            <w:hideMark/>
          </w:tcPr>
          <w:p w14:paraId="1ADF169A"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23</w:t>
            </w:r>
          </w:p>
        </w:tc>
        <w:tc>
          <w:tcPr>
            <w:tcW w:w="1620" w:type="dxa"/>
            <w:tcBorders>
              <w:top w:val="nil"/>
              <w:left w:val="nil"/>
              <w:bottom w:val="single" w:sz="8" w:space="0" w:color="auto"/>
              <w:right w:val="nil"/>
            </w:tcBorders>
            <w:shd w:val="clear" w:color="auto" w:fill="auto"/>
            <w:noWrap/>
            <w:vAlign w:val="center"/>
            <w:hideMark/>
          </w:tcPr>
          <w:p w14:paraId="7B72DE98"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52</w:t>
            </w:r>
          </w:p>
        </w:tc>
        <w:tc>
          <w:tcPr>
            <w:tcW w:w="900" w:type="dxa"/>
            <w:tcBorders>
              <w:top w:val="nil"/>
              <w:left w:val="nil"/>
              <w:bottom w:val="single" w:sz="8" w:space="0" w:color="auto"/>
              <w:right w:val="nil"/>
            </w:tcBorders>
            <w:shd w:val="clear" w:color="auto" w:fill="auto"/>
            <w:noWrap/>
            <w:vAlign w:val="center"/>
            <w:hideMark/>
          </w:tcPr>
          <w:p w14:paraId="00D26675" w14:textId="77777777" w:rsidR="00E25EDA" w:rsidRPr="00592778" w:rsidRDefault="00E25EDA" w:rsidP="00CB327A">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77</w:t>
            </w:r>
          </w:p>
        </w:tc>
      </w:tr>
      <w:tr w:rsidR="00E25EDA" w:rsidRPr="00592778" w14:paraId="36E8465E" w14:textId="77777777" w:rsidTr="00CB327A">
        <w:trPr>
          <w:trHeight w:val="330"/>
        </w:trPr>
        <w:tc>
          <w:tcPr>
            <w:tcW w:w="1260" w:type="dxa"/>
            <w:tcBorders>
              <w:top w:val="nil"/>
              <w:left w:val="nil"/>
              <w:bottom w:val="single" w:sz="8" w:space="0" w:color="auto"/>
              <w:right w:val="nil"/>
            </w:tcBorders>
            <w:shd w:val="clear" w:color="auto" w:fill="auto"/>
            <w:noWrap/>
            <w:vAlign w:val="center"/>
            <w:hideMark/>
          </w:tcPr>
          <w:p w14:paraId="05DA7A96" w14:textId="77777777" w:rsidR="00E25EDA" w:rsidRPr="00592778" w:rsidRDefault="00E25EDA" w:rsidP="00CB327A">
            <w:pPr>
              <w:spacing w:after="0" w:line="240" w:lineRule="auto"/>
              <w:jc w:val="center"/>
              <w:rPr>
                <w:rFonts w:asciiTheme="majorHAnsi" w:eastAsia="Times New Roman" w:hAnsiTheme="majorHAnsi" w:cs="Times New Roman"/>
                <w:b/>
                <w:bCs/>
                <w:color w:val="000000"/>
              </w:rPr>
            </w:pPr>
            <w:proofErr w:type="spellStart"/>
            <w:r w:rsidRPr="00592778">
              <w:rPr>
                <w:rFonts w:asciiTheme="majorHAnsi" w:eastAsia="Times New Roman" w:hAnsiTheme="majorHAnsi" w:cs="Times New Roman"/>
                <w:b/>
                <w:bCs/>
                <w:color w:val="000000"/>
              </w:rPr>
              <w:t>Jumlah</w:t>
            </w:r>
            <w:proofErr w:type="spellEnd"/>
          </w:p>
        </w:tc>
        <w:tc>
          <w:tcPr>
            <w:tcW w:w="1530" w:type="dxa"/>
            <w:tcBorders>
              <w:top w:val="nil"/>
              <w:left w:val="nil"/>
              <w:bottom w:val="single" w:sz="8" w:space="0" w:color="auto"/>
              <w:right w:val="nil"/>
            </w:tcBorders>
            <w:shd w:val="clear" w:color="auto" w:fill="auto"/>
            <w:noWrap/>
            <w:vAlign w:val="center"/>
            <w:hideMark/>
          </w:tcPr>
          <w:p w14:paraId="299D7B23" w14:textId="77777777" w:rsidR="00E25EDA" w:rsidRPr="00592778" w:rsidRDefault="00E25EDA" w:rsidP="00CB327A">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30</w:t>
            </w:r>
          </w:p>
        </w:tc>
        <w:tc>
          <w:tcPr>
            <w:tcW w:w="1620" w:type="dxa"/>
            <w:tcBorders>
              <w:top w:val="nil"/>
              <w:left w:val="nil"/>
              <w:bottom w:val="single" w:sz="8" w:space="0" w:color="auto"/>
              <w:right w:val="nil"/>
            </w:tcBorders>
            <w:shd w:val="clear" w:color="auto" w:fill="auto"/>
            <w:noWrap/>
            <w:vAlign w:val="center"/>
            <w:hideMark/>
          </w:tcPr>
          <w:p w14:paraId="1989B71C" w14:textId="77777777" w:rsidR="00E25EDA" w:rsidRPr="00592778" w:rsidRDefault="00E25EDA" w:rsidP="00CB327A">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37</w:t>
            </w:r>
          </w:p>
        </w:tc>
        <w:tc>
          <w:tcPr>
            <w:tcW w:w="900" w:type="dxa"/>
            <w:tcBorders>
              <w:top w:val="nil"/>
              <w:left w:val="nil"/>
              <w:bottom w:val="single" w:sz="8" w:space="0" w:color="auto"/>
              <w:right w:val="nil"/>
            </w:tcBorders>
            <w:shd w:val="clear" w:color="auto" w:fill="auto"/>
            <w:noWrap/>
            <w:vAlign w:val="center"/>
            <w:hideMark/>
          </w:tcPr>
          <w:p w14:paraId="534270A5" w14:textId="77777777" w:rsidR="00E25EDA" w:rsidRPr="00592778" w:rsidRDefault="00E25EDA" w:rsidP="00CB327A">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100</w:t>
            </w:r>
          </w:p>
        </w:tc>
      </w:tr>
    </w:tbl>
    <w:p w14:paraId="1AD346C6" w14:textId="0A00D756" w:rsidR="00904894" w:rsidRPr="00592778" w:rsidRDefault="00A76A63" w:rsidP="00A4779D">
      <w:pPr>
        <w:spacing w:line="240" w:lineRule="auto"/>
        <w:ind w:left="720" w:right="624" w:firstLine="720"/>
        <w:jc w:val="both"/>
        <w:rPr>
          <w:rFonts w:asciiTheme="majorHAnsi" w:hAnsiTheme="majorHAnsi" w:cs="Times New Roman"/>
          <w:sz w:val="24"/>
          <w:szCs w:val="24"/>
        </w:rPr>
      </w:pPr>
      <w:proofErr w:type="spellStart"/>
      <w:r w:rsidRPr="00592778">
        <w:rPr>
          <w:rFonts w:asciiTheme="majorHAnsi" w:hAnsiTheme="majorHAnsi" w:cs="Times New Roman"/>
          <w:sz w:val="24"/>
          <w:szCs w:val="24"/>
        </w:rPr>
        <w:t>Berdasarkan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1, </w:t>
      </w:r>
      <w:proofErr w:type="spellStart"/>
      <w:r w:rsidRPr="00592778">
        <w:rPr>
          <w:rFonts w:asciiTheme="majorHAnsi" w:hAnsiTheme="majorHAnsi" w:cs="Times New Roman"/>
          <w:sz w:val="24"/>
          <w:szCs w:val="24"/>
        </w:rPr>
        <w:t>diketahui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bahwa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di </w:t>
      </w:r>
      <w:proofErr w:type="spellStart"/>
      <w:r w:rsidRPr="00592778">
        <w:rPr>
          <w:rFonts w:asciiTheme="majorHAnsi" w:hAnsiTheme="majorHAnsi" w:cs="Times New Roman"/>
          <w:sz w:val="24"/>
          <w:szCs w:val="24"/>
        </w:rPr>
        <w:t>dominasi</w:t>
      </w:r>
      <w:proofErr w:type="spellEnd"/>
      <w:r w:rsidRPr="00592778">
        <w:rPr>
          <w:rFonts w:asciiTheme="majorHAnsi" w:hAnsiTheme="majorHAnsi" w:cs="Times New Roman"/>
          <w:sz w:val="24"/>
          <w:szCs w:val="24"/>
        </w:rPr>
        <w:t xml:space="preserve"> oleh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41-70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77%, </w:t>
      </w:r>
      <w:proofErr w:type="spellStart"/>
      <w:r w:rsidRPr="00592778">
        <w:rPr>
          <w:rFonts w:asciiTheme="majorHAnsi" w:hAnsiTheme="majorHAnsi" w:cs="Times New Roman"/>
          <w:sz w:val="24"/>
          <w:szCs w:val="24"/>
        </w:rPr>
        <w:t>Sedangkan</w:t>
      </w:r>
      <w:proofErr w:type="spellEnd"/>
      <w:r w:rsidRPr="00592778">
        <w:rPr>
          <w:rFonts w:asciiTheme="majorHAnsi" w:hAnsiTheme="majorHAnsi" w:cs="Times New Roman"/>
          <w:sz w:val="24"/>
          <w:szCs w:val="24"/>
        </w:rPr>
        <w:t xml:space="preserve"> pada </w:t>
      </w:r>
      <w:proofErr w:type="spellStart"/>
      <w:r w:rsidRPr="00592778">
        <w:rPr>
          <w:rFonts w:asciiTheme="majorHAnsi" w:hAnsiTheme="majorHAnsi" w:cs="Times New Roman"/>
          <w:sz w:val="24"/>
          <w:szCs w:val="24"/>
        </w:rPr>
        <w:t>kisaran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20-30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10%, dan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31-40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13%.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sangat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berpengaruh</w:t>
      </w:r>
      <w:proofErr w:type="spellEnd"/>
      <w:r w:rsidRPr="00592778">
        <w:rPr>
          <w:rFonts w:asciiTheme="majorHAnsi" w:hAnsiTheme="majorHAnsi" w:cs="Times New Roman"/>
          <w:sz w:val="24"/>
          <w:szCs w:val="24"/>
        </w:rPr>
        <w:t xml:space="preserve"> pada </w:t>
      </w:r>
      <w:proofErr w:type="spellStart"/>
      <w:r w:rsidRPr="00592778">
        <w:rPr>
          <w:rFonts w:asciiTheme="majorHAnsi" w:hAnsiTheme="majorHAnsi" w:cs="Times New Roman"/>
          <w:sz w:val="24"/>
          <w:szCs w:val="24"/>
        </w:rPr>
        <w:lastRenderedPageBreak/>
        <w:t>produktifitas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kerja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kegiatan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pemasaran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juga </w:t>
      </w:r>
      <w:proofErr w:type="spellStart"/>
      <w:r w:rsidRPr="00592778">
        <w:rPr>
          <w:rFonts w:asciiTheme="majorHAnsi" w:hAnsiTheme="majorHAnsi" w:cs="Times New Roman"/>
          <w:sz w:val="24"/>
          <w:szCs w:val="24"/>
        </w:rPr>
        <w:t>berpengaruh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pola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pikir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menentukan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sistem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manajemen</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diterapkan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kegiatan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pemasaran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Pola </w:t>
      </w:r>
      <w:proofErr w:type="spellStart"/>
      <w:r w:rsidRPr="00592778">
        <w:rPr>
          <w:rFonts w:asciiTheme="majorHAnsi" w:hAnsiTheme="majorHAnsi" w:cs="Times New Roman"/>
          <w:sz w:val="24"/>
          <w:szCs w:val="24"/>
        </w:rPr>
        <w:t>pikir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pemasaran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berhubungan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erat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tingkat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kecerdasan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finansial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masing-masing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Dari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1, </w:t>
      </w:r>
      <w:proofErr w:type="spellStart"/>
      <w:r w:rsidRPr="00592778">
        <w:rPr>
          <w:rFonts w:asciiTheme="majorHAnsi" w:hAnsiTheme="majorHAnsi" w:cs="Times New Roman"/>
          <w:sz w:val="24"/>
          <w:szCs w:val="24"/>
        </w:rPr>
        <w:t>terlihat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bahwa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40-70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jauh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lebih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banyak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hal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disebabkan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karena</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generasi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muda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kurang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berminat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memasuki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atau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menggeluti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w:t>
      </w:r>
    </w:p>
    <w:p w14:paraId="521D0E3A" w14:textId="77777777" w:rsidR="00A76A63" w:rsidRPr="00592778" w:rsidRDefault="00A76A63" w:rsidP="00592778">
      <w:pPr>
        <w:spacing w:after="0" w:line="240" w:lineRule="auto"/>
        <w:ind w:right="624" w:firstLine="720"/>
        <w:jc w:val="both"/>
        <w:rPr>
          <w:rFonts w:asciiTheme="majorHAnsi" w:hAnsiTheme="majorHAnsi" w:cs="Times New Roman"/>
          <w:b/>
          <w:sz w:val="24"/>
          <w:szCs w:val="24"/>
        </w:rPr>
      </w:pPr>
      <w:r w:rsidRPr="00592778">
        <w:rPr>
          <w:rFonts w:asciiTheme="majorHAnsi" w:hAnsiTheme="majorHAnsi" w:cs="Times New Roman"/>
          <w:b/>
          <w:sz w:val="24"/>
          <w:szCs w:val="24"/>
        </w:rPr>
        <w:t xml:space="preserve">Tingkat Pendidikan </w:t>
      </w:r>
      <w:proofErr w:type="spellStart"/>
      <w:r w:rsidRPr="00592778">
        <w:rPr>
          <w:rFonts w:asciiTheme="majorHAnsi" w:hAnsiTheme="majorHAnsi" w:cs="Times New Roman"/>
          <w:b/>
          <w:sz w:val="24"/>
          <w:szCs w:val="24"/>
        </w:rPr>
        <w:t>Responden</w:t>
      </w:r>
      <w:proofErr w:type="spellEnd"/>
    </w:p>
    <w:p w14:paraId="7229B75F" w14:textId="5C7AB56E" w:rsidR="00BD4448" w:rsidRPr="00592778" w:rsidRDefault="00A76A63" w:rsidP="002116BA">
      <w:pPr>
        <w:spacing w:line="240" w:lineRule="auto"/>
        <w:ind w:left="720" w:right="624"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Ditinjau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tingkat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berdasarkan</w:t>
      </w:r>
      <w:proofErr w:type="spellEnd"/>
      <w:r w:rsidRPr="00592778">
        <w:rPr>
          <w:rFonts w:asciiTheme="majorHAnsi" w:hAnsiTheme="majorHAnsi" w:cs="Times New Roman"/>
          <w:sz w:val="24"/>
          <w:szCs w:val="24"/>
        </w:rPr>
        <w:t xml:space="preserve"> data yang </w:t>
      </w:r>
      <w:proofErr w:type="spellStart"/>
      <w:r w:rsidRPr="00592778">
        <w:rPr>
          <w:rFonts w:asciiTheme="majorHAnsi" w:hAnsiTheme="majorHAnsi" w:cs="Times New Roman"/>
          <w:sz w:val="24"/>
          <w:szCs w:val="24"/>
        </w:rPr>
        <w:t>diperoleh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tingkat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responden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bervariasi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mulai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Sekolah</w:t>
      </w:r>
      <w:proofErr w:type="spellEnd"/>
      <w:r w:rsidRPr="00592778">
        <w:rPr>
          <w:rFonts w:asciiTheme="majorHAnsi" w:hAnsiTheme="majorHAnsi" w:cs="Times New Roman"/>
          <w:sz w:val="24"/>
          <w:szCs w:val="24"/>
        </w:rPr>
        <w:t xml:space="preserve"> Dasar, </w:t>
      </w:r>
      <w:proofErr w:type="spellStart"/>
      <w:r w:rsidRPr="00592778">
        <w:rPr>
          <w:rFonts w:asciiTheme="majorHAnsi" w:hAnsiTheme="majorHAnsi" w:cs="Times New Roman"/>
          <w:sz w:val="24"/>
          <w:szCs w:val="24"/>
        </w:rPr>
        <w:t>Sekolah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Menengah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Pertama</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Sarjana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Lebih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lengkapnya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dapat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dilihat</w:t>
      </w:r>
      <w:proofErr w:type="spellEnd"/>
      <w:r w:rsidRPr="00592778">
        <w:rPr>
          <w:rFonts w:asciiTheme="majorHAnsi" w:hAnsiTheme="majorHAnsi" w:cs="Times New Roman"/>
          <w:sz w:val="24"/>
          <w:szCs w:val="24"/>
        </w:rPr>
        <w:t xml:space="preserve"> pada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2.</w:t>
      </w:r>
    </w:p>
    <w:p w14:paraId="3894C155" w14:textId="77777777" w:rsidR="00A76A63" w:rsidRPr="00592778" w:rsidRDefault="00A76A63" w:rsidP="00592778">
      <w:pPr>
        <w:spacing w:after="0" w:line="240" w:lineRule="auto"/>
        <w:ind w:right="624" w:firstLine="720"/>
        <w:jc w:val="both"/>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2.</w:t>
      </w:r>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di </w:t>
      </w:r>
      <w:proofErr w:type="spellStart"/>
      <w:r w:rsidRPr="00592778">
        <w:rPr>
          <w:rFonts w:asciiTheme="majorHAnsi" w:hAnsiTheme="majorHAnsi" w:cs="Times New Roman"/>
          <w:sz w:val="24"/>
          <w:szCs w:val="24"/>
        </w:rPr>
        <w:t>Kabupaten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Sleman</w:t>
      </w:r>
      <w:proofErr w:type="spellEnd"/>
      <w:r w:rsidRPr="00592778">
        <w:rPr>
          <w:rFonts w:asciiTheme="majorHAnsi" w:hAnsiTheme="majorHAnsi" w:cs="Times New Roman"/>
          <w:sz w:val="24"/>
          <w:szCs w:val="24"/>
        </w:rPr>
        <w:t>.</w:t>
      </w:r>
    </w:p>
    <w:tbl>
      <w:tblPr>
        <w:tblW w:w="4605" w:type="dxa"/>
        <w:tblInd w:w="705" w:type="dxa"/>
        <w:tblLook w:val="04A0" w:firstRow="1" w:lastRow="0" w:firstColumn="1" w:lastColumn="0" w:noHBand="0" w:noVBand="1"/>
      </w:tblPr>
      <w:tblGrid>
        <w:gridCol w:w="1455"/>
        <w:gridCol w:w="1800"/>
        <w:gridCol w:w="1350"/>
      </w:tblGrid>
      <w:tr w:rsidR="00A76A63" w:rsidRPr="00592778" w14:paraId="5C1DA794" w14:textId="77777777" w:rsidTr="00A76A63">
        <w:trPr>
          <w:trHeight w:val="306"/>
        </w:trPr>
        <w:tc>
          <w:tcPr>
            <w:tcW w:w="1455" w:type="dxa"/>
            <w:tcBorders>
              <w:top w:val="thinThickSmallGap" w:sz="24" w:space="0" w:color="auto"/>
              <w:left w:val="nil"/>
              <w:bottom w:val="single" w:sz="4" w:space="0" w:color="auto"/>
              <w:right w:val="nil"/>
            </w:tcBorders>
            <w:shd w:val="clear" w:color="auto" w:fill="auto"/>
            <w:noWrap/>
            <w:vAlign w:val="bottom"/>
            <w:hideMark/>
          </w:tcPr>
          <w:p w14:paraId="3DC9A9FB"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Tingkat </w:t>
            </w:r>
          </w:p>
          <w:p w14:paraId="7C8AD354"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Pendidikan</w:t>
            </w:r>
          </w:p>
        </w:tc>
        <w:tc>
          <w:tcPr>
            <w:tcW w:w="1800" w:type="dxa"/>
            <w:tcBorders>
              <w:top w:val="thinThickSmallGap" w:sz="24" w:space="0" w:color="auto"/>
              <w:left w:val="nil"/>
              <w:bottom w:val="single" w:sz="4" w:space="0" w:color="auto"/>
              <w:right w:val="nil"/>
            </w:tcBorders>
            <w:shd w:val="clear" w:color="auto" w:fill="auto"/>
            <w:noWrap/>
            <w:vAlign w:val="bottom"/>
            <w:hideMark/>
          </w:tcPr>
          <w:p w14:paraId="74DA32DA"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proofErr w:type="spellStart"/>
            <w:r w:rsidRPr="00592778">
              <w:rPr>
                <w:rFonts w:asciiTheme="majorHAnsi" w:eastAsia="Times New Roman" w:hAnsiTheme="majorHAnsi" w:cs="Times New Roman"/>
                <w:b/>
                <w:color w:val="000000"/>
                <w:sz w:val="24"/>
                <w:szCs w:val="24"/>
              </w:rPr>
              <w:t>Jumlah</w:t>
            </w:r>
            <w:proofErr w:type="spellEnd"/>
            <w:r w:rsidRPr="00592778">
              <w:rPr>
                <w:rFonts w:asciiTheme="majorHAnsi" w:eastAsia="Times New Roman" w:hAnsiTheme="majorHAnsi" w:cs="Times New Roman"/>
                <w:b/>
                <w:color w:val="000000"/>
                <w:sz w:val="24"/>
                <w:szCs w:val="24"/>
              </w:rPr>
              <w:t xml:space="preserve"> </w:t>
            </w:r>
          </w:p>
          <w:p w14:paraId="71DDC06A"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proofErr w:type="spellStart"/>
            <w:r w:rsidRPr="00592778">
              <w:rPr>
                <w:rFonts w:asciiTheme="majorHAnsi" w:eastAsia="Times New Roman" w:hAnsiTheme="majorHAnsi" w:cs="Times New Roman"/>
                <w:b/>
                <w:color w:val="000000"/>
                <w:sz w:val="24"/>
                <w:szCs w:val="24"/>
              </w:rPr>
              <w:t>Pedagang</w:t>
            </w:r>
            <w:proofErr w:type="spellEnd"/>
          </w:p>
        </w:tc>
        <w:tc>
          <w:tcPr>
            <w:tcW w:w="1350" w:type="dxa"/>
            <w:tcBorders>
              <w:top w:val="thinThickSmallGap" w:sz="24" w:space="0" w:color="auto"/>
              <w:left w:val="nil"/>
              <w:bottom w:val="single" w:sz="4" w:space="0" w:color="auto"/>
              <w:right w:val="nil"/>
            </w:tcBorders>
            <w:shd w:val="clear" w:color="auto" w:fill="auto"/>
            <w:noWrap/>
            <w:vAlign w:val="bottom"/>
            <w:hideMark/>
          </w:tcPr>
          <w:p w14:paraId="632BA003"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Rata-Rata</w:t>
            </w:r>
          </w:p>
          <w:p w14:paraId="1BA67686"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w:t>
            </w:r>
          </w:p>
        </w:tc>
      </w:tr>
      <w:tr w:rsidR="00A76A63" w:rsidRPr="00592778" w14:paraId="59530970" w14:textId="77777777" w:rsidTr="00A76A63">
        <w:trPr>
          <w:trHeight w:val="322"/>
        </w:trPr>
        <w:tc>
          <w:tcPr>
            <w:tcW w:w="1455" w:type="dxa"/>
            <w:tcBorders>
              <w:top w:val="single" w:sz="4" w:space="0" w:color="auto"/>
              <w:left w:val="nil"/>
              <w:bottom w:val="nil"/>
              <w:right w:val="nil"/>
            </w:tcBorders>
            <w:shd w:val="clear" w:color="auto" w:fill="auto"/>
            <w:noWrap/>
            <w:vAlign w:val="bottom"/>
            <w:hideMark/>
          </w:tcPr>
          <w:p w14:paraId="78B2BBBE"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SD</w:t>
            </w:r>
          </w:p>
        </w:tc>
        <w:tc>
          <w:tcPr>
            <w:tcW w:w="1800" w:type="dxa"/>
            <w:tcBorders>
              <w:top w:val="single" w:sz="4" w:space="0" w:color="auto"/>
              <w:left w:val="nil"/>
              <w:bottom w:val="nil"/>
              <w:right w:val="nil"/>
            </w:tcBorders>
            <w:shd w:val="clear" w:color="auto" w:fill="auto"/>
            <w:noWrap/>
            <w:vAlign w:val="bottom"/>
            <w:hideMark/>
          </w:tcPr>
          <w:p w14:paraId="7BD96633"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9</w:t>
            </w:r>
          </w:p>
        </w:tc>
        <w:tc>
          <w:tcPr>
            <w:tcW w:w="1350" w:type="dxa"/>
            <w:tcBorders>
              <w:top w:val="single" w:sz="4" w:space="0" w:color="auto"/>
              <w:left w:val="nil"/>
              <w:bottom w:val="nil"/>
              <w:right w:val="nil"/>
            </w:tcBorders>
            <w:shd w:val="clear" w:color="auto" w:fill="auto"/>
            <w:noWrap/>
            <w:vAlign w:val="bottom"/>
            <w:hideMark/>
          </w:tcPr>
          <w:p w14:paraId="5E32AE3C"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30%</w:t>
            </w:r>
          </w:p>
        </w:tc>
      </w:tr>
      <w:tr w:rsidR="00A76A63" w:rsidRPr="00592778" w14:paraId="524FE91C" w14:textId="77777777" w:rsidTr="00A76A63">
        <w:trPr>
          <w:trHeight w:val="306"/>
        </w:trPr>
        <w:tc>
          <w:tcPr>
            <w:tcW w:w="1455" w:type="dxa"/>
            <w:tcBorders>
              <w:top w:val="nil"/>
              <w:left w:val="nil"/>
              <w:bottom w:val="nil"/>
              <w:right w:val="nil"/>
            </w:tcBorders>
            <w:shd w:val="clear" w:color="auto" w:fill="auto"/>
            <w:noWrap/>
            <w:vAlign w:val="bottom"/>
            <w:hideMark/>
          </w:tcPr>
          <w:p w14:paraId="619DFF21"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SMP</w:t>
            </w:r>
          </w:p>
        </w:tc>
        <w:tc>
          <w:tcPr>
            <w:tcW w:w="1800" w:type="dxa"/>
            <w:tcBorders>
              <w:top w:val="nil"/>
              <w:left w:val="nil"/>
              <w:bottom w:val="nil"/>
              <w:right w:val="nil"/>
            </w:tcBorders>
            <w:shd w:val="clear" w:color="auto" w:fill="auto"/>
            <w:noWrap/>
            <w:vAlign w:val="bottom"/>
            <w:hideMark/>
          </w:tcPr>
          <w:p w14:paraId="05516EFB" w14:textId="77777777" w:rsidR="00A76A63" w:rsidRPr="00592778" w:rsidRDefault="00A76A63" w:rsidP="00592778">
            <w:pPr>
              <w:spacing w:after="0" w:line="240" w:lineRule="auto"/>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9</w:t>
            </w:r>
          </w:p>
        </w:tc>
        <w:tc>
          <w:tcPr>
            <w:tcW w:w="1350" w:type="dxa"/>
            <w:tcBorders>
              <w:top w:val="nil"/>
              <w:left w:val="nil"/>
              <w:bottom w:val="nil"/>
              <w:right w:val="nil"/>
            </w:tcBorders>
            <w:shd w:val="clear" w:color="auto" w:fill="auto"/>
            <w:noWrap/>
            <w:vAlign w:val="bottom"/>
            <w:hideMark/>
          </w:tcPr>
          <w:p w14:paraId="201B4C6E"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30%</w:t>
            </w:r>
          </w:p>
        </w:tc>
      </w:tr>
      <w:tr w:rsidR="00A76A63" w:rsidRPr="00592778" w14:paraId="55209B42" w14:textId="77777777" w:rsidTr="00A76A63">
        <w:trPr>
          <w:trHeight w:val="306"/>
        </w:trPr>
        <w:tc>
          <w:tcPr>
            <w:tcW w:w="1455" w:type="dxa"/>
            <w:tcBorders>
              <w:top w:val="nil"/>
              <w:left w:val="nil"/>
              <w:bottom w:val="nil"/>
              <w:right w:val="nil"/>
            </w:tcBorders>
            <w:shd w:val="clear" w:color="auto" w:fill="auto"/>
            <w:noWrap/>
            <w:vAlign w:val="bottom"/>
            <w:hideMark/>
          </w:tcPr>
          <w:p w14:paraId="5EAEA625"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SMA</w:t>
            </w:r>
          </w:p>
        </w:tc>
        <w:tc>
          <w:tcPr>
            <w:tcW w:w="1800" w:type="dxa"/>
            <w:tcBorders>
              <w:top w:val="nil"/>
              <w:left w:val="nil"/>
              <w:bottom w:val="nil"/>
              <w:right w:val="nil"/>
            </w:tcBorders>
            <w:shd w:val="clear" w:color="auto" w:fill="auto"/>
            <w:noWrap/>
            <w:vAlign w:val="bottom"/>
            <w:hideMark/>
          </w:tcPr>
          <w:p w14:paraId="6D28C483"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10</w:t>
            </w:r>
          </w:p>
        </w:tc>
        <w:tc>
          <w:tcPr>
            <w:tcW w:w="1350" w:type="dxa"/>
            <w:tcBorders>
              <w:top w:val="nil"/>
              <w:left w:val="nil"/>
              <w:bottom w:val="nil"/>
              <w:right w:val="nil"/>
            </w:tcBorders>
            <w:shd w:val="clear" w:color="auto" w:fill="auto"/>
            <w:noWrap/>
            <w:vAlign w:val="bottom"/>
            <w:hideMark/>
          </w:tcPr>
          <w:p w14:paraId="5007C515"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33%</w:t>
            </w:r>
          </w:p>
        </w:tc>
      </w:tr>
      <w:tr w:rsidR="00A76A63" w:rsidRPr="00592778" w14:paraId="7F83ADCC" w14:textId="77777777" w:rsidTr="00A76A63">
        <w:trPr>
          <w:trHeight w:val="306"/>
        </w:trPr>
        <w:tc>
          <w:tcPr>
            <w:tcW w:w="1455" w:type="dxa"/>
            <w:tcBorders>
              <w:top w:val="nil"/>
              <w:left w:val="nil"/>
              <w:bottom w:val="nil"/>
              <w:right w:val="nil"/>
            </w:tcBorders>
            <w:shd w:val="clear" w:color="auto" w:fill="auto"/>
            <w:noWrap/>
            <w:vAlign w:val="bottom"/>
            <w:hideMark/>
          </w:tcPr>
          <w:p w14:paraId="5EF10AA4"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D3</w:t>
            </w:r>
          </w:p>
        </w:tc>
        <w:tc>
          <w:tcPr>
            <w:tcW w:w="1800" w:type="dxa"/>
            <w:tcBorders>
              <w:top w:val="nil"/>
              <w:left w:val="nil"/>
              <w:bottom w:val="nil"/>
              <w:right w:val="nil"/>
            </w:tcBorders>
            <w:shd w:val="clear" w:color="auto" w:fill="auto"/>
            <w:noWrap/>
            <w:vAlign w:val="bottom"/>
            <w:hideMark/>
          </w:tcPr>
          <w:p w14:paraId="60322359"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c>
          <w:tcPr>
            <w:tcW w:w="1350" w:type="dxa"/>
            <w:tcBorders>
              <w:top w:val="nil"/>
              <w:left w:val="nil"/>
              <w:bottom w:val="nil"/>
              <w:right w:val="nil"/>
            </w:tcBorders>
            <w:shd w:val="clear" w:color="auto" w:fill="auto"/>
            <w:noWrap/>
            <w:vAlign w:val="bottom"/>
            <w:hideMark/>
          </w:tcPr>
          <w:p w14:paraId="7E82EB24"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w:t>
            </w:r>
          </w:p>
        </w:tc>
      </w:tr>
      <w:tr w:rsidR="00A76A63" w:rsidRPr="00592778" w14:paraId="58F9BCBE" w14:textId="77777777" w:rsidTr="00A76A63">
        <w:trPr>
          <w:trHeight w:val="322"/>
        </w:trPr>
        <w:tc>
          <w:tcPr>
            <w:tcW w:w="1455" w:type="dxa"/>
            <w:tcBorders>
              <w:top w:val="nil"/>
              <w:left w:val="nil"/>
              <w:bottom w:val="single" w:sz="4" w:space="0" w:color="auto"/>
              <w:right w:val="nil"/>
            </w:tcBorders>
            <w:shd w:val="clear" w:color="auto" w:fill="auto"/>
            <w:noWrap/>
            <w:vAlign w:val="bottom"/>
            <w:hideMark/>
          </w:tcPr>
          <w:p w14:paraId="79AF76B3"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S1</w:t>
            </w:r>
          </w:p>
        </w:tc>
        <w:tc>
          <w:tcPr>
            <w:tcW w:w="1800" w:type="dxa"/>
            <w:tcBorders>
              <w:top w:val="nil"/>
              <w:left w:val="nil"/>
              <w:bottom w:val="single" w:sz="4" w:space="0" w:color="auto"/>
              <w:right w:val="nil"/>
            </w:tcBorders>
            <w:shd w:val="clear" w:color="auto" w:fill="auto"/>
            <w:noWrap/>
            <w:vAlign w:val="bottom"/>
            <w:hideMark/>
          </w:tcPr>
          <w:p w14:paraId="5B699A27"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c>
          <w:tcPr>
            <w:tcW w:w="1350" w:type="dxa"/>
            <w:tcBorders>
              <w:top w:val="nil"/>
              <w:left w:val="nil"/>
              <w:bottom w:val="single" w:sz="4" w:space="0" w:color="auto"/>
              <w:right w:val="nil"/>
            </w:tcBorders>
            <w:shd w:val="clear" w:color="auto" w:fill="auto"/>
            <w:noWrap/>
            <w:vAlign w:val="bottom"/>
            <w:hideMark/>
          </w:tcPr>
          <w:p w14:paraId="7D4B9E02"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w:t>
            </w:r>
          </w:p>
        </w:tc>
      </w:tr>
      <w:tr w:rsidR="00A76A63" w:rsidRPr="00592778" w14:paraId="4AD9BA7D" w14:textId="77777777" w:rsidTr="00A76A63">
        <w:trPr>
          <w:trHeight w:val="306"/>
        </w:trPr>
        <w:tc>
          <w:tcPr>
            <w:tcW w:w="1455" w:type="dxa"/>
            <w:tcBorders>
              <w:top w:val="single" w:sz="4" w:space="0" w:color="auto"/>
              <w:left w:val="nil"/>
              <w:bottom w:val="single" w:sz="4" w:space="0" w:color="auto"/>
              <w:right w:val="nil"/>
            </w:tcBorders>
            <w:shd w:val="clear" w:color="auto" w:fill="auto"/>
            <w:noWrap/>
            <w:vAlign w:val="bottom"/>
            <w:hideMark/>
          </w:tcPr>
          <w:p w14:paraId="7FCAB556"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proofErr w:type="spellStart"/>
            <w:r w:rsidRPr="00592778">
              <w:rPr>
                <w:rFonts w:asciiTheme="majorHAnsi" w:eastAsia="Times New Roman" w:hAnsiTheme="majorHAnsi" w:cs="Times New Roman"/>
                <w:b/>
                <w:color w:val="000000"/>
              </w:rPr>
              <w:t>Jumlah</w:t>
            </w:r>
            <w:proofErr w:type="spellEnd"/>
          </w:p>
        </w:tc>
        <w:tc>
          <w:tcPr>
            <w:tcW w:w="1800" w:type="dxa"/>
            <w:tcBorders>
              <w:top w:val="single" w:sz="4" w:space="0" w:color="auto"/>
              <w:left w:val="nil"/>
              <w:bottom w:val="single" w:sz="4" w:space="0" w:color="auto"/>
              <w:right w:val="nil"/>
            </w:tcBorders>
            <w:shd w:val="clear" w:color="auto" w:fill="auto"/>
            <w:noWrap/>
            <w:vAlign w:val="bottom"/>
            <w:hideMark/>
          </w:tcPr>
          <w:p w14:paraId="1E9BAF29"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30</w:t>
            </w:r>
          </w:p>
        </w:tc>
        <w:tc>
          <w:tcPr>
            <w:tcW w:w="1350" w:type="dxa"/>
            <w:tcBorders>
              <w:top w:val="single" w:sz="4" w:space="0" w:color="auto"/>
              <w:left w:val="nil"/>
              <w:bottom w:val="single" w:sz="4" w:space="0" w:color="auto"/>
              <w:right w:val="nil"/>
            </w:tcBorders>
            <w:shd w:val="clear" w:color="auto" w:fill="auto"/>
            <w:noWrap/>
            <w:vAlign w:val="bottom"/>
            <w:hideMark/>
          </w:tcPr>
          <w:p w14:paraId="559B88BE"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100</w:t>
            </w:r>
          </w:p>
        </w:tc>
      </w:tr>
    </w:tbl>
    <w:p w14:paraId="1DD4229B" w14:textId="77777777" w:rsidR="00A76A63" w:rsidRPr="00592778" w:rsidRDefault="00A76A63" w:rsidP="00592778">
      <w:pPr>
        <w:tabs>
          <w:tab w:val="left" w:pos="1920"/>
        </w:tabs>
        <w:spacing w:after="0" w:line="240" w:lineRule="auto"/>
        <w:ind w:right="624"/>
        <w:jc w:val="both"/>
        <w:rPr>
          <w:rFonts w:asciiTheme="majorHAnsi" w:hAnsiTheme="majorHAnsi" w:cs="Times New Roman"/>
          <w:sz w:val="24"/>
          <w:szCs w:val="24"/>
        </w:rPr>
      </w:pPr>
      <w:r w:rsidRPr="00592778">
        <w:rPr>
          <w:rFonts w:asciiTheme="majorHAnsi" w:hAnsiTheme="majorHAnsi" w:cs="Times New Roman"/>
          <w:sz w:val="24"/>
          <w:szCs w:val="24"/>
        </w:rPr>
        <w:tab/>
      </w:r>
    </w:p>
    <w:p w14:paraId="3762C70B" w14:textId="00341D6E" w:rsidR="002116BA" w:rsidRPr="00592778" w:rsidRDefault="00A76A63" w:rsidP="00A920B2">
      <w:pPr>
        <w:spacing w:line="240" w:lineRule="auto"/>
        <w:ind w:left="720" w:right="624"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Dari </w:t>
      </w:r>
      <w:proofErr w:type="spellStart"/>
      <w:r w:rsidRPr="00592778">
        <w:rPr>
          <w:rFonts w:asciiTheme="majorHAnsi" w:hAnsiTheme="majorHAnsi" w:cs="Times New Roman"/>
          <w:sz w:val="24"/>
          <w:szCs w:val="24"/>
        </w:rPr>
        <w:t>hasil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penelitian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diketahui</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sangatlah</w:t>
      </w:r>
      <w:proofErr w:type="spellEnd"/>
      <w:r w:rsidRPr="00592778">
        <w:rPr>
          <w:rFonts w:asciiTheme="majorHAnsi" w:hAnsiTheme="majorHAnsi" w:cs="Times New Roman"/>
          <w:sz w:val="24"/>
          <w:szCs w:val="24"/>
        </w:rPr>
        <w:t xml:space="preserve"> minim </w:t>
      </w:r>
      <w:proofErr w:type="spellStart"/>
      <w:r w:rsidRPr="00592778">
        <w:rPr>
          <w:rFonts w:asciiTheme="majorHAnsi" w:hAnsiTheme="majorHAnsi" w:cs="Times New Roman"/>
          <w:sz w:val="24"/>
          <w:szCs w:val="24"/>
        </w:rPr>
        <w:t>yaitu</w:t>
      </w:r>
      <w:proofErr w:type="spellEnd"/>
      <w:r w:rsidRPr="00592778">
        <w:rPr>
          <w:rFonts w:asciiTheme="majorHAnsi" w:hAnsiTheme="majorHAnsi" w:cs="Times New Roman"/>
          <w:sz w:val="24"/>
          <w:szCs w:val="24"/>
        </w:rPr>
        <w:t xml:space="preserve">, SD dan SMP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60%. Hal </w:t>
      </w:r>
      <w:proofErr w:type="spellStart"/>
      <w:r w:rsidRPr="00592778">
        <w:rPr>
          <w:rFonts w:asciiTheme="majorHAnsi" w:hAnsiTheme="majorHAnsi" w:cs="Times New Roman"/>
          <w:sz w:val="24"/>
          <w:szCs w:val="24"/>
        </w:rPr>
        <w:t>ini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dikarenakan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kurangnya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pengetahuan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tentang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pentingnya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kurangnya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Pendidikan SMA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33%, D3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 dan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jenjang</w:t>
      </w:r>
      <w:proofErr w:type="spellEnd"/>
      <w:r w:rsidRPr="00592778">
        <w:rPr>
          <w:rFonts w:asciiTheme="majorHAnsi" w:hAnsiTheme="majorHAnsi" w:cs="Times New Roman"/>
          <w:sz w:val="24"/>
          <w:szCs w:val="24"/>
        </w:rPr>
        <w:t xml:space="preserve"> S1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 </w:t>
      </w:r>
      <w:proofErr w:type="spellStart"/>
      <w:proofErr w:type="gram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jumlah</w:t>
      </w:r>
      <w:proofErr w:type="spellEnd"/>
      <w:proofErr w:type="gram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Tingkat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berdasarkan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terdapat</w:t>
      </w:r>
      <w:proofErr w:type="spellEnd"/>
      <w:r w:rsidRPr="00592778">
        <w:rPr>
          <w:rFonts w:asciiTheme="majorHAnsi" w:hAnsiTheme="majorHAnsi" w:cs="Times New Roman"/>
          <w:sz w:val="24"/>
          <w:szCs w:val="24"/>
        </w:rPr>
        <w:t xml:space="preserve"> pada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3 </w:t>
      </w:r>
      <w:proofErr w:type="spellStart"/>
      <w:r w:rsidRPr="00592778">
        <w:rPr>
          <w:rFonts w:asciiTheme="majorHAnsi" w:hAnsiTheme="majorHAnsi" w:cs="Times New Roman"/>
          <w:sz w:val="24"/>
          <w:szCs w:val="24"/>
        </w:rPr>
        <w:t>berikut</w:t>
      </w:r>
      <w:proofErr w:type="spellEnd"/>
      <w:r w:rsidRPr="00592778">
        <w:rPr>
          <w:rFonts w:asciiTheme="majorHAnsi" w:hAnsiTheme="majorHAnsi" w:cs="Times New Roman"/>
          <w:sz w:val="24"/>
          <w:szCs w:val="24"/>
        </w:rPr>
        <w:t>.</w:t>
      </w:r>
    </w:p>
    <w:p w14:paraId="3613F8E7" w14:textId="77777777" w:rsidR="00A76A63" w:rsidRPr="00592778" w:rsidRDefault="00A76A63" w:rsidP="00592778">
      <w:pPr>
        <w:spacing w:after="0" w:line="240" w:lineRule="auto"/>
        <w:ind w:left="1980" w:right="624" w:hanging="1260"/>
        <w:jc w:val="both"/>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3. </w:t>
      </w:r>
      <w:r w:rsidRPr="00592778">
        <w:rPr>
          <w:rFonts w:asciiTheme="majorHAnsi" w:hAnsiTheme="majorHAnsi" w:cs="Times New Roman"/>
          <w:sz w:val="24"/>
          <w:szCs w:val="24"/>
        </w:rPr>
        <w:t xml:space="preserve">Rata-rata </w:t>
      </w:r>
      <w:proofErr w:type="spellStart"/>
      <w:r w:rsidRPr="00592778">
        <w:rPr>
          <w:rFonts w:asciiTheme="majorHAnsi" w:hAnsiTheme="majorHAnsi" w:cs="Times New Roman"/>
          <w:sz w:val="24"/>
          <w:szCs w:val="24"/>
        </w:rPr>
        <w:t>tingkat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berdasarkan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w:t>
      </w:r>
    </w:p>
    <w:tbl>
      <w:tblPr>
        <w:tblW w:w="7470" w:type="dxa"/>
        <w:tblInd w:w="720" w:type="dxa"/>
        <w:tblLook w:val="04A0" w:firstRow="1" w:lastRow="0" w:firstColumn="1" w:lastColumn="0" w:noHBand="0" w:noVBand="1"/>
      </w:tblPr>
      <w:tblGrid>
        <w:gridCol w:w="1390"/>
        <w:gridCol w:w="770"/>
        <w:gridCol w:w="810"/>
        <w:gridCol w:w="810"/>
        <w:gridCol w:w="1080"/>
        <w:gridCol w:w="810"/>
        <w:gridCol w:w="900"/>
        <w:gridCol w:w="900"/>
      </w:tblGrid>
      <w:tr w:rsidR="00A76A63" w:rsidRPr="00592778" w14:paraId="0DF4A420" w14:textId="77777777" w:rsidTr="00A76A63">
        <w:trPr>
          <w:trHeight w:val="330"/>
        </w:trPr>
        <w:tc>
          <w:tcPr>
            <w:tcW w:w="1390" w:type="dxa"/>
            <w:vMerge w:val="restart"/>
            <w:tcBorders>
              <w:top w:val="thinThickSmallGap" w:sz="24" w:space="0" w:color="auto"/>
              <w:left w:val="nil"/>
              <w:bottom w:val="single" w:sz="4" w:space="0" w:color="auto"/>
              <w:right w:val="nil"/>
            </w:tcBorders>
            <w:shd w:val="clear" w:color="auto" w:fill="auto"/>
            <w:noWrap/>
            <w:vAlign w:val="center"/>
            <w:hideMark/>
          </w:tcPr>
          <w:p w14:paraId="3740935B" w14:textId="77777777" w:rsidR="00A76A63" w:rsidRPr="00592778" w:rsidRDefault="00A76A63" w:rsidP="00592778">
            <w:pPr>
              <w:spacing w:after="0" w:line="240" w:lineRule="auto"/>
              <w:jc w:val="center"/>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Tingkat Pendidikan</w:t>
            </w:r>
          </w:p>
        </w:tc>
        <w:tc>
          <w:tcPr>
            <w:tcW w:w="5180" w:type="dxa"/>
            <w:gridSpan w:val="6"/>
            <w:tcBorders>
              <w:top w:val="thinThickSmallGap" w:sz="24" w:space="0" w:color="auto"/>
              <w:left w:val="nil"/>
              <w:bottom w:val="single" w:sz="6" w:space="0" w:color="auto"/>
              <w:right w:val="nil"/>
            </w:tcBorders>
            <w:shd w:val="clear" w:color="auto" w:fill="auto"/>
            <w:noWrap/>
            <w:vAlign w:val="center"/>
            <w:hideMark/>
          </w:tcPr>
          <w:p w14:paraId="4361D0F1"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proofErr w:type="spellStart"/>
            <w:r w:rsidRPr="00592778">
              <w:rPr>
                <w:rFonts w:asciiTheme="majorHAnsi" w:eastAsia="Times New Roman" w:hAnsiTheme="majorHAnsi" w:cs="Times New Roman"/>
                <w:b/>
                <w:bCs/>
                <w:color w:val="000000"/>
              </w:rPr>
              <w:t>Umur</w:t>
            </w:r>
            <w:proofErr w:type="spellEnd"/>
            <w:r w:rsidRPr="00592778">
              <w:rPr>
                <w:rFonts w:asciiTheme="majorHAnsi" w:eastAsia="Times New Roman" w:hAnsiTheme="majorHAnsi" w:cs="Times New Roman"/>
                <w:b/>
                <w:bCs/>
                <w:color w:val="000000"/>
              </w:rPr>
              <w:t xml:space="preserve"> </w:t>
            </w:r>
            <w:proofErr w:type="spellStart"/>
            <w:r w:rsidRPr="00592778">
              <w:rPr>
                <w:rFonts w:asciiTheme="majorHAnsi" w:eastAsia="Times New Roman" w:hAnsiTheme="majorHAnsi" w:cs="Times New Roman"/>
                <w:b/>
                <w:bCs/>
                <w:color w:val="000000"/>
              </w:rPr>
              <w:t>Pedagang</w:t>
            </w:r>
            <w:proofErr w:type="spellEnd"/>
            <w:r w:rsidRPr="00592778">
              <w:rPr>
                <w:rFonts w:asciiTheme="majorHAnsi" w:eastAsia="Times New Roman" w:hAnsiTheme="majorHAnsi" w:cs="Times New Roman"/>
                <w:b/>
                <w:bCs/>
                <w:color w:val="000000"/>
              </w:rPr>
              <w:t xml:space="preserve"> (</w:t>
            </w:r>
            <w:proofErr w:type="spellStart"/>
            <w:r w:rsidRPr="00592778">
              <w:rPr>
                <w:rFonts w:asciiTheme="majorHAnsi" w:eastAsia="Times New Roman" w:hAnsiTheme="majorHAnsi" w:cs="Times New Roman"/>
                <w:b/>
                <w:bCs/>
                <w:color w:val="000000"/>
              </w:rPr>
              <w:t>Tahun</w:t>
            </w:r>
            <w:proofErr w:type="spellEnd"/>
            <w:r w:rsidRPr="00592778">
              <w:rPr>
                <w:rFonts w:asciiTheme="majorHAnsi" w:eastAsia="Times New Roman" w:hAnsiTheme="majorHAnsi" w:cs="Times New Roman"/>
                <w:b/>
                <w:bCs/>
                <w:color w:val="000000"/>
              </w:rPr>
              <w:t>)</w:t>
            </w:r>
          </w:p>
        </w:tc>
        <w:tc>
          <w:tcPr>
            <w:tcW w:w="900" w:type="dxa"/>
            <w:vMerge w:val="restart"/>
            <w:tcBorders>
              <w:top w:val="thinThickSmallGap" w:sz="24" w:space="0" w:color="auto"/>
              <w:left w:val="nil"/>
              <w:bottom w:val="single" w:sz="4" w:space="0" w:color="auto"/>
              <w:right w:val="nil"/>
            </w:tcBorders>
            <w:shd w:val="clear" w:color="auto" w:fill="auto"/>
            <w:noWrap/>
            <w:vAlign w:val="center"/>
            <w:hideMark/>
          </w:tcPr>
          <w:p w14:paraId="1A9980F3" w14:textId="77777777" w:rsidR="00A76A63" w:rsidRPr="00592778" w:rsidRDefault="00A76A63" w:rsidP="00592778">
            <w:pPr>
              <w:spacing w:after="0" w:line="240" w:lineRule="auto"/>
              <w:jc w:val="center"/>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Total</w:t>
            </w:r>
          </w:p>
        </w:tc>
      </w:tr>
      <w:tr w:rsidR="00A76A63" w:rsidRPr="00592778" w14:paraId="73CF9B89" w14:textId="77777777" w:rsidTr="00A76A63">
        <w:trPr>
          <w:trHeight w:val="315"/>
        </w:trPr>
        <w:tc>
          <w:tcPr>
            <w:tcW w:w="1390" w:type="dxa"/>
            <w:vMerge/>
            <w:tcBorders>
              <w:top w:val="single" w:sz="4" w:space="0" w:color="auto"/>
              <w:left w:val="nil"/>
              <w:bottom w:val="single" w:sz="4" w:space="0" w:color="auto"/>
            </w:tcBorders>
            <w:vAlign w:val="center"/>
            <w:hideMark/>
          </w:tcPr>
          <w:p w14:paraId="7D491BCA"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
        </w:tc>
        <w:tc>
          <w:tcPr>
            <w:tcW w:w="770" w:type="dxa"/>
            <w:tcBorders>
              <w:top w:val="single" w:sz="6" w:space="0" w:color="auto"/>
              <w:bottom w:val="single" w:sz="4" w:space="0" w:color="auto"/>
              <w:right w:val="nil"/>
            </w:tcBorders>
            <w:shd w:val="clear" w:color="auto" w:fill="auto"/>
            <w:noWrap/>
            <w:vAlign w:val="center"/>
            <w:hideMark/>
          </w:tcPr>
          <w:p w14:paraId="78BC0F1D"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20-30</w:t>
            </w:r>
          </w:p>
        </w:tc>
        <w:tc>
          <w:tcPr>
            <w:tcW w:w="810" w:type="dxa"/>
            <w:tcBorders>
              <w:top w:val="single" w:sz="6" w:space="0" w:color="auto"/>
              <w:left w:val="nil"/>
              <w:bottom w:val="single" w:sz="4" w:space="0" w:color="auto"/>
            </w:tcBorders>
            <w:shd w:val="clear" w:color="auto" w:fill="auto"/>
            <w:noWrap/>
            <w:vAlign w:val="center"/>
            <w:hideMark/>
          </w:tcPr>
          <w:p w14:paraId="619CB9C1"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w:t>
            </w:r>
            <w:r w:rsidRPr="00592778">
              <w:rPr>
                <w:rFonts w:asciiTheme="majorHAnsi" w:eastAsia="Times New Roman" w:hAnsiTheme="majorHAnsi" w:cs="Times New Roman"/>
                <w:color w:val="000000"/>
              </w:rPr>
              <w:t>%</w:t>
            </w:r>
            <w:r w:rsidRPr="00592778">
              <w:rPr>
                <w:rFonts w:asciiTheme="majorHAnsi" w:eastAsia="Times New Roman" w:hAnsiTheme="majorHAnsi" w:cs="Times New Roman"/>
                <w:b/>
                <w:color w:val="000000"/>
              </w:rPr>
              <w:t>)</w:t>
            </w:r>
          </w:p>
        </w:tc>
        <w:tc>
          <w:tcPr>
            <w:tcW w:w="810" w:type="dxa"/>
            <w:tcBorders>
              <w:top w:val="single" w:sz="6" w:space="0" w:color="auto"/>
              <w:left w:val="nil"/>
              <w:bottom w:val="single" w:sz="4" w:space="0" w:color="auto"/>
              <w:right w:val="nil"/>
            </w:tcBorders>
            <w:shd w:val="clear" w:color="auto" w:fill="auto"/>
            <w:noWrap/>
            <w:vAlign w:val="center"/>
            <w:hideMark/>
          </w:tcPr>
          <w:p w14:paraId="548F0272"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31-40</w:t>
            </w:r>
          </w:p>
        </w:tc>
        <w:tc>
          <w:tcPr>
            <w:tcW w:w="1080" w:type="dxa"/>
            <w:tcBorders>
              <w:top w:val="single" w:sz="6" w:space="0" w:color="auto"/>
              <w:left w:val="nil"/>
              <w:bottom w:val="single" w:sz="4" w:space="0" w:color="auto"/>
            </w:tcBorders>
            <w:shd w:val="clear" w:color="auto" w:fill="auto"/>
            <w:noWrap/>
            <w:vAlign w:val="center"/>
            <w:hideMark/>
          </w:tcPr>
          <w:p w14:paraId="0D5DA762"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w:t>
            </w:r>
            <w:r w:rsidRPr="00592778">
              <w:rPr>
                <w:rFonts w:asciiTheme="majorHAnsi" w:eastAsia="Times New Roman" w:hAnsiTheme="majorHAnsi" w:cs="Times New Roman"/>
                <w:color w:val="000000"/>
              </w:rPr>
              <w:t>%</w:t>
            </w:r>
            <w:r w:rsidRPr="00592778">
              <w:rPr>
                <w:rFonts w:asciiTheme="majorHAnsi" w:eastAsia="Times New Roman" w:hAnsiTheme="majorHAnsi" w:cs="Times New Roman"/>
                <w:b/>
                <w:color w:val="000000"/>
              </w:rPr>
              <w:t>)</w:t>
            </w:r>
          </w:p>
        </w:tc>
        <w:tc>
          <w:tcPr>
            <w:tcW w:w="810" w:type="dxa"/>
            <w:tcBorders>
              <w:top w:val="single" w:sz="6" w:space="0" w:color="auto"/>
              <w:left w:val="nil"/>
              <w:bottom w:val="single" w:sz="4" w:space="0" w:color="auto"/>
              <w:right w:val="nil"/>
            </w:tcBorders>
            <w:shd w:val="clear" w:color="auto" w:fill="auto"/>
            <w:noWrap/>
            <w:vAlign w:val="center"/>
            <w:hideMark/>
          </w:tcPr>
          <w:p w14:paraId="5CEB1784"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41-70</w:t>
            </w:r>
          </w:p>
        </w:tc>
        <w:tc>
          <w:tcPr>
            <w:tcW w:w="900" w:type="dxa"/>
            <w:tcBorders>
              <w:top w:val="single" w:sz="6" w:space="0" w:color="auto"/>
              <w:left w:val="nil"/>
              <w:bottom w:val="single" w:sz="4" w:space="0" w:color="auto"/>
            </w:tcBorders>
            <w:shd w:val="clear" w:color="auto" w:fill="auto"/>
            <w:noWrap/>
            <w:vAlign w:val="center"/>
            <w:hideMark/>
          </w:tcPr>
          <w:p w14:paraId="41F216A5"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w:t>
            </w:r>
            <w:r w:rsidRPr="00592778">
              <w:rPr>
                <w:rFonts w:asciiTheme="majorHAnsi" w:eastAsia="Times New Roman" w:hAnsiTheme="majorHAnsi" w:cs="Times New Roman"/>
                <w:bCs/>
                <w:color w:val="000000"/>
              </w:rPr>
              <w:t>%</w:t>
            </w:r>
            <w:r w:rsidRPr="00592778">
              <w:rPr>
                <w:rFonts w:asciiTheme="majorHAnsi" w:eastAsia="Times New Roman" w:hAnsiTheme="majorHAnsi" w:cs="Times New Roman"/>
                <w:b/>
                <w:bCs/>
                <w:color w:val="000000"/>
              </w:rPr>
              <w:t>)</w:t>
            </w:r>
          </w:p>
        </w:tc>
        <w:tc>
          <w:tcPr>
            <w:tcW w:w="900" w:type="dxa"/>
            <w:vMerge/>
            <w:tcBorders>
              <w:top w:val="single" w:sz="4" w:space="0" w:color="auto"/>
              <w:left w:val="nil"/>
              <w:bottom w:val="single" w:sz="4" w:space="0" w:color="auto"/>
              <w:right w:val="nil"/>
            </w:tcBorders>
            <w:vAlign w:val="center"/>
            <w:hideMark/>
          </w:tcPr>
          <w:p w14:paraId="7F5B7CCC"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
        </w:tc>
      </w:tr>
      <w:tr w:rsidR="00A76A63" w:rsidRPr="00592778" w14:paraId="0BD92F37" w14:textId="77777777" w:rsidTr="00A76A63">
        <w:trPr>
          <w:trHeight w:val="330"/>
        </w:trPr>
        <w:tc>
          <w:tcPr>
            <w:tcW w:w="1390" w:type="dxa"/>
            <w:tcBorders>
              <w:top w:val="single" w:sz="4" w:space="0" w:color="auto"/>
              <w:left w:val="nil"/>
              <w:bottom w:val="nil"/>
            </w:tcBorders>
            <w:shd w:val="clear" w:color="auto" w:fill="auto"/>
            <w:noWrap/>
            <w:vAlign w:val="center"/>
            <w:hideMark/>
          </w:tcPr>
          <w:p w14:paraId="7E8ED9A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SD</w:t>
            </w:r>
          </w:p>
        </w:tc>
        <w:tc>
          <w:tcPr>
            <w:tcW w:w="770" w:type="dxa"/>
            <w:tcBorders>
              <w:top w:val="single" w:sz="4" w:space="0" w:color="auto"/>
              <w:bottom w:val="nil"/>
              <w:right w:val="nil"/>
            </w:tcBorders>
            <w:shd w:val="clear" w:color="auto" w:fill="auto"/>
            <w:noWrap/>
            <w:vAlign w:val="center"/>
            <w:hideMark/>
          </w:tcPr>
          <w:p w14:paraId="49415B8C"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c>
          <w:tcPr>
            <w:tcW w:w="810" w:type="dxa"/>
            <w:tcBorders>
              <w:top w:val="single" w:sz="4" w:space="0" w:color="auto"/>
              <w:left w:val="nil"/>
              <w:bottom w:val="nil"/>
            </w:tcBorders>
            <w:shd w:val="clear" w:color="auto" w:fill="auto"/>
            <w:noWrap/>
            <w:vAlign w:val="center"/>
            <w:hideMark/>
          </w:tcPr>
          <w:p w14:paraId="6B61EF63"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3,33</w:t>
            </w:r>
          </w:p>
        </w:tc>
        <w:tc>
          <w:tcPr>
            <w:tcW w:w="810" w:type="dxa"/>
            <w:tcBorders>
              <w:top w:val="single" w:sz="4" w:space="0" w:color="auto"/>
              <w:bottom w:val="nil"/>
              <w:right w:val="nil"/>
            </w:tcBorders>
            <w:shd w:val="clear" w:color="auto" w:fill="auto"/>
            <w:noWrap/>
            <w:vAlign w:val="center"/>
            <w:hideMark/>
          </w:tcPr>
          <w:p w14:paraId="27298787"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1080" w:type="dxa"/>
            <w:tcBorders>
              <w:top w:val="single" w:sz="4" w:space="0" w:color="auto"/>
              <w:left w:val="nil"/>
              <w:bottom w:val="nil"/>
            </w:tcBorders>
            <w:shd w:val="clear" w:color="auto" w:fill="auto"/>
            <w:noWrap/>
            <w:vAlign w:val="center"/>
            <w:hideMark/>
          </w:tcPr>
          <w:p w14:paraId="7F410282"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single" w:sz="4" w:space="0" w:color="auto"/>
              <w:bottom w:val="nil"/>
              <w:right w:val="nil"/>
            </w:tcBorders>
            <w:shd w:val="clear" w:color="auto" w:fill="auto"/>
            <w:noWrap/>
            <w:vAlign w:val="center"/>
            <w:hideMark/>
          </w:tcPr>
          <w:p w14:paraId="7C0A2577"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8</w:t>
            </w:r>
          </w:p>
        </w:tc>
        <w:tc>
          <w:tcPr>
            <w:tcW w:w="900" w:type="dxa"/>
            <w:tcBorders>
              <w:top w:val="single" w:sz="4" w:space="0" w:color="auto"/>
              <w:left w:val="nil"/>
            </w:tcBorders>
            <w:shd w:val="clear" w:color="auto" w:fill="auto"/>
            <w:noWrap/>
            <w:vAlign w:val="center"/>
            <w:hideMark/>
          </w:tcPr>
          <w:p w14:paraId="2C4C4A55"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26,67</w:t>
            </w:r>
          </w:p>
        </w:tc>
        <w:tc>
          <w:tcPr>
            <w:tcW w:w="900" w:type="dxa"/>
            <w:tcBorders>
              <w:top w:val="single" w:sz="4" w:space="0" w:color="auto"/>
              <w:left w:val="nil"/>
              <w:bottom w:val="nil"/>
              <w:right w:val="nil"/>
            </w:tcBorders>
            <w:shd w:val="clear" w:color="auto" w:fill="auto"/>
            <w:noWrap/>
            <w:vAlign w:val="center"/>
            <w:hideMark/>
          </w:tcPr>
          <w:p w14:paraId="05CC5B5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9</w:t>
            </w:r>
          </w:p>
        </w:tc>
      </w:tr>
      <w:tr w:rsidR="00A76A63" w:rsidRPr="00592778" w14:paraId="02B72BE7" w14:textId="77777777" w:rsidTr="00A76A63">
        <w:trPr>
          <w:trHeight w:val="315"/>
        </w:trPr>
        <w:tc>
          <w:tcPr>
            <w:tcW w:w="1390" w:type="dxa"/>
            <w:tcBorders>
              <w:top w:val="nil"/>
              <w:left w:val="nil"/>
              <w:bottom w:val="nil"/>
            </w:tcBorders>
            <w:shd w:val="clear" w:color="auto" w:fill="auto"/>
            <w:noWrap/>
            <w:vAlign w:val="center"/>
            <w:hideMark/>
          </w:tcPr>
          <w:p w14:paraId="25F50834"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SMP</w:t>
            </w:r>
          </w:p>
        </w:tc>
        <w:tc>
          <w:tcPr>
            <w:tcW w:w="770" w:type="dxa"/>
            <w:tcBorders>
              <w:top w:val="nil"/>
              <w:bottom w:val="nil"/>
              <w:right w:val="nil"/>
            </w:tcBorders>
            <w:shd w:val="clear" w:color="auto" w:fill="auto"/>
            <w:noWrap/>
            <w:vAlign w:val="center"/>
            <w:hideMark/>
          </w:tcPr>
          <w:p w14:paraId="444887B6"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left w:val="nil"/>
              <w:bottom w:val="nil"/>
            </w:tcBorders>
            <w:shd w:val="clear" w:color="auto" w:fill="auto"/>
            <w:noWrap/>
            <w:vAlign w:val="center"/>
            <w:hideMark/>
          </w:tcPr>
          <w:p w14:paraId="2D8B1C46"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bottom w:val="nil"/>
              <w:right w:val="nil"/>
            </w:tcBorders>
            <w:shd w:val="clear" w:color="auto" w:fill="auto"/>
            <w:noWrap/>
            <w:vAlign w:val="center"/>
            <w:hideMark/>
          </w:tcPr>
          <w:p w14:paraId="4CC86406"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1080" w:type="dxa"/>
            <w:tcBorders>
              <w:top w:val="nil"/>
              <w:left w:val="nil"/>
              <w:bottom w:val="nil"/>
            </w:tcBorders>
            <w:shd w:val="clear" w:color="auto" w:fill="auto"/>
            <w:noWrap/>
            <w:vAlign w:val="center"/>
            <w:hideMark/>
          </w:tcPr>
          <w:p w14:paraId="3EB215AB"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bottom w:val="nil"/>
              <w:right w:val="nil"/>
            </w:tcBorders>
            <w:shd w:val="clear" w:color="auto" w:fill="auto"/>
            <w:noWrap/>
            <w:vAlign w:val="center"/>
            <w:hideMark/>
          </w:tcPr>
          <w:p w14:paraId="50F612A4"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9</w:t>
            </w:r>
          </w:p>
        </w:tc>
        <w:tc>
          <w:tcPr>
            <w:tcW w:w="900" w:type="dxa"/>
            <w:tcBorders>
              <w:top w:val="nil"/>
              <w:left w:val="nil"/>
            </w:tcBorders>
            <w:shd w:val="clear" w:color="auto" w:fill="auto"/>
            <w:noWrap/>
            <w:vAlign w:val="center"/>
            <w:hideMark/>
          </w:tcPr>
          <w:p w14:paraId="0B360F66"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30</w:t>
            </w:r>
          </w:p>
        </w:tc>
        <w:tc>
          <w:tcPr>
            <w:tcW w:w="900" w:type="dxa"/>
            <w:tcBorders>
              <w:top w:val="nil"/>
              <w:left w:val="nil"/>
              <w:bottom w:val="nil"/>
              <w:right w:val="nil"/>
            </w:tcBorders>
            <w:shd w:val="clear" w:color="auto" w:fill="auto"/>
            <w:noWrap/>
            <w:vAlign w:val="center"/>
            <w:hideMark/>
          </w:tcPr>
          <w:p w14:paraId="33F96C29"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9</w:t>
            </w:r>
          </w:p>
        </w:tc>
      </w:tr>
      <w:tr w:rsidR="00A76A63" w:rsidRPr="00592778" w14:paraId="61D22EAA" w14:textId="77777777" w:rsidTr="00A76A63">
        <w:trPr>
          <w:trHeight w:val="300"/>
        </w:trPr>
        <w:tc>
          <w:tcPr>
            <w:tcW w:w="1390" w:type="dxa"/>
            <w:tcBorders>
              <w:top w:val="nil"/>
              <w:left w:val="nil"/>
              <w:bottom w:val="nil"/>
            </w:tcBorders>
            <w:shd w:val="clear" w:color="auto" w:fill="auto"/>
            <w:noWrap/>
            <w:vAlign w:val="center"/>
            <w:hideMark/>
          </w:tcPr>
          <w:p w14:paraId="481BE993"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SMA</w:t>
            </w:r>
          </w:p>
        </w:tc>
        <w:tc>
          <w:tcPr>
            <w:tcW w:w="770" w:type="dxa"/>
            <w:tcBorders>
              <w:top w:val="nil"/>
              <w:bottom w:val="nil"/>
              <w:right w:val="nil"/>
            </w:tcBorders>
            <w:shd w:val="clear" w:color="auto" w:fill="auto"/>
            <w:noWrap/>
            <w:vAlign w:val="center"/>
            <w:hideMark/>
          </w:tcPr>
          <w:p w14:paraId="71DC9022"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2</w:t>
            </w:r>
          </w:p>
        </w:tc>
        <w:tc>
          <w:tcPr>
            <w:tcW w:w="810" w:type="dxa"/>
            <w:tcBorders>
              <w:top w:val="nil"/>
              <w:left w:val="nil"/>
              <w:bottom w:val="nil"/>
            </w:tcBorders>
            <w:shd w:val="clear" w:color="auto" w:fill="auto"/>
            <w:noWrap/>
            <w:vAlign w:val="center"/>
            <w:hideMark/>
          </w:tcPr>
          <w:p w14:paraId="35925021"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6,67</w:t>
            </w:r>
          </w:p>
        </w:tc>
        <w:tc>
          <w:tcPr>
            <w:tcW w:w="810" w:type="dxa"/>
            <w:tcBorders>
              <w:top w:val="nil"/>
              <w:bottom w:val="nil"/>
              <w:right w:val="nil"/>
            </w:tcBorders>
            <w:shd w:val="clear" w:color="auto" w:fill="auto"/>
            <w:noWrap/>
            <w:vAlign w:val="center"/>
            <w:hideMark/>
          </w:tcPr>
          <w:p w14:paraId="4918CB7E"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w:t>
            </w:r>
          </w:p>
        </w:tc>
        <w:tc>
          <w:tcPr>
            <w:tcW w:w="1080" w:type="dxa"/>
            <w:tcBorders>
              <w:top w:val="nil"/>
              <w:left w:val="nil"/>
              <w:bottom w:val="nil"/>
            </w:tcBorders>
            <w:shd w:val="clear" w:color="auto" w:fill="auto"/>
            <w:noWrap/>
            <w:vAlign w:val="center"/>
            <w:hideMark/>
          </w:tcPr>
          <w:p w14:paraId="574381E1"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10</w:t>
            </w:r>
          </w:p>
        </w:tc>
        <w:tc>
          <w:tcPr>
            <w:tcW w:w="810" w:type="dxa"/>
            <w:tcBorders>
              <w:top w:val="nil"/>
              <w:bottom w:val="nil"/>
              <w:right w:val="nil"/>
            </w:tcBorders>
            <w:shd w:val="clear" w:color="auto" w:fill="auto"/>
            <w:noWrap/>
            <w:vAlign w:val="center"/>
            <w:hideMark/>
          </w:tcPr>
          <w:p w14:paraId="53DA7E29"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5</w:t>
            </w:r>
          </w:p>
        </w:tc>
        <w:tc>
          <w:tcPr>
            <w:tcW w:w="900" w:type="dxa"/>
            <w:tcBorders>
              <w:top w:val="nil"/>
              <w:left w:val="nil"/>
            </w:tcBorders>
            <w:shd w:val="clear" w:color="auto" w:fill="auto"/>
            <w:noWrap/>
            <w:vAlign w:val="center"/>
            <w:hideMark/>
          </w:tcPr>
          <w:p w14:paraId="0026DA8B"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16,67</w:t>
            </w:r>
          </w:p>
        </w:tc>
        <w:tc>
          <w:tcPr>
            <w:tcW w:w="900" w:type="dxa"/>
            <w:tcBorders>
              <w:top w:val="nil"/>
              <w:left w:val="nil"/>
              <w:bottom w:val="nil"/>
              <w:right w:val="nil"/>
            </w:tcBorders>
            <w:shd w:val="clear" w:color="auto" w:fill="auto"/>
            <w:noWrap/>
            <w:vAlign w:val="center"/>
            <w:hideMark/>
          </w:tcPr>
          <w:p w14:paraId="6D9AAC55"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10</w:t>
            </w:r>
          </w:p>
        </w:tc>
      </w:tr>
      <w:tr w:rsidR="00A76A63" w:rsidRPr="00592778" w14:paraId="50AB194E" w14:textId="77777777" w:rsidTr="00A76A63">
        <w:trPr>
          <w:trHeight w:val="300"/>
        </w:trPr>
        <w:tc>
          <w:tcPr>
            <w:tcW w:w="1390" w:type="dxa"/>
            <w:tcBorders>
              <w:top w:val="nil"/>
              <w:left w:val="nil"/>
              <w:bottom w:val="nil"/>
            </w:tcBorders>
            <w:shd w:val="clear" w:color="auto" w:fill="auto"/>
            <w:noWrap/>
            <w:vAlign w:val="center"/>
            <w:hideMark/>
          </w:tcPr>
          <w:p w14:paraId="57552CA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D3</w:t>
            </w:r>
          </w:p>
        </w:tc>
        <w:tc>
          <w:tcPr>
            <w:tcW w:w="770" w:type="dxa"/>
            <w:tcBorders>
              <w:top w:val="nil"/>
              <w:bottom w:val="nil"/>
              <w:right w:val="nil"/>
            </w:tcBorders>
            <w:shd w:val="clear" w:color="auto" w:fill="auto"/>
            <w:noWrap/>
            <w:vAlign w:val="center"/>
            <w:hideMark/>
          </w:tcPr>
          <w:p w14:paraId="799F47B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left w:val="nil"/>
              <w:bottom w:val="nil"/>
            </w:tcBorders>
            <w:shd w:val="clear" w:color="auto" w:fill="auto"/>
            <w:noWrap/>
            <w:vAlign w:val="center"/>
            <w:hideMark/>
          </w:tcPr>
          <w:p w14:paraId="6E8F9FD5"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bottom w:val="nil"/>
              <w:right w:val="nil"/>
            </w:tcBorders>
            <w:shd w:val="clear" w:color="auto" w:fill="auto"/>
            <w:noWrap/>
            <w:vAlign w:val="center"/>
            <w:hideMark/>
          </w:tcPr>
          <w:p w14:paraId="16F39290"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c>
          <w:tcPr>
            <w:tcW w:w="1080" w:type="dxa"/>
            <w:tcBorders>
              <w:top w:val="nil"/>
              <w:left w:val="nil"/>
              <w:bottom w:val="nil"/>
            </w:tcBorders>
            <w:shd w:val="clear" w:color="auto" w:fill="auto"/>
            <w:noWrap/>
            <w:vAlign w:val="center"/>
            <w:hideMark/>
          </w:tcPr>
          <w:p w14:paraId="194A4C3F"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3,33</w:t>
            </w:r>
          </w:p>
        </w:tc>
        <w:tc>
          <w:tcPr>
            <w:tcW w:w="810" w:type="dxa"/>
            <w:tcBorders>
              <w:top w:val="nil"/>
              <w:bottom w:val="nil"/>
              <w:right w:val="nil"/>
            </w:tcBorders>
            <w:shd w:val="clear" w:color="auto" w:fill="auto"/>
            <w:noWrap/>
            <w:vAlign w:val="center"/>
            <w:hideMark/>
          </w:tcPr>
          <w:p w14:paraId="525BCDA0"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900" w:type="dxa"/>
            <w:tcBorders>
              <w:top w:val="nil"/>
              <w:left w:val="nil"/>
            </w:tcBorders>
            <w:shd w:val="clear" w:color="auto" w:fill="auto"/>
            <w:noWrap/>
            <w:vAlign w:val="center"/>
            <w:hideMark/>
          </w:tcPr>
          <w:p w14:paraId="26EC4A91"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900" w:type="dxa"/>
            <w:tcBorders>
              <w:top w:val="nil"/>
              <w:left w:val="nil"/>
              <w:bottom w:val="nil"/>
              <w:right w:val="nil"/>
            </w:tcBorders>
            <w:shd w:val="clear" w:color="auto" w:fill="auto"/>
            <w:noWrap/>
            <w:vAlign w:val="center"/>
            <w:hideMark/>
          </w:tcPr>
          <w:p w14:paraId="51F5758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r>
      <w:tr w:rsidR="00A76A63" w:rsidRPr="00592778" w14:paraId="3694ADE6" w14:textId="77777777" w:rsidTr="00A76A63">
        <w:trPr>
          <w:trHeight w:val="300"/>
        </w:trPr>
        <w:tc>
          <w:tcPr>
            <w:tcW w:w="1390" w:type="dxa"/>
            <w:tcBorders>
              <w:top w:val="nil"/>
              <w:left w:val="nil"/>
              <w:bottom w:val="single" w:sz="6" w:space="0" w:color="auto"/>
            </w:tcBorders>
            <w:shd w:val="clear" w:color="auto" w:fill="auto"/>
            <w:noWrap/>
            <w:vAlign w:val="center"/>
            <w:hideMark/>
          </w:tcPr>
          <w:p w14:paraId="4EF6ADEF"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S1</w:t>
            </w:r>
          </w:p>
        </w:tc>
        <w:tc>
          <w:tcPr>
            <w:tcW w:w="770" w:type="dxa"/>
            <w:tcBorders>
              <w:top w:val="nil"/>
              <w:bottom w:val="single" w:sz="6" w:space="0" w:color="auto"/>
              <w:right w:val="nil"/>
            </w:tcBorders>
            <w:shd w:val="clear" w:color="auto" w:fill="auto"/>
            <w:noWrap/>
            <w:vAlign w:val="center"/>
            <w:hideMark/>
          </w:tcPr>
          <w:p w14:paraId="687B998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left w:val="nil"/>
              <w:bottom w:val="single" w:sz="6" w:space="0" w:color="auto"/>
            </w:tcBorders>
            <w:shd w:val="clear" w:color="auto" w:fill="auto"/>
            <w:noWrap/>
            <w:vAlign w:val="center"/>
            <w:hideMark/>
          </w:tcPr>
          <w:p w14:paraId="68BE3CAA"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bottom w:val="single" w:sz="6" w:space="0" w:color="auto"/>
              <w:right w:val="nil"/>
            </w:tcBorders>
            <w:shd w:val="clear" w:color="auto" w:fill="auto"/>
            <w:noWrap/>
            <w:vAlign w:val="center"/>
            <w:hideMark/>
          </w:tcPr>
          <w:p w14:paraId="652A376C"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1080" w:type="dxa"/>
            <w:tcBorders>
              <w:top w:val="nil"/>
              <w:left w:val="nil"/>
              <w:bottom w:val="single" w:sz="6" w:space="0" w:color="auto"/>
            </w:tcBorders>
            <w:shd w:val="clear" w:color="auto" w:fill="auto"/>
            <w:noWrap/>
            <w:vAlign w:val="center"/>
            <w:hideMark/>
          </w:tcPr>
          <w:p w14:paraId="1F9D1921"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0</w:t>
            </w:r>
          </w:p>
        </w:tc>
        <w:tc>
          <w:tcPr>
            <w:tcW w:w="810" w:type="dxa"/>
            <w:tcBorders>
              <w:top w:val="nil"/>
              <w:bottom w:val="single" w:sz="6" w:space="0" w:color="auto"/>
              <w:right w:val="nil"/>
            </w:tcBorders>
            <w:shd w:val="clear" w:color="auto" w:fill="auto"/>
            <w:noWrap/>
            <w:vAlign w:val="center"/>
            <w:hideMark/>
          </w:tcPr>
          <w:p w14:paraId="68D9DA3B"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c>
          <w:tcPr>
            <w:tcW w:w="900" w:type="dxa"/>
            <w:tcBorders>
              <w:top w:val="nil"/>
              <w:left w:val="nil"/>
              <w:bottom w:val="single" w:sz="6" w:space="0" w:color="auto"/>
            </w:tcBorders>
            <w:shd w:val="clear" w:color="auto" w:fill="auto"/>
            <w:noWrap/>
            <w:vAlign w:val="center"/>
            <w:hideMark/>
          </w:tcPr>
          <w:p w14:paraId="08960212"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3,33</w:t>
            </w:r>
          </w:p>
        </w:tc>
        <w:tc>
          <w:tcPr>
            <w:tcW w:w="900" w:type="dxa"/>
            <w:tcBorders>
              <w:top w:val="nil"/>
              <w:left w:val="nil"/>
              <w:bottom w:val="single" w:sz="6" w:space="0" w:color="auto"/>
              <w:right w:val="nil"/>
            </w:tcBorders>
            <w:shd w:val="clear" w:color="auto" w:fill="auto"/>
            <w:noWrap/>
            <w:vAlign w:val="center"/>
            <w:hideMark/>
          </w:tcPr>
          <w:p w14:paraId="7DDA30F2"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1</w:t>
            </w:r>
          </w:p>
        </w:tc>
      </w:tr>
      <w:tr w:rsidR="00A76A63" w:rsidRPr="00592778" w14:paraId="67337E51" w14:textId="77777777" w:rsidTr="00A76A63">
        <w:trPr>
          <w:trHeight w:val="330"/>
        </w:trPr>
        <w:tc>
          <w:tcPr>
            <w:tcW w:w="1390" w:type="dxa"/>
            <w:tcBorders>
              <w:top w:val="single" w:sz="6" w:space="0" w:color="auto"/>
              <w:left w:val="nil"/>
              <w:bottom w:val="single" w:sz="6" w:space="0" w:color="auto"/>
              <w:right w:val="nil"/>
            </w:tcBorders>
            <w:shd w:val="clear" w:color="auto" w:fill="auto"/>
            <w:noWrap/>
            <w:vAlign w:val="center"/>
            <w:hideMark/>
          </w:tcPr>
          <w:p w14:paraId="00E01F4F"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proofErr w:type="spellStart"/>
            <w:r w:rsidRPr="00592778">
              <w:rPr>
                <w:rFonts w:asciiTheme="majorHAnsi" w:eastAsia="Times New Roman" w:hAnsiTheme="majorHAnsi" w:cs="Times New Roman"/>
                <w:b/>
                <w:bCs/>
                <w:color w:val="000000"/>
              </w:rPr>
              <w:t>jumlah</w:t>
            </w:r>
            <w:proofErr w:type="spellEnd"/>
          </w:p>
        </w:tc>
        <w:tc>
          <w:tcPr>
            <w:tcW w:w="770" w:type="dxa"/>
            <w:tcBorders>
              <w:top w:val="single" w:sz="6" w:space="0" w:color="auto"/>
              <w:left w:val="nil"/>
              <w:bottom w:val="single" w:sz="6" w:space="0" w:color="auto"/>
              <w:right w:val="nil"/>
            </w:tcBorders>
            <w:shd w:val="clear" w:color="auto" w:fill="auto"/>
            <w:noWrap/>
            <w:vAlign w:val="center"/>
            <w:hideMark/>
          </w:tcPr>
          <w:p w14:paraId="311DC981"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3</w:t>
            </w:r>
          </w:p>
        </w:tc>
        <w:tc>
          <w:tcPr>
            <w:tcW w:w="810" w:type="dxa"/>
            <w:tcBorders>
              <w:top w:val="single" w:sz="6" w:space="0" w:color="auto"/>
              <w:left w:val="nil"/>
              <w:bottom w:val="single" w:sz="6" w:space="0" w:color="auto"/>
              <w:right w:val="nil"/>
            </w:tcBorders>
            <w:shd w:val="clear" w:color="auto" w:fill="auto"/>
            <w:noWrap/>
            <w:vAlign w:val="center"/>
            <w:hideMark/>
          </w:tcPr>
          <w:p w14:paraId="5EC82F5B"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w:t>
            </w:r>
            <w:r w:rsidRPr="00592778">
              <w:rPr>
                <w:rFonts w:asciiTheme="majorHAnsi" w:eastAsia="Times New Roman" w:hAnsiTheme="majorHAnsi" w:cs="Times New Roman"/>
                <w:bCs/>
                <w:color w:val="000000"/>
              </w:rPr>
              <w:t>10%</w:t>
            </w:r>
            <w:r w:rsidRPr="00592778">
              <w:rPr>
                <w:rFonts w:asciiTheme="majorHAnsi" w:eastAsia="Times New Roman" w:hAnsiTheme="majorHAnsi" w:cs="Times New Roman"/>
                <w:b/>
                <w:bCs/>
                <w:color w:val="000000"/>
              </w:rPr>
              <w:t>)</w:t>
            </w:r>
          </w:p>
        </w:tc>
        <w:tc>
          <w:tcPr>
            <w:tcW w:w="810" w:type="dxa"/>
            <w:tcBorders>
              <w:top w:val="single" w:sz="6" w:space="0" w:color="auto"/>
              <w:left w:val="nil"/>
              <w:bottom w:val="single" w:sz="6" w:space="0" w:color="auto"/>
              <w:right w:val="nil"/>
            </w:tcBorders>
            <w:shd w:val="clear" w:color="auto" w:fill="auto"/>
            <w:noWrap/>
            <w:vAlign w:val="center"/>
            <w:hideMark/>
          </w:tcPr>
          <w:p w14:paraId="40CDA511"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4</w:t>
            </w:r>
          </w:p>
        </w:tc>
        <w:tc>
          <w:tcPr>
            <w:tcW w:w="1080" w:type="dxa"/>
            <w:tcBorders>
              <w:top w:val="single" w:sz="6" w:space="0" w:color="auto"/>
              <w:left w:val="nil"/>
              <w:bottom w:val="single" w:sz="6" w:space="0" w:color="auto"/>
              <w:right w:val="nil"/>
            </w:tcBorders>
            <w:shd w:val="clear" w:color="auto" w:fill="auto"/>
            <w:noWrap/>
            <w:vAlign w:val="center"/>
            <w:hideMark/>
          </w:tcPr>
          <w:p w14:paraId="2C4247A8" w14:textId="77777777" w:rsidR="00A76A63" w:rsidRPr="00592778" w:rsidRDefault="00A76A63" w:rsidP="00592778">
            <w:pPr>
              <w:spacing w:after="0" w:line="240" w:lineRule="auto"/>
              <w:jc w:val="center"/>
              <w:rPr>
                <w:rFonts w:asciiTheme="majorHAnsi" w:eastAsia="Times New Roman" w:hAnsiTheme="majorHAnsi" w:cs="Times New Roman"/>
                <w:bCs/>
                <w:color w:val="000000"/>
              </w:rPr>
            </w:pPr>
            <w:r w:rsidRPr="00592778">
              <w:rPr>
                <w:rFonts w:asciiTheme="majorHAnsi" w:eastAsia="Times New Roman" w:hAnsiTheme="majorHAnsi" w:cs="Times New Roman"/>
                <w:b/>
                <w:bCs/>
                <w:color w:val="000000"/>
              </w:rPr>
              <w:t>(</w:t>
            </w:r>
            <w:r w:rsidRPr="00592778">
              <w:rPr>
                <w:rFonts w:asciiTheme="majorHAnsi" w:eastAsia="Times New Roman" w:hAnsiTheme="majorHAnsi" w:cs="Times New Roman"/>
                <w:bCs/>
                <w:color w:val="000000"/>
              </w:rPr>
              <w:t>13,33%</w:t>
            </w:r>
            <w:r w:rsidRPr="00592778">
              <w:rPr>
                <w:rFonts w:asciiTheme="majorHAnsi" w:eastAsia="Times New Roman" w:hAnsiTheme="majorHAnsi" w:cs="Times New Roman"/>
                <w:b/>
                <w:bCs/>
                <w:color w:val="000000"/>
              </w:rPr>
              <w:t>)</w:t>
            </w:r>
          </w:p>
        </w:tc>
        <w:tc>
          <w:tcPr>
            <w:tcW w:w="810" w:type="dxa"/>
            <w:tcBorders>
              <w:top w:val="single" w:sz="6" w:space="0" w:color="auto"/>
              <w:left w:val="nil"/>
              <w:bottom w:val="single" w:sz="6" w:space="0" w:color="auto"/>
              <w:right w:val="nil"/>
            </w:tcBorders>
            <w:shd w:val="clear" w:color="auto" w:fill="auto"/>
            <w:noWrap/>
            <w:vAlign w:val="center"/>
            <w:hideMark/>
          </w:tcPr>
          <w:p w14:paraId="05C3C0A4"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23</w:t>
            </w:r>
          </w:p>
        </w:tc>
        <w:tc>
          <w:tcPr>
            <w:tcW w:w="900" w:type="dxa"/>
            <w:tcBorders>
              <w:top w:val="single" w:sz="6" w:space="0" w:color="auto"/>
              <w:left w:val="nil"/>
              <w:bottom w:val="single" w:sz="6" w:space="0" w:color="auto"/>
            </w:tcBorders>
            <w:shd w:val="clear" w:color="auto" w:fill="auto"/>
            <w:noWrap/>
            <w:vAlign w:val="center"/>
            <w:hideMark/>
          </w:tcPr>
          <w:p w14:paraId="41C2076E" w14:textId="77777777" w:rsidR="00A76A63" w:rsidRPr="00592778" w:rsidRDefault="00A76A63" w:rsidP="00592778">
            <w:pPr>
              <w:spacing w:after="0" w:line="240" w:lineRule="auto"/>
              <w:jc w:val="center"/>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w:t>
            </w:r>
            <w:r w:rsidRPr="00592778">
              <w:rPr>
                <w:rFonts w:asciiTheme="majorHAnsi" w:eastAsia="Times New Roman" w:hAnsiTheme="majorHAnsi" w:cs="Times New Roman"/>
                <w:bCs/>
                <w:color w:val="000000"/>
              </w:rPr>
              <w:t>76,67</w:t>
            </w:r>
            <w:r w:rsidRPr="00592778">
              <w:rPr>
                <w:rFonts w:asciiTheme="majorHAnsi" w:eastAsia="Times New Roman" w:hAnsiTheme="majorHAnsi" w:cs="Times New Roman"/>
                <w:b/>
                <w:bCs/>
                <w:color w:val="000000"/>
              </w:rPr>
              <w:t>)</w:t>
            </w:r>
          </w:p>
        </w:tc>
        <w:tc>
          <w:tcPr>
            <w:tcW w:w="900" w:type="dxa"/>
            <w:tcBorders>
              <w:top w:val="single" w:sz="6" w:space="0" w:color="auto"/>
              <w:left w:val="nil"/>
              <w:bottom w:val="single" w:sz="6" w:space="0" w:color="auto"/>
              <w:right w:val="nil"/>
            </w:tcBorders>
            <w:shd w:val="clear" w:color="auto" w:fill="auto"/>
            <w:noWrap/>
            <w:vAlign w:val="center"/>
            <w:hideMark/>
          </w:tcPr>
          <w:p w14:paraId="4BA3D51C" w14:textId="77777777" w:rsidR="00A76A63" w:rsidRPr="00592778" w:rsidRDefault="00A76A63" w:rsidP="00592778">
            <w:pPr>
              <w:spacing w:after="0" w:line="240" w:lineRule="auto"/>
              <w:jc w:val="center"/>
              <w:rPr>
                <w:rFonts w:asciiTheme="majorHAnsi" w:eastAsia="Times New Roman" w:hAnsiTheme="majorHAnsi" w:cs="Times New Roman"/>
                <w:b/>
                <w:color w:val="000000"/>
              </w:rPr>
            </w:pPr>
            <w:r w:rsidRPr="00592778">
              <w:rPr>
                <w:rFonts w:asciiTheme="majorHAnsi" w:eastAsia="Times New Roman" w:hAnsiTheme="majorHAnsi" w:cs="Times New Roman"/>
                <w:b/>
                <w:color w:val="000000"/>
              </w:rPr>
              <w:t>30</w:t>
            </w:r>
          </w:p>
        </w:tc>
      </w:tr>
    </w:tbl>
    <w:p w14:paraId="3D81DFE3" w14:textId="77777777" w:rsidR="00A76A63" w:rsidRPr="00592778" w:rsidRDefault="00A76A63" w:rsidP="00592778">
      <w:pPr>
        <w:spacing w:after="0" w:line="240" w:lineRule="auto"/>
        <w:ind w:right="624"/>
        <w:jc w:val="both"/>
        <w:rPr>
          <w:rFonts w:asciiTheme="majorHAnsi" w:hAnsiTheme="majorHAnsi" w:cs="Times New Roman"/>
          <w:sz w:val="24"/>
          <w:szCs w:val="24"/>
        </w:rPr>
      </w:pPr>
    </w:p>
    <w:p w14:paraId="3A76E7F9" w14:textId="77777777" w:rsidR="00A76A63" w:rsidRPr="00592778" w:rsidRDefault="00A76A63" w:rsidP="00592778">
      <w:pPr>
        <w:spacing w:after="0" w:line="240" w:lineRule="auto"/>
        <w:ind w:left="720" w:right="624" w:firstLine="720"/>
        <w:jc w:val="both"/>
        <w:rPr>
          <w:rFonts w:asciiTheme="majorHAnsi" w:hAnsiTheme="majorHAnsi" w:cs="Times New Roman"/>
          <w:sz w:val="24"/>
          <w:szCs w:val="24"/>
        </w:rPr>
      </w:pPr>
      <w:bookmarkStart w:id="0" w:name="_Hlk14751149"/>
      <w:r w:rsidRPr="00592778">
        <w:rPr>
          <w:rFonts w:asciiTheme="majorHAnsi" w:hAnsiTheme="majorHAnsi" w:cs="Times New Roman"/>
          <w:sz w:val="24"/>
          <w:szCs w:val="24"/>
        </w:rPr>
        <w:lastRenderedPageBreak/>
        <w:t xml:space="preserve">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3 </w:t>
      </w:r>
      <w:proofErr w:type="spellStart"/>
      <w:r w:rsidRPr="00592778">
        <w:rPr>
          <w:rFonts w:asciiTheme="majorHAnsi" w:hAnsiTheme="majorHAnsi" w:cs="Times New Roman"/>
          <w:sz w:val="24"/>
          <w:szCs w:val="24"/>
        </w:rPr>
        <w:t>menunjukkan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bahwa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tingkat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pendidikan</w:t>
      </w:r>
      <w:proofErr w:type="spellEnd"/>
      <w:r w:rsidRPr="00592778">
        <w:rPr>
          <w:rFonts w:asciiTheme="majorHAnsi" w:hAnsiTheme="majorHAnsi" w:cs="Times New Roman"/>
          <w:sz w:val="24"/>
          <w:szCs w:val="24"/>
        </w:rPr>
        <w:t xml:space="preserve"> SD,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20-30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berjumlah</w:t>
      </w:r>
      <w:proofErr w:type="spellEnd"/>
      <w:r w:rsidRPr="00592778">
        <w:rPr>
          <w:rFonts w:asciiTheme="majorHAnsi" w:hAnsiTheme="majorHAnsi" w:cs="Times New Roman"/>
          <w:sz w:val="24"/>
          <w:szCs w:val="24"/>
        </w:rPr>
        <w:t xml:space="preserve"> 1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3,33% dan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41-70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berjumlah</w:t>
      </w:r>
      <w:proofErr w:type="spellEnd"/>
      <w:r w:rsidRPr="00592778">
        <w:rPr>
          <w:rFonts w:asciiTheme="majorHAnsi" w:hAnsiTheme="majorHAnsi" w:cs="Times New Roman"/>
          <w:sz w:val="24"/>
          <w:szCs w:val="24"/>
        </w:rPr>
        <w:t xml:space="preserve"> 8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26,67%. Pendidikan SMP, </w:t>
      </w:r>
      <w:proofErr w:type="spellStart"/>
      <w:r w:rsidRPr="00592778">
        <w:rPr>
          <w:rFonts w:asciiTheme="majorHAnsi" w:hAnsiTheme="majorHAnsi" w:cs="Times New Roman"/>
          <w:sz w:val="24"/>
          <w:szCs w:val="24"/>
        </w:rPr>
        <w:t>terdapat</w:t>
      </w:r>
      <w:proofErr w:type="spellEnd"/>
      <w:r w:rsidRPr="00592778">
        <w:rPr>
          <w:rFonts w:asciiTheme="majorHAnsi" w:hAnsiTheme="majorHAnsi" w:cs="Times New Roman"/>
          <w:sz w:val="24"/>
          <w:szCs w:val="24"/>
        </w:rPr>
        <w:t xml:space="preserve"> 9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usia</w:t>
      </w:r>
      <w:proofErr w:type="spellEnd"/>
      <w:r w:rsidRPr="00592778">
        <w:rPr>
          <w:rFonts w:asciiTheme="majorHAnsi" w:hAnsiTheme="majorHAnsi" w:cs="Times New Roman"/>
          <w:sz w:val="24"/>
          <w:szCs w:val="24"/>
        </w:rPr>
        <w:t xml:space="preserve"> 41-70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30%. Pendidikan SMA,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20-30 </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terdapat</w:t>
      </w:r>
      <w:proofErr w:type="spellEnd"/>
      <w:r w:rsidRPr="00592778">
        <w:rPr>
          <w:rFonts w:asciiTheme="majorHAnsi" w:hAnsiTheme="majorHAnsi" w:cs="Times New Roman"/>
          <w:sz w:val="24"/>
          <w:szCs w:val="24"/>
        </w:rPr>
        <w:t xml:space="preserve"> 2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6,67%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31-40 </w:t>
      </w:r>
      <w:proofErr w:type="spellStart"/>
      <w:r w:rsidRPr="00592778">
        <w:rPr>
          <w:rFonts w:asciiTheme="majorHAnsi" w:hAnsiTheme="majorHAnsi" w:cs="Times New Roman"/>
          <w:sz w:val="24"/>
          <w:szCs w:val="24"/>
        </w:rPr>
        <w:t>berjumlah</w:t>
      </w:r>
      <w:proofErr w:type="spellEnd"/>
      <w:r w:rsidRPr="00592778">
        <w:rPr>
          <w:rFonts w:asciiTheme="majorHAnsi" w:hAnsiTheme="majorHAnsi" w:cs="Times New Roman"/>
          <w:sz w:val="24"/>
          <w:szCs w:val="24"/>
        </w:rPr>
        <w:t xml:space="preserve"> 3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10%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41-70 </w:t>
      </w:r>
      <w:proofErr w:type="spellStart"/>
      <w:r w:rsidRPr="00592778">
        <w:rPr>
          <w:rFonts w:asciiTheme="majorHAnsi" w:hAnsiTheme="majorHAnsi" w:cs="Times New Roman"/>
          <w:sz w:val="24"/>
          <w:szCs w:val="24"/>
        </w:rPr>
        <w:t>berjumlah</w:t>
      </w:r>
      <w:proofErr w:type="spellEnd"/>
      <w:r w:rsidRPr="00592778">
        <w:rPr>
          <w:rFonts w:asciiTheme="majorHAnsi" w:hAnsiTheme="majorHAnsi" w:cs="Times New Roman"/>
          <w:sz w:val="24"/>
          <w:szCs w:val="24"/>
        </w:rPr>
        <w:t xml:space="preserve"> 5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16,67%. Pendidikan D3,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31-40 </w:t>
      </w:r>
      <w:proofErr w:type="spellStart"/>
      <w:r w:rsidRPr="00592778">
        <w:rPr>
          <w:rFonts w:asciiTheme="majorHAnsi" w:hAnsiTheme="majorHAnsi" w:cs="Times New Roman"/>
          <w:sz w:val="24"/>
          <w:szCs w:val="24"/>
        </w:rPr>
        <w:t>berjumlah</w:t>
      </w:r>
      <w:proofErr w:type="spellEnd"/>
      <w:r w:rsidRPr="00592778">
        <w:rPr>
          <w:rFonts w:asciiTheme="majorHAnsi" w:hAnsiTheme="majorHAnsi" w:cs="Times New Roman"/>
          <w:sz w:val="24"/>
          <w:szCs w:val="24"/>
        </w:rPr>
        <w:t xml:space="preserve"> 1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3,33%, </w:t>
      </w:r>
      <w:proofErr w:type="spellStart"/>
      <w:proofErr w:type="gramStart"/>
      <w:r w:rsidRPr="00592778">
        <w:rPr>
          <w:rFonts w:asciiTheme="majorHAnsi" w:hAnsiTheme="majorHAnsi" w:cs="Times New Roman"/>
          <w:sz w:val="24"/>
          <w:szCs w:val="24"/>
        </w:rPr>
        <w:t>sedangkan</w:t>
      </w:r>
      <w:proofErr w:type="spellEnd"/>
      <w:r w:rsidRPr="00592778">
        <w:rPr>
          <w:rFonts w:asciiTheme="majorHAnsi" w:hAnsiTheme="majorHAnsi" w:cs="Times New Roman"/>
          <w:sz w:val="24"/>
          <w:szCs w:val="24"/>
        </w:rPr>
        <w:t xml:space="preserve">  Pendidikan</w:t>
      </w:r>
      <w:proofErr w:type="gramEnd"/>
      <w:r w:rsidRPr="00592778">
        <w:rPr>
          <w:rFonts w:asciiTheme="majorHAnsi" w:hAnsiTheme="majorHAnsi" w:cs="Times New Roman"/>
          <w:sz w:val="24"/>
          <w:szCs w:val="24"/>
        </w:rPr>
        <w:t xml:space="preserve"> S1, </w:t>
      </w:r>
      <w:proofErr w:type="spellStart"/>
      <w:r w:rsidRPr="00592778">
        <w:rPr>
          <w:rFonts w:asciiTheme="majorHAnsi" w:hAnsiTheme="majorHAnsi" w:cs="Times New Roman"/>
          <w:sz w:val="24"/>
          <w:szCs w:val="24"/>
        </w:rPr>
        <w:t>umur</w:t>
      </w:r>
      <w:proofErr w:type="spellEnd"/>
      <w:r w:rsidRPr="00592778">
        <w:rPr>
          <w:rFonts w:asciiTheme="majorHAnsi" w:hAnsiTheme="majorHAnsi" w:cs="Times New Roman"/>
          <w:sz w:val="24"/>
          <w:szCs w:val="24"/>
        </w:rPr>
        <w:t xml:space="preserve"> 41-70 </w:t>
      </w:r>
      <w:proofErr w:type="spellStart"/>
      <w:r w:rsidRPr="00592778">
        <w:rPr>
          <w:rFonts w:asciiTheme="majorHAnsi" w:hAnsiTheme="majorHAnsi" w:cs="Times New Roman"/>
          <w:sz w:val="24"/>
          <w:szCs w:val="24"/>
        </w:rPr>
        <w:t>berjumlah</w:t>
      </w:r>
      <w:proofErr w:type="spellEnd"/>
      <w:r w:rsidRPr="00592778">
        <w:rPr>
          <w:rFonts w:asciiTheme="majorHAnsi" w:hAnsiTheme="majorHAnsi" w:cs="Times New Roman"/>
          <w:sz w:val="24"/>
          <w:szCs w:val="24"/>
        </w:rPr>
        <w:t xml:space="preserve"> 1 orang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3,33%,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jumlah</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w:t>
      </w:r>
    </w:p>
    <w:bookmarkEnd w:id="0"/>
    <w:p w14:paraId="7EAE137F" w14:textId="77777777" w:rsidR="00A76A63" w:rsidRPr="00592778" w:rsidRDefault="00A76A63" w:rsidP="00592778">
      <w:pPr>
        <w:tabs>
          <w:tab w:val="center" w:pos="4728"/>
          <w:tab w:val="right" w:pos="8736"/>
        </w:tabs>
        <w:spacing w:after="0" w:line="240" w:lineRule="auto"/>
        <w:ind w:right="624" w:firstLine="720"/>
        <w:rPr>
          <w:rFonts w:asciiTheme="majorHAnsi" w:hAnsiTheme="majorHAnsi" w:cs="Times New Roman"/>
          <w:b/>
          <w:sz w:val="24"/>
          <w:szCs w:val="24"/>
        </w:rPr>
      </w:pPr>
      <w:r w:rsidRPr="00592778">
        <w:rPr>
          <w:rFonts w:asciiTheme="majorHAnsi" w:hAnsiTheme="majorHAnsi" w:cs="Times New Roman"/>
          <w:b/>
          <w:sz w:val="24"/>
          <w:szCs w:val="24"/>
        </w:rPr>
        <w:tab/>
      </w:r>
      <w:proofErr w:type="spellStart"/>
      <w:r w:rsidRPr="00592778">
        <w:rPr>
          <w:rFonts w:asciiTheme="majorHAnsi" w:hAnsiTheme="majorHAnsi" w:cs="Times New Roman"/>
          <w:b/>
          <w:sz w:val="24"/>
          <w:szCs w:val="24"/>
        </w:rPr>
        <w:t>Biaya</w:t>
      </w:r>
      <w:proofErr w:type="spellEnd"/>
      <w:r w:rsidRPr="00592778">
        <w:rPr>
          <w:rFonts w:asciiTheme="majorHAnsi" w:hAnsiTheme="majorHAnsi" w:cs="Times New Roman"/>
          <w:b/>
          <w:sz w:val="24"/>
          <w:szCs w:val="24"/>
        </w:rPr>
        <w:t xml:space="preserve"> </w:t>
      </w:r>
      <w:proofErr w:type="spellStart"/>
      <w:r w:rsidRPr="00592778">
        <w:rPr>
          <w:rFonts w:asciiTheme="majorHAnsi" w:hAnsiTheme="majorHAnsi" w:cs="Times New Roman"/>
          <w:b/>
          <w:sz w:val="24"/>
          <w:szCs w:val="24"/>
        </w:rPr>
        <w:t>Tataniaga</w:t>
      </w:r>
      <w:proofErr w:type="spellEnd"/>
      <w:r w:rsidRPr="00592778">
        <w:rPr>
          <w:rFonts w:asciiTheme="majorHAnsi" w:hAnsiTheme="majorHAnsi" w:cs="Times New Roman"/>
          <w:b/>
          <w:sz w:val="24"/>
          <w:szCs w:val="24"/>
        </w:rPr>
        <w:tab/>
      </w:r>
    </w:p>
    <w:p w14:paraId="772ED962" w14:textId="624B5D48" w:rsidR="00A76A63" w:rsidRDefault="00A76A63" w:rsidP="00592778">
      <w:pPr>
        <w:spacing w:after="0" w:line="240" w:lineRule="auto"/>
        <w:ind w:left="720" w:right="576"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Tataniaga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adalah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semua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kegiatan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bisnis</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terlibat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arus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barang</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jasa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titik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produksi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hingga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barang</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jasa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ada</w:t>
      </w:r>
      <w:proofErr w:type="spellEnd"/>
      <w:r w:rsidRPr="00592778">
        <w:rPr>
          <w:rFonts w:asciiTheme="majorHAnsi" w:hAnsiTheme="majorHAnsi" w:cs="Times New Roman"/>
          <w:sz w:val="24"/>
          <w:szCs w:val="24"/>
        </w:rPr>
        <w:t xml:space="preserve"> di </w:t>
      </w:r>
      <w:proofErr w:type="spellStart"/>
      <w:r w:rsidRPr="00592778">
        <w:rPr>
          <w:rFonts w:asciiTheme="majorHAnsi" w:hAnsiTheme="majorHAnsi" w:cs="Times New Roman"/>
          <w:sz w:val="24"/>
          <w:szCs w:val="24"/>
        </w:rPr>
        <w:t>tangan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konsumen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tataniaga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meliputi</w:t>
      </w:r>
      <w:proofErr w:type="spellEnd"/>
      <w:r w:rsidRPr="00592778">
        <w:rPr>
          <w:rFonts w:asciiTheme="majorHAnsi" w:hAnsiTheme="majorHAnsi" w:cs="Times New Roman"/>
          <w:sz w:val="24"/>
          <w:szCs w:val="24"/>
        </w:rPr>
        <w:t xml:space="preserve">, </w:t>
      </w:r>
      <w:proofErr w:type="spellStart"/>
      <w:proofErr w:type="gram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w:t>
      </w:r>
      <w:proofErr w:type="spellEnd"/>
      <w:proofErr w:type="gram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w:t>
      </w:r>
      <w:proofErr w:type="spellEnd"/>
      <w:r w:rsidRPr="00592778">
        <w:rPr>
          <w:rFonts w:asciiTheme="majorHAnsi" w:hAnsiTheme="majorHAnsi" w:cs="Times New Roman"/>
          <w:sz w:val="24"/>
          <w:szCs w:val="24"/>
        </w:rPr>
        <w:t xml:space="preserve"> </w:t>
      </w:r>
      <w:proofErr w:type="spellStart"/>
      <w:proofErr w:type="gramStart"/>
      <w:r w:rsidRPr="00592778">
        <w:rPr>
          <w:rFonts w:asciiTheme="majorHAnsi" w:hAnsiTheme="majorHAnsi" w:cs="Times New Roman"/>
          <w:sz w:val="24"/>
          <w:szCs w:val="24"/>
        </w:rPr>
        <w:t>meliputi</w:t>
      </w:r>
      <w:proofErr w:type="spellEnd"/>
      <w:r w:rsidRPr="00592778">
        <w:rPr>
          <w:rFonts w:asciiTheme="majorHAnsi" w:hAnsiTheme="majorHAnsi" w:cs="Times New Roman"/>
          <w:sz w:val="24"/>
          <w:szCs w:val="24"/>
        </w:rPr>
        <w:t xml:space="preserve"> :</w:t>
      </w:r>
      <w:proofErr w:type="gram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retribusi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penyusutan</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bunga</w:t>
      </w:r>
      <w:proofErr w:type="spellEnd"/>
      <w:r w:rsidRPr="00592778">
        <w:rPr>
          <w:rFonts w:asciiTheme="majorHAnsi" w:hAnsiTheme="majorHAnsi" w:cs="Times New Roman"/>
          <w:sz w:val="24"/>
          <w:szCs w:val="24"/>
        </w:rPr>
        <w:t xml:space="preserve">  modal.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seperti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pembelian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pemotongan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upah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tenaga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kerja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komunikasi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transportasi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sosial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plastik</w:t>
      </w:r>
      <w:proofErr w:type="spellEnd"/>
      <w:r w:rsidRPr="00592778">
        <w:rPr>
          <w:rFonts w:asciiTheme="majorHAnsi" w:hAnsiTheme="majorHAnsi" w:cs="Times New Roman"/>
          <w:sz w:val="24"/>
          <w:szCs w:val="24"/>
        </w:rPr>
        <w:t xml:space="preserve">, dan es </w:t>
      </w:r>
      <w:proofErr w:type="spellStart"/>
      <w:r w:rsidRPr="00592778">
        <w:rPr>
          <w:rFonts w:asciiTheme="majorHAnsi" w:hAnsiTheme="majorHAnsi" w:cs="Times New Roman"/>
          <w:sz w:val="24"/>
          <w:szCs w:val="24"/>
        </w:rPr>
        <w:t>batu</w:t>
      </w:r>
      <w:proofErr w:type="spellEnd"/>
      <w:r w:rsidRPr="00592778">
        <w:rPr>
          <w:rFonts w:asciiTheme="majorHAnsi" w:hAnsiTheme="majorHAnsi" w:cs="Times New Roman"/>
          <w:sz w:val="24"/>
          <w:szCs w:val="24"/>
        </w:rPr>
        <w:t>.</w:t>
      </w:r>
    </w:p>
    <w:p w14:paraId="00468547" w14:textId="77777777" w:rsidR="001D498D" w:rsidRPr="00592778" w:rsidRDefault="001D498D" w:rsidP="00592778">
      <w:pPr>
        <w:spacing w:after="0" w:line="240" w:lineRule="auto"/>
        <w:ind w:left="720" w:right="576" w:firstLine="720"/>
        <w:jc w:val="both"/>
        <w:rPr>
          <w:rFonts w:asciiTheme="majorHAnsi" w:hAnsiTheme="majorHAnsi" w:cs="Times New Roman"/>
          <w:sz w:val="24"/>
          <w:szCs w:val="24"/>
        </w:rPr>
      </w:pPr>
    </w:p>
    <w:p w14:paraId="5B567451" w14:textId="77777777" w:rsidR="00A76A63" w:rsidRPr="00592778" w:rsidRDefault="00A76A63" w:rsidP="00592778">
      <w:pPr>
        <w:spacing w:line="240" w:lineRule="auto"/>
        <w:ind w:left="720" w:right="576" w:firstLine="720"/>
        <w:jc w:val="center"/>
        <w:rPr>
          <w:rFonts w:asciiTheme="majorHAnsi" w:hAnsiTheme="majorHAnsi" w:cs="Times New Roman"/>
          <w:b/>
          <w:sz w:val="24"/>
          <w:szCs w:val="24"/>
        </w:rPr>
      </w:pPr>
      <w:proofErr w:type="spellStart"/>
      <w:r w:rsidRPr="00592778">
        <w:rPr>
          <w:rFonts w:asciiTheme="majorHAnsi" w:hAnsiTheme="majorHAnsi" w:cs="Times New Roman"/>
          <w:b/>
          <w:sz w:val="24"/>
          <w:szCs w:val="24"/>
        </w:rPr>
        <w:t>Biaya</w:t>
      </w:r>
      <w:proofErr w:type="spellEnd"/>
      <w:r w:rsidRPr="00592778">
        <w:rPr>
          <w:rFonts w:asciiTheme="majorHAnsi" w:hAnsiTheme="majorHAnsi" w:cs="Times New Roman"/>
          <w:b/>
          <w:sz w:val="24"/>
          <w:szCs w:val="24"/>
        </w:rPr>
        <w:t xml:space="preserve"> Total /Total Cost (TC)</w:t>
      </w:r>
    </w:p>
    <w:p w14:paraId="69A0C960" w14:textId="6A59A853" w:rsidR="00A76A63" w:rsidRPr="00592778" w:rsidRDefault="00A76A63" w:rsidP="00A920B2">
      <w:pPr>
        <w:spacing w:line="240" w:lineRule="auto"/>
        <w:ind w:left="720" w:right="576"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total </w:t>
      </w:r>
      <w:proofErr w:type="spellStart"/>
      <w:r w:rsidRPr="00592778">
        <w:rPr>
          <w:rFonts w:asciiTheme="majorHAnsi" w:hAnsiTheme="majorHAnsi" w:cs="Times New Roman"/>
          <w:sz w:val="24"/>
          <w:szCs w:val="24"/>
        </w:rPr>
        <w:t>yaitu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jumlah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seluruh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variabel</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dikeluarkan</w:t>
      </w:r>
      <w:proofErr w:type="spellEnd"/>
      <w:r w:rsidRPr="00592778">
        <w:rPr>
          <w:rFonts w:asciiTheme="majorHAnsi" w:hAnsiTheme="majorHAnsi" w:cs="Times New Roman"/>
          <w:sz w:val="24"/>
          <w:szCs w:val="24"/>
        </w:rPr>
        <w:t xml:space="preserve"> oleh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menghasilkan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sejumlah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produk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suatu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periode</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tertentu</w:t>
      </w:r>
      <w:proofErr w:type="spellEnd"/>
      <w:r w:rsidRPr="00592778">
        <w:rPr>
          <w:rFonts w:asciiTheme="majorHAnsi" w:hAnsiTheme="majorHAnsi" w:cs="Times New Roman"/>
          <w:sz w:val="24"/>
          <w:szCs w:val="24"/>
        </w:rPr>
        <w:t>.</w:t>
      </w:r>
    </w:p>
    <w:p w14:paraId="585A4B61" w14:textId="77777777" w:rsidR="00A76A63" w:rsidRPr="00592778" w:rsidRDefault="00A76A63" w:rsidP="00592778">
      <w:pPr>
        <w:spacing w:after="0" w:line="240" w:lineRule="auto"/>
        <w:ind w:right="576" w:firstLine="720"/>
        <w:jc w:val="both"/>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4.</w:t>
      </w:r>
      <w:r w:rsidRPr="00592778">
        <w:rPr>
          <w:rFonts w:asciiTheme="majorHAnsi" w:hAnsiTheme="majorHAnsi" w:cs="Times New Roman"/>
          <w:sz w:val="24"/>
          <w:szCs w:val="24"/>
        </w:rPr>
        <w:t xml:space="preserve"> Rata-rata total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w:t>
      </w:r>
    </w:p>
    <w:tbl>
      <w:tblPr>
        <w:tblW w:w="5517" w:type="dxa"/>
        <w:tblInd w:w="720" w:type="dxa"/>
        <w:tblLook w:val="04A0" w:firstRow="1" w:lastRow="0" w:firstColumn="1" w:lastColumn="0" w:noHBand="0" w:noVBand="1"/>
      </w:tblPr>
      <w:tblGrid>
        <w:gridCol w:w="2880"/>
        <w:gridCol w:w="1732"/>
        <w:gridCol w:w="1134"/>
      </w:tblGrid>
      <w:tr w:rsidR="00A76A63" w:rsidRPr="00592778" w14:paraId="23E11CB4" w14:textId="77777777" w:rsidTr="00A76A63">
        <w:trPr>
          <w:trHeight w:val="196"/>
        </w:trPr>
        <w:tc>
          <w:tcPr>
            <w:tcW w:w="2880" w:type="dxa"/>
            <w:tcBorders>
              <w:top w:val="thinThickSmallGap" w:sz="24" w:space="0" w:color="auto"/>
              <w:left w:val="nil"/>
              <w:bottom w:val="single" w:sz="4" w:space="0" w:color="auto"/>
              <w:right w:val="nil"/>
            </w:tcBorders>
            <w:shd w:val="clear" w:color="auto" w:fill="auto"/>
            <w:noWrap/>
            <w:vAlign w:val="center"/>
            <w:hideMark/>
          </w:tcPr>
          <w:p w14:paraId="1B0AAA79"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Biaya</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Tetap</w:t>
            </w:r>
            <w:proofErr w:type="spellEnd"/>
          </w:p>
        </w:tc>
        <w:tc>
          <w:tcPr>
            <w:tcW w:w="1503" w:type="dxa"/>
            <w:tcBorders>
              <w:top w:val="thinThickSmallGap" w:sz="24" w:space="0" w:color="auto"/>
              <w:left w:val="nil"/>
              <w:bottom w:val="single" w:sz="4" w:space="0" w:color="auto"/>
              <w:right w:val="nil"/>
            </w:tcBorders>
            <w:shd w:val="clear" w:color="auto" w:fill="auto"/>
            <w:noWrap/>
            <w:vAlign w:val="center"/>
            <w:hideMark/>
          </w:tcPr>
          <w:p w14:paraId="033A9C75"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roofErr w:type="spellStart"/>
            <w:r w:rsidRPr="00592778">
              <w:rPr>
                <w:rFonts w:asciiTheme="majorHAnsi" w:eastAsia="Times New Roman" w:hAnsiTheme="majorHAnsi" w:cs="Times New Roman"/>
                <w:b/>
                <w:bCs/>
                <w:color w:val="000000"/>
                <w:sz w:val="24"/>
                <w:szCs w:val="24"/>
              </w:rPr>
              <w:t>Biaya</w:t>
            </w:r>
            <w:proofErr w:type="spellEnd"/>
          </w:p>
        </w:tc>
        <w:tc>
          <w:tcPr>
            <w:tcW w:w="1134" w:type="dxa"/>
            <w:tcBorders>
              <w:top w:val="thinThickSmallGap" w:sz="24" w:space="0" w:color="auto"/>
              <w:left w:val="nil"/>
              <w:bottom w:val="single" w:sz="4" w:space="0" w:color="auto"/>
              <w:right w:val="nil"/>
            </w:tcBorders>
            <w:shd w:val="clear" w:color="auto" w:fill="auto"/>
            <w:noWrap/>
            <w:vAlign w:val="center"/>
            <w:hideMark/>
          </w:tcPr>
          <w:p w14:paraId="7A90E654"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 %</w:t>
            </w:r>
          </w:p>
        </w:tc>
      </w:tr>
      <w:tr w:rsidR="00A76A63" w:rsidRPr="00592778" w14:paraId="667FCAE2" w14:textId="77777777" w:rsidTr="00A76A63">
        <w:trPr>
          <w:trHeight w:val="187"/>
        </w:trPr>
        <w:tc>
          <w:tcPr>
            <w:tcW w:w="2880" w:type="dxa"/>
            <w:tcBorders>
              <w:top w:val="single" w:sz="4" w:space="0" w:color="auto"/>
              <w:left w:val="nil"/>
              <w:bottom w:val="nil"/>
              <w:right w:val="nil"/>
            </w:tcBorders>
            <w:shd w:val="clear" w:color="auto" w:fill="auto"/>
            <w:noWrap/>
            <w:vAlign w:val="center"/>
            <w:hideMark/>
          </w:tcPr>
          <w:p w14:paraId="0E16FD6F"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Penyusutan</w:t>
            </w:r>
            <w:proofErr w:type="spellEnd"/>
          </w:p>
        </w:tc>
        <w:tc>
          <w:tcPr>
            <w:tcW w:w="1503" w:type="dxa"/>
            <w:tcBorders>
              <w:top w:val="single" w:sz="4" w:space="0" w:color="auto"/>
              <w:left w:val="nil"/>
              <w:bottom w:val="nil"/>
              <w:right w:val="nil"/>
            </w:tcBorders>
            <w:shd w:val="clear" w:color="auto" w:fill="auto"/>
            <w:noWrap/>
            <w:vAlign w:val="center"/>
            <w:hideMark/>
          </w:tcPr>
          <w:p w14:paraId="23054F36"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1.867.207,41</w:t>
            </w:r>
          </w:p>
        </w:tc>
        <w:tc>
          <w:tcPr>
            <w:tcW w:w="1134" w:type="dxa"/>
            <w:tcBorders>
              <w:top w:val="single" w:sz="4" w:space="0" w:color="auto"/>
              <w:left w:val="nil"/>
              <w:bottom w:val="nil"/>
              <w:right w:val="nil"/>
            </w:tcBorders>
            <w:shd w:val="clear" w:color="auto" w:fill="auto"/>
            <w:noWrap/>
            <w:vAlign w:val="center"/>
            <w:hideMark/>
          </w:tcPr>
          <w:p w14:paraId="1DBC93D3"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0,84 </w:t>
            </w:r>
          </w:p>
        </w:tc>
      </w:tr>
      <w:tr w:rsidR="00A76A63" w:rsidRPr="00592778" w14:paraId="219E1C2B" w14:textId="77777777" w:rsidTr="00A76A63">
        <w:trPr>
          <w:trHeight w:val="196"/>
        </w:trPr>
        <w:tc>
          <w:tcPr>
            <w:tcW w:w="2880" w:type="dxa"/>
            <w:tcBorders>
              <w:top w:val="nil"/>
              <w:left w:val="nil"/>
              <w:bottom w:val="nil"/>
              <w:right w:val="nil"/>
            </w:tcBorders>
            <w:shd w:val="clear" w:color="auto" w:fill="auto"/>
            <w:noWrap/>
            <w:vAlign w:val="center"/>
            <w:hideMark/>
          </w:tcPr>
          <w:p w14:paraId="4F973A02"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Retribusi</w:t>
            </w:r>
            <w:proofErr w:type="spellEnd"/>
          </w:p>
        </w:tc>
        <w:tc>
          <w:tcPr>
            <w:tcW w:w="1503" w:type="dxa"/>
            <w:tcBorders>
              <w:top w:val="nil"/>
              <w:left w:val="nil"/>
              <w:bottom w:val="nil"/>
              <w:right w:val="nil"/>
            </w:tcBorders>
            <w:shd w:val="clear" w:color="auto" w:fill="auto"/>
            <w:noWrap/>
            <w:vAlign w:val="center"/>
            <w:hideMark/>
          </w:tcPr>
          <w:p w14:paraId="77994CD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756.000,00</w:t>
            </w:r>
          </w:p>
        </w:tc>
        <w:tc>
          <w:tcPr>
            <w:tcW w:w="1134" w:type="dxa"/>
            <w:tcBorders>
              <w:top w:val="nil"/>
              <w:left w:val="nil"/>
              <w:bottom w:val="nil"/>
              <w:right w:val="nil"/>
            </w:tcBorders>
            <w:shd w:val="clear" w:color="auto" w:fill="auto"/>
            <w:noWrap/>
            <w:vAlign w:val="center"/>
            <w:hideMark/>
          </w:tcPr>
          <w:p w14:paraId="4F26E14D"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0,34 </w:t>
            </w:r>
          </w:p>
        </w:tc>
      </w:tr>
      <w:tr w:rsidR="00A76A63" w:rsidRPr="00592778" w14:paraId="18AC9FA3" w14:textId="77777777" w:rsidTr="00A76A63">
        <w:trPr>
          <w:trHeight w:val="187"/>
        </w:trPr>
        <w:tc>
          <w:tcPr>
            <w:tcW w:w="2880" w:type="dxa"/>
            <w:tcBorders>
              <w:top w:val="nil"/>
              <w:left w:val="nil"/>
              <w:bottom w:val="single" w:sz="6" w:space="0" w:color="auto"/>
              <w:right w:val="nil"/>
            </w:tcBorders>
            <w:shd w:val="clear" w:color="auto" w:fill="auto"/>
            <w:noWrap/>
            <w:vAlign w:val="center"/>
            <w:hideMark/>
          </w:tcPr>
          <w:p w14:paraId="49AB6541"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Bunga</w:t>
            </w:r>
            <w:proofErr w:type="spellEnd"/>
            <w:r w:rsidRPr="00592778">
              <w:rPr>
                <w:rFonts w:asciiTheme="majorHAnsi" w:eastAsia="Times New Roman" w:hAnsiTheme="majorHAnsi" w:cs="Times New Roman"/>
                <w:color w:val="000000"/>
                <w:sz w:val="24"/>
                <w:szCs w:val="24"/>
              </w:rPr>
              <w:t xml:space="preserve"> Modal</w:t>
            </w:r>
          </w:p>
        </w:tc>
        <w:tc>
          <w:tcPr>
            <w:tcW w:w="1503" w:type="dxa"/>
            <w:tcBorders>
              <w:top w:val="nil"/>
              <w:left w:val="nil"/>
              <w:bottom w:val="single" w:sz="6" w:space="0" w:color="auto"/>
              <w:right w:val="nil"/>
            </w:tcBorders>
            <w:shd w:val="clear" w:color="auto" w:fill="auto"/>
            <w:noWrap/>
            <w:vAlign w:val="center"/>
            <w:hideMark/>
          </w:tcPr>
          <w:p w14:paraId="4F583AF7"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991.890,67</w:t>
            </w:r>
          </w:p>
        </w:tc>
        <w:tc>
          <w:tcPr>
            <w:tcW w:w="1134" w:type="dxa"/>
            <w:tcBorders>
              <w:top w:val="nil"/>
              <w:left w:val="nil"/>
              <w:bottom w:val="single" w:sz="6" w:space="0" w:color="auto"/>
              <w:right w:val="nil"/>
            </w:tcBorders>
            <w:shd w:val="clear" w:color="auto" w:fill="auto"/>
            <w:noWrap/>
            <w:vAlign w:val="center"/>
            <w:hideMark/>
          </w:tcPr>
          <w:p w14:paraId="06DAF318"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0,45 </w:t>
            </w:r>
          </w:p>
        </w:tc>
      </w:tr>
      <w:tr w:rsidR="00A76A63" w:rsidRPr="00592778" w14:paraId="2FFD3FEC" w14:textId="77777777" w:rsidTr="00A76A63">
        <w:trPr>
          <w:trHeight w:val="187"/>
        </w:trPr>
        <w:tc>
          <w:tcPr>
            <w:tcW w:w="2880" w:type="dxa"/>
            <w:tcBorders>
              <w:top w:val="single" w:sz="6" w:space="0" w:color="auto"/>
              <w:left w:val="nil"/>
              <w:bottom w:val="single" w:sz="6" w:space="0" w:color="auto"/>
              <w:right w:val="nil"/>
            </w:tcBorders>
            <w:shd w:val="clear" w:color="auto" w:fill="auto"/>
            <w:noWrap/>
            <w:vAlign w:val="center"/>
            <w:hideMark/>
          </w:tcPr>
          <w:p w14:paraId="3174E15E" w14:textId="77777777" w:rsidR="00A76A63" w:rsidRPr="00592778" w:rsidRDefault="00A76A63" w:rsidP="00592778">
            <w:pPr>
              <w:spacing w:after="0" w:line="240" w:lineRule="auto"/>
              <w:jc w:val="center"/>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Total</w:t>
            </w:r>
          </w:p>
        </w:tc>
        <w:tc>
          <w:tcPr>
            <w:tcW w:w="1503" w:type="dxa"/>
            <w:tcBorders>
              <w:top w:val="single" w:sz="6" w:space="0" w:color="auto"/>
              <w:left w:val="nil"/>
              <w:bottom w:val="single" w:sz="6" w:space="0" w:color="auto"/>
              <w:right w:val="nil"/>
            </w:tcBorders>
            <w:shd w:val="clear" w:color="auto" w:fill="auto"/>
            <w:noWrap/>
            <w:vAlign w:val="center"/>
            <w:hideMark/>
          </w:tcPr>
          <w:p w14:paraId="6BF6B2FB"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3.615.098,07</w:t>
            </w:r>
          </w:p>
        </w:tc>
        <w:tc>
          <w:tcPr>
            <w:tcW w:w="1134" w:type="dxa"/>
            <w:tcBorders>
              <w:top w:val="single" w:sz="6" w:space="0" w:color="auto"/>
              <w:left w:val="nil"/>
              <w:bottom w:val="single" w:sz="6" w:space="0" w:color="auto"/>
              <w:right w:val="nil"/>
            </w:tcBorders>
            <w:shd w:val="clear" w:color="auto" w:fill="auto"/>
            <w:noWrap/>
            <w:vAlign w:val="center"/>
            <w:hideMark/>
          </w:tcPr>
          <w:p w14:paraId="723D2D3C"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1,62 </w:t>
            </w:r>
          </w:p>
        </w:tc>
      </w:tr>
      <w:tr w:rsidR="00A76A63" w:rsidRPr="00592778" w14:paraId="25F28840" w14:textId="77777777" w:rsidTr="00A76A63">
        <w:trPr>
          <w:trHeight w:val="196"/>
        </w:trPr>
        <w:tc>
          <w:tcPr>
            <w:tcW w:w="2880" w:type="dxa"/>
            <w:tcBorders>
              <w:top w:val="single" w:sz="6" w:space="0" w:color="auto"/>
              <w:left w:val="nil"/>
              <w:bottom w:val="nil"/>
              <w:right w:val="nil"/>
            </w:tcBorders>
            <w:shd w:val="clear" w:color="auto" w:fill="auto"/>
            <w:noWrap/>
            <w:vAlign w:val="center"/>
            <w:hideMark/>
          </w:tcPr>
          <w:p w14:paraId="218A1495"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Biaya</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Tidak</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Tetap</w:t>
            </w:r>
            <w:proofErr w:type="spellEnd"/>
          </w:p>
        </w:tc>
        <w:tc>
          <w:tcPr>
            <w:tcW w:w="1503" w:type="dxa"/>
            <w:tcBorders>
              <w:top w:val="single" w:sz="6" w:space="0" w:color="auto"/>
              <w:left w:val="nil"/>
              <w:bottom w:val="nil"/>
              <w:right w:val="nil"/>
            </w:tcBorders>
            <w:shd w:val="clear" w:color="auto" w:fill="auto"/>
            <w:noWrap/>
            <w:vAlign w:val="center"/>
            <w:hideMark/>
          </w:tcPr>
          <w:p w14:paraId="4944556C"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p>
        </w:tc>
        <w:tc>
          <w:tcPr>
            <w:tcW w:w="1134" w:type="dxa"/>
            <w:tcBorders>
              <w:top w:val="single" w:sz="6" w:space="0" w:color="auto"/>
              <w:left w:val="nil"/>
              <w:bottom w:val="nil"/>
              <w:right w:val="nil"/>
            </w:tcBorders>
            <w:shd w:val="clear" w:color="auto" w:fill="auto"/>
            <w:noWrap/>
            <w:vAlign w:val="center"/>
            <w:hideMark/>
          </w:tcPr>
          <w:p w14:paraId="5D8DDA0A" w14:textId="77777777" w:rsidR="00A76A63" w:rsidRPr="00592778" w:rsidRDefault="00A76A63" w:rsidP="00592778">
            <w:pPr>
              <w:spacing w:after="0" w:line="240" w:lineRule="auto"/>
              <w:jc w:val="right"/>
              <w:rPr>
                <w:rFonts w:asciiTheme="majorHAnsi" w:eastAsia="Times New Roman" w:hAnsiTheme="majorHAnsi" w:cs="Times New Roman"/>
                <w:sz w:val="24"/>
                <w:szCs w:val="24"/>
              </w:rPr>
            </w:pPr>
          </w:p>
        </w:tc>
      </w:tr>
      <w:tr w:rsidR="00A76A63" w:rsidRPr="00592778" w14:paraId="1811AE9E" w14:textId="77777777" w:rsidTr="00A76A63">
        <w:trPr>
          <w:trHeight w:val="196"/>
        </w:trPr>
        <w:tc>
          <w:tcPr>
            <w:tcW w:w="2880" w:type="dxa"/>
            <w:tcBorders>
              <w:top w:val="nil"/>
              <w:left w:val="nil"/>
              <w:bottom w:val="nil"/>
              <w:right w:val="nil"/>
            </w:tcBorders>
            <w:shd w:val="clear" w:color="auto" w:fill="auto"/>
            <w:noWrap/>
            <w:vAlign w:val="center"/>
            <w:hideMark/>
          </w:tcPr>
          <w:p w14:paraId="6461D830"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Pembelian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Ayam</w:t>
            </w:r>
            <w:proofErr w:type="spellEnd"/>
          </w:p>
        </w:tc>
        <w:tc>
          <w:tcPr>
            <w:tcW w:w="1503" w:type="dxa"/>
            <w:tcBorders>
              <w:top w:val="nil"/>
              <w:left w:val="nil"/>
              <w:bottom w:val="nil"/>
              <w:right w:val="nil"/>
            </w:tcBorders>
            <w:shd w:val="clear" w:color="auto" w:fill="auto"/>
            <w:noWrap/>
            <w:vAlign w:val="center"/>
            <w:hideMark/>
          </w:tcPr>
          <w:p w14:paraId="18AF9A95"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181.344.000,00</w:t>
            </w:r>
          </w:p>
        </w:tc>
        <w:tc>
          <w:tcPr>
            <w:tcW w:w="1134" w:type="dxa"/>
            <w:tcBorders>
              <w:top w:val="nil"/>
              <w:left w:val="nil"/>
              <w:bottom w:val="nil"/>
              <w:right w:val="nil"/>
            </w:tcBorders>
            <w:shd w:val="clear" w:color="auto" w:fill="auto"/>
            <w:noWrap/>
            <w:vAlign w:val="center"/>
            <w:hideMark/>
          </w:tcPr>
          <w:p w14:paraId="23CA043F"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81,41 </w:t>
            </w:r>
          </w:p>
        </w:tc>
      </w:tr>
      <w:tr w:rsidR="00A76A63" w:rsidRPr="00592778" w14:paraId="7DBEB9F4" w14:textId="77777777" w:rsidTr="00A76A63">
        <w:trPr>
          <w:trHeight w:val="196"/>
        </w:trPr>
        <w:tc>
          <w:tcPr>
            <w:tcW w:w="2880" w:type="dxa"/>
            <w:tcBorders>
              <w:top w:val="nil"/>
              <w:left w:val="nil"/>
              <w:bottom w:val="nil"/>
              <w:right w:val="nil"/>
            </w:tcBorders>
            <w:shd w:val="clear" w:color="auto" w:fill="auto"/>
            <w:noWrap/>
            <w:vAlign w:val="center"/>
            <w:hideMark/>
          </w:tcPr>
          <w:p w14:paraId="7964B30B"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Pemotongan</w:t>
            </w:r>
            <w:proofErr w:type="spellEnd"/>
          </w:p>
        </w:tc>
        <w:tc>
          <w:tcPr>
            <w:tcW w:w="1503" w:type="dxa"/>
            <w:tcBorders>
              <w:top w:val="nil"/>
              <w:left w:val="nil"/>
              <w:bottom w:val="nil"/>
              <w:right w:val="nil"/>
            </w:tcBorders>
            <w:shd w:val="clear" w:color="auto" w:fill="auto"/>
            <w:noWrap/>
            <w:vAlign w:val="center"/>
            <w:hideMark/>
          </w:tcPr>
          <w:p w14:paraId="2735B06C"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2.880.120,00</w:t>
            </w:r>
          </w:p>
        </w:tc>
        <w:tc>
          <w:tcPr>
            <w:tcW w:w="1134" w:type="dxa"/>
            <w:tcBorders>
              <w:top w:val="nil"/>
              <w:left w:val="nil"/>
              <w:bottom w:val="nil"/>
              <w:right w:val="nil"/>
            </w:tcBorders>
            <w:shd w:val="clear" w:color="auto" w:fill="auto"/>
            <w:noWrap/>
            <w:vAlign w:val="center"/>
            <w:hideMark/>
          </w:tcPr>
          <w:p w14:paraId="51BDE9CA"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1,29 </w:t>
            </w:r>
          </w:p>
        </w:tc>
      </w:tr>
      <w:tr w:rsidR="00A76A63" w:rsidRPr="00592778" w14:paraId="67D89892" w14:textId="77777777" w:rsidTr="00A76A63">
        <w:trPr>
          <w:trHeight w:val="196"/>
        </w:trPr>
        <w:tc>
          <w:tcPr>
            <w:tcW w:w="2880" w:type="dxa"/>
            <w:tcBorders>
              <w:top w:val="nil"/>
              <w:left w:val="nil"/>
              <w:bottom w:val="nil"/>
              <w:right w:val="nil"/>
            </w:tcBorders>
            <w:shd w:val="clear" w:color="auto" w:fill="auto"/>
            <w:noWrap/>
            <w:vAlign w:val="center"/>
            <w:hideMark/>
          </w:tcPr>
          <w:p w14:paraId="18F0C219"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Transportasi</w:t>
            </w:r>
            <w:proofErr w:type="spellEnd"/>
          </w:p>
        </w:tc>
        <w:tc>
          <w:tcPr>
            <w:tcW w:w="1503" w:type="dxa"/>
            <w:tcBorders>
              <w:top w:val="nil"/>
              <w:left w:val="nil"/>
              <w:bottom w:val="nil"/>
              <w:right w:val="nil"/>
            </w:tcBorders>
            <w:shd w:val="clear" w:color="auto" w:fill="auto"/>
            <w:noWrap/>
            <w:vAlign w:val="center"/>
            <w:hideMark/>
          </w:tcPr>
          <w:p w14:paraId="675307A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7.560.000,00</w:t>
            </w:r>
          </w:p>
        </w:tc>
        <w:tc>
          <w:tcPr>
            <w:tcW w:w="1134" w:type="dxa"/>
            <w:tcBorders>
              <w:top w:val="nil"/>
              <w:left w:val="nil"/>
              <w:bottom w:val="nil"/>
              <w:right w:val="nil"/>
            </w:tcBorders>
            <w:shd w:val="clear" w:color="auto" w:fill="auto"/>
            <w:noWrap/>
            <w:vAlign w:val="center"/>
            <w:hideMark/>
          </w:tcPr>
          <w:p w14:paraId="775A8CCD"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3,39 </w:t>
            </w:r>
          </w:p>
        </w:tc>
      </w:tr>
      <w:tr w:rsidR="00A76A63" w:rsidRPr="00592778" w14:paraId="0C151A25" w14:textId="77777777" w:rsidTr="00A76A63">
        <w:trPr>
          <w:trHeight w:val="196"/>
        </w:trPr>
        <w:tc>
          <w:tcPr>
            <w:tcW w:w="2880" w:type="dxa"/>
            <w:tcBorders>
              <w:top w:val="nil"/>
              <w:left w:val="nil"/>
              <w:bottom w:val="nil"/>
              <w:right w:val="nil"/>
            </w:tcBorders>
            <w:shd w:val="clear" w:color="auto" w:fill="auto"/>
            <w:noWrap/>
            <w:vAlign w:val="center"/>
            <w:hideMark/>
          </w:tcPr>
          <w:p w14:paraId="7B61FBDE"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Makan</w:t>
            </w:r>
            <w:proofErr w:type="spellEnd"/>
          </w:p>
        </w:tc>
        <w:tc>
          <w:tcPr>
            <w:tcW w:w="1503" w:type="dxa"/>
            <w:tcBorders>
              <w:top w:val="nil"/>
              <w:left w:val="nil"/>
              <w:bottom w:val="nil"/>
              <w:right w:val="nil"/>
            </w:tcBorders>
            <w:shd w:val="clear" w:color="auto" w:fill="auto"/>
            <w:noWrap/>
            <w:vAlign w:val="center"/>
            <w:hideMark/>
          </w:tcPr>
          <w:p w14:paraId="790863E3"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6.198.000,00</w:t>
            </w:r>
          </w:p>
        </w:tc>
        <w:tc>
          <w:tcPr>
            <w:tcW w:w="1134" w:type="dxa"/>
            <w:tcBorders>
              <w:top w:val="nil"/>
              <w:left w:val="nil"/>
              <w:bottom w:val="nil"/>
              <w:right w:val="nil"/>
            </w:tcBorders>
            <w:shd w:val="clear" w:color="auto" w:fill="auto"/>
            <w:noWrap/>
            <w:vAlign w:val="center"/>
            <w:hideMark/>
          </w:tcPr>
          <w:p w14:paraId="51ECFF90"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2,78 </w:t>
            </w:r>
          </w:p>
        </w:tc>
      </w:tr>
      <w:tr w:rsidR="00A76A63" w:rsidRPr="00592778" w14:paraId="7332F4D0" w14:textId="77777777" w:rsidTr="00A76A63">
        <w:trPr>
          <w:trHeight w:val="196"/>
        </w:trPr>
        <w:tc>
          <w:tcPr>
            <w:tcW w:w="2880" w:type="dxa"/>
            <w:tcBorders>
              <w:top w:val="nil"/>
              <w:left w:val="nil"/>
              <w:bottom w:val="nil"/>
              <w:right w:val="nil"/>
            </w:tcBorders>
            <w:shd w:val="clear" w:color="auto" w:fill="auto"/>
            <w:noWrap/>
            <w:vAlign w:val="center"/>
            <w:hideMark/>
          </w:tcPr>
          <w:p w14:paraId="2098C753"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Sosial</w:t>
            </w:r>
            <w:proofErr w:type="spellEnd"/>
          </w:p>
        </w:tc>
        <w:tc>
          <w:tcPr>
            <w:tcW w:w="1503" w:type="dxa"/>
            <w:tcBorders>
              <w:top w:val="nil"/>
              <w:left w:val="nil"/>
              <w:bottom w:val="nil"/>
              <w:right w:val="nil"/>
            </w:tcBorders>
            <w:shd w:val="clear" w:color="auto" w:fill="auto"/>
            <w:noWrap/>
            <w:vAlign w:val="center"/>
            <w:hideMark/>
          </w:tcPr>
          <w:p w14:paraId="20237260"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262.000,00</w:t>
            </w:r>
          </w:p>
        </w:tc>
        <w:tc>
          <w:tcPr>
            <w:tcW w:w="1134" w:type="dxa"/>
            <w:tcBorders>
              <w:top w:val="nil"/>
              <w:left w:val="nil"/>
              <w:bottom w:val="nil"/>
              <w:right w:val="nil"/>
            </w:tcBorders>
            <w:shd w:val="clear" w:color="auto" w:fill="auto"/>
            <w:noWrap/>
            <w:vAlign w:val="center"/>
            <w:hideMark/>
          </w:tcPr>
          <w:p w14:paraId="0AE7A1B3"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0,12 </w:t>
            </w:r>
          </w:p>
        </w:tc>
      </w:tr>
      <w:tr w:rsidR="00A76A63" w:rsidRPr="00592778" w14:paraId="456B0179" w14:textId="77777777" w:rsidTr="00A76A63">
        <w:trPr>
          <w:trHeight w:val="196"/>
        </w:trPr>
        <w:tc>
          <w:tcPr>
            <w:tcW w:w="2880" w:type="dxa"/>
            <w:tcBorders>
              <w:top w:val="nil"/>
              <w:left w:val="nil"/>
              <w:bottom w:val="nil"/>
              <w:right w:val="nil"/>
            </w:tcBorders>
            <w:shd w:val="clear" w:color="auto" w:fill="auto"/>
            <w:noWrap/>
            <w:vAlign w:val="center"/>
            <w:hideMark/>
          </w:tcPr>
          <w:p w14:paraId="04E6D6E3"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Upah</w:t>
            </w:r>
            <w:proofErr w:type="spellEnd"/>
            <w:r w:rsidRPr="00592778">
              <w:rPr>
                <w:rFonts w:asciiTheme="majorHAnsi" w:eastAsia="Times New Roman" w:hAnsiTheme="majorHAnsi" w:cs="Times New Roman"/>
                <w:color w:val="000000"/>
                <w:sz w:val="24"/>
                <w:szCs w:val="24"/>
              </w:rPr>
              <w:t xml:space="preserve"> Tenaga </w:t>
            </w:r>
            <w:proofErr w:type="spellStart"/>
            <w:r w:rsidRPr="00592778">
              <w:rPr>
                <w:rFonts w:asciiTheme="majorHAnsi" w:eastAsia="Times New Roman" w:hAnsiTheme="majorHAnsi" w:cs="Times New Roman"/>
                <w:color w:val="000000"/>
                <w:sz w:val="24"/>
                <w:szCs w:val="24"/>
              </w:rPr>
              <w:t>Kerja</w:t>
            </w:r>
            <w:proofErr w:type="spellEnd"/>
          </w:p>
        </w:tc>
        <w:tc>
          <w:tcPr>
            <w:tcW w:w="1503" w:type="dxa"/>
            <w:tcBorders>
              <w:top w:val="nil"/>
              <w:left w:val="nil"/>
              <w:bottom w:val="nil"/>
              <w:right w:val="nil"/>
            </w:tcBorders>
            <w:shd w:val="clear" w:color="auto" w:fill="auto"/>
            <w:noWrap/>
            <w:vAlign w:val="center"/>
            <w:hideMark/>
          </w:tcPr>
          <w:p w14:paraId="26CE77B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10.260.000,00</w:t>
            </w:r>
          </w:p>
        </w:tc>
        <w:tc>
          <w:tcPr>
            <w:tcW w:w="1134" w:type="dxa"/>
            <w:tcBorders>
              <w:top w:val="nil"/>
              <w:left w:val="nil"/>
              <w:bottom w:val="nil"/>
              <w:right w:val="nil"/>
            </w:tcBorders>
            <w:shd w:val="clear" w:color="auto" w:fill="auto"/>
            <w:noWrap/>
            <w:vAlign w:val="center"/>
            <w:hideMark/>
          </w:tcPr>
          <w:p w14:paraId="59D46D1E"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4,61 </w:t>
            </w:r>
          </w:p>
        </w:tc>
      </w:tr>
      <w:tr w:rsidR="00A76A63" w:rsidRPr="00592778" w14:paraId="11F7607E" w14:textId="77777777" w:rsidTr="00A76A63">
        <w:trPr>
          <w:trHeight w:val="196"/>
        </w:trPr>
        <w:tc>
          <w:tcPr>
            <w:tcW w:w="2880" w:type="dxa"/>
            <w:tcBorders>
              <w:top w:val="nil"/>
              <w:left w:val="nil"/>
              <w:bottom w:val="nil"/>
              <w:right w:val="nil"/>
            </w:tcBorders>
            <w:shd w:val="clear" w:color="auto" w:fill="auto"/>
            <w:noWrap/>
            <w:vAlign w:val="center"/>
            <w:hideMark/>
          </w:tcPr>
          <w:p w14:paraId="3524562D"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Komunikasi</w:t>
            </w:r>
            <w:proofErr w:type="spellEnd"/>
          </w:p>
        </w:tc>
        <w:tc>
          <w:tcPr>
            <w:tcW w:w="1503" w:type="dxa"/>
            <w:tcBorders>
              <w:top w:val="nil"/>
              <w:left w:val="nil"/>
              <w:bottom w:val="nil"/>
              <w:right w:val="nil"/>
            </w:tcBorders>
            <w:shd w:val="clear" w:color="auto" w:fill="auto"/>
            <w:noWrap/>
            <w:vAlign w:val="center"/>
            <w:hideMark/>
          </w:tcPr>
          <w:p w14:paraId="4E0AC04F"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5.760.000,00</w:t>
            </w:r>
          </w:p>
        </w:tc>
        <w:tc>
          <w:tcPr>
            <w:tcW w:w="1134" w:type="dxa"/>
            <w:tcBorders>
              <w:top w:val="nil"/>
              <w:left w:val="nil"/>
              <w:bottom w:val="nil"/>
              <w:right w:val="nil"/>
            </w:tcBorders>
            <w:shd w:val="clear" w:color="auto" w:fill="auto"/>
            <w:noWrap/>
            <w:vAlign w:val="center"/>
            <w:hideMark/>
          </w:tcPr>
          <w:p w14:paraId="0D8066E0"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2,59 </w:t>
            </w:r>
          </w:p>
        </w:tc>
      </w:tr>
      <w:tr w:rsidR="00A76A63" w:rsidRPr="00592778" w14:paraId="3C2DC5D6" w14:textId="77777777" w:rsidTr="00A76A63">
        <w:trPr>
          <w:trHeight w:val="196"/>
        </w:trPr>
        <w:tc>
          <w:tcPr>
            <w:tcW w:w="2880" w:type="dxa"/>
            <w:tcBorders>
              <w:top w:val="nil"/>
              <w:left w:val="nil"/>
              <w:bottom w:val="nil"/>
              <w:right w:val="nil"/>
            </w:tcBorders>
            <w:shd w:val="clear" w:color="auto" w:fill="auto"/>
            <w:noWrap/>
            <w:vAlign w:val="center"/>
            <w:hideMark/>
          </w:tcPr>
          <w:p w14:paraId="5A3D6F54"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Kantong</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Plastik</w:t>
            </w:r>
            <w:proofErr w:type="spellEnd"/>
          </w:p>
        </w:tc>
        <w:tc>
          <w:tcPr>
            <w:tcW w:w="1503" w:type="dxa"/>
            <w:tcBorders>
              <w:top w:val="nil"/>
              <w:left w:val="nil"/>
              <w:bottom w:val="nil"/>
              <w:right w:val="nil"/>
            </w:tcBorders>
            <w:shd w:val="clear" w:color="auto" w:fill="auto"/>
            <w:noWrap/>
            <w:vAlign w:val="center"/>
            <w:hideMark/>
          </w:tcPr>
          <w:p w14:paraId="01E4D425"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2.754.000,00</w:t>
            </w:r>
          </w:p>
        </w:tc>
        <w:tc>
          <w:tcPr>
            <w:tcW w:w="1134" w:type="dxa"/>
            <w:tcBorders>
              <w:top w:val="nil"/>
              <w:left w:val="nil"/>
              <w:bottom w:val="nil"/>
              <w:right w:val="nil"/>
            </w:tcBorders>
            <w:shd w:val="clear" w:color="auto" w:fill="auto"/>
            <w:noWrap/>
            <w:vAlign w:val="center"/>
            <w:hideMark/>
          </w:tcPr>
          <w:p w14:paraId="42AB2EC3"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1,24 </w:t>
            </w:r>
          </w:p>
        </w:tc>
      </w:tr>
      <w:tr w:rsidR="00A76A63" w:rsidRPr="00592778" w14:paraId="62D75CFA" w14:textId="77777777" w:rsidTr="00A76A63">
        <w:trPr>
          <w:trHeight w:val="196"/>
        </w:trPr>
        <w:tc>
          <w:tcPr>
            <w:tcW w:w="2880" w:type="dxa"/>
            <w:tcBorders>
              <w:top w:val="nil"/>
              <w:left w:val="nil"/>
              <w:bottom w:val="single" w:sz="6" w:space="0" w:color="auto"/>
              <w:right w:val="nil"/>
            </w:tcBorders>
            <w:shd w:val="clear" w:color="auto" w:fill="auto"/>
            <w:noWrap/>
            <w:vAlign w:val="center"/>
            <w:hideMark/>
          </w:tcPr>
          <w:p w14:paraId="430B68CD"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Es </w:t>
            </w:r>
            <w:proofErr w:type="spellStart"/>
            <w:r w:rsidRPr="00592778">
              <w:rPr>
                <w:rFonts w:asciiTheme="majorHAnsi" w:eastAsia="Times New Roman" w:hAnsiTheme="majorHAnsi" w:cs="Times New Roman"/>
                <w:color w:val="000000"/>
                <w:sz w:val="24"/>
                <w:szCs w:val="24"/>
              </w:rPr>
              <w:t>Batu</w:t>
            </w:r>
            <w:proofErr w:type="spellEnd"/>
          </w:p>
        </w:tc>
        <w:tc>
          <w:tcPr>
            <w:tcW w:w="1503" w:type="dxa"/>
            <w:tcBorders>
              <w:top w:val="nil"/>
              <w:left w:val="nil"/>
              <w:bottom w:val="single" w:sz="6" w:space="0" w:color="auto"/>
              <w:right w:val="nil"/>
            </w:tcBorders>
            <w:shd w:val="clear" w:color="auto" w:fill="auto"/>
            <w:noWrap/>
            <w:vAlign w:val="center"/>
            <w:hideMark/>
          </w:tcPr>
          <w:p w14:paraId="27C053F2"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2.124.000,00</w:t>
            </w:r>
          </w:p>
        </w:tc>
        <w:tc>
          <w:tcPr>
            <w:tcW w:w="1134" w:type="dxa"/>
            <w:tcBorders>
              <w:top w:val="nil"/>
              <w:left w:val="nil"/>
              <w:bottom w:val="single" w:sz="6" w:space="0" w:color="auto"/>
              <w:right w:val="nil"/>
            </w:tcBorders>
            <w:shd w:val="clear" w:color="auto" w:fill="auto"/>
            <w:noWrap/>
            <w:vAlign w:val="center"/>
            <w:hideMark/>
          </w:tcPr>
          <w:p w14:paraId="18612BBB"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0,95 </w:t>
            </w:r>
          </w:p>
        </w:tc>
      </w:tr>
      <w:tr w:rsidR="00A76A63" w:rsidRPr="00592778" w14:paraId="24AECCAC" w14:textId="77777777" w:rsidTr="00A76A63">
        <w:trPr>
          <w:trHeight w:val="196"/>
        </w:trPr>
        <w:tc>
          <w:tcPr>
            <w:tcW w:w="2880" w:type="dxa"/>
            <w:tcBorders>
              <w:top w:val="single" w:sz="6" w:space="0" w:color="auto"/>
              <w:left w:val="nil"/>
              <w:bottom w:val="single" w:sz="6" w:space="0" w:color="auto"/>
              <w:right w:val="nil"/>
            </w:tcBorders>
            <w:shd w:val="clear" w:color="auto" w:fill="auto"/>
            <w:noWrap/>
            <w:vAlign w:val="center"/>
            <w:hideMark/>
          </w:tcPr>
          <w:p w14:paraId="7B16DDED"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
        </w:tc>
        <w:tc>
          <w:tcPr>
            <w:tcW w:w="1503" w:type="dxa"/>
            <w:tcBorders>
              <w:top w:val="single" w:sz="6" w:space="0" w:color="auto"/>
              <w:left w:val="nil"/>
              <w:bottom w:val="single" w:sz="6" w:space="0" w:color="auto"/>
              <w:right w:val="nil"/>
            </w:tcBorders>
            <w:shd w:val="clear" w:color="auto" w:fill="auto"/>
            <w:noWrap/>
            <w:vAlign w:val="center"/>
            <w:hideMark/>
          </w:tcPr>
          <w:p w14:paraId="374CB7A6"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219.142.120,00</w:t>
            </w:r>
          </w:p>
        </w:tc>
        <w:tc>
          <w:tcPr>
            <w:tcW w:w="1134" w:type="dxa"/>
            <w:tcBorders>
              <w:top w:val="single" w:sz="6" w:space="0" w:color="auto"/>
              <w:left w:val="nil"/>
              <w:bottom w:val="single" w:sz="6" w:space="0" w:color="auto"/>
              <w:right w:val="nil"/>
            </w:tcBorders>
            <w:shd w:val="clear" w:color="auto" w:fill="auto"/>
            <w:noWrap/>
            <w:vAlign w:val="center"/>
            <w:hideMark/>
          </w:tcPr>
          <w:p w14:paraId="152E1A2C" w14:textId="77777777" w:rsidR="00A76A63" w:rsidRPr="00592778" w:rsidRDefault="00A76A63" w:rsidP="00592778">
            <w:pPr>
              <w:spacing w:after="0" w:line="240" w:lineRule="auto"/>
              <w:ind w:right="-300"/>
              <w:jc w:val="center"/>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  98,38 </w:t>
            </w:r>
          </w:p>
        </w:tc>
      </w:tr>
      <w:tr w:rsidR="00A76A63" w:rsidRPr="00592778" w14:paraId="1C823DF1" w14:textId="77777777" w:rsidTr="00A76A63">
        <w:trPr>
          <w:trHeight w:val="196"/>
        </w:trPr>
        <w:tc>
          <w:tcPr>
            <w:tcW w:w="2880" w:type="dxa"/>
            <w:tcBorders>
              <w:top w:val="single" w:sz="6" w:space="0" w:color="auto"/>
              <w:left w:val="nil"/>
              <w:bottom w:val="single" w:sz="6" w:space="0" w:color="auto"/>
              <w:right w:val="nil"/>
            </w:tcBorders>
            <w:shd w:val="clear" w:color="auto" w:fill="auto"/>
            <w:noWrap/>
            <w:vAlign w:val="bottom"/>
            <w:hideMark/>
          </w:tcPr>
          <w:p w14:paraId="60EEAF49"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roofErr w:type="spellStart"/>
            <w:r w:rsidRPr="00592778">
              <w:rPr>
                <w:rFonts w:asciiTheme="majorHAnsi" w:eastAsia="Times New Roman" w:hAnsiTheme="majorHAnsi" w:cs="Times New Roman"/>
                <w:b/>
                <w:bCs/>
                <w:color w:val="000000"/>
                <w:sz w:val="24"/>
                <w:szCs w:val="24"/>
              </w:rPr>
              <w:t>Biaya</w:t>
            </w:r>
            <w:proofErr w:type="spellEnd"/>
          </w:p>
        </w:tc>
        <w:tc>
          <w:tcPr>
            <w:tcW w:w="1503" w:type="dxa"/>
            <w:tcBorders>
              <w:top w:val="single" w:sz="6" w:space="0" w:color="auto"/>
              <w:left w:val="nil"/>
              <w:bottom w:val="single" w:sz="6" w:space="0" w:color="auto"/>
              <w:right w:val="nil"/>
            </w:tcBorders>
            <w:shd w:val="clear" w:color="auto" w:fill="auto"/>
            <w:noWrap/>
            <w:vAlign w:val="bottom"/>
            <w:hideMark/>
          </w:tcPr>
          <w:p w14:paraId="3FC76454"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222.757.218,00</w:t>
            </w:r>
          </w:p>
        </w:tc>
        <w:tc>
          <w:tcPr>
            <w:tcW w:w="1134" w:type="dxa"/>
            <w:tcBorders>
              <w:top w:val="single" w:sz="6" w:space="0" w:color="auto"/>
              <w:left w:val="nil"/>
              <w:bottom w:val="single" w:sz="6" w:space="0" w:color="auto"/>
              <w:right w:val="nil"/>
            </w:tcBorders>
            <w:shd w:val="clear" w:color="auto" w:fill="auto"/>
            <w:noWrap/>
            <w:vAlign w:val="bottom"/>
            <w:hideMark/>
          </w:tcPr>
          <w:p w14:paraId="5F60B811"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100</w:t>
            </w:r>
          </w:p>
        </w:tc>
      </w:tr>
    </w:tbl>
    <w:p w14:paraId="41DE2CB5" w14:textId="77777777" w:rsidR="00A920B2" w:rsidRPr="00592778" w:rsidRDefault="00A920B2" w:rsidP="00C232EA">
      <w:pPr>
        <w:spacing w:after="0" w:line="240" w:lineRule="auto"/>
        <w:ind w:right="576"/>
        <w:rPr>
          <w:rFonts w:asciiTheme="majorHAnsi" w:hAnsiTheme="majorHAnsi" w:cs="Times New Roman"/>
          <w:sz w:val="24"/>
          <w:szCs w:val="24"/>
        </w:rPr>
      </w:pPr>
    </w:p>
    <w:p w14:paraId="4A95C820" w14:textId="77777777" w:rsidR="00A76A63" w:rsidRPr="00592778" w:rsidRDefault="00A76A63" w:rsidP="00592778">
      <w:pPr>
        <w:spacing w:after="0" w:line="240" w:lineRule="auto"/>
        <w:ind w:right="576" w:firstLine="720"/>
        <w:jc w:val="center"/>
        <w:rPr>
          <w:rFonts w:asciiTheme="majorHAnsi" w:hAnsiTheme="majorHAnsi" w:cs="Times New Roman"/>
          <w:b/>
          <w:sz w:val="24"/>
          <w:szCs w:val="24"/>
        </w:rPr>
      </w:pPr>
      <w:proofErr w:type="spellStart"/>
      <w:r w:rsidRPr="00592778">
        <w:rPr>
          <w:rFonts w:asciiTheme="majorHAnsi" w:hAnsiTheme="majorHAnsi" w:cs="Times New Roman"/>
          <w:b/>
          <w:sz w:val="24"/>
          <w:szCs w:val="24"/>
        </w:rPr>
        <w:lastRenderedPageBreak/>
        <w:t>Biaya</w:t>
      </w:r>
      <w:proofErr w:type="spellEnd"/>
      <w:r w:rsidRPr="00592778">
        <w:rPr>
          <w:rFonts w:asciiTheme="majorHAnsi" w:hAnsiTheme="majorHAnsi" w:cs="Times New Roman"/>
          <w:b/>
          <w:sz w:val="24"/>
          <w:szCs w:val="24"/>
        </w:rPr>
        <w:t xml:space="preserve"> </w:t>
      </w:r>
      <w:proofErr w:type="spellStart"/>
      <w:r w:rsidRPr="00592778">
        <w:rPr>
          <w:rFonts w:asciiTheme="majorHAnsi" w:hAnsiTheme="majorHAnsi" w:cs="Times New Roman"/>
          <w:b/>
          <w:sz w:val="24"/>
          <w:szCs w:val="24"/>
        </w:rPr>
        <w:t>Tetap</w:t>
      </w:r>
      <w:proofErr w:type="spellEnd"/>
    </w:p>
    <w:p w14:paraId="6F2B4179" w14:textId="403405E6" w:rsidR="00A76A63" w:rsidRDefault="00A76A63" w:rsidP="00592778">
      <w:pPr>
        <w:spacing w:line="240" w:lineRule="auto"/>
        <w:ind w:left="720" w:right="576" w:firstLine="720"/>
        <w:jc w:val="both"/>
        <w:rPr>
          <w:rFonts w:asciiTheme="majorHAnsi" w:hAnsiTheme="majorHAnsi" w:cs="Times New Roman"/>
          <w:sz w:val="24"/>
          <w:szCs w:val="24"/>
          <w:shd w:val="clear" w:color="auto" w:fill="FFFFFF"/>
        </w:rPr>
      </w:pPr>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Biaya</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tetap</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merupakan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biaya</w:t>
      </w:r>
      <w:proofErr w:type="spellEnd"/>
      <w:r w:rsidRPr="00592778">
        <w:rPr>
          <w:rFonts w:asciiTheme="majorHAnsi" w:hAnsiTheme="majorHAnsi" w:cs="Times New Roman"/>
          <w:sz w:val="24"/>
          <w:szCs w:val="24"/>
          <w:shd w:val="clear" w:color="auto" w:fill="FFFFFF"/>
        </w:rPr>
        <w:t xml:space="preserve"> yang </w:t>
      </w:r>
      <w:proofErr w:type="spellStart"/>
      <w:r w:rsidRPr="00592778">
        <w:rPr>
          <w:rFonts w:asciiTheme="majorHAnsi" w:hAnsiTheme="majorHAnsi" w:cs="Times New Roman"/>
          <w:sz w:val="24"/>
          <w:szCs w:val="24"/>
          <w:shd w:val="clear" w:color="auto" w:fill="FFFFFF"/>
        </w:rPr>
        <w:t>tidak</w:t>
      </w:r>
      <w:proofErr w:type="spellEnd"/>
      <w:r w:rsidRPr="00592778">
        <w:rPr>
          <w:rFonts w:asciiTheme="majorHAnsi" w:hAnsiTheme="majorHAnsi" w:cs="Times New Roman"/>
          <w:sz w:val="24"/>
          <w:szCs w:val="24"/>
          <w:shd w:val="clear" w:color="auto" w:fill="FFFFFF"/>
        </w:rPr>
        <w:t xml:space="preserve"> di </w:t>
      </w:r>
      <w:proofErr w:type="spellStart"/>
      <w:r w:rsidRPr="00592778">
        <w:rPr>
          <w:rFonts w:asciiTheme="majorHAnsi" w:hAnsiTheme="majorHAnsi" w:cs="Times New Roman"/>
          <w:sz w:val="24"/>
          <w:szCs w:val="24"/>
          <w:shd w:val="clear" w:color="auto" w:fill="FFFFFF"/>
        </w:rPr>
        <w:t>pengaruhi</w:t>
      </w:r>
      <w:proofErr w:type="spellEnd"/>
      <w:r w:rsidRPr="00592778">
        <w:rPr>
          <w:rFonts w:asciiTheme="majorHAnsi" w:hAnsiTheme="majorHAnsi" w:cs="Times New Roman"/>
          <w:sz w:val="24"/>
          <w:szCs w:val="24"/>
          <w:shd w:val="clear" w:color="auto" w:fill="FFFFFF"/>
        </w:rPr>
        <w:t xml:space="preserve"> oleh </w:t>
      </w:r>
      <w:proofErr w:type="spellStart"/>
      <w:r w:rsidRPr="00592778">
        <w:rPr>
          <w:rFonts w:asciiTheme="majorHAnsi" w:hAnsiTheme="majorHAnsi" w:cs="Times New Roman"/>
          <w:sz w:val="24"/>
          <w:szCs w:val="24"/>
          <w:shd w:val="clear" w:color="auto" w:fill="FFFFFF"/>
        </w:rPr>
        <w:t>perubahan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tingkat</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kegiatan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ataupun</w:t>
      </w:r>
      <w:proofErr w:type="spellEnd"/>
      <w:r w:rsidRPr="00592778">
        <w:rPr>
          <w:rFonts w:asciiTheme="majorHAnsi" w:hAnsiTheme="majorHAnsi" w:cs="Times New Roman"/>
          <w:sz w:val="24"/>
          <w:szCs w:val="24"/>
          <w:shd w:val="clear" w:color="auto" w:fill="FFFFFF"/>
        </w:rPr>
        <w:t xml:space="preserve"> volume </w:t>
      </w:r>
      <w:proofErr w:type="spellStart"/>
      <w:r w:rsidRPr="00592778">
        <w:rPr>
          <w:rFonts w:asciiTheme="majorHAnsi" w:hAnsiTheme="majorHAnsi" w:cs="Times New Roman"/>
          <w:sz w:val="24"/>
          <w:szCs w:val="24"/>
          <w:shd w:val="clear" w:color="auto" w:fill="FFFFFF"/>
        </w:rPr>
        <w:t>penjualan</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Biaya</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tetap</w:t>
      </w:r>
      <w:proofErr w:type="spellEnd"/>
      <w:r w:rsidRPr="00592778">
        <w:rPr>
          <w:rFonts w:asciiTheme="majorHAnsi" w:hAnsiTheme="majorHAnsi" w:cs="Times New Roman"/>
          <w:sz w:val="24"/>
          <w:szCs w:val="24"/>
          <w:shd w:val="clear" w:color="auto" w:fill="FFFFFF"/>
        </w:rPr>
        <w:t xml:space="preserve"> pada </w:t>
      </w:r>
      <w:proofErr w:type="spellStart"/>
      <w:r w:rsidRPr="00592778">
        <w:rPr>
          <w:rFonts w:asciiTheme="majorHAnsi" w:hAnsiTheme="majorHAnsi" w:cs="Times New Roman"/>
          <w:sz w:val="24"/>
          <w:szCs w:val="24"/>
          <w:shd w:val="clear" w:color="auto" w:fill="FFFFFF"/>
        </w:rPr>
        <w:t>pedagang</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karkas</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ayam</w:t>
      </w:r>
      <w:proofErr w:type="spellEnd"/>
      <w:r w:rsidRPr="00592778">
        <w:rPr>
          <w:rFonts w:asciiTheme="majorHAnsi" w:hAnsiTheme="majorHAnsi" w:cs="Times New Roman"/>
          <w:sz w:val="24"/>
          <w:szCs w:val="24"/>
          <w:shd w:val="clear" w:color="auto" w:fill="FFFFFF"/>
        </w:rPr>
        <w:t xml:space="preserve"> kampung </w:t>
      </w:r>
      <w:proofErr w:type="spellStart"/>
      <w:r w:rsidRPr="00592778">
        <w:rPr>
          <w:rFonts w:asciiTheme="majorHAnsi" w:hAnsiTheme="majorHAnsi" w:cs="Times New Roman"/>
          <w:sz w:val="24"/>
          <w:szCs w:val="24"/>
          <w:shd w:val="clear" w:color="auto" w:fill="FFFFFF"/>
        </w:rPr>
        <w:t>meliputi</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retribusi</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bunga</w:t>
      </w:r>
      <w:proofErr w:type="spellEnd"/>
      <w:r w:rsidRPr="00592778">
        <w:rPr>
          <w:rFonts w:asciiTheme="majorHAnsi" w:hAnsiTheme="majorHAnsi" w:cs="Times New Roman"/>
          <w:sz w:val="24"/>
          <w:szCs w:val="24"/>
          <w:shd w:val="clear" w:color="auto" w:fill="FFFFFF"/>
        </w:rPr>
        <w:t xml:space="preserve"> modal dan </w:t>
      </w:r>
      <w:proofErr w:type="spellStart"/>
      <w:r w:rsidRPr="00592778">
        <w:rPr>
          <w:rFonts w:asciiTheme="majorHAnsi" w:hAnsiTheme="majorHAnsi" w:cs="Times New Roman"/>
          <w:sz w:val="24"/>
          <w:szCs w:val="24"/>
          <w:shd w:val="clear" w:color="auto" w:fill="FFFFFF"/>
        </w:rPr>
        <w:t>penyusutan</w:t>
      </w:r>
      <w:proofErr w:type="spellEnd"/>
      <w:r w:rsidRPr="00592778">
        <w:rPr>
          <w:rFonts w:asciiTheme="majorHAnsi" w:hAnsiTheme="majorHAnsi" w:cs="Times New Roman"/>
          <w:sz w:val="24"/>
          <w:szCs w:val="24"/>
          <w:shd w:val="clear" w:color="auto" w:fill="FFFFFF"/>
        </w:rPr>
        <w:t>.</w:t>
      </w:r>
    </w:p>
    <w:p w14:paraId="26D30E9D" w14:textId="09E47082" w:rsidR="00E92B4F" w:rsidRDefault="00E92B4F" w:rsidP="00592778">
      <w:pPr>
        <w:spacing w:line="240" w:lineRule="auto"/>
        <w:ind w:left="720" w:right="576" w:firstLine="720"/>
        <w:jc w:val="both"/>
        <w:rPr>
          <w:rFonts w:asciiTheme="majorHAnsi" w:hAnsiTheme="majorHAnsi" w:cs="Times New Roman"/>
          <w:sz w:val="24"/>
          <w:szCs w:val="24"/>
          <w:shd w:val="clear" w:color="auto" w:fill="FFFFFF"/>
        </w:rPr>
      </w:pPr>
    </w:p>
    <w:p w14:paraId="1BBCEC0B" w14:textId="39B81A0B" w:rsidR="00E92B4F" w:rsidRDefault="00E92B4F" w:rsidP="00592778">
      <w:pPr>
        <w:spacing w:line="240" w:lineRule="auto"/>
        <w:ind w:left="720" w:right="576" w:firstLine="720"/>
        <w:jc w:val="both"/>
        <w:rPr>
          <w:rFonts w:asciiTheme="majorHAnsi" w:hAnsiTheme="majorHAnsi" w:cs="Times New Roman"/>
          <w:sz w:val="24"/>
          <w:szCs w:val="24"/>
          <w:shd w:val="clear" w:color="auto" w:fill="FFFFFF"/>
        </w:rPr>
      </w:pPr>
    </w:p>
    <w:p w14:paraId="66CBECBD" w14:textId="77777777" w:rsidR="00E92B4F" w:rsidRPr="00592778" w:rsidRDefault="00E92B4F" w:rsidP="00592778">
      <w:pPr>
        <w:spacing w:line="240" w:lineRule="auto"/>
        <w:ind w:left="720" w:right="576" w:firstLine="720"/>
        <w:jc w:val="both"/>
        <w:rPr>
          <w:rFonts w:asciiTheme="majorHAnsi" w:hAnsiTheme="majorHAnsi" w:cs="Times New Roman"/>
          <w:sz w:val="24"/>
          <w:szCs w:val="24"/>
          <w:shd w:val="clear" w:color="auto" w:fill="FFFFFF"/>
        </w:rPr>
      </w:pPr>
    </w:p>
    <w:p w14:paraId="697BB498" w14:textId="77777777" w:rsidR="00A76A63" w:rsidRPr="00592778" w:rsidRDefault="00A76A63" w:rsidP="00592778">
      <w:pPr>
        <w:spacing w:after="0" w:line="240" w:lineRule="auto"/>
        <w:ind w:right="576" w:firstLine="720"/>
        <w:jc w:val="both"/>
        <w:rPr>
          <w:rFonts w:asciiTheme="majorHAnsi" w:hAnsiTheme="majorHAnsi" w:cs="Times New Roman"/>
          <w:sz w:val="24"/>
          <w:szCs w:val="24"/>
          <w:shd w:val="clear" w:color="auto" w:fill="FFFFFF"/>
        </w:rPr>
      </w:pPr>
      <w:proofErr w:type="spellStart"/>
      <w:r w:rsidRPr="00592778">
        <w:rPr>
          <w:rFonts w:asciiTheme="majorHAnsi" w:hAnsiTheme="majorHAnsi" w:cs="Times New Roman"/>
          <w:b/>
          <w:sz w:val="24"/>
          <w:szCs w:val="24"/>
          <w:shd w:val="clear" w:color="auto" w:fill="FFFFFF"/>
        </w:rPr>
        <w:t>Tabel</w:t>
      </w:r>
      <w:proofErr w:type="spellEnd"/>
      <w:r w:rsidRPr="00592778">
        <w:rPr>
          <w:rFonts w:asciiTheme="majorHAnsi" w:hAnsiTheme="majorHAnsi" w:cs="Times New Roman"/>
          <w:b/>
          <w:sz w:val="24"/>
          <w:szCs w:val="24"/>
          <w:shd w:val="clear" w:color="auto" w:fill="FFFFFF"/>
        </w:rPr>
        <w:t xml:space="preserve"> 5. </w:t>
      </w:r>
      <w:r w:rsidRPr="00592778">
        <w:rPr>
          <w:rFonts w:asciiTheme="majorHAnsi" w:hAnsiTheme="majorHAnsi" w:cs="Times New Roman"/>
          <w:sz w:val="24"/>
          <w:szCs w:val="24"/>
          <w:shd w:val="clear" w:color="auto" w:fill="FFFFFF"/>
        </w:rPr>
        <w:t xml:space="preserve">Rata-rata </w:t>
      </w:r>
      <w:proofErr w:type="spellStart"/>
      <w:r w:rsidRPr="00592778">
        <w:rPr>
          <w:rFonts w:asciiTheme="majorHAnsi" w:hAnsiTheme="majorHAnsi" w:cs="Times New Roman"/>
          <w:sz w:val="24"/>
          <w:szCs w:val="24"/>
          <w:shd w:val="clear" w:color="auto" w:fill="FFFFFF"/>
        </w:rPr>
        <w:t>biaya</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tetap</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pedagang</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karkas</w:t>
      </w:r>
      <w:proofErr w:type="spellEnd"/>
      <w:r w:rsidRPr="00592778">
        <w:rPr>
          <w:rFonts w:asciiTheme="majorHAnsi" w:hAnsiTheme="majorHAnsi" w:cs="Times New Roman"/>
          <w:sz w:val="24"/>
          <w:szCs w:val="24"/>
          <w:shd w:val="clear" w:color="auto" w:fill="FFFFFF"/>
        </w:rPr>
        <w:t xml:space="preserve"> </w:t>
      </w:r>
      <w:proofErr w:type="spellStart"/>
      <w:r w:rsidRPr="00592778">
        <w:rPr>
          <w:rFonts w:asciiTheme="majorHAnsi" w:hAnsiTheme="majorHAnsi" w:cs="Times New Roman"/>
          <w:sz w:val="24"/>
          <w:szCs w:val="24"/>
          <w:shd w:val="clear" w:color="auto" w:fill="FFFFFF"/>
        </w:rPr>
        <w:t>ayam</w:t>
      </w:r>
      <w:proofErr w:type="spellEnd"/>
      <w:r w:rsidRPr="00592778">
        <w:rPr>
          <w:rFonts w:asciiTheme="majorHAnsi" w:hAnsiTheme="majorHAnsi" w:cs="Times New Roman"/>
          <w:sz w:val="24"/>
          <w:szCs w:val="24"/>
          <w:shd w:val="clear" w:color="auto" w:fill="FFFFFF"/>
        </w:rPr>
        <w:t xml:space="preserve"> kampung</w:t>
      </w:r>
    </w:p>
    <w:tbl>
      <w:tblPr>
        <w:tblW w:w="5234" w:type="dxa"/>
        <w:tblInd w:w="720" w:type="dxa"/>
        <w:tblLook w:val="04A0" w:firstRow="1" w:lastRow="0" w:firstColumn="1" w:lastColumn="0" w:noHBand="0" w:noVBand="1"/>
      </w:tblPr>
      <w:tblGrid>
        <w:gridCol w:w="1980"/>
        <w:gridCol w:w="2070"/>
        <w:gridCol w:w="1184"/>
      </w:tblGrid>
      <w:tr w:rsidR="00A76A63" w:rsidRPr="00592778" w14:paraId="39E6DF8C" w14:textId="77777777" w:rsidTr="00A76A63">
        <w:trPr>
          <w:trHeight w:val="330"/>
        </w:trPr>
        <w:tc>
          <w:tcPr>
            <w:tcW w:w="1980" w:type="dxa"/>
            <w:tcBorders>
              <w:top w:val="thinThickSmallGap" w:sz="24" w:space="0" w:color="auto"/>
              <w:left w:val="nil"/>
              <w:bottom w:val="single" w:sz="6" w:space="0" w:color="auto"/>
              <w:right w:val="nil"/>
            </w:tcBorders>
            <w:shd w:val="clear" w:color="auto" w:fill="auto"/>
            <w:noWrap/>
            <w:vAlign w:val="center"/>
            <w:hideMark/>
          </w:tcPr>
          <w:p w14:paraId="49CC0BF3"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Biaya</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Tetap</w:t>
            </w:r>
            <w:proofErr w:type="spellEnd"/>
          </w:p>
        </w:tc>
        <w:tc>
          <w:tcPr>
            <w:tcW w:w="2070" w:type="dxa"/>
            <w:tcBorders>
              <w:top w:val="thinThickSmallGap" w:sz="24" w:space="0" w:color="auto"/>
              <w:left w:val="nil"/>
              <w:bottom w:val="single" w:sz="6" w:space="0" w:color="auto"/>
              <w:right w:val="nil"/>
            </w:tcBorders>
            <w:shd w:val="clear" w:color="auto" w:fill="auto"/>
            <w:noWrap/>
            <w:vAlign w:val="center"/>
            <w:hideMark/>
          </w:tcPr>
          <w:p w14:paraId="33F35639"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roofErr w:type="spellStart"/>
            <w:r w:rsidRPr="00592778">
              <w:rPr>
                <w:rFonts w:asciiTheme="majorHAnsi" w:eastAsia="Times New Roman" w:hAnsiTheme="majorHAnsi" w:cs="Times New Roman"/>
                <w:b/>
                <w:bCs/>
                <w:color w:val="000000"/>
                <w:sz w:val="24"/>
                <w:szCs w:val="24"/>
              </w:rPr>
              <w:t>Biaya</w:t>
            </w:r>
            <w:proofErr w:type="spellEnd"/>
          </w:p>
        </w:tc>
        <w:tc>
          <w:tcPr>
            <w:tcW w:w="1184" w:type="dxa"/>
            <w:tcBorders>
              <w:top w:val="thinThickSmallGap" w:sz="24" w:space="0" w:color="auto"/>
              <w:left w:val="nil"/>
              <w:bottom w:val="single" w:sz="6" w:space="0" w:color="auto"/>
              <w:right w:val="nil"/>
            </w:tcBorders>
            <w:shd w:val="clear" w:color="auto" w:fill="auto"/>
            <w:noWrap/>
            <w:vAlign w:val="bottom"/>
            <w:hideMark/>
          </w:tcPr>
          <w:p w14:paraId="193FA698"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w:t>
            </w:r>
          </w:p>
        </w:tc>
      </w:tr>
      <w:tr w:rsidR="00A76A63" w:rsidRPr="00592778" w14:paraId="455E5D90" w14:textId="77777777" w:rsidTr="00A76A63">
        <w:trPr>
          <w:trHeight w:val="330"/>
        </w:trPr>
        <w:tc>
          <w:tcPr>
            <w:tcW w:w="1980" w:type="dxa"/>
            <w:tcBorders>
              <w:top w:val="single" w:sz="6" w:space="0" w:color="auto"/>
              <w:left w:val="nil"/>
              <w:bottom w:val="nil"/>
              <w:right w:val="nil"/>
            </w:tcBorders>
            <w:shd w:val="clear" w:color="auto" w:fill="auto"/>
            <w:noWrap/>
            <w:vAlign w:val="center"/>
            <w:hideMark/>
          </w:tcPr>
          <w:p w14:paraId="691ADEE4"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Penyusutan</w:t>
            </w:r>
            <w:proofErr w:type="spellEnd"/>
          </w:p>
        </w:tc>
        <w:tc>
          <w:tcPr>
            <w:tcW w:w="2070" w:type="dxa"/>
            <w:tcBorders>
              <w:top w:val="single" w:sz="6" w:space="0" w:color="auto"/>
              <w:left w:val="nil"/>
              <w:bottom w:val="nil"/>
              <w:right w:val="nil"/>
            </w:tcBorders>
            <w:shd w:val="clear" w:color="auto" w:fill="auto"/>
            <w:noWrap/>
            <w:vAlign w:val="center"/>
            <w:hideMark/>
          </w:tcPr>
          <w:p w14:paraId="46E5B349"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1.867.207,41</w:t>
            </w:r>
          </w:p>
        </w:tc>
        <w:tc>
          <w:tcPr>
            <w:tcW w:w="1184" w:type="dxa"/>
            <w:tcBorders>
              <w:top w:val="single" w:sz="6" w:space="0" w:color="auto"/>
              <w:left w:val="nil"/>
              <w:bottom w:val="nil"/>
              <w:right w:val="nil"/>
            </w:tcBorders>
            <w:shd w:val="clear" w:color="auto" w:fill="auto"/>
            <w:noWrap/>
            <w:vAlign w:val="center"/>
            <w:hideMark/>
          </w:tcPr>
          <w:p w14:paraId="751BC4EB" w14:textId="77777777" w:rsidR="00A76A63" w:rsidRPr="00592778" w:rsidRDefault="00A76A63" w:rsidP="00592778">
            <w:pPr>
              <w:spacing w:after="0" w:line="240" w:lineRule="auto"/>
              <w:jc w:val="right"/>
              <w:rPr>
                <w:rFonts w:asciiTheme="majorHAnsi" w:eastAsia="Times New Roman" w:hAnsiTheme="majorHAnsi" w:cs="Times New Roman"/>
                <w:bCs/>
                <w:color w:val="000000"/>
                <w:sz w:val="24"/>
                <w:szCs w:val="24"/>
              </w:rPr>
            </w:pPr>
            <w:r w:rsidRPr="00592778">
              <w:rPr>
                <w:rFonts w:asciiTheme="majorHAnsi" w:eastAsia="Times New Roman" w:hAnsiTheme="majorHAnsi" w:cs="Times New Roman"/>
                <w:bCs/>
                <w:color w:val="000000"/>
                <w:sz w:val="24"/>
                <w:szCs w:val="24"/>
              </w:rPr>
              <w:t>0.84</w:t>
            </w:r>
          </w:p>
        </w:tc>
      </w:tr>
      <w:tr w:rsidR="00A76A63" w:rsidRPr="00592778" w14:paraId="6C14F4B4" w14:textId="77777777" w:rsidTr="00A76A63">
        <w:trPr>
          <w:trHeight w:val="315"/>
        </w:trPr>
        <w:tc>
          <w:tcPr>
            <w:tcW w:w="1980" w:type="dxa"/>
            <w:tcBorders>
              <w:top w:val="nil"/>
              <w:left w:val="nil"/>
              <w:bottom w:val="nil"/>
              <w:right w:val="nil"/>
            </w:tcBorders>
            <w:shd w:val="clear" w:color="auto" w:fill="auto"/>
            <w:noWrap/>
            <w:vAlign w:val="center"/>
            <w:hideMark/>
          </w:tcPr>
          <w:p w14:paraId="50383042"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Retribusi</w:t>
            </w:r>
            <w:proofErr w:type="spellEnd"/>
          </w:p>
        </w:tc>
        <w:tc>
          <w:tcPr>
            <w:tcW w:w="2070" w:type="dxa"/>
            <w:tcBorders>
              <w:top w:val="nil"/>
              <w:left w:val="nil"/>
              <w:bottom w:val="nil"/>
              <w:right w:val="nil"/>
            </w:tcBorders>
            <w:shd w:val="clear" w:color="auto" w:fill="auto"/>
            <w:noWrap/>
            <w:vAlign w:val="center"/>
            <w:hideMark/>
          </w:tcPr>
          <w:p w14:paraId="16A030B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756.000,00</w:t>
            </w:r>
          </w:p>
        </w:tc>
        <w:tc>
          <w:tcPr>
            <w:tcW w:w="1184" w:type="dxa"/>
            <w:tcBorders>
              <w:top w:val="nil"/>
              <w:left w:val="nil"/>
              <w:bottom w:val="nil"/>
              <w:right w:val="nil"/>
            </w:tcBorders>
            <w:shd w:val="clear" w:color="auto" w:fill="auto"/>
            <w:noWrap/>
            <w:vAlign w:val="center"/>
            <w:hideMark/>
          </w:tcPr>
          <w:p w14:paraId="1A7A978E" w14:textId="77777777" w:rsidR="00A76A63" w:rsidRPr="00592778" w:rsidRDefault="00A76A63" w:rsidP="00592778">
            <w:pPr>
              <w:spacing w:after="0" w:line="240" w:lineRule="auto"/>
              <w:jc w:val="right"/>
              <w:rPr>
                <w:rFonts w:asciiTheme="majorHAnsi" w:eastAsia="Times New Roman" w:hAnsiTheme="majorHAnsi" w:cs="Times New Roman"/>
                <w:bCs/>
                <w:color w:val="000000"/>
                <w:sz w:val="24"/>
                <w:szCs w:val="24"/>
              </w:rPr>
            </w:pPr>
            <w:r w:rsidRPr="00592778">
              <w:rPr>
                <w:rFonts w:asciiTheme="majorHAnsi" w:eastAsia="Times New Roman" w:hAnsiTheme="majorHAnsi" w:cs="Times New Roman"/>
                <w:bCs/>
                <w:color w:val="000000"/>
                <w:sz w:val="24"/>
                <w:szCs w:val="24"/>
              </w:rPr>
              <w:t>0.34</w:t>
            </w:r>
          </w:p>
        </w:tc>
      </w:tr>
      <w:tr w:rsidR="00A76A63" w:rsidRPr="00592778" w14:paraId="0EB8E172" w14:textId="77777777" w:rsidTr="00A76A63">
        <w:trPr>
          <w:trHeight w:val="315"/>
        </w:trPr>
        <w:tc>
          <w:tcPr>
            <w:tcW w:w="1980" w:type="dxa"/>
            <w:tcBorders>
              <w:top w:val="nil"/>
              <w:left w:val="nil"/>
              <w:bottom w:val="single" w:sz="6" w:space="0" w:color="auto"/>
              <w:right w:val="nil"/>
            </w:tcBorders>
            <w:shd w:val="clear" w:color="auto" w:fill="auto"/>
            <w:noWrap/>
            <w:vAlign w:val="center"/>
            <w:hideMark/>
          </w:tcPr>
          <w:p w14:paraId="7AFCA096"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Bunga</w:t>
            </w:r>
            <w:proofErr w:type="spellEnd"/>
            <w:r w:rsidRPr="00592778">
              <w:rPr>
                <w:rFonts w:asciiTheme="majorHAnsi" w:eastAsia="Times New Roman" w:hAnsiTheme="majorHAnsi" w:cs="Times New Roman"/>
                <w:color w:val="000000"/>
                <w:sz w:val="24"/>
                <w:szCs w:val="24"/>
              </w:rPr>
              <w:t xml:space="preserve"> Modal</w:t>
            </w:r>
          </w:p>
        </w:tc>
        <w:tc>
          <w:tcPr>
            <w:tcW w:w="2070" w:type="dxa"/>
            <w:tcBorders>
              <w:top w:val="nil"/>
              <w:left w:val="nil"/>
              <w:bottom w:val="single" w:sz="6" w:space="0" w:color="auto"/>
              <w:right w:val="nil"/>
            </w:tcBorders>
            <w:shd w:val="clear" w:color="auto" w:fill="auto"/>
            <w:noWrap/>
            <w:vAlign w:val="center"/>
            <w:hideMark/>
          </w:tcPr>
          <w:p w14:paraId="48A99CCB"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991.890,67</w:t>
            </w:r>
          </w:p>
        </w:tc>
        <w:tc>
          <w:tcPr>
            <w:tcW w:w="1184" w:type="dxa"/>
            <w:tcBorders>
              <w:top w:val="nil"/>
              <w:left w:val="nil"/>
              <w:bottom w:val="single" w:sz="6" w:space="0" w:color="auto"/>
              <w:right w:val="nil"/>
            </w:tcBorders>
            <w:shd w:val="clear" w:color="auto" w:fill="auto"/>
            <w:noWrap/>
            <w:vAlign w:val="center"/>
            <w:hideMark/>
          </w:tcPr>
          <w:p w14:paraId="2DF0ECCB" w14:textId="77777777" w:rsidR="00A76A63" w:rsidRPr="00592778" w:rsidRDefault="00A76A63" w:rsidP="00592778">
            <w:pPr>
              <w:spacing w:after="0" w:line="240" w:lineRule="auto"/>
              <w:jc w:val="right"/>
              <w:rPr>
                <w:rFonts w:asciiTheme="majorHAnsi" w:eastAsia="Times New Roman" w:hAnsiTheme="majorHAnsi" w:cs="Times New Roman"/>
                <w:bCs/>
                <w:color w:val="000000"/>
                <w:sz w:val="24"/>
                <w:szCs w:val="24"/>
              </w:rPr>
            </w:pPr>
            <w:r w:rsidRPr="00592778">
              <w:rPr>
                <w:rFonts w:asciiTheme="majorHAnsi" w:eastAsia="Times New Roman" w:hAnsiTheme="majorHAnsi" w:cs="Times New Roman"/>
                <w:bCs/>
                <w:color w:val="000000"/>
                <w:sz w:val="24"/>
                <w:szCs w:val="24"/>
              </w:rPr>
              <w:t>0.45</w:t>
            </w:r>
          </w:p>
        </w:tc>
      </w:tr>
      <w:tr w:rsidR="00A76A63" w:rsidRPr="00592778" w14:paraId="07390ADD" w14:textId="77777777" w:rsidTr="00A76A63">
        <w:trPr>
          <w:trHeight w:val="315"/>
        </w:trPr>
        <w:tc>
          <w:tcPr>
            <w:tcW w:w="1980" w:type="dxa"/>
            <w:tcBorders>
              <w:top w:val="single" w:sz="6" w:space="0" w:color="auto"/>
              <w:left w:val="nil"/>
              <w:bottom w:val="single" w:sz="6" w:space="0" w:color="auto"/>
              <w:right w:val="nil"/>
            </w:tcBorders>
            <w:shd w:val="clear" w:color="auto" w:fill="auto"/>
            <w:noWrap/>
            <w:vAlign w:val="center"/>
            <w:hideMark/>
          </w:tcPr>
          <w:p w14:paraId="65AD80A5" w14:textId="77777777" w:rsidR="00A76A63" w:rsidRPr="00592778" w:rsidRDefault="00A76A63" w:rsidP="00592778">
            <w:pPr>
              <w:spacing w:after="0" w:line="240" w:lineRule="auto"/>
              <w:jc w:val="center"/>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Total</w:t>
            </w:r>
          </w:p>
        </w:tc>
        <w:tc>
          <w:tcPr>
            <w:tcW w:w="2070" w:type="dxa"/>
            <w:tcBorders>
              <w:top w:val="single" w:sz="6" w:space="0" w:color="auto"/>
              <w:left w:val="nil"/>
              <w:bottom w:val="single" w:sz="6" w:space="0" w:color="auto"/>
              <w:right w:val="nil"/>
            </w:tcBorders>
            <w:shd w:val="clear" w:color="auto" w:fill="auto"/>
            <w:noWrap/>
            <w:vAlign w:val="center"/>
            <w:hideMark/>
          </w:tcPr>
          <w:p w14:paraId="4C2D168D"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3.615.098,07</w:t>
            </w:r>
          </w:p>
        </w:tc>
        <w:tc>
          <w:tcPr>
            <w:tcW w:w="1184" w:type="dxa"/>
            <w:tcBorders>
              <w:top w:val="single" w:sz="6" w:space="0" w:color="auto"/>
              <w:left w:val="nil"/>
              <w:bottom w:val="single" w:sz="6" w:space="0" w:color="auto"/>
              <w:right w:val="nil"/>
            </w:tcBorders>
            <w:shd w:val="clear" w:color="auto" w:fill="auto"/>
            <w:noWrap/>
            <w:vAlign w:val="center"/>
            <w:hideMark/>
          </w:tcPr>
          <w:p w14:paraId="78C70C8A"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1.62</w:t>
            </w:r>
          </w:p>
        </w:tc>
      </w:tr>
    </w:tbl>
    <w:p w14:paraId="32627629" w14:textId="77777777" w:rsidR="00A76A63" w:rsidRPr="00592778" w:rsidRDefault="00A76A63" w:rsidP="00592778">
      <w:pPr>
        <w:spacing w:after="0" w:line="240" w:lineRule="auto"/>
        <w:rPr>
          <w:rFonts w:asciiTheme="majorHAnsi" w:hAnsiTheme="majorHAnsi" w:cs="Times New Roman"/>
          <w:sz w:val="24"/>
          <w:szCs w:val="24"/>
        </w:rPr>
      </w:pPr>
    </w:p>
    <w:p w14:paraId="437C9ACF" w14:textId="461E9214" w:rsidR="00592778" w:rsidRPr="00592778" w:rsidRDefault="00A76A63" w:rsidP="00280556">
      <w:pPr>
        <w:spacing w:line="240" w:lineRule="auto"/>
        <w:ind w:left="720" w:firstLine="720"/>
        <w:rPr>
          <w:rFonts w:asciiTheme="majorHAnsi" w:hAnsiTheme="majorHAnsi" w:cs="Times New Roman"/>
          <w:sz w:val="24"/>
          <w:szCs w:val="24"/>
        </w:rPr>
      </w:pPr>
      <w:r w:rsidRPr="00592778">
        <w:rPr>
          <w:rFonts w:asciiTheme="majorHAnsi" w:hAnsiTheme="majorHAnsi" w:cs="Times New Roman"/>
          <w:sz w:val="24"/>
          <w:szCs w:val="24"/>
        </w:rPr>
        <w:t xml:space="preserve"> Dari </w:t>
      </w:r>
      <w:proofErr w:type="spellStart"/>
      <w:r w:rsidRPr="00592778">
        <w:rPr>
          <w:rFonts w:asciiTheme="majorHAnsi" w:hAnsiTheme="majorHAnsi" w:cs="Times New Roman"/>
          <w:sz w:val="24"/>
          <w:szCs w:val="24"/>
        </w:rPr>
        <w:t>hasil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penelitian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harus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dikeluarkan</w:t>
      </w:r>
      <w:proofErr w:type="spellEnd"/>
      <w:r w:rsidRPr="00592778">
        <w:rPr>
          <w:rFonts w:asciiTheme="majorHAnsi" w:hAnsiTheme="majorHAnsi" w:cs="Times New Roman"/>
          <w:sz w:val="24"/>
          <w:szCs w:val="24"/>
        </w:rPr>
        <w:t xml:space="preserve"> oleh </w:t>
      </w:r>
      <w:proofErr w:type="spellStart"/>
      <w:r w:rsidRPr="00592778">
        <w:rPr>
          <w:rFonts w:asciiTheme="majorHAnsi" w:hAnsiTheme="majorHAnsi" w:cs="Times New Roman"/>
          <w:sz w:val="24"/>
          <w:szCs w:val="24"/>
        </w:rPr>
        <w:t>setiap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xml:space="preserve"> 3.615.098,07/</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atau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1,62%,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rata-rata total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w:t>
      </w:r>
    </w:p>
    <w:p w14:paraId="0DD6B18B" w14:textId="77777777" w:rsidR="00A76A63" w:rsidRPr="00592778" w:rsidRDefault="00A76A63" w:rsidP="00592778">
      <w:pPr>
        <w:spacing w:after="0" w:line="240" w:lineRule="auto"/>
        <w:ind w:right="571" w:firstLine="720"/>
        <w:jc w:val="both"/>
        <w:rPr>
          <w:rFonts w:asciiTheme="majorHAnsi" w:hAnsiTheme="majorHAnsi" w:cs="Times New Roman"/>
          <w:b/>
          <w:sz w:val="24"/>
          <w:szCs w:val="24"/>
        </w:rPr>
      </w:pPr>
      <w:proofErr w:type="spellStart"/>
      <w:r w:rsidRPr="00592778">
        <w:rPr>
          <w:rFonts w:asciiTheme="majorHAnsi" w:hAnsiTheme="majorHAnsi" w:cs="Times New Roman"/>
          <w:b/>
          <w:sz w:val="24"/>
          <w:szCs w:val="24"/>
        </w:rPr>
        <w:t>Biaya</w:t>
      </w:r>
      <w:proofErr w:type="spellEnd"/>
      <w:r w:rsidRPr="00592778">
        <w:rPr>
          <w:rFonts w:asciiTheme="majorHAnsi" w:hAnsiTheme="majorHAnsi" w:cs="Times New Roman"/>
          <w:b/>
          <w:sz w:val="24"/>
          <w:szCs w:val="24"/>
        </w:rPr>
        <w:t xml:space="preserve"> </w:t>
      </w:r>
      <w:proofErr w:type="spellStart"/>
      <w:r w:rsidRPr="00592778">
        <w:rPr>
          <w:rFonts w:asciiTheme="majorHAnsi" w:hAnsiTheme="majorHAnsi" w:cs="Times New Roman"/>
          <w:b/>
          <w:sz w:val="24"/>
          <w:szCs w:val="24"/>
        </w:rPr>
        <w:t>Retribusi</w:t>
      </w:r>
      <w:proofErr w:type="spellEnd"/>
    </w:p>
    <w:p w14:paraId="0065CB3C" w14:textId="77777777" w:rsidR="00A76A63" w:rsidRPr="00592778" w:rsidRDefault="00A76A63" w:rsidP="00280556">
      <w:pPr>
        <w:spacing w:line="240" w:lineRule="auto"/>
        <w:ind w:left="720" w:right="571"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retribusi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merupakan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harus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dikeluarkan</w:t>
      </w:r>
      <w:proofErr w:type="spellEnd"/>
      <w:r w:rsidRPr="00592778">
        <w:rPr>
          <w:rFonts w:asciiTheme="majorHAnsi" w:hAnsiTheme="majorHAnsi" w:cs="Times New Roman"/>
          <w:sz w:val="24"/>
          <w:szCs w:val="24"/>
        </w:rPr>
        <w:t xml:space="preserve"> oleh </w:t>
      </w:r>
      <w:proofErr w:type="spellStart"/>
      <w:r w:rsidRPr="00592778">
        <w:rPr>
          <w:rFonts w:asciiTheme="majorHAnsi" w:hAnsiTheme="majorHAnsi" w:cs="Times New Roman"/>
          <w:sz w:val="24"/>
          <w:szCs w:val="24"/>
        </w:rPr>
        <w:t>setiap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setiap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harinya</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dibayarkan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kepada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petugas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atau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pengelola</w:t>
      </w:r>
      <w:proofErr w:type="spellEnd"/>
      <w:r w:rsidRPr="00592778">
        <w:rPr>
          <w:rFonts w:asciiTheme="majorHAnsi" w:hAnsiTheme="majorHAnsi" w:cs="Times New Roman"/>
          <w:sz w:val="24"/>
          <w:szCs w:val="24"/>
        </w:rPr>
        <w:t xml:space="preserve"> pasar.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retribusi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sudah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mencangkup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seperti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kebersihan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listrik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air, </w:t>
      </w:r>
      <w:proofErr w:type="spellStart"/>
      <w:r w:rsidRPr="00592778">
        <w:rPr>
          <w:rFonts w:asciiTheme="majorHAnsi" w:hAnsiTheme="majorHAnsi" w:cs="Times New Roman"/>
          <w:sz w:val="24"/>
          <w:szCs w:val="24"/>
        </w:rPr>
        <w:t>keamanan</w:t>
      </w:r>
      <w:proofErr w:type="spellEnd"/>
      <w:r w:rsidRPr="00592778">
        <w:rPr>
          <w:rFonts w:asciiTheme="majorHAnsi" w:hAnsiTheme="majorHAnsi" w:cs="Times New Roman"/>
          <w:sz w:val="24"/>
          <w:szCs w:val="24"/>
        </w:rPr>
        <w:t xml:space="preserve"> dan lain-lain. </w:t>
      </w:r>
      <w:proofErr w:type="spellStart"/>
      <w:r w:rsidRPr="00592778">
        <w:rPr>
          <w:rFonts w:asciiTheme="majorHAnsi" w:hAnsiTheme="majorHAnsi" w:cs="Times New Roman"/>
          <w:sz w:val="24"/>
          <w:szCs w:val="24"/>
        </w:rPr>
        <w:t>Penjual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perlu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lagi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membayar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sewa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tempat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dikarenakan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sudah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tercangkup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retribusi</w:t>
      </w:r>
      <w:proofErr w:type="spellEnd"/>
      <w:r w:rsidRPr="00592778">
        <w:rPr>
          <w:rFonts w:asciiTheme="majorHAnsi" w:hAnsiTheme="majorHAnsi" w:cs="Times New Roman"/>
          <w:sz w:val="24"/>
          <w:szCs w:val="24"/>
        </w:rPr>
        <w:t xml:space="preserve">. Dari </w:t>
      </w:r>
      <w:proofErr w:type="spellStart"/>
      <w:r w:rsidRPr="00592778">
        <w:rPr>
          <w:rFonts w:asciiTheme="majorHAnsi" w:hAnsiTheme="majorHAnsi" w:cs="Times New Roman"/>
          <w:sz w:val="24"/>
          <w:szCs w:val="24"/>
        </w:rPr>
        <w:t>hasil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penelitian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diketahui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bahwa</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retribusi</w:t>
      </w:r>
      <w:proofErr w:type="spellEnd"/>
      <w:r w:rsidRPr="00592778">
        <w:rPr>
          <w:rFonts w:asciiTheme="majorHAnsi" w:hAnsiTheme="majorHAnsi" w:cs="Times New Roman"/>
          <w:sz w:val="24"/>
          <w:szCs w:val="24"/>
        </w:rPr>
        <w:t xml:space="preserve"> di </w:t>
      </w:r>
      <w:proofErr w:type="spellStart"/>
      <w:r w:rsidRPr="00592778">
        <w:rPr>
          <w:rFonts w:asciiTheme="majorHAnsi" w:hAnsiTheme="majorHAnsi" w:cs="Times New Roman"/>
          <w:sz w:val="24"/>
          <w:szCs w:val="24"/>
        </w:rPr>
        <w:t>kisaran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xml:space="preserve">. 1.500 </w:t>
      </w:r>
      <w:proofErr w:type="spellStart"/>
      <w:r w:rsidRPr="00592778">
        <w:rPr>
          <w:rFonts w:asciiTheme="majorHAnsi" w:hAnsiTheme="majorHAnsi" w:cs="Times New Roman"/>
          <w:sz w:val="24"/>
          <w:szCs w:val="24"/>
        </w:rPr>
        <w:t>sampai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xml:space="preserve">. 2.500 </w:t>
      </w:r>
      <w:proofErr w:type="spellStart"/>
      <w:r w:rsidRPr="00592778">
        <w:rPr>
          <w:rFonts w:asciiTheme="majorHAnsi" w:hAnsiTheme="majorHAnsi" w:cs="Times New Roman"/>
          <w:sz w:val="24"/>
          <w:szCs w:val="24"/>
        </w:rPr>
        <w:t>setiap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harinya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5 </w:t>
      </w:r>
      <w:proofErr w:type="spellStart"/>
      <w:r w:rsidRPr="00592778">
        <w:rPr>
          <w:rFonts w:asciiTheme="majorHAnsi" w:hAnsiTheme="majorHAnsi" w:cs="Times New Roman"/>
          <w:sz w:val="24"/>
          <w:szCs w:val="24"/>
        </w:rPr>
        <w:t>menunjukkan</w:t>
      </w:r>
      <w:proofErr w:type="spellEnd"/>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retribusi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756.000,00/</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0,34%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rata-rata total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w:t>
      </w:r>
    </w:p>
    <w:p w14:paraId="5C3276F1" w14:textId="77777777" w:rsidR="00A76A63" w:rsidRPr="00592778" w:rsidRDefault="00A76A63" w:rsidP="00280556">
      <w:pPr>
        <w:spacing w:after="0" w:line="240" w:lineRule="auto"/>
        <w:ind w:right="571" w:firstLine="720"/>
        <w:jc w:val="both"/>
        <w:rPr>
          <w:rFonts w:asciiTheme="majorHAnsi" w:hAnsiTheme="majorHAnsi" w:cs="Times New Roman"/>
          <w:b/>
          <w:sz w:val="24"/>
          <w:szCs w:val="24"/>
        </w:rPr>
      </w:pPr>
      <w:proofErr w:type="spellStart"/>
      <w:r w:rsidRPr="00592778">
        <w:rPr>
          <w:rFonts w:asciiTheme="majorHAnsi" w:hAnsiTheme="majorHAnsi" w:cs="Times New Roman"/>
          <w:b/>
          <w:sz w:val="24"/>
          <w:szCs w:val="24"/>
        </w:rPr>
        <w:t>Biaya</w:t>
      </w:r>
      <w:proofErr w:type="spellEnd"/>
      <w:r w:rsidRPr="00592778">
        <w:rPr>
          <w:rFonts w:asciiTheme="majorHAnsi" w:hAnsiTheme="majorHAnsi" w:cs="Times New Roman"/>
          <w:b/>
          <w:sz w:val="24"/>
          <w:szCs w:val="24"/>
        </w:rPr>
        <w:t xml:space="preserve"> </w:t>
      </w:r>
      <w:proofErr w:type="spellStart"/>
      <w:r w:rsidRPr="00592778">
        <w:rPr>
          <w:rFonts w:asciiTheme="majorHAnsi" w:hAnsiTheme="majorHAnsi" w:cs="Times New Roman"/>
          <w:b/>
          <w:sz w:val="24"/>
          <w:szCs w:val="24"/>
        </w:rPr>
        <w:t>Penyusutan</w:t>
      </w:r>
      <w:proofErr w:type="spellEnd"/>
    </w:p>
    <w:p w14:paraId="1709D399" w14:textId="77777777" w:rsidR="00A76A63" w:rsidRPr="00592778" w:rsidRDefault="00A76A63" w:rsidP="00280556">
      <w:pPr>
        <w:spacing w:line="240" w:lineRule="auto"/>
        <w:ind w:left="720" w:right="571" w:firstLine="698"/>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penyusutan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meliputi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penyusutan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alat-alat</w:t>
      </w:r>
      <w:proofErr w:type="spellEnd"/>
      <w:r w:rsidRPr="00592778">
        <w:rPr>
          <w:rFonts w:asciiTheme="majorHAnsi" w:hAnsiTheme="majorHAnsi" w:cs="Times New Roman"/>
          <w:sz w:val="24"/>
          <w:szCs w:val="24"/>
        </w:rPr>
        <w:t xml:space="preserve"> dan </w:t>
      </w:r>
      <w:proofErr w:type="spellStart"/>
      <w:r w:rsidRPr="00592778">
        <w:rPr>
          <w:rFonts w:asciiTheme="majorHAnsi" w:hAnsiTheme="majorHAnsi" w:cs="Times New Roman"/>
          <w:sz w:val="24"/>
          <w:szCs w:val="24"/>
        </w:rPr>
        <w:t>kendaraan</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digunakan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pemasaran</w:t>
      </w:r>
      <w:proofErr w:type="spellEnd"/>
      <w:r w:rsidRPr="00592778">
        <w:rPr>
          <w:rFonts w:asciiTheme="majorHAnsi" w:hAnsiTheme="majorHAnsi" w:cs="Times New Roman"/>
          <w:sz w:val="24"/>
          <w:szCs w:val="24"/>
        </w:rPr>
        <w:t xml:space="preserve"> oleh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Alat</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digunakan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antara</w:t>
      </w:r>
      <w:proofErr w:type="spellEnd"/>
      <w:r w:rsidRPr="00592778">
        <w:rPr>
          <w:rFonts w:asciiTheme="majorHAnsi" w:hAnsiTheme="majorHAnsi" w:cs="Times New Roman"/>
          <w:sz w:val="24"/>
          <w:szCs w:val="24"/>
        </w:rPr>
        <w:t xml:space="preserve"> lain </w:t>
      </w:r>
      <w:proofErr w:type="spellStart"/>
      <w:r w:rsidRPr="00592778">
        <w:rPr>
          <w:rFonts w:asciiTheme="majorHAnsi" w:hAnsiTheme="majorHAnsi" w:cs="Times New Roman"/>
          <w:sz w:val="24"/>
          <w:szCs w:val="24"/>
        </w:rPr>
        <w:t>adalah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kulkas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timbangan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pisau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talenan</w:t>
      </w:r>
      <w:proofErr w:type="spellEnd"/>
      <w:r w:rsidRPr="00592778">
        <w:rPr>
          <w:rFonts w:asciiTheme="majorHAnsi" w:hAnsiTheme="majorHAnsi" w:cs="Times New Roman"/>
          <w:sz w:val="24"/>
          <w:szCs w:val="24"/>
        </w:rPr>
        <w:t xml:space="preserve">, ember dan </w:t>
      </w:r>
      <w:proofErr w:type="spellStart"/>
      <w:r w:rsidRPr="00592778">
        <w:rPr>
          <w:rFonts w:asciiTheme="majorHAnsi" w:hAnsiTheme="majorHAnsi" w:cs="Times New Roman"/>
          <w:sz w:val="24"/>
          <w:szCs w:val="24"/>
        </w:rPr>
        <w:t>baskom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sedangkan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kendaraan</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digunakan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adalah</w:t>
      </w:r>
      <w:proofErr w:type="spellEnd"/>
      <w:r w:rsidRPr="00592778">
        <w:rPr>
          <w:rFonts w:asciiTheme="majorHAnsi" w:hAnsiTheme="majorHAnsi" w:cs="Times New Roman"/>
          <w:sz w:val="24"/>
          <w:szCs w:val="24"/>
        </w:rPr>
        <w:t xml:space="preserve"> motor. Dari </w:t>
      </w:r>
      <w:proofErr w:type="spellStart"/>
      <w:r w:rsidRPr="00592778">
        <w:rPr>
          <w:rFonts w:asciiTheme="majorHAnsi" w:hAnsiTheme="majorHAnsi" w:cs="Times New Roman"/>
          <w:sz w:val="24"/>
          <w:szCs w:val="24"/>
        </w:rPr>
        <w:t>hasil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penelitian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menunjukan</w:t>
      </w:r>
      <w:proofErr w:type="spellEnd"/>
      <w:r w:rsidRPr="00592778">
        <w:rPr>
          <w:rFonts w:asciiTheme="majorHAnsi" w:hAnsiTheme="majorHAnsi" w:cs="Times New Roman"/>
          <w:sz w:val="24"/>
          <w:szCs w:val="24"/>
        </w:rPr>
        <w:t xml:space="preserve"> total rata-rata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penyusutan</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harus</w:t>
      </w:r>
      <w:proofErr w:type="spellEnd"/>
      <w:r w:rsidRPr="00592778">
        <w:rPr>
          <w:rFonts w:asciiTheme="majorHAnsi" w:hAnsiTheme="majorHAnsi" w:cs="Times New Roman"/>
          <w:sz w:val="24"/>
          <w:szCs w:val="24"/>
        </w:rPr>
        <w:t xml:space="preserve"> di </w:t>
      </w:r>
      <w:proofErr w:type="spellStart"/>
      <w:r w:rsidRPr="00592778">
        <w:rPr>
          <w:rFonts w:asciiTheme="majorHAnsi" w:hAnsiTheme="majorHAnsi" w:cs="Times New Roman"/>
          <w:sz w:val="24"/>
          <w:szCs w:val="24"/>
        </w:rPr>
        <w:t>keluarkan</w:t>
      </w:r>
      <w:proofErr w:type="spellEnd"/>
      <w:r w:rsidRPr="00592778">
        <w:rPr>
          <w:rFonts w:asciiTheme="majorHAnsi" w:hAnsiTheme="majorHAnsi" w:cs="Times New Roman"/>
          <w:sz w:val="24"/>
          <w:szCs w:val="24"/>
        </w:rPr>
        <w:t xml:space="preserve"> oleh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xml:space="preserve">. </w:t>
      </w:r>
      <w:r w:rsidRPr="00592778">
        <w:rPr>
          <w:rFonts w:asciiTheme="majorHAnsi" w:eastAsia="Times New Roman" w:hAnsiTheme="majorHAnsi" w:cs="Times New Roman"/>
          <w:color w:val="000000"/>
          <w:sz w:val="24"/>
          <w:szCs w:val="24"/>
        </w:rPr>
        <w:t>1.867.207,41</w:t>
      </w:r>
      <w:r w:rsidRPr="00592778">
        <w:rPr>
          <w:rFonts w:asciiTheme="majorHAnsi" w:hAnsiTheme="majorHAnsi" w:cs="Times New Roman"/>
          <w:sz w:val="24"/>
          <w:szCs w:val="24"/>
        </w:rPr>
        <w:t>/</w:t>
      </w:r>
      <w:proofErr w:type="spellStart"/>
      <w:r w:rsidRPr="00592778">
        <w:rPr>
          <w:rFonts w:asciiTheme="majorHAnsi" w:hAnsiTheme="majorHAnsi" w:cs="Times New Roman"/>
          <w:sz w:val="24"/>
          <w:szCs w:val="24"/>
        </w:rPr>
        <w:t>tahun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jumlah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persentase</w:t>
      </w:r>
      <w:proofErr w:type="spellEnd"/>
      <w:r w:rsidRPr="00592778">
        <w:rPr>
          <w:rFonts w:asciiTheme="majorHAnsi" w:hAnsiTheme="majorHAnsi" w:cs="Times New Roman"/>
          <w:sz w:val="24"/>
          <w:szCs w:val="24"/>
        </w:rPr>
        <w:t xml:space="preserve"> </w:t>
      </w:r>
      <w:r w:rsidRPr="00592778">
        <w:rPr>
          <w:rFonts w:asciiTheme="majorHAnsi" w:eastAsia="Times New Roman" w:hAnsiTheme="majorHAnsi" w:cs="Times New Roman"/>
          <w:bCs/>
          <w:color w:val="000000"/>
          <w:sz w:val="24"/>
          <w:szCs w:val="24"/>
        </w:rPr>
        <w:t xml:space="preserve">0.84%, </w:t>
      </w:r>
      <w:proofErr w:type="spellStart"/>
      <w:r w:rsidRPr="00592778">
        <w:rPr>
          <w:rFonts w:asciiTheme="majorHAnsi" w:eastAsia="Times New Roman" w:hAnsiTheme="majorHAnsi" w:cs="Times New Roman"/>
          <w:bCs/>
          <w:color w:val="000000"/>
          <w:sz w:val="24"/>
          <w:szCs w:val="24"/>
        </w:rPr>
        <w:t>dari</w:t>
      </w:r>
      <w:proofErr w:type="spellEnd"/>
      <w:r w:rsidRPr="00592778">
        <w:rPr>
          <w:rFonts w:asciiTheme="majorHAnsi" w:eastAsia="Times New Roman" w:hAnsiTheme="majorHAnsi" w:cs="Times New Roman"/>
          <w:bCs/>
          <w:color w:val="000000"/>
          <w:sz w:val="24"/>
          <w:szCs w:val="24"/>
        </w:rPr>
        <w:t xml:space="preserve"> total rata-rata </w:t>
      </w:r>
      <w:proofErr w:type="spellStart"/>
      <w:r w:rsidRPr="00592778">
        <w:rPr>
          <w:rFonts w:asciiTheme="majorHAnsi" w:eastAsia="Times New Roman" w:hAnsiTheme="majorHAnsi" w:cs="Times New Roman"/>
          <w:bCs/>
          <w:color w:val="000000"/>
          <w:sz w:val="24"/>
          <w:szCs w:val="24"/>
        </w:rPr>
        <w:t>biaya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produksi</w:t>
      </w:r>
      <w:proofErr w:type="spellEnd"/>
      <w:r w:rsidRPr="00592778">
        <w:rPr>
          <w:rFonts w:asciiTheme="majorHAnsi" w:eastAsia="Times New Roman" w:hAnsiTheme="majorHAnsi" w:cs="Times New Roman"/>
          <w:bCs/>
          <w:color w:val="000000"/>
          <w:sz w:val="24"/>
          <w:szCs w:val="24"/>
        </w:rPr>
        <w:t>.</w:t>
      </w:r>
    </w:p>
    <w:p w14:paraId="6F07407D" w14:textId="77777777" w:rsidR="00A76A63" w:rsidRPr="00592778" w:rsidRDefault="00A76A63" w:rsidP="00592778">
      <w:pPr>
        <w:spacing w:after="0" w:line="240" w:lineRule="auto"/>
        <w:ind w:right="576" w:firstLine="720"/>
        <w:jc w:val="both"/>
        <w:rPr>
          <w:rFonts w:asciiTheme="majorHAnsi" w:eastAsia="Times New Roman" w:hAnsiTheme="majorHAnsi" w:cs="Times New Roman"/>
          <w:b/>
          <w:sz w:val="24"/>
          <w:szCs w:val="24"/>
        </w:rPr>
      </w:pPr>
      <w:r w:rsidRPr="00592778">
        <w:rPr>
          <w:rFonts w:asciiTheme="majorHAnsi" w:eastAsia="Times New Roman" w:hAnsiTheme="majorHAnsi" w:cs="Times New Roman"/>
          <w:b/>
          <w:sz w:val="24"/>
          <w:szCs w:val="24"/>
        </w:rPr>
        <w:t xml:space="preserve">Total </w:t>
      </w:r>
      <w:proofErr w:type="spellStart"/>
      <w:r w:rsidRPr="00592778">
        <w:rPr>
          <w:rFonts w:asciiTheme="majorHAnsi" w:eastAsia="Times New Roman" w:hAnsiTheme="majorHAnsi" w:cs="Times New Roman"/>
          <w:b/>
          <w:sz w:val="24"/>
          <w:szCs w:val="24"/>
        </w:rPr>
        <w:t>Bunga</w:t>
      </w:r>
      <w:proofErr w:type="spellEnd"/>
      <w:r w:rsidRPr="00592778">
        <w:rPr>
          <w:rFonts w:asciiTheme="majorHAnsi" w:eastAsia="Times New Roman" w:hAnsiTheme="majorHAnsi" w:cs="Times New Roman"/>
          <w:b/>
          <w:sz w:val="24"/>
          <w:szCs w:val="24"/>
        </w:rPr>
        <w:t xml:space="preserve"> Modal</w:t>
      </w:r>
    </w:p>
    <w:p w14:paraId="0441E630" w14:textId="77777777" w:rsidR="00A76A63" w:rsidRPr="00592778" w:rsidRDefault="00A76A63" w:rsidP="00592778">
      <w:pPr>
        <w:spacing w:after="0" w:line="240" w:lineRule="auto"/>
        <w:ind w:left="720" w:right="571" w:firstLine="720"/>
        <w:jc w:val="both"/>
        <w:rPr>
          <w:rFonts w:asciiTheme="majorHAnsi" w:hAnsiTheme="majorHAnsi" w:cs="Times New Roman"/>
          <w:sz w:val="24"/>
          <w:szCs w:val="24"/>
        </w:rPr>
      </w:pPr>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bunga</w:t>
      </w:r>
      <w:proofErr w:type="spellEnd"/>
      <w:r w:rsidRPr="00592778">
        <w:rPr>
          <w:rFonts w:asciiTheme="majorHAnsi" w:eastAsia="Times New Roman" w:hAnsiTheme="majorHAnsi" w:cs="Times New Roman"/>
          <w:sz w:val="24"/>
          <w:szCs w:val="24"/>
        </w:rPr>
        <w:t xml:space="preserve"> modal </w:t>
      </w:r>
      <w:proofErr w:type="spellStart"/>
      <w:r w:rsidRPr="00592778">
        <w:rPr>
          <w:rFonts w:asciiTheme="majorHAnsi" w:eastAsia="Times New Roman" w:hAnsiTheme="majorHAnsi" w:cs="Times New Roman"/>
          <w:sz w:val="24"/>
          <w:szCs w:val="24"/>
        </w:rPr>
        <w:t>merupakan</w:t>
      </w:r>
      <w:proofErr w:type="spellEnd"/>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bunga</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diberikan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atas</w:t>
      </w:r>
      <w:proofErr w:type="spellEnd"/>
      <w:r w:rsidRPr="00592778">
        <w:rPr>
          <w:rFonts w:asciiTheme="majorHAnsi" w:eastAsia="Times New Roman" w:hAnsiTheme="majorHAnsi" w:cs="Times New Roman"/>
          <w:sz w:val="24"/>
          <w:szCs w:val="24"/>
        </w:rPr>
        <w:t xml:space="preserve"> modal </w:t>
      </w:r>
      <w:proofErr w:type="spellStart"/>
      <w:r w:rsidRPr="00592778">
        <w:rPr>
          <w:rFonts w:asciiTheme="majorHAnsi" w:eastAsia="Times New Roman" w:hAnsiTheme="majorHAnsi" w:cs="Times New Roman"/>
          <w:sz w:val="24"/>
          <w:szCs w:val="24"/>
        </w:rPr>
        <w:t>awal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suatu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usaha</w:t>
      </w:r>
      <w:proofErr w:type="spellEnd"/>
      <w:r w:rsidRPr="00592778">
        <w:rPr>
          <w:rFonts w:asciiTheme="majorHAnsi" w:eastAsia="Times New Roman" w:hAnsiTheme="majorHAnsi" w:cs="Times New Roman"/>
          <w:sz w:val="24"/>
          <w:szCs w:val="24"/>
        </w:rPr>
        <w:t xml:space="preserve">. Modal </w:t>
      </w:r>
      <w:proofErr w:type="spellStart"/>
      <w:r w:rsidRPr="00592778">
        <w:rPr>
          <w:rFonts w:asciiTheme="majorHAnsi" w:eastAsia="Times New Roman" w:hAnsiTheme="majorHAnsi" w:cs="Times New Roman"/>
          <w:sz w:val="24"/>
          <w:szCs w:val="24"/>
        </w:rPr>
        <w:t>awal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karkas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di Pasar </w:t>
      </w:r>
      <w:proofErr w:type="spellStart"/>
      <w:r w:rsidRPr="00592778">
        <w:rPr>
          <w:rFonts w:asciiTheme="majorHAnsi" w:eastAsia="Times New Roman" w:hAnsiTheme="majorHAnsi" w:cs="Times New Roman"/>
          <w:sz w:val="24"/>
          <w:szCs w:val="24"/>
        </w:rPr>
        <w:t>Kabupaten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Sleman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pemasaran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adalah</w:t>
      </w:r>
      <w:proofErr w:type="spellEnd"/>
      <w:r w:rsidRPr="00592778">
        <w:rPr>
          <w:rFonts w:asciiTheme="majorHAnsi" w:eastAsia="Times New Roman" w:hAnsiTheme="majorHAnsi" w:cs="Times New Roman"/>
          <w:sz w:val="24"/>
          <w:szCs w:val="24"/>
        </w:rPr>
        <w:t xml:space="preserve"> modal </w:t>
      </w:r>
      <w:proofErr w:type="spellStart"/>
      <w:r w:rsidRPr="00592778">
        <w:rPr>
          <w:rFonts w:asciiTheme="majorHAnsi" w:eastAsia="Times New Roman" w:hAnsiTheme="majorHAnsi" w:cs="Times New Roman"/>
          <w:sz w:val="24"/>
          <w:szCs w:val="24"/>
        </w:rPr>
        <w:t>untuk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membeli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peralatan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pemasaran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Membeli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kendaraan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serta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membeli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bahan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dijadikan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yaitu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Dari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menghitung</w:t>
      </w:r>
      <w:proofErr w:type="spellEnd"/>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bunga</w:t>
      </w:r>
      <w:proofErr w:type="spellEnd"/>
      <w:r w:rsidRPr="00592778">
        <w:rPr>
          <w:rFonts w:asciiTheme="majorHAnsi" w:eastAsia="Times New Roman" w:hAnsiTheme="majorHAnsi" w:cs="Times New Roman"/>
          <w:sz w:val="24"/>
          <w:szCs w:val="24"/>
        </w:rPr>
        <w:t xml:space="preserve"> modal </w:t>
      </w:r>
      <w:proofErr w:type="spellStart"/>
      <w:r w:rsidRPr="00592778">
        <w:rPr>
          <w:rFonts w:asciiTheme="majorHAnsi" w:eastAsia="Times New Roman" w:hAnsiTheme="majorHAnsi" w:cs="Times New Roman"/>
          <w:sz w:val="24"/>
          <w:szCs w:val="24"/>
        </w:rPr>
        <w:t>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dilakukan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cara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mengalikan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suku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bunga</w:t>
      </w:r>
      <w:proofErr w:type="spellEnd"/>
      <w:r w:rsidRPr="00592778">
        <w:rPr>
          <w:rFonts w:asciiTheme="majorHAnsi" w:eastAsia="Times New Roman" w:hAnsiTheme="majorHAnsi" w:cs="Times New Roman"/>
          <w:sz w:val="24"/>
          <w:szCs w:val="24"/>
        </w:rPr>
        <w:t xml:space="preserve"> bank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investasi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awal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ini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ditetapkan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suku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bunga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Kredit</w:t>
      </w:r>
      <w:proofErr w:type="spellEnd"/>
      <w:r w:rsidRPr="00592778">
        <w:rPr>
          <w:rFonts w:asciiTheme="majorHAnsi" w:eastAsia="Times New Roman" w:hAnsiTheme="majorHAnsi" w:cs="Times New Roman"/>
          <w:sz w:val="24"/>
          <w:szCs w:val="24"/>
        </w:rPr>
        <w:t xml:space="preserve"> Usaha Rakyat (KUR)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BRI </w:t>
      </w:r>
      <w:proofErr w:type="spellStart"/>
      <w:r w:rsidRPr="00592778">
        <w:rPr>
          <w:rFonts w:asciiTheme="majorHAnsi" w:eastAsia="Times New Roman" w:hAnsiTheme="majorHAnsi" w:cs="Times New Roman"/>
          <w:sz w:val="24"/>
          <w:szCs w:val="24"/>
        </w:rPr>
        <w:t>yaitu</w:t>
      </w:r>
      <w:proofErr w:type="spellEnd"/>
      <w:r w:rsidRPr="00592778">
        <w:rPr>
          <w:rFonts w:asciiTheme="majorHAnsi" w:eastAsia="Times New Roman" w:hAnsiTheme="majorHAnsi" w:cs="Times New Roman"/>
          <w:sz w:val="24"/>
          <w:szCs w:val="24"/>
        </w:rPr>
        <w:t xml:space="preserve"> 7% </w:t>
      </w:r>
      <w:proofErr w:type="spellStart"/>
      <w:r w:rsidRPr="00592778">
        <w:rPr>
          <w:rFonts w:asciiTheme="majorHAnsi" w:eastAsia="Times New Roman" w:hAnsiTheme="majorHAnsi" w:cs="Times New Roman"/>
          <w:sz w:val="24"/>
          <w:szCs w:val="24"/>
        </w:rPr>
        <w:t>setiap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tahunnya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Tabel</w:t>
      </w:r>
      <w:proofErr w:type="spellEnd"/>
      <w:r w:rsidRPr="00592778">
        <w:rPr>
          <w:rFonts w:asciiTheme="majorHAnsi" w:eastAsia="Times New Roman" w:hAnsiTheme="majorHAnsi" w:cs="Times New Roman"/>
          <w:sz w:val="24"/>
          <w:szCs w:val="24"/>
        </w:rPr>
        <w:t xml:space="preserve"> 4 </w:t>
      </w:r>
      <w:proofErr w:type="spellStart"/>
      <w:r w:rsidRPr="00592778">
        <w:rPr>
          <w:rFonts w:asciiTheme="majorHAnsi" w:eastAsia="Times New Roman" w:hAnsiTheme="majorHAnsi" w:cs="Times New Roman"/>
          <w:sz w:val="24"/>
          <w:szCs w:val="24"/>
        </w:rPr>
        <w:t>menunjukkan</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bunga</w:t>
      </w:r>
      <w:proofErr w:type="spellEnd"/>
      <w:r w:rsidRPr="00592778">
        <w:rPr>
          <w:rFonts w:asciiTheme="majorHAnsi" w:eastAsia="Times New Roman" w:hAnsiTheme="majorHAnsi" w:cs="Times New Roman"/>
          <w:sz w:val="24"/>
          <w:szCs w:val="24"/>
        </w:rPr>
        <w:t xml:space="preserve"> bank </w:t>
      </w:r>
      <w:proofErr w:type="spellStart"/>
      <w:r w:rsidRPr="00592778">
        <w:rPr>
          <w:rFonts w:asciiTheme="majorHAnsi" w:eastAsia="Times New Roman" w:hAnsiTheme="majorHAnsi" w:cs="Times New Roman"/>
          <w:sz w:val="24"/>
          <w:szCs w:val="24"/>
        </w:rPr>
        <w:lastRenderedPageBreak/>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color w:val="000000"/>
          <w:sz w:val="24"/>
          <w:szCs w:val="24"/>
        </w:rPr>
        <w:t>sebesar</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Rp</w:t>
      </w:r>
      <w:proofErr w:type="spellEnd"/>
      <w:r w:rsidRPr="00592778">
        <w:rPr>
          <w:rFonts w:asciiTheme="majorHAnsi" w:eastAsia="Times New Roman" w:hAnsiTheme="majorHAnsi" w:cs="Times New Roman"/>
          <w:color w:val="000000"/>
          <w:sz w:val="24"/>
          <w:szCs w:val="24"/>
        </w:rPr>
        <w:t xml:space="preserve"> 991.890,67/</w:t>
      </w:r>
      <w:proofErr w:type="spellStart"/>
      <w:r w:rsidRPr="00592778">
        <w:rPr>
          <w:rFonts w:asciiTheme="majorHAnsi" w:eastAsia="Times New Roman" w:hAnsiTheme="majorHAnsi" w:cs="Times New Roman"/>
          <w:color w:val="000000"/>
          <w:sz w:val="24"/>
          <w:szCs w:val="24"/>
        </w:rPr>
        <w:t>tahun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persentase</w:t>
      </w:r>
      <w:proofErr w:type="spellEnd"/>
      <w:r w:rsidRPr="00592778">
        <w:rPr>
          <w:rFonts w:asciiTheme="majorHAnsi" w:eastAsia="Times New Roman" w:hAnsiTheme="majorHAnsi" w:cs="Times New Roman"/>
          <w:color w:val="000000"/>
          <w:sz w:val="24"/>
          <w:szCs w:val="24"/>
        </w:rPr>
        <w:t xml:space="preserve"> 0,45% </w:t>
      </w:r>
      <w:proofErr w:type="spellStart"/>
      <w:r w:rsidRPr="00592778">
        <w:rPr>
          <w:rFonts w:asciiTheme="majorHAnsi" w:eastAsia="Times New Roman" w:hAnsiTheme="majorHAnsi" w:cs="Times New Roman"/>
          <w:color w:val="000000"/>
          <w:sz w:val="24"/>
          <w:szCs w:val="24"/>
        </w:rPr>
        <w:t>dari</w:t>
      </w:r>
      <w:proofErr w:type="spellEnd"/>
      <w:r w:rsidRPr="00592778">
        <w:rPr>
          <w:rFonts w:asciiTheme="majorHAnsi" w:eastAsia="Times New Roman" w:hAnsiTheme="majorHAnsi" w:cs="Times New Roman"/>
          <w:color w:val="000000"/>
          <w:sz w:val="24"/>
          <w:szCs w:val="24"/>
        </w:rPr>
        <w:t xml:space="preserve"> total </w:t>
      </w: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produksi</w:t>
      </w:r>
      <w:proofErr w:type="spellEnd"/>
      <w:r w:rsidRPr="00592778">
        <w:rPr>
          <w:rFonts w:asciiTheme="majorHAnsi" w:eastAsia="Times New Roman" w:hAnsiTheme="majorHAnsi" w:cs="Times New Roman"/>
          <w:color w:val="000000"/>
          <w:sz w:val="24"/>
          <w:szCs w:val="24"/>
        </w:rPr>
        <w:t>.</w:t>
      </w:r>
    </w:p>
    <w:p w14:paraId="6F286CC4" w14:textId="77777777" w:rsidR="00A76A63" w:rsidRPr="00592778" w:rsidRDefault="00A76A63" w:rsidP="00592778">
      <w:pPr>
        <w:spacing w:line="240" w:lineRule="auto"/>
        <w:ind w:right="576" w:firstLine="720"/>
        <w:jc w:val="center"/>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Tidak</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Tetap</w:t>
      </w:r>
      <w:proofErr w:type="spellEnd"/>
    </w:p>
    <w:p w14:paraId="7CE19748" w14:textId="77777777" w:rsidR="00A76A63" w:rsidRPr="00592778" w:rsidRDefault="00A76A63" w:rsidP="00592778">
      <w:pPr>
        <w:spacing w:line="240" w:lineRule="auto"/>
        <w:ind w:left="709" w:right="576"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tidak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tetap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merupakan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nilainya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tergantung</w:t>
      </w:r>
      <w:proofErr w:type="spellEnd"/>
      <w:r w:rsidRPr="00592778">
        <w:rPr>
          <w:rFonts w:asciiTheme="majorHAnsi" w:eastAsia="Times New Roman" w:hAnsiTheme="majorHAnsi" w:cs="Times New Roman"/>
          <w:sz w:val="24"/>
          <w:szCs w:val="24"/>
        </w:rPr>
        <w:t xml:space="preserve"> pada </w:t>
      </w:r>
      <w:proofErr w:type="spellStart"/>
      <w:r w:rsidRPr="00592778">
        <w:rPr>
          <w:rFonts w:asciiTheme="majorHAnsi" w:eastAsia="Times New Roman" w:hAnsiTheme="majorHAnsi" w:cs="Times New Roman"/>
          <w:sz w:val="24"/>
          <w:szCs w:val="24"/>
        </w:rPr>
        <w:t>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kecilnya</w:t>
      </w:r>
      <w:proofErr w:type="spellEnd"/>
      <w:r w:rsidRPr="00592778">
        <w:rPr>
          <w:rFonts w:asciiTheme="majorHAnsi" w:eastAsia="Times New Roman" w:hAnsiTheme="majorHAnsi" w:cs="Times New Roman"/>
          <w:sz w:val="24"/>
          <w:szCs w:val="24"/>
        </w:rPr>
        <w:t xml:space="preserve"> volume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dan </w:t>
      </w:r>
      <w:proofErr w:type="spellStart"/>
      <w:r w:rsidRPr="00592778">
        <w:rPr>
          <w:rFonts w:asciiTheme="majorHAnsi" w:eastAsia="Times New Roman" w:hAnsiTheme="majorHAnsi" w:cs="Times New Roman"/>
          <w:sz w:val="24"/>
          <w:szCs w:val="24"/>
        </w:rPr>
        <w:t>dikeluarkan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selama</w:t>
      </w:r>
      <w:proofErr w:type="spellEnd"/>
      <w:r w:rsidRPr="00592778">
        <w:rPr>
          <w:rFonts w:asciiTheme="majorHAnsi" w:eastAsia="Times New Roman" w:hAnsiTheme="majorHAnsi" w:cs="Times New Roman"/>
          <w:sz w:val="24"/>
          <w:szCs w:val="24"/>
        </w:rPr>
        <w:t xml:space="preserve"> proses </w:t>
      </w:r>
      <w:proofErr w:type="spellStart"/>
      <w:r w:rsidRPr="00592778">
        <w:rPr>
          <w:rFonts w:asciiTheme="majorHAnsi" w:eastAsia="Times New Roman" w:hAnsiTheme="majorHAnsi" w:cs="Times New Roman"/>
          <w:sz w:val="24"/>
          <w:szCs w:val="24"/>
        </w:rPr>
        <w:t>tataniaga</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tidak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tetap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terdapat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karkas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terdapat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tabel</w:t>
      </w:r>
      <w:proofErr w:type="spellEnd"/>
      <w:r w:rsidRPr="00592778">
        <w:rPr>
          <w:rFonts w:asciiTheme="majorHAnsi" w:eastAsia="Times New Roman" w:hAnsiTheme="majorHAnsi" w:cs="Times New Roman"/>
          <w:sz w:val="24"/>
          <w:szCs w:val="24"/>
        </w:rPr>
        <w:t xml:space="preserve"> 5.</w:t>
      </w:r>
    </w:p>
    <w:p w14:paraId="75759D90" w14:textId="77777777" w:rsidR="00A76A63" w:rsidRPr="00592778" w:rsidRDefault="00A76A63" w:rsidP="00592778">
      <w:pPr>
        <w:spacing w:after="0" w:line="240" w:lineRule="auto"/>
        <w:ind w:left="1701" w:right="576" w:hanging="992"/>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b/>
          <w:sz w:val="24"/>
          <w:szCs w:val="24"/>
        </w:rPr>
        <w:t>Tabel</w:t>
      </w:r>
      <w:proofErr w:type="spellEnd"/>
      <w:r w:rsidRPr="00592778">
        <w:rPr>
          <w:rFonts w:asciiTheme="majorHAnsi" w:eastAsia="Times New Roman" w:hAnsiTheme="majorHAnsi" w:cs="Times New Roman"/>
          <w:b/>
          <w:sz w:val="24"/>
          <w:szCs w:val="24"/>
        </w:rPr>
        <w:t xml:space="preserve"> 6.</w:t>
      </w:r>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tidak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tetap</w:t>
      </w:r>
      <w:proofErr w:type="spellEnd"/>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variabel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karkas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w:t>
      </w:r>
    </w:p>
    <w:tbl>
      <w:tblPr>
        <w:tblW w:w="5616" w:type="dxa"/>
        <w:tblInd w:w="810" w:type="dxa"/>
        <w:tblLook w:val="04A0" w:firstRow="1" w:lastRow="0" w:firstColumn="1" w:lastColumn="0" w:noHBand="0" w:noVBand="1"/>
      </w:tblPr>
      <w:tblGrid>
        <w:gridCol w:w="2970"/>
        <w:gridCol w:w="1465"/>
        <w:gridCol w:w="1181"/>
      </w:tblGrid>
      <w:tr w:rsidR="00A76A63" w:rsidRPr="00592778" w14:paraId="14A38E87" w14:textId="77777777" w:rsidTr="00A76A63">
        <w:trPr>
          <w:trHeight w:val="196"/>
        </w:trPr>
        <w:tc>
          <w:tcPr>
            <w:tcW w:w="2970" w:type="dxa"/>
            <w:tcBorders>
              <w:top w:val="thinThickSmallGap" w:sz="24" w:space="0" w:color="auto"/>
              <w:left w:val="nil"/>
              <w:bottom w:val="single" w:sz="6" w:space="0" w:color="auto"/>
              <w:right w:val="nil"/>
            </w:tcBorders>
            <w:shd w:val="clear" w:color="auto" w:fill="auto"/>
            <w:noWrap/>
            <w:vAlign w:val="center"/>
            <w:hideMark/>
          </w:tcPr>
          <w:p w14:paraId="3C2A999E"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Biaya</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Tidak</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Tetap</w:t>
            </w:r>
            <w:proofErr w:type="spellEnd"/>
          </w:p>
        </w:tc>
        <w:tc>
          <w:tcPr>
            <w:tcW w:w="1465" w:type="dxa"/>
            <w:tcBorders>
              <w:top w:val="thinThickSmallGap" w:sz="24" w:space="0" w:color="auto"/>
              <w:left w:val="nil"/>
              <w:bottom w:val="single" w:sz="6" w:space="0" w:color="auto"/>
              <w:right w:val="nil"/>
            </w:tcBorders>
            <w:shd w:val="clear" w:color="auto" w:fill="auto"/>
            <w:noWrap/>
            <w:vAlign w:val="center"/>
            <w:hideMark/>
          </w:tcPr>
          <w:p w14:paraId="4954296D"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roofErr w:type="spellStart"/>
            <w:r w:rsidRPr="00592778">
              <w:rPr>
                <w:rFonts w:asciiTheme="majorHAnsi" w:eastAsia="Times New Roman" w:hAnsiTheme="majorHAnsi" w:cs="Times New Roman"/>
                <w:b/>
                <w:bCs/>
                <w:color w:val="000000"/>
                <w:sz w:val="24"/>
                <w:szCs w:val="24"/>
              </w:rPr>
              <w:t>Biaya</w:t>
            </w:r>
            <w:proofErr w:type="spellEnd"/>
          </w:p>
        </w:tc>
        <w:tc>
          <w:tcPr>
            <w:tcW w:w="1181" w:type="dxa"/>
            <w:tcBorders>
              <w:top w:val="thinThickSmallGap" w:sz="24" w:space="0" w:color="auto"/>
              <w:left w:val="nil"/>
              <w:bottom w:val="single" w:sz="6" w:space="0" w:color="auto"/>
              <w:right w:val="nil"/>
            </w:tcBorders>
            <w:shd w:val="clear" w:color="auto" w:fill="auto"/>
            <w:noWrap/>
            <w:vAlign w:val="center"/>
            <w:hideMark/>
          </w:tcPr>
          <w:p w14:paraId="3CC60B12" w14:textId="77777777" w:rsidR="00A76A63" w:rsidRPr="00592778" w:rsidRDefault="00A76A63" w:rsidP="00592778">
            <w:pPr>
              <w:spacing w:after="0" w:line="240" w:lineRule="auto"/>
              <w:jc w:val="right"/>
              <w:rPr>
                <w:rFonts w:asciiTheme="majorHAnsi" w:eastAsia="Times New Roman" w:hAnsiTheme="majorHAnsi" w:cs="Times New Roman"/>
                <w:b/>
                <w:sz w:val="24"/>
                <w:szCs w:val="24"/>
              </w:rPr>
            </w:pPr>
            <w:r w:rsidRPr="00592778">
              <w:rPr>
                <w:rFonts w:asciiTheme="majorHAnsi" w:eastAsia="Times New Roman" w:hAnsiTheme="majorHAnsi" w:cs="Times New Roman"/>
                <w:b/>
                <w:sz w:val="24"/>
                <w:szCs w:val="24"/>
              </w:rPr>
              <w:t>%</w:t>
            </w:r>
          </w:p>
        </w:tc>
      </w:tr>
      <w:tr w:rsidR="00A76A63" w:rsidRPr="00592778" w14:paraId="11F07564" w14:textId="77777777" w:rsidTr="00A76A63">
        <w:trPr>
          <w:trHeight w:val="196"/>
        </w:trPr>
        <w:tc>
          <w:tcPr>
            <w:tcW w:w="2970" w:type="dxa"/>
            <w:tcBorders>
              <w:top w:val="single" w:sz="6" w:space="0" w:color="auto"/>
              <w:left w:val="nil"/>
              <w:bottom w:val="nil"/>
              <w:right w:val="nil"/>
            </w:tcBorders>
            <w:shd w:val="clear" w:color="auto" w:fill="auto"/>
            <w:noWrap/>
            <w:vAlign w:val="center"/>
            <w:hideMark/>
          </w:tcPr>
          <w:p w14:paraId="619F947A"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Pembelian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Ayam</w:t>
            </w:r>
            <w:proofErr w:type="spellEnd"/>
          </w:p>
        </w:tc>
        <w:tc>
          <w:tcPr>
            <w:tcW w:w="1465" w:type="dxa"/>
            <w:tcBorders>
              <w:top w:val="single" w:sz="6" w:space="0" w:color="auto"/>
              <w:left w:val="nil"/>
              <w:bottom w:val="nil"/>
              <w:right w:val="nil"/>
            </w:tcBorders>
            <w:shd w:val="clear" w:color="auto" w:fill="auto"/>
            <w:noWrap/>
            <w:vAlign w:val="center"/>
            <w:hideMark/>
          </w:tcPr>
          <w:p w14:paraId="420FF871"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181.344.000</w:t>
            </w:r>
          </w:p>
        </w:tc>
        <w:tc>
          <w:tcPr>
            <w:tcW w:w="1181" w:type="dxa"/>
            <w:tcBorders>
              <w:top w:val="single" w:sz="6" w:space="0" w:color="auto"/>
              <w:left w:val="nil"/>
              <w:bottom w:val="nil"/>
              <w:right w:val="nil"/>
            </w:tcBorders>
            <w:shd w:val="clear" w:color="auto" w:fill="auto"/>
            <w:noWrap/>
            <w:vAlign w:val="center"/>
            <w:hideMark/>
          </w:tcPr>
          <w:p w14:paraId="79BAE502"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81,41</w:t>
            </w:r>
          </w:p>
        </w:tc>
      </w:tr>
      <w:tr w:rsidR="00A76A63" w:rsidRPr="00592778" w14:paraId="1CC24838" w14:textId="77777777" w:rsidTr="00A76A63">
        <w:trPr>
          <w:trHeight w:val="196"/>
        </w:trPr>
        <w:tc>
          <w:tcPr>
            <w:tcW w:w="2970" w:type="dxa"/>
            <w:tcBorders>
              <w:top w:val="nil"/>
              <w:left w:val="nil"/>
              <w:bottom w:val="nil"/>
              <w:right w:val="nil"/>
            </w:tcBorders>
            <w:shd w:val="clear" w:color="auto" w:fill="auto"/>
            <w:noWrap/>
            <w:vAlign w:val="center"/>
            <w:hideMark/>
          </w:tcPr>
          <w:p w14:paraId="50D433F3"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Pemotongan</w:t>
            </w:r>
            <w:proofErr w:type="spellEnd"/>
          </w:p>
        </w:tc>
        <w:tc>
          <w:tcPr>
            <w:tcW w:w="1465" w:type="dxa"/>
            <w:tcBorders>
              <w:top w:val="nil"/>
              <w:left w:val="nil"/>
              <w:bottom w:val="nil"/>
              <w:right w:val="nil"/>
            </w:tcBorders>
            <w:shd w:val="clear" w:color="auto" w:fill="auto"/>
            <w:noWrap/>
            <w:vAlign w:val="center"/>
            <w:hideMark/>
          </w:tcPr>
          <w:p w14:paraId="77D9DB13"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2.880.120</w:t>
            </w:r>
          </w:p>
        </w:tc>
        <w:tc>
          <w:tcPr>
            <w:tcW w:w="1181" w:type="dxa"/>
            <w:tcBorders>
              <w:top w:val="nil"/>
              <w:left w:val="nil"/>
              <w:bottom w:val="nil"/>
              <w:right w:val="nil"/>
            </w:tcBorders>
            <w:shd w:val="clear" w:color="auto" w:fill="auto"/>
            <w:noWrap/>
            <w:vAlign w:val="center"/>
            <w:hideMark/>
          </w:tcPr>
          <w:p w14:paraId="7BB65405"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1,29</w:t>
            </w:r>
          </w:p>
        </w:tc>
      </w:tr>
      <w:tr w:rsidR="00A76A63" w:rsidRPr="00592778" w14:paraId="35E746A6" w14:textId="77777777" w:rsidTr="00A76A63">
        <w:trPr>
          <w:trHeight w:val="196"/>
        </w:trPr>
        <w:tc>
          <w:tcPr>
            <w:tcW w:w="2970" w:type="dxa"/>
            <w:tcBorders>
              <w:top w:val="nil"/>
              <w:left w:val="nil"/>
              <w:bottom w:val="nil"/>
              <w:right w:val="nil"/>
            </w:tcBorders>
            <w:shd w:val="clear" w:color="auto" w:fill="auto"/>
            <w:noWrap/>
            <w:vAlign w:val="center"/>
            <w:hideMark/>
          </w:tcPr>
          <w:p w14:paraId="64593E52"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Transportasi</w:t>
            </w:r>
            <w:proofErr w:type="spellEnd"/>
          </w:p>
        </w:tc>
        <w:tc>
          <w:tcPr>
            <w:tcW w:w="1465" w:type="dxa"/>
            <w:tcBorders>
              <w:top w:val="nil"/>
              <w:left w:val="nil"/>
              <w:bottom w:val="nil"/>
              <w:right w:val="nil"/>
            </w:tcBorders>
            <w:shd w:val="clear" w:color="auto" w:fill="auto"/>
            <w:noWrap/>
            <w:vAlign w:val="center"/>
            <w:hideMark/>
          </w:tcPr>
          <w:p w14:paraId="4EB8AF8C"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7.560.000</w:t>
            </w:r>
          </w:p>
        </w:tc>
        <w:tc>
          <w:tcPr>
            <w:tcW w:w="1181" w:type="dxa"/>
            <w:tcBorders>
              <w:top w:val="nil"/>
              <w:left w:val="nil"/>
              <w:bottom w:val="nil"/>
              <w:right w:val="nil"/>
            </w:tcBorders>
            <w:shd w:val="clear" w:color="auto" w:fill="auto"/>
            <w:noWrap/>
            <w:vAlign w:val="center"/>
            <w:hideMark/>
          </w:tcPr>
          <w:p w14:paraId="1E336CF2"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3,39</w:t>
            </w:r>
          </w:p>
        </w:tc>
      </w:tr>
      <w:tr w:rsidR="00A76A63" w:rsidRPr="00592778" w14:paraId="4DBAB52B" w14:textId="77777777" w:rsidTr="00A76A63">
        <w:trPr>
          <w:trHeight w:val="196"/>
        </w:trPr>
        <w:tc>
          <w:tcPr>
            <w:tcW w:w="2970" w:type="dxa"/>
            <w:tcBorders>
              <w:top w:val="nil"/>
              <w:left w:val="nil"/>
              <w:bottom w:val="nil"/>
              <w:right w:val="nil"/>
            </w:tcBorders>
            <w:shd w:val="clear" w:color="auto" w:fill="auto"/>
            <w:noWrap/>
            <w:vAlign w:val="center"/>
            <w:hideMark/>
          </w:tcPr>
          <w:p w14:paraId="048E13C4"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Makan</w:t>
            </w:r>
            <w:proofErr w:type="spellEnd"/>
          </w:p>
        </w:tc>
        <w:tc>
          <w:tcPr>
            <w:tcW w:w="1465" w:type="dxa"/>
            <w:tcBorders>
              <w:top w:val="nil"/>
              <w:left w:val="nil"/>
              <w:bottom w:val="nil"/>
              <w:right w:val="nil"/>
            </w:tcBorders>
            <w:shd w:val="clear" w:color="auto" w:fill="auto"/>
            <w:noWrap/>
            <w:vAlign w:val="center"/>
            <w:hideMark/>
          </w:tcPr>
          <w:p w14:paraId="5999084A"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6.198.000</w:t>
            </w:r>
          </w:p>
        </w:tc>
        <w:tc>
          <w:tcPr>
            <w:tcW w:w="1181" w:type="dxa"/>
            <w:tcBorders>
              <w:top w:val="nil"/>
              <w:left w:val="nil"/>
              <w:bottom w:val="nil"/>
              <w:right w:val="nil"/>
            </w:tcBorders>
            <w:shd w:val="clear" w:color="auto" w:fill="auto"/>
            <w:noWrap/>
            <w:vAlign w:val="center"/>
            <w:hideMark/>
          </w:tcPr>
          <w:p w14:paraId="5EDFE0AA"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2,78</w:t>
            </w:r>
          </w:p>
        </w:tc>
      </w:tr>
      <w:tr w:rsidR="00A76A63" w:rsidRPr="00592778" w14:paraId="56D5285B" w14:textId="77777777" w:rsidTr="00A76A63">
        <w:trPr>
          <w:trHeight w:val="196"/>
        </w:trPr>
        <w:tc>
          <w:tcPr>
            <w:tcW w:w="2970" w:type="dxa"/>
            <w:tcBorders>
              <w:top w:val="nil"/>
              <w:left w:val="nil"/>
              <w:bottom w:val="nil"/>
              <w:right w:val="nil"/>
            </w:tcBorders>
            <w:shd w:val="clear" w:color="auto" w:fill="auto"/>
            <w:noWrap/>
            <w:vAlign w:val="center"/>
            <w:hideMark/>
          </w:tcPr>
          <w:p w14:paraId="0EC5238B"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Sosial</w:t>
            </w:r>
            <w:proofErr w:type="spellEnd"/>
          </w:p>
        </w:tc>
        <w:tc>
          <w:tcPr>
            <w:tcW w:w="1465" w:type="dxa"/>
            <w:tcBorders>
              <w:top w:val="nil"/>
              <w:left w:val="nil"/>
              <w:bottom w:val="nil"/>
              <w:right w:val="nil"/>
            </w:tcBorders>
            <w:shd w:val="clear" w:color="auto" w:fill="auto"/>
            <w:noWrap/>
            <w:vAlign w:val="center"/>
            <w:hideMark/>
          </w:tcPr>
          <w:p w14:paraId="3BF134B5"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262.000</w:t>
            </w:r>
          </w:p>
        </w:tc>
        <w:tc>
          <w:tcPr>
            <w:tcW w:w="1181" w:type="dxa"/>
            <w:tcBorders>
              <w:top w:val="nil"/>
              <w:left w:val="nil"/>
              <w:bottom w:val="nil"/>
              <w:right w:val="nil"/>
            </w:tcBorders>
            <w:shd w:val="clear" w:color="auto" w:fill="auto"/>
            <w:noWrap/>
            <w:vAlign w:val="center"/>
            <w:hideMark/>
          </w:tcPr>
          <w:p w14:paraId="2F7FD9D9"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0,12</w:t>
            </w:r>
          </w:p>
        </w:tc>
      </w:tr>
      <w:tr w:rsidR="00A76A63" w:rsidRPr="00592778" w14:paraId="4ECEA967" w14:textId="77777777" w:rsidTr="00A76A63">
        <w:trPr>
          <w:trHeight w:val="196"/>
        </w:trPr>
        <w:tc>
          <w:tcPr>
            <w:tcW w:w="2970" w:type="dxa"/>
            <w:tcBorders>
              <w:top w:val="nil"/>
              <w:left w:val="nil"/>
              <w:bottom w:val="nil"/>
              <w:right w:val="nil"/>
            </w:tcBorders>
            <w:shd w:val="clear" w:color="auto" w:fill="auto"/>
            <w:noWrap/>
            <w:vAlign w:val="center"/>
            <w:hideMark/>
          </w:tcPr>
          <w:p w14:paraId="4A7A12AF"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Upah</w:t>
            </w:r>
            <w:proofErr w:type="spellEnd"/>
            <w:r w:rsidRPr="00592778">
              <w:rPr>
                <w:rFonts w:asciiTheme="majorHAnsi" w:eastAsia="Times New Roman" w:hAnsiTheme="majorHAnsi" w:cs="Times New Roman"/>
                <w:color w:val="000000"/>
                <w:sz w:val="24"/>
                <w:szCs w:val="24"/>
              </w:rPr>
              <w:t xml:space="preserve"> Tenaga </w:t>
            </w:r>
            <w:proofErr w:type="spellStart"/>
            <w:r w:rsidRPr="00592778">
              <w:rPr>
                <w:rFonts w:asciiTheme="majorHAnsi" w:eastAsia="Times New Roman" w:hAnsiTheme="majorHAnsi" w:cs="Times New Roman"/>
                <w:color w:val="000000"/>
                <w:sz w:val="24"/>
                <w:szCs w:val="24"/>
              </w:rPr>
              <w:t>Kerja</w:t>
            </w:r>
            <w:proofErr w:type="spellEnd"/>
          </w:p>
        </w:tc>
        <w:tc>
          <w:tcPr>
            <w:tcW w:w="1465" w:type="dxa"/>
            <w:tcBorders>
              <w:top w:val="nil"/>
              <w:left w:val="nil"/>
              <w:bottom w:val="nil"/>
              <w:right w:val="nil"/>
            </w:tcBorders>
            <w:shd w:val="clear" w:color="auto" w:fill="auto"/>
            <w:noWrap/>
            <w:vAlign w:val="center"/>
            <w:hideMark/>
          </w:tcPr>
          <w:p w14:paraId="482BA56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10.260.000</w:t>
            </w:r>
          </w:p>
        </w:tc>
        <w:tc>
          <w:tcPr>
            <w:tcW w:w="1181" w:type="dxa"/>
            <w:tcBorders>
              <w:top w:val="nil"/>
              <w:left w:val="nil"/>
              <w:bottom w:val="nil"/>
              <w:right w:val="nil"/>
            </w:tcBorders>
            <w:shd w:val="clear" w:color="auto" w:fill="auto"/>
            <w:noWrap/>
            <w:vAlign w:val="center"/>
            <w:hideMark/>
          </w:tcPr>
          <w:p w14:paraId="4D764F57"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4,61</w:t>
            </w:r>
          </w:p>
        </w:tc>
      </w:tr>
      <w:tr w:rsidR="00A76A63" w:rsidRPr="00592778" w14:paraId="59B9D81F" w14:textId="77777777" w:rsidTr="00A76A63">
        <w:trPr>
          <w:trHeight w:val="196"/>
        </w:trPr>
        <w:tc>
          <w:tcPr>
            <w:tcW w:w="2970" w:type="dxa"/>
            <w:tcBorders>
              <w:top w:val="nil"/>
              <w:left w:val="nil"/>
              <w:bottom w:val="nil"/>
              <w:right w:val="nil"/>
            </w:tcBorders>
            <w:shd w:val="clear" w:color="auto" w:fill="auto"/>
            <w:noWrap/>
            <w:vAlign w:val="center"/>
            <w:hideMark/>
          </w:tcPr>
          <w:p w14:paraId="6945A45D"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Komunikasi</w:t>
            </w:r>
            <w:proofErr w:type="spellEnd"/>
          </w:p>
        </w:tc>
        <w:tc>
          <w:tcPr>
            <w:tcW w:w="1465" w:type="dxa"/>
            <w:tcBorders>
              <w:top w:val="nil"/>
              <w:left w:val="nil"/>
              <w:bottom w:val="nil"/>
              <w:right w:val="nil"/>
            </w:tcBorders>
            <w:shd w:val="clear" w:color="auto" w:fill="auto"/>
            <w:noWrap/>
            <w:vAlign w:val="center"/>
            <w:hideMark/>
          </w:tcPr>
          <w:p w14:paraId="2FBF7CB9"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5.760.000</w:t>
            </w:r>
          </w:p>
        </w:tc>
        <w:tc>
          <w:tcPr>
            <w:tcW w:w="1181" w:type="dxa"/>
            <w:tcBorders>
              <w:top w:val="nil"/>
              <w:left w:val="nil"/>
              <w:bottom w:val="nil"/>
              <w:right w:val="nil"/>
            </w:tcBorders>
            <w:shd w:val="clear" w:color="auto" w:fill="auto"/>
            <w:noWrap/>
            <w:vAlign w:val="center"/>
            <w:hideMark/>
          </w:tcPr>
          <w:p w14:paraId="60207F20"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2,59</w:t>
            </w:r>
          </w:p>
        </w:tc>
      </w:tr>
      <w:tr w:rsidR="00A76A63" w:rsidRPr="00592778" w14:paraId="7C58ACF8" w14:textId="77777777" w:rsidTr="00A76A63">
        <w:trPr>
          <w:trHeight w:val="196"/>
        </w:trPr>
        <w:tc>
          <w:tcPr>
            <w:tcW w:w="2970" w:type="dxa"/>
            <w:tcBorders>
              <w:top w:val="nil"/>
              <w:left w:val="nil"/>
              <w:bottom w:val="nil"/>
              <w:right w:val="nil"/>
            </w:tcBorders>
            <w:shd w:val="clear" w:color="auto" w:fill="auto"/>
            <w:noWrap/>
            <w:vAlign w:val="center"/>
            <w:hideMark/>
          </w:tcPr>
          <w:p w14:paraId="49A513DF"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Kantong</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Plastik</w:t>
            </w:r>
            <w:proofErr w:type="spellEnd"/>
          </w:p>
        </w:tc>
        <w:tc>
          <w:tcPr>
            <w:tcW w:w="1465" w:type="dxa"/>
            <w:tcBorders>
              <w:top w:val="nil"/>
              <w:left w:val="nil"/>
              <w:bottom w:val="nil"/>
              <w:right w:val="nil"/>
            </w:tcBorders>
            <w:shd w:val="clear" w:color="auto" w:fill="auto"/>
            <w:noWrap/>
            <w:vAlign w:val="center"/>
            <w:hideMark/>
          </w:tcPr>
          <w:p w14:paraId="5CF84074"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2.754.000</w:t>
            </w:r>
          </w:p>
        </w:tc>
        <w:tc>
          <w:tcPr>
            <w:tcW w:w="1181" w:type="dxa"/>
            <w:tcBorders>
              <w:top w:val="nil"/>
              <w:left w:val="nil"/>
              <w:bottom w:val="nil"/>
              <w:right w:val="nil"/>
            </w:tcBorders>
            <w:shd w:val="clear" w:color="auto" w:fill="auto"/>
            <w:noWrap/>
            <w:vAlign w:val="center"/>
            <w:hideMark/>
          </w:tcPr>
          <w:p w14:paraId="3ACD984E"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1,24</w:t>
            </w:r>
          </w:p>
        </w:tc>
      </w:tr>
      <w:tr w:rsidR="00A76A63" w:rsidRPr="00592778" w14:paraId="098624C6" w14:textId="77777777" w:rsidTr="00A76A63">
        <w:trPr>
          <w:trHeight w:val="196"/>
        </w:trPr>
        <w:tc>
          <w:tcPr>
            <w:tcW w:w="2970" w:type="dxa"/>
            <w:tcBorders>
              <w:top w:val="nil"/>
              <w:left w:val="nil"/>
              <w:bottom w:val="single" w:sz="6" w:space="0" w:color="auto"/>
              <w:right w:val="nil"/>
            </w:tcBorders>
            <w:shd w:val="clear" w:color="auto" w:fill="auto"/>
            <w:noWrap/>
            <w:vAlign w:val="center"/>
            <w:hideMark/>
          </w:tcPr>
          <w:p w14:paraId="70F08E9E"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Es </w:t>
            </w:r>
            <w:proofErr w:type="spellStart"/>
            <w:r w:rsidRPr="00592778">
              <w:rPr>
                <w:rFonts w:asciiTheme="majorHAnsi" w:eastAsia="Times New Roman" w:hAnsiTheme="majorHAnsi" w:cs="Times New Roman"/>
                <w:color w:val="000000"/>
                <w:sz w:val="24"/>
                <w:szCs w:val="24"/>
              </w:rPr>
              <w:t>Batu</w:t>
            </w:r>
            <w:proofErr w:type="spellEnd"/>
          </w:p>
        </w:tc>
        <w:tc>
          <w:tcPr>
            <w:tcW w:w="1465" w:type="dxa"/>
            <w:tcBorders>
              <w:top w:val="nil"/>
              <w:left w:val="nil"/>
              <w:bottom w:val="single" w:sz="6" w:space="0" w:color="auto"/>
              <w:right w:val="nil"/>
            </w:tcBorders>
            <w:shd w:val="clear" w:color="auto" w:fill="auto"/>
            <w:noWrap/>
            <w:vAlign w:val="center"/>
            <w:hideMark/>
          </w:tcPr>
          <w:p w14:paraId="579C2C39"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2.124.000</w:t>
            </w:r>
          </w:p>
        </w:tc>
        <w:tc>
          <w:tcPr>
            <w:tcW w:w="1181" w:type="dxa"/>
            <w:tcBorders>
              <w:top w:val="nil"/>
              <w:left w:val="nil"/>
              <w:bottom w:val="single" w:sz="6" w:space="0" w:color="auto"/>
              <w:right w:val="nil"/>
            </w:tcBorders>
            <w:shd w:val="clear" w:color="auto" w:fill="auto"/>
            <w:noWrap/>
            <w:vAlign w:val="center"/>
            <w:hideMark/>
          </w:tcPr>
          <w:p w14:paraId="1D59650B" w14:textId="77777777" w:rsidR="00A76A63" w:rsidRPr="00592778" w:rsidRDefault="00A76A63" w:rsidP="00592778">
            <w:pPr>
              <w:spacing w:after="0" w:line="240" w:lineRule="auto"/>
              <w:ind w:right="-300"/>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0,95</w:t>
            </w:r>
          </w:p>
        </w:tc>
      </w:tr>
      <w:tr w:rsidR="00A76A63" w:rsidRPr="00592778" w14:paraId="4F20D500" w14:textId="77777777" w:rsidTr="00A76A63">
        <w:trPr>
          <w:trHeight w:val="196"/>
        </w:trPr>
        <w:tc>
          <w:tcPr>
            <w:tcW w:w="2970" w:type="dxa"/>
            <w:tcBorders>
              <w:top w:val="single" w:sz="6" w:space="0" w:color="auto"/>
              <w:left w:val="nil"/>
              <w:bottom w:val="single" w:sz="6" w:space="0" w:color="auto"/>
              <w:right w:val="nil"/>
            </w:tcBorders>
            <w:shd w:val="clear" w:color="auto" w:fill="auto"/>
            <w:noWrap/>
            <w:vAlign w:val="center"/>
            <w:hideMark/>
          </w:tcPr>
          <w:p w14:paraId="7A3D883B"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
        </w:tc>
        <w:tc>
          <w:tcPr>
            <w:tcW w:w="1465" w:type="dxa"/>
            <w:tcBorders>
              <w:top w:val="single" w:sz="6" w:space="0" w:color="auto"/>
              <w:left w:val="nil"/>
              <w:bottom w:val="single" w:sz="6" w:space="0" w:color="auto"/>
              <w:right w:val="nil"/>
            </w:tcBorders>
            <w:shd w:val="clear" w:color="auto" w:fill="auto"/>
            <w:noWrap/>
            <w:vAlign w:val="center"/>
            <w:hideMark/>
          </w:tcPr>
          <w:p w14:paraId="25A04A81"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219.142.120</w:t>
            </w:r>
          </w:p>
        </w:tc>
        <w:tc>
          <w:tcPr>
            <w:tcW w:w="1181" w:type="dxa"/>
            <w:tcBorders>
              <w:top w:val="single" w:sz="6" w:space="0" w:color="auto"/>
              <w:left w:val="nil"/>
              <w:bottom w:val="single" w:sz="6" w:space="0" w:color="auto"/>
              <w:right w:val="nil"/>
            </w:tcBorders>
            <w:shd w:val="clear" w:color="auto" w:fill="auto"/>
            <w:noWrap/>
            <w:vAlign w:val="center"/>
            <w:hideMark/>
          </w:tcPr>
          <w:p w14:paraId="1156EF23" w14:textId="77777777" w:rsidR="00A76A63" w:rsidRPr="00592778" w:rsidRDefault="00A76A63" w:rsidP="00592778">
            <w:pPr>
              <w:spacing w:after="0" w:line="240" w:lineRule="auto"/>
              <w:ind w:right="-300"/>
              <w:jc w:val="center"/>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  98,38 </w:t>
            </w:r>
          </w:p>
        </w:tc>
      </w:tr>
    </w:tbl>
    <w:p w14:paraId="39983F30" w14:textId="77777777" w:rsidR="00A76A63" w:rsidRPr="00592778" w:rsidRDefault="00A76A63" w:rsidP="00592778">
      <w:pPr>
        <w:tabs>
          <w:tab w:val="left" w:pos="2610"/>
          <w:tab w:val="left" w:pos="5726"/>
        </w:tabs>
        <w:spacing w:after="0" w:line="240" w:lineRule="auto"/>
        <w:ind w:right="571"/>
        <w:jc w:val="both"/>
        <w:rPr>
          <w:rFonts w:asciiTheme="majorHAnsi" w:eastAsia="Times New Roman" w:hAnsiTheme="majorHAnsi" w:cs="Times New Roman"/>
          <w:sz w:val="24"/>
          <w:szCs w:val="24"/>
        </w:rPr>
      </w:pPr>
    </w:p>
    <w:p w14:paraId="20BCD447" w14:textId="77777777" w:rsidR="00A76A63" w:rsidRPr="00592778" w:rsidRDefault="00A76A63" w:rsidP="00592778">
      <w:pPr>
        <w:spacing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 Dari </w:t>
      </w:r>
      <w:proofErr w:type="spellStart"/>
      <w:r w:rsidRPr="00592778">
        <w:rPr>
          <w:rFonts w:asciiTheme="majorHAnsi" w:eastAsia="Times New Roman" w:hAnsiTheme="majorHAnsi" w:cs="Times New Roman"/>
          <w:sz w:val="24"/>
          <w:szCs w:val="24"/>
        </w:rPr>
        <w:t>Tabel</w:t>
      </w:r>
      <w:proofErr w:type="spellEnd"/>
      <w:r w:rsidRPr="00592778">
        <w:rPr>
          <w:rFonts w:asciiTheme="majorHAnsi" w:eastAsia="Times New Roman" w:hAnsiTheme="majorHAnsi" w:cs="Times New Roman"/>
          <w:sz w:val="24"/>
          <w:szCs w:val="24"/>
        </w:rPr>
        <w:t xml:space="preserve"> 6 </w:t>
      </w:r>
      <w:proofErr w:type="spellStart"/>
      <w:r w:rsidRPr="00592778">
        <w:rPr>
          <w:rFonts w:asciiTheme="majorHAnsi" w:eastAsia="Times New Roman" w:hAnsiTheme="majorHAnsi" w:cs="Times New Roman"/>
          <w:sz w:val="24"/>
          <w:szCs w:val="24"/>
        </w:rPr>
        <w:t>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dilihat</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tidak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tetap</w:t>
      </w:r>
      <w:proofErr w:type="spellEnd"/>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variabel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w:t>
      </w:r>
      <w:r w:rsidRPr="00592778">
        <w:rPr>
          <w:rFonts w:asciiTheme="majorHAnsi" w:eastAsia="Times New Roman" w:hAnsiTheme="majorHAnsi" w:cs="Times New Roman"/>
          <w:color w:val="000000"/>
          <w:sz w:val="24"/>
          <w:szCs w:val="24"/>
        </w:rPr>
        <w:t>219.142.120</w:t>
      </w:r>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98,38%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07287858"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Pembelian</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Ayam</w:t>
      </w:r>
      <w:proofErr w:type="spellEnd"/>
      <w:r w:rsidRPr="00592778">
        <w:rPr>
          <w:rFonts w:asciiTheme="majorHAnsi" w:eastAsia="Times New Roman" w:hAnsiTheme="majorHAnsi" w:cs="Times New Roman"/>
          <w:b/>
          <w:sz w:val="24"/>
          <w:szCs w:val="24"/>
        </w:rPr>
        <w:t xml:space="preserve"> Kampung</w:t>
      </w:r>
    </w:p>
    <w:p w14:paraId="369D8590" w14:textId="77777777" w:rsidR="00A76A63" w:rsidRPr="00592778" w:rsidRDefault="00A76A63" w:rsidP="007E4A3B">
      <w:pPr>
        <w:spacing w:line="240" w:lineRule="auto"/>
        <w:ind w:left="720" w:right="571" w:firstLine="720"/>
        <w:jc w:val="both"/>
        <w:rPr>
          <w:rFonts w:asciiTheme="majorHAnsi" w:eastAsia="Times New Roman" w:hAnsiTheme="majorHAnsi" w:cs="Times New Roman"/>
          <w:b/>
          <w:sz w:val="24"/>
          <w:szCs w:val="24"/>
        </w:rPr>
      </w:pPr>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terbesar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pemasaran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ialah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pembelian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itu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sendiri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81,41%,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rata-rata total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prosuksi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pembelian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tertera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Tabel</w:t>
      </w:r>
      <w:proofErr w:type="spellEnd"/>
      <w:r w:rsidRPr="00592778">
        <w:rPr>
          <w:rFonts w:asciiTheme="majorHAnsi" w:eastAsia="Times New Roman" w:hAnsiTheme="majorHAnsi" w:cs="Times New Roman"/>
          <w:sz w:val="24"/>
          <w:szCs w:val="24"/>
        </w:rPr>
        <w:t xml:space="preserve"> 5. Dari </w:t>
      </w:r>
      <w:proofErr w:type="spellStart"/>
      <w:r w:rsidRPr="00592778">
        <w:rPr>
          <w:rFonts w:asciiTheme="majorHAnsi" w:eastAsia="Times New Roman" w:hAnsiTheme="majorHAnsi" w:cs="Times New Roman"/>
          <w:sz w:val="24"/>
          <w:szCs w:val="24"/>
        </w:rPr>
        <w:t>tabel</w:t>
      </w:r>
      <w:proofErr w:type="spellEnd"/>
      <w:r w:rsidRPr="00592778">
        <w:rPr>
          <w:rFonts w:asciiTheme="majorHAnsi" w:eastAsia="Times New Roman" w:hAnsiTheme="majorHAnsi" w:cs="Times New Roman"/>
          <w:sz w:val="24"/>
          <w:szCs w:val="24"/>
        </w:rPr>
        <w:t xml:space="preserve"> di </w:t>
      </w:r>
      <w:proofErr w:type="spellStart"/>
      <w:r w:rsidRPr="00592778">
        <w:rPr>
          <w:rFonts w:asciiTheme="majorHAnsi" w:eastAsia="Times New Roman" w:hAnsiTheme="majorHAnsi" w:cs="Times New Roman"/>
          <w:sz w:val="24"/>
          <w:szCs w:val="24"/>
        </w:rPr>
        <w:t>atas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menunjukkan</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pembelian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w:t>
      </w:r>
      <w:r w:rsidRPr="00592778">
        <w:rPr>
          <w:rFonts w:asciiTheme="majorHAnsi" w:eastAsia="Times New Roman" w:hAnsiTheme="majorHAnsi" w:cs="Times New Roman"/>
          <w:color w:val="000000"/>
          <w:sz w:val="24"/>
          <w:szCs w:val="24"/>
        </w:rPr>
        <w:t>181.344.000</w:t>
      </w:r>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lang w:val="id-ID"/>
        </w:rPr>
        <w:t>.</w:t>
      </w:r>
    </w:p>
    <w:p w14:paraId="5419A4A0"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Pemotongan</w:t>
      </w:r>
      <w:proofErr w:type="spellEnd"/>
    </w:p>
    <w:p w14:paraId="76CD7A9E" w14:textId="77777777" w:rsidR="00A76A63" w:rsidRPr="00592778" w:rsidRDefault="00A76A63" w:rsidP="00592778">
      <w:pPr>
        <w:spacing w:after="0" w:line="240" w:lineRule="auto"/>
        <w:ind w:left="720" w:right="571" w:firstLine="720"/>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pemotongan</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dikeluarkan</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t>setiap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tidak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sama</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perbedaan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disebabkan</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t>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mereka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jual</w:t>
      </w:r>
      <w:proofErr w:type="spellEnd"/>
      <w:r w:rsidRPr="00592778">
        <w:rPr>
          <w:rFonts w:asciiTheme="majorHAnsi" w:eastAsia="Times New Roman" w:hAnsiTheme="majorHAnsi" w:cs="Times New Roman"/>
          <w:sz w:val="24"/>
          <w:szCs w:val="24"/>
        </w:rPr>
        <w:t xml:space="preserve"> </w:t>
      </w:r>
      <w:proofErr w:type="spellStart"/>
      <w:proofErr w:type="gramStart"/>
      <w:r w:rsidRPr="00592778">
        <w:rPr>
          <w:rFonts w:asciiTheme="majorHAnsi" w:eastAsia="Times New Roman" w:hAnsiTheme="majorHAnsi" w:cs="Times New Roman"/>
          <w:sz w:val="24"/>
          <w:szCs w:val="24"/>
        </w:rPr>
        <w:t>relatip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tidak</w:t>
      </w:r>
      <w:proofErr w:type="spellEnd"/>
      <w:proofErr w:type="gram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sama</w:t>
      </w:r>
      <w:proofErr w:type="spellEnd"/>
      <w:r w:rsidRPr="00592778">
        <w:rPr>
          <w:rFonts w:asciiTheme="majorHAnsi" w:eastAsia="Times New Roman" w:hAnsiTheme="majorHAnsi" w:cs="Times New Roman"/>
          <w:sz w:val="24"/>
          <w:szCs w:val="24"/>
        </w:rPr>
        <w:t xml:space="preserve">. </w:t>
      </w:r>
      <w:proofErr w:type="gramStart"/>
      <w:r w:rsidRPr="00592778">
        <w:rPr>
          <w:rFonts w:asciiTheme="majorHAnsi" w:eastAsia="Times New Roman" w:hAnsiTheme="majorHAnsi" w:cs="Times New Roman"/>
          <w:sz w:val="24"/>
          <w:szCs w:val="24"/>
        </w:rPr>
        <w:t xml:space="preserve">Dari  </w:t>
      </w:r>
      <w:proofErr w:type="spellStart"/>
      <w:r w:rsidRPr="00592778">
        <w:rPr>
          <w:rFonts w:asciiTheme="majorHAnsi" w:eastAsia="Times New Roman" w:hAnsiTheme="majorHAnsi" w:cs="Times New Roman"/>
          <w:sz w:val="24"/>
          <w:szCs w:val="24"/>
        </w:rPr>
        <w:t>hasil</w:t>
      </w:r>
      <w:proofErr w:type="spellEnd"/>
      <w:proofErr w:type="gram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pemotongan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
    <w:p w14:paraId="43E60033" w14:textId="77777777" w:rsidR="00A76A63" w:rsidRPr="00592778" w:rsidRDefault="00A76A63" w:rsidP="007E4A3B">
      <w:pPr>
        <w:spacing w:line="240" w:lineRule="auto"/>
        <w:ind w:left="720" w:right="571"/>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2.880.120/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1,29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69A287A8"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Transportasi</w:t>
      </w:r>
      <w:proofErr w:type="spellEnd"/>
    </w:p>
    <w:p w14:paraId="1B3B1DC9" w14:textId="77777777" w:rsidR="00A76A63" w:rsidRPr="00592778" w:rsidRDefault="00A76A63" w:rsidP="00280556">
      <w:pPr>
        <w:spacing w:line="240" w:lineRule="auto"/>
        <w:ind w:left="720" w:right="571" w:firstLine="720"/>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transportasi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merupakan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yang di </w:t>
      </w:r>
      <w:proofErr w:type="spellStart"/>
      <w:r w:rsidRPr="00592778">
        <w:rPr>
          <w:rFonts w:asciiTheme="majorHAnsi" w:eastAsia="Times New Roman" w:hAnsiTheme="majorHAnsi" w:cs="Times New Roman"/>
          <w:sz w:val="24"/>
          <w:szCs w:val="24"/>
        </w:rPr>
        <w:t>keluarkan</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pengangkutan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tempat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pembelian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awal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rumah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potong</w:t>
      </w:r>
      <w:proofErr w:type="spellEnd"/>
      <w:r w:rsidRPr="00592778">
        <w:rPr>
          <w:rFonts w:asciiTheme="majorHAnsi" w:eastAsia="Times New Roman" w:hAnsiTheme="majorHAnsi" w:cs="Times New Roman"/>
          <w:sz w:val="24"/>
          <w:szCs w:val="24"/>
        </w:rPr>
        <w:t xml:space="preserve">, dan </w:t>
      </w:r>
      <w:proofErr w:type="spellStart"/>
      <w:r w:rsidRPr="00592778">
        <w:rPr>
          <w:rFonts w:asciiTheme="majorHAnsi" w:eastAsia="Times New Roman" w:hAnsiTheme="majorHAnsi" w:cs="Times New Roman"/>
          <w:sz w:val="24"/>
          <w:szCs w:val="24"/>
        </w:rPr>
        <w:t>tempat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/pasar. </w:t>
      </w:r>
      <w:proofErr w:type="spellStart"/>
      <w:r w:rsidRPr="00592778">
        <w:rPr>
          <w:rFonts w:asciiTheme="majorHAnsi" w:eastAsia="Times New Roman" w:hAnsiTheme="majorHAnsi" w:cs="Times New Roman"/>
          <w:sz w:val="24"/>
          <w:szCs w:val="24"/>
        </w:rPr>
        <w:t>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kecilnya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transportasi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tergangtung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jauh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lastRenderedPageBreak/>
        <w:t>atau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dekatnya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tempat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lokasi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pembelian</w:t>
      </w:r>
      <w:proofErr w:type="spellEnd"/>
      <w:r w:rsidRPr="00592778">
        <w:rPr>
          <w:rFonts w:asciiTheme="majorHAnsi" w:eastAsia="Times New Roman" w:hAnsiTheme="majorHAnsi" w:cs="Times New Roman"/>
          <w:sz w:val="24"/>
          <w:szCs w:val="24"/>
        </w:rPr>
        <w:t xml:space="preserve"> dan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Dari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transportasi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7.560.000/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3,39%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1E433B81" w14:textId="77777777" w:rsidR="000D64E5" w:rsidRDefault="000D64E5" w:rsidP="00592778">
      <w:pPr>
        <w:spacing w:after="0" w:line="240" w:lineRule="auto"/>
        <w:ind w:right="571" w:firstLine="720"/>
        <w:jc w:val="both"/>
        <w:rPr>
          <w:rFonts w:asciiTheme="majorHAnsi" w:eastAsia="Times New Roman" w:hAnsiTheme="majorHAnsi" w:cs="Times New Roman"/>
          <w:b/>
          <w:sz w:val="24"/>
          <w:szCs w:val="24"/>
        </w:rPr>
      </w:pPr>
    </w:p>
    <w:p w14:paraId="244493C0" w14:textId="77777777" w:rsidR="000D64E5" w:rsidRDefault="000D64E5" w:rsidP="00592778">
      <w:pPr>
        <w:spacing w:after="0" w:line="240" w:lineRule="auto"/>
        <w:ind w:right="571" w:firstLine="720"/>
        <w:jc w:val="both"/>
        <w:rPr>
          <w:rFonts w:asciiTheme="majorHAnsi" w:eastAsia="Times New Roman" w:hAnsiTheme="majorHAnsi" w:cs="Times New Roman"/>
          <w:b/>
          <w:sz w:val="24"/>
          <w:szCs w:val="24"/>
        </w:rPr>
      </w:pPr>
    </w:p>
    <w:p w14:paraId="6A3E2E70" w14:textId="77777777" w:rsidR="000D64E5" w:rsidRDefault="000D64E5" w:rsidP="00592778">
      <w:pPr>
        <w:spacing w:after="0" w:line="240" w:lineRule="auto"/>
        <w:ind w:right="571" w:firstLine="720"/>
        <w:jc w:val="both"/>
        <w:rPr>
          <w:rFonts w:asciiTheme="majorHAnsi" w:eastAsia="Times New Roman" w:hAnsiTheme="majorHAnsi" w:cs="Times New Roman"/>
          <w:b/>
          <w:sz w:val="24"/>
          <w:szCs w:val="24"/>
        </w:rPr>
      </w:pPr>
    </w:p>
    <w:p w14:paraId="45F2751F" w14:textId="75E4EBFD"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Makan</w:t>
      </w:r>
      <w:proofErr w:type="spellEnd"/>
    </w:p>
    <w:p w14:paraId="0183FC95" w14:textId="77777777" w:rsidR="00A76A63" w:rsidRPr="00592778" w:rsidRDefault="00A76A63" w:rsidP="00280556">
      <w:pPr>
        <w:spacing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Dari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diketahui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nilai</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makan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6.198.000/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2,78%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nilai</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3F7D9D32"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Sosial</w:t>
      </w:r>
      <w:proofErr w:type="spellEnd"/>
    </w:p>
    <w:p w14:paraId="3040DE0B" w14:textId="11F20401" w:rsidR="00A76A63" w:rsidRPr="00592778" w:rsidRDefault="00A76A63" w:rsidP="004A14B6">
      <w:pPr>
        <w:spacing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Dari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menunjukan</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sosial</w:t>
      </w:r>
      <w:proofErr w:type="spellEnd"/>
      <w:r w:rsidRPr="00592778">
        <w:rPr>
          <w:rFonts w:asciiTheme="majorHAnsi" w:eastAsia="Times New Roman" w:hAnsiTheme="majorHAnsi" w:cs="Times New Roman"/>
          <w:sz w:val="24"/>
          <w:szCs w:val="24"/>
        </w:rPr>
        <w:t xml:space="preserve"> yang di </w:t>
      </w:r>
      <w:proofErr w:type="spellStart"/>
      <w:r w:rsidRPr="00592778">
        <w:rPr>
          <w:rFonts w:asciiTheme="majorHAnsi" w:eastAsia="Times New Roman" w:hAnsiTheme="majorHAnsi" w:cs="Times New Roman"/>
          <w:sz w:val="24"/>
          <w:szCs w:val="24"/>
        </w:rPr>
        <w:t>keluarkan</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tahunnya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262.000/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0,12%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rata-rata total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w:t>
      </w:r>
    </w:p>
    <w:p w14:paraId="43931BCB"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Upah</w:t>
      </w:r>
      <w:proofErr w:type="spellEnd"/>
      <w:r w:rsidRPr="00592778">
        <w:rPr>
          <w:rFonts w:asciiTheme="majorHAnsi" w:eastAsia="Times New Roman" w:hAnsiTheme="majorHAnsi" w:cs="Times New Roman"/>
          <w:b/>
          <w:sz w:val="24"/>
          <w:szCs w:val="24"/>
        </w:rPr>
        <w:t xml:space="preserve"> Tenaga </w:t>
      </w:r>
      <w:proofErr w:type="spellStart"/>
      <w:r w:rsidRPr="00592778">
        <w:rPr>
          <w:rFonts w:asciiTheme="majorHAnsi" w:eastAsia="Times New Roman" w:hAnsiTheme="majorHAnsi" w:cs="Times New Roman"/>
          <w:b/>
          <w:sz w:val="24"/>
          <w:szCs w:val="24"/>
        </w:rPr>
        <w:t>Kerja</w:t>
      </w:r>
      <w:proofErr w:type="spellEnd"/>
    </w:p>
    <w:p w14:paraId="7D9E25BE" w14:textId="77777777" w:rsidR="00A76A63" w:rsidRPr="00592778" w:rsidRDefault="00A76A63" w:rsidP="00592778">
      <w:pPr>
        <w:spacing w:after="0"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Total </w:t>
      </w:r>
      <w:proofErr w:type="spellStart"/>
      <w:r w:rsidRPr="00592778">
        <w:rPr>
          <w:rFonts w:asciiTheme="majorHAnsi" w:eastAsia="Times New Roman" w:hAnsiTheme="majorHAnsi" w:cs="Times New Roman"/>
          <w:sz w:val="24"/>
          <w:szCs w:val="24"/>
        </w:rPr>
        <w:t>gaji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merupakan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harus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dibayarkan</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kepada</w:t>
      </w:r>
      <w:proofErr w:type="spellEnd"/>
      <w:r w:rsidRPr="00592778">
        <w:rPr>
          <w:rFonts w:asciiTheme="majorHAnsi" w:eastAsia="Times New Roman" w:hAnsiTheme="majorHAnsi" w:cs="Times New Roman"/>
          <w:sz w:val="24"/>
          <w:szCs w:val="24"/>
        </w:rPr>
        <w:t xml:space="preserve"> para </w:t>
      </w:r>
      <w:proofErr w:type="spellStart"/>
      <w:r w:rsidRPr="00592778">
        <w:rPr>
          <w:rFonts w:asciiTheme="majorHAnsi" w:eastAsia="Times New Roman" w:hAnsiTheme="majorHAnsi" w:cs="Times New Roman"/>
          <w:sz w:val="24"/>
          <w:szCs w:val="24"/>
        </w:rPr>
        <w:t>pegawai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tetapnya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Pembayaran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bisa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dilakukan</w:t>
      </w:r>
      <w:proofErr w:type="spellEnd"/>
      <w:r w:rsidRPr="00592778">
        <w:rPr>
          <w:rFonts w:asciiTheme="majorHAnsi" w:eastAsia="Times New Roman" w:hAnsiTheme="majorHAnsi" w:cs="Times New Roman"/>
          <w:sz w:val="24"/>
          <w:szCs w:val="24"/>
        </w:rPr>
        <w:t xml:space="preserve"> per/</w:t>
      </w:r>
      <w:proofErr w:type="spellStart"/>
      <w:r w:rsidRPr="00592778">
        <w:rPr>
          <w:rFonts w:asciiTheme="majorHAnsi" w:eastAsia="Times New Roman" w:hAnsiTheme="majorHAnsi" w:cs="Times New Roman"/>
          <w:sz w:val="24"/>
          <w:szCs w:val="24"/>
        </w:rPr>
        <w:t>hari</w:t>
      </w:r>
      <w:proofErr w:type="spellEnd"/>
      <w:r w:rsidRPr="00592778">
        <w:rPr>
          <w:rFonts w:asciiTheme="majorHAnsi" w:eastAsia="Times New Roman" w:hAnsiTheme="majorHAnsi" w:cs="Times New Roman"/>
          <w:sz w:val="24"/>
          <w:szCs w:val="24"/>
        </w:rPr>
        <w:t>, per/</w:t>
      </w:r>
      <w:proofErr w:type="spellStart"/>
      <w:r w:rsidRPr="00592778">
        <w:rPr>
          <w:rFonts w:asciiTheme="majorHAnsi" w:eastAsia="Times New Roman" w:hAnsiTheme="majorHAnsi" w:cs="Times New Roman"/>
          <w:sz w:val="24"/>
          <w:szCs w:val="24"/>
        </w:rPr>
        <w:t>minggu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maupun</w:t>
      </w:r>
      <w:proofErr w:type="spellEnd"/>
      <w:r w:rsidRPr="00592778">
        <w:rPr>
          <w:rFonts w:asciiTheme="majorHAnsi" w:eastAsia="Times New Roman" w:hAnsiTheme="majorHAnsi" w:cs="Times New Roman"/>
          <w:sz w:val="24"/>
          <w:szCs w:val="24"/>
        </w:rPr>
        <w:t xml:space="preserve"> per/</w:t>
      </w:r>
      <w:proofErr w:type="spellStart"/>
      <w:r w:rsidRPr="00592778">
        <w:rPr>
          <w:rFonts w:asciiTheme="majorHAnsi" w:eastAsia="Times New Roman" w:hAnsiTheme="majorHAnsi" w:cs="Times New Roman"/>
          <w:sz w:val="24"/>
          <w:szCs w:val="24"/>
        </w:rPr>
        <w:t>bulan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Tergantung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masing-masing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gramStart"/>
      <w:r w:rsidRPr="00592778">
        <w:rPr>
          <w:rFonts w:asciiTheme="majorHAnsi" w:eastAsia="Times New Roman" w:hAnsiTheme="majorHAnsi" w:cs="Times New Roman"/>
          <w:sz w:val="24"/>
          <w:szCs w:val="24"/>
        </w:rPr>
        <w:t xml:space="preserve">Hasil  </w:t>
      </w:r>
      <w:proofErr w:type="spellStart"/>
      <w:r w:rsidRPr="00592778">
        <w:rPr>
          <w:rFonts w:asciiTheme="majorHAnsi" w:eastAsia="Times New Roman" w:hAnsiTheme="majorHAnsi" w:cs="Times New Roman"/>
          <w:sz w:val="24"/>
          <w:szCs w:val="24"/>
        </w:rPr>
        <w:t>penelitian</w:t>
      </w:r>
      <w:proofErr w:type="spellEnd"/>
      <w:proofErr w:type="gram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ini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menunjukan</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upah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tenaga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kerja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
    <w:p w14:paraId="371AD28D" w14:textId="77777777" w:rsidR="00A76A63" w:rsidRPr="00592778" w:rsidRDefault="00A76A63" w:rsidP="00592778">
      <w:pPr>
        <w:spacing w:line="240" w:lineRule="auto"/>
        <w:ind w:left="720" w:right="571"/>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10.260.000/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4,61</w:t>
      </w:r>
      <w:proofErr w:type="gramStart"/>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proofErr w:type="gram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1B0C2DB0"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Komunikasi</w:t>
      </w:r>
      <w:proofErr w:type="spellEnd"/>
    </w:p>
    <w:p w14:paraId="3D4170D6" w14:textId="77777777" w:rsidR="00A76A63" w:rsidRPr="00592778" w:rsidRDefault="00A76A63" w:rsidP="00592778">
      <w:pPr>
        <w:spacing w:after="0" w:line="240" w:lineRule="auto"/>
        <w:ind w:left="720" w:right="571" w:firstLine="720"/>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komunikasi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pemasaran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merupakan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dikeluarkan</w:t>
      </w:r>
      <w:proofErr w:type="spellEnd"/>
      <w:r w:rsidRPr="00592778">
        <w:rPr>
          <w:rFonts w:asciiTheme="majorHAnsi" w:eastAsia="Times New Roman" w:hAnsiTheme="majorHAnsi" w:cs="Times New Roman"/>
          <w:sz w:val="24"/>
          <w:szCs w:val="24"/>
        </w:rPr>
        <w:t xml:space="preserve"> oleh para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berkomunikasi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konsumen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maupun</w:t>
      </w:r>
      <w:proofErr w:type="spellEnd"/>
      <w:r w:rsidRPr="00592778">
        <w:rPr>
          <w:rFonts w:asciiTheme="majorHAnsi" w:eastAsia="Times New Roman" w:hAnsiTheme="majorHAnsi" w:cs="Times New Roman"/>
          <w:sz w:val="24"/>
          <w:szCs w:val="24"/>
        </w:rPr>
        <w:t xml:space="preserve"> </w:t>
      </w:r>
      <w:proofErr w:type="spellStart"/>
      <w:proofErr w:type="gram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pegawai</w:t>
      </w:r>
      <w:proofErr w:type="spellEnd"/>
      <w:proofErr w:type="gram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guna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memperlancar</w:t>
      </w:r>
      <w:proofErr w:type="spellEnd"/>
      <w:r w:rsidRPr="00592778">
        <w:rPr>
          <w:rFonts w:asciiTheme="majorHAnsi" w:eastAsia="Times New Roman" w:hAnsiTheme="majorHAnsi" w:cs="Times New Roman"/>
          <w:sz w:val="24"/>
          <w:szCs w:val="24"/>
        </w:rPr>
        <w:t xml:space="preserve">   proses   </w:t>
      </w:r>
      <w:proofErr w:type="spellStart"/>
      <w:r w:rsidRPr="00592778">
        <w:rPr>
          <w:rFonts w:asciiTheme="majorHAnsi" w:eastAsia="Times New Roman" w:hAnsiTheme="majorHAnsi" w:cs="Times New Roman"/>
          <w:sz w:val="24"/>
          <w:szCs w:val="24"/>
        </w:rPr>
        <w:t>pemasaran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Dari </w:t>
      </w:r>
    </w:p>
    <w:p w14:paraId="1292888D" w14:textId="77777777" w:rsidR="00A76A63" w:rsidRPr="00592778" w:rsidRDefault="00A76A63" w:rsidP="00592778">
      <w:pPr>
        <w:spacing w:after="0" w:line="240" w:lineRule="auto"/>
        <w:ind w:left="720" w:right="571"/>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dilihat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bahwa</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komunikasi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
    <w:p w14:paraId="1A8D55A7" w14:textId="77777777" w:rsidR="00A76A63" w:rsidRPr="00592778" w:rsidRDefault="00A76A63" w:rsidP="00592778">
      <w:pPr>
        <w:spacing w:line="240" w:lineRule="auto"/>
        <w:ind w:left="720" w:right="571"/>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5.760.000/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2,59%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rata-rata total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3B1BA5A2"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Kantong</w:t>
      </w:r>
      <w:proofErr w:type="spellEnd"/>
      <w:r w:rsidRPr="00592778">
        <w:rPr>
          <w:rFonts w:asciiTheme="majorHAnsi" w:eastAsia="Times New Roman" w:hAnsiTheme="majorHAnsi" w:cs="Times New Roman"/>
          <w:b/>
          <w:sz w:val="24"/>
          <w:szCs w:val="24"/>
        </w:rPr>
        <w:t xml:space="preserve"> </w:t>
      </w:r>
      <w:proofErr w:type="spellStart"/>
      <w:r w:rsidRPr="00592778">
        <w:rPr>
          <w:rFonts w:asciiTheme="majorHAnsi" w:eastAsia="Times New Roman" w:hAnsiTheme="majorHAnsi" w:cs="Times New Roman"/>
          <w:b/>
          <w:sz w:val="24"/>
          <w:szCs w:val="24"/>
        </w:rPr>
        <w:t>Plastik</w:t>
      </w:r>
      <w:proofErr w:type="spellEnd"/>
    </w:p>
    <w:p w14:paraId="2EAE1A02" w14:textId="77777777" w:rsidR="00A76A63" w:rsidRPr="00592778" w:rsidRDefault="00A76A63" w:rsidP="00592778">
      <w:pPr>
        <w:spacing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Dari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menunjukan</w:t>
      </w:r>
      <w:proofErr w:type="spellEnd"/>
      <w:r w:rsidRPr="00592778">
        <w:rPr>
          <w:rFonts w:asciiTheme="majorHAnsi" w:eastAsia="Times New Roman" w:hAnsiTheme="majorHAnsi" w:cs="Times New Roman"/>
          <w:sz w:val="24"/>
          <w:szCs w:val="24"/>
        </w:rPr>
        <w:t xml:space="preserve"> total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kantong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plastik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2.754.000/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1,24%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rata-rata total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6828969E"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Biaya</w:t>
      </w:r>
      <w:proofErr w:type="spellEnd"/>
      <w:r w:rsidRPr="00592778">
        <w:rPr>
          <w:rFonts w:asciiTheme="majorHAnsi" w:eastAsia="Times New Roman" w:hAnsiTheme="majorHAnsi" w:cs="Times New Roman"/>
          <w:b/>
          <w:sz w:val="24"/>
          <w:szCs w:val="24"/>
        </w:rPr>
        <w:t xml:space="preserve"> Es </w:t>
      </w:r>
      <w:proofErr w:type="spellStart"/>
      <w:r w:rsidRPr="00592778">
        <w:rPr>
          <w:rFonts w:asciiTheme="majorHAnsi" w:eastAsia="Times New Roman" w:hAnsiTheme="majorHAnsi" w:cs="Times New Roman"/>
          <w:b/>
          <w:sz w:val="24"/>
          <w:szCs w:val="24"/>
        </w:rPr>
        <w:t>Batu</w:t>
      </w:r>
      <w:proofErr w:type="spellEnd"/>
    </w:p>
    <w:p w14:paraId="782707B5" w14:textId="77777777" w:rsidR="00A76A63" w:rsidRPr="00592778" w:rsidRDefault="00A76A63" w:rsidP="00592778">
      <w:pPr>
        <w:spacing w:after="0" w:line="240" w:lineRule="auto"/>
        <w:ind w:left="720" w:right="571" w:firstLine="720"/>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Diketahui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bahwa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setiap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di pasar </w:t>
      </w:r>
      <w:proofErr w:type="spellStart"/>
      <w:r w:rsidRPr="00592778">
        <w:rPr>
          <w:rFonts w:asciiTheme="majorHAnsi" w:eastAsia="Times New Roman" w:hAnsiTheme="majorHAnsi" w:cs="Times New Roman"/>
          <w:sz w:val="24"/>
          <w:szCs w:val="24"/>
        </w:rPr>
        <w:t>menggunakan</w:t>
      </w:r>
      <w:proofErr w:type="spellEnd"/>
      <w:r w:rsidRPr="00592778">
        <w:rPr>
          <w:rFonts w:asciiTheme="majorHAnsi" w:eastAsia="Times New Roman" w:hAnsiTheme="majorHAnsi" w:cs="Times New Roman"/>
          <w:sz w:val="24"/>
          <w:szCs w:val="24"/>
        </w:rPr>
        <w:t xml:space="preserve"> es </w:t>
      </w:r>
      <w:proofErr w:type="spellStart"/>
      <w:r w:rsidRPr="00592778">
        <w:rPr>
          <w:rFonts w:asciiTheme="majorHAnsi" w:eastAsia="Times New Roman" w:hAnsiTheme="majorHAnsi" w:cs="Times New Roman"/>
          <w:sz w:val="24"/>
          <w:szCs w:val="24"/>
        </w:rPr>
        <w:t>batu</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sebagai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pendingin</w:t>
      </w:r>
      <w:proofErr w:type="spellEnd"/>
      <w:r w:rsidRPr="00592778">
        <w:rPr>
          <w:rFonts w:asciiTheme="majorHAnsi" w:eastAsia="Times New Roman" w:hAnsiTheme="majorHAnsi" w:cs="Times New Roman"/>
          <w:sz w:val="24"/>
          <w:szCs w:val="24"/>
        </w:rPr>
        <w:t xml:space="preserve">    agar   </w:t>
      </w:r>
      <w:proofErr w:type="spellStart"/>
      <w:r w:rsidRPr="00592778">
        <w:rPr>
          <w:rFonts w:asciiTheme="majorHAnsi" w:eastAsia="Times New Roman" w:hAnsiTheme="majorHAnsi" w:cs="Times New Roman"/>
          <w:sz w:val="24"/>
          <w:szCs w:val="24"/>
        </w:rPr>
        <w:t>daging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tidak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mudah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rusak</w:t>
      </w:r>
      <w:proofErr w:type="spellEnd"/>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busuk</w:t>
      </w:r>
      <w:proofErr w:type="spellEnd"/>
      <w:r w:rsidRPr="00592778">
        <w:rPr>
          <w:rFonts w:asciiTheme="majorHAnsi" w:eastAsia="Times New Roman" w:hAnsiTheme="majorHAnsi" w:cs="Times New Roman"/>
          <w:sz w:val="24"/>
          <w:szCs w:val="24"/>
        </w:rPr>
        <w:t xml:space="preserve">. </w:t>
      </w:r>
    </w:p>
    <w:p w14:paraId="0C5FA291" w14:textId="77777777" w:rsidR="00A76A63" w:rsidRPr="00592778" w:rsidRDefault="00A76A63" w:rsidP="00592778">
      <w:pPr>
        <w:spacing w:after="0" w:line="240" w:lineRule="auto"/>
        <w:ind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Rata-</w:t>
      </w:r>
      <w:proofErr w:type="gramStart"/>
      <w:r w:rsidRPr="00592778">
        <w:rPr>
          <w:rFonts w:asciiTheme="majorHAnsi" w:eastAsia="Times New Roman" w:hAnsiTheme="majorHAnsi" w:cs="Times New Roman"/>
          <w:sz w:val="24"/>
          <w:szCs w:val="24"/>
        </w:rPr>
        <w:t xml:space="preserve">rata  </w:t>
      </w:r>
      <w:proofErr w:type="spellStart"/>
      <w:r w:rsidRPr="00592778">
        <w:rPr>
          <w:rFonts w:asciiTheme="majorHAnsi" w:eastAsia="Times New Roman" w:hAnsiTheme="majorHAnsi" w:cs="Times New Roman"/>
          <w:sz w:val="24"/>
          <w:szCs w:val="24"/>
        </w:rPr>
        <w:t>biaya</w:t>
      </w:r>
      <w:proofErr w:type="spellEnd"/>
      <w:proofErr w:type="gram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dikeluarkan</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berdasarkan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
    <w:p w14:paraId="4BEC593C" w14:textId="77777777" w:rsidR="00A76A63" w:rsidRPr="00592778" w:rsidRDefault="00A76A63" w:rsidP="00592778">
      <w:pPr>
        <w:spacing w:after="0" w:line="240" w:lineRule="auto"/>
        <w:ind w:left="720" w:right="571"/>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2.124.000/</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dengan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persentase</w:t>
      </w:r>
      <w:proofErr w:type="spellEnd"/>
      <w:r w:rsidRPr="00592778">
        <w:rPr>
          <w:rFonts w:asciiTheme="majorHAnsi" w:eastAsia="Times New Roman" w:hAnsiTheme="majorHAnsi" w:cs="Times New Roman"/>
          <w:sz w:val="24"/>
          <w:szCs w:val="24"/>
        </w:rPr>
        <w:t xml:space="preserve"> 0,95%,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total </w:t>
      </w:r>
      <w:proofErr w:type="spellStart"/>
      <w:r w:rsidRPr="00592778">
        <w:rPr>
          <w:rFonts w:asciiTheme="majorHAnsi" w:eastAsia="Times New Roman" w:hAnsiTheme="majorHAnsi" w:cs="Times New Roman"/>
          <w:sz w:val="24"/>
          <w:szCs w:val="24"/>
        </w:rPr>
        <w:t>nilai</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biaya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produksi</w:t>
      </w:r>
      <w:proofErr w:type="spellEnd"/>
      <w:r w:rsidRPr="00592778">
        <w:rPr>
          <w:rFonts w:asciiTheme="majorHAnsi" w:eastAsia="Times New Roman" w:hAnsiTheme="majorHAnsi" w:cs="Times New Roman"/>
          <w:sz w:val="24"/>
          <w:szCs w:val="24"/>
        </w:rPr>
        <w:t>.</w:t>
      </w:r>
    </w:p>
    <w:p w14:paraId="4528345B" w14:textId="77777777" w:rsidR="00A76A63" w:rsidRPr="00592778" w:rsidRDefault="00A76A63" w:rsidP="00592778">
      <w:pPr>
        <w:spacing w:line="240" w:lineRule="auto"/>
        <w:ind w:right="571"/>
        <w:jc w:val="center"/>
        <w:rPr>
          <w:rFonts w:asciiTheme="majorHAnsi" w:eastAsia="Times New Roman" w:hAnsiTheme="majorHAnsi" w:cs="Times New Roman"/>
          <w:b/>
          <w:sz w:val="24"/>
          <w:szCs w:val="24"/>
        </w:rPr>
      </w:pPr>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b/>
          <w:sz w:val="24"/>
          <w:szCs w:val="24"/>
        </w:rPr>
        <w:t>Penerimaan</w:t>
      </w:r>
      <w:proofErr w:type="spellEnd"/>
      <w:r w:rsidRPr="00592778">
        <w:rPr>
          <w:rFonts w:asciiTheme="majorHAnsi" w:eastAsia="Times New Roman" w:hAnsiTheme="majorHAnsi" w:cs="Times New Roman"/>
          <w:b/>
          <w:sz w:val="24"/>
          <w:szCs w:val="24"/>
        </w:rPr>
        <w:t xml:space="preserve"> Dan </w:t>
      </w:r>
      <w:proofErr w:type="spellStart"/>
      <w:r w:rsidRPr="00592778">
        <w:rPr>
          <w:rFonts w:asciiTheme="majorHAnsi" w:eastAsia="Times New Roman" w:hAnsiTheme="majorHAnsi" w:cs="Times New Roman"/>
          <w:b/>
          <w:sz w:val="24"/>
          <w:szCs w:val="24"/>
        </w:rPr>
        <w:t>Pendapatan</w:t>
      </w:r>
      <w:proofErr w:type="spellEnd"/>
    </w:p>
    <w:p w14:paraId="326D4D91" w14:textId="77777777" w:rsidR="00A76A63" w:rsidRPr="00592778" w:rsidRDefault="00A76A63" w:rsidP="00592778">
      <w:pPr>
        <w:spacing w:after="0" w:line="240" w:lineRule="auto"/>
        <w:ind w:right="571" w:firstLine="720"/>
        <w:rPr>
          <w:rFonts w:asciiTheme="majorHAnsi" w:eastAsia="Times New Roman" w:hAnsiTheme="majorHAnsi" w:cs="Times New Roman"/>
          <w:b/>
          <w:sz w:val="24"/>
          <w:szCs w:val="24"/>
        </w:rPr>
      </w:pPr>
      <w:proofErr w:type="spellStart"/>
      <w:r w:rsidRPr="00592778">
        <w:rPr>
          <w:rFonts w:asciiTheme="majorHAnsi" w:eastAsia="Times New Roman" w:hAnsiTheme="majorHAnsi" w:cs="Times New Roman"/>
          <w:b/>
          <w:sz w:val="24"/>
          <w:szCs w:val="24"/>
        </w:rPr>
        <w:t>Penerimaan</w:t>
      </w:r>
      <w:proofErr w:type="spellEnd"/>
      <w:r w:rsidRPr="00592778">
        <w:rPr>
          <w:rFonts w:asciiTheme="majorHAnsi" w:eastAsia="Times New Roman" w:hAnsiTheme="majorHAnsi" w:cs="Times New Roman"/>
          <w:b/>
          <w:sz w:val="24"/>
          <w:szCs w:val="24"/>
        </w:rPr>
        <w:t xml:space="preserve"> </w:t>
      </w:r>
    </w:p>
    <w:p w14:paraId="26458A98" w14:textId="3A659CD0" w:rsidR="00A76A63" w:rsidRDefault="00A76A63" w:rsidP="00592778">
      <w:pPr>
        <w:spacing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merupakan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produk</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dihasilkan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diukur</w:t>
      </w:r>
      <w:proofErr w:type="spellEnd"/>
      <w:r w:rsidRPr="00592778">
        <w:rPr>
          <w:rFonts w:asciiTheme="majorHAnsi" w:eastAsia="Times New Roman" w:hAnsiTheme="majorHAnsi" w:cs="Times New Roman"/>
          <w:sz w:val="24"/>
          <w:szCs w:val="24"/>
        </w:rPr>
        <w:t xml:space="preserve"> </w:t>
      </w:r>
      <w:proofErr w:type="spellStart"/>
      <w:proofErr w:type="gram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bentuk</w:t>
      </w:r>
      <w:proofErr w:type="spellEnd"/>
      <w:proofErr w:type="gram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fisik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ataupun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bentuk</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dapat</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bersumber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hasil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usaha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pemasaran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dipengaruhi</w:t>
      </w:r>
      <w:proofErr w:type="spellEnd"/>
      <w:r w:rsidRPr="00592778">
        <w:rPr>
          <w:rFonts w:asciiTheme="majorHAnsi" w:eastAsia="Times New Roman" w:hAnsiTheme="majorHAnsi" w:cs="Times New Roman"/>
          <w:sz w:val="24"/>
          <w:szCs w:val="24"/>
        </w:rPr>
        <w:t xml:space="preserve"> oleh </w:t>
      </w:r>
      <w:proofErr w:type="spellStart"/>
      <w:r w:rsidRPr="00592778">
        <w:rPr>
          <w:rFonts w:asciiTheme="majorHAnsi" w:eastAsia="Times New Roman" w:hAnsiTheme="majorHAnsi" w:cs="Times New Roman"/>
          <w:sz w:val="24"/>
          <w:szCs w:val="24"/>
        </w:rPr>
        <w:lastRenderedPageBreak/>
        <w:t>jumlah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yang </w:t>
      </w:r>
      <w:proofErr w:type="spellStart"/>
      <w:r w:rsidRPr="00592778">
        <w:rPr>
          <w:rFonts w:asciiTheme="majorHAnsi" w:eastAsia="Times New Roman" w:hAnsiTheme="majorHAnsi" w:cs="Times New Roman"/>
          <w:sz w:val="24"/>
          <w:szCs w:val="24"/>
        </w:rPr>
        <w:t>dijual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setiap</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harinya</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tertera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dalam</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Tabel</w:t>
      </w:r>
      <w:proofErr w:type="spellEnd"/>
      <w:r w:rsidRPr="00592778">
        <w:rPr>
          <w:rFonts w:asciiTheme="majorHAnsi" w:eastAsia="Times New Roman" w:hAnsiTheme="majorHAnsi" w:cs="Times New Roman"/>
          <w:sz w:val="24"/>
          <w:szCs w:val="24"/>
        </w:rPr>
        <w:t xml:space="preserve"> 6.</w:t>
      </w:r>
    </w:p>
    <w:p w14:paraId="673DA48D" w14:textId="77777777" w:rsidR="0091225E" w:rsidRPr="00592778" w:rsidRDefault="0091225E" w:rsidP="00592778">
      <w:pPr>
        <w:spacing w:line="240" w:lineRule="auto"/>
        <w:ind w:left="720" w:right="571" w:firstLine="720"/>
        <w:jc w:val="both"/>
        <w:rPr>
          <w:rFonts w:asciiTheme="majorHAnsi" w:eastAsia="Times New Roman" w:hAnsiTheme="majorHAnsi" w:cs="Times New Roman"/>
          <w:sz w:val="24"/>
          <w:szCs w:val="24"/>
        </w:rPr>
      </w:pPr>
    </w:p>
    <w:p w14:paraId="54E2B7AB" w14:textId="77777777" w:rsidR="00A76A63" w:rsidRPr="00592778" w:rsidRDefault="00A76A63" w:rsidP="00592778">
      <w:pPr>
        <w:spacing w:after="0" w:line="240" w:lineRule="auto"/>
        <w:ind w:left="1701" w:right="571" w:hanging="981"/>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b/>
          <w:sz w:val="24"/>
          <w:szCs w:val="24"/>
        </w:rPr>
        <w:t>Tabel</w:t>
      </w:r>
      <w:proofErr w:type="spellEnd"/>
      <w:r w:rsidRPr="00592778">
        <w:rPr>
          <w:rFonts w:asciiTheme="majorHAnsi" w:eastAsia="Times New Roman" w:hAnsiTheme="majorHAnsi" w:cs="Times New Roman"/>
          <w:b/>
          <w:sz w:val="24"/>
          <w:szCs w:val="24"/>
        </w:rPr>
        <w:t xml:space="preserve"> 6.</w:t>
      </w:r>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Karkas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w:t>
      </w:r>
      <w:proofErr w:type="spellStart"/>
      <w:r w:rsidRPr="00592778">
        <w:rPr>
          <w:rFonts w:asciiTheme="majorHAnsi" w:eastAsia="Times New Roman" w:hAnsiTheme="majorHAnsi" w:cs="Times New Roman"/>
          <w:sz w:val="24"/>
          <w:szCs w:val="24"/>
        </w:rPr>
        <w:t>Tahun</w:t>
      </w:r>
      <w:proofErr w:type="spellEnd"/>
      <w:r w:rsidRPr="00592778">
        <w:rPr>
          <w:rFonts w:asciiTheme="majorHAnsi" w:eastAsia="Times New Roman" w:hAnsiTheme="majorHAnsi" w:cs="Times New Roman"/>
          <w:sz w:val="24"/>
          <w:szCs w:val="24"/>
        </w:rPr>
        <w:t>).</w:t>
      </w:r>
    </w:p>
    <w:tbl>
      <w:tblPr>
        <w:tblW w:w="4809" w:type="dxa"/>
        <w:tblInd w:w="720" w:type="dxa"/>
        <w:tblLook w:val="04A0" w:firstRow="1" w:lastRow="0" w:firstColumn="1" w:lastColumn="0" w:noHBand="0" w:noVBand="1"/>
      </w:tblPr>
      <w:tblGrid>
        <w:gridCol w:w="2070"/>
        <w:gridCol w:w="1605"/>
        <w:gridCol w:w="1134"/>
      </w:tblGrid>
      <w:tr w:rsidR="00A76A63" w:rsidRPr="00592778" w14:paraId="0BD0B6DC" w14:textId="77777777" w:rsidTr="00A76A63">
        <w:trPr>
          <w:trHeight w:val="315"/>
        </w:trPr>
        <w:tc>
          <w:tcPr>
            <w:tcW w:w="2070" w:type="dxa"/>
            <w:tcBorders>
              <w:top w:val="thinThickSmallGap" w:sz="24" w:space="0" w:color="auto"/>
              <w:left w:val="nil"/>
              <w:bottom w:val="single" w:sz="6" w:space="0" w:color="auto"/>
              <w:right w:val="nil"/>
            </w:tcBorders>
            <w:shd w:val="clear" w:color="auto" w:fill="auto"/>
            <w:noWrap/>
            <w:vAlign w:val="center"/>
            <w:hideMark/>
          </w:tcPr>
          <w:p w14:paraId="18ACFBC8"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Sumber</w:t>
            </w:r>
            <w:proofErr w:type="spellEnd"/>
            <w:r w:rsidRPr="00592778">
              <w:rPr>
                <w:rFonts w:asciiTheme="majorHAnsi" w:eastAsia="Times New Roman" w:hAnsiTheme="majorHAnsi" w:cs="Times New Roman"/>
                <w:b/>
                <w:bCs/>
                <w:color w:val="000000"/>
                <w:sz w:val="24"/>
                <w:szCs w:val="24"/>
              </w:rPr>
              <w:t xml:space="preserve"> </w:t>
            </w:r>
            <w:proofErr w:type="spellStart"/>
            <w:r w:rsidRPr="00592778">
              <w:rPr>
                <w:rFonts w:asciiTheme="majorHAnsi" w:eastAsia="Times New Roman" w:hAnsiTheme="majorHAnsi" w:cs="Times New Roman"/>
                <w:b/>
                <w:bCs/>
                <w:color w:val="000000"/>
                <w:sz w:val="24"/>
                <w:szCs w:val="24"/>
              </w:rPr>
              <w:t>Penerimaan</w:t>
            </w:r>
            <w:proofErr w:type="spellEnd"/>
          </w:p>
        </w:tc>
        <w:tc>
          <w:tcPr>
            <w:tcW w:w="1605" w:type="dxa"/>
            <w:tcBorders>
              <w:top w:val="thinThickSmallGap" w:sz="24" w:space="0" w:color="auto"/>
              <w:left w:val="nil"/>
              <w:bottom w:val="single" w:sz="6" w:space="0" w:color="auto"/>
              <w:right w:val="nil"/>
            </w:tcBorders>
            <w:shd w:val="clear" w:color="auto" w:fill="auto"/>
            <w:noWrap/>
            <w:vAlign w:val="center"/>
            <w:hideMark/>
          </w:tcPr>
          <w:p w14:paraId="3F43E745"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Rata-Rata </w:t>
            </w:r>
            <w:proofErr w:type="spellStart"/>
            <w:r w:rsidRPr="00592778">
              <w:rPr>
                <w:rFonts w:asciiTheme="majorHAnsi" w:eastAsia="Times New Roman" w:hAnsiTheme="majorHAnsi" w:cs="Times New Roman"/>
                <w:b/>
                <w:color w:val="000000"/>
                <w:sz w:val="24"/>
                <w:szCs w:val="24"/>
              </w:rPr>
              <w:t>penerimaan</w:t>
            </w:r>
            <w:proofErr w:type="spellEnd"/>
          </w:p>
        </w:tc>
        <w:tc>
          <w:tcPr>
            <w:tcW w:w="1134" w:type="dxa"/>
            <w:tcBorders>
              <w:top w:val="thinThickSmallGap" w:sz="24" w:space="0" w:color="auto"/>
              <w:left w:val="nil"/>
              <w:bottom w:val="single" w:sz="6" w:space="0" w:color="auto"/>
              <w:right w:val="nil"/>
            </w:tcBorders>
            <w:shd w:val="clear" w:color="auto" w:fill="auto"/>
            <w:noWrap/>
            <w:vAlign w:val="center"/>
            <w:hideMark/>
          </w:tcPr>
          <w:p w14:paraId="2B0C2413"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w:t>
            </w:r>
          </w:p>
        </w:tc>
      </w:tr>
      <w:tr w:rsidR="00A76A63" w:rsidRPr="00592778" w14:paraId="4F4AA796" w14:textId="77777777" w:rsidTr="00A76A63">
        <w:trPr>
          <w:trHeight w:val="315"/>
        </w:trPr>
        <w:tc>
          <w:tcPr>
            <w:tcW w:w="2070" w:type="dxa"/>
            <w:tcBorders>
              <w:top w:val="single" w:sz="6" w:space="0" w:color="auto"/>
              <w:left w:val="nil"/>
              <w:bottom w:val="nil"/>
              <w:right w:val="nil"/>
            </w:tcBorders>
            <w:shd w:val="clear" w:color="auto" w:fill="auto"/>
            <w:noWrap/>
            <w:vAlign w:val="bottom"/>
            <w:hideMark/>
          </w:tcPr>
          <w:p w14:paraId="6103D41C"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proofErr w:type="gramStart"/>
            <w:r w:rsidRPr="00592778">
              <w:rPr>
                <w:rFonts w:asciiTheme="majorHAnsi" w:eastAsia="Times New Roman" w:hAnsiTheme="majorHAnsi" w:cs="Times New Roman"/>
                <w:color w:val="000000"/>
                <w:sz w:val="24"/>
                <w:szCs w:val="24"/>
              </w:rPr>
              <w:t>Karkas</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Utuh</w:t>
            </w:r>
            <w:proofErr w:type="spellEnd"/>
            <w:proofErr w:type="gramEnd"/>
          </w:p>
        </w:tc>
        <w:tc>
          <w:tcPr>
            <w:tcW w:w="1605" w:type="dxa"/>
            <w:tcBorders>
              <w:top w:val="single" w:sz="6" w:space="0" w:color="auto"/>
              <w:left w:val="nil"/>
              <w:bottom w:val="nil"/>
              <w:right w:val="nil"/>
            </w:tcBorders>
            <w:shd w:val="clear" w:color="auto" w:fill="auto"/>
            <w:noWrap/>
            <w:vAlign w:val="bottom"/>
            <w:hideMark/>
          </w:tcPr>
          <w:p w14:paraId="6AED2D3B"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290.142.000</w:t>
            </w:r>
          </w:p>
        </w:tc>
        <w:tc>
          <w:tcPr>
            <w:tcW w:w="1134" w:type="dxa"/>
            <w:tcBorders>
              <w:top w:val="single" w:sz="6" w:space="0" w:color="auto"/>
              <w:left w:val="nil"/>
              <w:bottom w:val="nil"/>
              <w:right w:val="nil"/>
            </w:tcBorders>
            <w:shd w:val="clear" w:color="auto" w:fill="auto"/>
            <w:noWrap/>
            <w:vAlign w:val="bottom"/>
            <w:hideMark/>
          </w:tcPr>
          <w:p w14:paraId="27ED2254"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97,30</w:t>
            </w:r>
          </w:p>
        </w:tc>
      </w:tr>
      <w:tr w:rsidR="00A76A63" w:rsidRPr="00592778" w14:paraId="712AA4A5" w14:textId="77777777" w:rsidTr="00A76A63">
        <w:trPr>
          <w:trHeight w:val="315"/>
        </w:trPr>
        <w:tc>
          <w:tcPr>
            <w:tcW w:w="2070" w:type="dxa"/>
            <w:tcBorders>
              <w:top w:val="nil"/>
              <w:left w:val="nil"/>
              <w:bottom w:val="nil"/>
              <w:right w:val="nil"/>
            </w:tcBorders>
            <w:shd w:val="clear" w:color="auto" w:fill="auto"/>
            <w:noWrap/>
            <w:vAlign w:val="bottom"/>
            <w:hideMark/>
          </w:tcPr>
          <w:p w14:paraId="7E0C12BC"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Hati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Ampela</w:t>
            </w:r>
            <w:proofErr w:type="spellEnd"/>
          </w:p>
        </w:tc>
        <w:tc>
          <w:tcPr>
            <w:tcW w:w="1605" w:type="dxa"/>
            <w:tcBorders>
              <w:top w:val="nil"/>
              <w:left w:val="nil"/>
              <w:bottom w:val="nil"/>
              <w:right w:val="nil"/>
            </w:tcBorders>
            <w:shd w:val="clear" w:color="auto" w:fill="auto"/>
            <w:noWrap/>
            <w:vAlign w:val="bottom"/>
            <w:hideMark/>
          </w:tcPr>
          <w:p w14:paraId="3037B00F"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6.912.000</w:t>
            </w:r>
          </w:p>
        </w:tc>
        <w:tc>
          <w:tcPr>
            <w:tcW w:w="1134" w:type="dxa"/>
            <w:tcBorders>
              <w:top w:val="nil"/>
              <w:left w:val="nil"/>
              <w:bottom w:val="nil"/>
              <w:right w:val="nil"/>
            </w:tcBorders>
            <w:shd w:val="clear" w:color="auto" w:fill="auto"/>
            <w:noWrap/>
            <w:vAlign w:val="bottom"/>
            <w:hideMark/>
          </w:tcPr>
          <w:p w14:paraId="6369E95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2,32</w:t>
            </w:r>
          </w:p>
        </w:tc>
      </w:tr>
      <w:tr w:rsidR="00A76A63" w:rsidRPr="00592778" w14:paraId="53BFFA42" w14:textId="77777777" w:rsidTr="00A76A63">
        <w:trPr>
          <w:trHeight w:val="330"/>
        </w:trPr>
        <w:tc>
          <w:tcPr>
            <w:tcW w:w="2070" w:type="dxa"/>
            <w:tcBorders>
              <w:top w:val="nil"/>
              <w:left w:val="nil"/>
              <w:bottom w:val="single" w:sz="6" w:space="0" w:color="auto"/>
              <w:right w:val="nil"/>
            </w:tcBorders>
            <w:shd w:val="clear" w:color="auto" w:fill="auto"/>
            <w:noWrap/>
            <w:vAlign w:val="bottom"/>
            <w:hideMark/>
          </w:tcPr>
          <w:p w14:paraId="0BFB448E"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Usus</w:t>
            </w:r>
            <w:proofErr w:type="spellEnd"/>
          </w:p>
        </w:tc>
        <w:tc>
          <w:tcPr>
            <w:tcW w:w="1605" w:type="dxa"/>
            <w:tcBorders>
              <w:top w:val="nil"/>
              <w:left w:val="nil"/>
              <w:bottom w:val="single" w:sz="6" w:space="0" w:color="auto"/>
              <w:right w:val="nil"/>
            </w:tcBorders>
            <w:shd w:val="clear" w:color="auto" w:fill="auto"/>
            <w:noWrap/>
            <w:vAlign w:val="bottom"/>
            <w:hideMark/>
          </w:tcPr>
          <w:p w14:paraId="4181C3BE"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1.128.000</w:t>
            </w:r>
          </w:p>
        </w:tc>
        <w:tc>
          <w:tcPr>
            <w:tcW w:w="1134" w:type="dxa"/>
            <w:tcBorders>
              <w:top w:val="nil"/>
              <w:left w:val="nil"/>
              <w:bottom w:val="single" w:sz="6" w:space="0" w:color="auto"/>
              <w:right w:val="nil"/>
            </w:tcBorders>
            <w:shd w:val="clear" w:color="auto" w:fill="auto"/>
            <w:noWrap/>
            <w:vAlign w:val="bottom"/>
            <w:hideMark/>
          </w:tcPr>
          <w:p w14:paraId="2A3F26CB"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0,38</w:t>
            </w:r>
          </w:p>
        </w:tc>
      </w:tr>
      <w:tr w:rsidR="00A76A63" w:rsidRPr="00592778" w14:paraId="55694B70" w14:textId="77777777" w:rsidTr="00A76A63">
        <w:trPr>
          <w:trHeight w:val="330"/>
        </w:trPr>
        <w:tc>
          <w:tcPr>
            <w:tcW w:w="2070" w:type="dxa"/>
            <w:tcBorders>
              <w:top w:val="single" w:sz="6" w:space="0" w:color="auto"/>
              <w:left w:val="nil"/>
              <w:bottom w:val="single" w:sz="6" w:space="0" w:color="auto"/>
              <w:right w:val="nil"/>
            </w:tcBorders>
            <w:shd w:val="clear" w:color="auto" w:fill="auto"/>
            <w:noWrap/>
            <w:vAlign w:val="bottom"/>
            <w:hideMark/>
          </w:tcPr>
          <w:p w14:paraId="06F09EE1"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Total</w:t>
            </w:r>
          </w:p>
        </w:tc>
        <w:tc>
          <w:tcPr>
            <w:tcW w:w="1605" w:type="dxa"/>
            <w:tcBorders>
              <w:top w:val="single" w:sz="6" w:space="0" w:color="auto"/>
              <w:left w:val="nil"/>
              <w:bottom w:val="single" w:sz="6" w:space="0" w:color="auto"/>
              <w:right w:val="nil"/>
            </w:tcBorders>
            <w:shd w:val="clear" w:color="auto" w:fill="auto"/>
            <w:noWrap/>
            <w:vAlign w:val="bottom"/>
            <w:hideMark/>
          </w:tcPr>
          <w:p w14:paraId="580BDC9A"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298.182.000</w:t>
            </w:r>
          </w:p>
        </w:tc>
        <w:tc>
          <w:tcPr>
            <w:tcW w:w="1134" w:type="dxa"/>
            <w:tcBorders>
              <w:top w:val="single" w:sz="6" w:space="0" w:color="auto"/>
              <w:left w:val="nil"/>
              <w:bottom w:val="single" w:sz="6" w:space="0" w:color="auto"/>
              <w:right w:val="nil"/>
            </w:tcBorders>
            <w:shd w:val="clear" w:color="auto" w:fill="auto"/>
            <w:noWrap/>
            <w:vAlign w:val="bottom"/>
            <w:hideMark/>
          </w:tcPr>
          <w:p w14:paraId="5A1AE8FE" w14:textId="77777777" w:rsidR="00A76A63" w:rsidRPr="00592778" w:rsidRDefault="00A76A63" w:rsidP="00592778">
            <w:pPr>
              <w:spacing w:after="0" w:line="240" w:lineRule="auto"/>
              <w:jc w:val="right"/>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100</w:t>
            </w:r>
          </w:p>
        </w:tc>
      </w:tr>
    </w:tbl>
    <w:p w14:paraId="437FE87F" w14:textId="77777777" w:rsidR="00A76A63" w:rsidRPr="00592778" w:rsidRDefault="00A76A63" w:rsidP="00592778">
      <w:pPr>
        <w:spacing w:after="0" w:line="240" w:lineRule="auto"/>
        <w:ind w:right="571"/>
        <w:jc w:val="both"/>
        <w:rPr>
          <w:rFonts w:asciiTheme="majorHAnsi" w:eastAsia="Times New Roman" w:hAnsiTheme="majorHAnsi" w:cs="Times New Roman"/>
          <w:sz w:val="24"/>
          <w:szCs w:val="24"/>
        </w:rPr>
      </w:pPr>
    </w:p>
    <w:p w14:paraId="1D071DB1" w14:textId="77777777" w:rsidR="00A76A63" w:rsidRPr="00592778" w:rsidRDefault="00A76A63" w:rsidP="00592778">
      <w:pPr>
        <w:spacing w:after="0" w:line="240" w:lineRule="auto"/>
        <w:ind w:left="720" w:right="571" w:firstLine="720"/>
        <w:jc w:val="both"/>
        <w:rPr>
          <w:rFonts w:asciiTheme="majorHAnsi" w:eastAsia="Times New Roman" w:hAnsiTheme="majorHAnsi" w:cs="Times New Roman"/>
          <w:sz w:val="24"/>
          <w:szCs w:val="24"/>
        </w:rPr>
      </w:pPr>
      <w:r w:rsidRPr="00592778">
        <w:rPr>
          <w:rFonts w:asciiTheme="majorHAnsi" w:eastAsia="Times New Roman" w:hAnsiTheme="majorHAnsi" w:cs="Times New Roman"/>
          <w:sz w:val="24"/>
          <w:szCs w:val="24"/>
        </w:rPr>
        <w:t xml:space="preserve"> Hasil </w:t>
      </w:r>
      <w:proofErr w:type="spellStart"/>
      <w:r w:rsidRPr="00592778">
        <w:rPr>
          <w:rFonts w:asciiTheme="majorHAnsi" w:eastAsia="Times New Roman" w:hAnsiTheme="majorHAnsi" w:cs="Times New Roman"/>
          <w:sz w:val="24"/>
          <w:szCs w:val="24"/>
        </w:rPr>
        <w:t>penelitian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menunjukkan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bahwa</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sumber</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berasal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karkas</w:t>
      </w:r>
      <w:proofErr w:type="spellEnd"/>
      <w:r w:rsidRPr="00592778">
        <w:rPr>
          <w:rFonts w:asciiTheme="majorHAnsi" w:eastAsia="Times New Roman" w:hAnsiTheme="majorHAnsi" w:cs="Times New Roman"/>
          <w:sz w:val="24"/>
          <w:szCs w:val="24"/>
        </w:rPr>
        <w:t xml:space="preserve">    </w:t>
      </w:r>
      <w:proofErr w:type="spellStart"/>
      <w:proofErr w:type="gramStart"/>
      <w:r w:rsidRPr="00592778">
        <w:rPr>
          <w:rFonts w:asciiTheme="majorHAnsi" w:eastAsia="Times New Roman" w:hAnsiTheme="majorHAnsi" w:cs="Times New Roman"/>
          <w:sz w:val="24"/>
          <w:szCs w:val="24"/>
        </w:rPr>
        <w:t>utuh</w:t>
      </w:r>
      <w:proofErr w:type="spellEnd"/>
      <w:r w:rsidRPr="00592778">
        <w:rPr>
          <w:rFonts w:asciiTheme="majorHAnsi" w:eastAsia="Times New Roman" w:hAnsiTheme="majorHAnsi" w:cs="Times New Roman"/>
          <w:sz w:val="24"/>
          <w:szCs w:val="24"/>
        </w:rPr>
        <w:t xml:space="preserve">,   </w:t>
      </w:r>
      <w:proofErr w:type="spellStart"/>
      <w:proofErr w:type="gramEnd"/>
      <w:r w:rsidRPr="00592778">
        <w:rPr>
          <w:rFonts w:asciiTheme="majorHAnsi" w:eastAsia="Times New Roman" w:hAnsiTheme="majorHAnsi" w:cs="Times New Roman"/>
          <w:sz w:val="24"/>
          <w:szCs w:val="24"/>
        </w:rPr>
        <w:t>hati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ampela</w:t>
      </w:r>
      <w:proofErr w:type="spellEnd"/>
      <w:r w:rsidRPr="00592778">
        <w:rPr>
          <w:rFonts w:asciiTheme="majorHAnsi" w:eastAsia="Times New Roman" w:hAnsiTheme="majorHAnsi" w:cs="Times New Roman"/>
          <w:sz w:val="24"/>
          <w:szCs w:val="24"/>
        </w:rPr>
        <w:t xml:space="preserve">,   dan   </w:t>
      </w:r>
      <w:proofErr w:type="spellStart"/>
      <w:r w:rsidRPr="00592778">
        <w:rPr>
          <w:rFonts w:asciiTheme="majorHAnsi" w:eastAsia="Times New Roman" w:hAnsiTheme="majorHAnsi" w:cs="Times New Roman"/>
          <w:sz w:val="24"/>
          <w:szCs w:val="24"/>
        </w:rPr>
        <w:t>usus</w:t>
      </w:r>
      <w:proofErr w:type="spellEnd"/>
      <w:r w:rsidRPr="00592778">
        <w:rPr>
          <w:rFonts w:asciiTheme="majorHAnsi" w:eastAsia="Times New Roman" w:hAnsiTheme="majorHAnsi" w:cs="Times New Roman"/>
          <w:sz w:val="24"/>
          <w:szCs w:val="24"/>
        </w:rPr>
        <w:t xml:space="preserve">.   Rata-rata    </w:t>
      </w:r>
      <w:proofErr w:type="spellStart"/>
      <w:r w:rsidRPr="00592778">
        <w:rPr>
          <w:rFonts w:asciiTheme="majorHAnsi" w:eastAsia="Times New Roman" w:hAnsiTheme="majorHAnsi" w:cs="Times New Roman"/>
          <w:sz w:val="24"/>
          <w:szCs w:val="24"/>
        </w:rPr>
        <w:t>penerimaan</w:t>
      </w:r>
      <w:proofErr w:type="spellEnd"/>
      <w:r w:rsidRPr="00592778">
        <w:rPr>
          <w:rFonts w:asciiTheme="majorHAnsi" w:eastAsia="Times New Roman" w:hAnsiTheme="majorHAnsi" w:cs="Times New Roman"/>
          <w:sz w:val="24"/>
          <w:szCs w:val="24"/>
        </w:rPr>
        <w:t xml:space="preserve"> </w:t>
      </w:r>
    </w:p>
    <w:p w14:paraId="350AC2B4" w14:textId="77777777" w:rsidR="00A76A63" w:rsidRPr="00592778" w:rsidRDefault="00A76A63" w:rsidP="00592778">
      <w:pPr>
        <w:spacing w:after="0" w:line="240" w:lineRule="auto"/>
        <w:ind w:right="571" w:firstLine="720"/>
        <w:jc w:val="both"/>
        <w:rPr>
          <w:rFonts w:asciiTheme="majorHAnsi" w:eastAsia="Times New Roman" w:hAnsiTheme="majorHAnsi" w:cs="Times New Roman"/>
          <w:sz w:val="24"/>
          <w:szCs w:val="24"/>
        </w:rPr>
      </w:pPr>
      <w:proofErr w:type="spellStart"/>
      <w:r w:rsidRPr="00592778">
        <w:rPr>
          <w:rFonts w:asciiTheme="majorHAnsi" w:eastAsia="Times New Roman" w:hAnsiTheme="majorHAnsi" w:cs="Times New Roman"/>
          <w:sz w:val="24"/>
          <w:szCs w:val="24"/>
        </w:rPr>
        <w:t>Tertinggi</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pedagang</w:t>
      </w:r>
      <w:proofErr w:type="spellEnd"/>
      <w:r w:rsidRPr="00592778">
        <w:rPr>
          <w:rFonts w:asciiTheme="majorHAnsi" w:eastAsia="Times New Roman" w:hAnsiTheme="majorHAnsi" w:cs="Times New Roman"/>
          <w:sz w:val="24"/>
          <w:szCs w:val="24"/>
        </w:rPr>
        <w:t xml:space="preserve">   </w:t>
      </w:r>
      <w:proofErr w:type="spellStart"/>
      <w:proofErr w:type="gramStart"/>
      <w:r w:rsidRPr="00592778">
        <w:rPr>
          <w:rFonts w:asciiTheme="majorHAnsi" w:eastAsia="Times New Roman" w:hAnsiTheme="majorHAnsi" w:cs="Times New Roman"/>
          <w:sz w:val="24"/>
          <w:szCs w:val="24"/>
        </w:rPr>
        <w:t>berasal</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dari</w:t>
      </w:r>
      <w:proofErr w:type="spellEnd"/>
      <w:proofErr w:type="gram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penjualan</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karkas</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utuh</w:t>
      </w:r>
      <w:proofErr w:type="spellEnd"/>
      <w:r w:rsidRPr="00592778">
        <w:rPr>
          <w:rFonts w:asciiTheme="majorHAnsi" w:eastAsia="Times New Roman" w:hAnsiTheme="majorHAnsi" w:cs="Times New Roman"/>
          <w:sz w:val="24"/>
          <w:szCs w:val="24"/>
        </w:rPr>
        <w:t xml:space="preserve">  </w:t>
      </w:r>
      <w:proofErr w:type="spellStart"/>
      <w:r w:rsidRPr="00592778">
        <w:rPr>
          <w:rFonts w:asciiTheme="majorHAnsi" w:eastAsia="Times New Roman" w:hAnsiTheme="majorHAnsi" w:cs="Times New Roman"/>
          <w:sz w:val="24"/>
          <w:szCs w:val="24"/>
        </w:rPr>
        <w:t>ayam</w:t>
      </w:r>
      <w:proofErr w:type="spellEnd"/>
      <w:r w:rsidRPr="00592778">
        <w:rPr>
          <w:rFonts w:asciiTheme="majorHAnsi" w:eastAsia="Times New Roman" w:hAnsiTheme="majorHAnsi" w:cs="Times New Roman"/>
          <w:sz w:val="24"/>
          <w:szCs w:val="24"/>
        </w:rPr>
        <w:t xml:space="preserve">  kampung </w:t>
      </w:r>
      <w:proofErr w:type="spellStart"/>
      <w:r w:rsidRPr="00592778">
        <w:rPr>
          <w:rFonts w:asciiTheme="majorHAnsi" w:eastAsia="Times New Roman" w:hAnsiTheme="majorHAnsi" w:cs="Times New Roman"/>
          <w:sz w:val="24"/>
          <w:szCs w:val="24"/>
        </w:rPr>
        <w:t>sebesar</w:t>
      </w:r>
      <w:proofErr w:type="spellEnd"/>
      <w:r w:rsidRPr="00592778">
        <w:rPr>
          <w:rFonts w:asciiTheme="majorHAnsi" w:eastAsia="Times New Roman" w:hAnsiTheme="majorHAnsi" w:cs="Times New Roman"/>
          <w:sz w:val="24"/>
          <w:szCs w:val="24"/>
        </w:rPr>
        <w:t xml:space="preserve"> </w:t>
      </w:r>
    </w:p>
    <w:p w14:paraId="78DC3E17" w14:textId="77777777" w:rsidR="00A76A63" w:rsidRPr="00592778" w:rsidRDefault="00A76A63" w:rsidP="00592778">
      <w:pPr>
        <w:spacing w:after="0" w:line="240" w:lineRule="auto"/>
        <w:ind w:left="720" w:right="571"/>
        <w:jc w:val="both"/>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sz w:val="24"/>
          <w:szCs w:val="24"/>
        </w:rPr>
        <w:t>Rp</w:t>
      </w:r>
      <w:proofErr w:type="spellEnd"/>
      <w:r w:rsidRPr="00592778">
        <w:rPr>
          <w:rFonts w:asciiTheme="majorHAnsi" w:eastAsia="Times New Roman" w:hAnsiTheme="majorHAnsi" w:cs="Times New Roman"/>
          <w:sz w:val="24"/>
          <w:szCs w:val="24"/>
        </w:rPr>
        <w:t xml:space="preserve">. </w:t>
      </w:r>
      <w:r w:rsidRPr="00592778">
        <w:rPr>
          <w:rFonts w:asciiTheme="majorHAnsi" w:eastAsia="Times New Roman" w:hAnsiTheme="majorHAnsi" w:cs="Times New Roman"/>
          <w:color w:val="000000"/>
          <w:sz w:val="24"/>
          <w:szCs w:val="24"/>
        </w:rPr>
        <w:t>290.142.000/</w:t>
      </w:r>
      <w:proofErr w:type="spellStart"/>
      <w:r w:rsidRPr="00592778">
        <w:rPr>
          <w:rFonts w:asciiTheme="majorHAnsi" w:eastAsia="Times New Roman" w:hAnsiTheme="majorHAnsi" w:cs="Times New Roman"/>
          <w:color w:val="000000"/>
          <w:sz w:val="24"/>
          <w:szCs w:val="24"/>
        </w:rPr>
        <w:t>tahun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persentase</w:t>
      </w:r>
      <w:proofErr w:type="spellEnd"/>
      <w:r w:rsidRPr="00592778">
        <w:rPr>
          <w:rFonts w:asciiTheme="majorHAnsi" w:eastAsia="Times New Roman" w:hAnsiTheme="majorHAnsi" w:cs="Times New Roman"/>
          <w:color w:val="000000"/>
          <w:sz w:val="24"/>
          <w:szCs w:val="24"/>
        </w:rPr>
        <w:t xml:space="preserve"> 97,30%, </w:t>
      </w:r>
      <w:proofErr w:type="spellStart"/>
      <w:r w:rsidRPr="00592778">
        <w:rPr>
          <w:rFonts w:asciiTheme="majorHAnsi" w:eastAsia="Times New Roman" w:hAnsiTheme="majorHAnsi" w:cs="Times New Roman"/>
          <w:color w:val="000000"/>
          <w:sz w:val="24"/>
          <w:szCs w:val="24"/>
        </w:rPr>
        <w:t>dari</w:t>
      </w:r>
      <w:proofErr w:type="spellEnd"/>
      <w:r w:rsidRPr="00592778">
        <w:rPr>
          <w:rFonts w:asciiTheme="majorHAnsi" w:eastAsia="Times New Roman" w:hAnsiTheme="majorHAnsi" w:cs="Times New Roman"/>
          <w:color w:val="000000"/>
          <w:sz w:val="24"/>
          <w:szCs w:val="24"/>
        </w:rPr>
        <w:t xml:space="preserve"> total rata-rata </w:t>
      </w:r>
      <w:proofErr w:type="spellStart"/>
      <w:r w:rsidRPr="00592778">
        <w:rPr>
          <w:rFonts w:asciiTheme="majorHAnsi" w:eastAsia="Times New Roman" w:hAnsiTheme="majorHAnsi" w:cs="Times New Roman"/>
          <w:color w:val="000000"/>
          <w:sz w:val="24"/>
          <w:szCs w:val="24"/>
        </w:rPr>
        <w:t>penerimaan</w:t>
      </w:r>
      <w:proofErr w:type="spellEnd"/>
      <w:r w:rsidRPr="00592778">
        <w:rPr>
          <w:rFonts w:asciiTheme="majorHAnsi" w:eastAsia="Times New Roman" w:hAnsiTheme="majorHAnsi" w:cs="Times New Roman"/>
          <w:color w:val="000000"/>
          <w:sz w:val="24"/>
          <w:szCs w:val="24"/>
        </w:rPr>
        <w:t xml:space="preserve">. Rata-rata </w:t>
      </w:r>
      <w:proofErr w:type="spellStart"/>
      <w:r w:rsidRPr="00592778">
        <w:rPr>
          <w:rFonts w:asciiTheme="majorHAnsi" w:eastAsia="Times New Roman" w:hAnsiTheme="majorHAnsi" w:cs="Times New Roman"/>
          <w:color w:val="000000"/>
          <w:sz w:val="24"/>
          <w:szCs w:val="24"/>
        </w:rPr>
        <w:t>penerimaan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hati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ampela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sebesar</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Rp</w:t>
      </w:r>
      <w:proofErr w:type="spellEnd"/>
      <w:r w:rsidRPr="00592778">
        <w:rPr>
          <w:rFonts w:asciiTheme="majorHAnsi" w:eastAsia="Times New Roman" w:hAnsiTheme="majorHAnsi" w:cs="Times New Roman"/>
          <w:color w:val="000000"/>
          <w:sz w:val="24"/>
          <w:szCs w:val="24"/>
        </w:rPr>
        <w:t>. 6.912.000/</w:t>
      </w:r>
      <w:proofErr w:type="spellStart"/>
      <w:r w:rsidRPr="00592778">
        <w:rPr>
          <w:rFonts w:asciiTheme="majorHAnsi" w:eastAsia="Times New Roman" w:hAnsiTheme="majorHAnsi" w:cs="Times New Roman"/>
          <w:color w:val="000000"/>
          <w:sz w:val="24"/>
          <w:szCs w:val="24"/>
        </w:rPr>
        <w:t>tahun</w:t>
      </w:r>
      <w:proofErr w:type="spellEnd"/>
      <w:r w:rsidRPr="00592778">
        <w:rPr>
          <w:rFonts w:asciiTheme="majorHAnsi" w:eastAsia="Times New Roman" w:hAnsiTheme="majorHAnsi" w:cs="Times New Roman"/>
          <w:color w:val="000000"/>
          <w:sz w:val="24"/>
          <w:szCs w:val="24"/>
        </w:rPr>
        <w:t xml:space="preserve"> </w:t>
      </w:r>
      <w:proofErr w:type="spellStart"/>
      <w:proofErr w:type="gram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persentase</w:t>
      </w:r>
      <w:proofErr w:type="spellEnd"/>
      <w:proofErr w:type="gramEnd"/>
      <w:r w:rsidRPr="00592778">
        <w:rPr>
          <w:rFonts w:asciiTheme="majorHAnsi" w:eastAsia="Times New Roman" w:hAnsiTheme="majorHAnsi" w:cs="Times New Roman"/>
          <w:color w:val="000000"/>
          <w:sz w:val="24"/>
          <w:szCs w:val="24"/>
        </w:rPr>
        <w:t xml:space="preserve"> 2,32%,    </w:t>
      </w:r>
      <w:proofErr w:type="spellStart"/>
      <w:r w:rsidRPr="00592778">
        <w:rPr>
          <w:rFonts w:asciiTheme="majorHAnsi" w:eastAsia="Times New Roman" w:hAnsiTheme="majorHAnsi" w:cs="Times New Roman"/>
          <w:color w:val="000000"/>
          <w:sz w:val="24"/>
          <w:szCs w:val="24"/>
        </w:rPr>
        <w:t>dari</w:t>
      </w:r>
      <w:proofErr w:type="spellEnd"/>
      <w:r w:rsidRPr="00592778">
        <w:rPr>
          <w:rFonts w:asciiTheme="majorHAnsi" w:eastAsia="Times New Roman" w:hAnsiTheme="majorHAnsi" w:cs="Times New Roman"/>
          <w:color w:val="000000"/>
          <w:sz w:val="24"/>
          <w:szCs w:val="24"/>
        </w:rPr>
        <w:t xml:space="preserve">    total     </w:t>
      </w:r>
      <w:proofErr w:type="spellStart"/>
      <w:r w:rsidRPr="00592778">
        <w:rPr>
          <w:rFonts w:asciiTheme="majorHAnsi" w:eastAsia="Times New Roman" w:hAnsiTheme="majorHAnsi" w:cs="Times New Roman"/>
          <w:color w:val="000000"/>
          <w:sz w:val="24"/>
          <w:szCs w:val="24"/>
        </w:rPr>
        <w:t>penerimaan</w:t>
      </w:r>
      <w:proofErr w:type="spellEnd"/>
      <w:r w:rsidRPr="00592778">
        <w:rPr>
          <w:rFonts w:asciiTheme="majorHAnsi" w:eastAsia="Times New Roman" w:hAnsiTheme="majorHAnsi" w:cs="Times New Roman"/>
          <w:color w:val="000000"/>
          <w:sz w:val="24"/>
          <w:szCs w:val="24"/>
        </w:rPr>
        <w:t xml:space="preserve">,    dan    rata-rata    </w:t>
      </w:r>
      <w:proofErr w:type="spellStart"/>
      <w:r w:rsidRPr="00592778">
        <w:rPr>
          <w:rFonts w:asciiTheme="majorHAnsi" w:eastAsia="Times New Roman" w:hAnsiTheme="majorHAnsi" w:cs="Times New Roman"/>
          <w:color w:val="000000"/>
          <w:sz w:val="24"/>
          <w:szCs w:val="24"/>
        </w:rPr>
        <w:t>penerimaan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usus</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sebesar</w:t>
      </w:r>
      <w:proofErr w:type="spellEnd"/>
      <w:r w:rsidRPr="00592778">
        <w:rPr>
          <w:rFonts w:asciiTheme="majorHAnsi" w:eastAsia="Times New Roman" w:hAnsiTheme="majorHAnsi" w:cs="Times New Roman"/>
          <w:color w:val="000000"/>
          <w:sz w:val="24"/>
          <w:szCs w:val="24"/>
        </w:rPr>
        <w:t xml:space="preserve"> </w:t>
      </w:r>
    </w:p>
    <w:p w14:paraId="33B97FCC" w14:textId="5A320898" w:rsidR="00FF3A83" w:rsidRPr="00060F94" w:rsidRDefault="00A76A63" w:rsidP="00060F94">
      <w:pPr>
        <w:spacing w:line="240" w:lineRule="auto"/>
        <w:ind w:left="720" w:right="571"/>
        <w:jc w:val="both"/>
        <w:rPr>
          <w:rFonts w:asciiTheme="majorHAnsi" w:eastAsia="Times New Roman" w:hAnsiTheme="majorHAnsi" w:cs="Times New Roman"/>
          <w:color w:val="000000"/>
          <w:sz w:val="24"/>
          <w:szCs w:val="24"/>
        </w:rPr>
      </w:pPr>
      <w:proofErr w:type="spellStart"/>
      <w:r w:rsidRPr="00592778">
        <w:rPr>
          <w:rFonts w:asciiTheme="majorHAnsi" w:eastAsia="Times New Roman" w:hAnsiTheme="majorHAnsi" w:cs="Times New Roman"/>
          <w:color w:val="000000"/>
          <w:sz w:val="24"/>
          <w:szCs w:val="24"/>
        </w:rPr>
        <w:t>Rp</w:t>
      </w:r>
      <w:proofErr w:type="spellEnd"/>
      <w:r w:rsidRPr="00592778">
        <w:rPr>
          <w:rFonts w:asciiTheme="majorHAnsi" w:eastAsia="Times New Roman" w:hAnsiTheme="majorHAnsi" w:cs="Times New Roman"/>
          <w:color w:val="000000"/>
          <w:sz w:val="24"/>
          <w:szCs w:val="24"/>
        </w:rPr>
        <w:t>. 1.128.000/</w:t>
      </w:r>
      <w:proofErr w:type="spellStart"/>
      <w:r w:rsidRPr="00592778">
        <w:rPr>
          <w:rFonts w:asciiTheme="majorHAnsi" w:eastAsia="Times New Roman" w:hAnsiTheme="majorHAnsi" w:cs="Times New Roman"/>
          <w:color w:val="000000"/>
          <w:sz w:val="24"/>
          <w:szCs w:val="24"/>
        </w:rPr>
        <w:t>tahun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persentase</w:t>
      </w:r>
      <w:proofErr w:type="spellEnd"/>
      <w:r w:rsidRPr="00592778">
        <w:rPr>
          <w:rFonts w:asciiTheme="majorHAnsi" w:eastAsia="Times New Roman" w:hAnsiTheme="majorHAnsi" w:cs="Times New Roman"/>
          <w:color w:val="000000"/>
          <w:sz w:val="24"/>
          <w:szCs w:val="24"/>
        </w:rPr>
        <w:t xml:space="preserve"> 0,38%, </w:t>
      </w:r>
      <w:proofErr w:type="spellStart"/>
      <w:r w:rsidRPr="00592778">
        <w:rPr>
          <w:rFonts w:asciiTheme="majorHAnsi" w:eastAsia="Times New Roman" w:hAnsiTheme="majorHAnsi" w:cs="Times New Roman"/>
          <w:color w:val="000000"/>
          <w:sz w:val="24"/>
          <w:szCs w:val="24"/>
        </w:rPr>
        <w:t>dari</w:t>
      </w:r>
      <w:proofErr w:type="spellEnd"/>
      <w:r w:rsidRPr="00592778">
        <w:rPr>
          <w:rFonts w:asciiTheme="majorHAnsi" w:eastAsia="Times New Roman" w:hAnsiTheme="majorHAnsi" w:cs="Times New Roman"/>
          <w:color w:val="000000"/>
          <w:sz w:val="24"/>
          <w:szCs w:val="24"/>
        </w:rPr>
        <w:t xml:space="preserve"> rata-rata total </w:t>
      </w:r>
      <w:proofErr w:type="spellStart"/>
      <w:r w:rsidRPr="00592778">
        <w:rPr>
          <w:rFonts w:asciiTheme="majorHAnsi" w:eastAsia="Times New Roman" w:hAnsiTheme="majorHAnsi" w:cs="Times New Roman"/>
          <w:color w:val="000000"/>
          <w:sz w:val="24"/>
          <w:szCs w:val="24"/>
        </w:rPr>
        <w:t>penerimaan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pedagang</w:t>
      </w:r>
      <w:proofErr w:type="spellEnd"/>
      <w:r w:rsidRPr="00592778">
        <w:rPr>
          <w:rFonts w:asciiTheme="majorHAnsi" w:eastAsia="Times New Roman" w:hAnsiTheme="majorHAnsi" w:cs="Times New Roman"/>
          <w:color w:val="000000"/>
          <w:sz w:val="24"/>
          <w:szCs w:val="24"/>
        </w:rPr>
        <w:t>.</w:t>
      </w:r>
    </w:p>
    <w:p w14:paraId="22473149" w14:textId="77777777" w:rsidR="00A76A63" w:rsidRPr="00592778" w:rsidRDefault="00A76A63" w:rsidP="00592778">
      <w:pPr>
        <w:spacing w:after="0" w:line="240" w:lineRule="auto"/>
        <w:ind w:right="571" w:firstLine="720"/>
        <w:jc w:val="both"/>
        <w:rPr>
          <w:rFonts w:asciiTheme="majorHAnsi" w:eastAsia="Times New Roman" w:hAnsiTheme="majorHAnsi" w:cs="Times New Roman"/>
          <w:b/>
          <w:bCs/>
          <w:color w:val="000000"/>
          <w:sz w:val="24"/>
          <w:szCs w:val="24"/>
        </w:rPr>
      </w:pPr>
      <w:proofErr w:type="spellStart"/>
      <w:r w:rsidRPr="00592778">
        <w:rPr>
          <w:rFonts w:asciiTheme="majorHAnsi" w:eastAsia="Times New Roman" w:hAnsiTheme="majorHAnsi" w:cs="Times New Roman"/>
          <w:b/>
          <w:bCs/>
          <w:color w:val="000000"/>
          <w:sz w:val="24"/>
          <w:szCs w:val="24"/>
        </w:rPr>
        <w:t>Pendapatan</w:t>
      </w:r>
      <w:proofErr w:type="spellEnd"/>
    </w:p>
    <w:p w14:paraId="203A8CCC" w14:textId="77777777" w:rsidR="00A76A63" w:rsidRPr="00592778" w:rsidRDefault="00A76A63" w:rsidP="00592778">
      <w:pPr>
        <w:spacing w:line="240" w:lineRule="auto"/>
        <w:ind w:left="720" w:right="571" w:firstLine="720"/>
        <w:jc w:val="both"/>
        <w:rPr>
          <w:rFonts w:asciiTheme="majorHAnsi" w:eastAsia="Times New Roman" w:hAnsiTheme="majorHAnsi" w:cs="Times New Roman"/>
          <w:bCs/>
          <w:color w:val="000000"/>
          <w:sz w:val="24"/>
          <w:szCs w:val="24"/>
        </w:rPr>
      </w:pPr>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Pendapatan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merupakan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uang</w:t>
      </w:r>
      <w:proofErr w:type="spellEnd"/>
      <w:r w:rsidRPr="00592778">
        <w:rPr>
          <w:rFonts w:asciiTheme="majorHAnsi" w:eastAsia="Times New Roman" w:hAnsiTheme="majorHAnsi" w:cs="Times New Roman"/>
          <w:bCs/>
          <w:color w:val="000000"/>
          <w:sz w:val="24"/>
          <w:szCs w:val="24"/>
        </w:rPr>
        <w:t xml:space="preserve"> yang </w:t>
      </w:r>
      <w:proofErr w:type="spellStart"/>
      <w:r w:rsidRPr="00592778">
        <w:rPr>
          <w:rFonts w:asciiTheme="majorHAnsi" w:eastAsia="Times New Roman" w:hAnsiTheme="majorHAnsi" w:cs="Times New Roman"/>
          <w:bCs/>
          <w:color w:val="000000"/>
          <w:sz w:val="24"/>
          <w:szCs w:val="24"/>
        </w:rPr>
        <w:t>diperoleh</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dari</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selisih</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jumlah</w:t>
      </w:r>
      <w:proofErr w:type="spellEnd"/>
      <w:r w:rsidRPr="00592778">
        <w:rPr>
          <w:rFonts w:asciiTheme="majorHAnsi" w:eastAsia="Times New Roman" w:hAnsiTheme="majorHAnsi" w:cs="Times New Roman"/>
          <w:bCs/>
          <w:color w:val="000000"/>
          <w:sz w:val="24"/>
          <w:szCs w:val="24"/>
        </w:rPr>
        <w:t xml:space="preserve"> yang </w:t>
      </w:r>
      <w:proofErr w:type="spellStart"/>
      <w:proofErr w:type="gramStart"/>
      <w:r w:rsidRPr="00592778">
        <w:rPr>
          <w:rFonts w:asciiTheme="majorHAnsi" w:eastAsia="Times New Roman" w:hAnsiTheme="majorHAnsi" w:cs="Times New Roman"/>
          <w:bCs/>
          <w:color w:val="000000"/>
          <w:sz w:val="24"/>
          <w:szCs w:val="24"/>
        </w:rPr>
        <w:t>diterima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dari</w:t>
      </w:r>
      <w:proofErr w:type="spellEnd"/>
      <w:proofErr w:type="gram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penjualan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karkas</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ayam</w:t>
      </w:r>
      <w:proofErr w:type="spellEnd"/>
      <w:r w:rsidRPr="00592778">
        <w:rPr>
          <w:rFonts w:asciiTheme="majorHAnsi" w:eastAsia="Times New Roman" w:hAnsiTheme="majorHAnsi" w:cs="Times New Roman"/>
          <w:bCs/>
          <w:color w:val="000000"/>
          <w:sz w:val="24"/>
          <w:szCs w:val="24"/>
        </w:rPr>
        <w:t xml:space="preserve"> kampung </w:t>
      </w:r>
      <w:proofErr w:type="spellStart"/>
      <w:r w:rsidRPr="00592778">
        <w:rPr>
          <w:rFonts w:asciiTheme="majorHAnsi" w:eastAsia="Times New Roman" w:hAnsiTheme="majorHAnsi" w:cs="Times New Roman"/>
          <w:bCs/>
          <w:color w:val="000000"/>
          <w:sz w:val="24"/>
          <w:szCs w:val="24"/>
        </w:rPr>
        <w:t>dengan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jumlah</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biaya</w:t>
      </w:r>
      <w:proofErr w:type="spellEnd"/>
      <w:r w:rsidRPr="00592778">
        <w:rPr>
          <w:rFonts w:asciiTheme="majorHAnsi" w:eastAsia="Times New Roman" w:hAnsiTheme="majorHAnsi" w:cs="Times New Roman"/>
          <w:bCs/>
          <w:color w:val="000000"/>
          <w:sz w:val="24"/>
          <w:szCs w:val="24"/>
        </w:rPr>
        <w:t xml:space="preserve"> yang </w:t>
      </w:r>
      <w:proofErr w:type="spellStart"/>
      <w:r w:rsidRPr="00592778">
        <w:rPr>
          <w:rFonts w:asciiTheme="majorHAnsi" w:eastAsia="Times New Roman" w:hAnsiTheme="majorHAnsi" w:cs="Times New Roman"/>
          <w:bCs/>
          <w:color w:val="000000"/>
          <w:sz w:val="24"/>
          <w:szCs w:val="24"/>
        </w:rPr>
        <w:t>dikeluarkan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dalam</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aktivitas</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pemasaran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daging</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ayam</w:t>
      </w:r>
      <w:proofErr w:type="spellEnd"/>
      <w:r w:rsidRPr="00592778">
        <w:rPr>
          <w:rFonts w:asciiTheme="majorHAnsi" w:eastAsia="Times New Roman" w:hAnsiTheme="majorHAnsi" w:cs="Times New Roman"/>
          <w:bCs/>
          <w:color w:val="000000"/>
          <w:sz w:val="24"/>
          <w:szCs w:val="24"/>
        </w:rPr>
        <w:t xml:space="preserve"> kampung. </w:t>
      </w:r>
      <w:proofErr w:type="spellStart"/>
      <w:r w:rsidRPr="00592778">
        <w:rPr>
          <w:rFonts w:asciiTheme="majorHAnsi" w:hAnsiTheme="majorHAnsi" w:cs="Times New Roman"/>
          <w:sz w:val="24"/>
          <w:szCs w:val="24"/>
        </w:rPr>
        <w:t>Pendapatan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sendiri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dihitung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dari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hasil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penerimaan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dikurangi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total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produksi</w:t>
      </w:r>
      <w:proofErr w:type="spellEnd"/>
      <w:r w:rsidRPr="00592778">
        <w:rPr>
          <w:rFonts w:asciiTheme="majorHAnsi" w:eastAsia="Times New Roman" w:hAnsiTheme="majorHAnsi" w:cs="Times New Roman"/>
          <w:bCs/>
          <w:color w:val="000000"/>
          <w:sz w:val="24"/>
          <w:szCs w:val="24"/>
        </w:rPr>
        <w:t xml:space="preserve">. Dari </w:t>
      </w:r>
      <w:proofErr w:type="spellStart"/>
      <w:r w:rsidRPr="00592778">
        <w:rPr>
          <w:rFonts w:asciiTheme="majorHAnsi" w:eastAsia="Times New Roman" w:hAnsiTheme="majorHAnsi" w:cs="Times New Roman"/>
          <w:bCs/>
          <w:color w:val="000000"/>
          <w:sz w:val="24"/>
          <w:szCs w:val="24"/>
        </w:rPr>
        <w:t>hasil</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penelitian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menunjukkan</w:t>
      </w:r>
      <w:proofErr w:type="spellEnd"/>
      <w:r w:rsidRPr="00592778">
        <w:rPr>
          <w:rFonts w:asciiTheme="majorHAnsi" w:eastAsia="Times New Roman" w:hAnsiTheme="majorHAnsi" w:cs="Times New Roman"/>
          <w:bCs/>
          <w:color w:val="000000"/>
          <w:sz w:val="24"/>
          <w:szCs w:val="24"/>
        </w:rPr>
        <w:t xml:space="preserve">, rata-rata </w:t>
      </w:r>
      <w:proofErr w:type="spellStart"/>
      <w:r w:rsidRPr="00592778">
        <w:rPr>
          <w:rFonts w:asciiTheme="majorHAnsi" w:eastAsia="Times New Roman" w:hAnsiTheme="majorHAnsi" w:cs="Times New Roman"/>
          <w:bCs/>
          <w:color w:val="000000"/>
          <w:sz w:val="24"/>
          <w:szCs w:val="24"/>
        </w:rPr>
        <w:t>pendapatan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pedagang</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sebesar</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Rp</w:t>
      </w:r>
      <w:proofErr w:type="spellEnd"/>
      <w:r w:rsidRPr="00592778">
        <w:rPr>
          <w:rFonts w:asciiTheme="majorHAnsi" w:eastAsia="Times New Roman" w:hAnsiTheme="majorHAnsi" w:cs="Times New Roman"/>
          <w:bCs/>
          <w:color w:val="000000"/>
          <w:sz w:val="24"/>
          <w:szCs w:val="24"/>
        </w:rPr>
        <w:t>. 75.424.781,93/</w:t>
      </w:r>
      <w:proofErr w:type="spellStart"/>
      <w:r w:rsidRPr="00592778">
        <w:rPr>
          <w:rFonts w:asciiTheme="majorHAnsi" w:eastAsia="Times New Roman" w:hAnsiTheme="majorHAnsi" w:cs="Times New Roman"/>
          <w:bCs/>
          <w:color w:val="000000"/>
          <w:sz w:val="24"/>
          <w:szCs w:val="24"/>
        </w:rPr>
        <w:t>tahun</w:t>
      </w:r>
      <w:proofErr w:type="spellEnd"/>
      <w:r w:rsidRPr="00592778">
        <w:rPr>
          <w:rFonts w:asciiTheme="majorHAnsi" w:eastAsia="Times New Roman" w:hAnsiTheme="majorHAnsi" w:cs="Times New Roman"/>
          <w:bCs/>
          <w:color w:val="000000"/>
          <w:sz w:val="24"/>
          <w:szCs w:val="24"/>
        </w:rPr>
        <w:t xml:space="preserve">. Hal </w:t>
      </w:r>
      <w:proofErr w:type="spellStart"/>
      <w:r w:rsidRPr="00592778">
        <w:rPr>
          <w:rFonts w:asciiTheme="majorHAnsi" w:eastAsia="Times New Roman" w:hAnsiTheme="majorHAnsi" w:cs="Times New Roman"/>
          <w:bCs/>
          <w:color w:val="000000"/>
          <w:sz w:val="24"/>
          <w:szCs w:val="24"/>
        </w:rPr>
        <w:t>ini</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sesuai</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dengan</w:t>
      </w:r>
      <w:proofErr w:type="spellEnd"/>
      <w:r w:rsidRPr="00592778">
        <w:rPr>
          <w:rFonts w:asciiTheme="majorHAnsi" w:eastAsia="Times New Roman" w:hAnsiTheme="majorHAnsi" w:cs="Times New Roman"/>
          <w:bCs/>
          <w:color w:val="000000"/>
          <w:sz w:val="24"/>
          <w:szCs w:val="24"/>
        </w:rPr>
        <w:t xml:space="preserve"> </w:t>
      </w:r>
      <w:proofErr w:type="spellStart"/>
      <w:proofErr w:type="gramStart"/>
      <w:r w:rsidRPr="00592778">
        <w:rPr>
          <w:rFonts w:asciiTheme="majorHAnsi" w:eastAsia="Times New Roman" w:hAnsiTheme="majorHAnsi" w:cs="Times New Roman"/>
          <w:bCs/>
          <w:color w:val="000000"/>
          <w:sz w:val="24"/>
          <w:szCs w:val="24"/>
        </w:rPr>
        <w:t>pendapat</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Utami</w:t>
      </w:r>
      <w:proofErr w:type="spellEnd"/>
      <w:proofErr w:type="gramEnd"/>
      <w:r w:rsidRPr="00592778">
        <w:rPr>
          <w:rFonts w:asciiTheme="majorHAnsi" w:eastAsia="Times New Roman" w:hAnsiTheme="majorHAnsi" w:cs="Times New Roman"/>
          <w:bCs/>
          <w:color w:val="000000"/>
          <w:sz w:val="24"/>
          <w:szCs w:val="24"/>
        </w:rPr>
        <w:t xml:space="preserve"> (2006) yang </w:t>
      </w:r>
      <w:proofErr w:type="spellStart"/>
      <w:r w:rsidRPr="00592778">
        <w:rPr>
          <w:rFonts w:asciiTheme="majorHAnsi" w:eastAsia="Times New Roman" w:hAnsiTheme="majorHAnsi" w:cs="Times New Roman"/>
          <w:bCs/>
          <w:color w:val="000000"/>
          <w:sz w:val="24"/>
          <w:szCs w:val="24"/>
        </w:rPr>
        <w:t>menyatakan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jika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hasil</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pengurangan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antara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penerimaan</w:t>
      </w:r>
      <w:proofErr w:type="spellEnd"/>
      <w:r w:rsidRPr="00592778">
        <w:rPr>
          <w:rFonts w:asciiTheme="majorHAnsi" w:eastAsia="Times New Roman" w:hAnsiTheme="majorHAnsi" w:cs="Times New Roman"/>
          <w:bCs/>
          <w:color w:val="000000"/>
          <w:sz w:val="24"/>
          <w:szCs w:val="24"/>
        </w:rPr>
        <w:t xml:space="preserve"> dan </w:t>
      </w:r>
      <w:proofErr w:type="spellStart"/>
      <w:r w:rsidRPr="00592778">
        <w:rPr>
          <w:rFonts w:asciiTheme="majorHAnsi" w:eastAsia="Times New Roman" w:hAnsiTheme="majorHAnsi" w:cs="Times New Roman"/>
          <w:bCs/>
          <w:color w:val="000000"/>
          <w:sz w:val="24"/>
          <w:szCs w:val="24"/>
        </w:rPr>
        <w:t>biaya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produksi</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tersebut</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positif</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maka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usaha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tersebut</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akan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memperoleh</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untung</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jika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hasilnya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negatif</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maka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usaha</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tersebut</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rugi</w:t>
      </w:r>
      <w:proofErr w:type="spellEnd"/>
      <w:r w:rsidRPr="00592778">
        <w:rPr>
          <w:rFonts w:asciiTheme="majorHAnsi" w:eastAsia="Times New Roman" w:hAnsiTheme="majorHAnsi" w:cs="Times New Roman"/>
          <w:bCs/>
          <w:color w:val="000000"/>
          <w:sz w:val="24"/>
          <w:szCs w:val="24"/>
        </w:rPr>
        <w:t xml:space="preserve">. Total rata-rata </w:t>
      </w:r>
      <w:proofErr w:type="spellStart"/>
      <w:r w:rsidRPr="00592778">
        <w:rPr>
          <w:rFonts w:asciiTheme="majorHAnsi" w:eastAsia="Times New Roman" w:hAnsiTheme="majorHAnsi" w:cs="Times New Roman"/>
          <w:bCs/>
          <w:color w:val="000000"/>
          <w:sz w:val="24"/>
          <w:szCs w:val="24"/>
        </w:rPr>
        <w:t>pendapatan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terdapat</w:t>
      </w:r>
      <w:proofErr w:type="spellEnd"/>
      <w:r w:rsidRPr="00592778">
        <w:rPr>
          <w:rFonts w:asciiTheme="majorHAnsi" w:eastAsia="Times New Roman" w:hAnsiTheme="majorHAnsi" w:cs="Times New Roman"/>
          <w:bCs/>
          <w:color w:val="000000"/>
          <w:sz w:val="24"/>
          <w:szCs w:val="24"/>
        </w:rPr>
        <w:t xml:space="preserve"> pada </w:t>
      </w:r>
      <w:proofErr w:type="spellStart"/>
      <w:r w:rsidRPr="00592778">
        <w:rPr>
          <w:rFonts w:asciiTheme="majorHAnsi" w:eastAsia="Times New Roman" w:hAnsiTheme="majorHAnsi" w:cs="Times New Roman"/>
          <w:bCs/>
          <w:color w:val="000000"/>
          <w:sz w:val="24"/>
          <w:szCs w:val="24"/>
        </w:rPr>
        <w:t>Tabel</w:t>
      </w:r>
      <w:proofErr w:type="spellEnd"/>
      <w:r w:rsidRPr="00592778">
        <w:rPr>
          <w:rFonts w:asciiTheme="majorHAnsi" w:eastAsia="Times New Roman" w:hAnsiTheme="majorHAnsi" w:cs="Times New Roman"/>
          <w:bCs/>
          <w:color w:val="000000"/>
          <w:sz w:val="24"/>
          <w:szCs w:val="24"/>
        </w:rPr>
        <w:t xml:space="preserve"> 7 </w:t>
      </w:r>
      <w:proofErr w:type="spellStart"/>
      <w:r w:rsidRPr="00592778">
        <w:rPr>
          <w:rFonts w:asciiTheme="majorHAnsi" w:eastAsia="Times New Roman" w:hAnsiTheme="majorHAnsi" w:cs="Times New Roman"/>
          <w:bCs/>
          <w:color w:val="000000"/>
          <w:sz w:val="24"/>
          <w:szCs w:val="24"/>
        </w:rPr>
        <w:t>berikut</w:t>
      </w:r>
      <w:proofErr w:type="spellEnd"/>
      <w:r w:rsidRPr="00592778">
        <w:rPr>
          <w:rFonts w:asciiTheme="majorHAnsi" w:eastAsia="Times New Roman" w:hAnsiTheme="majorHAnsi" w:cs="Times New Roman"/>
          <w:bCs/>
          <w:color w:val="000000"/>
          <w:sz w:val="24"/>
          <w:szCs w:val="24"/>
        </w:rPr>
        <w:t>.</w:t>
      </w:r>
    </w:p>
    <w:p w14:paraId="01382855" w14:textId="77777777" w:rsidR="00A76A63" w:rsidRPr="00592778" w:rsidRDefault="00A76A63" w:rsidP="00592778">
      <w:pPr>
        <w:spacing w:after="0" w:line="240" w:lineRule="auto"/>
        <w:ind w:right="571" w:firstLine="720"/>
        <w:jc w:val="both"/>
        <w:rPr>
          <w:rFonts w:asciiTheme="majorHAnsi" w:eastAsia="Times New Roman" w:hAnsiTheme="majorHAnsi" w:cs="Times New Roman"/>
          <w:bCs/>
          <w:color w:val="000000"/>
          <w:sz w:val="24"/>
          <w:szCs w:val="24"/>
        </w:rPr>
      </w:pPr>
      <w:proofErr w:type="spellStart"/>
      <w:r w:rsidRPr="00592778">
        <w:rPr>
          <w:rFonts w:asciiTheme="majorHAnsi" w:eastAsia="Times New Roman" w:hAnsiTheme="majorHAnsi" w:cs="Times New Roman"/>
          <w:b/>
          <w:bCs/>
          <w:color w:val="000000"/>
          <w:sz w:val="24"/>
          <w:szCs w:val="24"/>
        </w:rPr>
        <w:t>Tabel</w:t>
      </w:r>
      <w:proofErr w:type="spellEnd"/>
      <w:r w:rsidRPr="00592778">
        <w:rPr>
          <w:rFonts w:asciiTheme="majorHAnsi" w:eastAsia="Times New Roman" w:hAnsiTheme="majorHAnsi" w:cs="Times New Roman"/>
          <w:b/>
          <w:bCs/>
          <w:color w:val="000000"/>
          <w:sz w:val="24"/>
          <w:szCs w:val="24"/>
        </w:rPr>
        <w:t xml:space="preserve"> 7.</w:t>
      </w:r>
      <w:r w:rsidRPr="00592778">
        <w:rPr>
          <w:rFonts w:asciiTheme="majorHAnsi" w:eastAsia="Times New Roman" w:hAnsiTheme="majorHAnsi" w:cs="Times New Roman"/>
          <w:bCs/>
          <w:color w:val="000000"/>
          <w:sz w:val="24"/>
          <w:szCs w:val="24"/>
        </w:rPr>
        <w:t xml:space="preserve"> Rata-rata </w:t>
      </w:r>
      <w:proofErr w:type="spellStart"/>
      <w:r w:rsidRPr="00592778">
        <w:rPr>
          <w:rFonts w:asciiTheme="majorHAnsi" w:eastAsia="Times New Roman" w:hAnsiTheme="majorHAnsi" w:cs="Times New Roman"/>
          <w:bCs/>
          <w:color w:val="000000"/>
          <w:sz w:val="24"/>
          <w:szCs w:val="24"/>
        </w:rPr>
        <w:t>pendapatan</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pedagang</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karkas</w:t>
      </w:r>
      <w:proofErr w:type="spellEnd"/>
      <w:r w:rsidRPr="00592778">
        <w:rPr>
          <w:rFonts w:asciiTheme="majorHAnsi" w:eastAsia="Times New Roman" w:hAnsiTheme="majorHAnsi" w:cs="Times New Roman"/>
          <w:bCs/>
          <w:color w:val="000000"/>
          <w:sz w:val="24"/>
          <w:szCs w:val="24"/>
        </w:rPr>
        <w:t xml:space="preserve"> </w:t>
      </w:r>
      <w:proofErr w:type="spellStart"/>
      <w:r w:rsidRPr="00592778">
        <w:rPr>
          <w:rFonts w:asciiTheme="majorHAnsi" w:eastAsia="Times New Roman" w:hAnsiTheme="majorHAnsi" w:cs="Times New Roman"/>
          <w:bCs/>
          <w:color w:val="000000"/>
          <w:sz w:val="24"/>
          <w:szCs w:val="24"/>
        </w:rPr>
        <w:t>ayam</w:t>
      </w:r>
      <w:proofErr w:type="spellEnd"/>
      <w:r w:rsidRPr="00592778">
        <w:rPr>
          <w:rFonts w:asciiTheme="majorHAnsi" w:eastAsia="Times New Roman" w:hAnsiTheme="majorHAnsi" w:cs="Times New Roman"/>
          <w:bCs/>
          <w:color w:val="000000"/>
          <w:sz w:val="24"/>
          <w:szCs w:val="24"/>
        </w:rPr>
        <w:t xml:space="preserve"> kampung (</w:t>
      </w:r>
      <w:proofErr w:type="spellStart"/>
      <w:r w:rsidRPr="00592778">
        <w:rPr>
          <w:rFonts w:asciiTheme="majorHAnsi" w:eastAsia="Times New Roman" w:hAnsiTheme="majorHAnsi" w:cs="Times New Roman"/>
          <w:bCs/>
          <w:color w:val="000000"/>
          <w:sz w:val="24"/>
          <w:szCs w:val="24"/>
        </w:rPr>
        <w:t>Rp</w:t>
      </w:r>
      <w:proofErr w:type="spellEnd"/>
      <w:r w:rsidRPr="00592778">
        <w:rPr>
          <w:rFonts w:asciiTheme="majorHAnsi" w:eastAsia="Times New Roman" w:hAnsiTheme="majorHAnsi" w:cs="Times New Roman"/>
          <w:bCs/>
          <w:color w:val="000000"/>
          <w:sz w:val="24"/>
          <w:szCs w:val="24"/>
        </w:rPr>
        <w:t>/</w:t>
      </w:r>
      <w:proofErr w:type="spellStart"/>
      <w:r w:rsidRPr="00592778">
        <w:rPr>
          <w:rFonts w:asciiTheme="majorHAnsi" w:eastAsia="Times New Roman" w:hAnsiTheme="majorHAnsi" w:cs="Times New Roman"/>
          <w:bCs/>
          <w:color w:val="000000"/>
          <w:sz w:val="24"/>
          <w:szCs w:val="24"/>
        </w:rPr>
        <w:t>Tahun</w:t>
      </w:r>
      <w:proofErr w:type="spellEnd"/>
      <w:r w:rsidRPr="00592778">
        <w:rPr>
          <w:rFonts w:asciiTheme="majorHAnsi" w:eastAsia="Times New Roman" w:hAnsiTheme="majorHAnsi" w:cs="Times New Roman"/>
          <w:bCs/>
          <w:color w:val="000000"/>
          <w:sz w:val="24"/>
          <w:szCs w:val="24"/>
        </w:rPr>
        <w:t>).</w:t>
      </w:r>
    </w:p>
    <w:tbl>
      <w:tblPr>
        <w:tblW w:w="5207" w:type="dxa"/>
        <w:tblInd w:w="709" w:type="dxa"/>
        <w:tblLook w:val="04A0" w:firstRow="1" w:lastRow="0" w:firstColumn="1" w:lastColumn="0" w:noHBand="0" w:noVBand="1"/>
      </w:tblPr>
      <w:tblGrid>
        <w:gridCol w:w="1811"/>
        <w:gridCol w:w="1609"/>
        <w:gridCol w:w="1805"/>
      </w:tblGrid>
      <w:tr w:rsidR="00A76A63" w:rsidRPr="00592778" w14:paraId="18AE97A9" w14:textId="77777777" w:rsidTr="00A76A63">
        <w:trPr>
          <w:trHeight w:val="330"/>
        </w:trPr>
        <w:tc>
          <w:tcPr>
            <w:tcW w:w="1811" w:type="dxa"/>
            <w:tcBorders>
              <w:top w:val="thinThickSmallGap" w:sz="24" w:space="0" w:color="auto"/>
              <w:left w:val="nil"/>
              <w:bottom w:val="single" w:sz="6" w:space="0" w:color="auto"/>
              <w:right w:val="nil"/>
            </w:tcBorders>
            <w:shd w:val="clear" w:color="auto" w:fill="auto"/>
            <w:noWrap/>
            <w:vAlign w:val="bottom"/>
            <w:hideMark/>
          </w:tcPr>
          <w:p w14:paraId="626FFD86" w14:textId="77777777" w:rsidR="00A76A63" w:rsidRPr="00592778" w:rsidRDefault="00A76A63" w:rsidP="00592778">
            <w:pPr>
              <w:spacing w:after="0" w:line="240" w:lineRule="auto"/>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Total </w:t>
            </w:r>
            <w:proofErr w:type="spellStart"/>
            <w:r w:rsidRPr="00592778">
              <w:rPr>
                <w:rFonts w:asciiTheme="majorHAnsi" w:eastAsia="Times New Roman" w:hAnsiTheme="majorHAnsi" w:cs="Times New Roman"/>
                <w:b/>
                <w:color w:val="000000"/>
                <w:sz w:val="24"/>
                <w:szCs w:val="24"/>
              </w:rPr>
              <w:t>peneriman</w:t>
            </w:r>
            <w:proofErr w:type="spellEnd"/>
          </w:p>
        </w:tc>
        <w:tc>
          <w:tcPr>
            <w:tcW w:w="1591" w:type="dxa"/>
            <w:tcBorders>
              <w:top w:val="thinThickSmallGap" w:sz="24" w:space="0" w:color="auto"/>
              <w:left w:val="nil"/>
              <w:bottom w:val="single" w:sz="6" w:space="0" w:color="auto"/>
              <w:right w:val="nil"/>
            </w:tcBorders>
            <w:shd w:val="clear" w:color="auto" w:fill="auto"/>
            <w:noWrap/>
            <w:vAlign w:val="bottom"/>
            <w:hideMark/>
          </w:tcPr>
          <w:p w14:paraId="7D5DE3CE"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Total </w:t>
            </w:r>
            <w:proofErr w:type="spellStart"/>
            <w:r w:rsidRPr="00592778">
              <w:rPr>
                <w:rFonts w:asciiTheme="majorHAnsi" w:eastAsia="Times New Roman" w:hAnsiTheme="majorHAnsi" w:cs="Times New Roman"/>
                <w:b/>
                <w:color w:val="000000"/>
                <w:sz w:val="24"/>
                <w:szCs w:val="24"/>
              </w:rPr>
              <w:t>Biaya</w:t>
            </w:r>
            <w:proofErr w:type="spellEnd"/>
          </w:p>
        </w:tc>
        <w:tc>
          <w:tcPr>
            <w:tcW w:w="1805" w:type="dxa"/>
            <w:tcBorders>
              <w:top w:val="thinThickSmallGap" w:sz="24" w:space="0" w:color="auto"/>
              <w:left w:val="nil"/>
              <w:bottom w:val="single" w:sz="6" w:space="0" w:color="auto"/>
              <w:right w:val="nil"/>
            </w:tcBorders>
            <w:shd w:val="clear" w:color="auto" w:fill="auto"/>
            <w:noWrap/>
            <w:vAlign w:val="bottom"/>
            <w:hideMark/>
          </w:tcPr>
          <w:p w14:paraId="15F9513F"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Rata-Rata </w:t>
            </w:r>
            <w:proofErr w:type="spellStart"/>
            <w:r w:rsidRPr="00592778">
              <w:rPr>
                <w:rFonts w:asciiTheme="majorHAnsi" w:eastAsia="Times New Roman" w:hAnsiTheme="majorHAnsi" w:cs="Times New Roman"/>
                <w:b/>
                <w:color w:val="000000"/>
                <w:sz w:val="24"/>
                <w:szCs w:val="24"/>
              </w:rPr>
              <w:t>Pendapatan</w:t>
            </w:r>
            <w:proofErr w:type="spellEnd"/>
          </w:p>
        </w:tc>
      </w:tr>
      <w:tr w:rsidR="00A76A63" w:rsidRPr="00592778" w14:paraId="423EF17D" w14:textId="77777777" w:rsidTr="00A76A63">
        <w:trPr>
          <w:trHeight w:val="330"/>
        </w:trPr>
        <w:tc>
          <w:tcPr>
            <w:tcW w:w="1811" w:type="dxa"/>
            <w:tcBorders>
              <w:top w:val="single" w:sz="6" w:space="0" w:color="auto"/>
              <w:left w:val="nil"/>
              <w:bottom w:val="single" w:sz="6" w:space="0" w:color="auto"/>
              <w:right w:val="nil"/>
            </w:tcBorders>
            <w:shd w:val="clear" w:color="auto" w:fill="auto"/>
            <w:noWrap/>
            <w:vAlign w:val="bottom"/>
            <w:hideMark/>
          </w:tcPr>
          <w:p w14:paraId="7CFCE397"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298.182.000</w:t>
            </w:r>
          </w:p>
        </w:tc>
        <w:tc>
          <w:tcPr>
            <w:tcW w:w="1591" w:type="dxa"/>
            <w:tcBorders>
              <w:top w:val="single" w:sz="6" w:space="0" w:color="auto"/>
              <w:left w:val="nil"/>
              <w:bottom w:val="single" w:sz="6" w:space="0" w:color="auto"/>
              <w:right w:val="nil"/>
            </w:tcBorders>
            <w:shd w:val="clear" w:color="auto" w:fill="auto"/>
            <w:noWrap/>
            <w:vAlign w:val="bottom"/>
            <w:hideMark/>
          </w:tcPr>
          <w:p w14:paraId="0CB416B6"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222.757.218,1</w:t>
            </w:r>
          </w:p>
        </w:tc>
        <w:tc>
          <w:tcPr>
            <w:tcW w:w="1805" w:type="dxa"/>
            <w:tcBorders>
              <w:top w:val="single" w:sz="6" w:space="0" w:color="auto"/>
              <w:left w:val="nil"/>
              <w:bottom w:val="single" w:sz="6" w:space="0" w:color="auto"/>
              <w:right w:val="nil"/>
            </w:tcBorders>
            <w:shd w:val="clear" w:color="auto" w:fill="auto"/>
            <w:noWrap/>
            <w:vAlign w:val="bottom"/>
            <w:hideMark/>
          </w:tcPr>
          <w:p w14:paraId="73D80B85"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75.424.781,93</w:t>
            </w:r>
          </w:p>
        </w:tc>
      </w:tr>
    </w:tbl>
    <w:p w14:paraId="03C33223" w14:textId="77777777" w:rsidR="00A76A63" w:rsidRPr="00592778" w:rsidRDefault="00A76A63" w:rsidP="00592778">
      <w:pPr>
        <w:spacing w:after="0" w:line="240" w:lineRule="auto"/>
        <w:ind w:right="571"/>
        <w:rPr>
          <w:rFonts w:asciiTheme="majorHAnsi" w:hAnsiTheme="majorHAnsi" w:cs="Times New Roman"/>
          <w:color w:val="000000"/>
          <w:sz w:val="24"/>
          <w:szCs w:val="24"/>
        </w:rPr>
      </w:pPr>
    </w:p>
    <w:p w14:paraId="72672781" w14:textId="77777777" w:rsidR="00A76A63" w:rsidRPr="00592778" w:rsidRDefault="00A76A63" w:rsidP="00592778">
      <w:pPr>
        <w:spacing w:after="0" w:line="240" w:lineRule="auto"/>
        <w:ind w:left="720" w:right="571" w:firstLine="720"/>
        <w:jc w:val="center"/>
        <w:rPr>
          <w:rFonts w:asciiTheme="majorHAnsi" w:hAnsiTheme="majorHAnsi" w:cs="Times New Roman"/>
          <w:b/>
          <w:i/>
          <w:color w:val="000000"/>
          <w:sz w:val="24"/>
          <w:szCs w:val="24"/>
        </w:rPr>
      </w:pPr>
      <w:r w:rsidRPr="00592778">
        <w:rPr>
          <w:rFonts w:asciiTheme="majorHAnsi" w:hAnsiTheme="majorHAnsi" w:cs="Times New Roman"/>
          <w:b/>
          <w:i/>
          <w:color w:val="000000"/>
          <w:sz w:val="24"/>
          <w:szCs w:val="24"/>
        </w:rPr>
        <w:t>Return Cost Ratio (R/C Ratio)</w:t>
      </w:r>
    </w:p>
    <w:p w14:paraId="7AD7CBDF" w14:textId="3C92D5EA" w:rsidR="005720D4" w:rsidRPr="00592778" w:rsidRDefault="00A76A63" w:rsidP="00F56375">
      <w:pPr>
        <w:tabs>
          <w:tab w:val="left" w:pos="8789"/>
        </w:tabs>
        <w:spacing w:line="240" w:lineRule="auto"/>
        <w:ind w:left="720" w:right="571" w:firstLine="780"/>
        <w:jc w:val="both"/>
        <w:rPr>
          <w:rFonts w:asciiTheme="majorHAnsi" w:hAnsiTheme="majorHAnsi" w:cs="Times New Roman"/>
          <w:color w:val="000000"/>
          <w:sz w:val="24"/>
          <w:szCs w:val="24"/>
        </w:rPr>
      </w:pPr>
      <w:r w:rsidRPr="00592778">
        <w:rPr>
          <w:rFonts w:asciiTheme="majorHAnsi" w:hAnsiTheme="majorHAnsi" w:cs="Times New Roman"/>
          <w:i/>
          <w:color w:val="000000"/>
          <w:sz w:val="24"/>
          <w:szCs w:val="24"/>
        </w:rPr>
        <w:t xml:space="preserve">Return Cost Ratio (R/C Ratio) </w:t>
      </w:r>
      <w:proofErr w:type="spellStart"/>
      <w:r w:rsidRPr="00592778">
        <w:rPr>
          <w:rFonts w:asciiTheme="majorHAnsi" w:hAnsiTheme="majorHAnsi" w:cs="Times New Roman"/>
          <w:color w:val="000000"/>
          <w:sz w:val="24"/>
          <w:szCs w:val="24"/>
        </w:rPr>
        <w:t>adalah</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perbandingan</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antara</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penerimaan</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penjualan</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dengan</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biaya-biaya</w:t>
      </w:r>
      <w:proofErr w:type="spellEnd"/>
      <w:r w:rsidRPr="00592778">
        <w:rPr>
          <w:rFonts w:asciiTheme="majorHAnsi" w:hAnsiTheme="majorHAnsi" w:cs="Times New Roman"/>
          <w:color w:val="000000"/>
          <w:sz w:val="24"/>
          <w:szCs w:val="24"/>
        </w:rPr>
        <w:t xml:space="preserve"> yang </w:t>
      </w:r>
      <w:proofErr w:type="spellStart"/>
      <w:r w:rsidRPr="00592778">
        <w:rPr>
          <w:rFonts w:asciiTheme="majorHAnsi" w:hAnsiTheme="majorHAnsi" w:cs="Times New Roman"/>
          <w:color w:val="000000"/>
          <w:sz w:val="24"/>
          <w:szCs w:val="24"/>
        </w:rPr>
        <w:t>dikeluarkan</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selama</w:t>
      </w:r>
      <w:proofErr w:type="spellEnd"/>
      <w:r w:rsidRPr="00592778">
        <w:rPr>
          <w:rFonts w:asciiTheme="majorHAnsi" w:hAnsiTheme="majorHAnsi" w:cs="Times New Roman"/>
          <w:color w:val="000000"/>
          <w:sz w:val="24"/>
          <w:szCs w:val="24"/>
        </w:rPr>
        <w:t xml:space="preserve"> proses </w:t>
      </w:r>
      <w:proofErr w:type="spellStart"/>
      <w:r w:rsidRPr="00592778">
        <w:rPr>
          <w:rFonts w:asciiTheme="majorHAnsi" w:hAnsiTheme="majorHAnsi" w:cs="Times New Roman"/>
          <w:color w:val="000000"/>
          <w:sz w:val="24"/>
          <w:szCs w:val="24"/>
        </w:rPr>
        <w:t>produksi</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hingga</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menghasilkan</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produk</w:t>
      </w:r>
      <w:proofErr w:type="spellEnd"/>
      <w:r w:rsidRPr="00592778">
        <w:rPr>
          <w:rFonts w:asciiTheme="majorHAnsi" w:hAnsiTheme="majorHAnsi" w:cs="Times New Roman"/>
          <w:color w:val="000000"/>
          <w:sz w:val="24"/>
          <w:szCs w:val="24"/>
        </w:rPr>
        <w:t>.</w:t>
      </w:r>
    </w:p>
    <w:p w14:paraId="51B151E9" w14:textId="77777777" w:rsidR="00A76A63" w:rsidRPr="00592778" w:rsidRDefault="00A76A63" w:rsidP="00592778">
      <w:pPr>
        <w:tabs>
          <w:tab w:val="left" w:pos="8789"/>
        </w:tabs>
        <w:spacing w:after="0" w:line="240" w:lineRule="auto"/>
        <w:ind w:left="1980" w:right="571" w:hanging="1260"/>
        <w:jc w:val="both"/>
        <w:rPr>
          <w:rFonts w:asciiTheme="majorHAnsi" w:hAnsiTheme="majorHAnsi" w:cs="Times New Roman"/>
          <w:color w:val="000000"/>
          <w:sz w:val="24"/>
          <w:szCs w:val="24"/>
        </w:rPr>
      </w:pPr>
      <w:proofErr w:type="spellStart"/>
      <w:r w:rsidRPr="00592778">
        <w:rPr>
          <w:rFonts w:asciiTheme="majorHAnsi" w:hAnsiTheme="majorHAnsi" w:cs="Times New Roman"/>
          <w:b/>
          <w:color w:val="000000"/>
          <w:sz w:val="24"/>
          <w:szCs w:val="24"/>
        </w:rPr>
        <w:lastRenderedPageBreak/>
        <w:t>Tabel</w:t>
      </w:r>
      <w:proofErr w:type="spellEnd"/>
      <w:r w:rsidRPr="00592778">
        <w:rPr>
          <w:rFonts w:asciiTheme="majorHAnsi" w:hAnsiTheme="majorHAnsi" w:cs="Times New Roman"/>
          <w:b/>
          <w:color w:val="000000"/>
          <w:sz w:val="24"/>
          <w:szCs w:val="24"/>
        </w:rPr>
        <w:t xml:space="preserve"> 8. </w:t>
      </w:r>
      <w:r w:rsidRPr="00592778">
        <w:rPr>
          <w:rFonts w:asciiTheme="majorHAnsi" w:hAnsiTheme="majorHAnsi" w:cs="Times New Roman"/>
          <w:color w:val="000000"/>
          <w:sz w:val="24"/>
          <w:szCs w:val="24"/>
        </w:rPr>
        <w:t>Rata-rata</w:t>
      </w:r>
      <w:r w:rsidRPr="00592778">
        <w:rPr>
          <w:rFonts w:asciiTheme="majorHAnsi" w:hAnsiTheme="majorHAnsi" w:cs="Times New Roman"/>
          <w:b/>
          <w:color w:val="000000"/>
          <w:sz w:val="24"/>
          <w:szCs w:val="24"/>
        </w:rPr>
        <w:t xml:space="preserve"> </w:t>
      </w:r>
      <w:r w:rsidRPr="00592778">
        <w:rPr>
          <w:rFonts w:asciiTheme="majorHAnsi" w:hAnsiTheme="majorHAnsi" w:cs="Times New Roman"/>
          <w:i/>
          <w:color w:val="000000"/>
          <w:sz w:val="24"/>
          <w:szCs w:val="24"/>
        </w:rPr>
        <w:t>return cost ratio</w:t>
      </w:r>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pedagang</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karkas</w:t>
      </w:r>
      <w:proofErr w:type="spellEnd"/>
      <w:r w:rsidRPr="00592778">
        <w:rPr>
          <w:rFonts w:asciiTheme="majorHAnsi" w:hAnsiTheme="majorHAnsi" w:cs="Times New Roman"/>
          <w:color w:val="000000"/>
          <w:sz w:val="24"/>
          <w:szCs w:val="24"/>
        </w:rPr>
        <w:t xml:space="preserve"> </w:t>
      </w:r>
      <w:proofErr w:type="spellStart"/>
      <w:r w:rsidRPr="00592778">
        <w:rPr>
          <w:rFonts w:asciiTheme="majorHAnsi" w:hAnsiTheme="majorHAnsi" w:cs="Times New Roman"/>
          <w:color w:val="000000"/>
          <w:sz w:val="24"/>
          <w:szCs w:val="24"/>
        </w:rPr>
        <w:t>ayam</w:t>
      </w:r>
      <w:proofErr w:type="spellEnd"/>
      <w:r w:rsidRPr="00592778">
        <w:rPr>
          <w:rFonts w:asciiTheme="majorHAnsi" w:hAnsiTheme="majorHAnsi" w:cs="Times New Roman"/>
          <w:color w:val="000000"/>
          <w:sz w:val="24"/>
          <w:szCs w:val="24"/>
        </w:rPr>
        <w:t xml:space="preserve"> kampung.</w:t>
      </w:r>
    </w:p>
    <w:tbl>
      <w:tblPr>
        <w:tblW w:w="5376" w:type="dxa"/>
        <w:tblInd w:w="720" w:type="dxa"/>
        <w:tblLook w:val="04A0" w:firstRow="1" w:lastRow="0" w:firstColumn="1" w:lastColumn="0" w:noHBand="0" w:noVBand="1"/>
      </w:tblPr>
      <w:tblGrid>
        <w:gridCol w:w="1530"/>
        <w:gridCol w:w="1719"/>
        <w:gridCol w:w="2127"/>
      </w:tblGrid>
      <w:tr w:rsidR="00A76A63" w:rsidRPr="00592778" w14:paraId="736C17EC" w14:textId="77777777" w:rsidTr="00A76A63">
        <w:trPr>
          <w:trHeight w:val="371"/>
        </w:trPr>
        <w:tc>
          <w:tcPr>
            <w:tcW w:w="1530" w:type="dxa"/>
            <w:tcBorders>
              <w:top w:val="thinThickSmallGap" w:sz="24" w:space="0" w:color="auto"/>
              <w:left w:val="nil"/>
              <w:bottom w:val="single" w:sz="4" w:space="0" w:color="auto"/>
              <w:right w:val="nil"/>
            </w:tcBorders>
            <w:shd w:val="clear" w:color="auto" w:fill="auto"/>
            <w:noWrap/>
            <w:vAlign w:val="bottom"/>
            <w:hideMark/>
          </w:tcPr>
          <w:p w14:paraId="1AA03F20" w14:textId="77777777" w:rsidR="00A76A63" w:rsidRPr="00592778" w:rsidRDefault="00A76A63" w:rsidP="00592778">
            <w:pPr>
              <w:spacing w:after="0" w:line="240" w:lineRule="auto"/>
              <w:rPr>
                <w:rFonts w:asciiTheme="majorHAnsi" w:eastAsia="Times New Roman" w:hAnsiTheme="majorHAnsi" w:cs="Times New Roman"/>
                <w:b/>
                <w:bCs/>
                <w:color w:val="000000"/>
              </w:rPr>
            </w:pPr>
            <w:proofErr w:type="spellStart"/>
            <w:r w:rsidRPr="00592778">
              <w:rPr>
                <w:rFonts w:asciiTheme="majorHAnsi" w:eastAsia="Times New Roman" w:hAnsiTheme="majorHAnsi" w:cs="Times New Roman"/>
                <w:b/>
                <w:bCs/>
                <w:color w:val="000000"/>
              </w:rPr>
              <w:t>Penerimaan</w:t>
            </w:r>
            <w:proofErr w:type="spellEnd"/>
          </w:p>
        </w:tc>
        <w:tc>
          <w:tcPr>
            <w:tcW w:w="1719" w:type="dxa"/>
            <w:tcBorders>
              <w:top w:val="thinThickSmallGap" w:sz="24" w:space="0" w:color="auto"/>
              <w:left w:val="nil"/>
              <w:bottom w:val="single" w:sz="4" w:space="0" w:color="auto"/>
              <w:right w:val="nil"/>
            </w:tcBorders>
            <w:shd w:val="clear" w:color="auto" w:fill="auto"/>
            <w:noWrap/>
            <w:vAlign w:val="bottom"/>
            <w:hideMark/>
          </w:tcPr>
          <w:p w14:paraId="10A25C2F" w14:textId="77777777" w:rsidR="00A76A63" w:rsidRPr="00592778" w:rsidRDefault="00A76A63" w:rsidP="00592778">
            <w:pPr>
              <w:spacing w:after="0" w:line="240" w:lineRule="auto"/>
              <w:jc w:val="right"/>
              <w:rPr>
                <w:rFonts w:asciiTheme="majorHAnsi" w:eastAsia="Times New Roman" w:hAnsiTheme="majorHAnsi" w:cs="Times New Roman"/>
                <w:b/>
                <w:bCs/>
                <w:color w:val="000000"/>
              </w:rPr>
            </w:pPr>
            <w:r w:rsidRPr="00592778">
              <w:rPr>
                <w:rFonts w:asciiTheme="majorHAnsi" w:eastAsia="Times New Roman" w:hAnsiTheme="majorHAnsi" w:cs="Times New Roman"/>
                <w:b/>
                <w:bCs/>
                <w:color w:val="000000"/>
              </w:rPr>
              <w:t xml:space="preserve">Total </w:t>
            </w:r>
            <w:proofErr w:type="spellStart"/>
            <w:r w:rsidRPr="00592778">
              <w:rPr>
                <w:rFonts w:asciiTheme="majorHAnsi" w:eastAsia="Times New Roman" w:hAnsiTheme="majorHAnsi" w:cs="Times New Roman"/>
                <w:b/>
                <w:bCs/>
                <w:color w:val="000000"/>
              </w:rPr>
              <w:t>Biaya</w:t>
            </w:r>
            <w:proofErr w:type="spellEnd"/>
            <w:r w:rsidRPr="00592778">
              <w:rPr>
                <w:rFonts w:asciiTheme="majorHAnsi" w:eastAsia="Times New Roman" w:hAnsiTheme="majorHAnsi" w:cs="Times New Roman"/>
                <w:b/>
                <w:bCs/>
                <w:color w:val="000000"/>
              </w:rPr>
              <w:t xml:space="preserve"> </w:t>
            </w:r>
          </w:p>
        </w:tc>
        <w:tc>
          <w:tcPr>
            <w:tcW w:w="2127" w:type="dxa"/>
            <w:tcBorders>
              <w:top w:val="thinThickSmallGap" w:sz="24" w:space="0" w:color="auto"/>
              <w:left w:val="nil"/>
              <w:bottom w:val="single" w:sz="4" w:space="0" w:color="auto"/>
              <w:right w:val="nil"/>
            </w:tcBorders>
            <w:shd w:val="clear" w:color="auto" w:fill="auto"/>
            <w:noWrap/>
            <w:vAlign w:val="bottom"/>
            <w:hideMark/>
          </w:tcPr>
          <w:p w14:paraId="3FB73B56" w14:textId="77777777" w:rsidR="00A76A63" w:rsidRPr="00592778" w:rsidRDefault="00A76A63" w:rsidP="00592778">
            <w:pPr>
              <w:spacing w:after="0" w:line="240" w:lineRule="auto"/>
              <w:jc w:val="right"/>
              <w:rPr>
                <w:rFonts w:asciiTheme="majorHAnsi" w:eastAsia="Times New Roman" w:hAnsiTheme="majorHAnsi" w:cs="Times New Roman"/>
                <w:b/>
                <w:bCs/>
                <w:i/>
                <w:iCs/>
                <w:color w:val="000000"/>
                <w:sz w:val="24"/>
                <w:szCs w:val="24"/>
              </w:rPr>
            </w:pPr>
            <w:r w:rsidRPr="00592778">
              <w:rPr>
                <w:rFonts w:asciiTheme="majorHAnsi" w:eastAsia="Times New Roman" w:hAnsiTheme="majorHAnsi" w:cs="Times New Roman"/>
                <w:b/>
                <w:bCs/>
                <w:i/>
                <w:iCs/>
                <w:color w:val="000000"/>
                <w:sz w:val="24"/>
                <w:szCs w:val="24"/>
              </w:rPr>
              <w:t>Return Cost Ratio</w:t>
            </w:r>
          </w:p>
        </w:tc>
      </w:tr>
      <w:tr w:rsidR="00A76A63" w:rsidRPr="00592778" w14:paraId="5DC4DA79" w14:textId="77777777" w:rsidTr="00A76A63">
        <w:trPr>
          <w:trHeight w:val="388"/>
        </w:trPr>
        <w:tc>
          <w:tcPr>
            <w:tcW w:w="1530" w:type="dxa"/>
            <w:tcBorders>
              <w:top w:val="single" w:sz="4" w:space="0" w:color="auto"/>
              <w:left w:val="nil"/>
              <w:bottom w:val="single" w:sz="4" w:space="0" w:color="auto"/>
              <w:right w:val="nil"/>
            </w:tcBorders>
            <w:shd w:val="clear" w:color="auto" w:fill="auto"/>
            <w:noWrap/>
            <w:vAlign w:val="bottom"/>
            <w:hideMark/>
          </w:tcPr>
          <w:p w14:paraId="14DEB618" w14:textId="77777777" w:rsidR="00A76A63" w:rsidRPr="00592778" w:rsidRDefault="00A76A63" w:rsidP="00592778">
            <w:pPr>
              <w:spacing w:after="0" w:line="240" w:lineRule="auto"/>
              <w:rPr>
                <w:rFonts w:asciiTheme="majorHAnsi" w:eastAsia="Times New Roman" w:hAnsiTheme="majorHAnsi" w:cs="Times New Roman"/>
                <w:color w:val="000000"/>
              </w:rPr>
            </w:pPr>
            <w:r w:rsidRPr="00592778">
              <w:rPr>
                <w:rFonts w:asciiTheme="majorHAnsi" w:eastAsia="Times New Roman" w:hAnsiTheme="majorHAnsi" w:cs="Times New Roman"/>
                <w:color w:val="000000"/>
              </w:rPr>
              <w:t>298.182.000</w:t>
            </w:r>
          </w:p>
        </w:tc>
        <w:tc>
          <w:tcPr>
            <w:tcW w:w="1719" w:type="dxa"/>
            <w:tcBorders>
              <w:top w:val="single" w:sz="4" w:space="0" w:color="auto"/>
              <w:left w:val="nil"/>
              <w:bottom w:val="single" w:sz="4" w:space="0" w:color="auto"/>
              <w:right w:val="nil"/>
            </w:tcBorders>
            <w:shd w:val="clear" w:color="auto" w:fill="auto"/>
            <w:noWrap/>
            <w:vAlign w:val="bottom"/>
            <w:hideMark/>
          </w:tcPr>
          <w:p w14:paraId="3EFC65D9" w14:textId="77777777" w:rsidR="00A76A63" w:rsidRPr="00592778" w:rsidRDefault="00A76A63" w:rsidP="00592778">
            <w:pPr>
              <w:spacing w:after="0" w:line="240" w:lineRule="auto"/>
              <w:jc w:val="right"/>
              <w:rPr>
                <w:rFonts w:asciiTheme="majorHAnsi" w:eastAsia="Times New Roman" w:hAnsiTheme="majorHAnsi" w:cs="Times New Roman"/>
                <w:color w:val="000000"/>
              </w:rPr>
            </w:pPr>
            <w:r w:rsidRPr="00592778">
              <w:rPr>
                <w:rFonts w:asciiTheme="majorHAnsi" w:eastAsia="Times New Roman" w:hAnsiTheme="majorHAnsi" w:cs="Times New Roman"/>
                <w:color w:val="000000"/>
              </w:rPr>
              <w:t>222.757.218,1</w:t>
            </w:r>
          </w:p>
        </w:tc>
        <w:tc>
          <w:tcPr>
            <w:tcW w:w="2127" w:type="dxa"/>
            <w:tcBorders>
              <w:top w:val="single" w:sz="4" w:space="0" w:color="auto"/>
              <w:left w:val="nil"/>
              <w:bottom w:val="single" w:sz="4" w:space="0" w:color="auto"/>
              <w:right w:val="nil"/>
            </w:tcBorders>
            <w:shd w:val="clear" w:color="auto" w:fill="auto"/>
            <w:noWrap/>
            <w:vAlign w:val="bottom"/>
            <w:hideMark/>
          </w:tcPr>
          <w:p w14:paraId="73DC1955" w14:textId="77777777" w:rsidR="00A76A63" w:rsidRPr="00592778" w:rsidRDefault="00A76A63" w:rsidP="00592778">
            <w:pPr>
              <w:spacing w:after="0" w:line="240" w:lineRule="auto"/>
              <w:jc w:val="right"/>
              <w:rPr>
                <w:rFonts w:asciiTheme="majorHAnsi" w:eastAsia="Times New Roman" w:hAnsiTheme="majorHAnsi" w:cs="Times New Roman"/>
                <w:color w:val="000000"/>
              </w:rPr>
            </w:pPr>
            <w:r w:rsidRPr="00592778">
              <w:rPr>
                <w:rFonts w:asciiTheme="majorHAnsi" w:eastAsia="Times New Roman" w:hAnsiTheme="majorHAnsi" w:cs="Times New Roman"/>
                <w:color w:val="000000"/>
              </w:rPr>
              <w:t>1,34</w:t>
            </w:r>
          </w:p>
        </w:tc>
      </w:tr>
    </w:tbl>
    <w:p w14:paraId="63FE32E4" w14:textId="77777777" w:rsidR="00A76A63" w:rsidRPr="00592778" w:rsidRDefault="00A76A63" w:rsidP="00D75200">
      <w:pPr>
        <w:tabs>
          <w:tab w:val="left" w:pos="8789"/>
        </w:tabs>
        <w:spacing w:after="0" w:line="240" w:lineRule="auto"/>
        <w:ind w:right="571"/>
        <w:jc w:val="both"/>
        <w:rPr>
          <w:rFonts w:asciiTheme="majorHAnsi" w:hAnsiTheme="majorHAnsi" w:cs="Times New Roman"/>
          <w:color w:val="000000"/>
          <w:sz w:val="24"/>
          <w:szCs w:val="24"/>
        </w:rPr>
      </w:pPr>
    </w:p>
    <w:p w14:paraId="29F333FD" w14:textId="77777777" w:rsidR="00A76A63" w:rsidRPr="00592778" w:rsidRDefault="00A76A63" w:rsidP="00592778">
      <w:pPr>
        <w:spacing w:after="0" w:line="240" w:lineRule="auto"/>
        <w:ind w:left="720" w:right="576"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Analisis</w:t>
      </w:r>
      <w:proofErr w:type="spellEnd"/>
      <w:r w:rsidRPr="00592778">
        <w:rPr>
          <w:rFonts w:asciiTheme="majorHAnsi" w:hAnsiTheme="majorHAnsi" w:cs="Times New Roman"/>
          <w:sz w:val="24"/>
          <w:szCs w:val="24"/>
        </w:rPr>
        <w:t xml:space="preserve"> </w:t>
      </w:r>
      <w:r w:rsidRPr="00592778">
        <w:rPr>
          <w:rFonts w:asciiTheme="majorHAnsi" w:hAnsiTheme="majorHAnsi" w:cs="Times New Roman"/>
          <w:i/>
          <w:sz w:val="24"/>
          <w:szCs w:val="24"/>
        </w:rPr>
        <w:t xml:space="preserve">Return Cost Ratio </w:t>
      </w:r>
      <w:r w:rsidRPr="00592778">
        <w:rPr>
          <w:rFonts w:asciiTheme="majorHAnsi" w:hAnsiTheme="majorHAnsi" w:cs="Times New Roman"/>
          <w:sz w:val="24"/>
          <w:szCs w:val="24"/>
        </w:rPr>
        <w:t xml:space="preserve">(RCR) </w:t>
      </w:r>
      <w:proofErr w:type="spellStart"/>
      <w:r w:rsidRPr="00592778">
        <w:rPr>
          <w:rFonts w:asciiTheme="majorHAnsi" w:hAnsiTheme="majorHAnsi" w:cs="Times New Roman"/>
          <w:sz w:val="24"/>
          <w:szCs w:val="24"/>
        </w:rPr>
        <w:t>dapat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digunakan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sebagai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petunjuk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mengetahui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tingkat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kelayakan</w:t>
      </w:r>
      <w:proofErr w:type="spellEnd"/>
      <w:r w:rsidRPr="00592778">
        <w:rPr>
          <w:rFonts w:asciiTheme="majorHAnsi" w:hAnsiTheme="majorHAnsi" w:cs="Times New Roman"/>
          <w:sz w:val="24"/>
          <w:szCs w:val="24"/>
        </w:rPr>
        <w:t>/</w:t>
      </w:r>
      <w:proofErr w:type="spellStart"/>
      <w:r w:rsidRPr="00592778">
        <w:rPr>
          <w:rFonts w:asciiTheme="majorHAnsi" w:hAnsiTheme="majorHAnsi" w:cs="Times New Roman"/>
          <w:sz w:val="24"/>
          <w:szCs w:val="24"/>
        </w:rPr>
        <w:t>keberhasilan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suatu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Dari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8, </w:t>
      </w:r>
      <w:proofErr w:type="spellStart"/>
      <w:r w:rsidRPr="00592778">
        <w:rPr>
          <w:rFonts w:asciiTheme="majorHAnsi" w:hAnsiTheme="majorHAnsi" w:cs="Times New Roman"/>
          <w:sz w:val="24"/>
          <w:szCs w:val="24"/>
        </w:rPr>
        <w:t>nilai</w:t>
      </w:r>
      <w:proofErr w:type="spellEnd"/>
      <w:r w:rsidRPr="00592778">
        <w:rPr>
          <w:rFonts w:asciiTheme="majorHAnsi" w:hAnsiTheme="majorHAnsi" w:cs="Times New Roman"/>
          <w:sz w:val="24"/>
          <w:szCs w:val="24"/>
        </w:rPr>
        <w:t xml:space="preserve"> </w:t>
      </w:r>
      <w:r w:rsidRPr="00592778">
        <w:rPr>
          <w:rFonts w:asciiTheme="majorHAnsi" w:hAnsiTheme="majorHAnsi" w:cs="Times New Roman"/>
          <w:i/>
          <w:sz w:val="24"/>
          <w:szCs w:val="24"/>
        </w:rPr>
        <w:t>Return Cost Ratio</w:t>
      </w:r>
      <w:r w:rsidRPr="00592778">
        <w:rPr>
          <w:rFonts w:asciiTheme="majorHAnsi" w:hAnsiTheme="majorHAnsi" w:cs="Times New Roman"/>
          <w:sz w:val="24"/>
          <w:szCs w:val="24"/>
        </w:rPr>
        <w:t xml:space="preserve"> (RCR) rata-rata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adalah</w:t>
      </w:r>
      <w:proofErr w:type="spellEnd"/>
      <w:r w:rsidRPr="00592778">
        <w:rPr>
          <w:rFonts w:asciiTheme="majorHAnsi" w:hAnsiTheme="majorHAnsi" w:cs="Times New Roman"/>
          <w:sz w:val="24"/>
          <w:szCs w:val="24"/>
        </w:rPr>
        <w:t xml:space="preserve"> </w:t>
      </w:r>
      <w:r w:rsidRPr="00592778">
        <w:rPr>
          <w:rFonts w:asciiTheme="majorHAnsi" w:eastAsia="Times New Roman" w:hAnsiTheme="majorHAnsi" w:cs="Times New Roman"/>
          <w:color w:val="000000"/>
        </w:rPr>
        <w:t>1,34</w:t>
      </w:r>
      <w:r w:rsidRPr="00592778">
        <w:rPr>
          <w:rFonts w:asciiTheme="majorHAnsi" w:hAnsiTheme="majorHAnsi" w:cs="Times New Roman"/>
          <w:sz w:val="24"/>
          <w:szCs w:val="24"/>
        </w:rPr>
        <w:t xml:space="preserve">. Hal </w:t>
      </w:r>
      <w:proofErr w:type="spellStart"/>
      <w:r w:rsidRPr="00592778">
        <w:rPr>
          <w:rFonts w:asciiTheme="majorHAnsi" w:hAnsiTheme="majorHAnsi" w:cs="Times New Roman"/>
          <w:sz w:val="24"/>
          <w:szCs w:val="24"/>
        </w:rPr>
        <w:t>ini</w:t>
      </w:r>
      <w:proofErr w:type="spellEnd"/>
      <w:r w:rsidRPr="00592778">
        <w:rPr>
          <w:rFonts w:asciiTheme="majorHAnsi" w:hAnsiTheme="majorHAnsi" w:cs="Times New Roman"/>
          <w:sz w:val="24"/>
          <w:szCs w:val="24"/>
        </w:rPr>
        <w:t xml:space="preserve"> </w:t>
      </w:r>
      <w:proofErr w:type="spellStart"/>
      <w:proofErr w:type="gramStart"/>
      <w:r w:rsidRPr="00592778">
        <w:rPr>
          <w:rFonts w:asciiTheme="majorHAnsi" w:hAnsiTheme="majorHAnsi" w:cs="Times New Roman"/>
          <w:sz w:val="24"/>
          <w:szCs w:val="24"/>
        </w:rPr>
        <w:t>menandakan</w:t>
      </w:r>
      <w:proofErr w:type="spellEnd"/>
      <w:r w:rsidRPr="00592778">
        <w:rPr>
          <w:rFonts w:asciiTheme="majorHAnsi" w:hAnsiTheme="majorHAnsi" w:cs="Times New Roman"/>
          <w:sz w:val="24"/>
          <w:szCs w:val="24"/>
        </w:rPr>
        <w:t xml:space="preserve"> </w:t>
      </w:r>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bahwa</w:t>
      </w:r>
      <w:proofErr w:type="spellEnd"/>
      <w:proofErr w:type="gram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usaha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pemasaran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ayam</w:t>
      </w:r>
      <w:proofErr w:type="spellEnd"/>
      <w:r w:rsidRPr="00592778">
        <w:rPr>
          <w:rFonts w:asciiTheme="majorHAnsi" w:eastAsia="Times New Roman" w:hAnsiTheme="majorHAnsi" w:cs="Times New Roman"/>
          <w:color w:val="000000"/>
          <w:sz w:val="24"/>
          <w:szCs w:val="24"/>
        </w:rPr>
        <w:t xml:space="preserve"> kampung yang </w:t>
      </w:r>
      <w:proofErr w:type="spellStart"/>
      <w:r w:rsidRPr="00592778">
        <w:rPr>
          <w:rFonts w:asciiTheme="majorHAnsi" w:eastAsia="Times New Roman" w:hAnsiTheme="majorHAnsi" w:cs="Times New Roman"/>
          <w:color w:val="000000"/>
          <w:sz w:val="24"/>
          <w:szCs w:val="24"/>
        </w:rPr>
        <w:t>mereka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jalankan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layak</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untuk</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diusahakan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Dalam</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hal</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ini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sesuai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pendapat</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Soekartawi</w:t>
      </w:r>
      <w:proofErr w:type="spellEnd"/>
      <w:r w:rsidRPr="00592778">
        <w:rPr>
          <w:rFonts w:asciiTheme="majorHAnsi" w:eastAsia="Times New Roman" w:hAnsiTheme="majorHAnsi" w:cs="Times New Roman"/>
          <w:color w:val="000000"/>
          <w:sz w:val="24"/>
          <w:szCs w:val="24"/>
        </w:rPr>
        <w:t xml:space="preserve"> (2002), yang </w:t>
      </w:r>
      <w:proofErr w:type="spellStart"/>
      <w:r w:rsidRPr="00592778">
        <w:rPr>
          <w:rFonts w:asciiTheme="majorHAnsi" w:eastAsia="Times New Roman" w:hAnsiTheme="majorHAnsi" w:cs="Times New Roman"/>
          <w:color w:val="000000"/>
          <w:sz w:val="24"/>
          <w:szCs w:val="24"/>
        </w:rPr>
        <w:t>menyatakan</w:t>
      </w:r>
      <w:proofErr w:type="spellEnd"/>
      <w:r w:rsidRPr="00592778">
        <w:rPr>
          <w:rFonts w:asciiTheme="majorHAnsi" w:eastAsia="Times New Roman" w:hAnsiTheme="majorHAnsi" w:cs="Times New Roman"/>
          <w:color w:val="000000"/>
          <w:sz w:val="24"/>
          <w:szCs w:val="24"/>
        </w:rPr>
        <w:t>,</w:t>
      </w: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jika</w:t>
      </w:r>
      <w:proofErr w:type="spellEnd"/>
      <w:r w:rsidRPr="00592778">
        <w:rPr>
          <w:rFonts w:asciiTheme="majorHAnsi" w:hAnsiTheme="majorHAnsi" w:cs="Times New Roman"/>
          <w:sz w:val="24"/>
          <w:szCs w:val="24"/>
        </w:rPr>
        <w:t xml:space="preserve"> R/C &gt; 1 </w:t>
      </w:r>
      <w:proofErr w:type="spellStart"/>
      <w:r w:rsidRPr="00592778">
        <w:rPr>
          <w:rFonts w:asciiTheme="majorHAnsi" w:hAnsiTheme="majorHAnsi" w:cs="Times New Roman"/>
          <w:sz w:val="24"/>
          <w:szCs w:val="24"/>
        </w:rPr>
        <w:t>maka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layak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diusahakan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Jika</w:t>
      </w:r>
      <w:proofErr w:type="spellEnd"/>
      <w:r w:rsidRPr="00592778">
        <w:rPr>
          <w:rFonts w:asciiTheme="majorHAnsi" w:hAnsiTheme="majorHAnsi" w:cs="Times New Roman"/>
          <w:sz w:val="24"/>
          <w:szCs w:val="24"/>
        </w:rPr>
        <w:t xml:space="preserve"> R/C &lt; 1,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layak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diusahakan</w:t>
      </w:r>
      <w:proofErr w:type="spellEnd"/>
      <w:r w:rsidRPr="00592778">
        <w:rPr>
          <w:rFonts w:asciiTheme="majorHAnsi" w:hAnsiTheme="majorHAnsi" w:cs="Times New Roman"/>
          <w:sz w:val="24"/>
          <w:szCs w:val="24"/>
        </w:rPr>
        <w:t>.</w:t>
      </w:r>
    </w:p>
    <w:p w14:paraId="721E3E9C" w14:textId="77777777" w:rsidR="00A76A63" w:rsidRPr="00592778" w:rsidRDefault="00A76A63" w:rsidP="00592778">
      <w:pPr>
        <w:tabs>
          <w:tab w:val="left" w:pos="8789"/>
        </w:tabs>
        <w:spacing w:after="0" w:line="240" w:lineRule="auto"/>
        <w:ind w:right="571"/>
        <w:jc w:val="center"/>
        <w:rPr>
          <w:rFonts w:asciiTheme="majorHAnsi" w:hAnsiTheme="majorHAnsi" w:cs="Times New Roman"/>
          <w:b/>
          <w:i/>
          <w:sz w:val="24"/>
          <w:szCs w:val="24"/>
        </w:rPr>
      </w:pPr>
      <w:r w:rsidRPr="00592778">
        <w:rPr>
          <w:rFonts w:asciiTheme="majorHAnsi" w:hAnsiTheme="majorHAnsi" w:cs="Times New Roman"/>
          <w:b/>
          <w:i/>
          <w:sz w:val="24"/>
          <w:szCs w:val="24"/>
        </w:rPr>
        <w:t>Benefit Cost Ratio (B/C Ratio)</w:t>
      </w:r>
    </w:p>
    <w:p w14:paraId="0D54CE60" w14:textId="77777777" w:rsidR="00A76A63" w:rsidRPr="00592778" w:rsidRDefault="00A76A63" w:rsidP="00592778">
      <w:pPr>
        <w:tabs>
          <w:tab w:val="left" w:pos="8789"/>
        </w:tabs>
        <w:spacing w:line="240" w:lineRule="auto"/>
        <w:ind w:left="720" w:right="571" w:firstLine="810"/>
        <w:jc w:val="both"/>
        <w:rPr>
          <w:rFonts w:asciiTheme="majorHAnsi" w:hAnsiTheme="majorHAnsi" w:cs="Times New Roman"/>
          <w:sz w:val="24"/>
          <w:szCs w:val="24"/>
        </w:rPr>
      </w:pPr>
      <w:r w:rsidRPr="00592778">
        <w:rPr>
          <w:rFonts w:asciiTheme="majorHAnsi" w:hAnsiTheme="majorHAnsi" w:cs="Times New Roman"/>
          <w:i/>
          <w:sz w:val="24"/>
          <w:szCs w:val="24"/>
        </w:rPr>
        <w:t xml:space="preserve">Benefit cost ratio (B/C Ratio) </w:t>
      </w:r>
      <w:proofErr w:type="spellStart"/>
      <w:r w:rsidRPr="00592778">
        <w:rPr>
          <w:rFonts w:asciiTheme="majorHAnsi" w:hAnsiTheme="majorHAnsi" w:cs="Times New Roman"/>
          <w:sz w:val="24"/>
          <w:szCs w:val="24"/>
        </w:rPr>
        <w:t>digunakan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menentukan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sejauh</w:t>
      </w:r>
      <w:proofErr w:type="spellEnd"/>
      <w:r w:rsidRPr="00592778">
        <w:rPr>
          <w:rFonts w:asciiTheme="majorHAnsi" w:hAnsiTheme="majorHAnsi" w:cs="Times New Roman"/>
          <w:sz w:val="24"/>
          <w:szCs w:val="24"/>
        </w:rPr>
        <w:t xml:space="preserve"> mana </w:t>
      </w:r>
      <w:proofErr w:type="spellStart"/>
      <w:r w:rsidRPr="00592778">
        <w:rPr>
          <w:rFonts w:asciiTheme="majorHAnsi" w:hAnsiTheme="majorHAnsi" w:cs="Times New Roman"/>
          <w:sz w:val="24"/>
          <w:szCs w:val="24"/>
        </w:rPr>
        <w:t>efisiensi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suatu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dijalankan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diperoleh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cara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membagi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keuntungan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total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produksi</w:t>
      </w:r>
      <w:proofErr w:type="spellEnd"/>
      <w:r w:rsidRPr="00592778">
        <w:rPr>
          <w:rFonts w:asciiTheme="majorHAnsi" w:hAnsiTheme="majorHAnsi" w:cs="Times New Roman"/>
          <w:sz w:val="24"/>
          <w:szCs w:val="24"/>
        </w:rPr>
        <w:t>.</w:t>
      </w:r>
    </w:p>
    <w:p w14:paraId="097DFB57" w14:textId="77777777" w:rsidR="00A76A63" w:rsidRPr="00592778" w:rsidRDefault="00A76A63" w:rsidP="00592778">
      <w:pPr>
        <w:tabs>
          <w:tab w:val="left" w:pos="8789"/>
        </w:tabs>
        <w:spacing w:after="0" w:line="240" w:lineRule="auto"/>
        <w:ind w:left="709" w:right="571"/>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9. </w:t>
      </w:r>
      <w:r w:rsidRPr="00592778">
        <w:rPr>
          <w:rFonts w:asciiTheme="majorHAnsi" w:hAnsiTheme="majorHAnsi" w:cs="Times New Roman"/>
          <w:sz w:val="24"/>
          <w:szCs w:val="24"/>
        </w:rPr>
        <w:t>Rata-rata</w:t>
      </w:r>
      <w:r w:rsidRPr="00592778">
        <w:rPr>
          <w:rFonts w:asciiTheme="majorHAnsi" w:hAnsiTheme="majorHAnsi" w:cs="Times New Roman"/>
          <w:b/>
          <w:sz w:val="24"/>
          <w:szCs w:val="24"/>
        </w:rPr>
        <w:t xml:space="preserve"> </w:t>
      </w:r>
      <w:r w:rsidRPr="00592778">
        <w:rPr>
          <w:rFonts w:asciiTheme="majorHAnsi" w:hAnsiTheme="majorHAnsi" w:cs="Times New Roman"/>
          <w:i/>
          <w:sz w:val="24"/>
          <w:szCs w:val="24"/>
        </w:rPr>
        <w:t xml:space="preserve">benefit cost ratio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w:t>
      </w:r>
    </w:p>
    <w:tbl>
      <w:tblPr>
        <w:tblW w:w="5400" w:type="dxa"/>
        <w:tblInd w:w="720" w:type="dxa"/>
        <w:tblLook w:val="04A0" w:firstRow="1" w:lastRow="0" w:firstColumn="1" w:lastColumn="0" w:noHBand="0" w:noVBand="1"/>
      </w:tblPr>
      <w:tblGrid>
        <w:gridCol w:w="1980"/>
        <w:gridCol w:w="1609"/>
        <w:gridCol w:w="1867"/>
      </w:tblGrid>
      <w:tr w:rsidR="00A76A63" w:rsidRPr="00592778" w14:paraId="6022BBF9" w14:textId="77777777" w:rsidTr="00A76A63">
        <w:trPr>
          <w:trHeight w:val="330"/>
        </w:trPr>
        <w:tc>
          <w:tcPr>
            <w:tcW w:w="1980" w:type="dxa"/>
            <w:tcBorders>
              <w:top w:val="thinThickSmallGap" w:sz="24" w:space="0" w:color="auto"/>
              <w:left w:val="nil"/>
              <w:bottom w:val="single" w:sz="6" w:space="0" w:color="auto"/>
              <w:right w:val="nil"/>
            </w:tcBorders>
            <w:shd w:val="clear" w:color="auto" w:fill="auto"/>
            <w:noWrap/>
            <w:vAlign w:val="center"/>
            <w:hideMark/>
          </w:tcPr>
          <w:p w14:paraId="411FF081" w14:textId="77777777" w:rsidR="00A76A63" w:rsidRPr="00592778" w:rsidRDefault="00A76A63" w:rsidP="00592778">
            <w:pPr>
              <w:spacing w:after="0" w:line="240" w:lineRule="auto"/>
              <w:rPr>
                <w:rFonts w:asciiTheme="majorHAnsi" w:eastAsia="Times New Roman" w:hAnsiTheme="majorHAnsi" w:cs="Times New Roman"/>
                <w:b/>
                <w:bCs/>
                <w:color w:val="000000"/>
                <w:sz w:val="24"/>
                <w:szCs w:val="24"/>
              </w:rPr>
            </w:pPr>
            <w:r w:rsidRPr="00592778">
              <w:rPr>
                <w:rFonts w:asciiTheme="majorHAnsi" w:eastAsia="Times New Roman" w:hAnsiTheme="majorHAnsi" w:cs="Times New Roman"/>
                <w:b/>
                <w:bCs/>
                <w:color w:val="000000"/>
                <w:sz w:val="24"/>
                <w:szCs w:val="24"/>
              </w:rPr>
              <w:t xml:space="preserve">Total </w:t>
            </w:r>
            <w:proofErr w:type="spellStart"/>
            <w:r w:rsidRPr="00592778">
              <w:rPr>
                <w:rFonts w:asciiTheme="majorHAnsi" w:eastAsia="Times New Roman" w:hAnsiTheme="majorHAnsi" w:cs="Times New Roman"/>
                <w:b/>
                <w:bCs/>
                <w:color w:val="000000"/>
                <w:sz w:val="24"/>
                <w:szCs w:val="24"/>
              </w:rPr>
              <w:t>Pendapatan</w:t>
            </w:r>
            <w:proofErr w:type="spellEnd"/>
          </w:p>
        </w:tc>
        <w:tc>
          <w:tcPr>
            <w:tcW w:w="1553" w:type="dxa"/>
            <w:tcBorders>
              <w:top w:val="thinThickSmallGap" w:sz="24" w:space="0" w:color="auto"/>
              <w:left w:val="nil"/>
              <w:bottom w:val="single" w:sz="6" w:space="0" w:color="auto"/>
              <w:right w:val="nil"/>
            </w:tcBorders>
            <w:shd w:val="clear" w:color="auto" w:fill="auto"/>
            <w:noWrap/>
            <w:vAlign w:val="bottom"/>
            <w:hideMark/>
          </w:tcPr>
          <w:p w14:paraId="015A4BAD" w14:textId="77777777" w:rsidR="00A76A63" w:rsidRPr="00592778" w:rsidRDefault="00A76A63" w:rsidP="00592778">
            <w:pPr>
              <w:spacing w:after="0" w:line="240" w:lineRule="auto"/>
              <w:jc w:val="right"/>
              <w:rPr>
                <w:rFonts w:asciiTheme="majorHAnsi" w:eastAsia="Times New Roman" w:hAnsiTheme="majorHAnsi" w:cs="Times New Roman"/>
                <w:b/>
                <w:bCs/>
                <w:iCs/>
                <w:color w:val="000000"/>
                <w:sz w:val="24"/>
                <w:szCs w:val="24"/>
              </w:rPr>
            </w:pPr>
            <w:r w:rsidRPr="00592778">
              <w:rPr>
                <w:rFonts w:asciiTheme="majorHAnsi" w:eastAsia="Times New Roman" w:hAnsiTheme="majorHAnsi" w:cs="Times New Roman"/>
                <w:b/>
                <w:bCs/>
                <w:iCs/>
                <w:color w:val="000000"/>
                <w:sz w:val="24"/>
                <w:szCs w:val="24"/>
              </w:rPr>
              <w:t xml:space="preserve">Total </w:t>
            </w:r>
            <w:proofErr w:type="spellStart"/>
            <w:proofErr w:type="gramStart"/>
            <w:r w:rsidRPr="00592778">
              <w:rPr>
                <w:rFonts w:asciiTheme="majorHAnsi" w:eastAsia="Times New Roman" w:hAnsiTheme="majorHAnsi" w:cs="Times New Roman"/>
                <w:b/>
                <w:bCs/>
                <w:iCs/>
                <w:color w:val="000000"/>
                <w:sz w:val="24"/>
                <w:szCs w:val="24"/>
              </w:rPr>
              <w:t>Biaya</w:t>
            </w:r>
            <w:proofErr w:type="spellEnd"/>
            <w:r w:rsidRPr="00592778">
              <w:rPr>
                <w:rFonts w:asciiTheme="majorHAnsi" w:eastAsia="Times New Roman" w:hAnsiTheme="majorHAnsi" w:cs="Times New Roman"/>
                <w:b/>
                <w:bCs/>
                <w:iCs/>
                <w:color w:val="000000"/>
                <w:sz w:val="24"/>
                <w:szCs w:val="24"/>
              </w:rPr>
              <w:t xml:space="preserve">  </w:t>
            </w:r>
            <w:proofErr w:type="spellStart"/>
            <w:r w:rsidRPr="00592778">
              <w:rPr>
                <w:rFonts w:asciiTheme="majorHAnsi" w:eastAsia="Times New Roman" w:hAnsiTheme="majorHAnsi" w:cs="Times New Roman"/>
                <w:b/>
                <w:bCs/>
                <w:iCs/>
                <w:color w:val="000000"/>
                <w:sz w:val="24"/>
                <w:szCs w:val="24"/>
              </w:rPr>
              <w:t>Produksi</w:t>
            </w:r>
            <w:proofErr w:type="spellEnd"/>
            <w:proofErr w:type="gramEnd"/>
          </w:p>
        </w:tc>
        <w:tc>
          <w:tcPr>
            <w:tcW w:w="1867" w:type="dxa"/>
            <w:tcBorders>
              <w:top w:val="thinThickSmallGap" w:sz="24" w:space="0" w:color="auto"/>
              <w:left w:val="nil"/>
              <w:bottom w:val="single" w:sz="6" w:space="0" w:color="auto"/>
              <w:right w:val="nil"/>
            </w:tcBorders>
            <w:shd w:val="clear" w:color="auto" w:fill="auto"/>
            <w:noWrap/>
            <w:vAlign w:val="bottom"/>
            <w:hideMark/>
          </w:tcPr>
          <w:p w14:paraId="0015D1EA" w14:textId="77777777" w:rsidR="00A76A63" w:rsidRPr="00592778" w:rsidRDefault="00A76A63" w:rsidP="00592778">
            <w:pPr>
              <w:spacing w:after="0" w:line="240" w:lineRule="auto"/>
              <w:jc w:val="right"/>
              <w:rPr>
                <w:rFonts w:asciiTheme="majorHAnsi" w:eastAsia="Times New Roman" w:hAnsiTheme="majorHAnsi" w:cs="Times New Roman"/>
                <w:b/>
                <w:bCs/>
                <w:i/>
                <w:iCs/>
                <w:color w:val="000000"/>
                <w:sz w:val="24"/>
                <w:szCs w:val="24"/>
              </w:rPr>
            </w:pPr>
            <w:r w:rsidRPr="00592778">
              <w:rPr>
                <w:rFonts w:asciiTheme="majorHAnsi" w:eastAsia="Times New Roman" w:hAnsiTheme="majorHAnsi" w:cs="Times New Roman"/>
                <w:b/>
                <w:bCs/>
                <w:i/>
                <w:iCs/>
                <w:color w:val="000000"/>
                <w:sz w:val="24"/>
                <w:szCs w:val="24"/>
              </w:rPr>
              <w:t>Benefit Cost Ratio</w:t>
            </w:r>
          </w:p>
        </w:tc>
      </w:tr>
      <w:tr w:rsidR="00A76A63" w:rsidRPr="00592778" w14:paraId="022DC52C" w14:textId="77777777" w:rsidTr="00A76A63">
        <w:trPr>
          <w:trHeight w:val="330"/>
        </w:trPr>
        <w:tc>
          <w:tcPr>
            <w:tcW w:w="1980" w:type="dxa"/>
            <w:tcBorders>
              <w:top w:val="single" w:sz="6" w:space="0" w:color="auto"/>
              <w:left w:val="nil"/>
              <w:bottom w:val="single" w:sz="6" w:space="0" w:color="auto"/>
              <w:right w:val="nil"/>
            </w:tcBorders>
            <w:shd w:val="clear" w:color="auto" w:fill="auto"/>
            <w:noWrap/>
            <w:vAlign w:val="bottom"/>
            <w:hideMark/>
          </w:tcPr>
          <w:p w14:paraId="2F922D1D"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75.424.781,93</w:t>
            </w:r>
          </w:p>
        </w:tc>
        <w:tc>
          <w:tcPr>
            <w:tcW w:w="1553" w:type="dxa"/>
            <w:tcBorders>
              <w:top w:val="single" w:sz="6" w:space="0" w:color="auto"/>
              <w:left w:val="nil"/>
              <w:bottom w:val="single" w:sz="6" w:space="0" w:color="auto"/>
              <w:right w:val="nil"/>
            </w:tcBorders>
            <w:shd w:val="clear" w:color="auto" w:fill="auto"/>
            <w:noWrap/>
            <w:vAlign w:val="bottom"/>
            <w:hideMark/>
          </w:tcPr>
          <w:p w14:paraId="15D98336"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222.757.218,1</w:t>
            </w:r>
          </w:p>
        </w:tc>
        <w:tc>
          <w:tcPr>
            <w:tcW w:w="1867" w:type="dxa"/>
            <w:tcBorders>
              <w:top w:val="single" w:sz="6" w:space="0" w:color="auto"/>
              <w:left w:val="nil"/>
              <w:bottom w:val="single" w:sz="6" w:space="0" w:color="auto"/>
              <w:right w:val="nil"/>
            </w:tcBorders>
            <w:shd w:val="clear" w:color="auto" w:fill="auto"/>
            <w:noWrap/>
            <w:vAlign w:val="bottom"/>
            <w:hideMark/>
          </w:tcPr>
          <w:p w14:paraId="548B61A4"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0.34</w:t>
            </w:r>
          </w:p>
        </w:tc>
      </w:tr>
    </w:tbl>
    <w:p w14:paraId="30F1CE60" w14:textId="77777777" w:rsidR="00A76A63" w:rsidRPr="00592778" w:rsidRDefault="00A76A63" w:rsidP="00A4779D">
      <w:pPr>
        <w:tabs>
          <w:tab w:val="left" w:pos="2445"/>
        </w:tabs>
        <w:spacing w:after="0" w:line="240" w:lineRule="auto"/>
        <w:ind w:right="571"/>
        <w:jc w:val="both"/>
        <w:rPr>
          <w:rFonts w:asciiTheme="majorHAnsi" w:eastAsia="Times New Roman" w:hAnsiTheme="majorHAnsi" w:cs="Times New Roman"/>
          <w:b/>
          <w:bCs/>
          <w:color w:val="000000"/>
          <w:sz w:val="24"/>
          <w:szCs w:val="24"/>
        </w:rPr>
      </w:pPr>
    </w:p>
    <w:p w14:paraId="478704DB" w14:textId="77777777" w:rsidR="00A76A63" w:rsidRPr="00592778" w:rsidRDefault="00A76A63" w:rsidP="00592778">
      <w:pPr>
        <w:spacing w:after="0" w:line="240" w:lineRule="auto"/>
        <w:ind w:left="720" w:right="571" w:firstLine="720"/>
        <w:jc w:val="both"/>
        <w:rPr>
          <w:rFonts w:asciiTheme="majorHAnsi" w:hAnsiTheme="majorHAnsi" w:cs="Times New Roman"/>
          <w:sz w:val="24"/>
          <w:szCs w:val="24"/>
        </w:rPr>
      </w:pPr>
      <w:r w:rsidRPr="00592778">
        <w:rPr>
          <w:rFonts w:asciiTheme="majorHAnsi" w:eastAsia="Times New Roman" w:hAnsiTheme="majorHAnsi" w:cs="Times New Roman"/>
          <w:color w:val="000000"/>
          <w:sz w:val="24"/>
          <w:szCs w:val="24"/>
        </w:rPr>
        <w:t xml:space="preserve"> Dari </w:t>
      </w:r>
      <w:proofErr w:type="spellStart"/>
      <w:r w:rsidRPr="00592778">
        <w:rPr>
          <w:rFonts w:asciiTheme="majorHAnsi" w:eastAsia="Times New Roman" w:hAnsiTheme="majorHAnsi" w:cs="Times New Roman"/>
          <w:color w:val="000000"/>
          <w:sz w:val="24"/>
          <w:szCs w:val="24"/>
        </w:rPr>
        <w:t>Tabel</w:t>
      </w:r>
      <w:proofErr w:type="spellEnd"/>
      <w:r w:rsidRPr="00592778">
        <w:rPr>
          <w:rFonts w:asciiTheme="majorHAnsi" w:eastAsia="Times New Roman" w:hAnsiTheme="majorHAnsi" w:cs="Times New Roman"/>
          <w:color w:val="000000"/>
          <w:sz w:val="24"/>
          <w:szCs w:val="24"/>
        </w:rPr>
        <w:t xml:space="preserve"> 9 di </w:t>
      </w:r>
      <w:proofErr w:type="spellStart"/>
      <w:r w:rsidRPr="00592778">
        <w:rPr>
          <w:rFonts w:asciiTheme="majorHAnsi" w:eastAsia="Times New Roman" w:hAnsiTheme="majorHAnsi" w:cs="Times New Roman"/>
          <w:color w:val="000000"/>
          <w:sz w:val="24"/>
          <w:szCs w:val="24"/>
        </w:rPr>
        <w:t>atas</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dapat</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dilihat</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bahwa</w:t>
      </w:r>
      <w:proofErr w:type="spellEnd"/>
      <w:r w:rsidRPr="00592778">
        <w:rPr>
          <w:rFonts w:asciiTheme="majorHAnsi" w:eastAsia="Times New Roman" w:hAnsiTheme="majorHAnsi" w:cs="Times New Roman"/>
          <w:color w:val="000000"/>
          <w:sz w:val="24"/>
          <w:szCs w:val="24"/>
        </w:rPr>
        <w:t xml:space="preserve"> rata-rata </w:t>
      </w:r>
      <w:r w:rsidRPr="00592778">
        <w:rPr>
          <w:rFonts w:asciiTheme="majorHAnsi" w:hAnsiTheme="majorHAnsi" w:cs="Times New Roman"/>
          <w:i/>
          <w:sz w:val="24"/>
          <w:szCs w:val="24"/>
        </w:rPr>
        <w:t xml:space="preserve">benefit cost ratio </w:t>
      </w:r>
      <w:r w:rsidRPr="00592778">
        <w:rPr>
          <w:rFonts w:asciiTheme="majorHAnsi" w:hAnsiTheme="majorHAnsi" w:cs="Times New Roman"/>
          <w:sz w:val="24"/>
          <w:szCs w:val="24"/>
        </w:rPr>
        <w:t xml:space="preserve">para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w:t>
      </w:r>
      <w:r w:rsidRPr="00592778">
        <w:rPr>
          <w:rFonts w:asciiTheme="majorHAnsi" w:eastAsia="Times New Roman" w:hAnsiTheme="majorHAnsi" w:cs="Times New Roman"/>
          <w:color w:val="000000"/>
          <w:sz w:val="24"/>
          <w:szCs w:val="24"/>
        </w:rPr>
        <w:t>0.34</w:t>
      </w: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ini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menandakan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jika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yang </w:t>
      </w:r>
      <w:proofErr w:type="spellStart"/>
      <w:r w:rsidRPr="00592778">
        <w:rPr>
          <w:rFonts w:asciiTheme="majorHAnsi" w:hAnsiTheme="majorHAnsi" w:cs="Times New Roman"/>
          <w:sz w:val="24"/>
          <w:szCs w:val="24"/>
        </w:rPr>
        <w:t>mereka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jalankan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dapat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menguntungkan</w:t>
      </w:r>
      <w:proofErr w:type="spellEnd"/>
      <w:r w:rsidRPr="00592778">
        <w:rPr>
          <w:rFonts w:asciiTheme="majorHAnsi" w:hAnsiTheme="majorHAnsi" w:cs="Times New Roman"/>
          <w:sz w:val="24"/>
          <w:szCs w:val="24"/>
        </w:rPr>
        <w:t xml:space="preserve">. Hal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menjelaskan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bahwa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setiap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xml:space="preserve">. 1.000 </w:t>
      </w:r>
      <w:proofErr w:type="spellStart"/>
      <w:r w:rsidRPr="00592778">
        <w:rPr>
          <w:rFonts w:asciiTheme="majorHAnsi" w:hAnsiTheme="majorHAnsi" w:cs="Times New Roman"/>
          <w:sz w:val="24"/>
          <w:szCs w:val="24"/>
        </w:rPr>
        <w:t>biaya</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mereka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keluarkan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maka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mendapatkan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keuntungan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bersih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xml:space="preserve">. 340. </w:t>
      </w:r>
      <w:proofErr w:type="spellStart"/>
      <w:r w:rsidRPr="00592778">
        <w:rPr>
          <w:rFonts w:asciiTheme="majorHAnsi" w:hAnsiTheme="majorHAnsi" w:cs="Times New Roman"/>
          <w:sz w:val="24"/>
          <w:szCs w:val="24"/>
        </w:rPr>
        <w:t>Maka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dapat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dikatakan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efisien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dijalankan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hal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ini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sesuai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dengan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pendapat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Soekartawi</w:t>
      </w:r>
      <w:proofErr w:type="spellEnd"/>
      <w:r w:rsidRPr="00592778">
        <w:rPr>
          <w:rFonts w:asciiTheme="majorHAnsi" w:hAnsiTheme="majorHAnsi" w:cs="Times New Roman"/>
          <w:sz w:val="24"/>
          <w:szCs w:val="24"/>
        </w:rPr>
        <w:t xml:space="preserve"> (2006), yang </w:t>
      </w:r>
      <w:proofErr w:type="spellStart"/>
      <w:r w:rsidRPr="00592778">
        <w:rPr>
          <w:rFonts w:asciiTheme="majorHAnsi" w:hAnsiTheme="majorHAnsi" w:cs="Times New Roman"/>
          <w:sz w:val="24"/>
          <w:szCs w:val="24"/>
        </w:rPr>
        <w:t>menjelaskan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bahwa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Jika</w:t>
      </w:r>
      <w:proofErr w:type="spellEnd"/>
      <w:r w:rsidRPr="00592778">
        <w:rPr>
          <w:rFonts w:asciiTheme="majorHAnsi" w:hAnsiTheme="majorHAnsi" w:cs="Times New Roman"/>
          <w:sz w:val="24"/>
          <w:szCs w:val="24"/>
        </w:rPr>
        <w:t xml:space="preserve"> B/C Ratio &gt; 0, </w:t>
      </w:r>
      <w:proofErr w:type="spellStart"/>
      <w:r w:rsidRPr="00592778">
        <w:rPr>
          <w:rFonts w:asciiTheme="majorHAnsi" w:hAnsiTheme="majorHAnsi" w:cs="Times New Roman"/>
          <w:sz w:val="24"/>
          <w:szCs w:val="24"/>
        </w:rPr>
        <w:t>maka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dijalankan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mengalami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keuntungan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jika</w:t>
      </w:r>
      <w:proofErr w:type="spellEnd"/>
      <w:r w:rsidRPr="00592778">
        <w:rPr>
          <w:rFonts w:asciiTheme="majorHAnsi" w:hAnsiTheme="majorHAnsi" w:cs="Times New Roman"/>
          <w:sz w:val="24"/>
          <w:szCs w:val="24"/>
        </w:rPr>
        <w:t xml:space="preserve"> B/C Ratio &lt; 0, </w:t>
      </w:r>
      <w:proofErr w:type="spellStart"/>
      <w:r w:rsidRPr="00592778">
        <w:rPr>
          <w:rFonts w:asciiTheme="majorHAnsi" w:hAnsiTheme="majorHAnsi" w:cs="Times New Roman"/>
          <w:sz w:val="24"/>
          <w:szCs w:val="24"/>
        </w:rPr>
        <w:t>maka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tersebut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mengalami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kerugian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atau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layak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dijalankan</w:t>
      </w:r>
      <w:proofErr w:type="spellEnd"/>
      <w:r w:rsidRPr="00592778">
        <w:rPr>
          <w:rFonts w:asciiTheme="majorHAnsi" w:hAnsiTheme="majorHAnsi" w:cs="Times New Roman"/>
          <w:sz w:val="24"/>
          <w:szCs w:val="24"/>
        </w:rPr>
        <w:t>.</w:t>
      </w:r>
    </w:p>
    <w:p w14:paraId="21D21715" w14:textId="77777777" w:rsidR="00A76A63" w:rsidRPr="00592778" w:rsidRDefault="00A76A63" w:rsidP="00592778">
      <w:pPr>
        <w:spacing w:after="0" w:line="240" w:lineRule="auto"/>
        <w:ind w:right="576"/>
        <w:jc w:val="center"/>
        <w:rPr>
          <w:rFonts w:asciiTheme="majorHAnsi" w:hAnsiTheme="majorHAnsi" w:cs="Times New Roman"/>
          <w:b/>
          <w:i/>
          <w:sz w:val="24"/>
          <w:szCs w:val="24"/>
        </w:rPr>
      </w:pPr>
      <w:r w:rsidRPr="00592778">
        <w:rPr>
          <w:rFonts w:asciiTheme="majorHAnsi" w:hAnsiTheme="majorHAnsi" w:cs="Times New Roman"/>
          <w:b/>
          <w:i/>
          <w:sz w:val="24"/>
          <w:szCs w:val="24"/>
        </w:rPr>
        <w:t>Break Even Point (BEP)</w:t>
      </w:r>
    </w:p>
    <w:p w14:paraId="1F8F9819" w14:textId="4ECC62AA" w:rsidR="00A76A63" w:rsidRPr="00592778" w:rsidRDefault="00A76A63" w:rsidP="004A14B6">
      <w:pPr>
        <w:spacing w:line="240" w:lineRule="auto"/>
        <w:ind w:left="720" w:right="576" w:firstLine="720"/>
        <w:jc w:val="both"/>
        <w:rPr>
          <w:rFonts w:asciiTheme="majorHAnsi" w:hAnsiTheme="majorHAnsi" w:cs="Times New Roman"/>
          <w:sz w:val="24"/>
          <w:szCs w:val="24"/>
        </w:rPr>
      </w:pP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Analisis</w:t>
      </w:r>
      <w:proofErr w:type="spellEnd"/>
      <w:r w:rsidRPr="00592778">
        <w:rPr>
          <w:rFonts w:asciiTheme="majorHAnsi" w:hAnsiTheme="majorHAnsi" w:cs="Times New Roman"/>
          <w:sz w:val="24"/>
          <w:szCs w:val="24"/>
        </w:rPr>
        <w:t xml:space="preserve"> </w:t>
      </w:r>
      <w:r w:rsidRPr="00592778">
        <w:rPr>
          <w:rFonts w:asciiTheme="majorHAnsi" w:hAnsiTheme="majorHAnsi" w:cs="Times New Roman"/>
          <w:i/>
          <w:sz w:val="24"/>
          <w:szCs w:val="24"/>
        </w:rPr>
        <w:t>Break Event Point</w:t>
      </w: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memberikan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informasi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mengenai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suatu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keadaan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dimana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usaha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mengalami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keuntungan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maupun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kerugian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impas</w:t>
      </w:r>
      <w:proofErr w:type="spellEnd"/>
      <w:r w:rsidRPr="00592778">
        <w:rPr>
          <w:rFonts w:asciiTheme="majorHAnsi" w:hAnsiTheme="majorHAnsi" w:cs="Times New Roman"/>
          <w:sz w:val="24"/>
          <w:szCs w:val="24"/>
        </w:rPr>
        <w:t xml:space="preserve">). Break event point (BEP) </w:t>
      </w:r>
      <w:proofErr w:type="spellStart"/>
      <w:r w:rsidRPr="00592778">
        <w:rPr>
          <w:rFonts w:asciiTheme="majorHAnsi" w:hAnsiTheme="majorHAnsi" w:cs="Times New Roman"/>
          <w:sz w:val="24"/>
          <w:szCs w:val="24"/>
        </w:rPr>
        <w:t>adalah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titik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dimana</w:t>
      </w:r>
      <w:proofErr w:type="spellEnd"/>
      <w:r w:rsidRPr="00592778">
        <w:rPr>
          <w:rFonts w:asciiTheme="majorHAnsi" w:hAnsiTheme="majorHAnsi" w:cs="Times New Roman"/>
          <w:sz w:val="24"/>
          <w:szCs w:val="24"/>
        </w:rPr>
        <w:t xml:space="preserve"> </w:t>
      </w:r>
      <w:r w:rsidRPr="00592778">
        <w:rPr>
          <w:rFonts w:asciiTheme="majorHAnsi" w:hAnsiTheme="majorHAnsi" w:cs="Times New Roman"/>
          <w:i/>
          <w:sz w:val="24"/>
          <w:szCs w:val="24"/>
        </w:rPr>
        <w:t>entity/company/business</w:t>
      </w:r>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dalam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keadaan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belum</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memperoleh</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keuntungan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tetapi</w:t>
      </w:r>
      <w:proofErr w:type="spellEnd"/>
      <w:r w:rsidRPr="00592778">
        <w:rPr>
          <w:rFonts w:asciiTheme="majorHAnsi" w:hAnsiTheme="majorHAnsi" w:cs="Times New Roman"/>
          <w:sz w:val="24"/>
          <w:szCs w:val="24"/>
        </w:rPr>
        <w:t xml:space="preserve"> juga </w:t>
      </w:r>
      <w:proofErr w:type="spellStart"/>
      <w:r w:rsidRPr="00592778">
        <w:rPr>
          <w:rFonts w:asciiTheme="majorHAnsi" w:hAnsiTheme="majorHAnsi" w:cs="Times New Roman"/>
          <w:sz w:val="24"/>
          <w:szCs w:val="24"/>
        </w:rPr>
        <w:t>tidak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merugikan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Wijayanti</w:t>
      </w:r>
      <w:proofErr w:type="spellEnd"/>
      <w:r w:rsidRPr="00592778">
        <w:rPr>
          <w:rFonts w:asciiTheme="majorHAnsi" w:hAnsiTheme="majorHAnsi" w:cs="Times New Roman"/>
          <w:sz w:val="24"/>
          <w:szCs w:val="24"/>
        </w:rPr>
        <w:t xml:space="preserve"> </w:t>
      </w:r>
      <w:r w:rsidRPr="00592778">
        <w:rPr>
          <w:rFonts w:asciiTheme="majorHAnsi" w:hAnsiTheme="majorHAnsi" w:cs="Times New Roman"/>
          <w:i/>
          <w:sz w:val="24"/>
          <w:szCs w:val="24"/>
        </w:rPr>
        <w:t>et al</w:t>
      </w:r>
      <w:r w:rsidRPr="00592778">
        <w:rPr>
          <w:rFonts w:asciiTheme="majorHAnsi" w:hAnsiTheme="majorHAnsi" w:cs="Times New Roman"/>
          <w:sz w:val="24"/>
          <w:szCs w:val="24"/>
        </w:rPr>
        <w:t>.,2015).</w:t>
      </w:r>
    </w:p>
    <w:p w14:paraId="62CAC215" w14:textId="77777777" w:rsidR="00A76A63" w:rsidRPr="00592778" w:rsidRDefault="00A76A63" w:rsidP="00592778">
      <w:pPr>
        <w:spacing w:after="0" w:line="240" w:lineRule="auto"/>
        <w:ind w:right="576" w:firstLine="720"/>
        <w:jc w:val="both"/>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10.</w:t>
      </w:r>
      <w:r w:rsidRPr="00592778">
        <w:rPr>
          <w:rFonts w:asciiTheme="majorHAnsi" w:hAnsiTheme="majorHAnsi" w:cs="Times New Roman"/>
          <w:sz w:val="24"/>
          <w:szCs w:val="24"/>
        </w:rPr>
        <w:t xml:space="preserve"> Rata-rata </w:t>
      </w:r>
      <w:proofErr w:type="spellStart"/>
      <w:r w:rsidRPr="00592778">
        <w:rPr>
          <w:rFonts w:asciiTheme="majorHAnsi" w:hAnsiTheme="majorHAnsi" w:cs="Times New Roman"/>
          <w:i/>
          <w:sz w:val="24"/>
          <w:szCs w:val="24"/>
        </w:rPr>
        <w:t>break even</w:t>
      </w:r>
      <w:proofErr w:type="spellEnd"/>
      <w:r w:rsidRPr="00592778">
        <w:rPr>
          <w:rFonts w:asciiTheme="majorHAnsi" w:hAnsiTheme="majorHAnsi" w:cs="Times New Roman"/>
          <w:i/>
          <w:sz w:val="24"/>
          <w:szCs w:val="24"/>
        </w:rPr>
        <w:t xml:space="preserve"> point </w:t>
      </w:r>
      <w:r w:rsidRPr="00592778">
        <w:rPr>
          <w:rFonts w:asciiTheme="majorHAnsi" w:hAnsiTheme="majorHAnsi" w:cs="Times New Roman"/>
          <w:sz w:val="24"/>
          <w:szCs w:val="24"/>
        </w:rPr>
        <w:t>(BEP/Unit).</w:t>
      </w:r>
    </w:p>
    <w:tbl>
      <w:tblPr>
        <w:tblW w:w="4961" w:type="dxa"/>
        <w:tblInd w:w="709" w:type="dxa"/>
        <w:tblLook w:val="04A0" w:firstRow="1" w:lastRow="0" w:firstColumn="1" w:lastColumn="0" w:noHBand="0" w:noVBand="1"/>
      </w:tblPr>
      <w:tblGrid>
        <w:gridCol w:w="2081"/>
        <w:gridCol w:w="1350"/>
        <w:gridCol w:w="1530"/>
      </w:tblGrid>
      <w:tr w:rsidR="00A76A63" w:rsidRPr="00592778" w14:paraId="7511404E" w14:textId="77777777" w:rsidTr="00A76A63">
        <w:trPr>
          <w:trHeight w:val="498"/>
        </w:trPr>
        <w:tc>
          <w:tcPr>
            <w:tcW w:w="2081" w:type="dxa"/>
            <w:tcBorders>
              <w:top w:val="thinThickSmallGap" w:sz="24" w:space="0" w:color="auto"/>
              <w:left w:val="nil"/>
              <w:bottom w:val="single" w:sz="4" w:space="0" w:color="auto"/>
              <w:right w:val="nil"/>
            </w:tcBorders>
            <w:shd w:val="clear" w:color="auto" w:fill="auto"/>
            <w:noWrap/>
            <w:vAlign w:val="bottom"/>
            <w:hideMark/>
          </w:tcPr>
          <w:p w14:paraId="17849904"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proofErr w:type="spellStart"/>
            <w:r w:rsidRPr="00592778">
              <w:rPr>
                <w:rFonts w:asciiTheme="majorHAnsi" w:eastAsia="Times New Roman" w:hAnsiTheme="majorHAnsi" w:cs="Times New Roman"/>
                <w:b/>
                <w:color w:val="000000"/>
                <w:sz w:val="24"/>
                <w:szCs w:val="24"/>
              </w:rPr>
              <w:t>Jumlah</w:t>
            </w:r>
            <w:proofErr w:type="spellEnd"/>
            <w:r w:rsidRPr="00592778">
              <w:rPr>
                <w:rFonts w:asciiTheme="majorHAnsi" w:eastAsia="Times New Roman" w:hAnsiTheme="majorHAnsi" w:cs="Times New Roman"/>
                <w:b/>
                <w:color w:val="000000"/>
                <w:sz w:val="24"/>
                <w:szCs w:val="24"/>
              </w:rPr>
              <w:t xml:space="preserve"> </w:t>
            </w:r>
            <w:proofErr w:type="spellStart"/>
            <w:r w:rsidRPr="00592778">
              <w:rPr>
                <w:rFonts w:asciiTheme="majorHAnsi" w:eastAsia="Times New Roman" w:hAnsiTheme="majorHAnsi" w:cs="Times New Roman"/>
                <w:b/>
                <w:color w:val="000000"/>
                <w:sz w:val="24"/>
                <w:szCs w:val="24"/>
              </w:rPr>
              <w:t>Pedagang</w:t>
            </w:r>
            <w:proofErr w:type="spellEnd"/>
          </w:p>
        </w:tc>
        <w:tc>
          <w:tcPr>
            <w:tcW w:w="1350" w:type="dxa"/>
            <w:tcBorders>
              <w:top w:val="thinThickSmallGap" w:sz="24" w:space="0" w:color="auto"/>
              <w:left w:val="nil"/>
              <w:bottom w:val="single" w:sz="4" w:space="0" w:color="auto"/>
              <w:right w:val="nil"/>
            </w:tcBorders>
            <w:shd w:val="clear" w:color="auto" w:fill="auto"/>
            <w:noWrap/>
            <w:vAlign w:val="bottom"/>
            <w:hideMark/>
          </w:tcPr>
          <w:p w14:paraId="54EEEBD2"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Total BEP</w:t>
            </w:r>
          </w:p>
        </w:tc>
        <w:tc>
          <w:tcPr>
            <w:tcW w:w="1530" w:type="dxa"/>
            <w:tcBorders>
              <w:top w:val="thinThickSmallGap" w:sz="24" w:space="0" w:color="auto"/>
              <w:left w:val="nil"/>
              <w:bottom w:val="single" w:sz="4" w:space="0" w:color="auto"/>
              <w:right w:val="nil"/>
            </w:tcBorders>
            <w:shd w:val="clear" w:color="auto" w:fill="auto"/>
            <w:noWrap/>
            <w:vAlign w:val="bottom"/>
            <w:hideMark/>
          </w:tcPr>
          <w:p w14:paraId="6CD9A80F"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Rata-Rata (BEP/Unit)</w:t>
            </w:r>
          </w:p>
        </w:tc>
      </w:tr>
      <w:tr w:rsidR="00A76A63" w:rsidRPr="00592778" w14:paraId="7FA446F7" w14:textId="77777777" w:rsidTr="00A76A63">
        <w:trPr>
          <w:trHeight w:val="498"/>
        </w:trPr>
        <w:tc>
          <w:tcPr>
            <w:tcW w:w="2081" w:type="dxa"/>
            <w:tcBorders>
              <w:top w:val="single" w:sz="4" w:space="0" w:color="auto"/>
              <w:left w:val="nil"/>
              <w:bottom w:val="single" w:sz="4" w:space="0" w:color="auto"/>
              <w:right w:val="nil"/>
            </w:tcBorders>
            <w:shd w:val="clear" w:color="auto" w:fill="auto"/>
            <w:noWrap/>
            <w:vAlign w:val="bottom"/>
            <w:hideMark/>
          </w:tcPr>
          <w:p w14:paraId="31DCF017" w14:textId="77777777" w:rsidR="00A76A63" w:rsidRPr="00592778" w:rsidRDefault="00A76A63" w:rsidP="00592778">
            <w:pPr>
              <w:spacing w:after="0" w:line="240" w:lineRule="auto"/>
              <w:jc w:val="center"/>
              <w:rPr>
                <w:rFonts w:asciiTheme="majorHAnsi" w:eastAsia="Times New Roman" w:hAnsiTheme="majorHAnsi" w:cs="Times New Roman"/>
                <w:color w:val="000000"/>
              </w:rPr>
            </w:pPr>
            <w:r w:rsidRPr="00592778">
              <w:rPr>
                <w:rFonts w:asciiTheme="majorHAnsi" w:eastAsia="Times New Roman" w:hAnsiTheme="majorHAnsi" w:cs="Times New Roman"/>
                <w:color w:val="000000"/>
              </w:rPr>
              <w:t>30</w:t>
            </w:r>
          </w:p>
        </w:tc>
        <w:tc>
          <w:tcPr>
            <w:tcW w:w="1350" w:type="dxa"/>
            <w:tcBorders>
              <w:top w:val="single" w:sz="4" w:space="0" w:color="auto"/>
              <w:left w:val="nil"/>
              <w:bottom w:val="single" w:sz="4" w:space="0" w:color="auto"/>
              <w:right w:val="nil"/>
            </w:tcBorders>
            <w:shd w:val="clear" w:color="auto" w:fill="auto"/>
            <w:noWrap/>
            <w:vAlign w:val="bottom"/>
            <w:hideMark/>
          </w:tcPr>
          <w:p w14:paraId="03F370A9" w14:textId="77777777" w:rsidR="00A76A63" w:rsidRPr="00592778" w:rsidRDefault="00A76A63" w:rsidP="00592778">
            <w:pPr>
              <w:spacing w:after="0" w:line="240" w:lineRule="auto"/>
              <w:jc w:val="right"/>
              <w:rPr>
                <w:rFonts w:asciiTheme="majorHAnsi" w:eastAsia="Times New Roman" w:hAnsiTheme="majorHAnsi" w:cs="Times New Roman"/>
                <w:color w:val="000000"/>
              </w:rPr>
            </w:pPr>
            <w:r w:rsidRPr="00592778">
              <w:rPr>
                <w:rFonts w:asciiTheme="majorHAnsi" w:eastAsia="Times New Roman" w:hAnsiTheme="majorHAnsi" w:cs="Times New Roman"/>
                <w:color w:val="000000"/>
              </w:rPr>
              <w:t xml:space="preserve">      5.067 </w:t>
            </w:r>
          </w:p>
        </w:tc>
        <w:tc>
          <w:tcPr>
            <w:tcW w:w="1530" w:type="dxa"/>
            <w:tcBorders>
              <w:top w:val="single" w:sz="4" w:space="0" w:color="auto"/>
              <w:left w:val="nil"/>
              <w:bottom w:val="single" w:sz="4" w:space="0" w:color="auto"/>
              <w:right w:val="nil"/>
            </w:tcBorders>
            <w:shd w:val="clear" w:color="auto" w:fill="auto"/>
            <w:noWrap/>
            <w:vAlign w:val="bottom"/>
            <w:hideMark/>
          </w:tcPr>
          <w:p w14:paraId="2D35AFC1" w14:textId="77777777" w:rsidR="00A76A63" w:rsidRPr="00592778" w:rsidRDefault="00A76A63" w:rsidP="00592778">
            <w:pPr>
              <w:spacing w:after="0" w:line="240" w:lineRule="auto"/>
              <w:jc w:val="right"/>
              <w:rPr>
                <w:rFonts w:asciiTheme="majorHAnsi" w:eastAsia="Times New Roman" w:hAnsiTheme="majorHAnsi" w:cs="Times New Roman"/>
                <w:color w:val="000000"/>
              </w:rPr>
            </w:pPr>
            <w:r w:rsidRPr="00592778">
              <w:rPr>
                <w:rFonts w:asciiTheme="majorHAnsi" w:eastAsia="Times New Roman" w:hAnsiTheme="majorHAnsi" w:cs="Times New Roman"/>
                <w:color w:val="000000"/>
              </w:rPr>
              <w:t xml:space="preserve">169 </w:t>
            </w:r>
          </w:p>
        </w:tc>
      </w:tr>
    </w:tbl>
    <w:p w14:paraId="5C437959" w14:textId="77777777" w:rsidR="00A76A63" w:rsidRPr="00592778" w:rsidRDefault="00A76A63" w:rsidP="00592778">
      <w:pPr>
        <w:tabs>
          <w:tab w:val="left" w:pos="1110"/>
        </w:tabs>
        <w:spacing w:after="0" w:line="240" w:lineRule="auto"/>
        <w:ind w:right="576"/>
        <w:jc w:val="both"/>
        <w:rPr>
          <w:rFonts w:asciiTheme="majorHAnsi" w:hAnsiTheme="majorHAnsi" w:cs="Times New Roman"/>
          <w:sz w:val="24"/>
          <w:szCs w:val="24"/>
        </w:rPr>
      </w:pPr>
      <w:r w:rsidRPr="00592778">
        <w:rPr>
          <w:rFonts w:asciiTheme="majorHAnsi" w:hAnsiTheme="majorHAnsi" w:cs="Times New Roman"/>
          <w:sz w:val="24"/>
          <w:szCs w:val="24"/>
        </w:rPr>
        <w:tab/>
      </w:r>
      <w:r w:rsidRPr="00592778">
        <w:rPr>
          <w:rFonts w:asciiTheme="majorHAnsi" w:hAnsiTheme="majorHAnsi" w:cs="Times New Roman"/>
          <w:sz w:val="24"/>
          <w:szCs w:val="24"/>
        </w:rPr>
        <w:tab/>
      </w:r>
    </w:p>
    <w:p w14:paraId="239342D8" w14:textId="2B768F6E" w:rsidR="00A76A63" w:rsidRDefault="00A76A63" w:rsidP="00592778">
      <w:pPr>
        <w:tabs>
          <w:tab w:val="left" w:pos="1110"/>
        </w:tabs>
        <w:spacing w:line="240" w:lineRule="auto"/>
        <w:ind w:left="709" w:right="576" w:firstLine="709"/>
        <w:jc w:val="both"/>
        <w:rPr>
          <w:rFonts w:asciiTheme="majorHAnsi" w:hAnsiTheme="majorHAnsi" w:cs="Times New Roman"/>
          <w:sz w:val="24"/>
          <w:szCs w:val="24"/>
        </w:rPr>
      </w:pPr>
      <w:r w:rsidRPr="00592778">
        <w:rPr>
          <w:rFonts w:asciiTheme="majorHAnsi" w:hAnsiTheme="majorHAnsi" w:cs="Times New Roman"/>
          <w:sz w:val="24"/>
          <w:szCs w:val="24"/>
        </w:rPr>
        <w:lastRenderedPageBreak/>
        <w:t xml:space="preserve">Dari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di </w:t>
      </w:r>
      <w:proofErr w:type="spellStart"/>
      <w:r w:rsidRPr="00592778">
        <w:rPr>
          <w:rFonts w:asciiTheme="majorHAnsi" w:hAnsiTheme="majorHAnsi" w:cs="Times New Roman"/>
          <w:sz w:val="24"/>
          <w:szCs w:val="24"/>
        </w:rPr>
        <w:t>atas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menunjukkan</w:t>
      </w:r>
      <w:proofErr w:type="spellEnd"/>
      <w:r w:rsidRPr="00592778">
        <w:rPr>
          <w:rFonts w:asciiTheme="majorHAnsi" w:hAnsiTheme="majorHAnsi" w:cs="Times New Roman"/>
          <w:sz w:val="24"/>
          <w:szCs w:val="24"/>
        </w:rPr>
        <w:t xml:space="preserve"> BEP (Unit)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di </w:t>
      </w:r>
      <w:proofErr w:type="spellStart"/>
      <w:r w:rsidRPr="00592778">
        <w:rPr>
          <w:rFonts w:asciiTheme="majorHAnsi" w:hAnsiTheme="majorHAnsi" w:cs="Times New Roman"/>
          <w:sz w:val="24"/>
          <w:szCs w:val="24"/>
        </w:rPr>
        <w:t>Kabupaten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Sleman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169 unit/</w:t>
      </w:r>
      <w:proofErr w:type="spellStart"/>
      <w:r w:rsidRPr="00592778">
        <w:rPr>
          <w:rFonts w:asciiTheme="majorHAnsi" w:hAnsiTheme="majorHAnsi" w:cs="Times New Roman"/>
          <w:sz w:val="24"/>
          <w:szCs w:val="24"/>
        </w:rPr>
        <w:t>ekor</w:t>
      </w:r>
      <w:proofErr w:type="spellEnd"/>
      <w:r w:rsidRPr="00592778">
        <w:rPr>
          <w:rFonts w:asciiTheme="majorHAnsi" w:hAnsiTheme="majorHAnsi" w:cs="Times New Roman"/>
          <w:sz w:val="24"/>
          <w:szCs w:val="24"/>
        </w:rPr>
        <w:t xml:space="preserve">. </w:t>
      </w:r>
    </w:p>
    <w:p w14:paraId="7E69395C" w14:textId="25CA8CCA" w:rsidR="00F56375" w:rsidRDefault="00F56375" w:rsidP="00592778">
      <w:pPr>
        <w:tabs>
          <w:tab w:val="left" w:pos="1110"/>
        </w:tabs>
        <w:spacing w:line="240" w:lineRule="auto"/>
        <w:ind w:left="709" w:right="576" w:firstLine="709"/>
        <w:jc w:val="both"/>
        <w:rPr>
          <w:rFonts w:asciiTheme="majorHAnsi" w:hAnsiTheme="majorHAnsi" w:cs="Times New Roman"/>
          <w:sz w:val="24"/>
          <w:szCs w:val="24"/>
        </w:rPr>
      </w:pPr>
    </w:p>
    <w:p w14:paraId="6687D95A" w14:textId="77777777" w:rsidR="00F56375" w:rsidRPr="00592778" w:rsidRDefault="00F56375" w:rsidP="00592778">
      <w:pPr>
        <w:tabs>
          <w:tab w:val="left" w:pos="1110"/>
        </w:tabs>
        <w:spacing w:line="240" w:lineRule="auto"/>
        <w:ind w:left="709" w:right="576" w:firstLine="709"/>
        <w:jc w:val="both"/>
        <w:rPr>
          <w:rFonts w:asciiTheme="majorHAnsi" w:hAnsiTheme="majorHAnsi" w:cs="Times New Roman"/>
          <w:sz w:val="24"/>
          <w:szCs w:val="24"/>
        </w:rPr>
      </w:pPr>
      <w:bookmarkStart w:id="1" w:name="_GoBack"/>
      <w:bookmarkEnd w:id="1"/>
    </w:p>
    <w:p w14:paraId="63782771" w14:textId="77777777" w:rsidR="00A76A63" w:rsidRPr="00592778" w:rsidRDefault="00A76A63" w:rsidP="00592778">
      <w:pPr>
        <w:tabs>
          <w:tab w:val="left" w:pos="1110"/>
        </w:tabs>
        <w:spacing w:after="0" w:line="240" w:lineRule="auto"/>
        <w:ind w:right="576" w:firstLine="709"/>
        <w:jc w:val="both"/>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11. </w:t>
      </w:r>
      <w:r w:rsidRPr="00592778">
        <w:rPr>
          <w:rFonts w:asciiTheme="majorHAnsi" w:hAnsiTheme="majorHAnsi" w:cs="Times New Roman"/>
          <w:sz w:val="24"/>
          <w:szCs w:val="24"/>
        </w:rPr>
        <w:t xml:space="preserve">Rata-rata </w:t>
      </w:r>
      <w:proofErr w:type="spellStart"/>
      <w:r w:rsidRPr="00592778">
        <w:rPr>
          <w:rFonts w:asciiTheme="majorHAnsi" w:hAnsiTheme="majorHAnsi" w:cs="Times New Roman"/>
          <w:i/>
          <w:sz w:val="24"/>
          <w:szCs w:val="24"/>
        </w:rPr>
        <w:t>break even</w:t>
      </w:r>
      <w:proofErr w:type="spellEnd"/>
      <w:r w:rsidRPr="00592778">
        <w:rPr>
          <w:rFonts w:asciiTheme="majorHAnsi" w:hAnsiTheme="majorHAnsi" w:cs="Times New Roman"/>
          <w:i/>
          <w:sz w:val="24"/>
          <w:szCs w:val="24"/>
        </w:rPr>
        <w:t xml:space="preserve"> point </w:t>
      </w:r>
      <w:r w:rsidRPr="00592778">
        <w:rPr>
          <w:rFonts w:asciiTheme="majorHAnsi" w:hAnsiTheme="majorHAnsi" w:cs="Times New Roman"/>
          <w:sz w:val="24"/>
          <w:szCs w:val="24"/>
        </w:rPr>
        <w:t>(BEP Rupiah)</w:t>
      </w:r>
    </w:p>
    <w:tbl>
      <w:tblPr>
        <w:tblW w:w="5528" w:type="dxa"/>
        <w:tblInd w:w="709" w:type="dxa"/>
        <w:tblLook w:val="04A0" w:firstRow="1" w:lastRow="0" w:firstColumn="1" w:lastColumn="0" w:noHBand="0" w:noVBand="1"/>
      </w:tblPr>
      <w:tblGrid>
        <w:gridCol w:w="2081"/>
        <w:gridCol w:w="1605"/>
        <w:gridCol w:w="1842"/>
      </w:tblGrid>
      <w:tr w:rsidR="00A76A63" w:rsidRPr="00592778" w14:paraId="775AA6DB" w14:textId="77777777" w:rsidTr="00A76A63">
        <w:trPr>
          <w:trHeight w:val="491"/>
        </w:trPr>
        <w:tc>
          <w:tcPr>
            <w:tcW w:w="2081" w:type="dxa"/>
            <w:tcBorders>
              <w:top w:val="thinThickSmallGap" w:sz="24" w:space="0" w:color="auto"/>
              <w:left w:val="nil"/>
              <w:bottom w:val="single" w:sz="4" w:space="0" w:color="auto"/>
              <w:right w:val="nil"/>
            </w:tcBorders>
            <w:shd w:val="clear" w:color="auto" w:fill="auto"/>
            <w:noWrap/>
            <w:vAlign w:val="bottom"/>
            <w:hideMark/>
          </w:tcPr>
          <w:p w14:paraId="138E0520" w14:textId="77777777" w:rsidR="00A76A63" w:rsidRPr="00592778" w:rsidRDefault="00A76A63" w:rsidP="00592778">
            <w:pPr>
              <w:spacing w:after="0" w:line="240" w:lineRule="auto"/>
              <w:jc w:val="center"/>
              <w:rPr>
                <w:rFonts w:asciiTheme="majorHAnsi" w:eastAsia="Times New Roman" w:hAnsiTheme="majorHAnsi" w:cs="Times New Roman"/>
                <w:b/>
                <w:color w:val="000000"/>
                <w:sz w:val="24"/>
                <w:szCs w:val="24"/>
              </w:rPr>
            </w:pPr>
            <w:proofErr w:type="spellStart"/>
            <w:r w:rsidRPr="00592778">
              <w:rPr>
                <w:rFonts w:asciiTheme="majorHAnsi" w:eastAsia="Times New Roman" w:hAnsiTheme="majorHAnsi" w:cs="Times New Roman"/>
                <w:b/>
                <w:color w:val="000000"/>
                <w:sz w:val="24"/>
                <w:szCs w:val="24"/>
              </w:rPr>
              <w:t>Jumlan</w:t>
            </w:r>
            <w:proofErr w:type="spellEnd"/>
            <w:r w:rsidRPr="00592778">
              <w:rPr>
                <w:rFonts w:asciiTheme="majorHAnsi" w:eastAsia="Times New Roman" w:hAnsiTheme="majorHAnsi" w:cs="Times New Roman"/>
                <w:b/>
                <w:color w:val="000000"/>
                <w:sz w:val="24"/>
                <w:szCs w:val="24"/>
              </w:rPr>
              <w:t xml:space="preserve"> </w:t>
            </w:r>
            <w:proofErr w:type="spellStart"/>
            <w:r w:rsidRPr="00592778">
              <w:rPr>
                <w:rFonts w:asciiTheme="majorHAnsi" w:eastAsia="Times New Roman" w:hAnsiTheme="majorHAnsi" w:cs="Times New Roman"/>
                <w:b/>
                <w:color w:val="000000"/>
                <w:sz w:val="24"/>
                <w:szCs w:val="24"/>
              </w:rPr>
              <w:t>Pedagang</w:t>
            </w:r>
            <w:proofErr w:type="spellEnd"/>
          </w:p>
        </w:tc>
        <w:tc>
          <w:tcPr>
            <w:tcW w:w="1605" w:type="dxa"/>
            <w:tcBorders>
              <w:top w:val="thinThickSmallGap" w:sz="24" w:space="0" w:color="auto"/>
              <w:left w:val="nil"/>
              <w:bottom w:val="single" w:sz="4" w:space="0" w:color="auto"/>
              <w:right w:val="nil"/>
            </w:tcBorders>
            <w:shd w:val="clear" w:color="auto" w:fill="auto"/>
            <w:noWrap/>
            <w:vAlign w:val="bottom"/>
            <w:hideMark/>
          </w:tcPr>
          <w:p w14:paraId="4A6765C1"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Total BEP</w:t>
            </w:r>
          </w:p>
        </w:tc>
        <w:tc>
          <w:tcPr>
            <w:tcW w:w="1842" w:type="dxa"/>
            <w:tcBorders>
              <w:top w:val="thinThickSmallGap" w:sz="24" w:space="0" w:color="auto"/>
              <w:left w:val="nil"/>
              <w:bottom w:val="single" w:sz="4" w:space="0" w:color="auto"/>
              <w:right w:val="nil"/>
            </w:tcBorders>
            <w:shd w:val="clear" w:color="auto" w:fill="auto"/>
            <w:noWrap/>
            <w:vAlign w:val="bottom"/>
            <w:hideMark/>
          </w:tcPr>
          <w:p w14:paraId="7BB781BD"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 xml:space="preserve">   Rata-Rata </w:t>
            </w:r>
          </w:p>
          <w:p w14:paraId="49F92DB0" w14:textId="77777777" w:rsidR="00A76A63" w:rsidRPr="00592778" w:rsidRDefault="00A76A63" w:rsidP="00592778">
            <w:pPr>
              <w:spacing w:after="0" w:line="240" w:lineRule="auto"/>
              <w:jc w:val="right"/>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(BEP/Rupiah)</w:t>
            </w:r>
          </w:p>
        </w:tc>
      </w:tr>
      <w:tr w:rsidR="00A76A63" w:rsidRPr="00592778" w14:paraId="33A55EB5" w14:textId="77777777" w:rsidTr="00A76A63">
        <w:trPr>
          <w:trHeight w:val="491"/>
        </w:trPr>
        <w:tc>
          <w:tcPr>
            <w:tcW w:w="2081" w:type="dxa"/>
            <w:tcBorders>
              <w:top w:val="single" w:sz="4" w:space="0" w:color="auto"/>
              <w:left w:val="nil"/>
              <w:bottom w:val="single" w:sz="4" w:space="0" w:color="auto"/>
              <w:right w:val="nil"/>
            </w:tcBorders>
            <w:shd w:val="clear" w:color="auto" w:fill="auto"/>
            <w:noWrap/>
            <w:vAlign w:val="bottom"/>
            <w:hideMark/>
          </w:tcPr>
          <w:p w14:paraId="6BC00B4E" w14:textId="77777777" w:rsidR="00A76A63" w:rsidRPr="00592778" w:rsidRDefault="00A76A63" w:rsidP="00592778">
            <w:pPr>
              <w:spacing w:after="0" w:line="240" w:lineRule="auto"/>
              <w:jc w:val="center"/>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30</w:t>
            </w:r>
          </w:p>
        </w:tc>
        <w:tc>
          <w:tcPr>
            <w:tcW w:w="1605" w:type="dxa"/>
            <w:tcBorders>
              <w:top w:val="single" w:sz="4" w:space="0" w:color="auto"/>
              <w:left w:val="nil"/>
              <w:bottom w:val="single" w:sz="4" w:space="0" w:color="auto"/>
              <w:right w:val="nil"/>
            </w:tcBorders>
            <w:shd w:val="clear" w:color="auto" w:fill="auto"/>
            <w:noWrap/>
            <w:vAlign w:val="bottom"/>
            <w:hideMark/>
          </w:tcPr>
          <w:p w14:paraId="417E90F8"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432.258.143</w:t>
            </w:r>
          </w:p>
        </w:tc>
        <w:tc>
          <w:tcPr>
            <w:tcW w:w="1842" w:type="dxa"/>
            <w:tcBorders>
              <w:top w:val="single" w:sz="4" w:space="0" w:color="auto"/>
              <w:left w:val="nil"/>
              <w:bottom w:val="single" w:sz="4" w:space="0" w:color="auto"/>
              <w:right w:val="nil"/>
            </w:tcBorders>
            <w:shd w:val="clear" w:color="auto" w:fill="auto"/>
            <w:noWrap/>
            <w:vAlign w:val="bottom"/>
            <w:hideMark/>
          </w:tcPr>
          <w:p w14:paraId="2F8C47A5" w14:textId="77777777" w:rsidR="00A76A63" w:rsidRPr="00592778" w:rsidRDefault="00A76A63" w:rsidP="00592778">
            <w:pPr>
              <w:spacing w:after="0" w:line="240" w:lineRule="auto"/>
              <w:jc w:val="right"/>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 xml:space="preserve"> 14.408.605 </w:t>
            </w:r>
          </w:p>
        </w:tc>
      </w:tr>
    </w:tbl>
    <w:p w14:paraId="6A2F1075" w14:textId="77777777" w:rsidR="00A76A63" w:rsidRPr="00592778" w:rsidRDefault="00A76A63" w:rsidP="00592778">
      <w:pPr>
        <w:tabs>
          <w:tab w:val="left" w:pos="2520"/>
        </w:tabs>
        <w:spacing w:after="0" w:line="240" w:lineRule="auto"/>
        <w:ind w:right="576"/>
        <w:jc w:val="both"/>
        <w:rPr>
          <w:rFonts w:asciiTheme="majorHAnsi" w:hAnsiTheme="majorHAnsi" w:cs="Times New Roman"/>
          <w:sz w:val="24"/>
          <w:szCs w:val="24"/>
        </w:rPr>
      </w:pPr>
      <w:r w:rsidRPr="00592778">
        <w:rPr>
          <w:rFonts w:asciiTheme="majorHAnsi" w:hAnsiTheme="majorHAnsi" w:cs="Times New Roman"/>
          <w:sz w:val="24"/>
          <w:szCs w:val="24"/>
        </w:rPr>
        <w:tab/>
      </w:r>
    </w:p>
    <w:p w14:paraId="2A973604" w14:textId="77777777" w:rsidR="00A76A63" w:rsidRPr="00592778" w:rsidRDefault="00A76A63" w:rsidP="00592778">
      <w:pPr>
        <w:tabs>
          <w:tab w:val="left" w:pos="3210"/>
        </w:tabs>
        <w:spacing w:after="0" w:line="240" w:lineRule="auto"/>
        <w:ind w:left="709" w:right="576" w:firstLine="731"/>
        <w:jc w:val="both"/>
        <w:rPr>
          <w:rFonts w:asciiTheme="majorHAnsi" w:hAnsiTheme="majorHAnsi" w:cs="Times New Roman"/>
          <w:sz w:val="24"/>
          <w:szCs w:val="24"/>
        </w:rPr>
      </w:pPr>
      <w:r w:rsidRPr="00592778">
        <w:rPr>
          <w:rFonts w:asciiTheme="majorHAnsi" w:hAnsiTheme="majorHAnsi" w:cs="Times New Roman"/>
          <w:sz w:val="24"/>
          <w:szCs w:val="24"/>
        </w:rPr>
        <w:t xml:space="preserve">Dari </w:t>
      </w:r>
      <w:proofErr w:type="spellStart"/>
      <w:r w:rsidRPr="00592778">
        <w:rPr>
          <w:rFonts w:asciiTheme="majorHAnsi" w:hAnsiTheme="majorHAnsi" w:cs="Times New Roman"/>
          <w:sz w:val="24"/>
          <w:szCs w:val="24"/>
        </w:rPr>
        <w:t>Tabel</w:t>
      </w:r>
      <w:proofErr w:type="spellEnd"/>
      <w:r w:rsidRPr="00592778">
        <w:rPr>
          <w:rFonts w:asciiTheme="majorHAnsi" w:hAnsiTheme="majorHAnsi" w:cs="Times New Roman"/>
          <w:sz w:val="24"/>
          <w:szCs w:val="24"/>
        </w:rPr>
        <w:t xml:space="preserve"> 11, </w:t>
      </w:r>
      <w:proofErr w:type="spellStart"/>
      <w:r w:rsidRPr="00592778">
        <w:rPr>
          <w:rFonts w:asciiTheme="majorHAnsi" w:hAnsiTheme="majorHAnsi" w:cs="Times New Roman"/>
          <w:sz w:val="24"/>
          <w:szCs w:val="24"/>
        </w:rPr>
        <w:t>menunjukkan</w:t>
      </w:r>
      <w:proofErr w:type="spellEnd"/>
      <w:r w:rsidRPr="00592778">
        <w:rPr>
          <w:rFonts w:asciiTheme="majorHAnsi" w:hAnsiTheme="majorHAnsi" w:cs="Times New Roman"/>
          <w:sz w:val="24"/>
          <w:szCs w:val="24"/>
        </w:rPr>
        <w:t xml:space="preserve"> rata-rata BEP (Rupiah) </w:t>
      </w:r>
      <w:proofErr w:type="spellStart"/>
      <w:r w:rsidRPr="00592778">
        <w:rPr>
          <w:rFonts w:asciiTheme="majorHAnsi" w:hAnsiTheme="majorHAnsi" w:cs="Times New Roman"/>
          <w:sz w:val="24"/>
          <w:szCs w:val="24"/>
        </w:rPr>
        <w:t>pedagang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karkas</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ayam</w:t>
      </w:r>
      <w:proofErr w:type="spellEnd"/>
      <w:r w:rsidRPr="00592778">
        <w:rPr>
          <w:rFonts w:asciiTheme="majorHAnsi" w:hAnsiTheme="majorHAnsi" w:cs="Times New Roman"/>
          <w:sz w:val="24"/>
          <w:szCs w:val="24"/>
        </w:rPr>
        <w:t xml:space="preserve"> kampung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Rp</w:t>
      </w:r>
      <w:proofErr w:type="spellEnd"/>
      <w:r w:rsidRPr="00592778">
        <w:rPr>
          <w:rFonts w:asciiTheme="majorHAnsi" w:hAnsiTheme="majorHAnsi" w:cs="Times New Roman"/>
          <w:sz w:val="24"/>
          <w:szCs w:val="24"/>
        </w:rPr>
        <w:t>. 14.408.605</w:t>
      </w:r>
    </w:p>
    <w:p w14:paraId="0600054F" w14:textId="77777777" w:rsidR="00A76A63" w:rsidRPr="00592778" w:rsidRDefault="00A76A63" w:rsidP="00592778">
      <w:pPr>
        <w:tabs>
          <w:tab w:val="center" w:pos="4392"/>
          <w:tab w:val="left" w:pos="6225"/>
        </w:tabs>
        <w:spacing w:after="0" w:line="240" w:lineRule="auto"/>
        <w:ind w:right="576"/>
        <w:rPr>
          <w:rFonts w:asciiTheme="majorHAnsi" w:hAnsiTheme="majorHAnsi" w:cs="Times New Roman"/>
          <w:b/>
          <w:i/>
          <w:sz w:val="24"/>
          <w:szCs w:val="24"/>
        </w:rPr>
      </w:pPr>
      <w:r w:rsidRPr="00592778">
        <w:rPr>
          <w:rFonts w:asciiTheme="majorHAnsi" w:hAnsiTheme="majorHAnsi" w:cs="Times New Roman"/>
          <w:b/>
          <w:i/>
          <w:sz w:val="24"/>
          <w:szCs w:val="24"/>
        </w:rPr>
        <w:tab/>
        <w:t>Pay Back Period (PBP)</w:t>
      </w:r>
    </w:p>
    <w:p w14:paraId="49D8509C" w14:textId="77777777" w:rsidR="00A76A63" w:rsidRPr="00592778" w:rsidRDefault="00A76A63" w:rsidP="00060F94">
      <w:pPr>
        <w:tabs>
          <w:tab w:val="center" w:pos="4392"/>
          <w:tab w:val="left" w:pos="6225"/>
        </w:tabs>
        <w:spacing w:line="240" w:lineRule="auto"/>
        <w:ind w:left="709" w:right="576" w:firstLine="709"/>
        <w:jc w:val="both"/>
        <w:rPr>
          <w:rFonts w:asciiTheme="majorHAnsi" w:hAnsiTheme="majorHAnsi" w:cs="Times New Roman"/>
          <w:sz w:val="24"/>
          <w:szCs w:val="24"/>
        </w:rPr>
      </w:pPr>
      <w:r w:rsidRPr="00592778">
        <w:rPr>
          <w:rFonts w:asciiTheme="majorHAnsi" w:hAnsiTheme="majorHAnsi" w:cs="Times New Roman"/>
          <w:i/>
          <w:sz w:val="24"/>
          <w:szCs w:val="24"/>
        </w:rPr>
        <w:t xml:space="preserve"> </w:t>
      </w:r>
      <w:proofErr w:type="spellStart"/>
      <w:r w:rsidRPr="00592778">
        <w:rPr>
          <w:rFonts w:asciiTheme="majorHAnsi" w:hAnsiTheme="majorHAnsi" w:cs="Times New Roman"/>
          <w:i/>
          <w:sz w:val="24"/>
          <w:szCs w:val="24"/>
        </w:rPr>
        <w:t>Pay back</w:t>
      </w:r>
      <w:proofErr w:type="spellEnd"/>
      <w:r w:rsidRPr="00592778">
        <w:rPr>
          <w:rFonts w:asciiTheme="majorHAnsi" w:hAnsiTheme="majorHAnsi" w:cs="Times New Roman"/>
          <w:i/>
          <w:sz w:val="24"/>
          <w:szCs w:val="24"/>
        </w:rPr>
        <w:t xml:space="preserve"> period </w:t>
      </w:r>
      <w:proofErr w:type="spellStart"/>
      <w:r w:rsidRPr="00592778">
        <w:rPr>
          <w:rFonts w:asciiTheme="majorHAnsi" w:hAnsiTheme="majorHAnsi" w:cs="Times New Roman"/>
          <w:sz w:val="24"/>
          <w:szCs w:val="24"/>
        </w:rPr>
        <w:t>suatu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priode</w:t>
      </w:r>
      <w:proofErr w:type="spellEnd"/>
      <w:r w:rsidRPr="00592778">
        <w:rPr>
          <w:rFonts w:asciiTheme="majorHAnsi" w:hAnsiTheme="majorHAnsi" w:cs="Times New Roman"/>
          <w:sz w:val="24"/>
          <w:szCs w:val="24"/>
        </w:rPr>
        <w:t xml:space="preserve"> yang </w:t>
      </w:r>
      <w:proofErr w:type="spellStart"/>
      <w:r w:rsidRPr="00592778">
        <w:rPr>
          <w:rFonts w:asciiTheme="majorHAnsi" w:hAnsiTheme="majorHAnsi" w:cs="Times New Roman"/>
          <w:sz w:val="24"/>
          <w:szCs w:val="24"/>
        </w:rPr>
        <w:t>diperlukan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menutup</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kembali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pengeluaran</w:t>
      </w:r>
      <w:proofErr w:type="spellEnd"/>
      <w:r w:rsidRPr="00592778">
        <w:rPr>
          <w:rFonts w:asciiTheme="majorHAnsi" w:hAnsiTheme="majorHAnsi" w:cs="Times New Roman"/>
          <w:sz w:val="24"/>
          <w:szCs w:val="24"/>
        </w:rPr>
        <w:t xml:space="preserve"> modal/</w:t>
      </w:r>
      <w:proofErr w:type="spellStart"/>
      <w:r w:rsidRPr="00592778">
        <w:rPr>
          <w:rFonts w:asciiTheme="majorHAnsi" w:hAnsiTheme="majorHAnsi" w:cs="Times New Roman"/>
          <w:sz w:val="24"/>
          <w:szCs w:val="24"/>
        </w:rPr>
        <w:t>investasi</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i/>
          <w:sz w:val="24"/>
          <w:szCs w:val="24"/>
        </w:rPr>
        <w:t>Pay back</w:t>
      </w:r>
      <w:proofErr w:type="spellEnd"/>
      <w:r w:rsidRPr="00592778">
        <w:rPr>
          <w:rFonts w:asciiTheme="majorHAnsi" w:hAnsiTheme="majorHAnsi" w:cs="Times New Roman"/>
          <w:i/>
          <w:sz w:val="24"/>
          <w:szCs w:val="24"/>
        </w:rPr>
        <w:t xml:space="preserve"> period </w:t>
      </w:r>
      <w:proofErr w:type="spellStart"/>
      <w:r w:rsidRPr="00592778">
        <w:rPr>
          <w:rFonts w:asciiTheme="majorHAnsi" w:hAnsiTheme="majorHAnsi" w:cs="Times New Roman"/>
          <w:sz w:val="24"/>
          <w:szCs w:val="24"/>
        </w:rPr>
        <w:t>sangat</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penting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untuk</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menghitung</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jangka</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waktu</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pengembalian</w:t>
      </w:r>
      <w:proofErr w:type="spellEnd"/>
      <w:r w:rsidRPr="00592778">
        <w:rPr>
          <w:rFonts w:asciiTheme="majorHAnsi" w:hAnsiTheme="majorHAnsi" w:cs="Times New Roman"/>
          <w:sz w:val="24"/>
          <w:szCs w:val="24"/>
        </w:rPr>
        <w:t xml:space="preserve"> modal.</w:t>
      </w:r>
    </w:p>
    <w:p w14:paraId="0A995142" w14:textId="77777777" w:rsidR="00A76A63" w:rsidRPr="00592778" w:rsidRDefault="00A76A63" w:rsidP="00592778">
      <w:pPr>
        <w:tabs>
          <w:tab w:val="center" w:pos="4392"/>
          <w:tab w:val="left" w:pos="6225"/>
        </w:tabs>
        <w:spacing w:after="0" w:line="240" w:lineRule="auto"/>
        <w:ind w:right="576" w:firstLine="709"/>
        <w:jc w:val="both"/>
        <w:rPr>
          <w:rFonts w:asciiTheme="majorHAnsi" w:hAnsiTheme="majorHAnsi" w:cs="Times New Roman"/>
          <w:sz w:val="24"/>
          <w:szCs w:val="24"/>
        </w:rPr>
      </w:pPr>
      <w:proofErr w:type="spellStart"/>
      <w:r w:rsidRPr="00592778">
        <w:rPr>
          <w:rFonts w:asciiTheme="majorHAnsi" w:hAnsiTheme="majorHAnsi" w:cs="Times New Roman"/>
          <w:b/>
          <w:sz w:val="24"/>
          <w:szCs w:val="24"/>
        </w:rPr>
        <w:t>Tabel</w:t>
      </w:r>
      <w:proofErr w:type="spellEnd"/>
      <w:r w:rsidRPr="00592778">
        <w:rPr>
          <w:rFonts w:asciiTheme="majorHAnsi" w:hAnsiTheme="majorHAnsi" w:cs="Times New Roman"/>
          <w:b/>
          <w:sz w:val="24"/>
          <w:szCs w:val="24"/>
        </w:rPr>
        <w:t xml:space="preserve"> 12. </w:t>
      </w:r>
      <w:r w:rsidRPr="00592778">
        <w:rPr>
          <w:rFonts w:asciiTheme="majorHAnsi" w:hAnsiTheme="majorHAnsi" w:cs="Times New Roman"/>
          <w:sz w:val="24"/>
          <w:szCs w:val="24"/>
        </w:rPr>
        <w:t xml:space="preserve">Nilai </w:t>
      </w:r>
      <w:proofErr w:type="spellStart"/>
      <w:r w:rsidRPr="00592778">
        <w:rPr>
          <w:rFonts w:asciiTheme="majorHAnsi" w:hAnsiTheme="majorHAnsi" w:cs="Times New Roman"/>
          <w:i/>
          <w:sz w:val="24"/>
          <w:szCs w:val="24"/>
        </w:rPr>
        <w:t>pay back</w:t>
      </w:r>
      <w:proofErr w:type="spellEnd"/>
      <w:r w:rsidRPr="00592778">
        <w:rPr>
          <w:rFonts w:asciiTheme="majorHAnsi" w:hAnsiTheme="majorHAnsi" w:cs="Times New Roman"/>
          <w:i/>
          <w:sz w:val="24"/>
          <w:szCs w:val="24"/>
        </w:rPr>
        <w:t xml:space="preserve"> period (PBP).</w:t>
      </w:r>
    </w:p>
    <w:tbl>
      <w:tblPr>
        <w:tblW w:w="4821" w:type="dxa"/>
        <w:tblInd w:w="709" w:type="dxa"/>
        <w:tblLook w:val="04A0" w:firstRow="1" w:lastRow="0" w:firstColumn="1" w:lastColumn="0" w:noHBand="0" w:noVBand="1"/>
      </w:tblPr>
      <w:tblGrid>
        <w:gridCol w:w="2081"/>
        <w:gridCol w:w="2070"/>
        <w:gridCol w:w="670"/>
      </w:tblGrid>
      <w:tr w:rsidR="00A76A63" w:rsidRPr="00592778" w14:paraId="22E08FDC" w14:textId="77777777" w:rsidTr="00A76A63">
        <w:trPr>
          <w:trHeight w:val="474"/>
        </w:trPr>
        <w:tc>
          <w:tcPr>
            <w:tcW w:w="2081" w:type="dxa"/>
            <w:tcBorders>
              <w:top w:val="thinThickSmallGap" w:sz="24" w:space="0" w:color="auto"/>
              <w:left w:val="nil"/>
              <w:bottom w:val="single" w:sz="4" w:space="0" w:color="auto"/>
              <w:right w:val="nil"/>
            </w:tcBorders>
            <w:shd w:val="clear" w:color="auto" w:fill="auto"/>
            <w:noWrap/>
            <w:vAlign w:val="center"/>
            <w:hideMark/>
          </w:tcPr>
          <w:p w14:paraId="36CF09A0" w14:textId="77777777" w:rsidR="00A76A63" w:rsidRPr="00592778" w:rsidRDefault="00A76A63" w:rsidP="00592778">
            <w:pPr>
              <w:spacing w:after="0" w:line="240" w:lineRule="auto"/>
              <w:rPr>
                <w:rFonts w:asciiTheme="majorHAnsi" w:eastAsia="Times New Roman" w:hAnsiTheme="majorHAnsi" w:cs="Times New Roman"/>
                <w:b/>
                <w:color w:val="000000"/>
                <w:sz w:val="24"/>
                <w:szCs w:val="24"/>
              </w:rPr>
            </w:pPr>
            <w:proofErr w:type="spellStart"/>
            <w:r w:rsidRPr="00592778">
              <w:rPr>
                <w:rFonts w:asciiTheme="majorHAnsi" w:eastAsia="Times New Roman" w:hAnsiTheme="majorHAnsi" w:cs="Times New Roman"/>
                <w:b/>
                <w:color w:val="000000"/>
                <w:sz w:val="24"/>
                <w:szCs w:val="24"/>
              </w:rPr>
              <w:t>Infestasi</w:t>
            </w:r>
            <w:proofErr w:type="spellEnd"/>
            <w:r w:rsidRPr="00592778">
              <w:rPr>
                <w:rFonts w:asciiTheme="majorHAnsi" w:eastAsia="Times New Roman" w:hAnsiTheme="majorHAnsi" w:cs="Times New Roman"/>
                <w:b/>
                <w:color w:val="000000"/>
                <w:sz w:val="24"/>
                <w:szCs w:val="24"/>
              </w:rPr>
              <w:t xml:space="preserve"> </w:t>
            </w:r>
            <w:proofErr w:type="spellStart"/>
            <w:r w:rsidRPr="00592778">
              <w:rPr>
                <w:rFonts w:asciiTheme="majorHAnsi" w:eastAsia="Times New Roman" w:hAnsiTheme="majorHAnsi" w:cs="Times New Roman"/>
                <w:b/>
                <w:color w:val="000000"/>
                <w:sz w:val="24"/>
                <w:szCs w:val="24"/>
              </w:rPr>
              <w:t>Awal</w:t>
            </w:r>
            <w:proofErr w:type="spellEnd"/>
          </w:p>
        </w:tc>
        <w:tc>
          <w:tcPr>
            <w:tcW w:w="2070" w:type="dxa"/>
            <w:tcBorders>
              <w:top w:val="thinThickSmallGap" w:sz="24" w:space="0" w:color="auto"/>
              <w:left w:val="nil"/>
              <w:bottom w:val="single" w:sz="4" w:space="0" w:color="auto"/>
              <w:right w:val="nil"/>
            </w:tcBorders>
            <w:shd w:val="clear" w:color="auto" w:fill="auto"/>
            <w:noWrap/>
            <w:vAlign w:val="center"/>
            <w:hideMark/>
          </w:tcPr>
          <w:p w14:paraId="3FB0FEE4" w14:textId="77777777" w:rsidR="00A76A63" w:rsidRPr="00592778" w:rsidRDefault="00A76A63" w:rsidP="00592778">
            <w:pPr>
              <w:spacing w:after="0" w:line="240" w:lineRule="auto"/>
              <w:rPr>
                <w:rFonts w:asciiTheme="majorHAnsi" w:eastAsia="Times New Roman" w:hAnsiTheme="majorHAnsi" w:cs="Times New Roman"/>
                <w:b/>
                <w:color w:val="000000"/>
                <w:sz w:val="24"/>
                <w:szCs w:val="24"/>
              </w:rPr>
            </w:pPr>
            <w:proofErr w:type="spellStart"/>
            <w:r w:rsidRPr="00592778">
              <w:rPr>
                <w:rFonts w:asciiTheme="majorHAnsi" w:eastAsia="Times New Roman" w:hAnsiTheme="majorHAnsi" w:cs="Times New Roman"/>
                <w:b/>
                <w:color w:val="000000"/>
                <w:sz w:val="24"/>
                <w:szCs w:val="24"/>
              </w:rPr>
              <w:t>Pendapatan</w:t>
            </w:r>
            <w:proofErr w:type="spellEnd"/>
          </w:p>
        </w:tc>
        <w:tc>
          <w:tcPr>
            <w:tcW w:w="670" w:type="dxa"/>
            <w:tcBorders>
              <w:top w:val="thinThickSmallGap" w:sz="24" w:space="0" w:color="auto"/>
              <w:left w:val="nil"/>
              <w:bottom w:val="single" w:sz="4" w:space="0" w:color="auto"/>
              <w:right w:val="nil"/>
            </w:tcBorders>
            <w:shd w:val="clear" w:color="auto" w:fill="auto"/>
            <w:noWrap/>
            <w:vAlign w:val="center"/>
            <w:hideMark/>
          </w:tcPr>
          <w:p w14:paraId="042F3A69" w14:textId="77777777" w:rsidR="00A76A63" w:rsidRPr="00592778" w:rsidRDefault="00A76A63" w:rsidP="00592778">
            <w:pPr>
              <w:spacing w:after="0" w:line="240" w:lineRule="auto"/>
              <w:rPr>
                <w:rFonts w:asciiTheme="majorHAnsi" w:eastAsia="Times New Roman" w:hAnsiTheme="majorHAnsi" w:cs="Times New Roman"/>
                <w:b/>
                <w:color w:val="000000"/>
                <w:sz w:val="24"/>
                <w:szCs w:val="24"/>
              </w:rPr>
            </w:pPr>
            <w:r w:rsidRPr="00592778">
              <w:rPr>
                <w:rFonts w:asciiTheme="majorHAnsi" w:eastAsia="Times New Roman" w:hAnsiTheme="majorHAnsi" w:cs="Times New Roman"/>
                <w:b/>
                <w:color w:val="000000"/>
                <w:sz w:val="24"/>
                <w:szCs w:val="24"/>
              </w:rPr>
              <w:t>PBP</w:t>
            </w:r>
          </w:p>
        </w:tc>
      </w:tr>
      <w:tr w:rsidR="00A76A63" w:rsidRPr="00592778" w14:paraId="4484F29E" w14:textId="77777777" w:rsidTr="00A76A63">
        <w:trPr>
          <w:trHeight w:val="474"/>
        </w:trPr>
        <w:tc>
          <w:tcPr>
            <w:tcW w:w="2081" w:type="dxa"/>
            <w:tcBorders>
              <w:top w:val="single" w:sz="4" w:space="0" w:color="auto"/>
              <w:left w:val="nil"/>
              <w:bottom w:val="single" w:sz="4" w:space="0" w:color="auto"/>
              <w:right w:val="nil"/>
            </w:tcBorders>
            <w:shd w:val="clear" w:color="auto" w:fill="auto"/>
            <w:noWrap/>
            <w:vAlign w:val="bottom"/>
            <w:hideMark/>
          </w:tcPr>
          <w:p w14:paraId="1BFBA9DD"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14.169.866,67</w:t>
            </w:r>
          </w:p>
        </w:tc>
        <w:tc>
          <w:tcPr>
            <w:tcW w:w="2070" w:type="dxa"/>
            <w:tcBorders>
              <w:top w:val="single" w:sz="4" w:space="0" w:color="auto"/>
              <w:left w:val="nil"/>
              <w:bottom w:val="single" w:sz="4" w:space="0" w:color="auto"/>
              <w:right w:val="nil"/>
            </w:tcBorders>
            <w:shd w:val="clear" w:color="auto" w:fill="auto"/>
            <w:noWrap/>
            <w:vAlign w:val="bottom"/>
            <w:hideMark/>
          </w:tcPr>
          <w:p w14:paraId="20B04CF1"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75.424.781,93</w:t>
            </w:r>
          </w:p>
        </w:tc>
        <w:tc>
          <w:tcPr>
            <w:tcW w:w="670" w:type="dxa"/>
            <w:tcBorders>
              <w:top w:val="single" w:sz="4" w:space="0" w:color="auto"/>
              <w:left w:val="nil"/>
              <w:bottom w:val="single" w:sz="4" w:space="0" w:color="auto"/>
              <w:right w:val="nil"/>
            </w:tcBorders>
            <w:shd w:val="clear" w:color="auto" w:fill="auto"/>
            <w:noWrap/>
            <w:vAlign w:val="bottom"/>
            <w:hideMark/>
          </w:tcPr>
          <w:p w14:paraId="2684823C" w14:textId="77777777" w:rsidR="00A76A63" w:rsidRPr="00592778" w:rsidRDefault="00A76A63" w:rsidP="00592778">
            <w:pPr>
              <w:spacing w:after="0" w:line="240" w:lineRule="auto"/>
              <w:rPr>
                <w:rFonts w:asciiTheme="majorHAnsi" w:eastAsia="Times New Roman" w:hAnsiTheme="majorHAnsi" w:cs="Times New Roman"/>
                <w:color w:val="000000"/>
                <w:sz w:val="24"/>
                <w:szCs w:val="24"/>
              </w:rPr>
            </w:pPr>
            <w:r w:rsidRPr="00592778">
              <w:rPr>
                <w:rFonts w:asciiTheme="majorHAnsi" w:eastAsia="Times New Roman" w:hAnsiTheme="majorHAnsi" w:cs="Times New Roman"/>
                <w:color w:val="000000"/>
                <w:sz w:val="24"/>
                <w:szCs w:val="24"/>
              </w:rPr>
              <w:t>0,17</w:t>
            </w:r>
          </w:p>
        </w:tc>
      </w:tr>
    </w:tbl>
    <w:p w14:paraId="4A5B75BF" w14:textId="52358149" w:rsidR="00005830" w:rsidRDefault="00A76A63" w:rsidP="00005830">
      <w:pPr>
        <w:spacing w:before="240" w:line="240" w:lineRule="auto"/>
        <w:ind w:left="720" w:right="571" w:firstLine="720"/>
        <w:jc w:val="both"/>
        <w:rPr>
          <w:rFonts w:asciiTheme="majorHAnsi" w:eastAsia="Times New Roman" w:hAnsiTheme="majorHAnsi" w:cs="Times New Roman"/>
          <w:color w:val="000000"/>
          <w:sz w:val="24"/>
          <w:szCs w:val="24"/>
        </w:rPr>
      </w:pPr>
      <w:r w:rsidRPr="00592778">
        <w:rPr>
          <w:rFonts w:asciiTheme="majorHAnsi" w:hAnsiTheme="majorHAnsi" w:cs="Times New Roman"/>
          <w:sz w:val="24"/>
          <w:szCs w:val="24"/>
        </w:rPr>
        <w:t xml:space="preserve">Dari </w:t>
      </w:r>
      <w:proofErr w:type="spellStart"/>
      <w:r w:rsidRPr="00592778">
        <w:rPr>
          <w:rFonts w:asciiTheme="majorHAnsi" w:hAnsiTheme="majorHAnsi" w:cs="Times New Roman"/>
          <w:sz w:val="24"/>
          <w:szCs w:val="24"/>
        </w:rPr>
        <w:t>hasil</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penelitian</w:t>
      </w:r>
      <w:proofErr w:type="spellEnd"/>
      <w:r w:rsidRPr="00592778">
        <w:rPr>
          <w:rFonts w:asciiTheme="majorHAnsi" w:hAnsiTheme="majorHAnsi" w:cs="Times New Roman"/>
          <w:sz w:val="24"/>
          <w:szCs w:val="24"/>
        </w:rPr>
        <w:t xml:space="preserve"> </w:t>
      </w:r>
      <w:proofErr w:type="spellStart"/>
      <w:r w:rsidRPr="00592778">
        <w:rPr>
          <w:rFonts w:asciiTheme="majorHAnsi" w:hAnsiTheme="majorHAnsi" w:cs="Times New Roman"/>
          <w:sz w:val="24"/>
          <w:szCs w:val="24"/>
        </w:rPr>
        <w:t>diperoleh</w:t>
      </w:r>
      <w:proofErr w:type="spellEnd"/>
      <w:r w:rsidRPr="00592778">
        <w:rPr>
          <w:rFonts w:asciiTheme="majorHAnsi" w:hAnsiTheme="majorHAnsi" w:cs="Times New Roman"/>
          <w:sz w:val="24"/>
          <w:szCs w:val="24"/>
        </w:rPr>
        <w:t xml:space="preserve"> rata-rata </w:t>
      </w:r>
      <w:r w:rsidRPr="00592778">
        <w:rPr>
          <w:rFonts w:asciiTheme="majorHAnsi" w:hAnsiTheme="majorHAnsi" w:cs="Times New Roman"/>
          <w:i/>
          <w:sz w:val="24"/>
          <w:szCs w:val="24"/>
        </w:rPr>
        <w:t xml:space="preserve">Pay back </w:t>
      </w:r>
      <w:proofErr w:type="spellStart"/>
      <w:r w:rsidRPr="00592778">
        <w:rPr>
          <w:rFonts w:asciiTheme="majorHAnsi" w:hAnsiTheme="majorHAnsi" w:cs="Times New Roman"/>
          <w:i/>
          <w:sz w:val="24"/>
          <w:szCs w:val="24"/>
        </w:rPr>
        <w:t>Periode</w:t>
      </w:r>
      <w:proofErr w:type="spellEnd"/>
      <w:r w:rsidRPr="00592778">
        <w:rPr>
          <w:rFonts w:asciiTheme="majorHAnsi" w:hAnsiTheme="majorHAnsi" w:cs="Times New Roman"/>
          <w:i/>
          <w:sz w:val="24"/>
          <w:szCs w:val="24"/>
        </w:rPr>
        <w:t xml:space="preserve"> </w:t>
      </w:r>
      <w:proofErr w:type="spellStart"/>
      <w:r w:rsidRPr="00592778">
        <w:rPr>
          <w:rFonts w:asciiTheme="majorHAnsi" w:hAnsiTheme="majorHAnsi" w:cs="Times New Roman"/>
          <w:sz w:val="24"/>
          <w:szCs w:val="24"/>
        </w:rPr>
        <w:t>sebesar</w:t>
      </w:r>
      <w:proofErr w:type="spellEnd"/>
      <w:r w:rsidRPr="00592778">
        <w:rPr>
          <w:rFonts w:asciiTheme="majorHAnsi" w:hAnsiTheme="majorHAnsi" w:cs="Times New Roman"/>
          <w:sz w:val="24"/>
          <w:szCs w:val="24"/>
        </w:rPr>
        <w:t xml:space="preserve"> </w:t>
      </w:r>
      <w:r w:rsidRPr="00592778">
        <w:rPr>
          <w:rFonts w:asciiTheme="majorHAnsi" w:eastAsia="Times New Roman" w:hAnsiTheme="majorHAnsi" w:cs="Times New Roman"/>
          <w:color w:val="000000"/>
          <w:sz w:val="24"/>
          <w:szCs w:val="24"/>
        </w:rPr>
        <w:t xml:space="preserve">0,17 </w:t>
      </w:r>
      <w:proofErr w:type="spellStart"/>
      <w:r w:rsidRPr="00592778">
        <w:rPr>
          <w:rFonts w:asciiTheme="majorHAnsi" w:eastAsia="Times New Roman" w:hAnsiTheme="majorHAnsi" w:cs="Times New Roman"/>
          <w:color w:val="000000"/>
          <w:sz w:val="24"/>
          <w:szCs w:val="24"/>
        </w:rPr>
        <w:t>tahun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Ini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berarti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pedagang</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membutukan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waktu</w:t>
      </w:r>
      <w:proofErr w:type="spellEnd"/>
      <w:r w:rsidRPr="00592778">
        <w:rPr>
          <w:rFonts w:asciiTheme="majorHAnsi" w:eastAsia="Times New Roman" w:hAnsiTheme="majorHAnsi" w:cs="Times New Roman"/>
          <w:color w:val="000000"/>
          <w:sz w:val="24"/>
          <w:szCs w:val="24"/>
        </w:rPr>
        <w:t xml:space="preserve"> 0,17 </w:t>
      </w:r>
      <w:proofErr w:type="spellStart"/>
      <w:r w:rsidRPr="00592778">
        <w:rPr>
          <w:rFonts w:asciiTheme="majorHAnsi" w:eastAsia="Times New Roman" w:hAnsiTheme="majorHAnsi" w:cs="Times New Roman"/>
          <w:color w:val="000000"/>
          <w:sz w:val="24"/>
          <w:szCs w:val="24"/>
        </w:rPr>
        <w:t>tahun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atau</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setara</w:t>
      </w:r>
      <w:proofErr w:type="spellEnd"/>
      <w:r w:rsidRPr="00592778">
        <w:rPr>
          <w:rFonts w:asciiTheme="majorHAnsi" w:eastAsia="Times New Roman" w:hAnsiTheme="majorHAnsi" w:cs="Times New Roman"/>
          <w:color w:val="000000"/>
          <w:sz w:val="24"/>
          <w:szCs w:val="24"/>
        </w:rPr>
        <w:t xml:space="preserve"> </w:t>
      </w:r>
      <w:proofErr w:type="spellStart"/>
      <w:proofErr w:type="gram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61</w:t>
      </w:r>
      <w:proofErr w:type="gram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hari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untuk</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mendapatkan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kembali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investasi</w:t>
      </w:r>
      <w:proofErr w:type="spellEnd"/>
      <w:r w:rsidRPr="00592778">
        <w:rPr>
          <w:rFonts w:asciiTheme="majorHAnsi" w:eastAsia="Times New Roman" w:hAnsiTheme="majorHAnsi" w:cs="Times New Roman"/>
          <w:color w:val="000000"/>
          <w:sz w:val="24"/>
          <w:szCs w:val="24"/>
        </w:rPr>
        <w:t xml:space="preserve">/modal </w:t>
      </w:r>
      <w:proofErr w:type="spellStart"/>
      <w:r w:rsidRPr="00592778">
        <w:rPr>
          <w:rFonts w:asciiTheme="majorHAnsi" w:eastAsia="Times New Roman" w:hAnsiTheme="majorHAnsi" w:cs="Times New Roman"/>
          <w:color w:val="000000"/>
          <w:sz w:val="24"/>
          <w:szCs w:val="24"/>
        </w:rPr>
        <w:t>usaha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Dengan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demikian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dapat</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disimpulkan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bahwa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semakin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besar</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biaya</w:t>
      </w:r>
      <w:proofErr w:type="spellEnd"/>
      <w:r w:rsidRPr="00592778">
        <w:rPr>
          <w:rFonts w:asciiTheme="majorHAnsi" w:eastAsia="Times New Roman" w:hAnsiTheme="majorHAnsi" w:cs="Times New Roman"/>
          <w:color w:val="000000"/>
          <w:sz w:val="24"/>
          <w:szCs w:val="24"/>
        </w:rPr>
        <w:t xml:space="preserve"> </w:t>
      </w:r>
      <w:proofErr w:type="spellStart"/>
      <w:proofErr w:type="gramStart"/>
      <w:r w:rsidRPr="00592778">
        <w:rPr>
          <w:rFonts w:asciiTheme="majorHAnsi" w:eastAsia="Times New Roman" w:hAnsiTheme="majorHAnsi" w:cs="Times New Roman"/>
          <w:color w:val="000000"/>
          <w:sz w:val="24"/>
          <w:szCs w:val="24"/>
        </w:rPr>
        <w:t>investasi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awal</w:t>
      </w:r>
      <w:proofErr w:type="spellEnd"/>
      <w:proofErr w:type="gramEnd"/>
      <w:r w:rsidRPr="00592778">
        <w:rPr>
          <w:rFonts w:asciiTheme="majorHAnsi" w:eastAsia="Times New Roman" w:hAnsiTheme="majorHAnsi" w:cs="Times New Roman"/>
          <w:color w:val="000000"/>
          <w:sz w:val="24"/>
          <w:szCs w:val="24"/>
        </w:rPr>
        <w:t xml:space="preserve">, dan </w:t>
      </w:r>
      <w:proofErr w:type="spellStart"/>
      <w:r w:rsidRPr="00592778">
        <w:rPr>
          <w:rFonts w:asciiTheme="majorHAnsi" w:eastAsia="Times New Roman" w:hAnsiTheme="majorHAnsi" w:cs="Times New Roman"/>
          <w:color w:val="000000"/>
          <w:sz w:val="24"/>
          <w:szCs w:val="24"/>
        </w:rPr>
        <w:t>perolehan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keuntungan</w:t>
      </w:r>
      <w:proofErr w:type="spellEnd"/>
      <w:r w:rsidRPr="00592778">
        <w:rPr>
          <w:rFonts w:asciiTheme="majorHAnsi" w:eastAsia="Times New Roman" w:hAnsiTheme="majorHAnsi" w:cs="Times New Roman"/>
          <w:color w:val="000000"/>
          <w:sz w:val="24"/>
          <w:szCs w:val="24"/>
        </w:rPr>
        <w:t xml:space="preserve"> yang </w:t>
      </w:r>
      <w:proofErr w:type="spellStart"/>
      <w:r w:rsidRPr="00592778">
        <w:rPr>
          <w:rFonts w:asciiTheme="majorHAnsi" w:eastAsia="Times New Roman" w:hAnsiTheme="majorHAnsi" w:cs="Times New Roman"/>
          <w:color w:val="000000"/>
          <w:sz w:val="24"/>
          <w:szCs w:val="24"/>
        </w:rPr>
        <w:t>tinggi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selama</w:t>
      </w:r>
      <w:proofErr w:type="spellEnd"/>
      <w:r w:rsidRPr="00592778">
        <w:rPr>
          <w:rFonts w:asciiTheme="majorHAnsi" w:eastAsia="Times New Roman" w:hAnsiTheme="majorHAnsi" w:cs="Times New Roman"/>
          <w:color w:val="000000"/>
          <w:sz w:val="24"/>
          <w:szCs w:val="24"/>
        </w:rPr>
        <w:t xml:space="preserve"> proses </w:t>
      </w:r>
      <w:proofErr w:type="spellStart"/>
      <w:r w:rsidRPr="00592778">
        <w:rPr>
          <w:rFonts w:asciiTheme="majorHAnsi" w:eastAsia="Times New Roman" w:hAnsiTheme="majorHAnsi" w:cs="Times New Roman"/>
          <w:color w:val="000000"/>
          <w:sz w:val="24"/>
          <w:szCs w:val="24"/>
        </w:rPr>
        <w:t>produksi</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maka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jangka</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waktu</w:t>
      </w:r>
      <w:proofErr w:type="spellEnd"/>
      <w:r w:rsidRPr="00592778">
        <w:rPr>
          <w:rFonts w:asciiTheme="majorHAnsi" w:eastAsia="Times New Roman" w:hAnsiTheme="majorHAnsi" w:cs="Times New Roman"/>
          <w:color w:val="000000"/>
          <w:sz w:val="24"/>
          <w:szCs w:val="24"/>
        </w:rPr>
        <w:t xml:space="preserve"> PBP </w:t>
      </w:r>
      <w:proofErr w:type="spellStart"/>
      <w:r w:rsidRPr="00592778">
        <w:rPr>
          <w:rFonts w:asciiTheme="majorHAnsi" w:eastAsia="Times New Roman" w:hAnsiTheme="majorHAnsi" w:cs="Times New Roman"/>
          <w:color w:val="000000"/>
          <w:sz w:val="24"/>
          <w:szCs w:val="24"/>
        </w:rPr>
        <w:t>semakin</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kecil</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atau</w:t>
      </w:r>
      <w:proofErr w:type="spellEnd"/>
      <w:r w:rsidRPr="00592778">
        <w:rPr>
          <w:rFonts w:asciiTheme="majorHAnsi" w:eastAsia="Times New Roman" w:hAnsiTheme="majorHAnsi" w:cs="Times New Roman"/>
          <w:color w:val="000000"/>
          <w:sz w:val="24"/>
          <w:szCs w:val="24"/>
        </w:rPr>
        <w:t xml:space="preserve"> </w:t>
      </w:r>
      <w:proofErr w:type="spellStart"/>
      <w:r w:rsidRPr="00592778">
        <w:rPr>
          <w:rFonts w:asciiTheme="majorHAnsi" w:eastAsia="Times New Roman" w:hAnsiTheme="majorHAnsi" w:cs="Times New Roman"/>
          <w:color w:val="000000"/>
          <w:sz w:val="24"/>
          <w:szCs w:val="24"/>
        </w:rPr>
        <w:t>cepat</w:t>
      </w:r>
      <w:proofErr w:type="spellEnd"/>
      <w:r w:rsidRPr="00592778">
        <w:rPr>
          <w:rFonts w:asciiTheme="majorHAnsi" w:eastAsia="Times New Roman" w:hAnsiTheme="majorHAnsi" w:cs="Times New Roman"/>
          <w:color w:val="000000"/>
          <w:sz w:val="24"/>
          <w:szCs w:val="24"/>
        </w:rPr>
        <w:t>.</w:t>
      </w:r>
    </w:p>
    <w:p w14:paraId="69ADB704" w14:textId="205000C6" w:rsidR="00005830" w:rsidRPr="00005830" w:rsidRDefault="00005830" w:rsidP="00005830">
      <w:pPr>
        <w:spacing w:before="240" w:line="240" w:lineRule="auto"/>
        <w:ind w:right="571"/>
        <w:jc w:val="center"/>
        <w:rPr>
          <w:rFonts w:asciiTheme="majorHAnsi" w:hAnsiTheme="majorHAnsi" w:cs="Times New Roman"/>
          <w:b/>
          <w:sz w:val="24"/>
          <w:szCs w:val="24"/>
        </w:rPr>
      </w:pPr>
      <w:proofErr w:type="gramStart"/>
      <w:r w:rsidRPr="00005830">
        <w:rPr>
          <w:rFonts w:asciiTheme="majorHAnsi" w:hAnsiTheme="majorHAnsi" w:cs="Times New Roman"/>
          <w:b/>
          <w:sz w:val="24"/>
          <w:szCs w:val="24"/>
        </w:rPr>
        <w:t>DAFTAR  PUSTAKA</w:t>
      </w:r>
      <w:proofErr w:type="gramEnd"/>
    </w:p>
    <w:p w14:paraId="0D8434C3" w14:textId="77777777" w:rsidR="00005830" w:rsidRPr="00005830" w:rsidRDefault="00005830" w:rsidP="00111C3A">
      <w:pPr>
        <w:spacing w:line="240" w:lineRule="auto"/>
        <w:ind w:left="1701" w:right="720" w:hanging="992"/>
        <w:jc w:val="both"/>
        <w:rPr>
          <w:rFonts w:asciiTheme="majorHAnsi" w:hAnsiTheme="majorHAnsi" w:cs="Times New Roman"/>
          <w:sz w:val="24"/>
          <w:szCs w:val="24"/>
        </w:rPr>
      </w:pPr>
      <w:proofErr w:type="spellStart"/>
      <w:r w:rsidRPr="00005830">
        <w:rPr>
          <w:rFonts w:asciiTheme="majorHAnsi" w:hAnsiTheme="majorHAnsi" w:cs="Times New Roman"/>
          <w:sz w:val="24"/>
          <w:szCs w:val="24"/>
        </w:rPr>
        <w:t>Direktorat</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Jendral</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Peternakan</w:t>
      </w:r>
      <w:proofErr w:type="spellEnd"/>
      <w:r w:rsidRPr="00005830">
        <w:rPr>
          <w:rFonts w:asciiTheme="majorHAnsi" w:hAnsiTheme="majorHAnsi" w:cs="Times New Roman"/>
          <w:sz w:val="24"/>
          <w:szCs w:val="24"/>
        </w:rPr>
        <w:t>. 2013</w:t>
      </w:r>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Statistik</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Peternakan</w:t>
      </w:r>
      <w:proofErr w:type="spellEnd"/>
      <w:r w:rsidRPr="00005830">
        <w:rPr>
          <w:rFonts w:asciiTheme="majorHAnsi" w:hAnsiTheme="majorHAnsi" w:cs="Times New Roman"/>
          <w:i/>
          <w:sz w:val="24"/>
          <w:szCs w:val="24"/>
        </w:rPr>
        <w:t xml:space="preserve"> dan </w:t>
      </w:r>
      <w:proofErr w:type="spellStart"/>
      <w:r w:rsidRPr="00005830">
        <w:rPr>
          <w:rFonts w:asciiTheme="majorHAnsi" w:hAnsiTheme="majorHAnsi" w:cs="Times New Roman"/>
          <w:i/>
          <w:sz w:val="24"/>
          <w:szCs w:val="24"/>
        </w:rPr>
        <w:t>Kesehatan</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Hewan</w:t>
      </w:r>
      <w:proofErr w:type="spellEnd"/>
      <w:r w:rsidRPr="00005830">
        <w:rPr>
          <w:rFonts w:asciiTheme="majorHAnsi" w:hAnsiTheme="majorHAnsi" w:cs="Times New Roman"/>
          <w:sz w:val="24"/>
          <w:szCs w:val="24"/>
        </w:rPr>
        <w:t xml:space="preserve">. Livestock </w:t>
      </w:r>
      <w:proofErr w:type="gramStart"/>
      <w:r w:rsidRPr="00005830">
        <w:rPr>
          <w:rFonts w:asciiTheme="majorHAnsi" w:hAnsiTheme="majorHAnsi" w:cs="Times New Roman"/>
          <w:sz w:val="24"/>
          <w:szCs w:val="24"/>
        </w:rPr>
        <w:t>And</w:t>
      </w:r>
      <w:proofErr w:type="gramEnd"/>
      <w:r w:rsidRPr="00005830">
        <w:rPr>
          <w:rFonts w:asciiTheme="majorHAnsi" w:hAnsiTheme="majorHAnsi" w:cs="Times New Roman"/>
          <w:sz w:val="24"/>
          <w:szCs w:val="24"/>
        </w:rPr>
        <w:t xml:space="preserve"> Animal Health Statistic 2012. </w:t>
      </w:r>
      <w:proofErr w:type="gramStart"/>
      <w:r w:rsidRPr="00005830">
        <w:rPr>
          <w:rFonts w:asciiTheme="majorHAnsi" w:hAnsiTheme="majorHAnsi" w:cs="Times New Roman"/>
          <w:sz w:val="24"/>
          <w:szCs w:val="24"/>
        </w:rPr>
        <w:t>Jakarta ;</w:t>
      </w:r>
      <w:proofErr w:type="gram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Direktorat</w:t>
      </w:r>
      <w:proofErr w:type="spellEnd"/>
      <w:r w:rsidRPr="00005830">
        <w:rPr>
          <w:rFonts w:asciiTheme="majorHAnsi" w:hAnsiTheme="majorHAnsi" w:cs="Times New Roman"/>
          <w:i/>
          <w:sz w:val="24"/>
          <w:szCs w:val="24"/>
        </w:rPr>
        <w:t xml:space="preserve"> </w:t>
      </w:r>
    </w:p>
    <w:p w14:paraId="23E8CA19" w14:textId="77777777" w:rsidR="00005830" w:rsidRPr="00005830" w:rsidRDefault="00005830" w:rsidP="00111C3A">
      <w:pPr>
        <w:spacing w:line="240" w:lineRule="auto"/>
        <w:ind w:left="1701" w:right="720" w:hanging="992"/>
        <w:jc w:val="both"/>
        <w:rPr>
          <w:rFonts w:asciiTheme="majorHAnsi" w:hAnsiTheme="majorHAnsi" w:cs="Times New Roman"/>
          <w:sz w:val="24"/>
          <w:szCs w:val="24"/>
        </w:rPr>
      </w:pPr>
      <w:proofErr w:type="spellStart"/>
      <w:r w:rsidRPr="00005830">
        <w:rPr>
          <w:rFonts w:asciiTheme="majorHAnsi" w:hAnsiTheme="majorHAnsi" w:cs="Times New Roman"/>
          <w:sz w:val="24"/>
          <w:szCs w:val="24"/>
        </w:rPr>
        <w:t>Hanindyo</w:t>
      </w:r>
      <w:proofErr w:type="spellEnd"/>
      <w:r w:rsidRPr="00005830">
        <w:rPr>
          <w:rFonts w:asciiTheme="majorHAnsi" w:hAnsiTheme="majorHAnsi" w:cs="Times New Roman"/>
          <w:sz w:val="24"/>
          <w:szCs w:val="24"/>
        </w:rPr>
        <w:t xml:space="preserve">, A. 2000. </w:t>
      </w:r>
      <w:proofErr w:type="spellStart"/>
      <w:r w:rsidRPr="00005830">
        <w:rPr>
          <w:rFonts w:asciiTheme="majorHAnsi" w:hAnsiTheme="majorHAnsi" w:cs="Times New Roman"/>
          <w:sz w:val="24"/>
          <w:szCs w:val="24"/>
        </w:rPr>
        <w:t>Biaya</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Tataniaga</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Daging</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Ayam</w:t>
      </w:r>
      <w:proofErr w:type="spellEnd"/>
      <w:r w:rsidRPr="00005830">
        <w:rPr>
          <w:rFonts w:asciiTheme="majorHAnsi" w:hAnsiTheme="majorHAnsi" w:cs="Times New Roman"/>
          <w:sz w:val="24"/>
          <w:szCs w:val="24"/>
        </w:rPr>
        <w:t xml:space="preserve"> Broiler Di Wilaya </w:t>
      </w:r>
      <w:proofErr w:type="spellStart"/>
      <w:r w:rsidRPr="00005830">
        <w:rPr>
          <w:rFonts w:asciiTheme="majorHAnsi" w:hAnsiTheme="majorHAnsi" w:cs="Times New Roman"/>
          <w:sz w:val="24"/>
          <w:szCs w:val="24"/>
        </w:rPr>
        <w:t>Kotamadya</w:t>
      </w:r>
      <w:proofErr w:type="spellEnd"/>
      <w:r w:rsidRPr="00005830">
        <w:rPr>
          <w:rFonts w:asciiTheme="majorHAnsi" w:hAnsiTheme="majorHAnsi" w:cs="Times New Roman"/>
          <w:sz w:val="24"/>
          <w:szCs w:val="24"/>
        </w:rPr>
        <w:t xml:space="preserve"> Yogyakarta. </w:t>
      </w:r>
      <w:proofErr w:type="spellStart"/>
      <w:r w:rsidRPr="00005830">
        <w:rPr>
          <w:rFonts w:asciiTheme="majorHAnsi" w:hAnsiTheme="majorHAnsi" w:cs="Times New Roman"/>
          <w:i/>
          <w:sz w:val="24"/>
          <w:szCs w:val="24"/>
        </w:rPr>
        <w:t>Skripsi</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Universitas</w:t>
      </w:r>
      <w:proofErr w:type="spellEnd"/>
      <w:r w:rsidRPr="00005830">
        <w:rPr>
          <w:rFonts w:asciiTheme="majorHAnsi" w:hAnsiTheme="majorHAnsi" w:cs="Times New Roman"/>
          <w:sz w:val="24"/>
          <w:szCs w:val="24"/>
        </w:rPr>
        <w:t xml:space="preserve"> Gadjah </w:t>
      </w:r>
      <w:proofErr w:type="spellStart"/>
      <w:r w:rsidRPr="00005830">
        <w:rPr>
          <w:rFonts w:asciiTheme="majorHAnsi" w:hAnsiTheme="majorHAnsi" w:cs="Times New Roman"/>
          <w:sz w:val="24"/>
          <w:szCs w:val="24"/>
        </w:rPr>
        <w:t>Mada</w:t>
      </w:r>
      <w:proofErr w:type="spellEnd"/>
      <w:r w:rsidRPr="00005830">
        <w:rPr>
          <w:rFonts w:asciiTheme="majorHAnsi" w:hAnsiTheme="majorHAnsi" w:cs="Times New Roman"/>
          <w:sz w:val="24"/>
          <w:szCs w:val="24"/>
        </w:rPr>
        <w:t>, Yogyakarta.</w:t>
      </w:r>
    </w:p>
    <w:p w14:paraId="349DEFD5" w14:textId="77777777" w:rsidR="00005830" w:rsidRPr="00005830" w:rsidRDefault="00005830" w:rsidP="00111C3A">
      <w:pPr>
        <w:spacing w:line="240" w:lineRule="auto"/>
        <w:ind w:left="1701" w:right="720" w:hanging="992"/>
        <w:jc w:val="both"/>
        <w:rPr>
          <w:rFonts w:asciiTheme="majorHAnsi" w:hAnsiTheme="majorHAnsi" w:cs="Times New Roman"/>
          <w:sz w:val="24"/>
          <w:szCs w:val="24"/>
        </w:rPr>
      </w:pPr>
      <w:proofErr w:type="spellStart"/>
      <w:r w:rsidRPr="00005830">
        <w:rPr>
          <w:rFonts w:asciiTheme="majorHAnsi" w:hAnsiTheme="majorHAnsi" w:cs="Times New Roman"/>
          <w:sz w:val="24"/>
          <w:szCs w:val="24"/>
        </w:rPr>
        <w:t>Soekartawi</w:t>
      </w:r>
      <w:proofErr w:type="spellEnd"/>
      <w:r w:rsidRPr="00005830">
        <w:rPr>
          <w:rFonts w:asciiTheme="majorHAnsi" w:hAnsiTheme="majorHAnsi" w:cs="Times New Roman"/>
          <w:sz w:val="24"/>
          <w:szCs w:val="24"/>
        </w:rPr>
        <w:t>. 2002</w:t>
      </w:r>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Analisis</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Usahatani</w:t>
      </w:r>
      <w:proofErr w:type="spellEnd"/>
      <w:r w:rsidRPr="00005830">
        <w:rPr>
          <w:rFonts w:asciiTheme="majorHAnsi" w:hAnsiTheme="majorHAnsi" w:cs="Times New Roman"/>
          <w:i/>
          <w:sz w:val="24"/>
          <w:szCs w:val="24"/>
        </w:rPr>
        <w:t>. Jakarta</w:t>
      </w:r>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Universitas</w:t>
      </w:r>
      <w:proofErr w:type="spellEnd"/>
      <w:r w:rsidRPr="00005830">
        <w:rPr>
          <w:rFonts w:asciiTheme="majorHAnsi" w:hAnsiTheme="majorHAnsi" w:cs="Times New Roman"/>
          <w:sz w:val="24"/>
          <w:szCs w:val="24"/>
        </w:rPr>
        <w:t xml:space="preserve"> Indonesia.</w:t>
      </w:r>
    </w:p>
    <w:p w14:paraId="2A06948C" w14:textId="77777777" w:rsidR="00005830" w:rsidRPr="00005830" w:rsidRDefault="00005830" w:rsidP="00111C3A">
      <w:pPr>
        <w:spacing w:line="240" w:lineRule="auto"/>
        <w:ind w:left="1701" w:right="720" w:hanging="992"/>
        <w:jc w:val="both"/>
        <w:rPr>
          <w:rFonts w:asciiTheme="majorHAnsi" w:hAnsiTheme="majorHAnsi" w:cs="Times New Roman"/>
          <w:sz w:val="24"/>
          <w:szCs w:val="24"/>
        </w:rPr>
      </w:pPr>
      <w:proofErr w:type="spellStart"/>
      <w:r w:rsidRPr="00005830">
        <w:rPr>
          <w:rFonts w:asciiTheme="majorHAnsi" w:hAnsiTheme="majorHAnsi" w:cs="Times New Roman"/>
          <w:sz w:val="24"/>
          <w:szCs w:val="24"/>
        </w:rPr>
        <w:t>Soekartawi</w:t>
      </w:r>
      <w:proofErr w:type="spellEnd"/>
      <w:r w:rsidRPr="00005830">
        <w:rPr>
          <w:rFonts w:asciiTheme="majorHAnsi" w:hAnsiTheme="majorHAnsi" w:cs="Times New Roman"/>
          <w:sz w:val="24"/>
          <w:szCs w:val="24"/>
        </w:rPr>
        <w:t xml:space="preserve">. 2006. </w:t>
      </w:r>
      <w:proofErr w:type="spellStart"/>
      <w:r w:rsidRPr="00005830">
        <w:rPr>
          <w:rFonts w:asciiTheme="majorHAnsi" w:hAnsiTheme="majorHAnsi" w:cs="Times New Roman"/>
          <w:i/>
          <w:sz w:val="24"/>
          <w:szCs w:val="24"/>
        </w:rPr>
        <w:t>Ilmu</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Usahatani</w:t>
      </w:r>
      <w:proofErr w:type="spellEnd"/>
      <w:r w:rsidRPr="00005830">
        <w:rPr>
          <w:rFonts w:asciiTheme="majorHAnsi" w:hAnsiTheme="majorHAnsi" w:cs="Times New Roman"/>
          <w:sz w:val="24"/>
          <w:szCs w:val="24"/>
        </w:rPr>
        <w:t>. UI Press: Jakarta.</w:t>
      </w:r>
    </w:p>
    <w:p w14:paraId="597D945A" w14:textId="77777777" w:rsidR="00005830" w:rsidRPr="00005830" w:rsidRDefault="00005830" w:rsidP="00111C3A">
      <w:pPr>
        <w:spacing w:line="240" w:lineRule="auto"/>
        <w:ind w:left="1701" w:right="720" w:hanging="992"/>
        <w:jc w:val="both"/>
        <w:rPr>
          <w:rFonts w:asciiTheme="majorHAnsi" w:hAnsiTheme="majorHAnsi" w:cs="Times New Roman"/>
          <w:sz w:val="24"/>
          <w:szCs w:val="24"/>
        </w:rPr>
      </w:pPr>
      <w:proofErr w:type="spellStart"/>
      <w:r w:rsidRPr="00005830">
        <w:rPr>
          <w:rFonts w:asciiTheme="majorHAnsi" w:hAnsiTheme="majorHAnsi" w:cs="Times New Roman"/>
          <w:sz w:val="24"/>
          <w:szCs w:val="24"/>
        </w:rPr>
        <w:t>Utami</w:t>
      </w:r>
      <w:proofErr w:type="spellEnd"/>
      <w:r w:rsidRPr="00005830">
        <w:rPr>
          <w:rFonts w:asciiTheme="majorHAnsi" w:hAnsiTheme="majorHAnsi" w:cs="Times New Roman"/>
          <w:sz w:val="24"/>
          <w:szCs w:val="24"/>
        </w:rPr>
        <w:t xml:space="preserve">, H.D. 2006. </w:t>
      </w:r>
      <w:proofErr w:type="spellStart"/>
      <w:r w:rsidRPr="00005830">
        <w:rPr>
          <w:rFonts w:asciiTheme="majorHAnsi" w:hAnsiTheme="majorHAnsi" w:cs="Times New Roman"/>
          <w:sz w:val="24"/>
          <w:szCs w:val="24"/>
        </w:rPr>
        <w:t>Analisis</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Ekonomi</w:t>
      </w:r>
      <w:proofErr w:type="spellEnd"/>
      <w:r w:rsidRPr="00005830">
        <w:rPr>
          <w:rFonts w:asciiTheme="majorHAnsi" w:hAnsiTheme="majorHAnsi" w:cs="Times New Roman"/>
          <w:sz w:val="24"/>
          <w:szCs w:val="24"/>
        </w:rPr>
        <w:t xml:space="preserve"> Usaha </w:t>
      </w:r>
      <w:proofErr w:type="spellStart"/>
      <w:r w:rsidRPr="00005830">
        <w:rPr>
          <w:rFonts w:asciiTheme="majorHAnsi" w:hAnsiTheme="majorHAnsi" w:cs="Times New Roman"/>
          <w:sz w:val="24"/>
          <w:szCs w:val="24"/>
        </w:rPr>
        <w:t>Peternak</w:t>
      </w:r>
      <w:proofErr w:type="spellEnd"/>
      <w:r w:rsidRPr="00005830">
        <w:rPr>
          <w:rFonts w:asciiTheme="majorHAnsi" w:hAnsiTheme="majorHAnsi" w:cs="Times New Roman"/>
          <w:sz w:val="24"/>
          <w:szCs w:val="24"/>
        </w:rPr>
        <w:t xml:space="preserve"> Broiler Yang </w:t>
      </w:r>
      <w:proofErr w:type="spellStart"/>
      <w:r w:rsidRPr="00005830">
        <w:rPr>
          <w:rFonts w:asciiTheme="majorHAnsi" w:hAnsiTheme="majorHAnsi" w:cs="Times New Roman"/>
          <w:sz w:val="24"/>
          <w:szCs w:val="24"/>
        </w:rPr>
        <w:t>Menggunakan</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Tipe</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Kandang</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Berbeda</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i/>
          <w:sz w:val="24"/>
          <w:szCs w:val="24"/>
        </w:rPr>
        <w:t>Jurnal</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Ilmu-Ilmu</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Peternak</w:t>
      </w:r>
      <w:r w:rsidRPr="00005830">
        <w:rPr>
          <w:rFonts w:asciiTheme="majorHAnsi" w:hAnsiTheme="majorHAnsi" w:cs="Times New Roman"/>
          <w:sz w:val="24"/>
          <w:szCs w:val="24"/>
        </w:rPr>
        <w:t>an</w:t>
      </w:r>
      <w:proofErr w:type="spellEnd"/>
      <w:r w:rsidRPr="00005830">
        <w:rPr>
          <w:rFonts w:asciiTheme="majorHAnsi" w:hAnsiTheme="majorHAnsi" w:cs="Times New Roman"/>
          <w:sz w:val="24"/>
          <w:szCs w:val="24"/>
        </w:rPr>
        <w:t xml:space="preserve"> 23(3): 11-16. </w:t>
      </w:r>
      <w:proofErr w:type="spellStart"/>
      <w:r w:rsidRPr="00005830">
        <w:rPr>
          <w:rFonts w:asciiTheme="majorHAnsi" w:hAnsiTheme="majorHAnsi" w:cs="Times New Roman"/>
          <w:sz w:val="24"/>
          <w:szCs w:val="24"/>
        </w:rPr>
        <w:t>Fakultas</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Peternakan</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Universitas</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Brawijaya</w:t>
      </w:r>
      <w:proofErr w:type="spellEnd"/>
      <w:r w:rsidRPr="00005830">
        <w:rPr>
          <w:rFonts w:asciiTheme="majorHAnsi" w:hAnsiTheme="majorHAnsi" w:cs="Times New Roman"/>
          <w:sz w:val="24"/>
          <w:szCs w:val="24"/>
        </w:rPr>
        <w:t>, Malang.</w:t>
      </w:r>
    </w:p>
    <w:p w14:paraId="0DC7BD9D" w14:textId="5A7C7CF9" w:rsidR="00AB5F58" w:rsidRDefault="00005830" w:rsidP="00A52184">
      <w:pPr>
        <w:spacing w:line="240" w:lineRule="auto"/>
        <w:ind w:left="1701" w:right="720" w:hanging="992"/>
        <w:jc w:val="both"/>
      </w:pPr>
      <w:proofErr w:type="spellStart"/>
      <w:r w:rsidRPr="00005830">
        <w:rPr>
          <w:rFonts w:asciiTheme="majorHAnsi" w:hAnsiTheme="majorHAnsi" w:cs="Times New Roman"/>
          <w:sz w:val="24"/>
          <w:szCs w:val="24"/>
        </w:rPr>
        <w:t>Wijayanti</w:t>
      </w:r>
      <w:proofErr w:type="spellEnd"/>
      <w:r w:rsidRPr="00005830">
        <w:rPr>
          <w:rFonts w:asciiTheme="majorHAnsi" w:hAnsiTheme="majorHAnsi" w:cs="Times New Roman"/>
          <w:sz w:val="24"/>
          <w:szCs w:val="24"/>
        </w:rPr>
        <w:t xml:space="preserve">, A. 2015. </w:t>
      </w:r>
      <w:proofErr w:type="spellStart"/>
      <w:r w:rsidRPr="00005830">
        <w:rPr>
          <w:rFonts w:asciiTheme="majorHAnsi" w:hAnsiTheme="majorHAnsi" w:cs="Times New Roman"/>
          <w:i/>
          <w:sz w:val="24"/>
          <w:szCs w:val="24"/>
        </w:rPr>
        <w:t>Analisis</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Penerimaan</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Pajak</w:t>
      </w:r>
      <w:proofErr w:type="spellEnd"/>
      <w:r w:rsidRPr="00005830">
        <w:rPr>
          <w:rFonts w:asciiTheme="majorHAnsi" w:hAnsiTheme="majorHAnsi" w:cs="Times New Roman"/>
          <w:i/>
          <w:sz w:val="24"/>
          <w:szCs w:val="24"/>
        </w:rPr>
        <w:t xml:space="preserve"> Indonesia </w:t>
      </w:r>
      <w:proofErr w:type="spellStart"/>
      <w:r w:rsidRPr="00005830">
        <w:rPr>
          <w:rFonts w:asciiTheme="majorHAnsi" w:hAnsiTheme="majorHAnsi" w:cs="Times New Roman"/>
          <w:i/>
          <w:sz w:val="24"/>
          <w:szCs w:val="24"/>
        </w:rPr>
        <w:t>Pendekatan</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Ekonomi</w:t>
      </w:r>
      <w:proofErr w:type="spellEnd"/>
      <w:r w:rsidRPr="00005830">
        <w:rPr>
          <w:rFonts w:asciiTheme="majorHAnsi" w:hAnsiTheme="majorHAnsi" w:cs="Times New Roman"/>
          <w:i/>
          <w:sz w:val="24"/>
          <w:szCs w:val="24"/>
        </w:rPr>
        <w:t xml:space="preserve"> </w:t>
      </w:r>
      <w:proofErr w:type="spellStart"/>
      <w:r w:rsidRPr="00005830">
        <w:rPr>
          <w:rFonts w:asciiTheme="majorHAnsi" w:hAnsiTheme="majorHAnsi" w:cs="Times New Roman"/>
          <w:i/>
          <w:sz w:val="24"/>
          <w:szCs w:val="24"/>
        </w:rPr>
        <w:t>Mikro</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Skripsi</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Fakultas</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Ekonomika</w:t>
      </w:r>
      <w:proofErr w:type="spellEnd"/>
      <w:r w:rsidRPr="00005830">
        <w:rPr>
          <w:rFonts w:asciiTheme="majorHAnsi" w:hAnsiTheme="majorHAnsi" w:cs="Times New Roman"/>
          <w:sz w:val="24"/>
          <w:szCs w:val="24"/>
        </w:rPr>
        <w:t xml:space="preserve"> Dan </w:t>
      </w:r>
      <w:proofErr w:type="spellStart"/>
      <w:r w:rsidRPr="00005830">
        <w:rPr>
          <w:rFonts w:asciiTheme="majorHAnsi" w:hAnsiTheme="majorHAnsi" w:cs="Times New Roman"/>
          <w:sz w:val="24"/>
          <w:szCs w:val="24"/>
        </w:rPr>
        <w:t>Bisnis</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Universitas</w:t>
      </w:r>
      <w:proofErr w:type="spellEnd"/>
      <w:r w:rsidRPr="00005830">
        <w:rPr>
          <w:rFonts w:asciiTheme="majorHAnsi" w:hAnsiTheme="majorHAnsi" w:cs="Times New Roman"/>
          <w:sz w:val="24"/>
          <w:szCs w:val="24"/>
        </w:rPr>
        <w:t xml:space="preserve"> </w:t>
      </w:r>
      <w:proofErr w:type="spellStart"/>
      <w:r w:rsidRPr="00005830">
        <w:rPr>
          <w:rFonts w:asciiTheme="majorHAnsi" w:hAnsiTheme="majorHAnsi" w:cs="Times New Roman"/>
          <w:sz w:val="24"/>
          <w:szCs w:val="24"/>
        </w:rPr>
        <w:t>Diponegoro</w:t>
      </w:r>
      <w:proofErr w:type="spellEnd"/>
      <w:r w:rsidRPr="00005830">
        <w:rPr>
          <w:rFonts w:asciiTheme="majorHAnsi" w:hAnsiTheme="majorHAnsi" w:cs="Times New Roman"/>
          <w:sz w:val="24"/>
          <w:szCs w:val="24"/>
        </w:rPr>
        <w:t>, Semarang.</w:t>
      </w:r>
    </w:p>
    <w:sectPr w:rsidR="00AB5F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8446" w14:textId="77777777" w:rsidR="00CB327A" w:rsidRDefault="00CB327A" w:rsidP="00C50FED">
      <w:pPr>
        <w:spacing w:after="0" w:line="240" w:lineRule="auto"/>
      </w:pPr>
      <w:r>
        <w:separator/>
      </w:r>
    </w:p>
  </w:endnote>
  <w:endnote w:type="continuationSeparator" w:id="0">
    <w:p w14:paraId="5CB64D36" w14:textId="77777777" w:rsidR="00CB327A" w:rsidRDefault="00CB327A" w:rsidP="00C5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69597"/>
      <w:docPartObj>
        <w:docPartGallery w:val="Page Numbers (Bottom of Page)"/>
        <w:docPartUnique/>
      </w:docPartObj>
    </w:sdtPr>
    <w:sdtEndPr>
      <w:rPr>
        <w:noProof/>
      </w:rPr>
    </w:sdtEndPr>
    <w:sdtContent>
      <w:p w14:paraId="1E37A894" w14:textId="4EFC4903" w:rsidR="00CB327A" w:rsidRPr="00A76A63" w:rsidRDefault="00CB327A">
        <w:pPr>
          <w:pStyle w:val="Footer"/>
          <w:jc w:val="center"/>
        </w:pPr>
        <w:r w:rsidRPr="00A76A63">
          <w:fldChar w:fldCharType="begin"/>
        </w:r>
        <w:r w:rsidRPr="00A76A63">
          <w:instrText xml:space="preserve"> PAGE   \* MERGEFORMAT </w:instrText>
        </w:r>
        <w:r w:rsidRPr="00A76A63">
          <w:fldChar w:fldCharType="separate"/>
        </w:r>
        <w:r w:rsidRPr="00A76A63">
          <w:rPr>
            <w:noProof/>
          </w:rPr>
          <w:t>2</w:t>
        </w:r>
        <w:r w:rsidRPr="00A76A63">
          <w:rPr>
            <w:noProof/>
          </w:rPr>
          <w:fldChar w:fldCharType="end"/>
        </w:r>
      </w:p>
    </w:sdtContent>
  </w:sdt>
  <w:p w14:paraId="65936DDE" w14:textId="77777777" w:rsidR="00CB327A" w:rsidRDefault="00CB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AF6C" w14:textId="77777777" w:rsidR="00CB327A" w:rsidRDefault="00CB327A" w:rsidP="00C50FED">
      <w:pPr>
        <w:spacing w:after="0" w:line="240" w:lineRule="auto"/>
      </w:pPr>
      <w:r>
        <w:separator/>
      </w:r>
    </w:p>
  </w:footnote>
  <w:footnote w:type="continuationSeparator" w:id="0">
    <w:p w14:paraId="5B9DBECA" w14:textId="77777777" w:rsidR="00CB327A" w:rsidRDefault="00CB327A" w:rsidP="00C5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2696" w14:textId="02257B0A" w:rsidR="00CB327A" w:rsidRDefault="00CB327A">
    <w:pPr>
      <w:pStyle w:val="Header"/>
    </w:pPr>
  </w:p>
  <w:p w14:paraId="72EDDD03" w14:textId="2A44A6A4" w:rsidR="00CB327A" w:rsidRDefault="00CB327A">
    <w:pPr>
      <w:pStyle w:val="Header"/>
    </w:pPr>
  </w:p>
  <w:p w14:paraId="49D4BBAF" w14:textId="77777777" w:rsidR="00CB327A" w:rsidRDefault="00CB3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C93"/>
    <w:multiLevelType w:val="hybridMultilevel"/>
    <w:tmpl w:val="0EFAD2F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D17BE"/>
    <w:multiLevelType w:val="hybridMultilevel"/>
    <w:tmpl w:val="29A28BAA"/>
    <w:lvl w:ilvl="0" w:tplc="9C7EFDA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1A134C"/>
    <w:multiLevelType w:val="hybridMultilevel"/>
    <w:tmpl w:val="C9BCCCBE"/>
    <w:lvl w:ilvl="0" w:tplc="4126E2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43F5F"/>
    <w:multiLevelType w:val="hybridMultilevel"/>
    <w:tmpl w:val="E9E21C0A"/>
    <w:lvl w:ilvl="0" w:tplc="26C605D8">
      <w:start w:val="1"/>
      <w:numFmt w:val="lowerLetter"/>
      <w:lvlText w:val="%1."/>
      <w:lvlJc w:val="left"/>
      <w:pPr>
        <w:ind w:left="1080" w:hanging="360"/>
      </w:pPr>
      <w:rPr>
        <w:rFonts w:hint="default"/>
        <w:b/>
        <w:bCs/>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0C72661"/>
    <w:multiLevelType w:val="hybridMultilevel"/>
    <w:tmpl w:val="1E867F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A17CB0"/>
    <w:multiLevelType w:val="hybridMultilevel"/>
    <w:tmpl w:val="314A5A1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944823"/>
    <w:multiLevelType w:val="hybridMultilevel"/>
    <w:tmpl w:val="865882D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D286B6C"/>
    <w:multiLevelType w:val="hybridMultilevel"/>
    <w:tmpl w:val="0338B2A2"/>
    <w:lvl w:ilvl="0" w:tplc="73261272">
      <w:start w:val="1"/>
      <w:numFmt w:val="lowerLetter"/>
      <w:lvlText w:val="%1)"/>
      <w:lvlJc w:val="left"/>
      <w:pPr>
        <w:ind w:left="1495" w:hanging="360"/>
      </w:pPr>
      <w:rPr>
        <w:rFonts w:hint="default"/>
        <w:b w:val="0"/>
        <w:bCs/>
        <w:sz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6"/>
  </w:num>
  <w:num w:numId="2">
    <w:abstractNumId w:val="3"/>
  </w:num>
  <w:num w:numId="3">
    <w:abstractNumId w:val="4"/>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ED"/>
    <w:rsid w:val="00005830"/>
    <w:rsid w:val="00034C30"/>
    <w:rsid w:val="00060F94"/>
    <w:rsid w:val="000D64E5"/>
    <w:rsid w:val="00111C3A"/>
    <w:rsid w:val="001147C1"/>
    <w:rsid w:val="001D498D"/>
    <w:rsid w:val="002116BA"/>
    <w:rsid w:val="00280556"/>
    <w:rsid w:val="002A59B8"/>
    <w:rsid w:val="00347F56"/>
    <w:rsid w:val="003710A0"/>
    <w:rsid w:val="004A14B6"/>
    <w:rsid w:val="005720D4"/>
    <w:rsid w:val="00592778"/>
    <w:rsid w:val="006F367B"/>
    <w:rsid w:val="007E4A3B"/>
    <w:rsid w:val="00845029"/>
    <w:rsid w:val="0086555C"/>
    <w:rsid w:val="008B1E45"/>
    <w:rsid w:val="008D4C79"/>
    <w:rsid w:val="00904894"/>
    <w:rsid w:val="0091225E"/>
    <w:rsid w:val="00A4779D"/>
    <w:rsid w:val="00A52184"/>
    <w:rsid w:val="00A76A63"/>
    <w:rsid w:val="00A920B2"/>
    <w:rsid w:val="00AB5F58"/>
    <w:rsid w:val="00B63569"/>
    <w:rsid w:val="00BD4448"/>
    <w:rsid w:val="00C2267C"/>
    <w:rsid w:val="00C232EA"/>
    <w:rsid w:val="00C31EE6"/>
    <w:rsid w:val="00C35CF8"/>
    <w:rsid w:val="00C50FED"/>
    <w:rsid w:val="00CB327A"/>
    <w:rsid w:val="00CD4201"/>
    <w:rsid w:val="00D55CC1"/>
    <w:rsid w:val="00D75200"/>
    <w:rsid w:val="00E25EDA"/>
    <w:rsid w:val="00E43D86"/>
    <w:rsid w:val="00E5111C"/>
    <w:rsid w:val="00E81600"/>
    <w:rsid w:val="00E838E8"/>
    <w:rsid w:val="00E92B4F"/>
    <w:rsid w:val="00F41D78"/>
    <w:rsid w:val="00F56375"/>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6AC8"/>
  <w15:chartTrackingRefBased/>
  <w15:docId w15:val="{186F9342-C53F-45FA-8202-D2AEDB4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ED"/>
  </w:style>
  <w:style w:type="paragraph" w:styleId="Footer">
    <w:name w:val="footer"/>
    <w:basedOn w:val="Normal"/>
    <w:link w:val="FooterChar"/>
    <w:uiPriority w:val="99"/>
    <w:unhideWhenUsed/>
    <w:rsid w:val="00C5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ED"/>
  </w:style>
  <w:style w:type="character" w:styleId="Hyperlink">
    <w:name w:val="Hyperlink"/>
    <w:basedOn w:val="DefaultParagraphFont"/>
    <w:uiPriority w:val="99"/>
    <w:unhideWhenUsed/>
    <w:rsid w:val="00CD4201"/>
    <w:rPr>
      <w:color w:val="0563C1" w:themeColor="hyperlink"/>
      <w:u w:val="single"/>
    </w:rPr>
  </w:style>
  <w:style w:type="character" w:styleId="UnresolvedMention">
    <w:name w:val="Unresolved Mention"/>
    <w:basedOn w:val="DefaultParagraphFont"/>
    <w:uiPriority w:val="99"/>
    <w:semiHidden/>
    <w:unhideWhenUsed/>
    <w:rsid w:val="00CD4201"/>
    <w:rPr>
      <w:color w:val="605E5C"/>
      <w:shd w:val="clear" w:color="auto" w:fill="E1DFDD"/>
    </w:rPr>
  </w:style>
  <w:style w:type="paragraph" w:styleId="ListParagraph">
    <w:name w:val="List Paragraph"/>
    <w:basedOn w:val="Normal"/>
    <w:uiPriority w:val="34"/>
    <w:qFormat/>
    <w:rsid w:val="00034C30"/>
    <w:pPr>
      <w:spacing w:line="259" w:lineRule="auto"/>
      <w:ind w:left="720"/>
      <w:contextualSpacing/>
    </w:pPr>
  </w:style>
  <w:style w:type="character" w:customStyle="1" w:styleId="CommentTextChar">
    <w:name w:val="Comment Text Char"/>
    <w:basedOn w:val="DefaultParagraphFont"/>
    <w:link w:val="CommentText"/>
    <w:uiPriority w:val="99"/>
    <w:semiHidden/>
    <w:rsid w:val="00A76A63"/>
    <w:rPr>
      <w:sz w:val="20"/>
      <w:szCs w:val="20"/>
    </w:rPr>
  </w:style>
  <w:style w:type="paragraph" w:styleId="CommentText">
    <w:name w:val="annotation text"/>
    <w:basedOn w:val="Normal"/>
    <w:link w:val="CommentTextChar"/>
    <w:uiPriority w:val="99"/>
    <w:semiHidden/>
    <w:unhideWhenUsed/>
    <w:rsid w:val="00A76A63"/>
    <w:pPr>
      <w:spacing w:line="240" w:lineRule="auto"/>
    </w:pPr>
    <w:rPr>
      <w:sz w:val="20"/>
      <w:szCs w:val="20"/>
    </w:rPr>
  </w:style>
  <w:style w:type="character" w:customStyle="1" w:styleId="CommentSubjectChar">
    <w:name w:val="Comment Subject Char"/>
    <w:basedOn w:val="CommentTextChar"/>
    <w:link w:val="CommentSubject"/>
    <w:uiPriority w:val="99"/>
    <w:semiHidden/>
    <w:rsid w:val="00A76A63"/>
    <w:rPr>
      <w:b/>
      <w:bCs/>
      <w:sz w:val="20"/>
      <w:szCs w:val="20"/>
    </w:rPr>
  </w:style>
  <w:style w:type="paragraph" w:styleId="CommentSubject">
    <w:name w:val="annotation subject"/>
    <w:basedOn w:val="CommentText"/>
    <w:next w:val="CommentText"/>
    <w:link w:val="CommentSubjectChar"/>
    <w:uiPriority w:val="99"/>
    <w:semiHidden/>
    <w:unhideWhenUsed/>
    <w:rsid w:val="00A76A63"/>
    <w:rPr>
      <w:b/>
      <w:bCs/>
    </w:rPr>
  </w:style>
  <w:style w:type="character" w:customStyle="1" w:styleId="BalloonTextChar">
    <w:name w:val="Balloon Text Char"/>
    <w:basedOn w:val="DefaultParagraphFont"/>
    <w:link w:val="BalloonText"/>
    <w:uiPriority w:val="99"/>
    <w:semiHidden/>
    <w:rsid w:val="00A76A63"/>
    <w:rPr>
      <w:rFonts w:ascii="Segoe UI" w:hAnsi="Segoe UI" w:cs="Segoe UI"/>
      <w:sz w:val="18"/>
      <w:szCs w:val="18"/>
    </w:rPr>
  </w:style>
  <w:style w:type="paragraph" w:styleId="BalloonText">
    <w:name w:val="Balloon Text"/>
    <w:basedOn w:val="Normal"/>
    <w:link w:val="BalloonTextChar"/>
    <w:uiPriority w:val="99"/>
    <w:semiHidden/>
    <w:unhideWhenUsed/>
    <w:rsid w:val="00A76A6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ndirajesan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15</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Ririn</dc:creator>
  <cp:keywords/>
  <dc:description/>
  <cp:lastModifiedBy>Ririn</cp:lastModifiedBy>
  <cp:revision>47</cp:revision>
  <dcterms:created xsi:type="dcterms:W3CDTF">2019-08-28T16:51:00Z</dcterms:created>
  <dcterms:modified xsi:type="dcterms:W3CDTF">2019-08-29T04:43:00Z</dcterms:modified>
</cp:coreProperties>
</file>