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CA" w:rsidRDefault="00C9279C" w:rsidP="00C9279C">
      <w:pPr>
        <w:jc w:val="center"/>
        <w:rPr>
          <w:rFonts w:ascii="Times New Roman" w:hAnsi="Times New Roman" w:cs="Times New Roman"/>
          <w:b/>
          <w:sz w:val="24"/>
          <w:szCs w:val="24"/>
        </w:rPr>
      </w:pPr>
      <w:r w:rsidRPr="00595061">
        <w:rPr>
          <w:rFonts w:ascii="Times New Roman" w:hAnsi="Times New Roman" w:cs="Times New Roman"/>
          <w:b/>
          <w:sz w:val="24"/>
          <w:szCs w:val="24"/>
        </w:rPr>
        <w:t>PE</w:t>
      </w:r>
      <w:r>
        <w:rPr>
          <w:rFonts w:ascii="Times New Roman" w:hAnsi="Times New Roman" w:cs="Times New Roman"/>
          <w:b/>
          <w:sz w:val="24"/>
          <w:szCs w:val="24"/>
        </w:rPr>
        <w:t>NGARUH DOSIS PUPUK BOKASHI KOTORAN KAMBING TERHADAP PERTUMBUHAN DAN HASIL PARE</w:t>
      </w:r>
    </w:p>
    <w:p w:rsidR="00C9279C" w:rsidRPr="00C9279C" w:rsidRDefault="00C9279C" w:rsidP="00C9279C">
      <w:pPr>
        <w:spacing w:line="240" w:lineRule="auto"/>
        <w:jc w:val="center"/>
        <w:rPr>
          <w:rFonts w:ascii="Times New Roman" w:hAnsi="Times New Roman" w:cs="Times New Roman"/>
          <w:b/>
          <w:sz w:val="24"/>
          <w:szCs w:val="24"/>
        </w:rPr>
      </w:pPr>
      <w:r w:rsidRPr="00C9279C">
        <w:rPr>
          <w:rFonts w:ascii="Times New Roman" w:hAnsi="Times New Roman" w:cs="Times New Roman"/>
          <w:b/>
          <w:sz w:val="24"/>
          <w:szCs w:val="24"/>
        </w:rPr>
        <w:t>THE INFLUENCE OF DOSAGE OF GOAT MANURE BOKASHI FERTILIZER ON GROWTH AND YIELD OF BITTER MELON</w:t>
      </w:r>
    </w:p>
    <w:p w:rsidR="00C9279C" w:rsidRPr="00C9279C" w:rsidRDefault="00C9279C" w:rsidP="00C9279C">
      <w:pPr>
        <w:spacing w:after="0" w:line="240" w:lineRule="auto"/>
        <w:jc w:val="center"/>
        <w:rPr>
          <w:rFonts w:ascii="Times New Roman" w:hAnsi="Times New Roman" w:cs="Times New Roman"/>
          <w:sz w:val="24"/>
          <w:szCs w:val="24"/>
          <w:vertAlign w:val="superscript"/>
        </w:rPr>
      </w:pPr>
      <w:r w:rsidRPr="00C9279C">
        <w:rPr>
          <w:rFonts w:ascii="Times New Roman" w:hAnsi="Times New Roman" w:cs="Times New Roman"/>
          <w:sz w:val="24"/>
          <w:szCs w:val="24"/>
        </w:rPr>
        <w:t>Damarjati Bagus Saputro</w:t>
      </w:r>
      <w:r w:rsidRPr="00C9279C">
        <w:rPr>
          <w:rFonts w:ascii="Times New Roman" w:hAnsi="Times New Roman" w:cs="Times New Roman"/>
          <w:sz w:val="24"/>
          <w:szCs w:val="24"/>
          <w:vertAlign w:val="superscript"/>
        </w:rPr>
        <w:t>*1)</w:t>
      </w:r>
      <w:proofErr w:type="gramStart"/>
      <w:r w:rsidRPr="00C9279C">
        <w:rPr>
          <w:rFonts w:ascii="Times New Roman" w:hAnsi="Times New Roman" w:cs="Times New Roman"/>
          <w:sz w:val="24"/>
          <w:szCs w:val="24"/>
          <w:vertAlign w:val="superscript"/>
        </w:rPr>
        <w:t>,</w:t>
      </w:r>
      <w:r w:rsidRPr="00C9279C">
        <w:rPr>
          <w:rFonts w:ascii="Times New Roman" w:hAnsi="Times New Roman" w:cs="Times New Roman"/>
          <w:sz w:val="24"/>
          <w:szCs w:val="24"/>
        </w:rPr>
        <w:t>Umul</w:t>
      </w:r>
      <w:proofErr w:type="gramEnd"/>
      <w:r w:rsidRPr="00C9279C">
        <w:rPr>
          <w:rFonts w:ascii="Times New Roman" w:hAnsi="Times New Roman" w:cs="Times New Roman"/>
          <w:sz w:val="24"/>
          <w:szCs w:val="24"/>
        </w:rPr>
        <w:t xml:space="preserve"> Aiman</w:t>
      </w:r>
      <w:r w:rsidRPr="00C9279C">
        <w:rPr>
          <w:rFonts w:ascii="Times New Roman" w:hAnsi="Times New Roman" w:cs="Times New Roman"/>
          <w:sz w:val="24"/>
          <w:szCs w:val="24"/>
          <w:vertAlign w:val="superscript"/>
        </w:rPr>
        <w:t>*2),</w:t>
      </w:r>
      <w:r w:rsidRPr="00C9279C">
        <w:rPr>
          <w:rFonts w:ascii="Times New Roman" w:hAnsi="Times New Roman" w:cs="Times New Roman"/>
          <w:sz w:val="24"/>
          <w:szCs w:val="24"/>
        </w:rPr>
        <w:t>Tyastuti Purwani</w:t>
      </w:r>
      <w:r w:rsidRPr="00C9279C">
        <w:rPr>
          <w:rFonts w:ascii="Times New Roman" w:hAnsi="Times New Roman" w:cs="Times New Roman"/>
          <w:sz w:val="24"/>
          <w:szCs w:val="24"/>
          <w:vertAlign w:val="superscript"/>
        </w:rPr>
        <w:t>*3)</w:t>
      </w:r>
    </w:p>
    <w:p w:rsidR="00C9279C" w:rsidRPr="00C9279C" w:rsidRDefault="00C9279C" w:rsidP="00C9279C">
      <w:pPr>
        <w:spacing w:after="0" w:line="240" w:lineRule="auto"/>
        <w:jc w:val="center"/>
        <w:rPr>
          <w:rFonts w:ascii="Times New Roman" w:hAnsi="Times New Roman" w:cs="Times New Roman"/>
          <w:sz w:val="24"/>
          <w:szCs w:val="24"/>
        </w:rPr>
      </w:pPr>
      <w:r w:rsidRPr="00C9279C">
        <w:rPr>
          <w:rFonts w:ascii="Times New Roman" w:hAnsi="Times New Roman" w:cs="Times New Roman"/>
          <w:sz w:val="24"/>
          <w:szCs w:val="24"/>
          <w:vertAlign w:val="superscript"/>
        </w:rPr>
        <w:t>1</w:t>
      </w:r>
      <w:r w:rsidRPr="00C9279C">
        <w:rPr>
          <w:rFonts w:ascii="Times New Roman" w:hAnsi="Times New Roman" w:cs="Times New Roman"/>
          <w:sz w:val="24"/>
          <w:szCs w:val="24"/>
        </w:rPr>
        <w:t>Mahasiswa Program Studi Agroteknologi, Universitas Mercu Buana Yogyakarta, Yogyakarta</w:t>
      </w:r>
    </w:p>
    <w:p w:rsidR="00C9279C" w:rsidRPr="00C9279C" w:rsidRDefault="00C9279C" w:rsidP="00C9279C">
      <w:pPr>
        <w:spacing w:after="0" w:line="240" w:lineRule="auto"/>
        <w:jc w:val="center"/>
        <w:rPr>
          <w:rFonts w:ascii="Times New Roman" w:hAnsi="Times New Roman" w:cs="Times New Roman"/>
          <w:sz w:val="24"/>
          <w:szCs w:val="24"/>
        </w:rPr>
      </w:pPr>
      <w:proofErr w:type="gramStart"/>
      <w:r w:rsidRPr="00C9279C">
        <w:rPr>
          <w:rFonts w:ascii="Times New Roman" w:hAnsi="Times New Roman" w:cs="Times New Roman"/>
          <w:sz w:val="24"/>
          <w:szCs w:val="24"/>
          <w:vertAlign w:val="superscript"/>
        </w:rPr>
        <w:t>2</w:t>
      </w:r>
      <w:r w:rsidRPr="00C9279C">
        <w:rPr>
          <w:rFonts w:ascii="Times New Roman" w:hAnsi="Times New Roman" w:cs="Times New Roman"/>
          <w:sz w:val="24"/>
          <w:szCs w:val="24"/>
        </w:rPr>
        <w:t>Dosen Dra.</w:t>
      </w:r>
      <w:proofErr w:type="gramEnd"/>
      <w:r w:rsidRPr="00C9279C">
        <w:rPr>
          <w:rFonts w:ascii="Times New Roman" w:hAnsi="Times New Roman" w:cs="Times New Roman"/>
          <w:sz w:val="24"/>
          <w:szCs w:val="24"/>
        </w:rPr>
        <w:t xml:space="preserve"> Umul Aiman, M.Si dan </w:t>
      </w:r>
      <w:r w:rsidRPr="00C9279C">
        <w:rPr>
          <w:rFonts w:ascii="Times New Roman" w:hAnsi="Times New Roman" w:cs="Times New Roman"/>
          <w:sz w:val="24"/>
          <w:szCs w:val="24"/>
          <w:vertAlign w:val="superscript"/>
        </w:rPr>
        <w:t>3</w:t>
      </w:r>
      <w:proofErr w:type="gramStart"/>
      <w:r w:rsidRPr="00C9279C">
        <w:rPr>
          <w:rFonts w:ascii="Times New Roman" w:hAnsi="Times New Roman" w:cs="Times New Roman"/>
          <w:sz w:val="24"/>
          <w:szCs w:val="24"/>
          <w:vertAlign w:val="superscript"/>
        </w:rPr>
        <w:t>)</w:t>
      </w:r>
      <w:r w:rsidRPr="00C9279C">
        <w:rPr>
          <w:rFonts w:ascii="Times New Roman" w:hAnsi="Times New Roman" w:cs="Times New Roman"/>
          <w:sz w:val="24"/>
          <w:szCs w:val="24"/>
        </w:rPr>
        <w:t>Ir</w:t>
      </w:r>
      <w:proofErr w:type="gramEnd"/>
      <w:r w:rsidRPr="00C9279C">
        <w:rPr>
          <w:rFonts w:ascii="Times New Roman" w:hAnsi="Times New Roman" w:cs="Times New Roman"/>
          <w:sz w:val="24"/>
          <w:szCs w:val="24"/>
        </w:rPr>
        <w:t>. Tyastuti Purwani, M.P Fakultas Agroindustri, Universitas Mercu Buana Yogyakarta, Yogyakarta</w:t>
      </w:r>
    </w:p>
    <w:p w:rsidR="00C9279C" w:rsidRDefault="00C9279C" w:rsidP="00C9279C">
      <w:pPr>
        <w:spacing w:after="0" w:line="240" w:lineRule="auto"/>
        <w:jc w:val="center"/>
        <w:rPr>
          <w:rFonts w:ascii="Times New Roman" w:hAnsi="Times New Roman" w:cs="Times New Roman"/>
          <w:sz w:val="24"/>
          <w:szCs w:val="24"/>
        </w:rPr>
      </w:pPr>
      <w:r w:rsidRPr="00C9279C">
        <w:rPr>
          <w:rFonts w:ascii="Times New Roman" w:hAnsi="Times New Roman" w:cs="Times New Roman"/>
          <w:sz w:val="24"/>
          <w:szCs w:val="24"/>
        </w:rPr>
        <w:t>E-</w:t>
      </w:r>
      <w:proofErr w:type="gramStart"/>
      <w:r w:rsidRPr="00C9279C">
        <w:rPr>
          <w:rFonts w:ascii="Times New Roman" w:hAnsi="Times New Roman" w:cs="Times New Roman"/>
          <w:sz w:val="24"/>
          <w:szCs w:val="24"/>
        </w:rPr>
        <w:t>mail :</w:t>
      </w:r>
      <w:proofErr w:type="gramEnd"/>
      <w:r w:rsidRPr="00C9279C">
        <w:rPr>
          <w:rFonts w:ascii="Times New Roman" w:hAnsi="Times New Roman" w:cs="Times New Roman"/>
          <w:sz w:val="24"/>
          <w:szCs w:val="24"/>
        </w:rPr>
        <w:t xml:space="preserve"> </w:t>
      </w:r>
      <w:hyperlink r:id="rId9" w:history="1">
        <w:r w:rsidRPr="00877E29">
          <w:rPr>
            <w:rStyle w:val="Hyperlink"/>
            <w:rFonts w:ascii="Times New Roman" w:hAnsi="Times New Roman" w:cs="Times New Roman"/>
            <w:sz w:val="24"/>
            <w:szCs w:val="24"/>
          </w:rPr>
          <w:t>damarjati666@gmail.com</w:t>
        </w:r>
      </w:hyperlink>
    </w:p>
    <w:p w:rsidR="00C9279C" w:rsidRPr="00C9279C" w:rsidRDefault="00C9279C" w:rsidP="00C9279C">
      <w:pPr>
        <w:spacing w:before="240" w:line="240" w:lineRule="auto"/>
        <w:ind w:firstLine="720"/>
        <w:jc w:val="center"/>
        <w:rPr>
          <w:rFonts w:ascii="Times New Roman" w:hAnsi="Times New Roman" w:cs="Times New Roman"/>
          <w:b/>
          <w:sz w:val="24"/>
          <w:szCs w:val="24"/>
        </w:rPr>
      </w:pPr>
      <w:r w:rsidRPr="00C9279C">
        <w:rPr>
          <w:rFonts w:ascii="Times New Roman" w:hAnsi="Times New Roman" w:cs="Times New Roman"/>
          <w:b/>
          <w:sz w:val="24"/>
          <w:szCs w:val="24"/>
        </w:rPr>
        <w:t>ABSTRACT</w:t>
      </w:r>
    </w:p>
    <w:p w:rsidR="00C9279C" w:rsidRPr="001A0D37" w:rsidRDefault="00C9279C" w:rsidP="00C9279C">
      <w:pPr>
        <w:spacing w:line="240" w:lineRule="auto"/>
        <w:ind w:firstLine="720"/>
        <w:jc w:val="both"/>
        <w:rPr>
          <w:rFonts w:ascii="Times New Roman" w:hAnsi="Times New Roman" w:cs="Times New Roman"/>
          <w:sz w:val="24"/>
          <w:szCs w:val="24"/>
        </w:rPr>
      </w:pPr>
      <w:r w:rsidRPr="001A0D37">
        <w:rPr>
          <w:rFonts w:ascii="Times New Roman" w:hAnsi="Times New Roman" w:cs="Times New Roman"/>
          <w:sz w:val="24"/>
          <w:szCs w:val="24"/>
        </w:rPr>
        <w:t xml:space="preserve">Bitter melon is one type of vegetable that has long been known and grown farmers in Indonesia. Bitter melon has a good nutritional content and can be used as medicines such as diabetes medications, antimalarials, and as an appetite enhancer. In an effort to cultivate bitter melon crops still use chemical fertilizers to supplement the nutrients in the soil. Therefore, it is recommended to farmers to use organic fertilizer to improve the physical and chemical properties of the soil. This study aimed to determine whether goat manure bhocation fertilizer can increase growth and yield of bitter melon plant, and find out how much dosage of goat manure bhocation fertilizer which can improve growth and yield of bitter melon plant. This research was conducted in April - July 2019 in Daplokan, Margomulyo Village, Seyegan District, </w:t>
      </w:r>
      <w:proofErr w:type="gramStart"/>
      <w:r w:rsidRPr="001A0D37">
        <w:rPr>
          <w:rFonts w:ascii="Times New Roman" w:hAnsi="Times New Roman" w:cs="Times New Roman"/>
          <w:sz w:val="24"/>
          <w:szCs w:val="24"/>
        </w:rPr>
        <w:t>Sleman</w:t>
      </w:r>
      <w:proofErr w:type="gramEnd"/>
      <w:r w:rsidRPr="001A0D37">
        <w:rPr>
          <w:rFonts w:ascii="Times New Roman" w:hAnsi="Times New Roman" w:cs="Times New Roman"/>
          <w:sz w:val="24"/>
          <w:szCs w:val="24"/>
        </w:rPr>
        <w:t xml:space="preserve"> Regency. This study used the RCBD (Randomized Complete Block Design) design. The treatments consisted of five levels of P0: no fertilizer (control), P1: chemical fertilizer, P2: 15 t/ha, P3: 20 t/ha, P4: 25 t/ha, each treatment was repeated three times. The data were analyzed F test 5%. If there is significant difference conducted DMRT test. The results showed that the administration of goat manure can increase growth and yield of bitter melon plant. The </w:t>
      </w:r>
      <w:proofErr w:type="gramStart"/>
      <w:r w:rsidRPr="001A0D37">
        <w:rPr>
          <w:rFonts w:ascii="Times New Roman" w:hAnsi="Times New Roman" w:cs="Times New Roman"/>
          <w:sz w:val="24"/>
          <w:szCs w:val="24"/>
        </w:rPr>
        <w:t>dosage of goat manure</w:t>
      </w:r>
      <w:proofErr w:type="gramEnd"/>
      <w:r w:rsidRPr="001A0D37">
        <w:rPr>
          <w:rFonts w:ascii="Times New Roman" w:hAnsi="Times New Roman" w:cs="Times New Roman"/>
          <w:sz w:val="24"/>
          <w:szCs w:val="24"/>
        </w:rPr>
        <w:t xml:space="preserve"> 25 t / ha shows the most optimal growth and results.</w:t>
      </w:r>
    </w:p>
    <w:p w:rsidR="00C9279C" w:rsidRDefault="00C9279C" w:rsidP="00C9279C">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 :</w:t>
      </w:r>
      <w:proofErr w:type="gramEnd"/>
      <w:r>
        <w:rPr>
          <w:rFonts w:ascii="Times New Roman" w:hAnsi="Times New Roman" w:cs="Times New Roman"/>
          <w:sz w:val="24"/>
          <w:szCs w:val="24"/>
        </w:rPr>
        <w:t xml:space="preserve"> bitter melon, b</w:t>
      </w:r>
      <w:r w:rsidRPr="001A0D37">
        <w:rPr>
          <w:rFonts w:ascii="Times New Roman" w:hAnsi="Times New Roman" w:cs="Times New Roman"/>
          <w:sz w:val="24"/>
          <w:szCs w:val="24"/>
        </w:rPr>
        <w:t>okas</w:t>
      </w:r>
      <w:r>
        <w:rPr>
          <w:rFonts w:ascii="Times New Roman" w:hAnsi="Times New Roman" w:cs="Times New Roman"/>
          <w:sz w:val="24"/>
          <w:szCs w:val="24"/>
        </w:rPr>
        <w:t>h</w:t>
      </w:r>
      <w:r w:rsidRPr="001A0D37">
        <w:rPr>
          <w:rFonts w:ascii="Times New Roman" w:hAnsi="Times New Roman" w:cs="Times New Roman"/>
          <w:sz w:val="24"/>
          <w:szCs w:val="24"/>
        </w:rPr>
        <w:t>i fertilizer, goat manure</w:t>
      </w:r>
    </w:p>
    <w:p w:rsidR="00C9279C" w:rsidRDefault="00C9279C" w:rsidP="00C9279C">
      <w:pPr>
        <w:spacing w:line="240" w:lineRule="auto"/>
        <w:jc w:val="both"/>
        <w:rPr>
          <w:rFonts w:ascii="Times New Roman" w:hAnsi="Times New Roman" w:cs="Times New Roman"/>
          <w:sz w:val="24"/>
          <w:szCs w:val="24"/>
        </w:rPr>
        <w:sectPr w:rsidR="00C9279C" w:rsidSect="00C9279C">
          <w:footerReference w:type="default" r:id="rId10"/>
          <w:pgSz w:w="11907" w:h="16839" w:code="9"/>
          <w:pgMar w:top="2268" w:right="1701" w:bottom="1701" w:left="2268" w:header="720" w:footer="720" w:gutter="0"/>
          <w:cols w:space="720"/>
          <w:docGrid w:linePitch="360"/>
        </w:sectPr>
      </w:pPr>
    </w:p>
    <w:p w:rsidR="00C9279C" w:rsidRPr="00125298" w:rsidRDefault="00C9279C" w:rsidP="00125298">
      <w:pPr>
        <w:spacing w:line="240" w:lineRule="auto"/>
        <w:jc w:val="center"/>
        <w:rPr>
          <w:rFonts w:ascii="Times New Roman" w:hAnsi="Times New Roman" w:cs="Times New Roman"/>
          <w:b/>
          <w:sz w:val="24"/>
          <w:szCs w:val="24"/>
        </w:rPr>
      </w:pPr>
      <w:r w:rsidRPr="00125298">
        <w:rPr>
          <w:rFonts w:ascii="Times New Roman" w:hAnsi="Times New Roman" w:cs="Times New Roman"/>
          <w:b/>
          <w:sz w:val="24"/>
          <w:szCs w:val="24"/>
        </w:rPr>
        <w:lastRenderedPageBreak/>
        <w:t>Pendahuluan</w:t>
      </w:r>
    </w:p>
    <w:p w:rsidR="00C9279C" w:rsidRDefault="00C9279C" w:rsidP="00125298">
      <w:pPr>
        <w:spacing w:after="0" w:line="240" w:lineRule="auto"/>
        <w:ind w:firstLine="567"/>
        <w:jc w:val="both"/>
        <w:rPr>
          <w:rFonts w:ascii="Times New Roman" w:hAnsi="Times New Roman" w:cs="Times New Roman"/>
          <w:sz w:val="24"/>
          <w:szCs w:val="24"/>
        </w:rPr>
      </w:pPr>
      <w:proofErr w:type="gramStart"/>
      <w:r w:rsidRPr="00127F9B">
        <w:rPr>
          <w:rFonts w:ascii="Times New Roman" w:hAnsi="Times New Roman" w:cs="Times New Roman"/>
          <w:sz w:val="24"/>
          <w:szCs w:val="24"/>
        </w:rPr>
        <w:t>Indonesia merupakan Negara agraris yang mayoritas penduduknya mata pencahariannya adalah petani.</w:t>
      </w:r>
      <w:proofErr w:type="gramEnd"/>
      <w:r w:rsidRPr="00127F9B">
        <w:rPr>
          <w:rFonts w:ascii="Times New Roman" w:hAnsi="Times New Roman" w:cs="Times New Roman"/>
          <w:sz w:val="24"/>
          <w:szCs w:val="24"/>
        </w:rPr>
        <w:t xml:space="preserve"> </w:t>
      </w:r>
      <w:proofErr w:type="gramStart"/>
      <w:r w:rsidRPr="00127F9B">
        <w:rPr>
          <w:rFonts w:ascii="Times New Roman" w:hAnsi="Times New Roman" w:cs="Times New Roman"/>
          <w:sz w:val="24"/>
          <w:szCs w:val="24"/>
        </w:rPr>
        <w:t>Salah satu produk hortikultura yang menjadi unggulan dalam sektor pertanian di Indonesia adalah sayuran.</w:t>
      </w:r>
      <w:proofErr w:type="gramEnd"/>
      <w:r w:rsidRPr="00127F9B">
        <w:rPr>
          <w:rFonts w:ascii="Times New Roman" w:hAnsi="Times New Roman" w:cs="Times New Roman"/>
          <w:sz w:val="24"/>
          <w:szCs w:val="24"/>
        </w:rPr>
        <w:t xml:space="preserve"> </w:t>
      </w:r>
      <w:proofErr w:type="gramStart"/>
      <w:r w:rsidRPr="00127F9B">
        <w:rPr>
          <w:rFonts w:ascii="Times New Roman" w:hAnsi="Times New Roman" w:cs="Times New Roman"/>
          <w:sz w:val="24"/>
          <w:szCs w:val="24"/>
        </w:rPr>
        <w:t>Sayuran banyak diminati oleh masyarakat karena memiliki kandungan gizi yang bermanfaat bagi kesehatan.</w:t>
      </w:r>
      <w:proofErr w:type="gramEnd"/>
      <w:r w:rsidRPr="00127F9B">
        <w:rPr>
          <w:rFonts w:ascii="Times New Roman" w:hAnsi="Times New Roman" w:cs="Times New Roman"/>
          <w:sz w:val="24"/>
          <w:szCs w:val="24"/>
        </w:rPr>
        <w:t xml:space="preserve"> </w:t>
      </w:r>
      <w:proofErr w:type="gramStart"/>
      <w:r w:rsidRPr="00127F9B">
        <w:rPr>
          <w:rFonts w:ascii="Times New Roman" w:hAnsi="Times New Roman" w:cs="Times New Roman"/>
          <w:sz w:val="24"/>
          <w:szCs w:val="24"/>
        </w:rPr>
        <w:t>Sayuran dapat dikonsumsi dalam keadaan mentah ataupun diolah terlebih dahulu.</w:t>
      </w:r>
      <w:proofErr w:type="gramEnd"/>
      <w:r w:rsidRPr="00127F9B">
        <w:rPr>
          <w:rFonts w:ascii="Times New Roman" w:hAnsi="Times New Roman" w:cs="Times New Roman"/>
          <w:sz w:val="24"/>
          <w:szCs w:val="24"/>
        </w:rPr>
        <w:t xml:space="preserve"> Salah satu komoditi sayur yang diminati oleh masyarakat adalah pare </w:t>
      </w:r>
      <w:proofErr w:type="gramStart"/>
      <w:r w:rsidRPr="00086DA9">
        <w:rPr>
          <w:rFonts w:ascii="Times New Roman" w:hAnsi="Times New Roman" w:cs="Times New Roman"/>
          <w:sz w:val="24"/>
          <w:szCs w:val="24"/>
        </w:rPr>
        <w:t xml:space="preserve">( </w:t>
      </w:r>
      <w:r w:rsidRPr="003C1EDA">
        <w:rPr>
          <w:rFonts w:ascii="Times New Roman" w:hAnsi="Times New Roman" w:cs="Times New Roman"/>
          <w:i/>
          <w:sz w:val="24"/>
          <w:szCs w:val="24"/>
        </w:rPr>
        <w:t>Momordica</w:t>
      </w:r>
      <w:proofErr w:type="gramEnd"/>
      <w:r w:rsidRPr="003C1EDA">
        <w:rPr>
          <w:rFonts w:ascii="Times New Roman" w:hAnsi="Times New Roman" w:cs="Times New Roman"/>
          <w:i/>
          <w:sz w:val="24"/>
          <w:szCs w:val="24"/>
        </w:rPr>
        <w:t xml:space="preserve"> charantia L</w:t>
      </w:r>
      <w:r w:rsidRPr="00086DA9">
        <w:rPr>
          <w:rFonts w:ascii="Times New Roman" w:hAnsi="Times New Roman" w:cs="Times New Roman"/>
          <w:sz w:val="24"/>
          <w:szCs w:val="24"/>
        </w:rPr>
        <w:t>.)</w:t>
      </w:r>
      <w:r w:rsidRPr="00127F9B">
        <w:rPr>
          <w:rFonts w:ascii="Times New Roman" w:hAnsi="Times New Roman" w:cs="Times New Roman"/>
          <w:sz w:val="24"/>
          <w:szCs w:val="24"/>
        </w:rPr>
        <w:t xml:space="preserve">, dikarenakan tanman ini memiliki kandungan gizi yang baik dan juga bisa digunakan sebagai obat, menurut (Mulyanti dkk, 2010) Pare merupakan jenis tumbuhan yang sering digunakan oleh masyarakat sebagai obat tradisional yaitu obat antidiabetes. </w:t>
      </w:r>
      <w:proofErr w:type="gramStart"/>
      <w:r w:rsidRPr="00127F9B">
        <w:rPr>
          <w:rFonts w:ascii="Times New Roman" w:hAnsi="Times New Roman" w:cs="Times New Roman"/>
          <w:sz w:val="24"/>
          <w:szCs w:val="24"/>
        </w:rPr>
        <w:t>Tanaman ini memiliki kandungan metabolit sekunder berupa saponin, flavonoid, polifenol, dan alkaloid yang dapat merangsang perbaikan sel-sel beta pankreas, sehingga dapat meningkatkan produksi insulin.</w:t>
      </w:r>
      <w:proofErr w:type="gramEnd"/>
      <w:r w:rsidRPr="00C9279C">
        <w:rPr>
          <w:rFonts w:ascii="Times New Roman" w:hAnsi="Times New Roman" w:cs="Times New Roman"/>
          <w:sz w:val="24"/>
          <w:szCs w:val="24"/>
        </w:rPr>
        <w:t xml:space="preserve"> </w:t>
      </w:r>
      <w:r w:rsidRPr="00127F9B">
        <w:rPr>
          <w:rFonts w:ascii="Times New Roman" w:hAnsi="Times New Roman" w:cs="Times New Roman"/>
          <w:sz w:val="24"/>
          <w:szCs w:val="24"/>
        </w:rPr>
        <w:t xml:space="preserve">Pare merupakan sayuran buah yang biasa dikonsumsi </w:t>
      </w:r>
      <w:proofErr w:type="gramStart"/>
      <w:r w:rsidRPr="00127F9B">
        <w:rPr>
          <w:rFonts w:ascii="Times New Roman" w:hAnsi="Times New Roman" w:cs="Times New Roman"/>
          <w:sz w:val="24"/>
          <w:szCs w:val="24"/>
        </w:rPr>
        <w:t>segar</w:t>
      </w:r>
      <w:proofErr w:type="gramEnd"/>
      <w:r w:rsidRPr="00127F9B">
        <w:rPr>
          <w:rFonts w:ascii="Times New Roman" w:hAnsi="Times New Roman" w:cs="Times New Roman"/>
          <w:sz w:val="24"/>
          <w:szCs w:val="24"/>
        </w:rPr>
        <w:t xml:space="preserve">, oleh sebab itu penerapan teknologi ramah lingkungan semakin penting untuk diterapkan agar dapat memenuhi kebutuhan konsumen dan tidak lupa tetap menjaga kelestarian lingkungan. </w:t>
      </w:r>
      <w:proofErr w:type="gramStart"/>
      <w:r w:rsidRPr="00127F9B">
        <w:rPr>
          <w:rFonts w:ascii="Times New Roman" w:hAnsi="Times New Roman" w:cs="Times New Roman"/>
          <w:sz w:val="24"/>
          <w:szCs w:val="24"/>
        </w:rPr>
        <w:t>Pertanian organik kemudian dipercaya menjadi salah satu alternatifnya (Irwan dkk, 2017).</w:t>
      </w:r>
      <w:proofErr w:type="gramEnd"/>
      <w:r w:rsidRPr="00127F9B">
        <w:rPr>
          <w:rFonts w:ascii="Times New Roman" w:hAnsi="Times New Roman" w:cs="Times New Roman"/>
          <w:sz w:val="24"/>
          <w:szCs w:val="24"/>
        </w:rPr>
        <w:t xml:space="preserve"> Budidaya tanaman pare organik juga memiliki nilai ekonomi yang cukup tinggi, hal ini dapat dilihat dengan harga sayuran pare organik yaitu sekitar Rp. 18.000,- sampai dengan Rp. 20.000,- per kilogram sedangkan </w:t>
      </w:r>
      <w:r w:rsidRPr="00127F9B">
        <w:rPr>
          <w:rFonts w:ascii="Times New Roman" w:hAnsi="Times New Roman" w:cs="Times New Roman"/>
          <w:sz w:val="24"/>
          <w:szCs w:val="24"/>
        </w:rPr>
        <w:lastRenderedPageBreak/>
        <w:t>harga pare biasa yakni Rp. 7.000,- sampai dengan Rp. 8.000,- per kilogram.</w:t>
      </w:r>
    </w:p>
    <w:p w:rsidR="00C9279C" w:rsidRDefault="00C9279C" w:rsidP="00125298">
      <w:pPr>
        <w:spacing w:after="0" w:line="240" w:lineRule="auto"/>
        <w:ind w:firstLine="567"/>
        <w:jc w:val="both"/>
        <w:rPr>
          <w:rFonts w:ascii="Times New Roman" w:hAnsi="Times New Roman" w:cs="Times New Roman"/>
          <w:sz w:val="24"/>
          <w:szCs w:val="24"/>
        </w:rPr>
      </w:pPr>
      <w:r w:rsidRPr="00127F9B">
        <w:rPr>
          <w:rFonts w:ascii="Times New Roman" w:hAnsi="Times New Roman" w:cs="Times New Roman"/>
          <w:sz w:val="24"/>
          <w:szCs w:val="24"/>
        </w:rPr>
        <w:t xml:space="preserve">Upaya yang dilakukan untuk meningkatkan produktivitas tanaman pare dapat dilakukan dengan berbagai macam </w:t>
      </w:r>
      <w:proofErr w:type="gramStart"/>
      <w:r w:rsidRPr="00127F9B">
        <w:rPr>
          <w:rFonts w:ascii="Times New Roman" w:hAnsi="Times New Roman" w:cs="Times New Roman"/>
          <w:sz w:val="24"/>
          <w:szCs w:val="24"/>
        </w:rPr>
        <w:t>cara</w:t>
      </w:r>
      <w:proofErr w:type="gramEnd"/>
      <w:r w:rsidRPr="00127F9B">
        <w:rPr>
          <w:rFonts w:ascii="Times New Roman" w:hAnsi="Times New Roman" w:cs="Times New Roman"/>
          <w:sz w:val="24"/>
          <w:szCs w:val="24"/>
        </w:rPr>
        <w:t xml:space="preserve">. Salah satu </w:t>
      </w:r>
      <w:proofErr w:type="gramStart"/>
      <w:r w:rsidRPr="00127F9B">
        <w:rPr>
          <w:rFonts w:ascii="Times New Roman" w:hAnsi="Times New Roman" w:cs="Times New Roman"/>
          <w:sz w:val="24"/>
          <w:szCs w:val="24"/>
        </w:rPr>
        <w:t>cara</w:t>
      </w:r>
      <w:proofErr w:type="gramEnd"/>
      <w:r w:rsidRPr="00127F9B">
        <w:rPr>
          <w:rFonts w:ascii="Times New Roman" w:hAnsi="Times New Roman" w:cs="Times New Roman"/>
          <w:sz w:val="24"/>
          <w:szCs w:val="24"/>
        </w:rPr>
        <w:t xml:space="preserve"> yang dilakukan adalah dengan perbaikan teknologi budidaya yaitu</w:t>
      </w:r>
      <w:r>
        <w:rPr>
          <w:rFonts w:ascii="Times New Roman" w:hAnsi="Times New Roman" w:cs="Times New Roman"/>
          <w:sz w:val="24"/>
          <w:szCs w:val="24"/>
        </w:rPr>
        <w:t xml:space="preserve"> dengan penggunaan pupuk bokashi</w:t>
      </w:r>
      <w:r w:rsidRPr="00127F9B">
        <w:rPr>
          <w:rFonts w:ascii="Times New Roman" w:hAnsi="Times New Roman" w:cs="Times New Roman"/>
          <w:sz w:val="24"/>
          <w:szCs w:val="24"/>
        </w:rPr>
        <w:t xml:space="preserve"> dan varietas unggul.</w:t>
      </w:r>
    </w:p>
    <w:p w:rsidR="00C9279C" w:rsidRPr="00127F9B" w:rsidRDefault="00C9279C" w:rsidP="00125298">
      <w:pPr>
        <w:spacing w:after="0" w:line="240" w:lineRule="auto"/>
        <w:ind w:firstLine="567"/>
        <w:jc w:val="both"/>
        <w:rPr>
          <w:rFonts w:ascii="Times New Roman" w:hAnsi="Times New Roman" w:cs="Times New Roman"/>
          <w:sz w:val="24"/>
          <w:szCs w:val="24"/>
        </w:rPr>
      </w:pPr>
      <w:r w:rsidRPr="00127F9B">
        <w:rPr>
          <w:rFonts w:ascii="Times New Roman" w:hAnsi="Times New Roman" w:cs="Times New Roman"/>
          <w:sz w:val="24"/>
          <w:szCs w:val="24"/>
        </w:rPr>
        <w:t xml:space="preserve">Suatu tanaman </w:t>
      </w:r>
      <w:proofErr w:type="gramStart"/>
      <w:r w:rsidRPr="00127F9B">
        <w:rPr>
          <w:rFonts w:ascii="Times New Roman" w:hAnsi="Times New Roman" w:cs="Times New Roman"/>
          <w:sz w:val="24"/>
          <w:szCs w:val="24"/>
        </w:rPr>
        <w:t>akan</w:t>
      </w:r>
      <w:proofErr w:type="gramEnd"/>
      <w:r w:rsidRPr="00127F9B">
        <w:rPr>
          <w:rFonts w:ascii="Times New Roman" w:hAnsi="Times New Roman" w:cs="Times New Roman"/>
          <w:sz w:val="24"/>
          <w:szCs w:val="24"/>
        </w:rPr>
        <w:t xml:space="preserve"> tumbuh dengan baik dan subur jika semua unsur hara yang dibutuhkan tanaman tersedia dalam jumlah yang cukup. </w:t>
      </w:r>
      <w:proofErr w:type="gramStart"/>
      <w:r w:rsidRPr="00127F9B">
        <w:rPr>
          <w:rFonts w:ascii="Times New Roman" w:hAnsi="Times New Roman" w:cs="Times New Roman"/>
          <w:sz w:val="24"/>
          <w:szCs w:val="24"/>
        </w:rPr>
        <w:t>Apabila dilihat dari tabel 1 pupuk kandang kambing memiliki rata-rata kandungan hara yang paling tinggi, selain itu kandungan bahan organik dari pupuk kandang kambing juga yang paling tinggi.</w:t>
      </w:r>
      <w:proofErr w:type="gramEnd"/>
      <w:r w:rsidRPr="00127F9B">
        <w:rPr>
          <w:rFonts w:ascii="Times New Roman" w:hAnsi="Times New Roman" w:cs="Times New Roman"/>
          <w:sz w:val="24"/>
          <w:szCs w:val="24"/>
        </w:rPr>
        <w:t xml:space="preserve"> </w:t>
      </w:r>
      <w:proofErr w:type="gramStart"/>
      <w:r w:rsidRPr="00127F9B">
        <w:rPr>
          <w:rFonts w:ascii="Times New Roman" w:hAnsi="Times New Roman" w:cs="Times New Roman"/>
          <w:sz w:val="24"/>
          <w:szCs w:val="24"/>
        </w:rPr>
        <w:t>Menurut (Andayani dan la Sarido, 2013) kotoran kambing dapat digunakan sebagai bahan organic pada pembuatan pupuk kandang karena unsur haranya relative tinggi, dimana kotoran kambing bercampur dengan air seninya yang juga mengandung unsur hara, hal tersebut biasanya tidak terjadi pada jenis pupuk kandang lainnya seperti kotoran sapi maupun kotoran ayam.</w:t>
      </w:r>
      <w:proofErr w:type="gramEnd"/>
    </w:p>
    <w:p w:rsidR="00C9279C" w:rsidRPr="00127F9B" w:rsidRDefault="00C9279C" w:rsidP="00125298">
      <w:pPr>
        <w:spacing w:after="0" w:line="240" w:lineRule="auto"/>
        <w:ind w:firstLine="567"/>
        <w:jc w:val="both"/>
        <w:rPr>
          <w:rFonts w:ascii="Times New Roman" w:hAnsi="Times New Roman" w:cs="Times New Roman"/>
          <w:sz w:val="24"/>
          <w:szCs w:val="24"/>
        </w:rPr>
      </w:pPr>
      <w:proofErr w:type="gramStart"/>
      <w:r w:rsidRPr="00127F9B">
        <w:rPr>
          <w:rFonts w:ascii="Times New Roman" w:hAnsi="Times New Roman" w:cs="Times New Roman"/>
          <w:sz w:val="24"/>
          <w:szCs w:val="24"/>
        </w:rPr>
        <w:t>Dalam beberapa penelitian yang sudah dilakukan juga menunjukkan pupuk kandang kambing lebih baik daripada pupuk kandang lainnya seperti pada penelitian (Prasetyo, 2015) yang menyatakan bahwa perlakuan pupuk kandang kambing memberikan hasil terbaik untuk pertumbuhan dan hasil tanaman cabai merah.</w:t>
      </w:r>
      <w:proofErr w:type="gramEnd"/>
      <w:r w:rsidRPr="00127F9B">
        <w:rPr>
          <w:rFonts w:ascii="Times New Roman" w:hAnsi="Times New Roman" w:cs="Times New Roman"/>
          <w:sz w:val="24"/>
          <w:szCs w:val="24"/>
        </w:rPr>
        <w:t xml:space="preserve"> Pada penelitian (Winarni dkk, 2013) menyatakan bahwa dari kelima macam pupuk organic yang diuji, pupuk kandang kambing mempunyai </w:t>
      </w:r>
      <w:r w:rsidRPr="00127F9B">
        <w:rPr>
          <w:rFonts w:ascii="Times New Roman" w:hAnsi="Times New Roman" w:cs="Times New Roman"/>
          <w:sz w:val="24"/>
          <w:szCs w:val="24"/>
        </w:rPr>
        <w:lastRenderedPageBreak/>
        <w:t>kandungan C-organik yang tertinggi yaitu 28,11%, kandungan N-total tertinggi yaitu 2,5%, C/N ratio mencapai 11,24, dan meningkatkan indeks luas daun tanaman kopi. Kandungan hara yang terdapat pada pupuk kandang kambing diharapkan mampu mencukupi kebutuhan hara pada budidaya tanaman pare,</w:t>
      </w:r>
    </w:p>
    <w:p w:rsidR="00C9279C" w:rsidRPr="003C47D4" w:rsidRDefault="00C9279C" w:rsidP="00125298">
      <w:pPr>
        <w:spacing w:after="0" w:line="240" w:lineRule="auto"/>
        <w:ind w:firstLine="567"/>
        <w:jc w:val="both"/>
        <w:rPr>
          <w:rFonts w:ascii="Times New Roman" w:hAnsi="Times New Roman" w:cs="Times New Roman"/>
          <w:sz w:val="24"/>
          <w:szCs w:val="24"/>
        </w:rPr>
      </w:pPr>
      <w:proofErr w:type="gramStart"/>
      <w:r w:rsidRPr="003C47D4">
        <w:rPr>
          <w:rFonts w:ascii="Times New Roman" w:hAnsi="Times New Roman" w:cs="Times New Roman"/>
          <w:sz w:val="24"/>
          <w:szCs w:val="24"/>
        </w:rPr>
        <w:t>Pupuk kandang padat yang siap diaplikasi juga disebut pupuk kandang yang sudah matang, memiliki ciri-ciri dingin, remah, wujud aslinya tidak tampak dan baunya sudah tidak menyengat.</w:t>
      </w:r>
      <w:proofErr w:type="gramEnd"/>
      <w:r w:rsidRPr="003C47D4">
        <w:rPr>
          <w:rFonts w:ascii="Times New Roman" w:hAnsi="Times New Roman" w:cs="Times New Roman"/>
          <w:sz w:val="24"/>
          <w:szCs w:val="24"/>
        </w:rPr>
        <w:t xml:space="preserve"> </w:t>
      </w:r>
      <w:proofErr w:type="gramStart"/>
      <w:r w:rsidRPr="003C47D4">
        <w:rPr>
          <w:rFonts w:ascii="Times New Roman" w:hAnsi="Times New Roman" w:cs="Times New Roman"/>
          <w:sz w:val="24"/>
          <w:szCs w:val="24"/>
        </w:rPr>
        <w:t>Jika belum memiliki sifat-sifat seperti tersebut, pupuk kandang belum siap diaplikasikan di lapangan.</w:t>
      </w:r>
      <w:proofErr w:type="gramEnd"/>
      <w:r w:rsidRPr="003C47D4">
        <w:rPr>
          <w:rFonts w:ascii="Times New Roman" w:hAnsi="Times New Roman" w:cs="Times New Roman"/>
          <w:sz w:val="24"/>
          <w:szCs w:val="24"/>
        </w:rPr>
        <w:t xml:space="preserve"> Dengan </w:t>
      </w:r>
      <w:proofErr w:type="gramStart"/>
      <w:r w:rsidRPr="003C47D4">
        <w:rPr>
          <w:rFonts w:ascii="Times New Roman" w:hAnsi="Times New Roman" w:cs="Times New Roman"/>
          <w:sz w:val="24"/>
          <w:szCs w:val="24"/>
        </w:rPr>
        <w:t>cara</w:t>
      </w:r>
      <w:proofErr w:type="gramEnd"/>
      <w:r w:rsidRPr="003C47D4">
        <w:rPr>
          <w:rFonts w:ascii="Times New Roman" w:hAnsi="Times New Roman" w:cs="Times New Roman"/>
          <w:sz w:val="24"/>
          <w:szCs w:val="24"/>
        </w:rPr>
        <w:t xml:space="preserve"> tradisional untuk mencapai pupuk kandang matang membutuhkan waktu relatif lama 2-3 bulan, inilah yang menyebabkab petani enggan menggunakan pupuk kandang. Walaupun </w:t>
      </w:r>
      <w:proofErr w:type="gramStart"/>
      <w:r w:rsidRPr="003C47D4">
        <w:rPr>
          <w:rFonts w:ascii="Times New Roman" w:hAnsi="Times New Roman" w:cs="Times New Roman"/>
          <w:sz w:val="24"/>
          <w:szCs w:val="24"/>
        </w:rPr>
        <w:t>cara</w:t>
      </w:r>
      <w:proofErr w:type="gramEnd"/>
      <w:r w:rsidRPr="003C47D4">
        <w:rPr>
          <w:rFonts w:ascii="Times New Roman" w:hAnsi="Times New Roman" w:cs="Times New Roman"/>
          <w:sz w:val="24"/>
          <w:szCs w:val="24"/>
        </w:rPr>
        <w:t xml:space="preserve"> kerja pupuk kandang ini lebih lambat dibanding pupuk kimia, oleh karena itu perlu diupayakan agar unsur hara lebih cepat tersedia bagi tanaman dan aman bagi keberlanjutan tanah. </w:t>
      </w:r>
      <w:proofErr w:type="gramStart"/>
      <w:r w:rsidRPr="003C47D4">
        <w:rPr>
          <w:rFonts w:ascii="Times New Roman" w:hAnsi="Times New Roman" w:cs="Times New Roman"/>
          <w:sz w:val="24"/>
          <w:szCs w:val="24"/>
        </w:rPr>
        <w:t>Upaya mengatasi permasalahan tersebut sudah ada teknologi tepat guna yang aman bagi kelangsungan tanah di kemudian hari yaitu menggunakan pupuk bokashi.</w:t>
      </w:r>
      <w:proofErr w:type="gramEnd"/>
      <w:r w:rsidRPr="003C47D4">
        <w:rPr>
          <w:rFonts w:ascii="Times New Roman" w:hAnsi="Times New Roman" w:cs="Times New Roman"/>
          <w:sz w:val="24"/>
          <w:szCs w:val="24"/>
        </w:rPr>
        <w:t xml:space="preserve"> </w:t>
      </w:r>
      <w:proofErr w:type="gramStart"/>
      <w:r w:rsidRPr="003C47D4">
        <w:rPr>
          <w:rFonts w:ascii="Times New Roman" w:hAnsi="Times New Roman" w:cs="Times New Roman"/>
          <w:sz w:val="24"/>
          <w:szCs w:val="24"/>
        </w:rPr>
        <w:t>Bokashi merupakan pupuk organik yang siap pakai, dalam waktu singkat dapat digunakan untuk menyuburkan tanah serta meningkatkan pertumbuhan dan produksi tanaman.</w:t>
      </w:r>
      <w:proofErr w:type="gramEnd"/>
      <w:r w:rsidRPr="003C47D4">
        <w:rPr>
          <w:rFonts w:ascii="Times New Roman" w:hAnsi="Times New Roman" w:cs="Times New Roman"/>
          <w:sz w:val="24"/>
          <w:szCs w:val="24"/>
        </w:rPr>
        <w:t xml:space="preserve"> Bokashi berasal dari hasil fermentasi bahan- bahan orgaik </w:t>
      </w:r>
      <w:proofErr w:type="gramStart"/>
      <w:r w:rsidRPr="003C47D4">
        <w:rPr>
          <w:rFonts w:ascii="Times New Roman" w:hAnsi="Times New Roman" w:cs="Times New Roman"/>
          <w:sz w:val="24"/>
          <w:szCs w:val="24"/>
        </w:rPr>
        <w:t>seperti :</w:t>
      </w:r>
      <w:proofErr w:type="gramEnd"/>
      <w:r w:rsidRPr="003C47D4">
        <w:rPr>
          <w:rFonts w:ascii="Times New Roman" w:hAnsi="Times New Roman" w:cs="Times New Roman"/>
          <w:sz w:val="24"/>
          <w:szCs w:val="24"/>
        </w:rPr>
        <w:t xml:space="preserve"> sampah rumah tangga, sisa- sisa bahan organik saat panen yang belum dikelola secara baik serta pemanfaatan pupuk kandang (pukan) yang belum maksimal. Salah satu </w:t>
      </w:r>
      <w:proofErr w:type="gramStart"/>
      <w:r w:rsidRPr="003C47D4">
        <w:rPr>
          <w:rFonts w:ascii="Times New Roman" w:hAnsi="Times New Roman" w:cs="Times New Roman"/>
          <w:sz w:val="24"/>
          <w:szCs w:val="24"/>
        </w:rPr>
        <w:lastRenderedPageBreak/>
        <w:t>cara</w:t>
      </w:r>
      <w:proofErr w:type="gramEnd"/>
      <w:r w:rsidRPr="003C47D4">
        <w:rPr>
          <w:rFonts w:ascii="Times New Roman" w:hAnsi="Times New Roman" w:cs="Times New Roman"/>
          <w:sz w:val="24"/>
          <w:szCs w:val="24"/>
        </w:rPr>
        <w:t xml:space="preserve"> yang mulai digunakan adalah dengan menggunakan teknologi Effective Microorganisms-4 (EM-4). </w:t>
      </w:r>
      <w:proofErr w:type="gramStart"/>
      <w:r w:rsidRPr="003C47D4">
        <w:rPr>
          <w:rFonts w:ascii="Times New Roman" w:hAnsi="Times New Roman" w:cs="Times New Roman"/>
          <w:sz w:val="24"/>
          <w:szCs w:val="24"/>
        </w:rPr>
        <w:t>Hasil fermentasi bahan organik dengan inokulasi EM-4 ini, disebut “Bokashi” yang kemudian digunakan sebagai pupuk organik.</w:t>
      </w:r>
      <w:proofErr w:type="gramEnd"/>
      <w:r w:rsidRPr="003C47D4">
        <w:rPr>
          <w:rFonts w:ascii="Times New Roman" w:hAnsi="Times New Roman" w:cs="Times New Roman"/>
          <w:sz w:val="24"/>
          <w:szCs w:val="24"/>
        </w:rPr>
        <w:t xml:space="preserve"> </w:t>
      </w:r>
      <w:proofErr w:type="gramStart"/>
      <w:r w:rsidRPr="003C47D4">
        <w:rPr>
          <w:rFonts w:ascii="Times New Roman" w:hAnsi="Times New Roman" w:cs="Times New Roman"/>
          <w:sz w:val="24"/>
          <w:szCs w:val="24"/>
        </w:rPr>
        <w:t xml:space="preserve">Larutan EM4 terdiri dari mikroorganisme yang diisolasi secara khusus untuk menguraikan sampah organik dengan cepat, sehingga dapat menurunkan C/N ratio bahan </w:t>
      </w:r>
      <w:r>
        <w:rPr>
          <w:rFonts w:ascii="Times New Roman" w:hAnsi="Times New Roman" w:cs="Times New Roman"/>
          <w:sz w:val="24"/>
          <w:szCs w:val="24"/>
        </w:rPr>
        <w:t>organic (Sudarmi, 2016)</w:t>
      </w:r>
      <w:r w:rsidRPr="003C47D4">
        <w:rPr>
          <w:rFonts w:ascii="Times New Roman" w:hAnsi="Times New Roman" w:cs="Times New Roman"/>
          <w:sz w:val="24"/>
          <w:szCs w:val="24"/>
        </w:rPr>
        <w:t>.</w:t>
      </w:r>
      <w:proofErr w:type="gramEnd"/>
    </w:p>
    <w:p w:rsidR="00C9279C" w:rsidRPr="00125298" w:rsidRDefault="00125298" w:rsidP="00125298">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M</w:t>
      </w:r>
      <w:r w:rsidR="000E537E" w:rsidRPr="00125298">
        <w:rPr>
          <w:rFonts w:ascii="Times New Roman" w:hAnsi="Times New Roman" w:cs="Times New Roman"/>
          <w:b/>
          <w:sz w:val="24"/>
          <w:szCs w:val="24"/>
        </w:rPr>
        <w:t>ateri dan Metode Penelitian</w:t>
      </w:r>
    </w:p>
    <w:p w:rsidR="000E537E" w:rsidRPr="00CE773A" w:rsidRDefault="000E537E" w:rsidP="00125298">
      <w:pPr>
        <w:pStyle w:val="ListParagraph"/>
        <w:spacing w:line="240" w:lineRule="auto"/>
        <w:ind w:left="60" w:firstLine="36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Penelitian ini</w:t>
      </w:r>
      <w:r w:rsidRPr="00CE773A">
        <w:rPr>
          <w:rFonts w:ascii="Times New Roman" w:hAnsi="Times New Roman" w:cs="Times New Roman"/>
          <w:sz w:val="24"/>
          <w:szCs w:val="24"/>
        </w:rPr>
        <w:t xml:space="preserve"> dilaksanakan di lahan pertanian Dusun Daplokan, Margomulyo</w:t>
      </w:r>
      <w:r>
        <w:rPr>
          <w:rFonts w:ascii="Times New Roman" w:hAnsi="Times New Roman" w:cs="Times New Roman"/>
          <w:sz w:val="24"/>
          <w:szCs w:val="24"/>
        </w:rPr>
        <w:t>, Seyegan, Sleman, Yogyakarta, pada bulan April sampai Juli 2019.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CE773A">
        <w:rPr>
          <w:rFonts w:ascii="Times New Roman" w:hAnsi="Times New Roman" w:cs="Times New Roman"/>
          <w:sz w:val="24"/>
          <w:szCs w:val="24"/>
        </w:rPr>
        <w:t>engujian dilakukan di Laboratorium Tanah Fakutas A</w:t>
      </w:r>
      <w:r>
        <w:rPr>
          <w:rFonts w:ascii="Times New Roman" w:hAnsi="Times New Roman" w:cs="Times New Roman"/>
          <w:sz w:val="24"/>
          <w:szCs w:val="24"/>
        </w:rPr>
        <w:t>g</w:t>
      </w:r>
      <w:r w:rsidRPr="00CE773A">
        <w:rPr>
          <w:rFonts w:ascii="Times New Roman" w:hAnsi="Times New Roman" w:cs="Times New Roman"/>
          <w:sz w:val="24"/>
          <w:szCs w:val="24"/>
        </w:rPr>
        <w:t>oindustri Universitas Mercu Buana Yogyakarta.</w:t>
      </w:r>
      <w:proofErr w:type="gramEnd"/>
    </w:p>
    <w:p w:rsidR="000E537E" w:rsidRPr="00CE773A" w:rsidRDefault="000E537E" w:rsidP="00125298">
      <w:pPr>
        <w:spacing w:after="0" w:line="240" w:lineRule="auto"/>
        <w:ind w:left="60" w:firstLine="360"/>
        <w:rPr>
          <w:rFonts w:ascii="Times New Roman" w:hAnsi="Times New Roman" w:cs="Times New Roman"/>
          <w:b/>
          <w:sz w:val="24"/>
          <w:szCs w:val="24"/>
        </w:rPr>
      </w:pPr>
      <w:proofErr w:type="gramStart"/>
      <w:r w:rsidRPr="00CE773A">
        <w:rPr>
          <w:rFonts w:ascii="Times New Roman" w:eastAsia="Calibri" w:hAnsi="Times New Roman" w:cs="Times New Roman"/>
          <w:sz w:val="24"/>
          <w:szCs w:val="24"/>
        </w:rPr>
        <w:t>Alat-alat yang digunakan dalam penelitian ini adalah cangkul, gembor, tali rafia, meteran, kamera, sprayer, kalkulator, papan plot penelitian, papan judul penelitian, patok sampel, bambu, parang, ember, termometer, polybag kecil, plastik.</w:t>
      </w:r>
      <w:proofErr w:type="gramEnd"/>
      <w:r w:rsidRPr="00CE773A">
        <w:rPr>
          <w:rFonts w:ascii="Times New Roman" w:eastAsia="Calibri" w:hAnsi="Times New Roman" w:cs="Times New Roman"/>
          <w:sz w:val="24"/>
          <w:szCs w:val="24"/>
        </w:rPr>
        <w:t xml:space="preserve"> </w:t>
      </w:r>
    </w:p>
    <w:p w:rsidR="000E537E" w:rsidRPr="00CE773A" w:rsidRDefault="000E537E" w:rsidP="00125298">
      <w:pPr>
        <w:spacing w:after="0" w:line="240" w:lineRule="auto"/>
        <w:ind w:firstLine="567"/>
        <w:jc w:val="both"/>
        <w:rPr>
          <w:rFonts w:ascii="Times New Roman" w:eastAsia="Calibri" w:hAnsi="Times New Roman" w:cs="Times New Roman"/>
          <w:sz w:val="24"/>
          <w:szCs w:val="24"/>
        </w:rPr>
      </w:pPr>
      <w:r w:rsidRPr="00CE773A">
        <w:rPr>
          <w:rFonts w:ascii="Times New Roman" w:eastAsia="Calibri" w:hAnsi="Times New Roman" w:cs="Times New Roman"/>
          <w:sz w:val="24"/>
          <w:szCs w:val="24"/>
        </w:rPr>
        <w:t xml:space="preserve">Bahan yang digunakan dalam penelitian ini yaitu </w:t>
      </w:r>
      <w:r>
        <w:rPr>
          <w:rFonts w:ascii="Times New Roman" w:eastAsia="Calibri" w:hAnsi="Times New Roman" w:cs="Times New Roman"/>
          <w:sz w:val="24"/>
          <w:szCs w:val="24"/>
        </w:rPr>
        <w:t>benih tanaman pare varietas Raden</w:t>
      </w:r>
      <w:r w:rsidRPr="00CE773A">
        <w:rPr>
          <w:rFonts w:ascii="Times New Roman" w:eastAsia="Calibri" w:hAnsi="Times New Roman" w:cs="Times New Roman"/>
          <w:sz w:val="24"/>
          <w:szCs w:val="24"/>
        </w:rPr>
        <w:t xml:space="preserve"> F1, kotoran kambing</w:t>
      </w:r>
      <w:r>
        <w:rPr>
          <w:rFonts w:ascii="Times New Roman" w:eastAsia="Calibri" w:hAnsi="Times New Roman" w:cs="Times New Roman"/>
          <w:sz w:val="24"/>
          <w:szCs w:val="24"/>
        </w:rPr>
        <w:t xml:space="preserve"> etawa</w:t>
      </w:r>
      <w:r w:rsidRPr="00CE773A">
        <w:rPr>
          <w:rFonts w:ascii="Times New Roman" w:eastAsia="Calibri" w:hAnsi="Times New Roman" w:cs="Times New Roman"/>
          <w:sz w:val="24"/>
          <w:szCs w:val="24"/>
        </w:rPr>
        <w:t xml:space="preserve"> kering, air</w:t>
      </w:r>
      <w:proofErr w:type="gramStart"/>
      <w:r w:rsidRPr="00CE773A">
        <w:rPr>
          <w:rFonts w:ascii="Times New Roman" w:eastAsia="Calibri" w:hAnsi="Times New Roman" w:cs="Times New Roman"/>
          <w:sz w:val="24"/>
          <w:szCs w:val="24"/>
        </w:rPr>
        <w:t>,  pupuk</w:t>
      </w:r>
      <w:proofErr w:type="gramEnd"/>
      <w:r w:rsidRPr="00CE773A">
        <w:rPr>
          <w:rFonts w:ascii="Times New Roman" w:eastAsia="Calibri" w:hAnsi="Times New Roman" w:cs="Times New Roman"/>
          <w:sz w:val="24"/>
          <w:szCs w:val="24"/>
        </w:rPr>
        <w:t xml:space="preserve"> Urea, TSP, KCl.</w:t>
      </w:r>
    </w:p>
    <w:p w:rsidR="000E537E" w:rsidRPr="00CE773A" w:rsidRDefault="000E537E" w:rsidP="00125298">
      <w:pPr>
        <w:spacing w:after="0" w:line="240" w:lineRule="auto"/>
        <w:ind w:firstLine="420"/>
        <w:jc w:val="both"/>
        <w:rPr>
          <w:rFonts w:ascii="Times New Roman" w:hAnsi="Times New Roman" w:cs="Times New Roman"/>
          <w:sz w:val="24"/>
          <w:szCs w:val="24"/>
        </w:rPr>
      </w:pPr>
      <w:r w:rsidRPr="00CE773A">
        <w:rPr>
          <w:rFonts w:ascii="Times New Roman" w:hAnsi="Times New Roman" w:cs="Times New Roman"/>
          <w:sz w:val="24"/>
          <w:szCs w:val="24"/>
        </w:rPr>
        <w:t xml:space="preserve">Penelitian ini akan dilaksanakan menggunakan Rancangan Acak Kelompok </w:t>
      </w:r>
      <w:r>
        <w:rPr>
          <w:rFonts w:ascii="Times New Roman" w:hAnsi="Times New Roman" w:cs="Times New Roman"/>
          <w:sz w:val="24"/>
          <w:szCs w:val="24"/>
        </w:rPr>
        <w:t>Lengkap faktor tunggal dengan 5 aras perlakuan</w:t>
      </w:r>
      <w:r w:rsidRPr="00CE773A">
        <w:rPr>
          <w:rFonts w:ascii="Times New Roman" w:hAnsi="Times New Roman" w:cs="Times New Roman"/>
          <w:sz w:val="24"/>
          <w:szCs w:val="24"/>
        </w:rPr>
        <w:t xml:space="preserve"> sebagai </w:t>
      </w:r>
      <w:proofErr w:type="gramStart"/>
      <w:r w:rsidRPr="00CE773A">
        <w:rPr>
          <w:rFonts w:ascii="Times New Roman" w:hAnsi="Times New Roman" w:cs="Times New Roman"/>
          <w:sz w:val="24"/>
          <w:szCs w:val="24"/>
        </w:rPr>
        <w:t>berikut :</w:t>
      </w:r>
      <w:proofErr w:type="gramEnd"/>
    </w:p>
    <w:p w:rsidR="000E537E" w:rsidRDefault="000E537E" w:rsidP="00125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P0 = Tanpa pupuk bokashi dan pupuk kimia </w:t>
      </w:r>
      <w:r w:rsidRPr="00CE773A">
        <w:rPr>
          <w:rFonts w:ascii="Times New Roman" w:hAnsi="Times New Roman" w:cs="Times New Roman"/>
          <w:sz w:val="24"/>
          <w:szCs w:val="24"/>
        </w:rPr>
        <w:t>(Kontrol).</w:t>
      </w:r>
    </w:p>
    <w:p w:rsidR="000E537E" w:rsidRPr="00CE773A" w:rsidRDefault="000E537E" w:rsidP="00125298">
      <w:pPr>
        <w:spacing w:after="0" w:line="240" w:lineRule="auto"/>
        <w:jc w:val="both"/>
        <w:rPr>
          <w:rFonts w:ascii="Times New Roman" w:hAnsi="Times New Roman" w:cs="Times New Roman"/>
          <w:sz w:val="24"/>
          <w:szCs w:val="24"/>
        </w:rPr>
      </w:pPr>
      <w:r w:rsidRPr="00CE773A">
        <w:rPr>
          <w:rFonts w:ascii="Times New Roman" w:hAnsi="Times New Roman" w:cs="Times New Roman"/>
          <w:sz w:val="24"/>
          <w:szCs w:val="24"/>
        </w:rPr>
        <w:t>P1</w:t>
      </w:r>
      <w:r>
        <w:rPr>
          <w:rFonts w:ascii="Times New Roman" w:hAnsi="Times New Roman" w:cs="Times New Roman"/>
          <w:sz w:val="24"/>
          <w:szCs w:val="24"/>
        </w:rPr>
        <w:t xml:space="preserve"> = Menggunakan pupuk kimia saja</w:t>
      </w:r>
    </w:p>
    <w:p w:rsidR="000E537E" w:rsidRPr="00CE773A" w:rsidRDefault="000E537E" w:rsidP="00125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P2 = 15 ton / ha pupuk bokashi kotoran k</w:t>
      </w:r>
      <w:r w:rsidRPr="00CE773A">
        <w:rPr>
          <w:rFonts w:ascii="Times New Roman" w:hAnsi="Times New Roman" w:cs="Times New Roman"/>
          <w:sz w:val="24"/>
          <w:szCs w:val="24"/>
        </w:rPr>
        <w:t xml:space="preserve">ambing. </w:t>
      </w:r>
    </w:p>
    <w:p w:rsidR="000E537E" w:rsidRPr="00CE773A" w:rsidRDefault="000E537E" w:rsidP="00125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P3 = 20</w:t>
      </w:r>
      <w:r w:rsidRPr="00CE773A">
        <w:rPr>
          <w:rFonts w:ascii="Times New Roman" w:hAnsi="Times New Roman" w:cs="Times New Roman"/>
          <w:sz w:val="24"/>
          <w:szCs w:val="24"/>
        </w:rPr>
        <w:t xml:space="preserve"> ton / ha </w:t>
      </w:r>
      <w:r>
        <w:rPr>
          <w:rFonts w:ascii="Times New Roman" w:hAnsi="Times New Roman" w:cs="Times New Roman"/>
          <w:sz w:val="24"/>
          <w:szCs w:val="24"/>
        </w:rPr>
        <w:t>pupuk bokashi kotoran k</w:t>
      </w:r>
      <w:r w:rsidRPr="00CE773A">
        <w:rPr>
          <w:rFonts w:ascii="Times New Roman" w:hAnsi="Times New Roman" w:cs="Times New Roman"/>
          <w:sz w:val="24"/>
          <w:szCs w:val="24"/>
        </w:rPr>
        <w:t xml:space="preserve">ambing. </w:t>
      </w:r>
    </w:p>
    <w:p w:rsidR="000E537E" w:rsidRPr="00CE773A" w:rsidRDefault="000E537E" w:rsidP="00125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P4 = 25</w:t>
      </w:r>
      <w:r w:rsidRPr="00CE773A">
        <w:rPr>
          <w:rFonts w:ascii="Times New Roman" w:hAnsi="Times New Roman" w:cs="Times New Roman"/>
          <w:sz w:val="24"/>
          <w:szCs w:val="24"/>
        </w:rPr>
        <w:t xml:space="preserve"> ton / ha </w:t>
      </w:r>
      <w:r>
        <w:rPr>
          <w:rFonts w:ascii="Times New Roman" w:hAnsi="Times New Roman" w:cs="Times New Roman"/>
          <w:sz w:val="24"/>
          <w:szCs w:val="24"/>
        </w:rPr>
        <w:t>pupuk bokashi kotoran k</w:t>
      </w:r>
      <w:r w:rsidRPr="00CE773A">
        <w:rPr>
          <w:rFonts w:ascii="Times New Roman" w:hAnsi="Times New Roman" w:cs="Times New Roman"/>
          <w:sz w:val="24"/>
          <w:szCs w:val="24"/>
        </w:rPr>
        <w:t xml:space="preserve">ambing. </w:t>
      </w:r>
    </w:p>
    <w:p w:rsidR="000E537E" w:rsidRPr="00CE773A" w:rsidRDefault="000E537E" w:rsidP="00125298">
      <w:pPr>
        <w:spacing w:after="0" w:line="240" w:lineRule="auto"/>
        <w:jc w:val="both"/>
        <w:rPr>
          <w:rFonts w:ascii="Times New Roman" w:hAnsi="Times New Roman" w:cs="Times New Roman"/>
          <w:sz w:val="24"/>
          <w:szCs w:val="24"/>
        </w:rPr>
      </w:pPr>
      <w:r w:rsidRPr="00CE773A">
        <w:rPr>
          <w:rFonts w:ascii="Times New Roman" w:hAnsi="Times New Roman" w:cs="Times New Roman"/>
          <w:sz w:val="24"/>
          <w:szCs w:val="24"/>
        </w:rPr>
        <w:t xml:space="preserve">Setiap </w:t>
      </w:r>
      <w:proofErr w:type="gramStart"/>
      <w:r>
        <w:rPr>
          <w:rFonts w:ascii="Times New Roman" w:hAnsi="Times New Roman" w:cs="Times New Roman"/>
          <w:sz w:val="24"/>
          <w:szCs w:val="24"/>
        </w:rPr>
        <w:t>aras</w:t>
      </w:r>
      <w:proofErr w:type="gramEnd"/>
      <w:r>
        <w:rPr>
          <w:rFonts w:ascii="Times New Roman" w:hAnsi="Times New Roman" w:cs="Times New Roman"/>
          <w:sz w:val="24"/>
          <w:szCs w:val="24"/>
        </w:rPr>
        <w:t xml:space="preserve"> </w:t>
      </w:r>
      <w:r w:rsidRPr="00CE773A">
        <w:rPr>
          <w:rFonts w:ascii="Times New Roman" w:hAnsi="Times New Roman" w:cs="Times New Roman"/>
          <w:sz w:val="24"/>
          <w:szCs w:val="24"/>
        </w:rPr>
        <w:t>perlakuan di</w:t>
      </w:r>
      <w:r>
        <w:rPr>
          <w:rFonts w:ascii="Times New Roman" w:hAnsi="Times New Roman" w:cs="Times New Roman"/>
          <w:sz w:val="24"/>
          <w:szCs w:val="24"/>
        </w:rPr>
        <w:t>ulang 3 kali sehingga didapat 15</w:t>
      </w:r>
      <w:r w:rsidRPr="00CE773A">
        <w:rPr>
          <w:rFonts w:ascii="Times New Roman" w:hAnsi="Times New Roman" w:cs="Times New Roman"/>
          <w:sz w:val="24"/>
          <w:szCs w:val="24"/>
        </w:rPr>
        <w:t xml:space="preserve"> unit percobaan.</w:t>
      </w:r>
    </w:p>
    <w:p w:rsidR="000E537E" w:rsidRDefault="000E537E" w:rsidP="0012529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Pelaksanaan penelitian meliputi pembuatan pupuk bokashi, persiapan tempat penelitian, pengolahan tanah, penyiapan benih, penyemaian, penanaman, pemasangan ajir, pemupukan, penyulaman, pemeliharaan tanaman, pemanenan.</w:t>
      </w:r>
      <w:proofErr w:type="gramEnd"/>
    </w:p>
    <w:p w:rsidR="000E537E" w:rsidRDefault="000E537E" w:rsidP="001252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Variabel yang diamati meliputi tinggi tanaman, volume akar,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bobot kering tanaman, saat berbunga, waktu pertama panen, jumlah buah per panen per tanaman, bobot buah per panen per tanaman, panjang buah, diameter buah, bobot buah per hektar.</w:t>
      </w:r>
    </w:p>
    <w:p w:rsidR="000E537E" w:rsidRDefault="000E537E" w:rsidP="0012529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Semua data yang diperoleh dianalisis menggunakan sidik ragam dengan taraf nyata 5 %.</w:t>
      </w:r>
      <w:proofErr w:type="gramEnd"/>
      <w:r>
        <w:rPr>
          <w:rFonts w:ascii="Times New Roman" w:hAnsi="Times New Roman" w:cs="Times New Roman"/>
          <w:sz w:val="24"/>
          <w:szCs w:val="24"/>
        </w:rPr>
        <w:t xml:space="preserve"> Bila ada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nyata dilakukan uji lanjut dengan </w:t>
      </w:r>
      <w:r w:rsidRPr="000E537E">
        <w:rPr>
          <w:rFonts w:ascii="Times New Roman" w:hAnsi="Times New Roman" w:cs="Times New Roman"/>
          <w:i/>
          <w:sz w:val="24"/>
          <w:szCs w:val="24"/>
        </w:rPr>
        <w:t>Duncan’s Multiple Range Test</w:t>
      </w:r>
      <w:r>
        <w:rPr>
          <w:rFonts w:ascii="Times New Roman" w:hAnsi="Times New Roman" w:cs="Times New Roman"/>
          <w:sz w:val="24"/>
          <w:szCs w:val="24"/>
        </w:rPr>
        <w:t xml:space="preserve"> (DMRT) pada taraf nyata 5%.</w:t>
      </w:r>
    </w:p>
    <w:p w:rsidR="000E537E" w:rsidRPr="00125298" w:rsidRDefault="000E537E" w:rsidP="00125298">
      <w:pPr>
        <w:spacing w:before="240" w:line="240" w:lineRule="auto"/>
        <w:jc w:val="center"/>
        <w:rPr>
          <w:rFonts w:ascii="Times New Roman" w:hAnsi="Times New Roman" w:cs="Times New Roman"/>
          <w:b/>
          <w:sz w:val="24"/>
          <w:szCs w:val="24"/>
        </w:rPr>
      </w:pPr>
      <w:r w:rsidRPr="00125298">
        <w:rPr>
          <w:rFonts w:ascii="Times New Roman" w:hAnsi="Times New Roman" w:cs="Times New Roman"/>
          <w:b/>
          <w:sz w:val="24"/>
          <w:szCs w:val="24"/>
        </w:rPr>
        <w:t xml:space="preserve">Hasil </w:t>
      </w:r>
      <w:r w:rsidR="00E30D50" w:rsidRPr="00125298">
        <w:rPr>
          <w:rFonts w:ascii="Times New Roman" w:hAnsi="Times New Roman" w:cs="Times New Roman"/>
          <w:b/>
          <w:sz w:val="24"/>
          <w:szCs w:val="24"/>
        </w:rPr>
        <w:t>dan Pembahasan</w:t>
      </w:r>
    </w:p>
    <w:p w:rsidR="000E537E" w:rsidRDefault="000E537E" w:rsidP="00125298">
      <w:pPr>
        <w:spacing w:before="24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pengaruh pemberian pupuk bokashi kotoran kambing terhadap pertumbuhan dan hasil pare dengan berbagai perlakuan takaran 0 t/ha (P0), Kimia (P1), 15 t/ha (P2), 20 t/ha (P3), dan 25 t/ha (P4).</w:t>
      </w:r>
    </w:p>
    <w:p w:rsidR="000E537E" w:rsidRDefault="000E537E" w:rsidP="00125298">
      <w:pPr>
        <w:pStyle w:val="ListParagraph"/>
        <w:numPr>
          <w:ilvl w:val="0"/>
          <w:numId w:val="1"/>
        </w:numPr>
        <w:tabs>
          <w:tab w:val="left" w:pos="284"/>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Tinggi tanaman (cm)</w:t>
      </w:r>
    </w:p>
    <w:p w:rsidR="000E537E" w:rsidRDefault="000E537E" w:rsidP="00125298">
      <w:pPr>
        <w:pStyle w:val="ListParagraph"/>
        <w:tabs>
          <w:tab w:val="left" w:pos="426"/>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Hasil analisis tinggi tanaman dengan pemberian pupuk bokashi kotoran kambing terhadap pare umur 7-14 HST dapat dilihat pada lampiran 5 Tabel Annova tinggi tanaman dan disajikan pada Tabel 3.</w:t>
      </w:r>
    </w:p>
    <w:p w:rsidR="00E30D50" w:rsidRDefault="00E30D50" w:rsidP="00125298">
      <w:pPr>
        <w:pStyle w:val="ListParagraph"/>
        <w:tabs>
          <w:tab w:val="left" w:pos="426"/>
        </w:tabs>
        <w:spacing w:line="240" w:lineRule="auto"/>
        <w:ind w:left="1134" w:hanging="1134"/>
        <w:jc w:val="both"/>
        <w:rPr>
          <w:rFonts w:ascii="Times New Roman" w:hAnsi="Times New Roman" w:cs="Times New Roman"/>
          <w:sz w:val="24"/>
          <w:szCs w:val="24"/>
        </w:rPr>
        <w:sectPr w:rsidR="00E30D50" w:rsidSect="00C9279C">
          <w:pgSz w:w="11907" w:h="16839" w:code="9"/>
          <w:pgMar w:top="2268" w:right="1701" w:bottom="1701" w:left="2268" w:header="720" w:footer="720" w:gutter="0"/>
          <w:cols w:num="2" w:space="720"/>
          <w:docGrid w:linePitch="360"/>
        </w:sectPr>
      </w:pPr>
    </w:p>
    <w:p w:rsidR="000E537E" w:rsidRDefault="000E537E" w:rsidP="00125298">
      <w:pPr>
        <w:pStyle w:val="ListParagraph"/>
        <w:tabs>
          <w:tab w:val="left" w:pos="426"/>
        </w:tabs>
        <w:spacing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3.</w:t>
      </w:r>
      <w:proofErr w:type="gramEnd"/>
      <w:r>
        <w:rPr>
          <w:rFonts w:ascii="Times New Roman" w:hAnsi="Times New Roman" w:cs="Times New Roman"/>
          <w:sz w:val="24"/>
          <w:szCs w:val="24"/>
        </w:rPr>
        <w:t xml:space="preserve"> Rerata tinggi tanaman pare pada berbagai perlakuan takaran pemberian pupuk bokashi kotoran kambing pada umur tanaman 7 dan 14 HST</w:t>
      </w:r>
    </w:p>
    <w:tbl>
      <w:tblPr>
        <w:tblW w:w="4693" w:type="dxa"/>
        <w:jc w:val="center"/>
        <w:tblInd w:w="93" w:type="dxa"/>
        <w:tblLook w:val="04A0" w:firstRow="1" w:lastRow="0" w:firstColumn="1" w:lastColumn="0" w:noHBand="0" w:noVBand="1"/>
      </w:tblPr>
      <w:tblGrid>
        <w:gridCol w:w="1640"/>
        <w:gridCol w:w="1494"/>
        <w:gridCol w:w="1559"/>
      </w:tblGrid>
      <w:tr w:rsidR="000E537E" w:rsidRPr="0031082C" w:rsidTr="00125298">
        <w:trPr>
          <w:trHeight w:val="300"/>
          <w:jc w:val="center"/>
        </w:trPr>
        <w:tc>
          <w:tcPr>
            <w:tcW w:w="1640" w:type="dxa"/>
            <w:vMerge w:val="restart"/>
            <w:tcBorders>
              <w:top w:val="single" w:sz="4" w:space="0" w:color="auto"/>
              <w:left w:val="nil"/>
              <w:bottom w:val="single" w:sz="4" w:space="0" w:color="auto"/>
              <w:right w:val="nil"/>
            </w:tcBorders>
            <w:shd w:val="clear" w:color="auto" w:fill="auto"/>
            <w:hideMark/>
          </w:tcPr>
          <w:p w:rsidR="000E537E" w:rsidRPr="0031082C" w:rsidRDefault="000E537E"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3053" w:type="dxa"/>
            <w:gridSpan w:val="2"/>
            <w:tcBorders>
              <w:top w:val="single" w:sz="4" w:space="0" w:color="auto"/>
              <w:left w:val="nil"/>
              <w:bottom w:val="single" w:sz="4" w:space="0" w:color="auto"/>
              <w:right w:val="nil"/>
            </w:tcBorders>
            <w:shd w:val="clear" w:color="auto" w:fill="auto"/>
            <w:noWrap/>
            <w:vAlign w:val="bottom"/>
            <w:hideMark/>
          </w:tcPr>
          <w:p w:rsidR="000E537E" w:rsidRPr="0031082C" w:rsidRDefault="000E537E" w:rsidP="00125298">
            <w:pPr>
              <w:spacing w:after="0" w:line="240" w:lineRule="auto"/>
              <w:jc w:val="center"/>
              <w:rPr>
                <w:rFonts w:ascii="Times New Roman" w:eastAsia="Times New Roman" w:hAnsi="Times New Roman" w:cs="Times New Roman"/>
                <w:color w:val="000000"/>
                <w:sz w:val="24"/>
                <w:szCs w:val="24"/>
              </w:rPr>
            </w:pPr>
            <w:r w:rsidRPr="0031082C">
              <w:rPr>
                <w:rFonts w:ascii="Times New Roman" w:eastAsia="Times New Roman" w:hAnsi="Times New Roman" w:cs="Times New Roman"/>
                <w:color w:val="000000"/>
                <w:sz w:val="24"/>
                <w:szCs w:val="24"/>
              </w:rPr>
              <w:t>Umur Tanaman</w:t>
            </w:r>
          </w:p>
        </w:tc>
      </w:tr>
      <w:tr w:rsidR="000E537E" w:rsidRPr="0031082C" w:rsidTr="00125298">
        <w:trPr>
          <w:trHeight w:val="645"/>
          <w:jc w:val="center"/>
        </w:trPr>
        <w:tc>
          <w:tcPr>
            <w:tcW w:w="1640" w:type="dxa"/>
            <w:vMerge/>
            <w:tcBorders>
              <w:top w:val="nil"/>
              <w:left w:val="nil"/>
              <w:bottom w:val="single" w:sz="4" w:space="0" w:color="auto"/>
              <w:right w:val="nil"/>
            </w:tcBorders>
            <w:vAlign w:val="center"/>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p>
        </w:tc>
        <w:tc>
          <w:tcPr>
            <w:tcW w:w="1494" w:type="dxa"/>
            <w:tcBorders>
              <w:top w:val="single" w:sz="4" w:space="0" w:color="auto"/>
              <w:left w:val="nil"/>
              <w:bottom w:val="single" w:sz="4" w:space="0" w:color="auto"/>
              <w:right w:val="nil"/>
            </w:tcBorders>
            <w:shd w:val="clear" w:color="auto" w:fill="auto"/>
            <w:noWrap/>
            <w:vAlign w:val="center"/>
            <w:hideMark/>
          </w:tcPr>
          <w:p w:rsidR="000E537E" w:rsidRPr="0031082C" w:rsidRDefault="000E537E" w:rsidP="00125298">
            <w:pPr>
              <w:spacing w:after="0" w:line="240" w:lineRule="auto"/>
              <w:jc w:val="center"/>
              <w:rPr>
                <w:rFonts w:ascii="Times New Roman" w:eastAsia="Times New Roman" w:hAnsi="Times New Roman" w:cs="Times New Roman"/>
                <w:color w:val="000000"/>
                <w:sz w:val="24"/>
                <w:szCs w:val="24"/>
              </w:rPr>
            </w:pPr>
            <w:r w:rsidRPr="0031082C">
              <w:rPr>
                <w:rFonts w:ascii="Times New Roman" w:eastAsia="Times New Roman" w:hAnsi="Times New Roman" w:cs="Times New Roman"/>
                <w:color w:val="000000"/>
                <w:sz w:val="24"/>
                <w:szCs w:val="24"/>
              </w:rPr>
              <w:t>7 HST</w:t>
            </w:r>
          </w:p>
        </w:tc>
        <w:tc>
          <w:tcPr>
            <w:tcW w:w="1559" w:type="dxa"/>
            <w:tcBorders>
              <w:top w:val="single" w:sz="4" w:space="0" w:color="auto"/>
              <w:left w:val="nil"/>
              <w:bottom w:val="single" w:sz="4" w:space="0" w:color="auto"/>
              <w:right w:val="nil"/>
            </w:tcBorders>
            <w:shd w:val="clear" w:color="auto" w:fill="auto"/>
            <w:noWrap/>
            <w:vAlign w:val="center"/>
            <w:hideMark/>
          </w:tcPr>
          <w:p w:rsidR="000E537E" w:rsidRPr="0031082C" w:rsidRDefault="000E537E" w:rsidP="00125298">
            <w:pPr>
              <w:spacing w:after="0" w:line="240" w:lineRule="auto"/>
              <w:jc w:val="center"/>
              <w:rPr>
                <w:rFonts w:ascii="Times New Roman" w:eastAsia="Times New Roman" w:hAnsi="Times New Roman" w:cs="Times New Roman"/>
                <w:color w:val="000000"/>
                <w:sz w:val="24"/>
                <w:szCs w:val="24"/>
              </w:rPr>
            </w:pPr>
            <w:r w:rsidRPr="0031082C">
              <w:rPr>
                <w:rFonts w:ascii="Times New Roman" w:eastAsia="Times New Roman" w:hAnsi="Times New Roman" w:cs="Times New Roman"/>
                <w:color w:val="000000"/>
                <w:sz w:val="24"/>
                <w:szCs w:val="24"/>
              </w:rPr>
              <w:t>14 HST</w:t>
            </w:r>
          </w:p>
        </w:tc>
      </w:tr>
      <w:tr w:rsidR="000E537E" w:rsidRPr="0031082C" w:rsidTr="00125298">
        <w:trPr>
          <w:trHeight w:val="300"/>
          <w:jc w:val="center"/>
        </w:trPr>
        <w:tc>
          <w:tcPr>
            <w:tcW w:w="1640" w:type="dxa"/>
            <w:tcBorders>
              <w:top w:val="single" w:sz="4" w:space="0" w:color="auto"/>
              <w:left w:val="nil"/>
              <w:bottom w:val="nil"/>
              <w:right w:val="nil"/>
            </w:tcBorders>
            <w:shd w:val="clear" w:color="auto" w:fill="auto"/>
            <w:noWrap/>
            <w:vAlign w:val="bottom"/>
            <w:hideMark/>
          </w:tcPr>
          <w:p w:rsidR="000E537E" w:rsidRPr="0031082C" w:rsidRDefault="000E537E" w:rsidP="00125298">
            <w:pPr>
              <w:spacing w:after="0" w:line="240" w:lineRule="auto"/>
              <w:jc w:val="center"/>
              <w:rPr>
                <w:rFonts w:ascii="Times New Roman" w:eastAsia="Times New Roman" w:hAnsi="Times New Roman" w:cs="Times New Roman"/>
                <w:color w:val="000000"/>
                <w:sz w:val="24"/>
                <w:szCs w:val="24"/>
              </w:rPr>
            </w:pPr>
            <w:r w:rsidRPr="0031082C">
              <w:rPr>
                <w:rFonts w:ascii="Times New Roman" w:eastAsia="Times New Roman" w:hAnsi="Times New Roman" w:cs="Times New Roman"/>
                <w:color w:val="000000"/>
                <w:sz w:val="24"/>
                <w:szCs w:val="24"/>
              </w:rPr>
              <w:t>0 t/ha (</w:t>
            </w:r>
            <w:r>
              <w:rPr>
                <w:rFonts w:ascii="Times New Roman" w:eastAsia="Times New Roman" w:hAnsi="Times New Roman" w:cs="Times New Roman"/>
                <w:color w:val="000000"/>
                <w:sz w:val="24"/>
                <w:szCs w:val="24"/>
              </w:rPr>
              <w:t>P0</w:t>
            </w:r>
            <w:r w:rsidRPr="0031082C">
              <w:rPr>
                <w:rFonts w:ascii="Times New Roman" w:eastAsia="Times New Roman" w:hAnsi="Times New Roman" w:cs="Times New Roman"/>
                <w:color w:val="000000"/>
                <w:sz w:val="24"/>
                <w:szCs w:val="24"/>
              </w:rPr>
              <w:t>)</w:t>
            </w:r>
          </w:p>
        </w:tc>
        <w:tc>
          <w:tcPr>
            <w:tcW w:w="1494" w:type="dxa"/>
            <w:tcBorders>
              <w:top w:val="single" w:sz="4" w:space="0" w:color="auto"/>
              <w:left w:val="nil"/>
              <w:bottom w:val="nil"/>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23,07 c</w:t>
            </w:r>
          </w:p>
        </w:tc>
        <w:tc>
          <w:tcPr>
            <w:tcW w:w="1559" w:type="dxa"/>
            <w:tcBorders>
              <w:top w:val="single" w:sz="4" w:space="0" w:color="auto"/>
              <w:left w:val="nil"/>
              <w:bottom w:val="nil"/>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44,73 bc</w:t>
            </w:r>
          </w:p>
        </w:tc>
      </w:tr>
      <w:tr w:rsidR="000E537E" w:rsidRPr="0031082C" w:rsidTr="00125298">
        <w:trPr>
          <w:trHeight w:val="300"/>
          <w:jc w:val="center"/>
        </w:trPr>
        <w:tc>
          <w:tcPr>
            <w:tcW w:w="1640" w:type="dxa"/>
            <w:tcBorders>
              <w:top w:val="nil"/>
              <w:left w:val="nil"/>
              <w:bottom w:val="nil"/>
              <w:right w:val="nil"/>
            </w:tcBorders>
            <w:shd w:val="clear" w:color="auto" w:fill="auto"/>
            <w:noWrap/>
            <w:vAlign w:val="bottom"/>
            <w:hideMark/>
          </w:tcPr>
          <w:p w:rsidR="000E537E" w:rsidRPr="0031082C" w:rsidRDefault="000E537E"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w:t>
            </w:r>
            <w:r w:rsidRPr="003108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P1</w:t>
            </w:r>
            <w:r w:rsidRPr="0031082C">
              <w:rPr>
                <w:rFonts w:ascii="Times New Roman" w:eastAsia="Times New Roman" w:hAnsi="Times New Roman" w:cs="Times New Roman"/>
                <w:color w:val="000000"/>
                <w:sz w:val="24"/>
                <w:szCs w:val="24"/>
              </w:rPr>
              <w:t>)</w:t>
            </w:r>
          </w:p>
        </w:tc>
        <w:tc>
          <w:tcPr>
            <w:tcW w:w="1494" w:type="dxa"/>
            <w:tcBorders>
              <w:top w:val="nil"/>
              <w:left w:val="nil"/>
              <w:bottom w:val="nil"/>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25,60 b </w:t>
            </w:r>
          </w:p>
        </w:tc>
        <w:tc>
          <w:tcPr>
            <w:tcW w:w="1559" w:type="dxa"/>
            <w:tcBorders>
              <w:top w:val="nil"/>
              <w:left w:val="nil"/>
              <w:bottom w:val="nil"/>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48,53 b</w:t>
            </w:r>
          </w:p>
        </w:tc>
      </w:tr>
      <w:tr w:rsidR="000E537E" w:rsidRPr="0031082C" w:rsidTr="00125298">
        <w:trPr>
          <w:trHeight w:val="300"/>
          <w:jc w:val="center"/>
        </w:trPr>
        <w:tc>
          <w:tcPr>
            <w:tcW w:w="1640" w:type="dxa"/>
            <w:tcBorders>
              <w:top w:val="nil"/>
              <w:left w:val="nil"/>
              <w:bottom w:val="nil"/>
              <w:right w:val="nil"/>
            </w:tcBorders>
            <w:shd w:val="clear" w:color="auto" w:fill="auto"/>
            <w:noWrap/>
            <w:vAlign w:val="bottom"/>
            <w:hideMark/>
          </w:tcPr>
          <w:p w:rsidR="000E537E" w:rsidRPr="0031082C" w:rsidRDefault="000E537E"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1494" w:type="dxa"/>
            <w:tcBorders>
              <w:top w:val="nil"/>
              <w:left w:val="nil"/>
              <w:bottom w:val="nil"/>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24,40 bc</w:t>
            </w:r>
          </w:p>
        </w:tc>
        <w:tc>
          <w:tcPr>
            <w:tcW w:w="1559" w:type="dxa"/>
            <w:tcBorders>
              <w:top w:val="nil"/>
              <w:left w:val="nil"/>
              <w:bottom w:val="nil"/>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47,47 bc</w:t>
            </w:r>
          </w:p>
        </w:tc>
      </w:tr>
      <w:tr w:rsidR="000E537E" w:rsidRPr="0031082C" w:rsidTr="00125298">
        <w:trPr>
          <w:trHeight w:val="300"/>
          <w:jc w:val="center"/>
        </w:trPr>
        <w:tc>
          <w:tcPr>
            <w:tcW w:w="1640" w:type="dxa"/>
            <w:tcBorders>
              <w:top w:val="nil"/>
              <w:left w:val="nil"/>
              <w:right w:val="nil"/>
            </w:tcBorders>
            <w:shd w:val="clear" w:color="auto" w:fill="auto"/>
            <w:noWrap/>
            <w:vAlign w:val="bottom"/>
            <w:hideMark/>
          </w:tcPr>
          <w:p w:rsidR="000E537E" w:rsidRPr="0031082C" w:rsidRDefault="000E537E"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1494" w:type="dxa"/>
            <w:tcBorders>
              <w:top w:val="nil"/>
              <w:left w:val="nil"/>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28,60 a</w:t>
            </w:r>
          </w:p>
        </w:tc>
        <w:tc>
          <w:tcPr>
            <w:tcW w:w="1559" w:type="dxa"/>
            <w:tcBorders>
              <w:top w:val="nil"/>
              <w:left w:val="nil"/>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54,33 a</w:t>
            </w:r>
          </w:p>
        </w:tc>
      </w:tr>
      <w:tr w:rsidR="000E537E" w:rsidRPr="0031082C" w:rsidTr="00125298">
        <w:trPr>
          <w:trHeight w:val="300"/>
          <w:jc w:val="center"/>
        </w:trPr>
        <w:tc>
          <w:tcPr>
            <w:tcW w:w="1640" w:type="dxa"/>
            <w:tcBorders>
              <w:top w:val="nil"/>
              <w:left w:val="nil"/>
              <w:bottom w:val="single" w:sz="4" w:space="0" w:color="auto"/>
              <w:right w:val="nil"/>
            </w:tcBorders>
            <w:shd w:val="clear" w:color="auto" w:fill="auto"/>
            <w:noWrap/>
            <w:vAlign w:val="bottom"/>
            <w:hideMark/>
          </w:tcPr>
          <w:p w:rsidR="000E537E" w:rsidRPr="0031082C" w:rsidRDefault="000E537E"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1494" w:type="dxa"/>
            <w:tcBorders>
              <w:top w:val="nil"/>
              <w:left w:val="nil"/>
              <w:bottom w:val="single" w:sz="4" w:space="0" w:color="auto"/>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30,33 a</w:t>
            </w:r>
          </w:p>
        </w:tc>
        <w:tc>
          <w:tcPr>
            <w:tcW w:w="1559" w:type="dxa"/>
            <w:tcBorders>
              <w:top w:val="nil"/>
              <w:left w:val="nil"/>
              <w:bottom w:val="single" w:sz="4" w:space="0" w:color="auto"/>
              <w:right w:val="nil"/>
            </w:tcBorders>
            <w:shd w:val="clear" w:color="auto" w:fill="auto"/>
            <w:noWrap/>
            <w:vAlign w:val="bottom"/>
            <w:hideMark/>
          </w:tcPr>
          <w:p w:rsidR="000E537E" w:rsidRPr="0031082C" w:rsidRDefault="000E537E"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58,00 a</w:t>
            </w:r>
          </w:p>
        </w:tc>
      </w:tr>
    </w:tbl>
    <w:p w:rsidR="000E537E" w:rsidRDefault="000E537E" w:rsidP="00125298">
      <w:pPr>
        <w:pStyle w:val="ListParagraph"/>
        <w:tabs>
          <w:tab w:val="left" w:pos="426"/>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Duncan. </w:t>
      </w:r>
    </w:p>
    <w:p w:rsidR="00E30D50" w:rsidRDefault="00E30D50" w:rsidP="00125298">
      <w:pPr>
        <w:pStyle w:val="ListParagraph"/>
        <w:tabs>
          <w:tab w:val="left" w:pos="284"/>
        </w:tabs>
        <w:spacing w:line="240" w:lineRule="auto"/>
        <w:ind w:left="0" w:firstLine="567"/>
        <w:jc w:val="both"/>
        <w:rPr>
          <w:rFonts w:ascii="Times New Roman" w:hAnsi="Times New Roman" w:cs="Times New Roman"/>
          <w:sz w:val="24"/>
          <w:szCs w:val="24"/>
        </w:rPr>
        <w:sectPr w:rsidR="00E30D50" w:rsidSect="00E30D50">
          <w:type w:val="continuous"/>
          <w:pgSz w:w="11907" w:h="16839" w:code="9"/>
          <w:pgMar w:top="2268" w:right="1701" w:bottom="1701" w:left="2268" w:header="720" w:footer="720" w:gutter="0"/>
          <w:cols w:space="720"/>
          <w:docGrid w:linePitch="360"/>
        </w:sectPr>
      </w:pPr>
    </w:p>
    <w:p w:rsidR="00E30D50" w:rsidRDefault="00E30D50"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penelitian yang telah dilaksanakan dengan pemberian berbagai perlakuan dosis pupuk bokashi kotoran kambing pada tanaman pare terhadap pertumbuhan tinggi tanaman setelah dilakukan pengamatan dan pengujian </w:t>
      </w:r>
      <w:r>
        <w:rPr>
          <w:rFonts w:ascii="Times New Roman" w:hAnsi="Times New Roman" w:cs="Times New Roman"/>
          <w:sz w:val="24"/>
          <w:szCs w:val="24"/>
        </w:rPr>
        <w:lastRenderedPageBreak/>
        <w:t xml:space="preserve">menunjukkan adanya perbedaan nyata pada umur tanaman 7-14 HST. </w:t>
      </w:r>
      <w:proofErr w:type="gramStart"/>
      <w:r>
        <w:rPr>
          <w:rFonts w:ascii="Times New Roman" w:hAnsi="Times New Roman" w:cs="Times New Roman"/>
          <w:sz w:val="24"/>
          <w:szCs w:val="24"/>
        </w:rPr>
        <w:t>Pada umur tanaman 7 dan 14 HST menunjukkan perlakuan dengan pemberian pupuk bokashi kotoran kambing 25 t/ha (P4) memiliki nilai tertinggi.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Meskipun perlakuan 25 </w:t>
      </w:r>
      <w:r>
        <w:rPr>
          <w:rFonts w:ascii="Times New Roman" w:hAnsi="Times New Roman" w:cs="Times New Roman"/>
          <w:sz w:val="24"/>
          <w:szCs w:val="24"/>
        </w:rPr>
        <w:lastRenderedPageBreak/>
        <w:t>t/ha (P4) tidak berbeda nyata dengan perlakuan 20 (P3) t/ha.</w:t>
      </w:r>
      <w:proofErr w:type="gramEnd"/>
      <w:r>
        <w:rPr>
          <w:rFonts w:ascii="Times New Roman" w:hAnsi="Times New Roman" w:cs="Times New Roman"/>
          <w:sz w:val="24"/>
          <w:szCs w:val="24"/>
        </w:rPr>
        <w:t xml:space="preserve"> Tinggi tanaman dipengaruhi oleh proses metabolism dalam tubuh tanaman itu sendiri. </w:t>
      </w:r>
      <w:proofErr w:type="gramStart"/>
      <w:r>
        <w:rPr>
          <w:rFonts w:ascii="Times New Roman" w:hAnsi="Times New Roman" w:cs="Times New Roman"/>
          <w:sz w:val="24"/>
          <w:szCs w:val="24"/>
        </w:rPr>
        <w:t>Dimana dalam melangsungkan aktivitas metabolisme tersebut tanaman membutuhkan nutrisi yang dapat diperoleh dari pemupukan.</w:t>
      </w:r>
      <w:proofErr w:type="gramEnd"/>
      <w:r>
        <w:rPr>
          <w:rFonts w:ascii="Times New Roman" w:hAnsi="Times New Roman" w:cs="Times New Roman"/>
          <w:sz w:val="24"/>
          <w:szCs w:val="24"/>
        </w:rPr>
        <w:t xml:space="preserve"> Pada masa pertumbuhan vegetatif tanaman pare sangat memerlukan unsur hara makro terutama unsur hara N. Fungsi N adalah untuk memacu pertumbuhan daun, batang,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membantu pembentukan akar. Laju </w:t>
      </w:r>
      <w:r>
        <w:rPr>
          <w:rFonts w:ascii="Times New Roman" w:hAnsi="Times New Roman" w:cs="Times New Roman"/>
          <w:sz w:val="24"/>
          <w:szCs w:val="24"/>
        </w:rPr>
        <w:lastRenderedPageBreak/>
        <w:t xml:space="preserve">pembelahan sel dan pemanjangan serta pembentukan jaringan berjalan cepat sesuai dengan meningkatnya persediaan karbohidrat, sehingga pertumbuhan tinggi batang berjalan dengan baik (Irdiana,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2002)</w:t>
      </w:r>
    </w:p>
    <w:p w:rsidR="00E30D50" w:rsidRDefault="00E30D50" w:rsidP="00125298">
      <w:pPr>
        <w:pStyle w:val="ListParagraph"/>
        <w:numPr>
          <w:ilvl w:val="0"/>
          <w:numId w:val="1"/>
        </w:numPr>
        <w:tabs>
          <w:tab w:val="left" w:pos="284"/>
        </w:tabs>
        <w:spacing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Volume akar (ml)</w:t>
      </w:r>
    </w:p>
    <w:p w:rsidR="00E30D50" w:rsidRPr="00184CC5" w:rsidRDefault="00E30D50"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analisis volume akar dengan pemberian pupuk bokashi kotoran kambing terhadap tanaman pare umur tanaman 19 HST dapat dilihat pada lampiran 6 Tabel 1 volume akar dan disajikan pada Tabel 4. </w:t>
      </w:r>
    </w:p>
    <w:p w:rsidR="00E30D50" w:rsidRDefault="00E30D50" w:rsidP="00125298">
      <w:pPr>
        <w:pStyle w:val="ListParagraph"/>
        <w:tabs>
          <w:tab w:val="left" w:pos="284"/>
        </w:tabs>
        <w:spacing w:line="240" w:lineRule="auto"/>
        <w:ind w:left="851" w:hanging="851"/>
        <w:jc w:val="both"/>
        <w:rPr>
          <w:rFonts w:ascii="Times New Roman" w:hAnsi="Times New Roman" w:cs="Times New Roman"/>
          <w:sz w:val="24"/>
          <w:szCs w:val="24"/>
        </w:rPr>
        <w:sectPr w:rsidR="00E30D50" w:rsidSect="00E30D50">
          <w:type w:val="continuous"/>
          <w:pgSz w:w="11907" w:h="16839" w:code="9"/>
          <w:pgMar w:top="2268" w:right="1701" w:bottom="1701" w:left="2268" w:header="720" w:footer="720" w:gutter="0"/>
          <w:cols w:num="2" w:space="720"/>
          <w:docGrid w:linePitch="360"/>
        </w:sectPr>
      </w:pPr>
    </w:p>
    <w:p w:rsidR="00E30D50" w:rsidRDefault="00E30D50" w:rsidP="00125298">
      <w:pPr>
        <w:pStyle w:val="ListParagraph"/>
        <w:tabs>
          <w:tab w:val="left" w:pos="284"/>
        </w:tabs>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4.</w:t>
      </w:r>
      <w:proofErr w:type="gramEnd"/>
      <w:r>
        <w:rPr>
          <w:rFonts w:ascii="Times New Roman" w:hAnsi="Times New Roman" w:cs="Times New Roman"/>
          <w:sz w:val="24"/>
          <w:szCs w:val="24"/>
        </w:rPr>
        <w:t xml:space="preserve"> Rerata volume akar tanaman pare pada berbagai perlakuan takaran pemberian pupuk bokashi kotoran kambing pada umur tanaman 19 HST</w:t>
      </w:r>
    </w:p>
    <w:tbl>
      <w:tblPr>
        <w:tblW w:w="8394" w:type="dxa"/>
        <w:tblInd w:w="93" w:type="dxa"/>
        <w:tblLook w:val="04A0" w:firstRow="1" w:lastRow="0" w:firstColumn="1" w:lastColumn="0" w:noHBand="0" w:noVBand="1"/>
      </w:tblPr>
      <w:tblGrid>
        <w:gridCol w:w="1679"/>
        <w:gridCol w:w="1880"/>
        <w:gridCol w:w="1559"/>
        <w:gridCol w:w="1276"/>
        <w:gridCol w:w="2000"/>
      </w:tblGrid>
      <w:tr w:rsidR="00E30D50" w:rsidRPr="00B54213" w:rsidTr="00125298">
        <w:trPr>
          <w:trHeight w:val="510"/>
        </w:trPr>
        <w:tc>
          <w:tcPr>
            <w:tcW w:w="1679" w:type="dxa"/>
            <w:vMerge w:val="restart"/>
            <w:tcBorders>
              <w:top w:val="single" w:sz="4" w:space="0" w:color="auto"/>
              <w:left w:val="nil"/>
              <w:bottom w:val="single" w:sz="4" w:space="0" w:color="auto"/>
              <w:right w:val="nil"/>
            </w:tcBorders>
            <w:shd w:val="clear" w:color="auto" w:fill="auto"/>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4715" w:type="dxa"/>
            <w:gridSpan w:val="3"/>
            <w:tcBorders>
              <w:top w:val="single" w:sz="4" w:space="0" w:color="auto"/>
              <w:left w:val="nil"/>
              <w:bottom w:val="single" w:sz="4" w:space="0" w:color="auto"/>
              <w:right w:val="nil"/>
            </w:tcBorders>
            <w:shd w:val="clear" w:color="auto" w:fill="auto"/>
            <w:noWrap/>
            <w:vAlign w:val="center"/>
            <w:hideMark/>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Volume akar (ml)</w:t>
            </w:r>
          </w:p>
        </w:tc>
        <w:tc>
          <w:tcPr>
            <w:tcW w:w="2000" w:type="dxa"/>
            <w:vMerge w:val="restart"/>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w:t>
            </w:r>
            <w:r w:rsidRPr="00B54213">
              <w:rPr>
                <w:rFonts w:ascii="Times New Roman" w:eastAsia="Times New Roman" w:hAnsi="Times New Roman" w:cs="Times New Roman"/>
                <w:color w:val="000000"/>
                <w:sz w:val="24"/>
                <w:szCs w:val="24"/>
              </w:rPr>
              <w:t>rata</w:t>
            </w:r>
          </w:p>
        </w:tc>
      </w:tr>
      <w:tr w:rsidR="00E30D50" w:rsidRPr="00B54213" w:rsidTr="00125298">
        <w:trPr>
          <w:trHeight w:val="405"/>
        </w:trPr>
        <w:tc>
          <w:tcPr>
            <w:tcW w:w="1679" w:type="dxa"/>
            <w:vMerge/>
            <w:tcBorders>
              <w:top w:val="nil"/>
              <w:left w:val="nil"/>
              <w:bottom w:val="single" w:sz="4" w:space="0" w:color="auto"/>
              <w:right w:val="nil"/>
            </w:tcBorders>
            <w:vAlign w:val="center"/>
            <w:hideMark/>
          </w:tcPr>
          <w:p w:rsidR="00E30D50" w:rsidRPr="00B54213" w:rsidRDefault="00E30D50" w:rsidP="00125298">
            <w:pPr>
              <w:spacing w:after="0" w:line="240" w:lineRule="auto"/>
              <w:rPr>
                <w:rFonts w:ascii="Times New Roman" w:eastAsia="Times New Roman" w:hAnsi="Times New Roman" w:cs="Times New Roman"/>
                <w:color w:val="000000"/>
                <w:sz w:val="24"/>
                <w:szCs w:val="24"/>
              </w:rPr>
            </w:pPr>
          </w:p>
        </w:tc>
        <w:tc>
          <w:tcPr>
            <w:tcW w:w="1880" w:type="dxa"/>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B54213">
              <w:rPr>
                <w:rFonts w:ascii="Times New Roman" w:eastAsia="Times New Roman" w:hAnsi="Times New Roman" w:cs="Times New Roman"/>
                <w:color w:val="000000"/>
                <w:sz w:val="24"/>
                <w:szCs w:val="24"/>
              </w:rPr>
              <w:t>1</w:t>
            </w:r>
          </w:p>
        </w:tc>
        <w:tc>
          <w:tcPr>
            <w:tcW w:w="1559" w:type="dxa"/>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B54213">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nil"/>
            </w:tcBorders>
            <w:vAlign w:val="center"/>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U3</w:t>
            </w:r>
          </w:p>
        </w:tc>
        <w:tc>
          <w:tcPr>
            <w:tcW w:w="2000" w:type="dxa"/>
            <w:vMerge/>
            <w:tcBorders>
              <w:top w:val="nil"/>
              <w:left w:val="nil"/>
              <w:bottom w:val="single" w:sz="4" w:space="0" w:color="auto"/>
              <w:right w:val="nil"/>
            </w:tcBorders>
            <w:vAlign w:val="center"/>
            <w:hideMark/>
          </w:tcPr>
          <w:p w:rsidR="00E30D50" w:rsidRPr="00B54213" w:rsidRDefault="00E30D50" w:rsidP="00125298">
            <w:pPr>
              <w:spacing w:after="0" w:line="240" w:lineRule="auto"/>
              <w:rPr>
                <w:rFonts w:ascii="Times New Roman" w:eastAsia="Times New Roman" w:hAnsi="Times New Roman" w:cs="Times New Roman"/>
                <w:color w:val="000000"/>
                <w:sz w:val="24"/>
                <w:szCs w:val="24"/>
              </w:rPr>
            </w:pPr>
          </w:p>
        </w:tc>
      </w:tr>
      <w:tr w:rsidR="00E30D50" w:rsidRPr="00B54213" w:rsidTr="00125298">
        <w:trPr>
          <w:trHeight w:val="300"/>
        </w:trPr>
        <w:tc>
          <w:tcPr>
            <w:tcW w:w="1679"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sidRPr="00B54213">
              <w:rPr>
                <w:rFonts w:ascii="Times New Roman" w:eastAsia="Times New Roman" w:hAnsi="Times New Roman" w:cs="Times New Roman"/>
                <w:color w:val="000000"/>
                <w:sz w:val="24"/>
                <w:szCs w:val="24"/>
              </w:rPr>
              <w:t>0 t/ha (</w:t>
            </w:r>
            <w:r>
              <w:rPr>
                <w:rFonts w:ascii="Times New Roman" w:eastAsia="Times New Roman" w:hAnsi="Times New Roman" w:cs="Times New Roman"/>
                <w:color w:val="000000"/>
                <w:sz w:val="24"/>
                <w:szCs w:val="24"/>
              </w:rPr>
              <w:t>P0</w:t>
            </w:r>
            <w:r w:rsidRPr="00B54213">
              <w:rPr>
                <w:rFonts w:ascii="Times New Roman" w:eastAsia="Times New Roman" w:hAnsi="Times New Roman" w:cs="Times New Roman"/>
                <w:color w:val="000000"/>
                <w:sz w:val="24"/>
                <w:szCs w:val="24"/>
              </w:rPr>
              <w:t>)</w:t>
            </w:r>
          </w:p>
        </w:tc>
        <w:tc>
          <w:tcPr>
            <w:tcW w:w="1880"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0,75 </w:t>
            </w:r>
          </w:p>
        </w:tc>
        <w:tc>
          <w:tcPr>
            <w:tcW w:w="1559"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0,75 </w:t>
            </w:r>
          </w:p>
        </w:tc>
        <w:tc>
          <w:tcPr>
            <w:tcW w:w="1276" w:type="dxa"/>
            <w:tcBorders>
              <w:top w:val="single" w:sz="4" w:space="0" w:color="auto"/>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000" w:type="dxa"/>
            <w:tcBorders>
              <w:top w:val="single" w:sz="4" w:space="0" w:color="auto"/>
              <w:left w:val="nil"/>
              <w:bottom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 c</w:t>
            </w:r>
          </w:p>
        </w:tc>
      </w:tr>
      <w:tr w:rsidR="00E30D50" w:rsidRPr="00B54213" w:rsidTr="00125298">
        <w:trPr>
          <w:trHeight w:val="300"/>
        </w:trPr>
        <w:tc>
          <w:tcPr>
            <w:tcW w:w="167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w:t>
            </w:r>
            <w:r w:rsidRPr="00B542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P1</w:t>
            </w:r>
            <w:r w:rsidRPr="00B54213">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2,75 </w:t>
            </w:r>
          </w:p>
        </w:tc>
        <w:tc>
          <w:tcPr>
            <w:tcW w:w="1559" w:type="dxa"/>
            <w:tcBorders>
              <w:top w:val="nil"/>
              <w:left w:val="nil"/>
              <w:bottom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2,50 </w:t>
            </w:r>
          </w:p>
        </w:tc>
        <w:tc>
          <w:tcPr>
            <w:tcW w:w="1276" w:type="dxa"/>
            <w:tcBorders>
              <w:top w:val="nil"/>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2000" w:type="dxa"/>
            <w:tcBorders>
              <w:top w:val="nil"/>
              <w:left w:val="nil"/>
              <w:bottom w:val="nil"/>
              <w:right w:val="nil"/>
            </w:tcBorders>
            <w:shd w:val="clear" w:color="auto" w:fill="auto"/>
            <w:noWrap/>
            <w:vAlign w:val="center"/>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 b</w:t>
            </w:r>
          </w:p>
        </w:tc>
      </w:tr>
      <w:tr w:rsidR="00E30D50" w:rsidRPr="00B54213" w:rsidTr="00125298">
        <w:trPr>
          <w:trHeight w:val="300"/>
        </w:trPr>
        <w:tc>
          <w:tcPr>
            <w:tcW w:w="167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1880" w:type="dxa"/>
            <w:tcBorders>
              <w:top w:val="nil"/>
              <w:left w:val="nil"/>
              <w:bottom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1,50 </w:t>
            </w:r>
          </w:p>
        </w:tc>
        <w:tc>
          <w:tcPr>
            <w:tcW w:w="1559" w:type="dxa"/>
            <w:tcBorders>
              <w:top w:val="nil"/>
              <w:left w:val="nil"/>
              <w:bottom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1,75 </w:t>
            </w:r>
          </w:p>
        </w:tc>
        <w:tc>
          <w:tcPr>
            <w:tcW w:w="1276" w:type="dxa"/>
            <w:tcBorders>
              <w:top w:val="nil"/>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c>
          <w:tcPr>
            <w:tcW w:w="2000" w:type="dxa"/>
            <w:tcBorders>
              <w:top w:val="nil"/>
              <w:left w:val="nil"/>
              <w:bottom w:val="nil"/>
              <w:right w:val="nil"/>
            </w:tcBorders>
            <w:shd w:val="clear" w:color="auto" w:fill="auto"/>
            <w:noWrap/>
            <w:vAlign w:val="center"/>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c</w:t>
            </w:r>
          </w:p>
        </w:tc>
      </w:tr>
      <w:tr w:rsidR="00E30D50" w:rsidRPr="00B54213" w:rsidTr="00125298">
        <w:trPr>
          <w:trHeight w:val="300"/>
        </w:trPr>
        <w:tc>
          <w:tcPr>
            <w:tcW w:w="1679"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1880" w:type="dxa"/>
            <w:tcBorders>
              <w:top w:val="nil"/>
              <w:left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2,50 </w:t>
            </w:r>
          </w:p>
        </w:tc>
        <w:tc>
          <w:tcPr>
            <w:tcW w:w="1559" w:type="dxa"/>
            <w:tcBorders>
              <w:top w:val="nil"/>
              <w:left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2,75 </w:t>
            </w:r>
          </w:p>
        </w:tc>
        <w:tc>
          <w:tcPr>
            <w:tcW w:w="1276" w:type="dxa"/>
            <w:tcBorders>
              <w:top w:val="nil"/>
              <w:left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c>
          <w:tcPr>
            <w:tcW w:w="2000" w:type="dxa"/>
            <w:tcBorders>
              <w:top w:val="nil"/>
              <w:left w:val="nil"/>
              <w:right w:val="nil"/>
            </w:tcBorders>
            <w:shd w:val="clear" w:color="auto" w:fill="auto"/>
            <w:noWrap/>
            <w:vAlign w:val="center"/>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 b</w:t>
            </w:r>
          </w:p>
        </w:tc>
      </w:tr>
      <w:tr w:rsidR="00E30D50" w:rsidRPr="00B54213" w:rsidTr="00125298">
        <w:trPr>
          <w:trHeight w:val="300"/>
        </w:trPr>
        <w:tc>
          <w:tcPr>
            <w:tcW w:w="1679"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1880"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3,00 </w:t>
            </w:r>
          </w:p>
        </w:tc>
        <w:tc>
          <w:tcPr>
            <w:tcW w:w="1559"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4,00 </w:t>
            </w:r>
          </w:p>
        </w:tc>
        <w:tc>
          <w:tcPr>
            <w:tcW w:w="1276" w:type="dxa"/>
            <w:tcBorders>
              <w:top w:val="nil"/>
              <w:left w:val="nil"/>
              <w:bottom w:val="single" w:sz="4" w:space="0" w:color="auto"/>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w:t>
            </w:r>
          </w:p>
        </w:tc>
        <w:tc>
          <w:tcPr>
            <w:tcW w:w="2000" w:type="dxa"/>
            <w:tcBorders>
              <w:top w:val="nil"/>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 a</w:t>
            </w:r>
          </w:p>
        </w:tc>
      </w:tr>
    </w:tbl>
    <w:p w:rsidR="00E30D50" w:rsidRDefault="00E30D50" w:rsidP="00125298">
      <w:pPr>
        <w:pStyle w:val="ListParagraph"/>
        <w:tabs>
          <w:tab w:val="left" w:pos="284"/>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Duncan.</w:t>
      </w:r>
    </w:p>
    <w:p w:rsidR="00E30D50" w:rsidRDefault="00E30D50" w:rsidP="00125298">
      <w:pPr>
        <w:pStyle w:val="ListParagraph"/>
        <w:tabs>
          <w:tab w:val="left" w:pos="284"/>
        </w:tabs>
        <w:spacing w:line="240" w:lineRule="auto"/>
        <w:ind w:left="0" w:firstLine="567"/>
        <w:jc w:val="both"/>
        <w:rPr>
          <w:rFonts w:ascii="Times New Roman" w:hAnsi="Times New Roman" w:cs="Times New Roman"/>
          <w:sz w:val="24"/>
          <w:szCs w:val="24"/>
        </w:rPr>
        <w:sectPr w:rsidR="00E30D50" w:rsidSect="00E30D50">
          <w:type w:val="continuous"/>
          <w:pgSz w:w="11907" w:h="16839" w:code="9"/>
          <w:pgMar w:top="2268" w:right="1701" w:bottom="1701" w:left="2268" w:header="720" w:footer="720" w:gutter="0"/>
          <w:cols w:space="720"/>
          <w:docGrid w:linePitch="360"/>
        </w:sectPr>
      </w:pPr>
    </w:p>
    <w:p w:rsidR="00E30D50" w:rsidRDefault="00E30D50"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pengujian volume akar juga menunjukkan perlakuan 25 t/ha (P4) memiliki nilai yang paling tinggi yaitu 3,42 ml dan perlakuan 0 t/ha (P0) menunjukkan nilai yang paling kecil yaitu 0,83 ml. Seperti pertumbuhan vegetative tanaman lainnya, volume akar dipengaruhi unsur hara N. Unsur hara yang terkandung dalam pupuk bokashi kotoran kambing mampu meningkatkan volume akar. Hal ini dapat kita lihat bahwa tanaman pare yang diberi perlakuan 25 t/ha (P4) memiliki volume akar yang paling tinggi. Menurut sarief (1986), bahwa </w:t>
      </w:r>
      <w:r>
        <w:rPr>
          <w:rFonts w:ascii="Times New Roman" w:hAnsi="Times New Roman" w:cs="Times New Roman"/>
          <w:sz w:val="24"/>
          <w:szCs w:val="24"/>
        </w:rPr>
        <w:lastRenderedPageBreak/>
        <w:t>pupuk organik merupakan sumber unsur hara N</w:t>
      </w:r>
      <w:proofErr w:type="gramStart"/>
      <w:r>
        <w:rPr>
          <w:rFonts w:ascii="Times New Roman" w:hAnsi="Times New Roman" w:cs="Times New Roman"/>
          <w:sz w:val="24"/>
          <w:szCs w:val="24"/>
        </w:rPr>
        <w:t>,P,K</w:t>
      </w:r>
      <w:proofErr w:type="gramEnd"/>
      <w:r>
        <w:rPr>
          <w:rFonts w:ascii="Times New Roman" w:hAnsi="Times New Roman" w:cs="Times New Roman"/>
          <w:sz w:val="24"/>
          <w:szCs w:val="24"/>
        </w:rPr>
        <w:t xml:space="preserve"> yang sangat penting untuk pertumbuhan vegetatif tanaman. </w:t>
      </w:r>
      <w:proofErr w:type="gramStart"/>
      <w:r>
        <w:rPr>
          <w:rFonts w:ascii="Times New Roman" w:hAnsi="Times New Roman" w:cs="Times New Roman"/>
          <w:sz w:val="24"/>
          <w:szCs w:val="24"/>
        </w:rPr>
        <w:t>Maka perlakuan pemberian bahan organik secara sinergis dapat memberikan efek terhadap perbaikan pertumbuhan tanaman dan peningkatan komponen.</w:t>
      </w:r>
      <w:proofErr w:type="gramEnd"/>
    </w:p>
    <w:p w:rsidR="00E30D50" w:rsidRDefault="00E30D50" w:rsidP="00125298">
      <w:pPr>
        <w:pStyle w:val="ListParagraph"/>
        <w:numPr>
          <w:ilvl w:val="0"/>
          <w:numId w:val="1"/>
        </w:numPr>
        <w:tabs>
          <w:tab w:val="left" w:pos="284"/>
        </w:tabs>
        <w:spacing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Berat segar tanaman (g)</w:t>
      </w:r>
    </w:p>
    <w:p w:rsidR="00E30D50" w:rsidRPr="00EC0357" w:rsidRDefault="00E30D50"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analisis berat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dengan pemberian berbagai perlakuan pupuk bokashi kotoran kambing terhadap tanaman pare pada umur tanaman 19 HST dapat dilihat pada lampiran 6 Tabel 2 berat segar tanaman dan disajikan pada Tabel 5.</w:t>
      </w:r>
    </w:p>
    <w:p w:rsidR="00E30D50" w:rsidRDefault="00E30D50" w:rsidP="00125298">
      <w:pPr>
        <w:pStyle w:val="ListParagraph"/>
        <w:tabs>
          <w:tab w:val="left" w:pos="284"/>
        </w:tabs>
        <w:spacing w:line="240" w:lineRule="auto"/>
        <w:ind w:left="851" w:hanging="851"/>
        <w:jc w:val="both"/>
        <w:rPr>
          <w:rFonts w:ascii="Times New Roman" w:hAnsi="Times New Roman" w:cs="Times New Roman"/>
          <w:sz w:val="24"/>
          <w:szCs w:val="24"/>
        </w:rPr>
        <w:sectPr w:rsidR="00E30D50" w:rsidSect="00E30D50">
          <w:type w:val="continuous"/>
          <w:pgSz w:w="11907" w:h="16839" w:code="9"/>
          <w:pgMar w:top="2268" w:right="1701" w:bottom="1701" w:left="2268" w:header="720" w:footer="720" w:gutter="0"/>
          <w:cols w:num="2" w:space="720"/>
          <w:docGrid w:linePitch="360"/>
        </w:sectPr>
      </w:pPr>
    </w:p>
    <w:p w:rsidR="00D66F23" w:rsidRDefault="00D66F23" w:rsidP="00125298">
      <w:pPr>
        <w:pStyle w:val="ListParagraph"/>
        <w:tabs>
          <w:tab w:val="left" w:pos="284"/>
        </w:tabs>
        <w:spacing w:line="240" w:lineRule="auto"/>
        <w:ind w:left="851" w:hanging="851"/>
        <w:jc w:val="both"/>
        <w:rPr>
          <w:rFonts w:ascii="Times New Roman" w:hAnsi="Times New Roman" w:cs="Times New Roman"/>
          <w:sz w:val="24"/>
          <w:szCs w:val="24"/>
        </w:rPr>
      </w:pPr>
    </w:p>
    <w:p w:rsidR="00E30D50" w:rsidRDefault="00E30D50" w:rsidP="00125298">
      <w:pPr>
        <w:pStyle w:val="ListParagraph"/>
        <w:tabs>
          <w:tab w:val="left" w:pos="284"/>
        </w:tabs>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5.</w:t>
      </w:r>
      <w:proofErr w:type="gramEnd"/>
      <w:r>
        <w:rPr>
          <w:rFonts w:ascii="Times New Roman" w:hAnsi="Times New Roman" w:cs="Times New Roman"/>
          <w:sz w:val="24"/>
          <w:szCs w:val="24"/>
        </w:rPr>
        <w:t xml:space="preserve"> Rerata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pare pada berbagai perlakuan takaran pemberian pupuk bokashi kotoran kambing pada umur tanaman 19 HST</w:t>
      </w:r>
    </w:p>
    <w:tbl>
      <w:tblPr>
        <w:tblW w:w="8394" w:type="dxa"/>
        <w:tblInd w:w="93" w:type="dxa"/>
        <w:tblLook w:val="04A0" w:firstRow="1" w:lastRow="0" w:firstColumn="1" w:lastColumn="0" w:noHBand="0" w:noVBand="1"/>
      </w:tblPr>
      <w:tblGrid>
        <w:gridCol w:w="1679"/>
        <w:gridCol w:w="1880"/>
        <w:gridCol w:w="1559"/>
        <w:gridCol w:w="1276"/>
        <w:gridCol w:w="2000"/>
      </w:tblGrid>
      <w:tr w:rsidR="00E30D50" w:rsidRPr="00B54213" w:rsidTr="00125298">
        <w:trPr>
          <w:trHeight w:val="510"/>
        </w:trPr>
        <w:tc>
          <w:tcPr>
            <w:tcW w:w="1679" w:type="dxa"/>
            <w:vMerge w:val="restart"/>
            <w:tcBorders>
              <w:top w:val="single" w:sz="4" w:space="0" w:color="auto"/>
              <w:left w:val="nil"/>
              <w:bottom w:val="single" w:sz="4" w:space="0" w:color="auto"/>
              <w:right w:val="nil"/>
            </w:tcBorders>
            <w:shd w:val="clear" w:color="auto" w:fill="auto"/>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4715" w:type="dxa"/>
            <w:gridSpan w:val="3"/>
            <w:tcBorders>
              <w:top w:val="single" w:sz="4" w:space="0" w:color="auto"/>
              <w:left w:val="nil"/>
              <w:bottom w:val="single" w:sz="4" w:space="0" w:color="auto"/>
              <w:right w:val="nil"/>
            </w:tcBorders>
            <w:shd w:val="clear" w:color="auto" w:fill="auto"/>
            <w:noWrap/>
            <w:vAlign w:val="center"/>
            <w:hideMark/>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Berat segar tanaman (g)</w:t>
            </w:r>
          </w:p>
        </w:tc>
        <w:tc>
          <w:tcPr>
            <w:tcW w:w="2000" w:type="dxa"/>
            <w:vMerge w:val="restart"/>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w:t>
            </w:r>
            <w:r w:rsidRPr="00B54213">
              <w:rPr>
                <w:rFonts w:ascii="Times New Roman" w:eastAsia="Times New Roman" w:hAnsi="Times New Roman" w:cs="Times New Roman"/>
                <w:color w:val="000000"/>
                <w:sz w:val="24"/>
                <w:szCs w:val="24"/>
              </w:rPr>
              <w:t>rata</w:t>
            </w:r>
          </w:p>
        </w:tc>
      </w:tr>
      <w:tr w:rsidR="00E30D50" w:rsidRPr="00B54213" w:rsidTr="00125298">
        <w:trPr>
          <w:trHeight w:val="405"/>
        </w:trPr>
        <w:tc>
          <w:tcPr>
            <w:tcW w:w="1679" w:type="dxa"/>
            <w:vMerge/>
            <w:tcBorders>
              <w:top w:val="nil"/>
              <w:left w:val="nil"/>
              <w:bottom w:val="single" w:sz="4" w:space="0" w:color="auto"/>
              <w:right w:val="nil"/>
            </w:tcBorders>
            <w:vAlign w:val="center"/>
            <w:hideMark/>
          </w:tcPr>
          <w:p w:rsidR="00E30D50" w:rsidRPr="00B54213" w:rsidRDefault="00E30D50" w:rsidP="00125298">
            <w:pPr>
              <w:spacing w:after="0" w:line="240" w:lineRule="auto"/>
              <w:rPr>
                <w:rFonts w:ascii="Times New Roman" w:eastAsia="Times New Roman" w:hAnsi="Times New Roman" w:cs="Times New Roman"/>
                <w:color w:val="000000"/>
                <w:sz w:val="24"/>
                <w:szCs w:val="24"/>
              </w:rPr>
            </w:pPr>
          </w:p>
        </w:tc>
        <w:tc>
          <w:tcPr>
            <w:tcW w:w="1880" w:type="dxa"/>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B54213">
              <w:rPr>
                <w:rFonts w:ascii="Times New Roman" w:eastAsia="Times New Roman" w:hAnsi="Times New Roman" w:cs="Times New Roman"/>
                <w:color w:val="000000"/>
                <w:sz w:val="24"/>
                <w:szCs w:val="24"/>
              </w:rPr>
              <w:t>1</w:t>
            </w:r>
          </w:p>
        </w:tc>
        <w:tc>
          <w:tcPr>
            <w:tcW w:w="1559" w:type="dxa"/>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B54213">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nil"/>
            </w:tcBorders>
            <w:vAlign w:val="center"/>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U3</w:t>
            </w:r>
          </w:p>
        </w:tc>
        <w:tc>
          <w:tcPr>
            <w:tcW w:w="2000" w:type="dxa"/>
            <w:vMerge/>
            <w:tcBorders>
              <w:top w:val="nil"/>
              <w:left w:val="nil"/>
              <w:bottom w:val="single" w:sz="4" w:space="0" w:color="auto"/>
              <w:right w:val="nil"/>
            </w:tcBorders>
            <w:vAlign w:val="center"/>
            <w:hideMark/>
          </w:tcPr>
          <w:p w:rsidR="00E30D50" w:rsidRPr="00B54213" w:rsidRDefault="00E30D50" w:rsidP="00125298">
            <w:pPr>
              <w:spacing w:after="0" w:line="240" w:lineRule="auto"/>
              <w:rPr>
                <w:rFonts w:ascii="Times New Roman" w:eastAsia="Times New Roman" w:hAnsi="Times New Roman" w:cs="Times New Roman"/>
                <w:color w:val="000000"/>
                <w:sz w:val="24"/>
                <w:szCs w:val="24"/>
              </w:rPr>
            </w:pPr>
          </w:p>
        </w:tc>
      </w:tr>
      <w:tr w:rsidR="00E30D50" w:rsidRPr="00B54213" w:rsidTr="00125298">
        <w:trPr>
          <w:trHeight w:val="300"/>
        </w:trPr>
        <w:tc>
          <w:tcPr>
            <w:tcW w:w="1679"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sidRPr="00B54213">
              <w:rPr>
                <w:rFonts w:ascii="Times New Roman" w:eastAsia="Times New Roman" w:hAnsi="Times New Roman" w:cs="Times New Roman"/>
                <w:color w:val="000000"/>
                <w:sz w:val="24"/>
                <w:szCs w:val="24"/>
              </w:rPr>
              <w:t>0 t/ha (</w:t>
            </w:r>
            <w:r>
              <w:rPr>
                <w:rFonts w:ascii="Times New Roman" w:eastAsia="Times New Roman" w:hAnsi="Times New Roman" w:cs="Times New Roman"/>
                <w:color w:val="000000"/>
                <w:sz w:val="24"/>
                <w:szCs w:val="24"/>
              </w:rPr>
              <w:t>P0</w:t>
            </w:r>
            <w:r w:rsidRPr="00B54213">
              <w:rPr>
                <w:rFonts w:ascii="Times New Roman" w:eastAsia="Times New Roman" w:hAnsi="Times New Roman" w:cs="Times New Roman"/>
                <w:color w:val="000000"/>
                <w:sz w:val="24"/>
                <w:szCs w:val="24"/>
              </w:rPr>
              <w:t>)</w:t>
            </w:r>
          </w:p>
        </w:tc>
        <w:tc>
          <w:tcPr>
            <w:tcW w:w="1880"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265.30</w:t>
            </w:r>
          </w:p>
        </w:tc>
        <w:tc>
          <w:tcPr>
            <w:tcW w:w="1559"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193.35 </w:t>
            </w:r>
          </w:p>
        </w:tc>
        <w:tc>
          <w:tcPr>
            <w:tcW w:w="1276" w:type="dxa"/>
            <w:tcBorders>
              <w:top w:val="single" w:sz="4" w:space="0" w:color="auto"/>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108.20</w:t>
            </w:r>
          </w:p>
        </w:tc>
        <w:tc>
          <w:tcPr>
            <w:tcW w:w="2000" w:type="dxa"/>
            <w:tcBorders>
              <w:top w:val="single" w:sz="4" w:space="0" w:color="auto"/>
              <w:left w:val="nil"/>
              <w:bottom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188.95 a </w:t>
            </w:r>
          </w:p>
        </w:tc>
      </w:tr>
      <w:tr w:rsidR="00E30D50" w:rsidRPr="00B54213" w:rsidTr="00125298">
        <w:trPr>
          <w:trHeight w:val="300"/>
        </w:trPr>
        <w:tc>
          <w:tcPr>
            <w:tcW w:w="167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w:t>
            </w:r>
            <w:r w:rsidRPr="00B542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P1</w:t>
            </w:r>
            <w:r w:rsidRPr="00B54213">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101.50</w:t>
            </w:r>
          </w:p>
        </w:tc>
        <w:tc>
          <w:tcPr>
            <w:tcW w:w="155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370.70 </w:t>
            </w:r>
          </w:p>
        </w:tc>
        <w:tc>
          <w:tcPr>
            <w:tcW w:w="1276" w:type="dxa"/>
            <w:tcBorders>
              <w:top w:val="nil"/>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158.25</w:t>
            </w:r>
          </w:p>
        </w:tc>
        <w:tc>
          <w:tcPr>
            <w:tcW w:w="2000" w:type="dxa"/>
            <w:tcBorders>
              <w:top w:val="nil"/>
              <w:left w:val="nil"/>
              <w:bottom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210.15 a</w:t>
            </w:r>
          </w:p>
        </w:tc>
      </w:tr>
      <w:tr w:rsidR="00E30D50" w:rsidRPr="00B54213" w:rsidTr="00125298">
        <w:trPr>
          <w:trHeight w:val="300"/>
        </w:trPr>
        <w:tc>
          <w:tcPr>
            <w:tcW w:w="167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1880"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490.10 </w:t>
            </w:r>
          </w:p>
        </w:tc>
        <w:tc>
          <w:tcPr>
            <w:tcW w:w="155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355.75 </w:t>
            </w:r>
          </w:p>
        </w:tc>
        <w:tc>
          <w:tcPr>
            <w:tcW w:w="1276" w:type="dxa"/>
            <w:tcBorders>
              <w:top w:val="nil"/>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286.75</w:t>
            </w:r>
          </w:p>
        </w:tc>
        <w:tc>
          <w:tcPr>
            <w:tcW w:w="2000" w:type="dxa"/>
            <w:tcBorders>
              <w:top w:val="nil"/>
              <w:left w:val="nil"/>
              <w:bottom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377.53 a</w:t>
            </w:r>
          </w:p>
        </w:tc>
      </w:tr>
      <w:tr w:rsidR="00E30D50" w:rsidRPr="00B54213" w:rsidTr="00125298">
        <w:trPr>
          <w:trHeight w:val="300"/>
        </w:trPr>
        <w:tc>
          <w:tcPr>
            <w:tcW w:w="1679"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1880"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319.95 </w:t>
            </w:r>
          </w:p>
        </w:tc>
        <w:tc>
          <w:tcPr>
            <w:tcW w:w="1559"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375.85 </w:t>
            </w:r>
          </w:p>
        </w:tc>
        <w:tc>
          <w:tcPr>
            <w:tcW w:w="1276" w:type="dxa"/>
            <w:tcBorders>
              <w:top w:val="nil"/>
              <w:left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360,00</w:t>
            </w:r>
          </w:p>
        </w:tc>
        <w:tc>
          <w:tcPr>
            <w:tcW w:w="2000" w:type="dxa"/>
            <w:tcBorders>
              <w:top w:val="nil"/>
              <w:left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351.93 a</w:t>
            </w:r>
          </w:p>
        </w:tc>
      </w:tr>
      <w:tr w:rsidR="00E30D50" w:rsidRPr="00B54213" w:rsidTr="00125298">
        <w:trPr>
          <w:trHeight w:val="300"/>
        </w:trPr>
        <w:tc>
          <w:tcPr>
            <w:tcW w:w="1679"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1880"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222.90 </w:t>
            </w:r>
          </w:p>
        </w:tc>
        <w:tc>
          <w:tcPr>
            <w:tcW w:w="1559"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213.55 </w:t>
            </w:r>
          </w:p>
        </w:tc>
        <w:tc>
          <w:tcPr>
            <w:tcW w:w="1276" w:type="dxa"/>
            <w:tcBorders>
              <w:top w:val="nil"/>
              <w:left w:val="nil"/>
              <w:bottom w:val="single" w:sz="4" w:space="0" w:color="auto"/>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324.75</w:t>
            </w:r>
          </w:p>
        </w:tc>
        <w:tc>
          <w:tcPr>
            <w:tcW w:w="2000" w:type="dxa"/>
            <w:tcBorders>
              <w:top w:val="nil"/>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253.73 a</w:t>
            </w:r>
          </w:p>
        </w:tc>
      </w:tr>
    </w:tbl>
    <w:p w:rsidR="00E30D50" w:rsidRDefault="00E30D50"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F</w:t>
      </w:r>
    </w:p>
    <w:p w:rsidR="00E30D50" w:rsidRDefault="00E30D50" w:rsidP="00125298">
      <w:pPr>
        <w:spacing w:line="240" w:lineRule="auto"/>
        <w:rPr>
          <w:rFonts w:ascii="Times New Roman" w:hAnsi="Times New Roman" w:cs="Times New Roman"/>
        </w:rPr>
        <w:sectPr w:rsidR="00E30D50" w:rsidSect="00E30D50">
          <w:type w:val="continuous"/>
          <w:pgSz w:w="11907" w:h="16839" w:code="9"/>
          <w:pgMar w:top="2268" w:right="1701" w:bottom="1701" w:left="2268" w:header="720" w:footer="720" w:gutter="0"/>
          <w:cols w:space="720"/>
          <w:docGrid w:linePitch="360"/>
        </w:sectPr>
      </w:pPr>
    </w:p>
    <w:p w:rsidR="00E30D50" w:rsidRDefault="00E30D50"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analis sidik ragam taraf 5% menunjukkan bahwa perlakuan pemberian takaran pupuk bokashi kotoran kambing tidak menunjukkan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nyata pada berat segar tanaman. Tetapi pada perlakuan 20 t/ha (P3) menunjukkan nilai purata yang paling tinggi yaitu 351</w:t>
      </w:r>
      <w:proofErr w:type="gramStart"/>
      <w:r>
        <w:rPr>
          <w:rFonts w:ascii="Times New Roman" w:hAnsi="Times New Roman" w:cs="Times New Roman"/>
          <w:sz w:val="24"/>
          <w:szCs w:val="24"/>
        </w:rPr>
        <w:t>,93</w:t>
      </w:r>
      <w:proofErr w:type="gramEnd"/>
      <w:r>
        <w:rPr>
          <w:rFonts w:ascii="Times New Roman" w:hAnsi="Times New Roman" w:cs="Times New Roman"/>
          <w:sz w:val="24"/>
          <w:szCs w:val="24"/>
        </w:rPr>
        <w:t xml:space="preserve"> g dan perlakuan 0 t/ha (P0) menunjukkan nilai purata yang paling kecil yaitu 188,95 g. Hal ini menunjukkan bahwa pemberian pupuk bokashi kotoran kambing mampu diserap dengan baik oleh tanaman, sehingga tanaman dapat melakukan pertumbuhan vegetatif seperti akar, batang, daun, dan pembentukan anakan yang pada akhirnya dapat meningkatkan berat segar tanaman. </w:t>
      </w:r>
      <w:r>
        <w:rPr>
          <w:rFonts w:ascii="Times New Roman" w:hAnsi="Times New Roman" w:cs="Times New Roman"/>
          <w:sz w:val="24"/>
          <w:szCs w:val="24"/>
        </w:rPr>
        <w:lastRenderedPageBreak/>
        <w:t xml:space="preserve">Menurut Harjadi (1993), bahwa pembesaran sel tanaman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membentuk sel yang besar sehingga mampu menyerap air dalam jumlah yang banyak. Selain itu pembentukan protoplasma tanaman yang bertambah menyebabkan meningkatnya berat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w:t>
      </w:r>
      <w:proofErr w:type="gramStart"/>
      <w:r>
        <w:rPr>
          <w:rFonts w:ascii="Times New Roman" w:hAnsi="Times New Roman" w:cs="Times New Roman"/>
          <w:sz w:val="24"/>
          <w:szCs w:val="24"/>
        </w:rPr>
        <w:t>Protoplasma sel mengandung 85%-90% air dan sisanya 10%-15% terdiri dari zat-zat organik dan anorganik.</w:t>
      </w:r>
      <w:proofErr w:type="gramEnd"/>
    </w:p>
    <w:p w:rsidR="00E30D50" w:rsidRDefault="00E30D50" w:rsidP="00125298">
      <w:pPr>
        <w:pStyle w:val="ListParagraph"/>
        <w:numPr>
          <w:ilvl w:val="0"/>
          <w:numId w:val="1"/>
        </w:numPr>
        <w:tabs>
          <w:tab w:val="left" w:pos="284"/>
        </w:tabs>
        <w:spacing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Berat kering tanaman (g)</w:t>
      </w:r>
    </w:p>
    <w:p w:rsidR="00E30D50" w:rsidRPr="00F45C30" w:rsidRDefault="00E30D50"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analisis berat kering tanaman dengan pemberian berbagai perlakuan pupuk bokashi kotoran kambing terhadap tanaman pare pada umur tanaman 19 HST dapat dilihat pada lampiran 6 Tabel 3 berat kering tanaman </w:t>
      </w:r>
      <w:proofErr w:type="gramStart"/>
      <w:r>
        <w:rPr>
          <w:rFonts w:ascii="Times New Roman" w:hAnsi="Times New Roman" w:cs="Times New Roman"/>
          <w:sz w:val="24"/>
          <w:szCs w:val="24"/>
        </w:rPr>
        <w:t>dan  disajikan</w:t>
      </w:r>
      <w:proofErr w:type="gramEnd"/>
      <w:r>
        <w:rPr>
          <w:rFonts w:ascii="Times New Roman" w:hAnsi="Times New Roman" w:cs="Times New Roman"/>
          <w:sz w:val="24"/>
          <w:szCs w:val="24"/>
        </w:rPr>
        <w:t xml:space="preserve"> pada Tabel 6.</w:t>
      </w:r>
    </w:p>
    <w:p w:rsidR="00E30D50" w:rsidRDefault="00E30D50" w:rsidP="00125298">
      <w:pPr>
        <w:pStyle w:val="ListParagraph"/>
        <w:tabs>
          <w:tab w:val="left" w:pos="284"/>
        </w:tabs>
        <w:spacing w:line="240" w:lineRule="auto"/>
        <w:ind w:left="1134" w:hanging="1134"/>
        <w:jc w:val="both"/>
        <w:rPr>
          <w:rFonts w:ascii="Times New Roman" w:hAnsi="Times New Roman" w:cs="Times New Roman"/>
          <w:sz w:val="24"/>
          <w:szCs w:val="24"/>
        </w:rPr>
        <w:sectPr w:rsidR="00E30D50" w:rsidSect="00E30D50">
          <w:type w:val="continuous"/>
          <w:pgSz w:w="11907" w:h="16839" w:code="9"/>
          <w:pgMar w:top="2268" w:right="1701" w:bottom="1701" w:left="2268" w:header="720" w:footer="720" w:gutter="0"/>
          <w:cols w:num="2" w:space="720"/>
          <w:docGrid w:linePitch="360"/>
        </w:sect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D66F23" w:rsidRDefault="00D66F23" w:rsidP="00125298">
      <w:pPr>
        <w:pStyle w:val="ListParagraph"/>
        <w:tabs>
          <w:tab w:val="left" w:pos="284"/>
        </w:tabs>
        <w:spacing w:line="240" w:lineRule="auto"/>
        <w:ind w:left="1134" w:hanging="1134"/>
        <w:jc w:val="both"/>
        <w:rPr>
          <w:rFonts w:ascii="Times New Roman" w:hAnsi="Times New Roman" w:cs="Times New Roman"/>
          <w:sz w:val="24"/>
          <w:szCs w:val="24"/>
        </w:rPr>
      </w:pPr>
    </w:p>
    <w:p w:rsidR="00E30D50" w:rsidRDefault="00E30D50" w:rsidP="00125298">
      <w:pPr>
        <w:pStyle w:val="ListParagraph"/>
        <w:tabs>
          <w:tab w:val="left" w:pos="284"/>
        </w:tabs>
        <w:spacing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6.</w:t>
      </w:r>
      <w:proofErr w:type="gramEnd"/>
      <w:r>
        <w:rPr>
          <w:rFonts w:ascii="Times New Roman" w:hAnsi="Times New Roman" w:cs="Times New Roman"/>
          <w:sz w:val="24"/>
          <w:szCs w:val="24"/>
        </w:rPr>
        <w:t xml:space="preserve"> Rerata berat kering tanaman pare pada berbagai perlakuan takaran pemberian pupuk bokashi kotoran kambing pada umur tanaman 19 HST</w:t>
      </w:r>
    </w:p>
    <w:tbl>
      <w:tblPr>
        <w:tblW w:w="8394" w:type="dxa"/>
        <w:tblInd w:w="93" w:type="dxa"/>
        <w:tblLook w:val="04A0" w:firstRow="1" w:lastRow="0" w:firstColumn="1" w:lastColumn="0" w:noHBand="0" w:noVBand="1"/>
      </w:tblPr>
      <w:tblGrid>
        <w:gridCol w:w="1679"/>
        <w:gridCol w:w="1880"/>
        <w:gridCol w:w="1559"/>
        <w:gridCol w:w="1276"/>
        <w:gridCol w:w="2000"/>
      </w:tblGrid>
      <w:tr w:rsidR="00E30D50" w:rsidRPr="00B54213" w:rsidTr="00125298">
        <w:trPr>
          <w:trHeight w:val="510"/>
        </w:trPr>
        <w:tc>
          <w:tcPr>
            <w:tcW w:w="1679" w:type="dxa"/>
            <w:vMerge w:val="restart"/>
            <w:tcBorders>
              <w:top w:val="single" w:sz="4" w:space="0" w:color="auto"/>
              <w:left w:val="nil"/>
              <w:bottom w:val="single" w:sz="4" w:space="0" w:color="auto"/>
              <w:right w:val="nil"/>
            </w:tcBorders>
            <w:shd w:val="clear" w:color="auto" w:fill="auto"/>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4715" w:type="dxa"/>
            <w:gridSpan w:val="3"/>
            <w:tcBorders>
              <w:top w:val="single" w:sz="4" w:space="0" w:color="auto"/>
              <w:left w:val="nil"/>
              <w:bottom w:val="single" w:sz="4" w:space="0" w:color="auto"/>
              <w:right w:val="nil"/>
            </w:tcBorders>
            <w:shd w:val="clear" w:color="auto" w:fill="auto"/>
            <w:noWrap/>
            <w:vAlign w:val="center"/>
            <w:hideMark/>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Berat kering tanaman (g)</w:t>
            </w:r>
          </w:p>
        </w:tc>
        <w:tc>
          <w:tcPr>
            <w:tcW w:w="2000" w:type="dxa"/>
            <w:vMerge w:val="restart"/>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w:t>
            </w:r>
            <w:r w:rsidRPr="00B54213">
              <w:rPr>
                <w:rFonts w:ascii="Times New Roman" w:eastAsia="Times New Roman" w:hAnsi="Times New Roman" w:cs="Times New Roman"/>
                <w:color w:val="000000"/>
                <w:sz w:val="24"/>
                <w:szCs w:val="24"/>
              </w:rPr>
              <w:t>rata</w:t>
            </w:r>
          </w:p>
        </w:tc>
      </w:tr>
      <w:tr w:rsidR="00E30D50" w:rsidRPr="00B54213" w:rsidTr="00125298">
        <w:trPr>
          <w:trHeight w:val="405"/>
        </w:trPr>
        <w:tc>
          <w:tcPr>
            <w:tcW w:w="1679" w:type="dxa"/>
            <w:vMerge/>
            <w:tcBorders>
              <w:top w:val="nil"/>
              <w:left w:val="nil"/>
              <w:bottom w:val="single" w:sz="4" w:space="0" w:color="auto"/>
              <w:right w:val="nil"/>
            </w:tcBorders>
            <w:vAlign w:val="center"/>
            <w:hideMark/>
          </w:tcPr>
          <w:p w:rsidR="00E30D50" w:rsidRPr="00B54213" w:rsidRDefault="00E30D50" w:rsidP="00125298">
            <w:pPr>
              <w:spacing w:after="0" w:line="240" w:lineRule="auto"/>
              <w:rPr>
                <w:rFonts w:ascii="Times New Roman" w:eastAsia="Times New Roman" w:hAnsi="Times New Roman" w:cs="Times New Roman"/>
                <w:color w:val="000000"/>
                <w:sz w:val="24"/>
                <w:szCs w:val="24"/>
              </w:rPr>
            </w:pPr>
          </w:p>
        </w:tc>
        <w:tc>
          <w:tcPr>
            <w:tcW w:w="1880" w:type="dxa"/>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B54213">
              <w:rPr>
                <w:rFonts w:ascii="Times New Roman" w:eastAsia="Times New Roman" w:hAnsi="Times New Roman" w:cs="Times New Roman"/>
                <w:color w:val="000000"/>
                <w:sz w:val="24"/>
                <w:szCs w:val="24"/>
              </w:rPr>
              <w:t>1</w:t>
            </w:r>
          </w:p>
        </w:tc>
        <w:tc>
          <w:tcPr>
            <w:tcW w:w="1559" w:type="dxa"/>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B54213">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nil"/>
            </w:tcBorders>
            <w:vAlign w:val="center"/>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U3</w:t>
            </w:r>
          </w:p>
        </w:tc>
        <w:tc>
          <w:tcPr>
            <w:tcW w:w="2000" w:type="dxa"/>
            <w:vMerge/>
            <w:tcBorders>
              <w:top w:val="nil"/>
              <w:left w:val="nil"/>
              <w:bottom w:val="single" w:sz="4" w:space="0" w:color="auto"/>
              <w:right w:val="nil"/>
            </w:tcBorders>
            <w:vAlign w:val="center"/>
            <w:hideMark/>
          </w:tcPr>
          <w:p w:rsidR="00E30D50" w:rsidRPr="00B54213" w:rsidRDefault="00E30D50" w:rsidP="00125298">
            <w:pPr>
              <w:spacing w:after="0" w:line="240" w:lineRule="auto"/>
              <w:rPr>
                <w:rFonts w:ascii="Times New Roman" w:eastAsia="Times New Roman" w:hAnsi="Times New Roman" w:cs="Times New Roman"/>
                <w:color w:val="000000"/>
                <w:sz w:val="24"/>
                <w:szCs w:val="24"/>
              </w:rPr>
            </w:pPr>
          </w:p>
        </w:tc>
      </w:tr>
      <w:tr w:rsidR="00E30D50" w:rsidRPr="00B54213" w:rsidTr="00125298">
        <w:trPr>
          <w:trHeight w:val="300"/>
        </w:trPr>
        <w:tc>
          <w:tcPr>
            <w:tcW w:w="1679"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sidRPr="00B54213">
              <w:rPr>
                <w:rFonts w:ascii="Times New Roman" w:eastAsia="Times New Roman" w:hAnsi="Times New Roman" w:cs="Times New Roman"/>
                <w:color w:val="000000"/>
                <w:sz w:val="24"/>
                <w:szCs w:val="24"/>
              </w:rPr>
              <w:t>0 t/ha (</w:t>
            </w:r>
            <w:r>
              <w:rPr>
                <w:rFonts w:ascii="Times New Roman" w:eastAsia="Times New Roman" w:hAnsi="Times New Roman" w:cs="Times New Roman"/>
                <w:color w:val="000000"/>
                <w:sz w:val="24"/>
                <w:szCs w:val="24"/>
              </w:rPr>
              <w:t>P0</w:t>
            </w:r>
            <w:r w:rsidRPr="00B54213">
              <w:rPr>
                <w:rFonts w:ascii="Times New Roman" w:eastAsia="Times New Roman" w:hAnsi="Times New Roman" w:cs="Times New Roman"/>
                <w:color w:val="000000"/>
                <w:sz w:val="24"/>
                <w:szCs w:val="24"/>
              </w:rPr>
              <w:t>)</w:t>
            </w:r>
          </w:p>
        </w:tc>
        <w:tc>
          <w:tcPr>
            <w:tcW w:w="1880"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13.51</w:t>
            </w:r>
          </w:p>
        </w:tc>
        <w:tc>
          <w:tcPr>
            <w:tcW w:w="1559"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16.79 </w:t>
            </w:r>
          </w:p>
        </w:tc>
        <w:tc>
          <w:tcPr>
            <w:tcW w:w="1276" w:type="dxa"/>
            <w:tcBorders>
              <w:top w:val="single" w:sz="4" w:space="0" w:color="auto"/>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9.79</w:t>
            </w:r>
          </w:p>
        </w:tc>
        <w:tc>
          <w:tcPr>
            <w:tcW w:w="2000" w:type="dxa"/>
            <w:tcBorders>
              <w:top w:val="single" w:sz="4" w:space="0" w:color="auto"/>
              <w:left w:val="nil"/>
              <w:bottom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13.36 c</w:t>
            </w:r>
          </w:p>
        </w:tc>
      </w:tr>
      <w:tr w:rsidR="00E30D50" w:rsidRPr="00B54213" w:rsidTr="00125298">
        <w:trPr>
          <w:trHeight w:val="300"/>
        </w:trPr>
        <w:tc>
          <w:tcPr>
            <w:tcW w:w="167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w:t>
            </w:r>
            <w:r w:rsidRPr="00B542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P1</w:t>
            </w:r>
            <w:r w:rsidRPr="00B54213">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33.39 </w:t>
            </w:r>
          </w:p>
        </w:tc>
        <w:tc>
          <w:tcPr>
            <w:tcW w:w="155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23.63 </w:t>
            </w:r>
          </w:p>
        </w:tc>
        <w:tc>
          <w:tcPr>
            <w:tcW w:w="1276" w:type="dxa"/>
            <w:tcBorders>
              <w:top w:val="nil"/>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16.23</w:t>
            </w:r>
          </w:p>
        </w:tc>
        <w:tc>
          <w:tcPr>
            <w:tcW w:w="2000" w:type="dxa"/>
            <w:tcBorders>
              <w:top w:val="nil"/>
              <w:left w:val="nil"/>
              <w:bottom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24.42 b</w:t>
            </w:r>
          </w:p>
        </w:tc>
      </w:tr>
      <w:tr w:rsidR="00E30D50" w:rsidRPr="00B54213" w:rsidTr="00125298">
        <w:trPr>
          <w:trHeight w:val="300"/>
        </w:trPr>
        <w:tc>
          <w:tcPr>
            <w:tcW w:w="167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1880"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27.39 </w:t>
            </w:r>
          </w:p>
        </w:tc>
        <w:tc>
          <w:tcPr>
            <w:tcW w:w="155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41.03 </w:t>
            </w:r>
          </w:p>
        </w:tc>
        <w:tc>
          <w:tcPr>
            <w:tcW w:w="1276" w:type="dxa"/>
            <w:tcBorders>
              <w:top w:val="nil"/>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32.43</w:t>
            </w:r>
          </w:p>
        </w:tc>
        <w:tc>
          <w:tcPr>
            <w:tcW w:w="2000" w:type="dxa"/>
            <w:tcBorders>
              <w:top w:val="nil"/>
              <w:left w:val="nil"/>
              <w:bottom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33.61 b</w:t>
            </w:r>
          </w:p>
        </w:tc>
      </w:tr>
      <w:tr w:rsidR="00E30D50" w:rsidRPr="00B54213" w:rsidTr="00125298">
        <w:trPr>
          <w:trHeight w:val="300"/>
        </w:trPr>
        <w:tc>
          <w:tcPr>
            <w:tcW w:w="1679"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1880"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40.73 </w:t>
            </w:r>
          </w:p>
        </w:tc>
        <w:tc>
          <w:tcPr>
            <w:tcW w:w="1559"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57.5 </w:t>
            </w:r>
          </w:p>
        </w:tc>
        <w:tc>
          <w:tcPr>
            <w:tcW w:w="1276" w:type="dxa"/>
            <w:tcBorders>
              <w:top w:val="nil"/>
              <w:left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54.12</w:t>
            </w:r>
          </w:p>
        </w:tc>
        <w:tc>
          <w:tcPr>
            <w:tcW w:w="2000" w:type="dxa"/>
            <w:tcBorders>
              <w:top w:val="nil"/>
              <w:left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50.78 a</w:t>
            </w:r>
          </w:p>
        </w:tc>
      </w:tr>
      <w:tr w:rsidR="00E30D50" w:rsidRPr="00B54213" w:rsidTr="00125298">
        <w:trPr>
          <w:trHeight w:val="300"/>
        </w:trPr>
        <w:tc>
          <w:tcPr>
            <w:tcW w:w="1679"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1880"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40.04 </w:t>
            </w:r>
          </w:p>
        </w:tc>
        <w:tc>
          <w:tcPr>
            <w:tcW w:w="1559"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52.47 </w:t>
            </w:r>
          </w:p>
        </w:tc>
        <w:tc>
          <w:tcPr>
            <w:tcW w:w="1276" w:type="dxa"/>
            <w:tcBorders>
              <w:top w:val="nil"/>
              <w:left w:val="nil"/>
              <w:bottom w:val="single" w:sz="4" w:space="0" w:color="auto"/>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52.88</w:t>
            </w:r>
          </w:p>
        </w:tc>
        <w:tc>
          <w:tcPr>
            <w:tcW w:w="2000" w:type="dxa"/>
            <w:tcBorders>
              <w:top w:val="nil"/>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48.46 a</w:t>
            </w:r>
          </w:p>
        </w:tc>
      </w:tr>
    </w:tbl>
    <w:p w:rsidR="00E30D50" w:rsidRPr="00F45C30" w:rsidRDefault="00E30D50" w:rsidP="00125298">
      <w:pPr>
        <w:pStyle w:val="ListParagraph"/>
        <w:tabs>
          <w:tab w:val="left" w:pos="284"/>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Duncan.</w:t>
      </w:r>
    </w:p>
    <w:p w:rsidR="00E30D50" w:rsidRDefault="00E30D50" w:rsidP="00125298">
      <w:pPr>
        <w:spacing w:line="240" w:lineRule="auto"/>
        <w:rPr>
          <w:rFonts w:ascii="Times New Roman" w:hAnsi="Times New Roman" w:cs="Times New Roman"/>
        </w:rPr>
        <w:sectPr w:rsidR="00E30D50" w:rsidSect="00E30D50">
          <w:type w:val="continuous"/>
          <w:pgSz w:w="11907" w:h="16839" w:code="9"/>
          <w:pgMar w:top="2268" w:right="1701" w:bottom="1701" w:left="2268" w:header="720" w:footer="720" w:gutter="0"/>
          <w:cols w:space="720"/>
          <w:docGrid w:linePitch="360"/>
        </w:sectPr>
      </w:pPr>
    </w:p>
    <w:p w:rsidR="000E537E" w:rsidRDefault="00E30D50" w:rsidP="00125298">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Menurut Dewi (2016) berat kering tanaman merupakan penumpukan fotosintat pada sel dan jaringan tanaman.</w:t>
      </w:r>
      <w:proofErr w:type="gramEnd"/>
      <w:r>
        <w:rPr>
          <w:rFonts w:ascii="Times New Roman" w:hAnsi="Times New Roman" w:cs="Times New Roman"/>
          <w:sz w:val="24"/>
          <w:szCs w:val="24"/>
        </w:rPr>
        <w:t xml:space="preserve"> Pada penelitian ini takaran dosis 20 t/ha (P3) menunjukkan nilai yang paling tinggi yaitu 50,78 g, meskipun tidak menunjukan beda nyata dengan perlakuan 25 t/ha (P4) yang memiliki nilai 48,46 g. Menurut Kamil (1986), peningkatan pertumbuhan tanaman akan meningkatkan hasil yang ditandai dengan meningkatnya berat kering tanaman yang umumnya berupa karbohidrat, protein, dan lemak melalui proses fotosintesis, </w:t>
      </w:r>
      <w:r>
        <w:rPr>
          <w:rFonts w:ascii="Times New Roman" w:hAnsi="Times New Roman" w:cs="Times New Roman"/>
          <w:sz w:val="24"/>
          <w:szCs w:val="24"/>
        </w:rPr>
        <w:lastRenderedPageBreak/>
        <w:t>kemudian sintesa protein akan meningkatkan pertambahan dan ukuran sel tanaman serta penimbunan karbohidrat dalam bentuk berat kering yang tidak dapat balik.</w:t>
      </w:r>
    </w:p>
    <w:p w:rsidR="00E30D50" w:rsidRDefault="00E30D50" w:rsidP="00125298">
      <w:pPr>
        <w:pStyle w:val="ListParagraph"/>
        <w:numPr>
          <w:ilvl w:val="0"/>
          <w:numId w:val="1"/>
        </w:numPr>
        <w:tabs>
          <w:tab w:val="left" w:pos="284"/>
        </w:tabs>
        <w:spacing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Waktu Berbunga (HST)</w:t>
      </w:r>
    </w:p>
    <w:p w:rsidR="00E30D50" w:rsidRPr="005409EC" w:rsidRDefault="00E30D50" w:rsidP="00D66F23">
      <w:pPr>
        <w:tabs>
          <w:tab w:val="left" w:pos="284"/>
        </w:tabs>
        <w:spacing w:line="240" w:lineRule="auto"/>
        <w:ind w:firstLine="567"/>
        <w:jc w:val="both"/>
        <w:rPr>
          <w:rFonts w:ascii="Times New Roman" w:hAnsi="Times New Roman" w:cs="Times New Roman"/>
          <w:sz w:val="24"/>
          <w:szCs w:val="24"/>
        </w:rPr>
      </w:pPr>
      <w:r w:rsidRPr="00D14B45">
        <w:rPr>
          <w:rFonts w:ascii="Times New Roman" w:hAnsi="Times New Roman" w:cs="Times New Roman"/>
          <w:sz w:val="24"/>
          <w:szCs w:val="24"/>
        </w:rPr>
        <w:t>Has</w:t>
      </w:r>
      <w:r>
        <w:rPr>
          <w:rFonts w:ascii="Times New Roman" w:hAnsi="Times New Roman" w:cs="Times New Roman"/>
          <w:sz w:val="24"/>
          <w:szCs w:val="24"/>
        </w:rPr>
        <w:t>il analisis waktu berbunga tanaman</w:t>
      </w:r>
      <w:r w:rsidRPr="00D14B45">
        <w:rPr>
          <w:rFonts w:ascii="Times New Roman" w:hAnsi="Times New Roman" w:cs="Times New Roman"/>
          <w:sz w:val="24"/>
          <w:szCs w:val="24"/>
        </w:rPr>
        <w:t xml:space="preserve"> dengan pemberian berbagai perlakuan </w:t>
      </w:r>
      <w:r>
        <w:rPr>
          <w:rFonts w:ascii="Times New Roman" w:hAnsi="Times New Roman" w:cs="Times New Roman"/>
          <w:sz w:val="24"/>
          <w:szCs w:val="24"/>
        </w:rPr>
        <w:t>pupuk bokashi kotoran kambing</w:t>
      </w:r>
      <w:r w:rsidRPr="00D14B45">
        <w:rPr>
          <w:rFonts w:ascii="Times New Roman" w:hAnsi="Times New Roman" w:cs="Times New Roman"/>
          <w:sz w:val="24"/>
          <w:szCs w:val="24"/>
        </w:rPr>
        <w:t xml:space="preserve"> terha</w:t>
      </w:r>
      <w:r>
        <w:rPr>
          <w:rFonts w:ascii="Times New Roman" w:hAnsi="Times New Roman" w:cs="Times New Roman"/>
          <w:sz w:val="24"/>
          <w:szCs w:val="24"/>
        </w:rPr>
        <w:t>dap tanaman pare dapat dilihat pada lampiran 6 Tabel 4 berat kering akar dan disajikan pada Tabel 7</w:t>
      </w:r>
      <w:r w:rsidRPr="00D14B45">
        <w:rPr>
          <w:rFonts w:ascii="Times New Roman" w:hAnsi="Times New Roman" w:cs="Times New Roman"/>
          <w:sz w:val="24"/>
          <w:szCs w:val="24"/>
        </w:rPr>
        <w:t>.</w:t>
      </w:r>
    </w:p>
    <w:p w:rsidR="00E30D50" w:rsidRDefault="00E30D50" w:rsidP="00125298">
      <w:pPr>
        <w:tabs>
          <w:tab w:val="left" w:pos="284"/>
        </w:tabs>
        <w:spacing w:line="240" w:lineRule="auto"/>
        <w:ind w:left="993" w:hanging="993"/>
        <w:jc w:val="both"/>
        <w:rPr>
          <w:rFonts w:ascii="Times New Roman" w:hAnsi="Times New Roman" w:cs="Times New Roman"/>
          <w:sz w:val="24"/>
          <w:szCs w:val="24"/>
        </w:rPr>
        <w:sectPr w:rsidR="00E30D50" w:rsidSect="00E30D50">
          <w:type w:val="continuous"/>
          <w:pgSz w:w="11907" w:h="16839" w:code="9"/>
          <w:pgMar w:top="2268" w:right="1701" w:bottom="1701" w:left="2268" w:header="720" w:footer="720" w:gutter="0"/>
          <w:cols w:num="2" w:space="720"/>
          <w:docGrid w:linePitch="360"/>
        </w:sectPr>
      </w:pPr>
    </w:p>
    <w:p w:rsidR="00E30D50" w:rsidRDefault="00E30D50" w:rsidP="00125298">
      <w:pPr>
        <w:tabs>
          <w:tab w:val="left" w:pos="284"/>
        </w:tabs>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7.</w:t>
      </w:r>
      <w:proofErr w:type="gramEnd"/>
      <w:r>
        <w:rPr>
          <w:rFonts w:ascii="Times New Roman" w:hAnsi="Times New Roman" w:cs="Times New Roman"/>
          <w:sz w:val="24"/>
          <w:szCs w:val="24"/>
        </w:rPr>
        <w:t xml:space="preserve"> Rerata waktu berbunga tanaman pare pada berbagai perlakuan takaran pemberian pupuk bokashi kotoran kambing.</w:t>
      </w:r>
    </w:p>
    <w:tbl>
      <w:tblPr>
        <w:tblW w:w="8394" w:type="dxa"/>
        <w:tblInd w:w="93" w:type="dxa"/>
        <w:tblLook w:val="04A0" w:firstRow="1" w:lastRow="0" w:firstColumn="1" w:lastColumn="0" w:noHBand="0" w:noVBand="1"/>
      </w:tblPr>
      <w:tblGrid>
        <w:gridCol w:w="1679"/>
        <w:gridCol w:w="1880"/>
        <w:gridCol w:w="1559"/>
        <w:gridCol w:w="1276"/>
        <w:gridCol w:w="2000"/>
      </w:tblGrid>
      <w:tr w:rsidR="00E30D50" w:rsidRPr="00B54213" w:rsidTr="00125298">
        <w:trPr>
          <w:trHeight w:val="510"/>
        </w:trPr>
        <w:tc>
          <w:tcPr>
            <w:tcW w:w="1679" w:type="dxa"/>
            <w:vMerge w:val="restart"/>
            <w:tcBorders>
              <w:top w:val="single" w:sz="4" w:space="0" w:color="auto"/>
              <w:left w:val="nil"/>
              <w:bottom w:val="single" w:sz="4" w:space="0" w:color="auto"/>
              <w:right w:val="nil"/>
            </w:tcBorders>
            <w:shd w:val="clear" w:color="auto" w:fill="auto"/>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4715" w:type="dxa"/>
            <w:gridSpan w:val="3"/>
            <w:tcBorders>
              <w:top w:val="single" w:sz="4" w:space="0" w:color="auto"/>
              <w:left w:val="nil"/>
              <w:bottom w:val="single" w:sz="4" w:space="0" w:color="auto"/>
              <w:right w:val="nil"/>
            </w:tcBorders>
            <w:shd w:val="clear" w:color="auto" w:fill="auto"/>
            <w:noWrap/>
            <w:vAlign w:val="center"/>
            <w:hideMark/>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Waktu berbunga (HST)</w:t>
            </w:r>
          </w:p>
        </w:tc>
        <w:tc>
          <w:tcPr>
            <w:tcW w:w="2000" w:type="dxa"/>
            <w:vMerge w:val="restart"/>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w:t>
            </w:r>
            <w:r w:rsidRPr="00B54213">
              <w:rPr>
                <w:rFonts w:ascii="Times New Roman" w:eastAsia="Times New Roman" w:hAnsi="Times New Roman" w:cs="Times New Roman"/>
                <w:color w:val="000000"/>
                <w:sz w:val="24"/>
                <w:szCs w:val="24"/>
              </w:rPr>
              <w:t>rata</w:t>
            </w:r>
          </w:p>
        </w:tc>
      </w:tr>
      <w:tr w:rsidR="00E30D50" w:rsidRPr="00B54213" w:rsidTr="00125298">
        <w:trPr>
          <w:trHeight w:val="405"/>
        </w:trPr>
        <w:tc>
          <w:tcPr>
            <w:tcW w:w="1679" w:type="dxa"/>
            <w:vMerge/>
            <w:tcBorders>
              <w:top w:val="nil"/>
              <w:left w:val="nil"/>
              <w:bottom w:val="single" w:sz="4" w:space="0" w:color="auto"/>
              <w:right w:val="nil"/>
            </w:tcBorders>
            <w:vAlign w:val="center"/>
            <w:hideMark/>
          </w:tcPr>
          <w:p w:rsidR="00E30D50" w:rsidRPr="00B54213" w:rsidRDefault="00E30D50" w:rsidP="00125298">
            <w:pPr>
              <w:spacing w:after="0" w:line="240" w:lineRule="auto"/>
              <w:rPr>
                <w:rFonts w:ascii="Times New Roman" w:eastAsia="Times New Roman" w:hAnsi="Times New Roman" w:cs="Times New Roman"/>
                <w:color w:val="000000"/>
                <w:sz w:val="24"/>
                <w:szCs w:val="24"/>
              </w:rPr>
            </w:pPr>
          </w:p>
        </w:tc>
        <w:tc>
          <w:tcPr>
            <w:tcW w:w="1880" w:type="dxa"/>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B54213">
              <w:rPr>
                <w:rFonts w:ascii="Times New Roman" w:eastAsia="Times New Roman" w:hAnsi="Times New Roman" w:cs="Times New Roman"/>
                <w:color w:val="000000"/>
                <w:sz w:val="24"/>
                <w:szCs w:val="24"/>
              </w:rPr>
              <w:t>1</w:t>
            </w:r>
          </w:p>
        </w:tc>
        <w:tc>
          <w:tcPr>
            <w:tcW w:w="1559" w:type="dxa"/>
            <w:tcBorders>
              <w:top w:val="single" w:sz="4" w:space="0" w:color="auto"/>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B54213">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nil"/>
            </w:tcBorders>
            <w:vAlign w:val="center"/>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U3</w:t>
            </w:r>
          </w:p>
        </w:tc>
        <w:tc>
          <w:tcPr>
            <w:tcW w:w="2000" w:type="dxa"/>
            <w:vMerge/>
            <w:tcBorders>
              <w:top w:val="nil"/>
              <w:left w:val="nil"/>
              <w:bottom w:val="single" w:sz="4" w:space="0" w:color="auto"/>
              <w:right w:val="nil"/>
            </w:tcBorders>
            <w:vAlign w:val="center"/>
            <w:hideMark/>
          </w:tcPr>
          <w:p w:rsidR="00E30D50" w:rsidRPr="00B54213" w:rsidRDefault="00E30D50" w:rsidP="00125298">
            <w:pPr>
              <w:spacing w:after="0" w:line="240" w:lineRule="auto"/>
              <w:rPr>
                <w:rFonts w:ascii="Times New Roman" w:eastAsia="Times New Roman" w:hAnsi="Times New Roman" w:cs="Times New Roman"/>
                <w:color w:val="000000"/>
                <w:sz w:val="24"/>
                <w:szCs w:val="24"/>
              </w:rPr>
            </w:pPr>
          </w:p>
        </w:tc>
      </w:tr>
      <w:tr w:rsidR="00E30D50" w:rsidRPr="00B54213" w:rsidTr="00125298">
        <w:trPr>
          <w:trHeight w:val="300"/>
        </w:trPr>
        <w:tc>
          <w:tcPr>
            <w:tcW w:w="1679" w:type="dxa"/>
            <w:tcBorders>
              <w:top w:val="single" w:sz="4" w:space="0" w:color="auto"/>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sidRPr="00B54213">
              <w:rPr>
                <w:rFonts w:ascii="Times New Roman" w:eastAsia="Times New Roman" w:hAnsi="Times New Roman" w:cs="Times New Roman"/>
                <w:color w:val="000000"/>
                <w:sz w:val="24"/>
                <w:szCs w:val="24"/>
              </w:rPr>
              <w:t>0 t/ha (</w:t>
            </w:r>
            <w:r>
              <w:rPr>
                <w:rFonts w:ascii="Times New Roman" w:eastAsia="Times New Roman" w:hAnsi="Times New Roman" w:cs="Times New Roman"/>
                <w:color w:val="000000"/>
                <w:sz w:val="24"/>
                <w:szCs w:val="24"/>
              </w:rPr>
              <w:t>P0</w:t>
            </w:r>
            <w:r w:rsidRPr="00B54213">
              <w:rPr>
                <w:rFonts w:ascii="Times New Roman" w:eastAsia="Times New Roman" w:hAnsi="Times New Roman" w:cs="Times New Roman"/>
                <w:color w:val="000000"/>
                <w:sz w:val="24"/>
                <w:szCs w:val="24"/>
              </w:rPr>
              <w:t>)</w:t>
            </w:r>
          </w:p>
        </w:tc>
        <w:tc>
          <w:tcPr>
            <w:tcW w:w="1880" w:type="dxa"/>
            <w:tcBorders>
              <w:top w:val="single" w:sz="4" w:space="0" w:color="auto"/>
              <w:left w:val="nil"/>
              <w:bottom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18,80 </w:t>
            </w:r>
          </w:p>
        </w:tc>
        <w:tc>
          <w:tcPr>
            <w:tcW w:w="1559" w:type="dxa"/>
            <w:tcBorders>
              <w:top w:val="single" w:sz="4" w:space="0" w:color="auto"/>
              <w:left w:val="nil"/>
              <w:bottom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19,40 </w:t>
            </w:r>
          </w:p>
        </w:tc>
        <w:tc>
          <w:tcPr>
            <w:tcW w:w="1276" w:type="dxa"/>
            <w:tcBorders>
              <w:top w:val="single" w:sz="4" w:space="0" w:color="auto"/>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18,40</w:t>
            </w:r>
          </w:p>
        </w:tc>
        <w:tc>
          <w:tcPr>
            <w:tcW w:w="2000" w:type="dxa"/>
            <w:tcBorders>
              <w:top w:val="single" w:sz="4" w:space="0" w:color="auto"/>
              <w:left w:val="nil"/>
              <w:bottom w:val="nil"/>
              <w:right w:val="nil"/>
            </w:tcBorders>
            <w:shd w:val="clear" w:color="auto" w:fill="auto"/>
            <w:noWrap/>
            <w:vAlign w:val="center"/>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18,87 a</w:t>
            </w:r>
          </w:p>
        </w:tc>
      </w:tr>
      <w:tr w:rsidR="00E30D50" w:rsidRPr="00B54213" w:rsidTr="00125298">
        <w:trPr>
          <w:trHeight w:val="300"/>
        </w:trPr>
        <w:tc>
          <w:tcPr>
            <w:tcW w:w="167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w:t>
            </w:r>
            <w:r w:rsidRPr="00B542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P1</w:t>
            </w:r>
            <w:r w:rsidRPr="00B54213">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19,40</w:t>
            </w:r>
          </w:p>
        </w:tc>
        <w:tc>
          <w:tcPr>
            <w:tcW w:w="1559" w:type="dxa"/>
            <w:tcBorders>
              <w:top w:val="nil"/>
              <w:left w:val="nil"/>
              <w:bottom w:val="nil"/>
              <w:right w:val="nil"/>
            </w:tcBorders>
            <w:shd w:val="clear" w:color="auto" w:fill="auto"/>
            <w:noWrap/>
            <w:vAlign w:val="bottom"/>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18,80 </w:t>
            </w:r>
          </w:p>
        </w:tc>
        <w:tc>
          <w:tcPr>
            <w:tcW w:w="1276" w:type="dxa"/>
            <w:tcBorders>
              <w:top w:val="nil"/>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18,60</w:t>
            </w:r>
          </w:p>
        </w:tc>
        <w:tc>
          <w:tcPr>
            <w:tcW w:w="2000" w:type="dxa"/>
            <w:tcBorders>
              <w:top w:val="nil"/>
              <w:left w:val="nil"/>
              <w:bottom w:val="nil"/>
              <w:right w:val="nil"/>
            </w:tcBorders>
            <w:shd w:val="clear" w:color="auto" w:fill="auto"/>
            <w:noWrap/>
            <w:vAlign w:val="center"/>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18,93 a </w:t>
            </w:r>
          </w:p>
        </w:tc>
      </w:tr>
      <w:tr w:rsidR="00E30D50" w:rsidRPr="00B54213" w:rsidTr="00125298">
        <w:trPr>
          <w:trHeight w:val="300"/>
        </w:trPr>
        <w:tc>
          <w:tcPr>
            <w:tcW w:w="167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1880"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18,20</w:t>
            </w:r>
          </w:p>
        </w:tc>
        <w:tc>
          <w:tcPr>
            <w:tcW w:w="1559" w:type="dxa"/>
            <w:tcBorders>
              <w:top w:val="nil"/>
              <w:left w:val="nil"/>
              <w:bottom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19,80 </w:t>
            </w:r>
          </w:p>
        </w:tc>
        <w:tc>
          <w:tcPr>
            <w:tcW w:w="1276" w:type="dxa"/>
            <w:tcBorders>
              <w:top w:val="nil"/>
              <w:left w:val="nil"/>
              <w:bottom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19,00</w:t>
            </w:r>
          </w:p>
        </w:tc>
        <w:tc>
          <w:tcPr>
            <w:tcW w:w="2000" w:type="dxa"/>
            <w:tcBorders>
              <w:top w:val="nil"/>
              <w:left w:val="nil"/>
              <w:bottom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19,00 a</w:t>
            </w:r>
          </w:p>
        </w:tc>
      </w:tr>
      <w:tr w:rsidR="00E30D50" w:rsidRPr="00B54213" w:rsidTr="00125298">
        <w:trPr>
          <w:trHeight w:val="300"/>
        </w:trPr>
        <w:tc>
          <w:tcPr>
            <w:tcW w:w="1679"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1880"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17,40 </w:t>
            </w:r>
          </w:p>
        </w:tc>
        <w:tc>
          <w:tcPr>
            <w:tcW w:w="1559" w:type="dxa"/>
            <w:tcBorders>
              <w:top w:val="nil"/>
              <w:left w:val="nil"/>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16,80 </w:t>
            </w:r>
          </w:p>
        </w:tc>
        <w:tc>
          <w:tcPr>
            <w:tcW w:w="1276" w:type="dxa"/>
            <w:tcBorders>
              <w:top w:val="nil"/>
              <w:left w:val="nil"/>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18,60</w:t>
            </w:r>
          </w:p>
        </w:tc>
        <w:tc>
          <w:tcPr>
            <w:tcW w:w="2000" w:type="dxa"/>
            <w:tcBorders>
              <w:top w:val="nil"/>
              <w:left w:val="nil"/>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17,60 a</w:t>
            </w:r>
          </w:p>
        </w:tc>
      </w:tr>
      <w:tr w:rsidR="00E30D50" w:rsidRPr="00B54213" w:rsidTr="00125298">
        <w:trPr>
          <w:trHeight w:val="300"/>
        </w:trPr>
        <w:tc>
          <w:tcPr>
            <w:tcW w:w="1679"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1880"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17,80 </w:t>
            </w:r>
          </w:p>
        </w:tc>
        <w:tc>
          <w:tcPr>
            <w:tcW w:w="1559" w:type="dxa"/>
            <w:tcBorders>
              <w:top w:val="nil"/>
              <w:left w:val="nil"/>
              <w:bottom w:val="single" w:sz="4" w:space="0" w:color="auto"/>
              <w:right w:val="nil"/>
            </w:tcBorders>
            <w:shd w:val="clear" w:color="auto" w:fill="auto"/>
            <w:noWrap/>
            <w:vAlign w:val="bottom"/>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17,40 </w:t>
            </w:r>
          </w:p>
        </w:tc>
        <w:tc>
          <w:tcPr>
            <w:tcW w:w="1276" w:type="dxa"/>
            <w:tcBorders>
              <w:top w:val="nil"/>
              <w:left w:val="nil"/>
              <w:bottom w:val="single" w:sz="4" w:space="0" w:color="auto"/>
              <w:right w:val="nil"/>
            </w:tcBorders>
          </w:tcPr>
          <w:p w:rsidR="00E30D50"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17,60</w:t>
            </w:r>
          </w:p>
        </w:tc>
        <w:tc>
          <w:tcPr>
            <w:tcW w:w="2000" w:type="dxa"/>
            <w:tcBorders>
              <w:top w:val="nil"/>
              <w:left w:val="nil"/>
              <w:bottom w:val="single" w:sz="4" w:space="0" w:color="auto"/>
              <w:right w:val="nil"/>
            </w:tcBorders>
            <w:shd w:val="clear" w:color="auto" w:fill="auto"/>
            <w:noWrap/>
            <w:vAlign w:val="center"/>
            <w:hideMark/>
          </w:tcPr>
          <w:p w:rsidR="00E30D50" w:rsidRPr="00B54213" w:rsidRDefault="00E30D50"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17,60 a</w:t>
            </w:r>
          </w:p>
        </w:tc>
      </w:tr>
    </w:tbl>
    <w:p w:rsidR="00E30D50" w:rsidRDefault="00E30D50" w:rsidP="00125298">
      <w:pPr>
        <w:pStyle w:val="ListParagraph"/>
        <w:tabs>
          <w:tab w:val="left" w:pos="284"/>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F.</w:t>
      </w:r>
    </w:p>
    <w:p w:rsidR="00E30D50" w:rsidRDefault="00E30D50" w:rsidP="00125298">
      <w:pPr>
        <w:spacing w:line="240" w:lineRule="auto"/>
        <w:rPr>
          <w:rFonts w:ascii="Times New Roman" w:hAnsi="Times New Roman" w:cs="Times New Roman"/>
        </w:rPr>
        <w:sectPr w:rsidR="00E30D50" w:rsidSect="00E30D50">
          <w:type w:val="continuous"/>
          <w:pgSz w:w="11907" w:h="16839" w:code="9"/>
          <w:pgMar w:top="2268" w:right="1701" w:bottom="1701" w:left="2268" w:header="720" w:footer="720" w:gutter="0"/>
          <w:cols w:space="720"/>
          <w:docGrid w:linePitch="360"/>
        </w:sectPr>
      </w:pPr>
    </w:p>
    <w:p w:rsidR="00E30D50" w:rsidRDefault="00E30D50" w:rsidP="00125298">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Bunga merupakan indicator bahwa tanaman telah memasuki pada fase reproduktif.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pembentukan bunga tanaman membutuhkan asimilat yang lebih banyak dari fase vegetative, karena bunga merupakan organ penarik asimilat yang kuat.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fase ini cadangan makanan yang pada fase vegetative digunakan untuk pembentukan daun dan batang dialihkan untuk pembentukan bunga.</w:t>
      </w:r>
      <w:proofErr w:type="gramEnd"/>
      <w:r>
        <w:rPr>
          <w:rFonts w:ascii="Times New Roman" w:hAnsi="Times New Roman" w:cs="Times New Roman"/>
          <w:sz w:val="24"/>
          <w:szCs w:val="24"/>
        </w:rPr>
        <w:t xml:space="preserve"> Pada penelitian ini pada setiap perlakuan tidak menunjukkan perbedaan nyata, akan tetapi pada perlakuan 20 dan 25 t/ha (P3 dan P4) menunjukkan purata yang paling tinggi yaitu 17</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HST. Sedangkan perlakuan 0 t/ha (P0) menunjukkan nilai yang paling kecil 18</w:t>
      </w:r>
      <w:proofErr w:type="gramStart"/>
      <w:r>
        <w:rPr>
          <w:rFonts w:ascii="Times New Roman" w:hAnsi="Times New Roman" w:cs="Times New Roman"/>
          <w:sz w:val="24"/>
          <w:szCs w:val="24"/>
        </w:rPr>
        <w:t>,87</w:t>
      </w:r>
      <w:proofErr w:type="gramEnd"/>
      <w:r>
        <w:rPr>
          <w:rFonts w:ascii="Times New Roman" w:hAnsi="Times New Roman" w:cs="Times New Roman"/>
          <w:sz w:val="24"/>
          <w:szCs w:val="24"/>
        </w:rPr>
        <w:t xml:space="preserve"> HST. </w:t>
      </w:r>
      <w:proofErr w:type="gramStart"/>
      <w:r>
        <w:rPr>
          <w:rFonts w:ascii="Times New Roman" w:hAnsi="Times New Roman" w:cs="Times New Roman"/>
          <w:sz w:val="24"/>
          <w:szCs w:val="24"/>
        </w:rPr>
        <w:t>Saat berbunga tanaman dipengaruhi oleh sifat genetis tanaman itu sendiri atau saat berbunga merupakan ciri-ciri botanis dari suatu tanaman.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ketersedian kandungan hara, </w:t>
      </w:r>
      <w:r>
        <w:rPr>
          <w:rFonts w:ascii="Times New Roman" w:hAnsi="Times New Roman" w:cs="Times New Roman"/>
          <w:sz w:val="24"/>
          <w:szCs w:val="24"/>
        </w:rPr>
        <w:lastRenderedPageBreak/>
        <w:t>pembungaan juga dipengaruhi berbagai factor luar misalnya cahaya matahari dan air.</w:t>
      </w:r>
      <w:proofErr w:type="gramEnd"/>
      <w:r>
        <w:rPr>
          <w:rFonts w:ascii="Times New Roman" w:hAnsi="Times New Roman" w:cs="Times New Roman"/>
          <w:sz w:val="24"/>
          <w:szCs w:val="24"/>
        </w:rPr>
        <w:t xml:space="preserve"> Karena dari proses fotosintesis dihasilkan karbohidrat yang digunakan untuk pembentukan bunga tanaman. Menurut Harjadi (1993), bahwa karbohidrat sebagian besar digunakan tanaman pada fase generatif yang meliputi pembentukan dan perkembangan kuncup bunga, buah, dan biji.</w:t>
      </w:r>
    </w:p>
    <w:p w:rsidR="00125298" w:rsidRDefault="00125298" w:rsidP="00125298">
      <w:pPr>
        <w:pStyle w:val="ListParagraph"/>
        <w:numPr>
          <w:ilvl w:val="0"/>
          <w:numId w:val="1"/>
        </w:numPr>
        <w:tabs>
          <w:tab w:val="left" w:pos="284"/>
        </w:tabs>
        <w:spacing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Jumlah buah per panen per tanaman sampel (buah)</w:t>
      </w:r>
    </w:p>
    <w:p w:rsidR="00125298" w:rsidRDefault="00125298" w:rsidP="0012529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analisis jumlah buah per panen per tanaman  dengan pemberian berbagai perlakuan pupuk bokashi kotoran kambing terhadap tanaman pare pada panen I,II,III,IV,V,VI, dan VII dapat dilihat pada lampiran 7 Tabel Annova panjang buah dan disajikan pada Tabel 9.</w:t>
      </w:r>
    </w:p>
    <w:p w:rsidR="00125298" w:rsidRDefault="00125298" w:rsidP="00125298">
      <w:pPr>
        <w:pStyle w:val="ListParagraph"/>
        <w:tabs>
          <w:tab w:val="left" w:pos="284"/>
        </w:tabs>
        <w:spacing w:line="240" w:lineRule="auto"/>
        <w:ind w:left="851" w:hanging="851"/>
        <w:jc w:val="both"/>
        <w:rPr>
          <w:rFonts w:ascii="Times New Roman" w:hAnsi="Times New Roman" w:cs="Times New Roman"/>
          <w:sz w:val="24"/>
          <w:szCs w:val="24"/>
        </w:rPr>
        <w:sectPr w:rsidR="00125298" w:rsidSect="00E30D50">
          <w:type w:val="continuous"/>
          <w:pgSz w:w="11907" w:h="16839" w:code="9"/>
          <w:pgMar w:top="2268" w:right="1701" w:bottom="1701" w:left="2268" w:header="720" w:footer="720" w:gutter="0"/>
          <w:cols w:num="2" w:space="720"/>
          <w:docGrid w:linePitch="360"/>
        </w:sectPr>
      </w:pPr>
    </w:p>
    <w:p w:rsidR="00125298" w:rsidRPr="00B73C32" w:rsidRDefault="00125298" w:rsidP="00125298">
      <w:pPr>
        <w:pStyle w:val="ListParagraph"/>
        <w:tabs>
          <w:tab w:val="left" w:pos="284"/>
        </w:tabs>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9.</w:t>
      </w:r>
      <w:proofErr w:type="gramEnd"/>
      <w:r>
        <w:rPr>
          <w:rFonts w:ascii="Times New Roman" w:hAnsi="Times New Roman" w:cs="Times New Roman"/>
          <w:sz w:val="24"/>
          <w:szCs w:val="24"/>
        </w:rPr>
        <w:t xml:space="preserve"> Jumlah buah per panen per tanaman pare pada berbagai perlakuan takaran pemberian pupuk bokashi kotoran kambing pada panen I</w:t>
      </w:r>
      <w:proofErr w:type="gramStart"/>
      <w:r>
        <w:rPr>
          <w:rFonts w:ascii="Times New Roman" w:hAnsi="Times New Roman" w:cs="Times New Roman"/>
          <w:sz w:val="24"/>
          <w:szCs w:val="24"/>
        </w:rPr>
        <w:t>,II,III,IV,V,VI</w:t>
      </w:r>
      <w:proofErr w:type="gramEnd"/>
      <w:r>
        <w:rPr>
          <w:rFonts w:ascii="Times New Roman" w:hAnsi="Times New Roman" w:cs="Times New Roman"/>
          <w:sz w:val="24"/>
          <w:szCs w:val="24"/>
        </w:rPr>
        <w:t xml:space="preserve">, dan VII </w:t>
      </w:r>
    </w:p>
    <w:tbl>
      <w:tblPr>
        <w:tblW w:w="8379" w:type="dxa"/>
        <w:tblInd w:w="93" w:type="dxa"/>
        <w:tblLook w:val="04A0" w:firstRow="1" w:lastRow="0" w:firstColumn="1" w:lastColumn="0" w:noHBand="0" w:noVBand="1"/>
      </w:tblPr>
      <w:tblGrid>
        <w:gridCol w:w="1433"/>
        <w:gridCol w:w="992"/>
        <w:gridCol w:w="992"/>
        <w:gridCol w:w="1134"/>
        <w:gridCol w:w="993"/>
        <w:gridCol w:w="992"/>
        <w:gridCol w:w="1000"/>
        <w:gridCol w:w="843"/>
      </w:tblGrid>
      <w:tr w:rsidR="00125298" w:rsidRPr="0027746C" w:rsidTr="00125298">
        <w:trPr>
          <w:trHeight w:val="300"/>
        </w:trPr>
        <w:tc>
          <w:tcPr>
            <w:tcW w:w="1433" w:type="dxa"/>
            <w:tcBorders>
              <w:top w:val="single" w:sz="4" w:space="0" w:color="auto"/>
              <w:left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6946" w:type="dxa"/>
            <w:gridSpan w:val="7"/>
            <w:tcBorders>
              <w:top w:val="single" w:sz="4" w:space="0" w:color="auto"/>
              <w:left w:val="nil"/>
              <w:bottom w:val="single" w:sz="4" w:space="0" w:color="auto"/>
              <w:right w:val="nil"/>
            </w:tcBorders>
            <w:shd w:val="clear" w:color="auto" w:fill="auto"/>
            <w:noWrap/>
            <w:vAlign w:val="center"/>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Panen ke-</w:t>
            </w:r>
          </w:p>
        </w:tc>
      </w:tr>
      <w:tr w:rsidR="00125298" w:rsidRPr="0027746C" w:rsidTr="00125298">
        <w:trPr>
          <w:trHeight w:val="300"/>
        </w:trPr>
        <w:tc>
          <w:tcPr>
            <w:tcW w:w="1433" w:type="dxa"/>
            <w:tcBorders>
              <w:top w:val="nil"/>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w:t>
            </w:r>
          </w:p>
        </w:tc>
        <w:tc>
          <w:tcPr>
            <w:tcW w:w="992"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II</w:t>
            </w:r>
          </w:p>
        </w:tc>
        <w:tc>
          <w:tcPr>
            <w:tcW w:w="1134"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III</w:t>
            </w:r>
          </w:p>
        </w:tc>
        <w:tc>
          <w:tcPr>
            <w:tcW w:w="993"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IV</w:t>
            </w:r>
          </w:p>
        </w:tc>
        <w:tc>
          <w:tcPr>
            <w:tcW w:w="992"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V</w:t>
            </w:r>
          </w:p>
        </w:tc>
        <w:tc>
          <w:tcPr>
            <w:tcW w:w="1000" w:type="dxa"/>
            <w:tcBorders>
              <w:top w:val="single" w:sz="4" w:space="0" w:color="auto"/>
              <w:left w:val="nil"/>
              <w:bottom w:val="single" w:sz="4" w:space="0" w:color="auto"/>
              <w:right w:val="nil"/>
            </w:tcBorders>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c>
          <w:tcPr>
            <w:tcW w:w="843" w:type="dxa"/>
            <w:tcBorders>
              <w:top w:val="single" w:sz="4" w:space="0" w:color="auto"/>
              <w:left w:val="nil"/>
              <w:bottom w:val="single" w:sz="4" w:space="0" w:color="auto"/>
              <w:right w:val="nil"/>
            </w:tcBorders>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r w:rsidR="00125298" w:rsidRPr="0027746C" w:rsidTr="00125298">
        <w:trPr>
          <w:trHeight w:val="300"/>
        </w:trPr>
        <w:tc>
          <w:tcPr>
            <w:tcW w:w="1433" w:type="dxa"/>
            <w:tcBorders>
              <w:top w:val="single" w:sz="4" w:space="0" w:color="auto"/>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t/ha (P0)</w:t>
            </w:r>
          </w:p>
        </w:tc>
        <w:tc>
          <w:tcPr>
            <w:tcW w:w="992" w:type="dxa"/>
            <w:tcBorders>
              <w:top w:val="single" w:sz="4" w:space="0" w:color="auto"/>
              <w:left w:val="nil"/>
              <w:bottom w:val="nil"/>
              <w:right w:val="nil"/>
            </w:tcBorders>
            <w:shd w:val="clear" w:color="auto" w:fill="auto"/>
            <w:noWrap/>
            <w:vAlign w:val="center"/>
            <w:hideMark/>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c</w:t>
            </w:r>
          </w:p>
        </w:tc>
        <w:tc>
          <w:tcPr>
            <w:tcW w:w="992"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 c</w:t>
            </w:r>
          </w:p>
        </w:tc>
        <w:tc>
          <w:tcPr>
            <w:tcW w:w="1134"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 c</w:t>
            </w:r>
          </w:p>
        </w:tc>
        <w:tc>
          <w:tcPr>
            <w:tcW w:w="993"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 c</w:t>
            </w:r>
          </w:p>
        </w:tc>
        <w:tc>
          <w:tcPr>
            <w:tcW w:w="992"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 d</w:t>
            </w:r>
          </w:p>
        </w:tc>
        <w:tc>
          <w:tcPr>
            <w:tcW w:w="1000" w:type="dxa"/>
            <w:tcBorders>
              <w:top w:val="single" w:sz="4" w:space="0" w:color="auto"/>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 c</w:t>
            </w:r>
          </w:p>
        </w:tc>
        <w:tc>
          <w:tcPr>
            <w:tcW w:w="843" w:type="dxa"/>
            <w:tcBorders>
              <w:top w:val="single" w:sz="4" w:space="0" w:color="auto"/>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c</w:t>
            </w:r>
          </w:p>
        </w:tc>
      </w:tr>
      <w:tr w:rsidR="00125298" w:rsidRPr="0027746C" w:rsidTr="00125298">
        <w:trPr>
          <w:trHeight w:val="300"/>
        </w:trPr>
        <w:tc>
          <w:tcPr>
            <w:tcW w:w="1433" w:type="dxa"/>
            <w:tcBorders>
              <w:top w:val="nil"/>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 (P1)</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b</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bc</w:t>
            </w:r>
          </w:p>
        </w:tc>
        <w:tc>
          <w:tcPr>
            <w:tcW w:w="1134"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b</w:t>
            </w:r>
          </w:p>
        </w:tc>
        <w:tc>
          <w:tcPr>
            <w:tcW w:w="993"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 b</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cd</w:t>
            </w:r>
          </w:p>
        </w:tc>
        <w:tc>
          <w:tcPr>
            <w:tcW w:w="1000"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 bc</w:t>
            </w:r>
          </w:p>
        </w:tc>
        <w:tc>
          <w:tcPr>
            <w:tcW w:w="843"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b</w:t>
            </w:r>
          </w:p>
        </w:tc>
      </w:tr>
      <w:tr w:rsidR="00125298" w:rsidRPr="0027746C" w:rsidTr="00125298">
        <w:trPr>
          <w:trHeight w:val="300"/>
        </w:trPr>
        <w:tc>
          <w:tcPr>
            <w:tcW w:w="1433" w:type="dxa"/>
            <w:tcBorders>
              <w:top w:val="nil"/>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 b</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 b</w:t>
            </w:r>
          </w:p>
        </w:tc>
        <w:tc>
          <w:tcPr>
            <w:tcW w:w="1134"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 b</w:t>
            </w:r>
          </w:p>
        </w:tc>
        <w:tc>
          <w:tcPr>
            <w:tcW w:w="993"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 b</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 c</w:t>
            </w:r>
          </w:p>
        </w:tc>
        <w:tc>
          <w:tcPr>
            <w:tcW w:w="1000"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 b</w:t>
            </w:r>
          </w:p>
        </w:tc>
        <w:tc>
          <w:tcPr>
            <w:tcW w:w="843"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 b</w:t>
            </w:r>
          </w:p>
        </w:tc>
      </w:tr>
      <w:tr w:rsidR="00125298" w:rsidRPr="0027746C" w:rsidTr="00125298">
        <w:trPr>
          <w:trHeight w:val="300"/>
        </w:trPr>
        <w:tc>
          <w:tcPr>
            <w:tcW w:w="1433" w:type="dxa"/>
            <w:tcBorders>
              <w:top w:val="nil"/>
              <w:left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992"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a</w:t>
            </w:r>
          </w:p>
        </w:tc>
        <w:tc>
          <w:tcPr>
            <w:tcW w:w="992"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ab</w:t>
            </w:r>
          </w:p>
        </w:tc>
        <w:tc>
          <w:tcPr>
            <w:tcW w:w="1134"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 ab</w:t>
            </w:r>
          </w:p>
        </w:tc>
        <w:tc>
          <w:tcPr>
            <w:tcW w:w="993"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 a</w:t>
            </w:r>
          </w:p>
        </w:tc>
        <w:tc>
          <w:tcPr>
            <w:tcW w:w="992"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 b</w:t>
            </w:r>
          </w:p>
        </w:tc>
        <w:tc>
          <w:tcPr>
            <w:tcW w:w="1000" w:type="dxa"/>
            <w:tcBorders>
              <w:top w:val="nil"/>
              <w:left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 ab</w:t>
            </w:r>
          </w:p>
        </w:tc>
        <w:tc>
          <w:tcPr>
            <w:tcW w:w="843" w:type="dxa"/>
            <w:tcBorders>
              <w:top w:val="nil"/>
              <w:left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 a</w:t>
            </w:r>
          </w:p>
        </w:tc>
      </w:tr>
      <w:tr w:rsidR="00125298" w:rsidRPr="0027746C" w:rsidTr="00125298">
        <w:trPr>
          <w:trHeight w:val="300"/>
        </w:trPr>
        <w:tc>
          <w:tcPr>
            <w:tcW w:w="1433" w:type="dxa"/>
            <w:tcBorders>
              <w:top w:val="nil"/>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992"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 a</w:t>
            </w:r>
          </w:p>
        </w:tc>
        <w:tc>
          <w:tcPr>
            <w:tcW w:w="992"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 a</w:t>
            </w:r>
          </w:p>
        </w:tc>
        <w:tc>
          <w:tcPr>
            <w:tcW w:w="1134"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 a</w:t>
            </w:r>
          </w:p>
        </w:tc>
        <w:tc>
          <w:tcPr>
            <w:tcW w:w="993"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 a</w:t>
            </w:r>
          </w:p>
        </w:tc>
        <w:tc>
          <w:tcPr>
            <w:tcW w:w="992"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 a</w:t>
            </w:r>
          </w:p>
        </w:tc>
        <w:tc>
          <w:tcPr>
            <w:tcW w:w="1000" w:type="dxa"/>
            <w:tcBorders>
              <w:top w:val="nil"/>
              <w:left w:val="nil"/>
              <w:bottom w:val="single" w:sz="4" w:space="0" w:color="auto"/>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 a</w:t>
            </w:r>
          </w:p>
        </w:tc>
        <w:tc>
          <w:tcPr>
            <w:tcW w:w="843" w:type="dxa"/>
            <w:tcBorders>
              <w:top w:val="nil"/>
              <w:left w:val="nil"/>
              <w:bottom w:val="single" w:sz="4" w:space="0" w:color="auto"/>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a</w:t>
            </w:r>
          </w:p>
        </w:tc>
      </w:tr>
    </w:tbl>
    <w:p w:rsidR="00125298" w:rsidRPr="00055AA1" w:rsidRDefault="00125298" w:rsidP="00125298">
      <w:pPr>
        <w:pStyle w:val="ListParagraph"/>
        <w:tabs>
          <w:tab w:val="left" w:pos="284"/>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Duncan.</w:t>
      </w:r>
    </w:p>
    <w:p w:rsidR="00125298" w:rsidRDefault="00125298" w:rsidP="00125298">
      <w:pPr>
        <w:spacing w:line="240" w:lineRule="auto"/>
        <w:rPr>
          <w:rFonts w:ascii="Times New Roman" w:hAnsi="Times New Roman" w:cs="Times New Roman"/>
        </w:rPr>
        <w:sectPr w:rsidR="00125298" w:rsidSect="00125298">
          <w:type w:val="continuous"/>
          <w:pgSz w:w="11907" w:h="16839" w:code="9"/>
          <w:pgMar w:top="2268" w:right="1701" w:bottom="1701" w:left="2268" w:header="720" w:footer="720" w:gutter="0"/>
          <w:cols w:space="720"/>
          <w:docGrid w:linePitch="360"/>
        </w:sectPr>
      </w:pPr>
    </w:p>
    <w:p w:rsidR="00125298" w:rsidRDefault="00125298" w:rsidP="00125298">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Buah adalah organ pada tumbuhan berbunga yang merupakan perkembangan lanjutan dari bakal buah (ovarium).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Buah biasanya membungkus dan melindungi biji.</w:t>
      </w:r>
      <w:proofErr w:type="gramEnd"/>
      <w:r>
        <w:rPr>
          <w:rFonts w:ascii="Times New Roman" w:hAnsi="Times New Roman" w:cs="Times New Roman"/>
          <w:sz w:val="24"/>
          <w:szCs w:val="24"/>
        </w:rPr>
        <w:t xml:space="preserve"> Jumlah buah yang dapat dipanen </w:t>
      </w:r>
      <w:proofErr w:type="gramStart"/>
      <w:r>
        <w:rPr>
          <w:rFonts w:ascii="Times New Roman" w:hAnsi="Times New Roman" w:cs="Times New Roman"/>
          <w:sz w:val="24"/>
          <w:szCs w:val="24"/>
        </w:rPr>
        <w:t>tergantung  dari</w:t>
      </w:r>
      <w:proofErr w:type="gramEnd"/>
      <w:r>
        <w:rPr>
          <w:rFonts w:ascii="Times New Roman" w:hAnsi="Times New Roman" w:cs="Times New Roman"/>
          <w:sz w:val="24"/>
          <w:szCs w:val="24"/>
        </w:rPr>
        <w:t xml:space="preserve"> banyaknya buah </w:t>
      </w:r>
      <w:r>
        <w:rPr>
          <w:rFonts w:ascii="Times New Roman" w:hAnsi="Times New Roman" w:cs="Times New Roman"/>
          <w:sz w:val="24"/>
          <w:szCs w:val="24"/>
        </w:rPr>
        <w:lastRenderedPageBreak/>
        <w:t xml:space="preserve">muda yang dapat berkembang dan mengalami pemasakan. Dari panen I sampai panen VII menunjukkan perlakuan 25 t/ha (P4) memiliki jumlah buah yang paling tinggi. </w:t>
      </w:r>
      <w:proofErr w:type="gramStart"/>
      <w:r>
        <w:rPr>
          <w:rFonts w:ascii="Times New Roman" w:hAnsi="Times New Roman" w:cs="Times New Roman"/>
          <w:sz w:val="24"/>
          <w:szCs w:val="24"/>
        </w:rPr>
        <w:t xml:space="preserve">Hal ini terjadi karena tanaman mampu menyerap unsur hara pupuk bokashi </w:t>
      </w:r>
      <w:r>
        <w:rPr>
          <w:rFonts w:ascii="Times New Roman" w:hAnsi="Times New Roman" w:cs="Times New Roman"/>
          <w:sz w:val="24"/>
          <w:szCs w:val="24"/>
        </w:rPr>
        <w:lastRenderedPageBreak/>
        <w:t>kotoran kambing dengan baik, sehingga tanaman mampu membentuk buah secara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erat kaitannya dengan suplai unsur hara dan ketersediaan unsur hara seper N, P, dan K yang cukup untuk pertumbuhan dan perkembangan tanaman sehingga dapat meningkatkan jumlah buah.</w:t>
      </w:r>
      <w:proofErr w:type="gramEnd"/>
      <w:r>
        <w:rPr>
          <w:rFonts w:ascii="Times New Roman" w:hAnsi="Times New Roman" w:cs="Times New Roman"/>
          <w:sz w:val="24"/>
          <w:szCs w:val="24"/>
        </w:rPr>
        <w:t xml:space="preserve"> Pendapat dari Hutomo (1986) menyatakan bahwa dengan meningkatnya nitrogen yang diserap oleh tanaman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proses fotosintesis karena unsur ini merupakan penyusun klorofil daun, protein, dan </w:t>
      </w:r>
      <w:r>
        <w:rPr>
          <w:rFonts w:ascii="Times New Roman" w:hAnsi="Times New Roman" w:cs="Times New Roman"/>
          <w:sz w:val="24"/>
          <w:szCs w:val="24"/>
        </w:rPr>
        <w:lastRenderedPageBreak/>
        <w:t xml:space="preserve">lemak yang berguna untuk meningkatkan karbohidrat. </w:t>
      </w:r>
      <w:proofErr w:type="gramStart"/>
      <w:r>
        <w:rPr>
          <w:rFonts w:ascii="Times New Roman" w:hAnsi="Times New Roman" w:cs="Times New Roman"/>
          <w:sz w:val="24"/>
          <w:szCs w:val="24"/>
        </w:rPr>
        <w:t>Karbohidrat inilah yang dapat digunakan untuk meningkatkan jumlah buah per tanaman.</w:t>
      </w:r>
      <w:proofErr w:type="gramEnd"/>
    </w:p>
    <w:p w:rsidR="00125298" w:rsidRDefault="00125298" w:rsidP="00125298">
      <w:pPr>
        <w:pStyle w:val="ListParagraph"/>
        <w:numPr>
          <w:ilvl w:val="0"/>
          <w:numId w:val="1"/>
        </w:numPr>
        <w:tabs>
          <w:tab w:val="left" w:pos="284"/>
        </w:tabs>
        <w:spacing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Panjang buah (cm)</w:t>
      </w:r>
    </w:p>
    <w:p w:rsidR="00125298" w:rsidRDefault="00125298" w:rsidP="00125298">
      <w:pPr>
        <w:spacing w:line="240" w:lineRule="auto"/>
        <w:ind w:firstLine="567"/>
        <w:rPr>
          <w:rFonts w:ascii="Times New Roman" w:hAnsi="Times New Roman" w:cs="Times New Roman"/>
          <w:sz w:val="24"/>
          <w:szCs w:val="24"/>
        </w:rPr>
      </w:pPr>
      <w:r>
        <w:rPr>
          <w:rFonts w:ascii="Times New Roman" w:hAnsi="Times New Roman" w:cs="Times New Roman"/>
          <w:sz w:val="24"/>
          <w:szCs w:val="24"/>
        </w:rPr>
        <w:t>Hasil analisis panjang buah dengan pemberian berbagai perlakuan pupuk bokashi kotoran kambing terhadap tanaman pare pada panen I</w:t>
      </w:r>
      <w:proofErr w:type="gramStart"/>
      <w:r>
        <w:rPr>
          <w:rFonts w:ascii="Times New Roman" w:hAnsi="Times New Roman" w:cs="Times New Roman"/>
          <w:sz w:val="24"/>
          <w:szCs w:val="24"/>
        </w:rPr>
        <w:t>,II,III,IV,V,VI</w:t>
      </w:r>
      <w:proofErr w:type="gramEnd"/>
      <w:r>
        <w:rPr>
          <w:rFonts w:ascii="Times New Roman" w:hAnsi="Times New Roman" w:cs="Times New Roman"/>
          <w:sz w:val="24"/>
          <w:szCs w:val="24"/>
        </w:rPr>
        <w:t>, dan VII  dapat dilihat pada lampiran 10 Tabel Annova panjang buah dan disajikan pada Tabel 10.</w:t>
      </w:r>
    </w:p>
    <w:p w:rsidR="00125298" w:rsidRDefault="00125298" w:rsidP="00125298">
      <w:pPr>
        <w:pStyle w:val="ListParagraph"/>
        <w:tabs>
          <w:tab w:val="left" w:pos="284"/>
        </w:tabs>
        <w:spacing w:line="240" w:lineRule="auto"/>
        <w:ind w:left="1134" w:hanging="1134"/>
        <w:jc w:val="both"/>
        <w:rPr>
          <w:rFonts w:ascii="Times New Roman" w:hAnsi="Times New Roman" w:cs="Times New Roman"/>
          <w:sz w:val="24"/>
          <w:szCs w:val="24"/>
        </w:rPr>
        <w:sectPr w:rsidR="00125298" w:rsidSect="00E30D50">
          <w:type w:val="continuous"/>
          <w:pgSz w:w="11907" w:h="16839" w:code="9"/>
          <w:pgMar w:top="2268" w:right="1701" w:bottom="1701" w:left="2268" w:header="720" w:footer="720" w:gutter="0"/>
          <w:cols w:num="2" w:space="720"/>
          <w:docGrid w:linePitch="360"/>
        </w:sectPr>
      </w:pPr>
    </w:p>
    <w:p w:rsidR="00125298" w:rsidRPr="00B73C32" w:rsidRDefault="00125298" w:rsidP="00125298">
      <w:pPr>
        <w:pStyle w:val="ListParagraph"/>
        <w:tabs>
          <w:tab w:val="left" w:pos="284"/>
        </w:tabs>
        <w:spacing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10.</w:t>
      </w:r>
      <w:proofErr w:type="gramEnd"/>
      <w:r>
        <w:rPr>
          <w:rFonts w:ascii="Times New Roman" w:hAnsi="Times New Roman" w:cs="Times New Roman"/>
          <w:sz w:val="24"/>
          <w:szCs w:val="24"/>
        </w:rPr>
        <w:t xml:space="preserve"> Panjang buah pare pada berbagai perlakuan takaran pemberian pupuk bokashi kotoran kambing pada panen I</w:t>
      </w:r>
      <w:proofErr w:type="gramStart"/>
      <w:r>
        <w:rPr>
          <w:rFonts w:ascii="Times New Roman" w:hAnsi="Times New Roman" w:cs="Times New Roman"/>
          <w:sz w:val="24"/>
          <w:szCs w:val="24"/>
        </w:rPr>
        <w:t>,II,III,IV,V,VI</w:t>
      </w:r>
      <w:proofErr w:type="gramEnd"/>
      <w:r>
        <w:rPr>
          <w:rFonts w:ascii="Times New Roman" w:hAnsi="Times New Roman" w:cs="Times New Roman"/>
          <w:sz w:val="24"/>
          <w:szCs w:val="24"/>
        </w:rPr>
        <w:t xml:space="preserve">, dan VII </w:t>
      </w:r>
    </w:p>
    <w:tbl>
      <w:tblPr>
        <w:tblW w:w="8804" w:type="dxa"/>
        <w:tblInd w:w="93" w:type="dxa"/>
        <w:tblLook w:val="04A0" w:firstRow="1" w:lastRow="0" w:firstColumn="1" w:lastColumn="0" w:noHBand="0" w:noVBand="1"/>
      </w:tblPr>
      <w:tblGrid>
        <w:gridCol w:w="1433"/>
        <w:gridCol w:w="992"/>
        <w:gridCol w:w="1134"/>
        <w:gridCol w:w="992"/>
        <w:gridCol w:w="1134"/>
        <w:gridCol w:w="993"/>
        <w:gridCol w:w="1134"/>
        <w:gridCol w:w="992"/>
      </w:tblGrid>
      <w:tr w:rsidR="00125298" w:rsidRPr="0027746C" w:rsidTr="00125298">
        <w:trPr>
          <w:trHeight w:val="300"/>
        </w:trPr>
        <w:tc>
          <w:tcPr>
            <w:tcW w:w="1433" w:type="dxa"/>
            <w:tcBorders>
              <w:top w:val="single" w:sz="4" w:space="0" w:color="auto"/>
              <w:left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7371" w:type="dxa"/>
            <w:gridSpan w:val="7"/>
            <w:tcBorders>
              <w:top w:val="single" w:sz="4" w:space="0" w:color="auto"/>
              <w:left w:val="nil"/>
              <w:bottom w:val="single" w:sz="4" w:space="0" w:color="auto"/>
              <w:right w:val="nil"/>
            </w:tcBorders>
            <w:shd w:val="clear" w:color="auto" w:fill="auto"/>
            <w:noWrap/>
            <w:vAlign w:val="center"/>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Panen ke-</w:t>
            </w:r>
          </w:p>
        </w:tc>
      </w:tr>
      <w:tr w:rsidR="00125298" w:rsidRPr="0027746C" w:rsidTr="00125298">
        <w:trPr>
          <w:trHeight w:val="300"/>
        </w:trPr>
        <w:tc>
          <w:tcPr>
            <w:tcW w:w="1433" w:type="dxa"/>
            <w:tcBorders>
              <w:top w:val="nil"/>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w:t>
            </w:r>
          </w:p>
        </w:tc>
        <w:tc>
          <w:tcPr>
            <w:tcW w:w="1134"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II</w:t>
            </w:r>
          </w:p>
        </w:tc>
        <w:tc>
          <w:tcPr>
            <w:tcW w:w="992"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III</w:t>
            </w:r>
          </w:p>
        </w:tc>
        <w:tc>
          <w:tcPr>
            <w:tcW w:w="1134"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IV</w:t>
            </w:r>
          </w:p>
        </w:tc>
        <w:tc>
          <w:tcPr>
            <w:tcW w:w="993"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V</w:t>
            </w:r>
          </w:p>
        </w:tc>
        <w:tc>
          <w:tcPr>
            <w:tcW w:w="1134" w:type="dxa"/>
            <w:tcBorders>
              <w:top w:val="single" w:sz="4" w:space="0" w:color="auto"/>
              <w:left w:val="nil"/>
              <w:bottom w:val="single" w:sz="4" w:space="0" w:color="auto"/>
              <w:right w:val="nil"/>
            </w:tcBorders>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c>
          <w:tcPr>
            <w:tcW w:w="992" w:type="dxa"/>
            <w:tcBorders>
              <w:top w:val="single" w:sz="4" w:space="0" w:color="auto"/>
              <w:left w:val="nil"/>
              <w:bottom w:val="single" w:sz="4" w:space="0" w:color="auto"/>
              <w:right w:val="nil"/>
            </w:tcBorders>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r w:rsidR="00125298" w:rsidRPr="0027746C" w:rsidTr="00125298">
        <w:trPr>
          <w:trHeight w:val="300"/>
        </w:trPr>
        <w:tc>
          <w:tcPr>
            <w:tcW w:w="1433" w:type="dxa"/>
            <w:tcBorders>
              <w:top w:val="single" w:sz="4" w:space="0" w:color="auto"/>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t/ha (P0)</w:t>
            </w:r>
          </w:p>
        </w:tc>
        <w:tc>
          <w:tcPr>
            <w:tcW w:w="992"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25,50 b</w:t>
            </w:r>
          </w:p>
        </w:tc>
        <w:tc>
          <w:tcPr>
            <w:tcW w:w="1134"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28,65 bc</w:t>
            </w:r>
          </w:p>
        </w:tc>
        <w:tc>
          <w:tcPr>
            <w:tcW w:w="992"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29,89 a</w:t>
            </w:r>
          </w:p>
        </w:tc>
        <w:tc>
          <w:tcPr>
            <w:tcW w:w="1134"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31,77 c</w:t>
            </w:r>
          </w:p>
        </w:tc>
        <w:tc>
          <w:tcPr>
            <w:tcW w:w="993"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30,67 a</w:t>
            </w:r>
          </w:p>
        </w:tc>
        <w:tc>
          <w:tcPr>
            <w:tcW w:w="1134" w:type="dxa"/>
            <w:tcBorders>
              <w:top w:val="single" w:sz="4" w:space="0" w:color="auto"/>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26,15 bc</w:t>
            </w:r>
          </w:p>
        </w:tc>
        <w:tc>
          <w:tcPr>
            <w:tcW w:w="992" w:type="dxa"/>
            <w:tcBorders>
              <w:top w:val="single" w:sz="4" w:space="0" w:color="auto"/>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23,00 b</w:t>
            </w:r>
          </w:p>
        </w:tc>
      </w:tr>
      <w:tr w:rsidR="00125298" w:rsidRPr="0027746C" w:rsidTr="00125298">
        <w:trPr>
          <w:trHeight w:val="300"/>
        </w:trPr>
        <w:tc>
          <w:tcPr>
            <w:tcW w:w="1433" w:type="dxa"/>
            <w:tcBorders>
              <w:top w:val="nil"/>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 (P1)</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25,51 b</w:t>
            </w:r>
          </w:p>
        </w:tc>
        <w:tc>
          <w:tcPr>
            <w:tcW w:w="1134"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27,13 c</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35,04 a</w:t>
            </w:r>
          </w:p>
        </w:tc>
        <w:tc>
          <w:tcPr>
            <w:tcW w:w="1134"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34,04 bc</w:t>
            </w:r>
          </w:p>
        </w:tc>
        <w:tc>
          <w:tcPr>
            <w:tcW w:w="993"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32,26 a</w:t>
            </w:r>
          </w:p>
        </w:tc>
        <w:tc>
          <w:tcPr>
            <w:tcW w:w="1134"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24,63 c</w:t>
            </w:r>
          </w:p>
        </w:tc>
        <w:tc>
          <w:tcPr>
            <w:tcW w:w="992"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23,01 b</w:t>
            </w:r>
          </w:p>
        </w:tc>
      </w:tr>
      <w:tr w:rsidR="00125298" w:rsidRPr="0027746C" w:rsidTr="00125298">
        <w:trPr>
          <w:trHeight w:val="300"/>
        </w:trPr>
        <w:tc>
          <w:tcPr>
            <w:tcW w:w="1433" w:type="dxa"/>
            <w:tcBorders>
              <w:top w:val="nil"/>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29,97 a</w:t>
            </w:r>
          </w:p>
        </w:tc>
        <w:tc>
          <w:tcPr>
            <w:tcW w:w="1134"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30,63 ab</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34,90 a</w:t>
            </w:r>
          </w:p>
        </w:tc>
        <w:tc>
          <w:tcPr>
            <w:tcW w:w="1134"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34,42 b</w:t>
            </w:r>
          </w:p>
        </w:tc>
        <w:tc>
          <w:tcPr>
            <w:tcW w:w="993"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33,90 a</w:t>
            </w:r>
          </w:p>
        </w:tc>
        <w:tc>
          <w:tcPr>
            <w:tcW w:w="1134"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28,13 ab</w:t>
            </w:r>
          </w:p>
        </w:tc>
        <w:tc>
          <w:tcPr>
            <w:tcW w:w="992"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27,47 a</w:t>
            </w:r>
          </w:p>
        </w:tc>
      </w:tr>
      <w:tr w:rsidR="00125298" w:rsidRPr="0027746C" w:rsidTr="00125298">
        <w:trPr>
          <w:trHeight w:val="300"/>
        </w:trPr>
        <w:tc>
          <w:tcPr>
            <w:tcW w:w="1433" w:type="dxa"/>
            <w:tcBorders>
              <w:top w:val="nil"/>
              <w:left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992"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30,63 a</w:t>
            </w:r>
          </w:p>
        </w:tc>
        <w:tc>
          <w:tcPr>
            <w:tcW w:w="1134"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32,27 a</w:t>
            </w:r>
          </w:p>
        </w:tc>
        <w:tc>
          <w:tcPr>
            <w:tcW w:w="992"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35,19 a</w:t>
            </w:r>
          </w:p>
        </w:tc>
        <w:tc>
          <w:tcPr>
            <w:tcW w:w="1134"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36,30 ab</w:t>
            </w:r>
          </w:p>
        </w:tc>
        <w:tc>
          <w:tcPr>
            <w:tcW w:w="993"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34,80 a</w:t>
            </w:r>
          </w:p>
        </w:tc>
        <w:tc>
          <w:tcPr>
            <w:tcW w:w="1134" w:type="dxa"/>
            <w:tcBorders>
              <w:top w:val="nil"/>
              <w:left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29,77 a</w:t>
            </w:r>
          </w:p>
        </w:tc>
        <w:tc>
          <w:tcPr>
            <w:tcW w:w="992" w:type="dxa"/>
            <w:tcBorders>
              <w:top w:val="nil"/>
              <w:left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28,13 a</w:t>
            </w:r>
          </w:p>
        </w:tc>
      </w:tr>
      <w:tr w:rsidR="00125298" w:rsidRPr="0027746C" w:rsidTr="00125298">
        <w:trPr>
          <w:trHeight w:val="300"/>
        </w:trPr>
        <w:tc>
          <w:tcPr>
            <w:tcW w:w="1433" w:type="dxa"/>
            <w:tcBorders>
              <w:top w:val="nil"/>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992"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31,35 a</w:t>
            </w:r>
          </w:p>
        </w:tc>
        <w:tc>
          <w:tcPr>
            <w:tcW w:w="1134"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32,04 a</w:t>
            </w:r>
          </w:p>
        </w:tc>
        <w:tc>
          <w:tcPr>
            <w:tcW w:w="992"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36,52 a</w:t>
            </w:r>
          </w:p>
        </w:tc>
        <w:tc>
          <w:tcPr>
            <w:tcW w:w="1134"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37,51 a</w:t>
            </w:r>
          </w:p>
        </w:tc>
        <w:tc>
          <w:tcPr>
            <w:tcW w:w="993"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36,05 a</w:t>
            </w:r>
          </w:p>
        </w:tc>
        <w:tc>
          <w:tcPr>
            <w:tcW w:w="1134" w:type="dxa"/>
            <w:tcBorders>
              <w:top w:val="nil"/>
              <w:left w:val="nil"/>
              <w:bottom w:val="single" w:sz="4" w:space="0" w:color="auto"/>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29,54 a</w:t>
            </w:r>
          </w:p>
        </w:tc>
        <w:tc>
          <w:tcPr>
            <w:tcW w:w="992" w:type="dxa"/>
            <w:tcBorders>
              <w:top w:val="nil"/>
              <w:left w:val="nil"/>
              <w:bottom w:val="single" w:sz="4" w:space="0" w:color="auto"/>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28,85 a</w:t>
            </w:r>
          </w:p>
        </w:tc>
      </w:tr>
    </w:tbl>
    <w:p w:rsidR="00125298" w:rsidRPr="00055AA1" w:rsidRDefault="00125298" w:rsidP="00125298">
      <w:pPr>
        <w:pStyle w:val="ListParagraph"/>
        <w:tabs>
          <w:tab w:val="left" w:pos="284"/>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Duncan.</w:t>
      </w:r>
    </w:p>
    <w:p w:rsidR="00125298" w:rsidRDefault="00125298" w:rsidP="00125298">
      <w:pPr>
        <w:tabs>
          <w:tab w:val="left" w:pos="284"/>
        </w:tabs>
        <w:spacing w:line="240" w:lineRule="auto"/>
        <w:ind w:firstLine="567"/>
        <w:jc w:val="both"/>
        <w:rPr>
          <w:rFonts w:ascii="Times New Roman" w:hAnsi="Times New Roman" w:cs="Times New Roman"/>
          <w:sz w:val="24"/>
          <w:szCs w:val="24"/>
        </w:rPr>
        <w:sectPr w:rsidR="00125298" w:rsidSect="00125298">
          <w:type w:val="continuous"/>
          <w:pgSz w:w="11907" w:h="16839" w:code="9"/>
          <w:pgMar w:top="2268" w:right="1701" w:bottom="1701" w:left="2268" w:header="720" w:footer="720" w:gutter="0"/>
          <w:cols w:space="720"/>
          <w:docGrid w:linePitch="360"/>
        </w:sectPr>
      </w:pPr>
    </w:p>
    <w:p w:rsidR="00125298" w:rsidRPr="00153FC0" w:rsidRDefault="00125298" w:rsidP="00D66F23">
      <w:pPr>
        <w:tabs>
          <w:tab w:val="left" w:pos="284"/>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Hasil analisis sidik ragam dengan taraf 5% pada panjang buah pare dengan berbagai perlakuan takaran pemberian pupuk bokashi kotoran kambing pada panen ke- I</w:t>
      </w:r>
      <w:proofErr w:type="gramStart"/>
      <w:r>
        <w:rPr>
          <w:rFonts w:ascii="Times New Roman" w:hAnsi="Times New Roman" w:cs="Times New Roman"/>
          <w:sz w:val="24"/>
          <w:szCs w:val="24"/>
        </w:rPr>
        <w:t>,II,IV,VI</w:t>
      </w:r>
      <w:proofErr w:type="gramEnd"/>
      <w:r>
        <w:rPr>
          <w:rFonts w:ascii="Times New Roman" w:hAnsi="Times New Roman" w:cs="Times New Roman"/>
          <w:sz w:val="24"/>
          <w:szCs w:val="24"/>
        </w:rPr>
        <w:t xml:space="preserve">, dan VII menunjukkan adanya pengaruh secara nyata. </w:t>
      </w:r>
      <w:proofErr w:type="gramStart"/>
      <w:r>
        <w:rPr>
          <w:rFonts w:ascii="Times New Roman" w:hAnsi="Times New Roman" w:cs="Times New Roman"/>
          <w:sz w:val="24"/>
          <w:szCs w:val="24"/>
        </w:rPr>
        <w:t>Sedangkan pada panen ke- III dan V tidak memiliki perbedaan secara nyata.</w:t>
      </w:r>
      <w:proofErr w:type="gramEnd"/>
      <w:r>
        <w:rPr>
          <w:rFonts w:ascii="Times New Roman" w:hAnsi="Times New Roman" w:cs="Times New Roman"/>
          <w:sz w:val="24"/>
          <w:szCs w:val="24"/>
        </w:rPr>
        <w:t xml:space="preserve"> Perlakuan 25 t/ha (P4) memiliki nilai yang paling tinggi diikuti perlakuan 20 t/ha (P3). </w:t>
      </w:r>
      <w:proofErr w:type="gramStart"/>
      <w:r>
        <w:rPr>
          <w:rFonts w:ascii="Times New Roman" w:hAnsi="Times New Roman" w:cs="Times New Roman"/>
          <w:sz w:val="24"/>
          <w:szCs w:val="24"/>
        </w:rPr>
        <w:t xml:space="preserve">Pada </w:t>
      </w:r>
      <w:r>
        <w:rPr>
          <w:rFonts w:ascii="Times New Roman" w:hAnsi="Times New Roman" w:cs="Times New Roman"/>
          <w:sz w:val="24"/>
          <w:szCs w:val="24"/>
        </w:rPr>
        <w:lastRenderedPageBreak/>
        <w:t>perlakuan 0t/ha (P0) dan Kimia (P1) tidak menu</w:t>
      </w:r>
      <w:r w:rsidR="00D66F23">
        <w:rPr>
          <w:rFonts w:ascii="Times New Roman" w:hAnsi="Times New Roman" w:cs="Times New Roman"/>
          <w:sz w:val="24"/>
          <w:szCs w:val="24"/>
        </w:rPr>
        <w:t>njukkan adanya perbedaan nyata.</w:t>
      </w:r>
      <w:proofErr w:type="gramEnd"/>
    </w:p>
    <w:p w:rsidR="00125298" w:rsidRDefault="00125298" w:rsidP="00125298">
      <w:pPr>
        <w:pStyle w:val="ListParagraph"/>
        <w:numPr>
          <w:ilvl w:val="0"/>
          <w:numId w:val="1"/>
        </w:numPr>
        <w:tabs>
          <w:tab w:val="left" w:pos="284"/>
        </w:tabs>
        <w:spacing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Diameter buah (cm)</w:t>
      </w:r>
    </w:p>
    <w:p w:rsidR="00125298" w:rsidRPr="000222E5" w:rsidRDefault="00125298" w:rsidP="00125298">
      <w:pPr>
        <w:pStyle w:val="ListParagraph"/>
        <w:tabs>
          <w:tab w:val="left" w:pos="284"/>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analisis diameter buah dengan pemberian berbagai perlakuan pupuk bokashi kotoran kambing terhadap tanaman pare pada panen I</w:t>
      </w:r>
      <w:proofErr w:type="gramStart"/>
      <w:r>
        <w:rPr>
          <w:rFonts w:ascii="Times New Roman" w:hAnsi="Times New Roman" w:cs="Times New Roman"/>
          <w:sz w:val="24"/>
          <w:szCs w:val="24"/>
        </w:rPr>
        <w:t>,II,III,IV,V,VI</w:t>
      </w:r>
      <w:proofErr w:type="gramEnd"/>
      <w:r>
        <w:rPr>
          <w:rFonts w:ascii="Times New Roman" w:hAnsi="Times New Roman" w:cs="Times New Roman"/>
          <w:sz w:val="24"/>
          <w:szCs w:val="24"/>
        </w:rPr>
        <w:t>, dan VII  dapat dilihat pada lampiran 8 Tabel Annova diameter buah dan disajikan pada Tabel 11.</w:t>
      </w:r>
    </w:p>
    <w:p w:rsidR="00125298" w:rsidRDefault="00125298" w:rsidP="00125298">
      <w:pPr>
        <w:tabs>
          <w:tab w:val="left" w:pos="284"/>
        </w:tabs>
        <w:spacing w:line="240" w:lineRule="auto"/>
        <w:ind w:left="993" w:hanging="993"/>
        <w:jc w:val="both"/>
        <w:rPr>
          <w:rFonts w:ascii="Times New Roman" w:hAnsi="Times New Roman" w:cs="Times New Roman"/>
          <w:sz w:val="24"/>
          <w:szCs w:val="24"/>
        </w:rPr>
        <w:sectPr w:rsidR="00125298" w:rsidSect="00E30D50">
          <w:type w:val="continuous"/>
          <w:pgSz w:w="11907" w:h="16839" w:code="9"/>
          <w:pgMar w:top="2268" w:right="1701" w:bottom="1701" w:left="2268" w:header="720" w:footer="720" w:gutter="0"/>
          <w:cols w:num="2" w:space="720"/>
          <w:docGrid w:linePitch="360"/>
        </w:sectPr>
      </w:pPr>
    </w:p>
    <w:p w:rsidR="00D66F23" w:rsidRDefault="00D66F23" w:rsidP="00125298">
      <w:pPr>
        <w:tabs>
          <w:tab w:val="left" w:pos="284"/>
        </w:tabs>
        <w:spacing w:line="240" w:lineRule="auto"/>
        <w:ind w:left="993" w:hanging="993"/>
        <w:jc w:val="both"/>
        <w:rPr>
          <w:rFonts w:ascii="Times New Roman" w:hAnsi="Times New Roman" w:cs="Times New Roman"/>
          <w:sz w:val="24"/>
          <w:szCs w:val="24"/>
        </w:rPr>
      </w:pPr>
    </w:p>
    <w:p w:rsidR="00125298" w:rsidRPr="008860E1" w:rsidRDefault="00125298" w:rsidP="00125298">
      <w:pPr>
        <w:tabs>
          <w:tab w:val="left" w:pos="284"/>
        </w:tabs>
        <w:spacing w:line="240" w:lineRule="auto"/>
        <w:ind w:left="993" w:hanging="993"/>
        <w:jc w:val="both"/>
        <w:rPr>
          <w:rFonts w:ascii="Times New Roman" w:hAnsi="Times New Roman" w:cs="Times New Roman"/>
          <w:sz w:val="24"/>
          <w:szCs w:val="24"/>
        </w:rPr>
      </w:pPr>
      <w:proofErr w:type="gramStart"/>
      <w:r w:rsidRPr="008860E1">
        <w:rPr>
          <w:rFonts w:ascii="Times New Roman" w:hAnsi="Times New Roman" w:cs="Times New Roman"/>
          <w:sz w:val="24"/>
          <w:szCs w:val="24"/>
        </w:rPr>
        <w:lastRenderedPageBreak/>
        <w:t xml:space="preserve">Tabel </w:t>
      </w:r>
      <w:r>
        <w:rPr>
          <w:rFonts w:ascii="Times New Roman" w:hAnsi="Times New Roman" w:cs="Times New Roman"/>
          <w:sz w:val="24"/>
          <w:szCs w:val="24"/>
        </w:rPr>
        <w:t>11</w:t>
      </w:r>
      <w:r w:rsidRPr="008860E1">
        <w:rPr>
          <w:rFonts w:ascii="Times New Roman" w:hAnsi="Times New Roman" w:cs="Times New Roman"/>
          <w:sz w:val="24"/>
          <w:szCs w:val="24"/>
        </w:rPr>
        <w:t>.</w:t>
      </w:r>
      <w:proofErr w:type="gramEnd"/>
      <w:r w:rsidRPr="008860E1">
        <w:rPr>
          <w:rFonts w:ascii="Times New Roman" w:hAnsi="Times New Roman" w:cs="Times New Roman"/>
          <w:sz w:val="24"/>
          <w:szCs w:val="24"/>
        </w:rPr>
        <w:t xml:space="preserve"> </w:t>
      </w:r>
      <w:r>
        <w:rPr>
          <w:rFonts w:ascii="Times New Roman" w:hAnsi="Times New Roman" w:cs="Times New Roman"/>
          <w:sz w:val="24"/>
          <w:szCs w:val="24"/>
        </w:rPr>
        <w:t>Diameter buah</w:t>
      </w:r>
      <w:r w:rsidRPr="008860E1">
        <w:rPr>
          <w:rFonts w:ascii="Times New Roman" w:hAnsi="Times New Roman" w:cs="Times New Roman"/>
          <w:sz w:val="24"/>
          <w:szCs w:val="24"/>
        </w:rPr>
        <w:t xml:space="preserve"> pare</w:t>
      </w:r>
      <w:r>
        <w:rPr>
          <w:rFonts w:ascii="Times New Roman" w:hAnsi="Times New Roman" w:cs="Times New Roman"/>
          <w:sz w:val="24"/>
          <w:szCs w:val="24"/>
        </w:rPr>
        <w:t xml:space="preserve"> pada berbagai perlakuan takaran</w:t>
      </w:r>
      <w:r w:rsidRPr="008860E1">
        <w:rPr>
          <w:rFonts w:ascii="Times New Roman" w:hAnsi="Times New Roman" w:cs="Times New Roman"/>
          <w:sz w:val="24"/>
          <w:szCs w:val="24"/>
        </w:rPr>
        <w:t xml:space="preserve"> pemberian </w:t>
      </w:r>
      <w:r>
        <w:rPr>
          <w:rFonts w:ascii="Times New Roman" w:hAnsi="Times New Roman" w:cs="Times New Roman"/>
          <w:sz w:val="24"/>
          <w:szCs w:val="24"/>
        </w:rPr>
        <w:t>pupuk bokashi kotoran kambing pada panen I</w:t>
      </w:r>
      <w:proofErr w:type="gramStart"/>
      <w:r>
        <w:rPr>
          <w:rFonts w:ascii="Times New Roman" w:hAnsi="Times New Roman" w:cs="Times New Roman"/>
          <w:sz w:val="24"/>
          <w:szCs w:val="24"/>
        </w:rPr>
        <w:t>,II,III,IV,V,VI</w:t>
      </w:r>
      <w:proofErr w:type="gramEnd"/>
      <w:r>
        <w:rPr>
          <w:rFonts w:ascii="Times New Roman" w:hAnsi="Times New Roman" w:cs="Times New Roman"/>
          <w:sz w:val="24"/>
          <w:szCs w:val="24"/>
        </w:rPr>
        <w:t xml:space="preserve">, dan VII </w:t>
      </w:r>
    </w:p>
    <w:tbl>
      <w:tblPr>
        <w:tblW w:w="8095" w:type="dxa"/>
        <w:tblInd w:w="93" w:type="dxa"/>
        <w:tblLook w:val="04A0" w:firstRow="1" w:lastRow="0" w:firstColumn="1" w:lastColumn="0" w:noHBand="0" w:noVBand="1"/>
      </w:tblPr>
      <w:tblGrid>
        <w:gridCol w:w="1433"/>
        <w:gridCol w:w="992"/>
        <w:gridCol w:w="1134"/>
        <w:gridCol w:w="851"/>
        <w:gridCol w:w="850"/>
        <w:gridCol w:w="851"/>
        <w:gridCol w:w="992"/>
        <w:gridCol w:w="992"/>
      </w:tblGrid>
      <w:tr w:rsidR="00125298" w:rsidRPr="0027746C" w:rsidTr="00125298">
        <w:trPr>
          <w:trHeight w:val="300"/>
        </w:trPr>
        <w:tc>
          <w:tcPr>
            <w:tcW w:w="1433" w:type="dxa"/>
            <w:tcBorders>
              <w:top w:val="single" w:sz="4" w:space="0" w:color="auto"/>
              <w:left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6662" w:type="dxa"/>
            <w:gridSpan w:val="7"/>
            <w:tcBorders>
              <w:top w:val="single" w:sz="4" w:space="0" w:color="auto"/>
              <w:left w:val="nil"/>
              <w:bottom w:val="single" w:sz="4" w:space="0" w:color="auto"/>
              <w:right w:val="nil"/>
            </w:tcBorders>
            <w:shd w:val="clear" w:color="auto" w:fill="auto"/>
            <w:noWrap/>
            <w:vAlign w:val="center"/>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Panen ke-</w:t>
            </w:r>
          </w:p>
        </w:tc>
      </w:tr>
      <w:tr w:rsidR="00125298" w:rsidRPr="0027746C" w:rsidTr="00125298">
        <w:trPr>
          <w:trHeight w:val="300"/>
        </w:trPr>
        <w:tc>
          <w:tcPr>
            <w:tcW w:w="1433" w:type="dxa"/>
            <w:tcBorders>
              <w:top w:val="nil"/>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w:t>
            </w:r>
          </w:p>
        </w:tc>
        <w:tc>
          <w:tcPr>
            <w:tcW w:w="1134"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II</w:t>
            </w:r>
          </w:p>
        </w:tc>
        <w:tc>
          <w:tcPr>
            <w:tcW w:w="851"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III</w:t>
            </w:r>
          </w:p>
        </w:tc>
        <w:tc>
          <w:tcPr>
            <w:tcW w:w="850"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IV</w:t>
            </w:r>
          </w:p>
        </w:tc>
        <w:tc>
          <w:tcPr>
            <w:tcW w:w="851" w:type="dxa"/>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V</w:t>
            </w:r>
          </w:p>
        </w:tc>
        <w:tc>
          <w:tcPr>
            <w:tcW w:w="992" w:type="dxa"/>
            <w:tcBorders>
              <w:top w:val="single" w:sz="4" w:space="0" w:color="auto"/>
              <w:left w:val="nil"/>
              <w:bottom w:val="single" w:sz="4" w:space="0" w:color="auto"/>
              <w:right w:val="nil"/>
            </w:tcBorders>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c>
          <w:tcPr>
            <w:tcW w:w="992" w:type="dxa"/>
            <w:tcBorders>
              <w:top w:val="single" w:sz="4" w:space="0" w:color="auto"/>
              <w:left w:val="nil"/>
              <w:bottom w:val="single" w:sz="4" w:space="0" w:color="auto"/>
              <w:right w:val="nil"/>
            </w:tcBorders>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r w:rsidR="00125298" w:rsidRPr="0027746C" w:rsidTr="00125298">
        <w:trPr>
          <w:trHeight w:val="300"/>
        </w:trPr>
        <w:tc>
          <w:tcPr>
            <w:tcW w:w="1433" w:type="dxa"/>
            <w:tcBorders>
              <w:top w:val="single" w:sz="4" w:space="0" w:color="auto"/>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t/ha (P0)</w:t>
            </w:r>
          </w:p>
        </w:tc>
        <w:tc>
          <w:tcPr>
            <w:tcW w:w="992"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 b</w:t>
            </w:r>
          </w:p>
        </w:tc>
        <w:tc>
          <w:tcPr>
            <w:tcW w:w="1134"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5,94 a</w:t>
            </w:r>
          </w:p>
        </w:tc>
        <w:tc>
          <w:tcPr>
            <w:tcW w:w="851"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 a</w:t>
            </w:r>
          </w:p>
        </w:tc>
        <w:tc>
          <w:tcPr>
            <w:tcW w:w="850"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6,35 a</w:t>
            </w:r>
          </w:p>
        </w:tc>
        <w:tc>
          <w:tcPr>
            <w:tcW w:w="851" w:type="dxa"/>
            <w:tcBorders>
              <w:top w:val="single" w:sz="4" w:space="0" w:color="auto"/>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 a</w:t>
            </w:r>
          </w:p>
        </w:tc>
        <w:tc>
          <w:tcPr>
            <w:tcW w:w="992" w:type="dxa"/>
            <w:tcBorders>
              <w:top w:val="single" w:sz="4" w:space="0" w:color="auto"/>
              <w:left w:val="nil"/>
              <w:bottom w:val="nil"/>
              <w:right w:val="nil"/>
            </w:tcBorders>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 a</w:t>
            </w:r>
          </w:p>
        </w:tc>
        <w:tc>
          <w:tcPr>
            <w:tcW w:w="992" w:type="dxa"/>
            <w:tcBorders>
              <w:top w:val="single" w:sz="4" w:space="0" w:color="auto"/>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 b</w:t>
            </w:r>
          </w:p>
        </w:tc>
      </w:tr>
      <w:tr w:rsidR="00125298" w:rsidRPr="0027746C" w:rsidTr="00125298">
        <w:trPr>
          <w:trHeight w:val="300"/>
        </w:trPr>
        <w:tc>
          <w:tcPr>
            <w:tcW w:w="1433" w:type="dxa"/>
            <w:tcBorders>
              <w:top w:val="nil"/>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 (P1)</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 bc</w:t>
            </w:r>
          </w:p>
        </w:tc>
        <w:tc>
          <w:tcPr>
            <w:tcW w:w="1134" w:type="dxa"/>
            <w:tcBorders>
              <w:top w:val="nil"/>
              <w:left w:val="nil"/>
              <w:bottom w:val="nil"/>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5,90 a</w:t>
            </w:r>
          </w:p>
        </w:tc>
        <w:tc>
          <w:tcPr>
            <w:tcW w:w="851"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6,49 a</w:t>
            </w:r>
          </w:p>
        </w:tc>
        <w:tc>
          <w:tcPr>
            <w:tcW w:w="850" w:type="dxa"/>
            <w:tcBorders>
              <w:top w:val="nil"/>
              <w:left w:val="nil"/>
              <w:bottom w:val="nil"/>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6,31 a</w:t>
            </w:r>
          </w:p>
        </w:tc>
        <w:tc>
          <w:tcPr>
            <w:tcW w:w="851"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 a</w:t>
            </w:r>
          </w:p>
        </w:tc>
        <w:tc>
          <w:tcPr>
            <w:tcW w:w="992" w:type="dxa"/>
            <w:tcBorders>
              <w:top w:val="nil"/>
              <w:left w:val="nil"/>
              <w:bottom w:val="nil"/>
              <w:right w:val="nil"/>
            </w:tcBorders>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 a</w:t>
            </w:r>
          </w:p>
        </w:tc>
        <w:tc>
          <w:tcPr>
            <w:tcW w:w="992"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5,37 bc</w:t>
            </w:r>
          </w:p>
        </w:tc>
      </w:tr>
      <w:tr w:rsidR="00125298" w:rsidRPr="0027746C" w:rsidTr="00125298">
        <w:trPr>
          <w:trHeight w:val="300"/>
        </w:trPr>
        <w:tc>
          <w:tcPr>
            <w:tcW w:w="1433" w:type="dxa"/>
            <w:tcBorders>
              <w:top w:val="nil"/>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992"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 ab</w:t>
            </w:r>
          </w:p>
        </w:tc>
        <w:tc>
          <w:tcPr>
            <w:tcW w:w="1134" w:type="dxa"/>
            <w:tcBorders>
              <w:top w:val="nil"/>
              <w:left w:val="nil"/>
              <w:bottom w:val="nil"/>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5,98 a</w:t>
            </w:r>
          </w:p>
        </w:tc>
        <w:tc>
          <w:tcPr>
            <w:tcW w:w="851"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6,69 a</w:t>
            </w:r>
          </w:p>
        </w:tc>
        <w:tc>
          <w:tcPr>
            <w:tcW w:w="850" w:type="dxa"/>
            <w:tcBorders>
              <w:top w:val="nil"/>
              <w:left w:val="nil"/>
              <w:bottom w:val="nil"/>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6,62 a</w:t>
            </w:r>
          </w:p>
        </w:tc>
        <w:tc>
          <w:tcPr>
            <w:tcW w:w="851" w:type="dxa"/>
            <w:tcBorders>
              <w:top w:val="nil"/>
              <w:left w:val="nil"/>
              <w:bottom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5,88 a</w:t>
            </w:r>
          </w:p>
        </w:tc>
        <w:tc>
          <w:tcPr>
            <w:tcW w:w="992" w:type="dxa"/>
            <w:tcBorders>
              <w:top w:val="nil"/>
              <w:left w:val="nil"/>
              <w:bottom w:val="nil"/>
              <w:right w:val="nil"/>
            </w:tcBorders>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5,53 a</w:t>
            </w:r>
          </w:p>
        </w:tc>
        <w:tc>
          <w:tcPr>
            <w:tcW w:w="992" w:type="dxa"/>
            <w:tcBorders>
              <w:top w:val="nil"/>
              <w:left w:val="nil"/>
              <w:bottom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6,02 ab</w:t>
            </w:r>
          </w:p>
        </w:tc>
      </w:tr>
      <w:tr w:rsidR="00125298" w:rsidRPr="0027746C" w:rsidTr="00125298">
        <w:trPr>
          <w:trHeight w:val="300"/>
        </w:trPr>
        <w:tc>
          <w:tcPr>
            <w:tcW w:w="1433" w:type="dxa"/>
            <w:tcBorders>
              <w:top w:val="nil"/>
              <w:left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992"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6,75 ab</w:t>
            </w:r>
          </w:p>
        </w:tc>
        <w:tc>
          <w:tcPr>
            <w:tcW w:w="1134" w:type="dxa"/>
            <w:tcBorders>
              <w:top w:val="nil"/>
              <w:left w:val="nil"/>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6,18 a</w:t>
            </w:r>
          </w:p>
        </w:tc>
        <w:tc>
          <w:tcPr>
            <w:tcW w:w="851"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 a</w:t>
            </w:r>
          </w:p>
        </w:tc>
        <w:tc>
          <w:tcPr>
            <w:tcW w:w="850" w:type="dxa"/>
            <w:tcBorders>
              <w:top w:val="nil"/>
              <w:left w:val="nil"/>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6,89 a</w:t>
            </w:r>
          </w:p>
        </w:tc>
        <w:tc>
          <w:tcPr>
            <w:tcW w:w="851" w:type="dxa"/>
            <w:tcBorders>
              <w:top w:val="nil"/>
              <w:left w:val="nil"/>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5,96 a</w:t>
            </w:r>
          </w:p>
        </w:tc>
        <w:tc>
          <w:tcPr>
            <w:tcW w:w="992" w:type="dxa"/>
            <w:tcBorders>
              <w:top w:val="nil"/>
              <w:left w:val="nil"/>
              <w:right w:val="nil"/>
            </w:tcBorders>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 a</w:t>
            </w:r>
          </w:p>
        </w:tc>
        <w:tc>
          <w:tcPr>
            <w:tcW w:w="992" w:type="dxa"/>
            <w:tcBorders>
              <w:top w:val="nil"/>
              <w:left w:val="nil"/>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 ab</w:t>
            </w:r>
          </w:p>
        </w:tc>
      </w:tr>
      <w:tr w:rsidR="00125298" w:rsidRPr="0027746C" w:rsidTr="00125298">
        <w:trPr>
          <w:trHeight w:val="300"/>
        </w:trPr>
        <w:tc>
          <w:tcPr>
            <w:tcW w:w="1433" w:type="dxa"/>
            <w:tcBorders>
              <w:top w:val="nil"/>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992"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6,95 a</w:t>
            </w:r>
          </w:p>
        </w:tc>
        <w:tc>
          <w:tcPr>
            <w:tcW w:w="1134"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6,38 a</w:t>
            </w:r>
          </w:p>
        </w:tc>
        <w:tc>
          <w:tcPr>
            <w:tcW w:w="851"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6,73 a</w:t>
            </w:r>
          </w:p>
        </w:tc>
        <w:tc>
          <w:tcPr>
            <w:tcW w:w="850"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6,90 a</w:t>
            </w:r>
          </w:p>
        </w:tc>
        <w:tc>
          <w:tcPr>
            <w:tcW w:w="851" w:type="dxa"/>
            <w:tcBorders>
              <w:top w:val="nil"/>
              <w:left w:val="nil"/>
              <w:bottom w:val="single" w:sz="4" w:space="0" w:color="auto"/>
              <w:right w:val="nil"/>
            </w:tcBorders>
            <w:shd w:val="clear" w:color="auto" w:fill="auto"/>
            <w:noWrap/>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 a</w:t>
            </w:r>
          </w:p>
        </w:tc>
        <w:tc>
          <w:tcPr>
            <w:tcW w:w="992" w:type="dxa"/>
            <w:tcBorders>
              <w:top w:val="nil"/>
              <w:left w:val="nil"/>
              <w:bottom w:val="single" w:sz="4" w:space="0" w:color="auto"/>
              <w:right w:val="nil"/>
            </w:tcBorders>
            <w:vAlign w:val="center"/>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5,97 a</w:t>
            </w:r>
          </w:p>
        </w:tc>
        <w:tc>
          <w:tcPr>
            <w:tcW w:w="992" w:type="dxa"/>
            <w:tcBorders>
              <w:top w:val="nil"/>
              <w:left w:val="nil"/>
              <w:bottom w:val="single" w:sz="4" w:space="0" w:color="auto"/>
              <w:right w:val="nil"/>
            </w:tcBorders>
            <w:vAlign w:val="center"/>
          </w:tcPr>
          <w:p w:rsidR="00125298" w:rsidRPr="0027746C" w:rsidRDefault="00125298" w:rsidP="0012529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 a</w:t>
            </w:r>
          </w:p>
        </w:tc>
      </w:tr>
    </w:tbl>
    <w:p w:rsidR="00125298" w:rsidRDefault="00125298" w:rsidP="00125298">
      <w:pPr>
        <w:pStyle w:val="ListParagraph"/>
        <w:tabs>
          <w:tab w:val="left" w:pos="284"/>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Duncan.</w:t>
      </w:r>
    </w:p>
    <w:p w:rsidR="00125298" w:rsidRDefault="00125298" w:rsidP="00125298">
      <w:pPr>
        <w:pStyle w:val="ListParagraph"/>
        <w:tabs>
          <w:tab w:val="left" w:pos="284"/>
        </w:tabs>
        <w:spacing w:line="240" w:lineRule="auto"/>
        <w:ind w:left="1276" w:hanging="1276"/>
        <w:jc w:val="both"/>
        <w:rPr>
          <w:rFonts w:ascii="Times New Roman" w:hAnsi="Times New Roman" w:cs="Times New Roman"/>
          <w:sz w:val="24"/>
          <w:szCs w:val="24"/>
        </w:rPr>
        <w:sectPr w:rsidR="00125298" w:rsidSect="00125298">
          <w:type w:val="continuous"/>
          <w:pgSz w:w="11907" w:h="16839" w:code="9"/>
          <w:pgMar w:top="2268" w:right="1701" w:bottom="1701" w:left="2268" w:header="720" w:footer="720" w:gutter="0"/>
          <w:cols w:space="720"/>
          <w:docGrid w:linePitch="360"/>
        </w:sectPr>
      </w:pPr>
    </w:p>
    <w:p w:rsidR="00125298" w:rsidRDefault="00125298" w:rsidP="00125298">
      <w:pPr>
        <w:pStyle w:val="ListParagraph"/>
        <w:tabs>
          <w:tab w:val="left" w:pos="284"/>
        </w:tabs>
        <w:spacing w:line="240" w:lineRule="auto"/>
        <w:ind w:left="1276" w:hanging="1276"/>
        <w:jc w:val="both"/>
        <w:rPr>
          <w:rFonts w:ascii="Times New Roman" w:hAnsi="Times New Roman" w:cs="Times New Roman"/>
          <w:sz w:val="24"/>
          <w:szCs w:val="24"/>
        </w:rPr>
      </w:pPr>
    </w:p>
    <w:p w:rsidR="00125298" w:rsidRDefault="00125298"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Hasil analisis sidik ragam dengan taraf 5% pada diameter buah pare dengan berbagai perlakuan takaran pemberian pupuk bokashi kotoran kambing pada panen II</w:t>
      </w:r>
      <w:proofErr w:type="gramStart"/>
      <w:r>
        <w:rPr>
          <w:rFonts w:ascii="Times New Roman" w:hAnsi="Times New Roman" w:cs="Times New Roman"/>
          <w:sz w:val="24"/>
          <w:szCs w:val="24"/>
        </w:rPr>
        <w:t>,III,IV,V</w:t>
      </w:r>
      <w:proofErr w:type="gramEnd"/>
      <w:r>
        <w:rPr>
          <w:rFonts w:ascii="Times New Roman" w:hAnsi="Times New Roman" w:cs="Times New Roman"/>
          <w:sz w:val="24"/>
          <w:szCs w:val="24"/>
        </w:rPr>
        <w:t xml:space="preserve"> dan VI tidak memiliki pengaruh secara nyata. Sedangkan pemberian berbagai perlakuan takaran pupuk bokashi kotoran kambing terhadap pare pada panen I dan VII menunjukkan adanya pengaruh nyata pada diameter buah. Dosis pupuk bokashi kotoran </w:t>
      </w:r>
      <w:r>
        <w:rPr>
          <w:rFonts w:ascii="Times New Roman" w:hAnsi="Times New Roman" w:cs="Times New Roman"/>
          <w:sz w:val="24"/>
          <w:szCs w:val="24"/>
        </w:rPr>
        <w:lastRenderedPageBreak/>
        <w:t>kambing 25 t/ha (P4) menunjukkan angka yang paling tinggi pada panen I dan VII diikuti dengan nilai terendah yaitu perlakuan pupuk kimia (P1).</w:t>
      </w:r>
    </w:p>
    <w:p w:rsidR="00125298" w:rsidRDefault="00125298" w:rsidP="00125298">
      <w:pPr>
        <w:pStyle w:val="ListParagraph"/>
        <w:numPr>
          <w:ilvl w:val="0"/>
          <w:numId w:val="1"/>
        </w:numPr>
        <w:tabs>
          <w:tab w:val="left" w:pos="284"/>
        </w:tabs>
        <w:spacing w:line="240" w:lineRule="auto"/>
        <w:ind w:left="0" w:hanging="11"/>
        <w:jc w:val="both"/>
        <w:rPr>
          <w:rFonts w:ascii="Times New Roman" w:hAnsi="Times New Roman" w:cs="Times New Roman"/>
          <w:sz w:val="24"/>
          <w:szCs w:val="24"/>
        </w:rPr>
      </w:pPr>
      <w:r>
        <w:rPr>
          <w:rFonts w:ascii="Times New Roman" w:hAnsi="Times New Roman" w:cs="Times New Roman"/>
          <w:sz w:val="24"/>
          <w:szCs w:val="24"/>
        </w:rPr>
        <w:t>Bobot buah per tanaman (g)</w:t>
      </w:r>
    </w:p>
    <w:p w:rsidR="00125298" w:rsidRPr="000222E5" w:rsidRDefault="00125298"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Hasil analisis bobot buah per tanaman dengan pemberian berbagai dosis pupuk bokashi kotoran kambing terhadap pare panen I,II,III,IV,V,VI, dan VII  dapat dilihat pada lampiran 9 Tabel Annova bobot buah per tanaman dan disajikan dalam Tabel 12.</w:t>
      </w:r>
    </w:p>
    <w:p w:rsidR="00125298" w:rsidRDefault="00125298" w:rsidP="00125298">
      <w:pPr>
        <w:tabs>
          <w:tab w:val="left" w:pos="284"/>
        </w:tabs>
        <w:spacing w:line="240" w:lineRule="auto"/>
        <w:ind w:left="851" w:hanging="851"/>
        <w:jc w:val="both"/>
        <w:rPr>
          <w:rFonts w:ascii="Times New Roman" w:hAnsi="Times New Roman" w:cs="Times New Roman"/>
          <w:sz w:val="24"/>
          <w:szCs w:val="24"/>
        </w:rPr>
        <w:sectPr w:rsidR="00125298" w:rsidSect="00E30D50">
          <w:type w:val="continuous"/>
          <w:pgSz w:w="11907" w:h="16839" w:code="9"/>
          <w:pgMar w:top="2268" w:right="1701" w:bottom="1701" w:left="2268" w:header="720" w:footer="720" w:gutter="0"/>
          <w:cols w:num="2" w:space="720"/>
          <w:docGrid w:linePitch="360"/>
        </w:sectPr>
      </w:pPr>
    </w:p>
    <w:p w:rsidR="00125298" w:rsidRDefault="00125298" w:rsidP="00125298">
      <w:pPr>
        <w:tabs>
          <w:tab w:val="left" w:pos="284"/>
        </w:tabs>
        <w:spacing w:line="240" w:lineRule="auto"/>
        <w:ind w:left="851" w:hanging="851"/>
        <w:jc w:val="both"/>
        <w:rPr>
          <w:rFonts w:ascii="Times New Roman" w:hAnsi="Times New Roman" w:cs="Times New Roman"/>
          <w:sz w:val="24"/>
          <w:szCs w:val="24"/>
        </w:rPr>
      </w:pPr>
      <w:proofErr w:type="gramStart"/>
      <w:r w:rsidRPr="008860E1">
        <w:rPr>
          <w:rFonts w:ascii="Times New Roman" w:hAnsi="Times New Roman" w:cs="Times New Roman"/>
          <w:sz w:val="24"/>
          <w:szCs w:val="24"/>
        </w:rPr>
        <w:lastRenderedPageBreak/>
        <w:t xml:space="preserve">Tabel </w:t>
      </w:r>
      <w:r>
        <w:rPr>
          <w:rFonts w:ascii="Times New Roman" w:hAnsi="Times New Roman" w:cs="Times New Roman"/>
          <w:sz w:val="24"/>
          <w:szCs w:val="24"/>
        </w:rPr>
        <w:t>12</w:t>
      </w:r>
      <w:r w:rsidRPr="008860E1">
        <w:rPr>
          <w:rFonts w:ascii="Times New Roman" w:hAnsi="Times New Roman" w:cs="Times New Roman"/>
          <w:sz w:val="24"/>
          <w:szCs w:val="24"/>
        </w:rPr>
        <w:t>.</w:t>
      </w:r>
      <w:proofErr w:type="gramEnd"/>
      <w:r w:rsidRPr="008860E1">
        <w:rPr>
          <w:rFonts w:ascii="Times New Roman" w:hAnsi="Times New Roman" w:cs="Times New Roman"/>
          <w:sz w:val="24"/>
          <w:szCs w:val="24"/>
        </w:rPr>
        <w:t xml:space="preserve"> </w:t>
      </w:r>
      <w:r>
        <w:rPr>
          <w:rFonts w:ascii="Times New Roman" w:hAnsi="Times New Roman" w:cs="Times New Roman"/>
          <w:sz w:val="24"/>
          <w:szCs w:val="24"/>
        </w:rPr>
        <w:t>Bobot buah per tanaman pare pada berbagai perlakuan takaran pemberian pupuk bokashi kotoran kambing pada panen I</w:t>
      </w:r>
      <w:proofErr w:type="gramStart"/>
      <w:r>
        <w:rPr>
          <w:rFonts w:ascii="Times New Roman" w:hAnsi="Times New Roman" w:cs="Times New Roman"/>
          <w:sz w:val="24"/>
          <w:szCs w:val="24"/>
        </w:rPr>
        <w:t>,II,III,IV,V,VI</w:t>
      </w:r>
      <w:proofErr w:type="gramEnd"/>
      <w:r>
        <w:rPr>
          <w:rFonts w:ascii="Times New Roman" w:hAnsi="Times New Roman" w:cs="Times New Roman"/>
          <w:sz w:val="24"/>
          <w:szCs w:val="24"/>
        </w:rPr>
        <w:t xml:space="preserve">, dan VII </w:t>
      </w:r>
    </w:p>
    <w:tbl>
      <w:tblPr>
        <w:tblW w:w="5430" w:type="pct"/>
        <w:tblLayout w:type="fixed"/>
        <w:tblLook w:val="04A0" w:firstRow="1" w:lastRow="0" w:firstColumn="1" w:lastColumn="0" w:noHBand="0" w:noVBand="1"/>
      </w:tblPr>
      <w:tblGrid>
        <w:gridCol w:w="1379"/>
        <w:gridCol w:w="1131"/>
        <w:gridCol w:w="994"/>
        <w:gridCol w:w="994"/>
        <w:gridCol w:w="992"/>
        <w:gridCol w:w="994"/>
        <w:gridCol w:w="1135"/>
        <w:gridCol w:w="1236"/>
      </w:tblGrid>
      <w:tr w:rsidR="00125298" w:rsidRPr="0027746C" w:rsidTr="00125298">
        <w:trPr>
          <w:trHeight w:val="300"/>
        </w:trPr>
        <w:tc>
          <w:tcPr>
            <w:tcW w:w="779" w:type="pct"/>
            <w:vMerge w:val="restart"/>
            <w:tcBorders>
              <w:top w:val="single" w:sz="4" w:space="0" w:color="auto"/>
              <w:left w:val="nil"/>
              <w:right w:val="nil"/>
            </w:tcBorders>
            <w:shd w:val="clear" w:color="auto" w:fill="auto"/>
            <w:noWrap/>
            <w:vAlign w:val="center"/>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4221" w:type="pct"/>
            <w:gridSpan w:val="7"/>
            <w:tcBorders>
              <w:top w:val="single" w:sz="4" w:space="0" w:color="auto"/>
              <w:left w:val="nil"/>
              <w:bottom w:val="single" w:sz="4" w:space="0" w:color="auto"/>
              <w:right w:val="nil"/>
            </w:tcBorders>
            <w:shd w:val="clear" w:color="auto" w:fill="auto"/>
            <w:noWrap/>
            <w:vAlign w:val="center"/>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Panen ke-</w:t>
            </w:r>
          </w:p>
        </w:tc>
      </w:tr>
      <w:tr w:rsidR="00125298" w:rsidRPr="0027746C" w:rsidTr="00125298">
        <w:trPr>
          <w:trHeight w:val="300"/>
        </w:trPr>
        <w:tc>
          <w:tcPr>
            <w:tcW w:w="779" w:type="pct"/>
            <w:vMerge/>
            <w:tcBorders>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p>
        </w:tc>
        <w:tc>
          <w:tcPr>
            <w:tcW w:w="639" w:type="pct"/>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w:t>
            </w:r>
          </w:p>
        </w:tc>
        <w:tc>
          <w:tcPr>
            <w:tcW w:w="561" w:type="pct"/>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II</w:t>
            </w:r>
          </w:p>
        </w:tc>
        <w:tc>
          <w:tcPr>
            <w:tcW w:w="561" w:type="pct"/>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III</w:t>
            </w:r>
          </w:p>
        </w:tc>
        <w:tc>
          <w:tcPr>
            <w:tcW w:w="560" w:type="pct"/>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IV</w:t>
            </w:r>
          </w:p>
        </w:tc>
        <w:tc>
          <w:tcPr>
            <w:tcW w:w="561" w:type="pct"/>
            <w:tcBorders>
              <w:top w:val="single" w:sz="4" w:space="0" w:color="auto"/>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sidRPr="0027746C">
              <w:rPr>
                <w:rFonts w:ascii="Times New Roman" w:eastAsia="Times New Roman" w:hAnsi="Times New Roman" w:cs="Times New Roman"/>
                <w:color w:val="000000"/>
                <w:sz w:val="24"/>
                <w:szCs w:val="24"/>
              </w:rPr>
              <w:t>V</w:t>
            </w:r>
          </w:p>
        </w:tc>
        <w:tc>
          <w:tcPr>
            <w:tcW w:w="641" w:type="pct"/>
            <w:tcBorders>
              <w:top w:val="single" w:sz="4" w:space="0" w:color="auto"/>
              <w:left w:val="nil"/>
              <w:bottom w:val="single" w:sz="4" w:space="0" w:color="auto"/>
              <w:right w:val="nil"/>
            </w:tcBorders>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c>
          <w:tcPr>
            <w:tcW w:w="697" w:type="pct"/>
            <w:tcBorders>
              <w:top w:val="single" w:sz="4" w:space="0" w:color="auto"/>
              <w:left w:val="nil"/>
              <w:bottom w:val="single" w:sz="4" w:space="0" w:color="auto"/>
              <w:right w:val="nil"/>
            </w:tcBorders>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r w:rsidR="00125298" w:rsidRPr="0027746C" w:rsidTr="00125298">
        <w:trPr>
          <w:trHeight w:val="300"/>
        </w:trPr>
        <w:tc>
          <w:tcPr>
            <w:tcW w:w="779" w:type="pct"/>
            <w:tcBorders>
              <w:top w:val="single" w:sz="4" w:space="0" w:color="auto"/>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t/ha (P0)</w:t>
            </w:r>
          </w:p>
        </w:tc>
        <w:tc>
          <w:tcPr>
            <w:tcW w:w="639" w:type="pct"/>
            <w:tcBorders>
              <w:top w:val="single" w:sz="4" w:space="0" w:color="auto"/>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346,33 b</w:t>
            </w:r>
          </w:p>
        </w:tc>
        <w:tc>
          <w:tcPr>
            <w:tcW w:w="561" w:type="pct"/>
            <w:tcBorders>
              <w:top w:val="single" w:sz="4" w:space="0" w:color="auto"/>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438,67 a</w:t>
            </w:r>
          </w:p>
        </w:tc>
        <w:tc>
          <w:tcPr>
            <w:tcW w:w="561" w:type="pct"/>
            <w:tcBorders>
              <w:top w:val="single" w:sz="4" w:space="0" w:color="auto"/>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428,00 b</w:t>
            </w:r>
          </w:p>
        </w:tc>
        <w:tc>
          <w:tcPr>
            <w:tcW w:w="560" w:type="pct"/>
            <w:tcBorders>
              <w:top w:val="single" w:sz="4" w:space="0" w:color="auto"/>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529,33 a</w:t>
            </w:r>
          </w:p>
        </w:tc>
        <w:tc>
          <w:tcPr>
            <w:tcW w:w="561" w:type="pct"/>
            <w:tcBorders>
              <w:top w:val="single" w:sz="4" w:space="0" w:color="auto"/>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482,67 a</w:t>
            </w:r>
          </w:p>
        </w:tc>
        <w:tc>
          <w:tcPr>
            <w:tcW w:w="641" w:type="pct"/>
            <w:tcBorders>
              <w:top w:val="single" w:sz="4" w:space="0" w:color="auto"/>
              <w:left w:val="nil"/>
              <w:bottom w:val="nil"/>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398,67 a</w:t>
            </w:r>
          </w:p>
        </w:tc>
        <w:tc>
          <w:tcPr>
            <w:tcW w:w="697" w:type="pct"/>
            <w:tcBorders>
              <w:top w:val="single" w:sz="4" w:space="0" w:color="auto"/>
              <w:left w:val="nil"/>
              <w:bottom w:val="nil"/>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298,33 b</w:t>
            </w:r>
          </w:p>
        </w:tc>
      </w:tr>
      <w:tr w:rsidR="00125298" w:rsidRPr="0027746C" w:rsidTr="00125298">
        <w:trPr>
          <w:trHeight w:val="300"/>
        </w:trPr>
        <w:tc>
          <w:tcPr>
            <w:tcW w:w="779" w:type="pct"/>
            <w:tcBorders>
              <w:top w:val="nil"/>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 (P1)</w:t>
            </w:r>
          </w:p>
        </w:tc>
        <w:tc>
          <w:tcPr>
            <w:tcW w:w="639"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359,47 b</w:t>
            </w:r>
          </w:p>
        </w:tc>
        <w:tc>
          <w:tcPr>
            <w:tcW w:w="561"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407,33 a</w:t>
            </w:r>
          </w:p>
        </w:tc>
        <w:tc>
          <w:tcPr>
            <w:tcW w:w="561"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585,33 a</w:t>
            </w:r>
          </w:p>
        </w:tc>
        <w:tc>
          <w:tcPr>
            <w:tcW w:w="560"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550,00 a</w:t>
            </w:r>
          </w:p>
        </w:tc>
        <w:tc>
          <w:tcPr>
            <w:tcW w:w="561"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548,00 a</w:t>
            </w:r>
          </w:p>
        </w:tc>
        <w:tc>
          <w:tcPr>
            <w:tcW w:w="641" w:type="pct"/>
            <w:tcBorders>
              <w:top w:val="nil"/>
              <w:left w:val="nil"/>
              <w:bottom w:val="nil"/>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367,33 a</w:t>
            </w:r>
          </w:p>
        </w:tc>
        <w:tc>
          <w:tcPr>
            <w:tcW w:w="697" w:type="pct"/>
            <w:tcBorders>
              <w:top w:val="nil"/>
              <w:left w:val="nil"/>
              <w:bottom w:val="nil"/>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310,13 b</w:t>
            </w:r>
          </w:p>
        </w:tc>
      </w:tr>
      <w:tr w:rsidR="00125298" w:rsidRPr="0027746C" w:rsidTr="00125298">
        <w:trPr>
          <w:trHeight w:val="300"/>
        </w:trPr>
        <w:tc>
          <w:tcPr>
            <w:tcW w:w="779" w:type="pct"/>
            <w:tcBorders>
              <w:top w:val="nil"/>
              <w:left w:val="nil"/>
              <w:bottom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639"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468,33 ab</w:t>
            </w:r>
          </w:p>
        </w:tc>
        <w:tc>
          <w:tcPr>
            <w:tcW w:w="561"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465,33 a</w:t>
            </w:r>
          </w:p>
        </w:tc>
        <w:tc>
          <w:tcPr>
            <w:tcW w:w="561"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604,00 a</w:t>
            </w:r>
          </w:p>
        </w:tc>
        <w:tc>
          <w:tcPr>
            <w:tcW w:w="560"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567,33 a</w:t>
            </w:r>
          </w:p>
        </w:tc>
        <w:tc>
          <w:tcPr>
            <w:tcW w:w="561" w:type="pct"/>
            <w:tcBorders>
              <w:top w:val="nil"/>
              <w:left w:val="nil"/>
              <w:bottom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595,33 a</w:t>
            </w:r>
          </w:p>
        </w:tc>
        <w:tc>
          <w:tcPr>
            <w:tcW w:w="641" w:type="pct"/>
            <w:tcBorders>
              <w:top w:val="nil"/>
              <w:left w:val="nil"/>
              <w:bottom w:val="nil"/>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425,33 a</w:t>
            </w:r>
          </w:p>
        </w:tc>
        <w:tc>
          <w:tcPr>
            <w:tcW w:w="697" w:type="pct"/>
            <w:tcBorders>
              <w:top w:val="nil"/>
              <w:left w:val="nil"/>
              <w:bottom w:val="nil"/>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418,33 ab</w:t>
            </w:r>
          </w:p>
        </w:tc>
      </w:tr>
      <w:tr w:rsidR="00125298" w:rsidRPr="0027746C" w:rsidTr="00125298">
        <w:trPr>
          <w:trHeight w:val="300"/>
        </w:trPr>
        <w:tc>
          <w:tcPr>
            <w:tcW w:w="779" w:type="pct"/>
            <w:tcBorders>
              <w:top w:val="nil"/>
              <w:left w:val="nil"/>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639" w:type="pct"/>
            <w:tcBorders>
              <w:top w:val="nil"/>
              <w:left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526,67 ab</w:t>
            </w:r>
          </w:p>
        </w:tc>
        <w:tc>
          <w:tcPr>
            <w:tcW w:w="561" w:type="pct"/>
            <w:tcBorders>
              <w:top w:val="nil"/>
              <w:left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510,00 a</w:t>
            </w:r>
          </w:p>
        </w:tc>
        <w:tc>
          <w:tcPr>
            <w:tcW w:w="561" w:type="pct"/>
            <w:tcBorders>
              <w:top w:val="nil"/>
              <w:left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613,33 a</w:t>
            </w:r>
          </w:p>
        </w:tc>
        <w:tc>
          <w:tcPr>
            <w:tcW w:w="560" w:type="pct"/>
            <w:tcBorders>
              <w:top w:val="nil"/>
              <w:left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660,00 a</w:t>
            </w:r>
          </w:p>
        </w:tc>
        <w:tc>
          <w:tcPr>
            <w:tcW w:w="561" w:type="pct"/>
            <w:tcBorders>
              <w:top w:val="nil"/>
              <w:left w:val="nil"/>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603,33 a</w:t>
            </w:r>
          </w:p>
        </w:tc>
        <w:tc>
          <w:tcPr>
            <w:tcW w:w="641" w:type="pct"/>
            <w:tcBorders>
              <w:top w:val="nil"/>
              <w:left w:val="nil"/>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470,00 a</w:t>
            </w:r>
          </w:p>
        </w:tc>
        <w:tc>
          <w:tcPr>
            <w:tcW w:w="697" w:type="pct"/>
            <w:tcBorders>
              <w:top w:val="nil"/>
              <w:left w:val="nil"/>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480,33 ab</w:t>
            </w:r>
          </w:p>
        </w:tc>
      </w:tr>
      <w:tr w:rsidR="00125298" w:rsidRPr="0027746C" w:rsidTr="00125298">
        <w:trPr>
          <w:trHeight w:val="300"/>
        </w:trPr>
        <w:tc>
          <w:tcPr>
            <w:tcW w:w="779" w:type="pct"/>
            <w:tcBorders>
              <w:top w:val="nil"/>
              <w:left w:val="nil"/>
              <w:bottom w:val="single" w:sz="4" w:space="0" w:color="auto"/>
              <w:right w:val="nil"/>
            </w:tcBorders>
            <w:shd w:val="clear" w:color="auto" w:fill="auto"/>
            <w:noWrap/>
            <w:vAlign w:val="bottom"/>
            <w:hideMark/>
          </w:tcPr>
          <w:p w:rsidR="00125298" w:rsidRPr="0027746C"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639" w:type="pct"/>
            <w:tcBorders>
              <w:top w:val="nil"/>
              <w:left w:val="nil"/>
              <w:bottom w:val="single" w:sz="4" w:space="0" w:color="auto"/>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557,33 a</w:t>
            </w:r>
          </w:p>
        </w:tc>
        <w:tc>
          <w:tcPr>
            <w:tcW w:w="561" w:type="pct"/>
            <w:tcBorders>
              <w:top w:val="nil"/>
              <w:left w:val="nil"/>
              <w:bottom w:val="single" w:sz="4" w:space="0" w:color="auto"/>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537,33 a</w:t>
            </w:r>
          </w:p>
        </w:tc>
        <w:tc>
          <w:tcPr>
            <w:tcW w:w="561" w:type="pct"/>
            <w:tcBorders>
              <w:top w:val="nil"/>
              <w:left w:val="nil"/>
              <w:bottom w:val="single" w:sz="4" w:space="0" w:color="auto"/>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670,67 a</w:t>
            </w:r>
          </w:p>
        </w:tc>
        <w:tc>
          <w:tcPr>
            <w:tcW w:w="560" w:type="pct"/>
            <w:tcBorders>
              <w:top w:val="nil"/>
              <w:left w:val="nil"/>
              <w:bottom w:val="single" w:sz="4" w:space="0" w:color="auto"/>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672,67 a</w:t>
            </w:r>
          </w:p>
        </w:tc>
        <w:tc>
          <w:tcPr>
            <w:tcW w:w="561" w:type="pct"/>
            <w:tcBorders>
              <w:top w:val="nil"/>
              <w:left w:val="nil"/>
              <w:bottom w:val="single" w:sz="4" w:space="0" w:color="auto"/>
              <w:right w:val="nil"/>
            </w:tcBorders>
            <w:shd w:val="clear" w:color="auto" w:fill="auto"/>
            <w:noWrap/>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625,33 a</w:t>
            </w:r>
          </w:p>
        </w:tc>
        <w:tc>
          <w:tcPr>
            <w:tcW w:w="641" w:type="pct"/>
            <w:tcBorders>
              <w:top w:val="nil"/>
              <w:left w:val="nil"/>
              <w:bottom w:val="single" w:sz="4" w:space="0" w:color="auto"/>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497,33 a</w:t>
            </w:r>
          </w:p>
        </w:tc>
        <w:tc>
          <w:tcPr>
            <w:tcW w:w="697" w:type="pct"/>
            <w:tcBorders>
              <w:top w:val="nil"/>
              <w:left w:val="nil"/>
              <w:bottom w:val="single" w:sz="4" w:space="0" w:color="auto"/>
              <w:right w:val="nil"/>
            </w:tcBorders>
            <w:vAlign w:val="center"/>
          </w:tcPr>
          <w:p w:rsidR="00125298" w:rsidRPr="00302FAB" w:rsidRDefault="00125298" w:rsidP="00125298">
            <w:pPr>
              <w:spacing w:after="0" w:line="240" w:lineRule="auto"/>
              <w:rPr>
                <w:rFonts w:ascii="Times New Roman" w:eastAsia="Times New Roman" w:hAnsi="Times New Roman" w:cs="Times New Roman"/>
                <w:color w:val="000000"/>
                <w:szCs w:val="24"/>
              </w:rPr>
            </w:pPr>
            <w:r w:rsidRPr="00302FAB">
              <w:rPr>
                <w:rFonts w:ascii="Times New Roman" w:eastAsia="Times New Roman" w:hAnsi="Times New Roman" w:cs="Times New Roman"/>
                <w:color w:val="000000"/>
                <w:szCs w:val="24"/>
              </w:rPr>
              <w:t>503,40 a</w:t>
            </w:r>
          </w:p>
        </w:tc>
      </w:tr>
    </w:tbl>
    <w:p w:rsidR="00125298" w:rsidRDefault="00125298" w:rsidP="00125298">
      <w:pPr>
        <w:tabs>
          <w:tab w:val="left" w:pos="284"/>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Duncan.</w:t>
      </w:r>
    </w:p>
    <w:p w:rsidR="00125298" w:rsidRDefault="00125298" w:rsidP="00125298">
      <w:pPr>
        <w:spacing w:line="240" w:lineRule="auto"/>
        <w:ind w:firstLine="567"/>
        <w:jc w:val="both"/>
        <w:rPr>
          <w:rFonts w:ascii="Times New Roman" w:hAnsi="Times New Roman" w:cs="Times New Roman"/>
          <w:sz w:val="24"/>
          <w:szCs w:val="24"/>
        </w:rPr>
        <w:sectPr w:rsidR="00125298" w:rsidSect="00125298">
          <w:type w:val="continuous"/>
          <w:pgSz w:w="11907" w:h="16839" w:code="9"/>
          <w:pgMar w:top="2268" w:right="1701" w:bottom="1701" w:left="2268" w:header="720" w:footer="720" w:gutter="0"/>
          <w:cols w:space="720"/>
          <w:docGrid w:linePitch="360"/>
        </w:sectPr>
      </w:pPr>
    </w:p>
    <w:p w:rsidR="00125298" w:rsidRDefault="00125298" w:rsidP="0012529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analisis sidik ragam 5% pada bobot buah per tanaman dengan berbagai perlakuan takaran pemberian pupuk bokashi kotoran </w:t>
      </w:r>
      <w:r>
        <w:rPr>
          <w:rFonts w:ascii="Times New Roman" w:hAnsi="Times New Roman" w:cs="Times New Roman"/>
          <w:sz w:val="24"/>
          <w:szCs w:val="24"/>
        </w:rPr>
        <w:lastRenderedPageBreak/>
        <w:t>kambing pada panen ke- II,IV,V, dan VI tidak menunjukkan adanya perbedaan nyata. Sedangkan pada panen ke- I</w:t>
      </w:r>
      <w:proofErr w:type="gramStart"/>
      <w:r>
        <w:rPr>
          <w:rFonts w:ascii="Times New Roman" w:hAnsi="Times New Roman" w:cs="Times New Roman"/>
          <w:sz w:val="24"/>
          <w:szCs w:val="24"/>
        </w:rPr>
        <w:t>,III</w:t>
      </w:r>
      <w:proofErr w:type="gramEnd"/>
      <w:r>
        <w:rPr>
          <w:rFonts w:ascii="Times New Roman" w:hAnsi="Times New Roman" w:cs="Times New Roman"/>
          <w:sz w:val="24"/>
          <w:szCs w:val="24"/>
        </w:rPr>
        <w:t xml:space="preserve">, dan VII menunjukkan </w:t>
      </w:r>
      <w:r>
        <w:rPr>
          <w:rFonts w:ascii="Times New Roman" w:hAnsi="Times New Roman" w:cs="Times New Roman"/>
          <w:sz w:val="24"/>
          <w:szCs w:val="24"/>
        </w:rPr>
        <w:lastRenderedPageBreak/>
        <w:t xml:space="preserve">adanya perbedaan nyata. Dosis pupuk bokashi </w:t>
      </w:r>
      <w:proofErr w:type="gramStart"/>
      <w:r>
        <w:rPr>
          <w:rFonts w:ascii="Times New Roman" w:hAnsi="Times New Roman" w:cs="Times New Roman"/>
          <w:sz w:val="24"/>
          <w:szCs w:val="24"/>
        </w:rPr>
        <w:t>kotoran  sapi</w:t>
      </w:r>
      <w:proofErr w:type="gramEnd"/>
      <w:r>
        <w:rPr>
          <w:rFonts w:ascii="Times New Roman" w:hAnsi="Times New Roman" w:cs="Times New Roman"/>
          <w:sz w:val="24"/>
          <w:szCs w:val="24"/>
        </w:rPr>
        <w:t xml:space="preserve"> terhadap pare 25 t/ha (P4) menunjukkan angka yang paling tinggi pada tiap kali panen diikuti dengan pemberian pupuk bokashi kotoran kambing terhadap pare 20 t/ha (P3), 15 t/ha (P2), Kimia (P1), dan 0 t/ha (P0/kontrol) dengan nilai terendah.</w:t>
      </w:r>
    </w:p>
    <w:p w:rsidR="00125298" w:rsidRDefault="00125298" w:rsidP="00125298">
      <w:pPr>
        <w:pStyle w:val="ListParagraph"/>
        <w:numPr>
          <w:ilvl w:val="0"/>
          <w:numId w:val="1"/>
        </w:numPr>
        <w:tabs>
          <w:tab w:val="left" w:pos="284"/>
        </w:tabs>
        <w:spacing w:line="240" w:lineRule="auto"/>
        <w:ind w:left="0" w:hanging="11"/>
        <w:jc w:val="both"/>
        <w:rPr>
          <w:rFonts w:ascii="Times New Roman" w:hAnsi="Times New Roman" w:cs="Times New Roman"/>
          <w:sz w:val="24"/>
          <w:szCs w:val="24"/>
        </w:rPr>
      </w:pPr>
      <w:r>
        <w:rPr>
          <w:rFonts w:ascii="Times New Roman" w:hAnsi="Times New Roman" w:cs="Times New Roman"/>
          <w:sz w:val="24"/>
          <w:szCs w:val="24"/>
        </w:rPr>
        <w:lastRenderedPageBreak/>
        <w:t>Bobot buah per hektar (t/ha)</w:t>
      </w:r>
    </w:p>
    <w:p w:rsidR="00125298" w:rsidRPr="00302FAB" w:rsidRDefault="00125298" w:rsidP="00125298">
      <w:pPr>
        <w:pStyle w:val="ListParagraph"/>
        <w:tabs>
          <w:tab w:val="left" w:pos="284"/>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Hasil analisis bobot buah per hektar dengan pemberian berbagai perlakuan pupuk bokashi kotoran kambing terhadap tanaman pare pada panen I,II,III,IV,V,VI, dan VII   dapat dilihat pada lampiran 11 Tabel Annova bobot buah per hektar dan disajikan pada Tabel 13.</w:t>
      </w:r>
    </w:p>
    <w:p w:rsidR="00125298" w:rsidRDefault="00125298" w:rsidP="00125298">
      <w:pPr>
        <w:pStyle w:val="ListParagraph"/>
        <w:tabs>
          <w:tab w:val="left" w:pos="284"/>
        </w:tabs>
        <w:spacing w:line="240" w:lineRule="auto"/>
        <w:ind w:left="993" w:hanging="993"/>
        <w:jc w:val="both"/>
        <w:rPr>
          <w:rFonts w:ascii="Times New Roman" w:hAnsi="Times New Roman" w:cs="Times New Roman"/>
          <w:sz w:val="24"/>
          <w:szCs w:val="24"/>
        </w:rPr>
        <w:sectPr w:rsidR="00125298" w:rsidSect="00E30D50">
          <w:type w:val="continuous"/>
          <w:pgSz w:w="11907" w:h="16839" w:code="9"/>
          <w:pgMar w:top="2268" w:right="1701" w:bottom="1701" w:left="2268" w:header="720" w:footer="720" w:gutter="0"/>
          <w:cols w:num="2" w:space="720"/>
          <w:docGrid w:linePitch="360"/>
        </w:sectPr>
      </w:pPr>
    </w:p>
    <w:p w:rsidR="00125298" w:rsidRDefault="00125298" w:rsidP="00125298">
      <w:pPr>
        <w:pStyle w:val="ListParagraph"/>
        <w:tabs>
          <w:tab w:val="left" w:pos="284"/>
        </w:tabs>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13.</w:t>
      </w:r>
      <w:proofErr w:type="gramEnd"/>
      <w:r>
        <w:rPr>
          <w:rFonts w:ascii="Times New Roman" w:hAnsi="Times New Roman" w:cs="Times New Roman"/>
          <w:sz w:val="24"/>
          <w:szCs w:val="24"/>
        </w:rPr>
        <w:t xml:space="preserve"> Rerata bobot buah per hektar tanaman pare pada berbagai perlakuan takaran </w:t>
      </w:r>
      <w:proofErr w:type="gramStart"/>
      <w:r>
        <w:rPr>
          <w:rFonts w:ascii="Times New Roman" w:hAnsi="Times New Roman" w:cs="Times New Roman"/>
          <w:sz w:val="24"/>
          <w:szCs w:val="24"/>
        </w:rPr>
        <w:t>pemberian  pupuk</w:t>
      </w:r>
      <w:proofErr w:type="gramEnd"/>
      <w:r>
        <w:rPr>
          <w:rFonts w:ascii="Times New Roman" w:hAnsi="Times New Roman" w:cs="Times New Roman"/>
          <w:sz w:val="24"/>
          <w:szCs w:val="24"/>
        </w:rPr>
        <w:t xml:space="preserve"> bokashi kotoran kambing pada petak panen</w:t>
      </w:r>
    </w:p>
    <w:tbl>
      <w:tblPr>
        <w:tblW w:w="8379" w:type="dxa"/>
        <w:tblInd w:w="93" w:type="dxa"/>
        <w:tblLook w:val="04A0" w:firstRow="1" w:lastRow="0" w:firstColumn="1" w:lastColumn="0" w:noHBand="0" w:noVBand="1"/>
      </w:tblPr>
      <w:tblGrid>
        <w:gridCol w:w="2425"/>
        <w:gridCol w:w="5954"/>
      </w:tblGrid>
      <w:tr w:rsidR="00125298" w:rsidRPr="00BB03F7" w:rsidTr="00125298">
        <w:trPr>
          <w:trHeight w:val="930"/>
        </w:trPr>
        <w:tc>
          <w:tcPr>
            <w:tcW w:w="2425" w:type="dxa"/>
            <w:tcBorders>
              <w:top w:val="single" w:sz="4" w:space="0" w:color="auto"/>
              <w:left w:val="nil"/>
              <w:bottom w:val="single" w:sz="4" w:space="0" w:color="auto"/>
              <w:right w:val="nil"/>
            </w:tcBorders>
            <w:shd w:val="clear" w:color="auto" w:fill="auto"/>
            <w:vAlign w:val="center"/>
            <w:hideMark/>
          </w:tcPr>
          <w:p w:rsidR="00125298" w:rsidRPr="00BB03F7"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r w:rsidRPr="0031082C">
              <w:rPr>
                <w:rFonts w:ascii="Times New Roman" w:eastAsia="Times New Roman" w:hAnsi="Times New Roman" w:cs="Times New Roman"/>
                <w:color w:val="000000"/>
                <w:sz w:val="24"/>
                <w:szCs w:val="24"/>
              </w:rPr>
              <w:t>(t/ha)</w:t>
            </w:r>
          </w:p>
        </w:tc>
        <w:tc>
          <w:tcPr>
            <w:tcW w:w="5954" w:type="dxa"/>
            <w:tcBorders>
              <w:top w:val="single" w:sz="4" w:space="0" w:color="auto"/>
              <w:left w:val="nil"/>
              <w:bottom w:val="single" w:sz="4" w:space="0" w:color="auto"/>
              <w:right w:val="nil"/>
            </w:tcBorders>
            <w:shd w:val="clear" w:color="auto" w:fill="auto"/>
            <w:noWrap/>
            <w:vAlign w:val="center"/>
            <w:hideMark/>
          </w:tcPr>
          <w:p w:rsidR="00125298" w:rsidRPr="00BB03F7"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Bobot buah</w:t>
            </w:r>
            <w:r w:rsidRPr="00BB03F7">
              <w:rPr>
                <w:rFonts w:ascii="Times New Roman" w:eastAsia="Times New Roman" w:hAnsi="Times New Roman" w:cs="Times New Roman"/>
                <w:color w:val="000000"/>
                <w:sz w:val="24"/>
                <w:szCs w:val="24"/>
              </w:rPr>
              <w:t xml:space="preserve"> (ton/ha)</w:t>
            </w:r>
          </w:p>
        </w:tc>
      </w:tr>
      <w:tr w:rsidR="00125298" w:rsidRPr="00BB03F7" w:rsidTr="00125298">
        <w:trPr>
          <w:trHeight w:val="300"/>
        </w:trPr>
        <w:tc>
          <w:tcPr>
            <w:tcW w:w="2425" w:type="dxa"/>
            <w:tcBorders>
              <w:top w:val="single" w:sz="4" w:space="0" w:color="auto"/>
              <w:left w:val="nil"/>
              <w:bottom w:val="nil"/>
              <w:right w:val="nil"/>
            </w:tcBorders>
            <w:shd w:val="clear" w:color="auto" w:fill="auto"/>
            <w:noWrap/>
            <w:vAlign w:val="center"/>
            <w:hideMark/>
          </w:tcPr>
          <w:p w:rsidR="00125298" w:rsidRPr="00BB03F7" w:rsidRDefault="00125298" w:rsidP="00125298">
            <w:pPr>
              <w:spacing w:after="0" w:line="240" w:lineRule="auto"/>
              <w:jc w:val="center"/>
              <w:rPr>
                <w:rFonts w:ascii="Times New Roman" w:eastAsia="Times New Roman" w:hAnsi="Times New Roman" w:cs="Times New Roman"/>
                <w:color w:val="000000"/>
                <w:sz w:val="24"/>
                <w:szCs w:val="24"/>
              </w:rPr>
            </w:pPr>
            <w:r w:rsidRPr="00BB03F7">
              <w:rPr>
                <w:rFonts w:ascii="Times New Roman" w:eastAsia="Times New Roman" w:hAnsi="Times New Roman" w:cs="Times New Roman"/>
                <w:color w:val="000000"/>
                <w:sz w:val="24"/>
                <w:szCs w:val="24"/>
              </w:rPr>
              <w:t>0 t/ha (</w:t>
            </w:r>
            <w:r>
              <w:rPr>
                <w:rFonts w:ascii="Times New Roman" w:eastAsia="Times New Roman" w:hAnsi="Times New Roman" w:cs="Times New Roman"/>
                <w:color w:val="000000"/>
                <w:sz w:val="24"/>
                <w:szCs w:val="24"/>
              </w:rPr>
              <w:t>P0</w:t>
            </w:r>
            <w:r w:rsidRPr="00BB03F7">
              <w:rPr>
                <w:rFonts w:ascii="Times New Roman" w:eastAsia="Times New Roman" w:hAnsi="Times New Roman" w:cs="Times New Roman"/>
                <w:color w:val="000000"/>
                <w:sz w:val="24"/>
                <w:szCs w:val="24"/>
              </w:rPr>
              <w:t>)</w:t>
            </w:r>
          </w:p>
        </w:tc>
        <w:tc>
          <w:tcPr>
            <w:tcW w:w="5954" w:type="dxa"/>
            <w:tcBorders>
              <w:top w:val="single" w:sz="4" w:space="0" w:color="auto"/>
              <w:left w:val="nil"/>
              <w:bottom w:val="nil"/>
              <w:right w:val="nil"/>
            </w:tcBorders>
            <w:shd w:val="clear" w:color="auto" w:fill="auto"/>
            <w:noWrap/>
            <w:vAlign w:val="center"/>
            <w:hideMark/>
          </w:tcPr>
          <w:p w:rsidR="00125298" w:rsidRPr="00382C82" w:rsidRDefault="00125298" w:rsidP="00125298">
            <w:pPr>
              <w:spacing w:after="0" w:line="240" w:lineRule="auto"/>
              <w:ind w:left="2444"/>
              <w:contextualSpacing/>
              <w:rPr>
                <w:rFonts w:ascii="Times New Roman" w:hAnsi="Times New Roman" w:cs="Times New Roman"/>
                <w:color w:val="000000"/>
                <w:sz w:val="24"/>
              </w:rPr>
            </w:pPr>
            <w:r w:rsidRPr="00382C82">
              <w:rPr>
                <w:rFonts w:ascii="Times New Roman" w:hAnsi="Times New Roman" w:cs="Times New Roman"/>
                <w:color w:val="000000"/>
                <w:sz w:val="24"/>
              </w:rPr>
              <w:t>29.67</w:t>
            </w:r>
            <w:r>
              <w:rPr>
                <w:rFonts w:ascii="Times New Roman" w:hAnsi="Times New Roman" w:cs="Times New Roman"/>
                <w:color w:val="000000"/>
                <w:sz w:val="24"/>
              </w:rPr>
              <w:t xml:space="preserve"> c</w:t>
            </w:r>
          </w:p>
        </w:tc>
      </w:tr>
      <w:tr w:rsidR="00125298" w:rsidRPr="00BB03F7" w:rsidTr="00125298">
        <w:trPr>
          <w:trHeight w:val="300"/>
        </w:trPr>
        <w:tc>
          <w:tcPr>
            <w:tcW w:w="2425" w:type="dxa"/>
            <w:tcBorders>
              <w:top w:val="nil"/>
              <w:left w:val="nil"/>
              <w:bottom w:val="nil"/>
              <w:right w:val="nil"/>
            </w:tcBorders>
            <w:shd w:val="clear" w:color="auto" w:fill="auto"/>
            <w:noWrap/>
            <w:vAlign w:val="center"/>
            <w:hideMark/>
          </w:tcPr>
          <w:p w:rsidR="00125298" w:rsidRPr="00BB03F7"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Kimia</w:t>
            </w:r>
            <w:r w:rsidRPr="00BB03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P1</w:t>
            </w:r>
            <w:r w:rsidRPr="00BB03F7">
              <w:rPr>
                <w:rFonts w:ascii="Times New Roman" w:eastAsia="Times New Roman" w:hAnsi="Times New Roman" w:cs="Times New Roman"/>
                <w:color w:val="000000"/>
                <w:sz w:val="24"/>
                <w:szCs w:val="24"/>
              </w:rPr>
              <w:t>)</w:t>
            </w:r>
          </w:p>
        </w:tc>
        <w:tc>
          <w:tcPr>
            <w:tcW w:w="5954" w:type="dxa"/>
            <w:tcBorders>
              <w:top w:val="nil"/>
              <w:left w:val="nil"/>
              <w:bottom w:val="nil"/>
              <w:right w:val="nil"/>
            </w:tcBorders>
            <w:shd w:val="clear" w:color="auto" w:fill="auto"/>
            <w:noWrap/>
            <w:vAlign w:val="center"/>
            <w:hideMark/>
          </w:tcPr>
          <w:p w:rsidR="00125298" w:rsidRPr="00382C82" w:rsidRDefault="00125298" w:rsidP="00125298">
            <w:pPr>
              <w:spacing w:after="0" w:line="240" w:lineRule="auto"/>
              <w:ind w:left="2444"/>
              <w:contextualSpacing/>
              <w:rPr>
                <w:rFonts w:ascii="Times New Roman" w:hAnsi="Times New Roman" w:cs="Times New Roman"/>
                <w:color w:val="000000"/>
                <w:sz w:val="24"/>
              </w:rPr>
            </w:pPr>
            <w:r w:rsidRPr="00382C82">
              <w:rPr>
                <w:rFonts w:ascii="Times New Roman" w:hAnsi="Times New Roman" w:cs="Times New Roman"/>
                <w:color w:val="000000"/>
                <w:sz w:val="24"/>
              </w:rPr>
              <w:t>32.67</w:t>
            </w:r>
            <w:r>
              <w:rPr>
                <w:rFonts w:ascii="Times New Roman" w:hAnsi="Times New Roman" w:cs="Times New Roman"/>
                <w:color w:val="000000"/>
                <w:sz w:val="24"/>
              </w:rPr>
              <w:t xml:space="preserve"> b</w:t>
            </w:r>
          </w:p>
        </w:tc>
      </w:tr>
      <w:tr w:rsidR="00125298" w:rsidRPr="00BB03F7" w:rsidTr="00125298">
        <w:trPr>
          <w:trHeight w:val="300"/>
        </w:trPr>
        <w:tc>
          <w:tcPr>
            <w:tcW w:w="2425" w:type="dxa"/>
            <w:tcBorders>
              <w:top w:val="nil"/>
              <w:left w:val="nil"/>
              <w:bottom w:val="nil"/>
              <w:right w:val="nil"/>
            </w:tcBorders>
            <w:shd w:val="clear" w:color="auto" w:fill="auto"/>
            <w:noWrap/>
            <w:vAlign w:val="center"/>
            <w:hideMark/>
          </w:tcPr>
          <w:p w:rsidR="00125298" w:rsidRPr="00BB03F7"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t/ha (P2)</w:t>
            </w:r>
          </w:p>
        </w:tc>
        <w:tc>
          <w:tcPr>
            <w:tcW w:w="5954" w:type="dxa"/>
            <w:tcBorders>
              <w:top w:val="nil"/>
              <w:left w:val="nil"/>
              <w:bottom w:val="nil"/>
              <w:right w:val="nil"/>
            </w:tcBorders>
            <w:shd w:val="clear" w:color="auto" w:fill="auto"/>
            <w:noWrap/>
            <w:vAlign w:val="center"/>
            <w:hideMark/>
          </w:tcPr>
          <w:p w:rsidR="00125298" w:rsidRPr="00382C82" w:rsidRDefault="00125298" w:rsidP="00125298">
            <w:pPr>
              <w:spacing w:after="0" w:line="240" w:lineRule="auto"/>
              <w:ind w:left="2444"/>
              <w:contextualSpacing/>
              <w:rPr>
                <w:rFonts w:ascii="Times New Roman" w:hAnsi="Times New Roman" w:cs="Times New Roman"/>
                <w:color w:val="000000"/>
                <w:sz w:val="24"/>
              </w:rPr>
            </w:pPr>
            <w:r w:rsidRPr="00382C82">
              <w:rPr>
                <w:rFonts w:ascii="Times New Roman" w:hAnsi="Times New Roman" w:cs="Times New Roman"/>
                <w:color w:val="000000"/>
                <w:sz w:val="24"/>
              </w:rPr>
              <w:t>36.00</w:t>
            </w:r>
            <w:r>
              <w:rPr>
                <w:rFonts w:ascii="Times New Roman" w:hAnsi="Times New Roman" w:cs="Times New Roman"/>
                <w:color w:val="000000"/>
                <w:sz w:val="24"/>
              </w:rPr>
              <w:t xml:space="preserve"> b</w:t>
            </w:r>
          </w:p>
        </w:tc>
      </w:tr>
      <w:tr w:rsidR="00125298" w:rsidRPr="00BB03F7" w:rsidTr="00125298">
        <w:trPr>
          <w:trHeight w:val="300"/>
        </w:trPr>
        <w:tc>
          <w:tcPr>
            <w:tcW w:w="2425" w:type="dxa"/>
            <w:tcBorders>
              <w:top w:val="nil"/>
              <w:left w:val="nil"/>
              <w:right w:val="nil"/>
            </w:tcBorders>
            <w:shd w:val="clear" w:color="auto" w:fill="auto"/>
            <w:noWrap/>
            <w:vAlign w:val="center"/>
            <w:hideMark/>
          </w:tcPr>
          <w:p w:rsidR="00125298" w:rsidRPr="00BB03F7"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t/ha (P3)</w:t>
            </w:r>
          </w:p>
        </w:tc>
        <w:tc>
          <w:tcPr>
            <w:tcW w:w="5954" w:type="dxa"/>
            <w:tcBorders>
              <w:top w:val="nil"/>
              <w:left w:val="nil"/>
              <w:right w:val="nil"/>
            </w:tcBorders>
            <w:shd w:val="clear" w:color="auto" w:fill="auto"/>
            <w:noWrap/>
            <w:vAlign w:val="center"/>
            <w:hideMark/>
          </w:tcPr>
          <w:p w:rsidR="00125298" w:rsidRPr="00382C82" w:rsidRDefault="00125298" w:rsidP="00125298">
            <w:pPr>
              <w:spacing w:after="0" w:line="240" w:lineRule="auto"/>
              <w:ind w:left="2444"/>
              <w:contextualSpacing/>
              <w:rPr>
                <w:rFonts w:ascii="Times New Roman" w:hAnsi="Times New Roman" w:cs="Times New Roman"/>
                <w:color w:val="000000"/>
                <w:sz w:val="24"/>
              </w:rPr>
            </w:pPr>
            <w:r w:rsidRPr="00382C82">
              <w:rPr>
                <w:rFonts w:ascii="Times New Roman" w:hAnsi="Times New Roman" w:cs="Times New Roman"/>
                <w:color w:val="000000"/>
                <w:sz w:val="24"/>
              </w:rPr>
              <w:t>38.84</w:t>
            </w:r>
            <w:r>
              <w:rPr>
                <w:rFonts w:ascii="Times New Roman" w:hAnsi="Times New Roman" w:cs="Times New Roman"/>
                <w:color w:val="000000"/>
                <w:sz w:val="24"/>
              </w:rPr>
              <w:t xml:space="preserve"> ab</w:t>
            </w:r>
          </w:p>
        </w:tc>
      </w:tr>
      <w:tr w:rsidR="00125298" w:rsidRPr="00BB03F7" w:rsidTr="00125298">
        <w:trPr>
          <w:trHeight w:val="300"/>
        </w:trPr>
        <w:tc>
          <w:tcPr>
            <w:tcW w:w="2425" w:type="dxa"/>
            <w:tcBorders>
              <w:top w:val="nil"/>
              <w:left w:val="nil"/>
              <w:bottom w:val="single" w:sz="4" w:space="0" w:color="auto"/>
              <w:right w:val="nil"/>
            </w:tcBorders>
            <w:shd w:val="clear" w:color="auto" w:fill="auto"/>
            <w:noWrap/>
            <w:vAlign w:val="center"/>
            <w:hideMark/>
          </w:tcPr>
          <w:p w:rsidR="00125298" w:rsidRPr="00BB03F7" w:rsidRDefault="00125298" w:rsidP="001252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t/ha (P4)</w:t>
            </w:r>
          </w:p>
        </w:tc>
        <w:tc>
          <w:tcPr>
            <w:tcW w:w="5954" w:type="dxa"/>
            <w:tcBorders>
              <w:top w:val="nil"/>
              <w:left w:val="nil"/>
              <w:bottom w:val="single" w:sz="4" w:space="0" w:color="auto"/>
              <w:right w:val="nil"/>
            </w:tcBorders>
            <w:shd w:val="clear" w:color="auto" w:fill="auto"/>
            <w:noWrap/>
            <w:vAlign w:val="center"/>
            <w:hideMark/>
          </w:tcPr>
          <w:p w:rsidR="00125298" w:rsidRPr="00382C82" w:rsidRDefault="00125298" w:rsidP="00125298">
            <w:pPr>
              <w:spacing w:after="0" w:line="240" w:lineRule="auto"/>
              <w:ind w:left="2444"/>
              <w:contextualSpacing/>
              <w:rPr>
                <w:rFonts w:ascii="Times New Roman" w:hAnsi="Times New Roman" w:cs="Times New Roman"/>
                <w:color w:val="000000"/>
                <w:sz w:val="24"/>
              </w:rPr>
            </w:pPr>
            <w:r w:rsidRPr="00382C82">
              <w:rPr>
                <w:rFonts w:ascii="Times New Roman" w:hAnsi="Times New Roman" w:cs="Times New Roman"/>
                <w:color w:val="000000"/>
                <w:sz w:val="24"/>
              </w:rPr>
              <w:t>40.84</w:t>
            </w:r>
            <w:r>
              <w:rPr>
                <w:rFonts w:ascii="Times New Roman" w:hAnsi="Times New Roman" w:cs="Times New Roman"/>
                <w:color w:val="000000"/>
                <w:sz w:val="24"/>
              </w:rPr>
              <w:t xml:space="preserve"> a </w:t>
            </w:r>
          </w:p>
        </w:tc>
      </w:tr>
    </w:tbl>
    <w:p w:rsidR="00125298" w:rsidRDefault="00125298" w:rsidP="00125298">
      <w:pPr>
        <w:pStyle w:val="ListParagraph"/>
        <w:tabs>
          <w:tab w:val="left" w:pos="284"/>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Keterangan: Angka yang diikuti oleh huruf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kolom yang sama tidak berbeda nyata pada taraf 5% menurut Uji Duncan.</w:t>
      </w:r>
    </w:p>
    <w:p w:rsidR="00125298" w:rsidRDefault="00125298" w:rsidP="00125298">
      <w:pPr>
        <w:pStyle w:val="ListParagraph"/>
        <w:tabs>
          <w:tab w:val="left" w:pos="284"/>
        </w:tabs>
        <w:spacing w:line="240" w:lineRule="auto"/>
        <w:ind w:left="0"/>
        <w:jc w:val="both"/>
        <w:rPr>
          <w:rFonts w:ascii="Times New Roman" w:hAnsi="Times New Roman" w:cs="Times New Roman"/>
          <w:sz w:val="24"/>
          <w:szCs w:val="24"/>
        </w:rPr>
        <w:sectPr w:rsidR="00125298" w:rsidSect="00125298">
          <w:type w:val="continuous"/>
          <w:pgSz w:w="11907" w:h="16839" w:code="9"/>
          <w:pgMar w:top="2268" w:right="1701" w:bottom="1701" w:left="2268" w:header="720" w:footer="720" w:gutter="0"/>
          <w:cols w:space="720"/>
          <w:docGrid w:linePitch="360"/>
        </w:sectPr>
      </w:pPr>
    </w:p>
    <w:p w:rsidR="00125298" w:rsidRDefault="00125298" w:rsidP="00125298">
      <w:pPr>
        <w:pStyle w:val="ListParagraph"/>
        <w:tabs>
          <w:tab w:val="left" w:pos="284"/>
        </w:tabs>
        <w:spacing w:line="240" w:lineRule="auto"/>
        <w:ind w:left="0"/>
        <w:jc w:val="both"/>
        <w:rPr>
          <w:rFonts w:ascii="Times New Roman" w:hAnsi="Times New Roman" w:cs="Times New Roman"/>
          <w:sz w:val="24"/>
          <w:szCs w:val="24"/>
        </w:rPr>
      </w:pPr>
    </w:p>
    <w:p w:rsidR="00E30D50" w:rsidRPr="00D66F23" w:rsidRDefault="00125298" w:rsidP="00D66F23">
      <w:pPr>
        <w:pStyle w:val="ListParagraph"/>
        <w:tabs>
          <w:tab w:val="left" w:pos="284"/>
        </w:tabs>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Hasil analisis sidik ragam dengan taraf 5% pada bobot buah per hektar dengan berbagai perlakuan takaran pemberian pupuk bokashi kotoran kambing menunjukkan adanya perbedaan nyata.</w:t>
      </w:r>
      <w:proofErr w:type="gramEnd"/>
      <w:r>
        <w:rPr>
          <w:rFonts w:ascii="Times New Roman" w:hAnsi="Times New Roman" w:cs="Times New Roman"/>
          <w:sz w:val="24"/>
          <w:szCs w:val="24"/>
        </w:rPr>
        <w:t xml:space="preserve"> Dosis pupuk bokashi </w:t>
      </w:r>
      <w:proofErr w:type="gramStart"/>
      <w:r>
        <w:rPr>
          <w:rFonts w:ascii="Times New Roman" w:hAnsi="Times New Roman" w:cs="Times New Roman"/>
          <w:sz w:val="24"/>
          <w:szCs w:val="24"/>
        </w:rPr>
        <w:t>kotoran  sapi</w:t>
      </w:r>
      <w:proofErr w:type="gramEnd"/>
      <w:r>
        <w:rPr>
          <w:rFonts w:ascii="Times New Roman" w:hAnsi="Times New Roman" w:cs="Times New Roman"/>
          <w:sz w:val="24"/>
          <w:szCs w:val="24"/>
        </w:rPr>
        <w:t xml:space="preserve"> terhadap pare 25 t/ha (P4) menunjukkan angka yang paling tinggi pada petak panen diikuti dengan pemberian pupuk bokashi kotoran kambing terhadap pare 20 t/ha (P3), 15 t/ha (P2), Kimia (P1), dan 0 t/ha (P0/</w:t>
      </w:r>
      <w:r w:rsidR="00D66F23">
        <w:rPr>
          <w:rFonts w:ascii="Times New Roman" w:hAnsi="Times New Roman" w:cs="Times New Roman"/>
          <w:sz w:val="24"/>
          <w:szCs w:val="24"/>
        </w:rPr>
        <w:t>kontrol) dengan nilai terendah.</w:t>
      </w:r>
    </w:p>
    <w:p w:rsidR="00125298" w:rsidRDefault="00125298" w:rsidP="00125298">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Bobot buah dipengaruhi oleh kondisi setelah pembungaan, misalnya faktor lingkungan.</w:t>
      </w:r>
      <w:proofErr w:type="gramEnd"/>
      <w:r>
        <w:rPr>
          <w:rFonts w:ascii="Times New Roman" w:hAnsi="Times New Roman" w:cs="Times New Roman"/>
          <w:sz w:val="24"/>
          <w:szCs w:val="24"/>
        </w:rPr>
        <w:t xml:space="preserve"> Kondisi lingkungan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banyak sedikitnya jumlah karbohidrat yang dihasilkan dalam proses fotosintesis dan selanjutnya </w:t>
      </w:r>
      <w:r>
        <w:rPr>
          <w:rFonts w:ascii="Times New Roman" w:hAnsi="Times New Roman" w:cs="Times New Roman"/>
          <w:sz w:val="24"/>
          <w:szCs w:val="24"/>
        </w:rPr>
        <w:lastRenderedPageBreak/>
        <w:t>akan menentukan ukuran berat buah. Berdasarkan tabel 12 menunjukkan rata-rata berat buah pada perlakuan 25 t/ha (P4) memiliki nilai yang tertinggi dan berbeda nyata dengan perlakuan control (P0) maupun Kimia (P1). Hal yang sama juga ditunjukan pada tabel 13 yang menujukkan perlakuan 25 t/ha (P4) menghasilkan 33</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t/ha, sedangkan perlakuan pupuk kimia (P1) menghasilkan 28,49 t/ha dan perlakuan control (P0) menghasilkan 26,52 t/ha). Menurut Isdarmanto (2009), pembentukan buah pada umunya tergantung pada ketersediaan makanan dan beratnya persaingan antar pusat-pusat pertumbuhan.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peningkatan berat buah dipengaruhi oleh banyaknya hasil fotosintesis yang dihasilkan tanaman, semakin banyak hasil fotosintesis semakin </w:t>
      </w:r>
      <w:r>
        <w:rPr>
          <w:rFonts w:ascii="Times New Roman" w:hAnsi="Times New Roman" w:cs="Times New Roman"/>
          <w:sz w:val="24"/>
          <w:szCs w:val="24"/>
        </w:rPr>
        <w:lastRenderedPageBreak/>
        <w:t xml:space="preserve">banyak pula cadangan makanan. </w:t>
      </w:r>
      <w:proofErr w:type="gramStart"/>
      <w:r>
        <w:rPr>
          <w:rFonts w:ascii="Times New Roman" w:hAnsi="Times New Roman" w:cs="Times New Roman"/>
          <w:sz w:val="24"/>
          <w:szCs w:val="24"/>
        </w:rPr>
        <w:t>Ditambahkan darjanto dan Satifah (1990), untuk mendapatkan buah yang baik dan maksimal, unsur hara kalium sangat diperlukan.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Sesuai dengan Iriani (2011), kalium dapat memperlancar pengangkutan karbohidrat dan memegang peranan penting dalam pembelahan sel. Kekurangan kalium sering menyebabkan pertumbuhan buah berjalan lambat, produksi berkurang, daging buah sedikit sehingga kualitasnya menurun.</w:t>
      </w:r>
      <w:proofErr w:type="gramEnd"/>
    </w:p>
    <w:p w:rsidR="000E537E" w:rsidRDefault="00125298" w:rsidP="001252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Kesimpulan</w:t>
      </w:r>
    </w:p>
    <w:p w:rsidR="00125298" w:rsidRDefault="00125298" w:rsidP="00125298">
      <w:pPr>
        <w:pStyle w:val="ListParagraph"/>
        <w:numPr>
          <w:ilvl w:val="0"/>
          <w:numId w:val="2"/>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Pemberian pupuk bokashi kotoran kambing berpengaruh nyata terhadap pertumbuhan dan hasil pare.</w:t>
      </w:r>
    </w:p>
    <w:p w:rsidR="00125298" w:rsidRDefault="00125298" w:rsidP="00125298">
      <w:pPr>
        <w:pStyle w:val="ListParagraph"/>
        <w:numPr>
          <w:ilvl w:val="0"/>
          <w:numId w:val="2"/>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Pemberian pupuk bokashi kotoran kambing dengan dosis 25 t/ha (P4) merupakan hasil terbaik karena memberikan pertumbuhan dan hasil tanaman pare tertinggi dibandingkan dengan dosis lain maupun dengan perlakuan kontrol.</w:t>
      </w:r>
    </w:p>
    <w:p w:rsidR="00B118EA" w:rsidRDefault="00B118EA" w:rsidP="00B118EA">
      <w:pPr>
        <w:spacing w:line="360" w:lineRule="auto"/>
        <w:rPr>
          <w:rFonts w:ascii="Times New Roman" w:hAnsi="Times New Roman" w:cs="Times New Roman"/>
          <w:sz w:val="24"/>
          <w:szCs w:val="24"/>
        </w:rPr>
      </w:pPr>
    </w:p>
    <w:p w:rsidR="00125298" w:rsidRPr="001F67F4" w:rsidRDefault="00125298" w:rsidP="00B118EA">
      <w:pPr>
        <w:spacing w:line="360" w:lineRule="auto"/>
        <w:rPr>
          <w:rFonts w:ascii="Times New Roman" w:hAnsi="Times New Roman"/>
          <w:b/>
          <w:sz w:val="24"/>
          <w:szCs w:val="24"/>
        </w:rPr>
      </w:pPr>
      <w:r w:rsidRPr="001F67F4">
        <w:rPr>
          <w:rFonts w:ascii="Times New Roman" w:hAnsi="Times New Roman"/>
          <w:b/>
          <w:sz w:val="24"/>
          <w:szCs w:val="24"/>
        </w:rPr>
        <w:t>Daftar Pustaka</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r w:rsidRPr="001F67F4">
        <w:rPr>
          <w:rFonts w:ascii="Times New Roman" w:hAnsi="Times New Roman"/>
          <w:sz w:val="24"/>
          <w:szCs w:val="24"/>
          <w:shd w:val="clear" w:color="auto" w:fill="FFFFFF"/>
        </w:rPr>
        <w:t xml:space="preserve">Andayani &amp; Sarido, L. (2013). </w:t>
      </w:r>
      <w:proofErr w:type="gramStart"/>
      <w:r w:rsidRPr="001F67F4">
        <w:rPr>
          <w:rFonts w:ascii="Times New Roman" w:hAnsi="Times New Roman"/>
          <w:sz w:val="24"/>
          <w:szCs w:val="24"/>
          <w:shd w:val="clear" w:color="auto" w:fill="FFFFFF"/>
        </w:rPr>
        <w:t>Uji empat jenis pupuk kandang terhadap pertumbuhan dan hasil tanaman cabai keriting (</w:t>
      </w:r>
      <w:r w:rsidRPr="001F67F4">
        <w:rPr>
          <w:rFonts w:ascii="Times New Roman" w:hAnsi="Times New Roman"/>
          <w:i/>
          <w:sz w:val="24"/>
          <w:szCs w:val="24"/>
          <w:shd w:val="clear" w:color="auto" w:fill="FFFFFF"/>
        </w:rPr>
        <w:t>Capsicum annum L</w:t>
      </w:r>
      <w:r w:rsidRPr="001F67F4">
        <w:rPr>
          <w:rFonts w:ascii="Times New Roman" w:hAnsi="Times New Roman"/>
          <w:sz w:val="24"/>
          <w:szCs w:val="24"/>
          <w:shd w:val="clear" w:color="auto" w:fill="FFFFFF"/>
        </w:rPr>
        <w:t>.)</w:t>
      </w:r>
      <w:proofErr w:type="gramEnd"/>
      <w:r w:rsidRPr="001F67F4">
        <w:rPr>
          <w:rFonts w:ascii="Times New Roman" w:hAnsi="Times New Roman"/>
          <w:sz w:val="24"/>
          <w:szCs w:val="24"/>
          <w:shd w:val="clear" w:color="auto" w:fill="FFFFFF"/>
        </w:rPr>
        <w:t xml:space="preserve"> </w:t>
      </w:r>
      <w:r w:rsidRPr="001F67F4">
        <w:rPr>
          <w:rFonts w:ascii="Times New Roman" w:hAnsi="Times New Roman"/>
          <w:i/>
          <w:sz w:val="24"/>
          <w:szCs w:val="24"/>
          <w:shd w:val="clear" w:color="auto" w:fill="FFFFFF"/>
        </w:rPr>
        <w:t>Jurnal Agrifor</w:t>
      </w:r>
      <w:r w:rsidRPr="001F67F4">
        <w:rPr>
          <w:rFonts w:ascii="Times New Roman" w:hAnsi="Times New Roman"/>
          <w:sz w:val="24"/>
          <w:szCs w:val="24"/>
          <w:shd w:val="clear" w:color="auto" w:fill="FFFFFF"/>
        </w:rPr>
        <w:t>, 12(1), 22-29.</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r w:rsidRPr="001F67F4">
        <w:rPr>
          <w:rFonts w:ascii="Times New Roman" w:hAnsi="Times New Roman"/>
          <w:sz w:val="24"/>
          <w:szCs w:val="24"/>
          <w:shd w:val="clear" w:color="auto" w:fill="FFFFFF"/>
        </w:rPr>
        <w:t>Anto, A. (2014). Kiat Budi Daya Tanaman Pare. </w:t>
      </w:r>
      <w:proofErr w:type="gramStart"/>
      <w:r w:rsidRPr="001F67F4">
        <w:rPr>
          <w:rFonts w:ascii="Times New Roman" w:hAnsi="Times New Roman"/>
          <w:i/>
          <w:iCs/>
          <w:sz w:val="24"/>
          <w:szCs w:val="24"/>
          <w:shd w:val="clear" w:color="auto" w:fill="FFFFFF"/>
        </w:rPr>
        <w:t>BPTP Kalimantan Tengah.</w:t>
      </w:r>
      <w:proofErr w:type="gramEnd"/>
      <w:r w:rsidRPr="001F67F4">
        <w:rPr>
          <w:rFonts w:ascii="Times New Roman" w:hAnsi="Times New Roman"/>
          <w:i/>
          <w:iCs/>
          <w:sz w:val="24"/>
          <w:szCs w:val="24"/>
          <w:shd w:val="clear" w:color="auto" w:fill="FFFFFF"/>
        </w:rPr>
        <w:t xml:space="preserve"> </w:t>
      </w:r>
      <w:proofErr w:type="gramStart"/>
      <w:r w:rsidRPr="001F67F4">
        <w:rPr>
          <w:rFonts w:ascii="Times New Roman" w:hAnsi="Times New Roman"/>
          <w:i/>
          <w:iCs/>
          <w:sz w:val="24"/>
          <w:szCs w:val="24"/>
          <w:shd w:val="clear" w:color="auto" w:fill="FFFFFF"/>
        </w:rPr>
        <w:t>Senin</w:t>
      </w:r>
      <w:r w:rsidRPr="001F67F4">
        <w:rPr>
          <w:rFonts w:ascii="Times New Roman" w:hAnsi="Times New Roman"/>
          <w:sz w:val="24"/>
          <w:szCs w:val="24"/>
          <w:shd w:val="clear" w:color="auto" w:fill="FFFFFF"/>
        </w:rPr>
        <w:t>.</w:t>
      </w:r>
      <w:proofErr w:type="gramEnd"/>
    </w:p>
    <w:p w:rsidR="00125298" w:rsidRDefault="00125298" w:rsidP="00125298">
      <w:pPr>
        <w:spacing w:line="240" w:lineRule="auto"/>
        <w:ind w:left="993" w:hanging="993"/>
        <w:jc w:val="both"/>
        <w:rPr>
          <w:rFonts w:ascii="Times New Roman" w:hAnsi="Times New Roman"/>
          <w:sz w:val="24"/>
          <w:szCs w:val="24"/>
          <w:shd w:val="clear" w:color="auto" w:fill="FFFFFF"/>
        </w:rPr>
      </w:pPr>
      <w:proofErr w:type="gramStart"/>
      <w:r w:rsidRPr="001F67F4">
        <w:rPr>
          <w:rFonts w:ascii="Times New Roman" w:hAnsi="Times New Roman"/>
          <w:sz w:val="24"/>
          <w:szCs w:val="24"/>
          <w:shd w:val="clear" w:color="auto" w:fill="FFFFFF"/>
        </w:rPr>
        <w:t>Dalimartha, S. (2008).</w:t>
      </w:r>
      <w:proofErr w:type="gramEnd"/>
      <w:r w:rsidRPr="001F67F4">
        <w:rPr>
          <w:rFonts w:ascii="Times New Roman" w:hAnsi="Times New Roman"/>
          <w:sz w:val="24"/>
          <w:szCs w:val="24"/>
          <w:shd w:val="clear" w:color="auto" w:fill="FFFFFF"/>
        </w:rPr>
        <w:t> </w:t>
      </w:r>
      <w:proofErr w:type="gramStart"/>
      <w:r w:rsidRPr="001F67F4">
        <w:rPr>
          <w:rFonts w:ascii="Times New Roman" w:hAnsi="Times New Roman"/>
          <w:i/>
          <w:iCs/>
          <w:sz w:val="24"/>
          <w:szCs w:val="24"/>
          <w:shd w:val="clear" w:color="auto" w:fill="FFFFFF"/>
        </w:rPr>
        <w:t xml:space="preserve">Atlas </w:t>
      </w:r>
      <w:bookmarkStart w:id="0" w:name="_GoBack"/>
      <w:bookmarkEnd w:id="0"/>
      <w:r w:rsidRPr="001F67F4">
        <w:rPr>
          <w:rFonts w:ascii="Times New Roman" w:hAnsi="Times New Roman"/>
          <w:i/>
          <w:iCs/>
          <w:sz w:val="24"/>
          <w:szCs w:val="24"/>
          <w:shd w:val="clear" w:color="auto" w:fill="FFFFFF"/>
        </w:rPr>
        <w:t>tumbuhan obat Indonesia</w:t>
      </w:r>
      <w:r w:rsidRPr="001F67F4">
        <w:rPr>
          <w:rFonts w:ascii="Times New Roman" w:hAnsi="Times New Roman"/>
          <w:sz w:val="24"/>
          <w:szCs w:val="24"/>
          <w:shd w:val="clear" w:color="auto" w:fill="FFFFFF"/>
        </w:rPr>
        <w:t> (Vol. 2).</w:t>
      </w:r>
      <w:proofErr w:type="gramEnd"/>
      <w:r w:rsidRPr="001F67F4">
        <w:rPr>
          <w:rFonts w:ascii="Times New Roman" w:hAnsi="Times New Roman"/>
          <w:sz w:val="24"/>
          <w:szCs w:val="24"/>
          <w:shd w:val="clear" w:color="auto" w:fill="FFFFFF"/>
        </w:rPr>
        <w:t xml:space="preserve"> Niaga Swadaya.</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proofErr w:type="gramStart"/>
      <w:r w:rsidRPr="001F67F4">
        <w:rPr>
          <w:rFonts w:ascii="Times New Roman" w:hAnsi="Times New Roman"/>
          <w:sz w:val="24"/>
          <w:szCs w:val="24"/>
        </w:rPr>
        <w:t>Darjanto dan Satifah.</w:t>
      </w:r>
      <w:proofErr w:type="gramEnd"/>
      <w:r w:rsidRPr="001F67F4">
        <w:rPr>
          <w:rFonts w:ascii="Times New Roman" w:hAnsi="Times New Roman"/>
          <w:sz w:val="24"/>
          <w:szCs w:val="24"/>
        </w:rPr>
        <w:t xml:space="preserve"> </w:t>
      </w:r>
      <w:proofErr w:type="gramStart"/>
      <w:r w:rsidRPr="001F67F4">
        <w:rPr>
          <w:rFonts w:ascii="Times New Roman" w:hAnsi="Times New Roman"/>
          <w:sz w:val="24"/>
          <w:szCs w:val="24"/>
        </w:rPr>
        <w:t>1990. Pengetahuan Dasar Biologi Bunga dan Teknik Silang Buatan.</w:t>
      </w:r>
      <w:proofErr w:type="gramEnd"/>
      <w:r w:rsidRPr="001F67F4">
        <w:rPr>
          <w:rFonts w:ascii="Times New Roman" w:hAnsi="Times New Roman"/>
          <w:sz w:val="24"/>
          <w:szCs w:val="24"/>
        </w:rPr>
        <w:t xml:space="preserve"> </w:t>
      </w:r>
      <w:proofErr w:type="gramStart"/>
      <w:r w:rsidRPr="001F67F4">
        <w:rPr>
          <w:rFonts w:ascii="Times New Roman" w:hAnsi="Times New Roman"/>
          <w:sz w:val="24"/>
          <w:szCs w:val="24"/>
        </w:rPr>
        <w:t>Gramedia.</w:t>
      </w:r>
      <w:proofErr w:type="gramEnd"/>
      <w:r w:rsidRPr="001F67F4">
        <w:rPr>
          <w:rFonts w:ascii="Times New Roman" w:hAnsi="Times New Roman"/>
          <w:sz w:val="24"/>
          <w:szCs w:val="24"/>
        </w:rPr>
        <w:t xml:space="preserve"> Jakarta.</w:t>
      </w:r>
    </w:p>
    <w:p w:rsidR="00125298" w:rsidRPr="001F67F4" w:rsidRDefault="00125298" w:rsidP="00125298">
      <w:pPr>
        <w:spacing w:line="240" w:lineRule="auto"/>
        <w:ind w:left="993" w:hanging="993"/>
        <w:jc w:val="both"/>
        <w:rPr>
          <w:rFonts w:ascii="Times New Roman" w:hAnsi="Times New Roman"/>
          <w:sz w:val="24"/>
          <w:szCs w:val="24"/>
        </w:rPr>
      </w:pPr>
      <w:r w:rsidRPr="001F67F4">
        <w:rPr>
          <w:rFonts w:ascii="Times New Roman" w:hAnsi="Times New Roman"/>
          <w:sz w:val="24"/>
          <w:szCs w:val="24"/>
          <w:shd w:val="clear" w:color="auto" w:fill="FFFFFF"/>
        </w:rPr>
        <w:t xml:space="preserve">Dewi, W. W. (2018). </w:t>
      </w:r>
      <w:proofErr w:type="gramStart"/>
      <w:r w:rsidRPr="001F67F4">
        <w:rPr>
          <w:rFonts w:ascii="Times New Roman" w:hAnsi="Times New Roman"/>
          <w:sz w:val="24"/>
          <w:szCs w:val="24"/>
          <w:shd w:val="clear" w:color="auto" w:fill="FFFFFF"/>
        </w:rPr>
        <w:t>Respon dosis pupuk kandang kambing terhadap pertumbuhan dan hasil tanaman mentimun (Cucumis sativus L.) varietas hibrida.</w:t>
      </w:r>
      <w:proofErr w:type="gramEnd"/>
      <w:r w:rsidRPr="001F67F4">
        <w:rPr>
          <w:rFonts w:ascii="Times New Roman" w:hAnsi="Times New Roman"/>
          <w:sz w:val="24"/>
          <w:szCs w:val="24"/>
          <w:shd w:val="clear" w:color="auto" w:fill="FFFFFF"/>
        </w:rPr>
        <w:t> </w:t>
      </w:r>
      <w:r w:rsidRPr="001F67F4">
        <w:rPr>
          <w:rFonts w:ascii="Times New Roman" w:hAnsi="Times New Roman"/>
          <w:i/>
          <w:iCs/>
          <w:sz w:val="24"/>
          <w:szCs w:val="24"/>
          <w:shd w:val="clear" w:color="auto" w:fill="FFFFFF"/>
        </w:rPr>
        <w:t>VIABEL: Jurnal Ilmiah Ilmu-Ilmu Pertanian</w:t>
      </w:r>
      <w:r w:rsidRPr="001F67F4">
        <w:rPr>
          <w:rFonts w:ascii="Times New Roman" w:hAnsi="Times New Roman"/>
          <w:sz w:val="24"/>
          <w:szCs w:val="24"/>
          <w:shd w:val="clear" w:color="auto" w:fill="FFFFFF"/>
        </w:rPr>
        <w:t>, </w:t>
      </w:r>
      <w:r w:rsidRPr="001F67F4">
        <w:rPr>
          <w:rFonts w:ascii="Times New Roman" w:hAnsi="Times New Roman"/>
          <w:i/>
          <w:iCs/>
          <w:sz w:val="24"/>
          <w:szCs w:val="24"/>
          <w:shd w:val="clear" w:color="auto" w:fill="FFFFFF"/>
        </w:rPr>
        <w:t>10</w:t>
      </w:r>
      <w:r w:rsidRPr="001F67F4">
        <w:rPr>
          <w:rFonts w:ascii="Times New Roman" w:hAnsi="Times New Roman"/>
          <w:sz w:val="24"/>
          <w:szCs w:val="24"/>
          <w:shd w:val="clear" w:color="auto" w:fill="FFFFFF"/>
        </w:rPr>
        <w:t>(2), 11-29.</w:t>
      </w:r>
    </w:p>
    <w:p w:rsidR="00125298" w:rsidRDefault="00125298" w:rsidP="00125298">
      <w:pPr>
        <w:spacing w:line="240" w:lineRule="auto"/>
        <w:ind w:left="993" w:hanging="993"/>
        <w:jc w:val="both"/>
        <w:rPr>
          <w:rFonts w:ascii="Times New Roman" w:hAnsi="Times New Roman"/>
          <w:sz w:val="24"/>
          <w:szCs w:val="24"/>
        </w:rPr>
      </w:pPr>
      <w:proofErr w:type="gramStart"/>
      <w:r w:rsidRPr="001F67F4">
        <w:rPr>
          <w:rFonts w:ascii="Times New Roman" w:hAnsi="Times New Roman"/>
          <w:sz w:val="24"/>
          <w:szCs w:val="24"/>
        </w:rPr>
        <w:t>Elisabeth, D. W., Santosa, M., Herlina, N., 2013.</w:t>
      </w:r>
      <w:proofErr w:type="gramEnd"/>
      <w:r w:rsidRPr="001F67F4">
        <w:rPr>
          <w:rFonts w:ascii="Times New Roman" w:hAnsi="Times New Roman"/>
          <w:sz w:val="24"/>
          <w:szCs w:val="24"/>
        </w:rPr>
        <w:t xml:space="preserve"> </w:t>
      </w:r>
      <w:proofErr w:type="gramStart"/>
      <w:r w:rsidRPr="001F67F4">
        <w:rPr>
          <w:rFonts w:ascii="Times New Roman" w:hAnsi="Times New Roman"/>
          <w:sz w:val="24"/>
          <w:szCs w:val="24"/>
        </w:rPr>
        <w:t>Pengaruh Pemberian Berbagai Komposisi Bahan Organik pada Pertumbuhan dan Hasil Tanaman Bawang Merah (</w:t>
      </w:r>
      <w:r w:rsidRPr="001F67F4">
        <w:rPr>
          <w:rFonts w:ascii="Times New Roman" w:hAnsi="Times New Roman"/>
          <w:i/>
          <w:sz w:val="24"/>
          <w:szCs w:val="24"/>
        </w:rPr>
        <w:t>Allium ascalonicum L</w:t>
      </w:r>
      <w:r w:rsidRPr="001F67F4">
        <w:rPr>
          <w:rFonts w:ascii="Times New Roman" w:hAnsi="Times New Roman"/>
          <w:sz w:val="24"/>
          <w:szCs w:val="24"/>
        </w:rPr>
        <w:t>).</w:t>
      </w:r>
      <w:proofErr w:type="gramEnd"/>
      <w:r w:rsidRPr="001F67F4">
        <w:rPr>
          <w:rFonts w:ascii="Times New Roman" w:hAnsi="Times New Roman"/>
          <w:sz w:val="24"/>
          <w:szCs w:val="24"/>
        </w:rPr>
        <w:t xml:space="preserve"> </w:t>
      </w:r>
      <w:proofErr w:type="gramStart"/>
      <w:r w:rsidRPr="001F67F4">
        <w:rPr>
          <w:rFonts w:ascii="Times New Roman" w:hAnsi="Times New Roman"/>
          <w:i/>
          <w:sz w:val="24"/>
          <w:szCs w:val="24"/>
        </w:rPr>
        <w:t>Jurnal Produksi Tanaman</w:t>
      </w:r>
      <w:r w:rsidRPr="001F67F4">
        <w:rPr>
          <w:rFonts w:ascii="Times New Roman" w:hAnsi="Times New Roman"/>
          <w:sz w:val="24"/>
          <w:szCs w:val="24"/>
        </w:rPr>
        <w:t xml:space="preserve"> Vol. 1 No. 3.</w:t>
      </w:r>
      <w:proofErr w:type="gramEnd"/>
    </w:p>
    <w:p w:rsidR="00D66F23" w:rsidRDefault="00D66F23" w:rsidP="00D66F23">
      <w:pPr>
        <w:spacing w:line="240" w:lineRule="auto"/>
        <w:jc w:val="both"/>
        <w:rPr>
          <w:rFonts w:ascii="Times New Roman" w:hAnsi="Times New Roman"/>
          <w:color w:val="222222"/>
          <w:sz w:val="24"/>
          <w:szCs w:val="20"/>
          <w:shd w:val="clear" w:color="auto" w:fill="FFFFFF"/>
        </w:rPr>
      </w:pPr>
    </w:p>
    <w:p w:rsidR="00125298" w:rsidRPr="00BC4602" w:rsidRDefault="00125298" w:rsidP="00125298">
      <w:pPr>
        <w:spacing w:line="240" w:lineRule="auto"/>
        <w:ind w:left="993" w:hanging="993"/>
        <w:jc w:val="both"/>
        <w:rPr>
          <w:rFonts w:ascii="Times New Roman" w:hAnsi="Times New Roman"/>
          <w:sz w:val="32"/>
          <w:szCs w:val="24"/>
          <w:shd w:val="clear" w:color="auto" w:fill="FFFFFF"/>
        </w:rPr>
      </w:pPr>
      <w:proofErr w:type="gramStart"/>
      <w:r w:rsidRPr="00BC4602">
        <w:rPr>
          <w:rFonts w:ascii="Times New Roman" w:hAnsi="Times New Roman"/>
          <w:color w:val="222222"/>
          <w:sz w:val="24"/>
          <w:szCs w:val="20"/>
          <w:shd w:val="clear" w:color="auto" w:fill="FFFFFF"/>
        </w:rPr>
        <w:lastRenderedPageBreak/>
        <w:t>Hadisuwito, S. (2007</w:t>
      </w:r>
      <w:r w:rsidRPr="00CB16B1">
        <w:rPr>
          <w:rFonts w:ascii="Times New Roman" w:hAnsi="Times New Roman"/>
          <w:sz w:val="24"/>
          <w:szCs w:val="20"/>
          <w:shd w:val="clear" w:color="auto" w:fill="FFFFFF"/>
        </w:rPr>
        <w:t>).</w:t>
      </w:r>
      <w:proofErr w:type="gramEnd"/>
      <w:r w:rsidRPr="00CB16B1">
        <w:rPr>
          <w:rFonts w:ascii="Times New Roman" w:hAnsi="Times New Roman"/>
          <w:sz w:val="24"/>
          <w:szCs w:val="20"/>
          <w:shd w:val="clear" w:color="auto" w:fill="FFFFFF"/>
        </w:rPr>
        <w:t> </w:t>
      </w:r>
      <w:proofErr w:type="gramStart"/>
      <w:r w:rsidRPr="00CB16B1">
        <w:rPr>
          <w:rFonts w:ascii="Times New Roman" w:hAnsi="Times New Roman"/>
          <w:i/>
          <w:iCs/>
          <w:sz w:val="24"/>
          <w:szCs w:val="20"/>
          <w:shd w:val="clear" w:color="auto" w:fill="FFFFFF"/>
        </w:rPr>
        <w:t>Membuat pupuk kompos cair</w:t>
      </w:r>
      <w:r w:rsidRPr="00CB16B1">
        <w:rPr>
          <w:rFonts w:ascii="Times New Roman" w:hAnsi="Times New Roman"/>
          <w:sz w:val="24"/>
          <w:szCs w:val="20"/>
          <w:shd w:val="clear" w:color="auto" w:fill="FFFFFF"/>
        </w:rPr>
        <w:t>.</w:t>
      </w:r>
      <w:proofErr w:type="gramEnd"/>
      <w:r w:rsidRPr="00CB16B1">
        <w:rPr>
          <w:rFonts w:ascii="Times New Roman" w:hAnsi="Times New Roman"/>
          <w:sz w:val="24"/>
          <w:szCs w:val="20"/>
          <w:shd w:val="clear" w:color="auto" w:fill="FFFFFF"/>
        </w:rPr>
        <w:t xml:space="preserve"> </w:t>
      </w:r>
      <w:proofErr w:type="gramStart"/>
      <w:r w:rsidRPr="00BC4602">
        <w:rPr>
          <w:rFonts w:ascii="Times New Roman" w:hAnsi="Times New Roman"/>
          <w:color w:val="222222"/>
          <w:sz w:val="24"/>
          <w:szCs w:val="20"/>
          <w:shd w:val="clear" w:color="auto" w:fill="FFFFFF"/>
        </w:rPr>
        <w:t>AgroMedia.</w:t>
      </w:r>
      <w:proofErr w:type="gramEnd"/>
    </w:p>
    <w:p w:rsidR="00125298" w:rsidRPr="001F67F4" w:rsidRDefault="00125298" w:rsidP="00125298">
      <w:proofErr w:type="gramStart"/>
      <w:r w:rsidRPr="001F67F4">
        <w:rPr>
          <w:rFonts w:ascii="Times New Roman" w:hAnsi="Times New Roman"/>
          <w:sz w:val="24"/>
          <w:szCs w:val="24"/>
        </w:rPr>
        <w:t>Harjadi, W. (1993).</w:t>
      </w:r>
      <w:proofErr w:type="gramEnd"/>
      <w:r w:rsidRPr="001F67F4">
        <w:rPr>
          <w:rFonts w:ascii="Times New Roman" w:hAnsi="Times New Roman"/>
          <w:sz w:val="24"/>
          <w:szCs w:val="24"/>
        </w:rPr>
        <w:t xml:space="preserve"> </w:t>
      </w:r>
      <w:proofErr w:type="gramStart"/>
      <w:r w:rsidRPr="001F67F4">
        <w:rPr>
          <w:rFonts w:ascii="Times New Roman" w:hAnsi="Times New Roman"/>
          <w:sz w:val="24"/>
          <w:szCs w:val="24"/>
        </w:rPr>
        <w:t>Ilmu Kimua analitik dasar.</w:t>
      </w:r>
      <w:proofErr w:type="gramEnd"/>
      <w:r w:rsidRPr="001F67F4">
        <w:rPr>
          <w:rFonts w:ascii="Times New Roman" w:hAnsi="Times New Roman"/>
          <w:sz w:val="24"/>
          <w:szCs w:val="24"/>
        </w:rPr>
        <w:t xml:space="preserve"> Gramedia Utama.</w:t>
      </w:r>
    </w:p>
    <w:p w:rsidR="00125298" w:rsidRDefault="00125298" w:rsidP="00125298">
      <w:pPr>
        <w:spacing w:line="240" w:lineRule="auto"/>
        <w:ind w:left="993" w:hanging="993"/>
        <w:jc w:val="both"/>
        <w:rPr>
          <w:rFonts w:ascii="Times New Roman" w:hAnsi="Times New Roman"/>
          <w:sz w:val="24"/>
          <w:szCs w:val="24"/>
        </w:rPr>
      </w:pPr>
      <w:r w:rsidRPr="001F67F4">
        <w:rPr>
          <w:rFonts w:ascii="Times New Roman" w:hAnsi="Times New Roman"/>
          <w:sz w:val="24"/>
          <w:szCs w:val="24"/>
        </w:rPr>
        <w:t xml:space="preserve">Hidayati, Y.A., Kurnani, A., Marlina, E.T., Harlia, E. (2011). </w:t>
      </w:r>
      <w:proofErr w:type="gramStart"/>
      <w:r w:rsidRPr="001F67F4">
        <w:rPr>
          <w:rFonts w:ascii="Times New Roman" w:hAnsi="Times New Roman"/>
          <w:sz w:val="24"/>
          <w:szCs w:val="24"/>
        </w:rPr>
        <w:t>Kualitas pupuk cair hasil pengolahan fases sapi potong menggunakan Saccharomyces cereviceae.</w:t>
      </w:r>
      <w:proofErr w:type="gramEnd"/>
      <w:r w:rsidRPr="001F67F4">
        <w:rPr>
          <w:rFonts w:ascii="Times New Roman" w:hAnsi="Times New Roman"/>
          <w:sz w:val="24"/>
          <w:szCs w:val="24"/>
        </w:rPr>
        <w:t xml:space="preserve"> </w:t>
      </w:r>
      <w:r w:rsidRPr="001F67F4">
        <w:rPr>
          <w:rFonts w:ascii="Times New Roman" w:hAnsi="Times New Roman"/>
          <w:i/>
          <w:sz w:val="24"/>
          <w:szCs w:val="24"/>
        </w:rPr>
        <w:t>Jurnal Ilmu Ternak</w:t>
      </w:r>
      <w:r w:rsidRPr="001F67F4">
        <w:rPr>
          <w:rFonts w:ascii="Times New Roman" w:hAnsi="Times New Roman"/>
          <w:sz w:val="24"/>
          <w:szCs w:val="24"/>
        </w:rPr>
        <w:t xml:space="preserve"> 11(2): 104- 107</w:t>
      </w:r>
      <w:r>
        <w:rPr>
          <w:rFonts w:ascii="Times New Roman" w:hAnsi="Times New Roman"/>
          <w:sz w:val="24"/>
          <w:szCs w:val="24"/>
        </w:rPr>
        <w:t>.</w:t>
      </w:r>
      <w:r w:rsidRPr="001F67F4">
        <w:rPr>
          <w:rFonts w:ascii="Times New Roman" w:hAnsi="Times New Roman"/>
          <w:sz w:val="24"/>
          <w:szCs w:val="24"/>
        </w:rPr>
        <w:t xml:space="preserve"> </w:t>
      </w:r>
    </w:p>
    <w:p w:rsidR="00125298" w:rsidRPr="001F67F4" w:rsidRDefault="00125298" w:rsidP="00125298">
      <w:pPr>
        <w:spacing w:line="240" w:lineRule="auto"/>
        <w:ind w:left="993" w:hanging="993"/>
        <w:jc w:val="both"/>
        <w:rPr>
          <w:rFonts w:ascii="Times New Roman" w:hAnsi="Times New Roman"/>
          <w:sz w:val="24"/>
          <w:szCs w:val="24"/>
        </w:rPr>
      </w:pPr>
      <w:proofErr w:type="gramStart"/>
      <w:r w:rsidRPr="001F67F4">
        <w:rPr>
          <w:rFonts w:ascii="Times New Roman" w:hAnsi="Times New Roman"/>
          <w:sz w:val="24"/>
          <w:szCs w:val="24"/>
        </w:rPr>
        <w:t>Hutomo, I. P., &amp; Mahfudz, S. L. Pengaruh Pupuk Hijau</w:t>
      </w:r>
      <w:r>
        <w:rPr>
          <w:rFonts w:ascii="Times New Roman" w:hAnsi="Times New Roman"/>
          <w:sz w:val="24"/>
          <w:szCs w:val="24"/>
        </w:rPr>
        <w:t xml:space="preserve"> Tithonia Diversifolia Terhadap </w:t>
      </w:r>
      <w:r w:rsidRPr="001F67F4">
        <w:rPr>
          <w:rFonts w:ascii="Times New Roman" w:hAnsi="Times New Roman"/>
          <w:sz w:val="24"/>
          <w:szCs w:val="24"/>
        </w:rPr>
        <w:t>Pertumbuhan Dan Hasil Tanaman Jagung (Zea Mays L.).</w:t>
      </w:r>
      <w:proofErr w:type="gramEnd"/>
      <w:r w:rsidRPr="001F67F4">
        <w:rPr>
          <w:rFonts w:ascii="Times New Roman" w:hAnsi="Times New Roman"/>
          <w:sz w:val="24"/>
          <w:szCs w:val="24"/>
        </w:rPr>
        <w:t xml:space="preserve"> </w:t>
      </w:r>
      <w:proofErr w:type="gramStart"/>
      <w:r w:rsidRPr="001F67F4">
        <w:rPr>
          <w:rFonts w:ascii="Times New Roman" w:hAnsi="Times New Roman"/>
          <w:sz w:val="24"/>
          <w:szCs w:val="24"/>
        </w:rPr>
        <w:t>AGROTEKBIS, 3(4).</w:t>
      </w:r>
      <w:proofErr w:type="gramEnd"/>
    </w:p>
    <w:p w:rsidR="00125298" w:rsidRDefault="00125298" w:rsidP="00125298">
      <w:pPr>
        <w:spacing w:line="240" w:lineRule="auto"/>
        <w:ind w:left="993" w:hanging="993"/>
        <w:jc w:val="both"/>
        <w:rPr>
          <w:rFonts w:ascii="Times New Roman" w:hAnsi="Times New Roman"/>
          <w:sz w:val="24"/>
          <w:szCs w:val="24"/>
        </w:rPr>
      </w:pPr>
      <w:proofErr w:type="gramStart"/>
      <w:r w:rsidRPr="001F67F4">
        <w:rPr>
          <w:rFonts w:ascii="Times New Roman" w:hAnsi="Times New Roman"/>
          <w:sz w:val="24"/>
          <w:szCs w:val="24"/>
        </w:rPr>
        <w:t>Irdiana, I., Sugito, Y., &amp; Soegianto, A. (2002).</w:t>
      </w:r>
      <w:proofErr w:type="gramEnd"/>
      <w:r w:rsidRPr="001F67F4">
        <w:rPr>
          <w:rFonts w:ascii="Times New Roman" w:hAnsi="Times New Roman"/>
          <w:sz w:val="24"/>
          <w:szCs w:val="24"/>
        </w:rPr>
        <w:t xml:space="preserve"> Pengaruh dosis pupuk organik cair dan dosis urea terhadap pertumbuhan dan hasil tanaman jagung </w:t>
      </w:r>
      <w:proofErr w:type="gramStart"/>
      <w:r w:rsidRPr="001F67F4">
        <w:rPr>
          <w:rFonts w:ascii="Times New Roman" w:hAnsi="Times New Roman"/>
          <w:sz w:val="24"/>
          <w:szCs w:val="24"/>
        </w:rPr>
        <w:t>manis</w:t>
      </w:r>
      <w:proofErr w:type="gramEnd"/>
      <w:r w:rsidRPr="001F67F4">
        <w:rPr>
          <w:rFonts w:ascii="Times New Roman" w:hAnsi="Times New Roman"/>
          <w:sz w:val="24"/>
          <w:szCs w:val="24"/>
        </w:rPr>
        <w:t xml:space="preserve"> (Zea mays). J. Agrivita, 24(1), 9-16.</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r w:rsidRPr="001F67F4">
        <w:rPr>
          <w:rFonts w:ascii="Times New Roman" w:hAnsi="Times New Roman"/>
          <w:sz w:val="24"/>
          <w:szCs w:val="24"/>
        </w:rPr>
        <w:t>Iriani, E. (2011). UJI EFEKTIVITAS PUPUK PETROKALIMAS TERHADAP PRODUKSI KENTANG DI KLEDUNG KABUPATEN TEMANGGUNG. Jurnal Litbang Provinsi Jawa Tengah, 9(2), 185-193.</w:t>
      </w:r>
    </w:p>
    <w:p w:rsidR="00125298" w:rsidRDefault="00125298" w:rsidP="00125298">
      <w:pPr>
        <w:spacing w:line="240" w:lineRule="auto"/>
        <w:ind w:left="993" w:hanging="993"/>
        <w:jc w:val="both"/>
        <w:rPr>
          <w:rFonts w:ascii="Times New Roman" w:hAnsi="Times New Roman"/>
          <w:sz w:val="24"/>
          <w:szCs w:val="24"/>
          <w:shd w:val="clear" w:color="auto" w:fill="FFFFFF"/>
        </w:rPr>
      </w:pPr>
      <w:proofErr w:type="gramStart"/>
      <w:r w:rsidRPr="001F67F4">
        <w:rPr>
          <w:rFonts w:ascii="Times New Roman" w:hAnsi="Times New Roman"/>
          <w:sz w:val="24"/>
          <w:szCs w:val="24"/>
          <w:shd w:val="clear" w:color="auto" w:fill="FFFFFF"/>
        </w:rPr>
        <w:lastRenderedPageBreak/>
        <w:t>Irwan, A. W., Nurmala, T., &amp; Nira, T. D. (2017).</w:t>
      </w:r>
      <w:proofErr w:type="gramEnd"/>
      <w:r w:rsidRPr="001F67F4">
        <w:rPr>
          <w:rFonts w:ascii="Times New Roman" w:hAnsi="Times New Roman"/>
          <w:sz w:val="24"/>
          <w:szCs w:val="24"/>
          <w:shd w:val="clear" w:color="auto" w:fill="FFFFFF"/>
        </w:rPr>
        <w:t xml:space="preserve"> </w:t>
      </w:r>
      <w:proofErr w:type="gramStart"/>
      <w:r w:rsidRPr="001F67F4">
        <w:rPr>
          <w:rFonts w:ascii="Times New Roman" w:hAnsi="Times New Roman"/>
          <w:sz w:val="24"/>
          <w:szCs w:val="24"/>
          <w:shd w:val="clear" w:color="auto" w:fill="FFFFFF"/>
        </w:rPr>
        <w:t>Pengaruh jarak tanam berbeda dan berbagai dosis pupuk kandang ayam terhadap pertumbuhan dan hasil tanaman hanjeli pulut (Coix lacryma-jobi L.) di dataran tinggi Punclut.</w:t>
      </w:r>
      <w:proofErr w:type="gramEnd"/>
      <w:r w:rsidRPr="001F67F4">
        <w:rPr>
          <w:rFonts w:ascii="Times New Roman" w:hAnsi="Times New Roman"/>
          <w:sz w:val="24"/>
          <w:szCs w:val="24"/>
          <w:shd w:val="clear" w:color="auto" w:fill="FFFFFF"/>
        </w:rPr>
        <w:t> </w:t>
      </w:r>
      <w:proofErr w:type="gramStart"/>
      <w:r w:rsidRPr="001F67F4">
        <w:rPr>
          <w:rFonts w:ascii="Times New Roman" w:hAnsi="Times New Roman"/>
          <w:i/>
          <w:iCs/>
          <w:sz w:val="24"/>
          <w:szCs w:val="24"/>
          <w:shd w:val="clear" w:color="auto" w:fill="FFFFFF"/>
        </w:rPr>
        <w:t>Kultivasi</w:t>
      </w:r>
      <w:r w:rsidRPr="001F67F4">
        <w:rPr>
          <w:rFonts w:ascii="Times New Roman" w:hAnsi="Times New Roman"/>
          <w:sz w:val="24"/>
          <w:szCs w:val="24"/>
          <w:shd w:val="clear" w:color="auto" w:fill="FFFFFF"/>
        </w:rPr>
        <w:t>, </w:t>
      </w:r>
      <w:r w:rsidRPr="001F67F4">
        <w:rPr>
          <w:rFonts w:ascii="Times New Roman" w:hAnsi="Times New Roman"/>
          <w:i/>
          <w:iCs/>
          <w:sz w:val="24"/>
          <w:szCs w:val="24"/>
          <w:shd w:val="clear" w:color="auto" w:fill="FFFFFF"/>
        </w:rPr>
        <w:t>16</w:t>
      </w:r>
      <w:r>
        <w:rPr>
          <w:rFonts w:ascii="Times New Roman" w:hAnsi="Times New Roman"/>
          <w:sz w:val="24"/>
          <w:szCs w:val="24"/>
          <w:shd w:val="clear" w:color="auto" w:fill="FFFFFF"/>
        </w:rPr>
        <w:t>(1).</w:t>
      </w:r>
      <w:proofErr w:type="gramEnd"/>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proofErr w:type="gramStart"/>
      <w:r w:rsidRPr="001F67F4">
        <w:rPr>
          <w:rFonts w:ascii="Times New Roman" w:hAnsi="Times New Roman"/>
          <w:sz w:val="24"/>
          <w:szCs w:val="24"/>
        </w:rPr>
        <w:t>Kamil D. 1986.</w:t>
      </w:r>
      <w:proofErr w:type="gramEnd"/>
      <w:r w:rsidRPr="001F67F4">
        <w:rPr>
          <w:rFonts w:ascii="Times New Roman" w:hAnsi="Times New Roman"/>
          <w:sz w:val="24"/>
          <w:szCs w:val="24"/>
        </w:rPr>
        <w:t xml:space="preserve"> Teknologi Benih I, Angkasa, Bandung.</w:t>
      </w:r>
    </w:p>
    <w:p w:rsidR="00125298" w:rsidRPr="001F67F4" w:rsidRDefault="00125298" w:rsidP="00125298">
      <w:pPr>
        <w:pStyle w:val="ListParagraph"/>
        <w:spacing w:after="240" w:line="240" w:lineRule="auto"/>
        <w:ind w:left="851" w:hanging="851"/>
        <w:contextualSpacing w:val="0"/>
        <w:jc w:val="both"/>
        <w:rPr>
          <w:rFonts w:ascii="Times New Roman" w:hAnsi="Times New Roman"/>
          <w:sz w:val="24"/>
          <w:szCs w:val="24"/>
        </w:rPr>
      </w:pPr>
      <w:proofErr w:type="gramStart"/>
      <w:r w:rsidRPr="001F67F4">
        <w:rPr>
          <w:rFonts w:ascii="Times New Roman" w:hAnsi="Times New Roman"/>
          <w:sz w:val="24"/>
          <w:szCs w:val="24"/>
        </w:rPr>
        <w:t>Kristiawan, B. 2011.</w:t>
      </w:r>
      <w:proofErr w:type="gramEnd"/>
      <w:r w:rsidRPr="001F67F4">
        <w:rPr>
          <w:rFonts w:ascii="Times New Roman" w:hAnsi="Times New Roman"/>
          <w:sz w:val="24"/>
          <w:szCs w:val="24"/>
        </w:rPr>
        <w:t xml:space="preserve"> </w:t>
      </w:r>
      <w:proofErr w:type="gramStart"/>
      <w:r w:rsidRPr="001F67F4">
        <w:rPr>
          <w:rFonts w:ascii="Times New Roman" w:hAnsi="Times New Roman"/>
          <w:i/>
          <w:sz w:val="24"/>
          <w:szCs w:val="24"/>
        </w:rPr>
        <w:t>Budidaya Tanaman Pare Putih di Aspakusa Makmur UPT Usaha Pertanian Teras Boyolali</w:t>
      </w:r>
      <w:r w:rsidRPr="001F67F4">
        <w:rPr>
          <w:rFonts w:ascii="Times New Roman" w:hAnsi="Times New Roman"/>
          <w:sz w:val="24"/>
          <w:szCs w:val="24"/>
        </w:rPr>
        <w:t>.</w:t>
      </w:r>
      <w:proofErr w:type="gramEnd"/>
      <w:r w:rsidRPr="001F67F4">
        <w:rPr>
          <w:rFonts w:ascii="Times New Roman" w:hAnsi="Times New Roman"/>
          <w:sz w:val="24"/>
          <w:szCs w:val="24"/>
        </w:rPr>
        <w:t xml:space="preserve"> Fakultas Pertanian Universitas Sebelas Maret. Surakarta.</w:t>
      </w:r>
    </w:p>
    <w:p w:rsidR="00125298" w:rsidRDefault="00125298" w:rsidP="00125298">
      <w:pPr>
        <w:pStyle w:val="ListParagraph"/>
        <w:spacing w:after="240" w:line="240" w:lineRule="auto"/>
        <w:ind w:left="851" w:hanging="851"/>
        <w:contextualSpacing w:val="0"/>
        <w:jc w:val="both"/>
        <w:rPr>
          <w:rFonts w:ascii="Times New Roman" w:hAnsi="Times New Roman"/>
          <w:sz w:val="24"/>
          <w:szCs w:val="24"/>
        </w:rPr>
      </w:pPr>
      <w:r w:rsidRPr="001F67F4">
        <w:rPr>
          <w:rFonts w:ascii="Times New Roman" w:hAnsi="Times New Roman"/>
          <w:sz w:val="24"/>
          <w:szCs w:val="24"/>
        </w:rPr>
        <w:t xml:space="preserve">Laboratorium BTKLP. </w:t>
      </w:r>
      <w:proofErr w:type="gramStart"/>
      <w:r w:rsidRPr="001F67F4">
        <w:rPr>
          <w:rFonts w:ascii="Times New Roman" w:hAnsi="Times New Roman"/>
          <w:sz w:val="24"/>
          <w:szCs w:val="24"/>
        </w:rPr>
        <w:t xml:space="preserve">2014. </w:t>
      </w:r>
      <w:r w:rsidRPr="001F67F4">
        <w:rPr>
          <w:rFonts w:ascii="Times New Roman" w:hAnsi="Times New Roman"/>
          <w:i/>
          <w:sz w:val="24"/>
          <w:szCs w:val="24"/>
        </w:rPr>
        <w:t>Kandungan Kompos Berbahan Dasar Tongkol Jagung dan Kotoran Kambing</w:t>
      </w:r>
      <w:r w:rsidRPr="001F67F4">
        <w:rPr>
          <w:rFonts w:ascii="Times New Roman" w:hAnsi="Times New Roman"/>
          <w:sz w:val="24"/>
          <w:szCs w:val="24"/>
        </w:rPr>
        <w:t>.</w:t>
      </w:r>
      <w:proofErr w:type="gramEnd"/>
      <w:r w:rsidRPr="001F67F4">
        <w:rPr>
          <w:rFonts w:ascii="Times New Roman" w:hAnsi="Times New Roman"/>
          <w:sz w:val="24"/>
          <w:szCs w:val="24"/>
        </w:rPr>
        <w:t xml:space="preserve"> Yogyakarta: Laboratorium BTKLP.</w:t>
      </w:r>
    </w:p>
    <w:p w:rsidR="00125298" w:rsidRPr="00CC65F5" w:rsidRDefault="00125298" w:rsidP="00125298">
      <w:pPr>
        <w:spacing w:line="240" w:lineRule="auto"/>
        <w:ind w:left="993" w:hanging="993"/>
        <w:jc w:val="both"/>
        <w:rPr>
          <w:rFonts w:ascii="Times New Roman" w:hAnsi="Times New Roman"/>
          <w:sz w:val="32"/>
          <w:szCs w:val="24"/>
          <w:shd w:val="clear" w:color="auto" w:fill="FFFFFF"/>
        </w:rPr>
      </w:pPr>
      <w:proofErr w:type="gramStart"/>
      <w:r w:rsidRPr="00CC65F5">
        <w:rPr>
          <w:rFonts w:ascii="Times New Roman" w:hAnsi="Times New Roman"/>
          <w:color w:val="222222"/>
          <w:sz w:val="24"/>
          <w:szCs w:val="20"/>
          <w:shd w:val="clear" w:color="auto" w:fill="FFFFFF"/>
        </w:rPr>
        <w:t>Mujiyo, M., &amp; Suryono, S. (2017).</w:t>
      </w:r>
      <w:proofErr w:type="gramEnd"/>
      <w:r w:rsidRPr="00CC65F5">
        <w:rPr>
          <w:rFonts w:ascii="Times New Roman" w:hAnsi="Times New Roman"/>
          <w:color w:val="222222"/>
          <w:sz w:val="24"/>
          <w:szCs w:val="20"/>
          <w:shd w:val="clear" w:color="auto" w:fill="FFFFFF"/>
        </w:rPr>
        <w:t xml:space="preserve"> </w:t>
      </w:r>
      <w:proofErr w:type="gramStart"/>
      <w:r w:rsidRPr="00CC65F5">
        <w:rPr>
          <w:rFonts w:ascii="Times New Roman" w:hAnsi="Times New Roman"/>
          <w:color w:val="222222"/>
          <w:sz w:val="24"/>
          <w:szCs w:val="20"/>
          <w:shd w:val="clear" w:color="auto" w:fill="FFFFFF"/>
        </w:rPr>
        <w:t>Pemanfaatan Kotoran Kambing Pada Budidaya Tanaman Buah Dalam Pot Untuk Mendukung Perkembangan Pondok Pesantren.</w:t>
      </w:r>
      <w:proofErr w:type="gramEnd"/>
      <w:r w:rsidRPr="00CC65F5">
        <w:rPr>
          <w:rFonts w:ascii="Times New Roman" w:hAnsi="Times New Roman"/>
          <w:color w:val="222222"/>
          <w:sz w:val="24"/>
          <w:szCs w:val="20"/>
          <w:shd w:val="clear" w:color="auto" w:fill="FFFFFF"/>
        </w:rPr>
        <w:t> </w:t>
      </w:r>
      <w:r w:rsidRPr="00CC65F5">
        <w:rPr>
          <w:rFonts w:ascii="Times New Roman" w:hAnsi="Times New Roman"/>
          <w:i/>
          <w:iCs/>
          <w:color w:val="222222"/>
          <w:sz w:val="24"/>
          <w:szCs w:val="20"/>
          <w:shd w:val="clear" w:color="auto" w:fill="FFFFFF"/>
        </w:rPr>
        <w:t>PRIMA-Jurnal Pemberdayaan Masyarakat</w:t>
      </w:r>
      <w:r w:rsidRPr="00CC65F5">
        <w:rPr>
          <w:rFonts w:ascii="Times New Roman" w:hAnsi="Times New Roman"/>
          <w:color w:val="222222"/>
          <w:sz w:val="24"/>
          <w:szCs w:val="20"/>
          <w:shd w:val="clear" w:color="auto" w:fill="FFFFFF"/>
        </w:rPr>
        <w:t>, </w:t>
      </w:r>
      <w:r w:rsidRPr="00CC65F5">
        <w:rPr>
          <w:rFonts w:ascii="Times New Roman" w:hAnsi="Times New Roman"/>
          <w:i/>
          <w:iCs/>
          <w:color w:val="222222"/>
          <w:sz w:val="24"/>
          <w:szCs w:val="20"/>
          <w:shd w:val="clear" w:color="auto" w:fill="FFFFFF"/>
        </w:rPr>
        <w:t>1</w:t>
      </w:r>
      <w:r w:rsidRPr="00CC65F5">
        <w:rPr>
          <w:rFonts w:ascii="Times New Roman" w:hAnsi="Times New Roman"/>
          <w:color w:val="222222"/>
          <w:sz w:val="24"/>
          <w:szCs w:val="20"/>
          <w:shd w:val="clear" w:color="auto" w:fill="FFFFFF"/>
        </w:rPr>
        <w:t>(1), 5-10.</w:t>
      </w:r>
    </w:p>
    <w:p w:rsidR="00125298" w:rsidRPr="001F67F4" w:rsidRDefault="00125298" w:rsidP="00125298">
      <w:pPr>
        <w:pStyle w:val="ListParagraph"/>
        <w:spacing w:after="240" w:line="240" w:lineRule="auto"/>
        <w:ind w:left="851" w:hanging="851"/>
        <w:contextualSpacing w:val="0"/>
        <w:jc w:val="both"/>
        <w:rPr>
          <w:rFonts w:ascii="Times New Roman" w:hAnsi="Times New Roman"/>
          <w:sz w:val="24"/>
          <w:szCs w:val="24"/>
          <w:shd w:val="clear" w:color="auto" w:fill="FFFFFF"/>
        </w:rPr>
      </w:pPr>
      <w:r w:rsidRPr="001F67F4">
        <w:rPr>
          <w:rFonts w:ascii="Times New Roman" w:hAnsi="Times New Roman"/>
          <w:sz w:val="24"/>
          <w:szCs w:val="24"/>
          <w:shd w:val="clear" w:color="auto" w:fill="FFFFFF"/>
        </w:rPr>
        <w:t xml:space="preserve">Mulyanti, S., Musthapa, I., &amp; Aisyah, S. (2010). </w:t>
      </w:r>
      <w:proofErr w:type="gramStart"/>
      <w:r w:rsidRPr="001F67F4">
        <w:rPr>
          <w:rFonts w:ascii="Times New Roman" w:hAnsi="Times New Roman"/>
          <w:sz w:val="24"/>
          <w:szCs w:val="24"/>
          <w:shd w:val="clear" w:color="auto" w:fill="FFFFFF"/>
        </w:rPr>
        <w:t xml:space="preserve">Isolasi dan Karakterisasi Senyawa Metabolit Sekunder dari Fraksi Aktif Antidiabetes Daging Buah Paria (Momordica charantia </w:t>
      </w:r>
      <w:r w:rsidRPr="001F67F4">
        <w:rPr>
          <w:rFonts w:ascii="Times New Roman" w:hAnsi="Times New Roman"/>
          <w:sz w:val="24"/>
          <w:szCs w:val="24"/>
          <w:shd w:val="clear" w:color="auto" w:fill="FFFFFF"/>
        </w:rPr>
        <w:lastRenderedPageBreak/>
        <w:t>Linn.).</w:t>
      </w:r>
      <w:proofErr w:type="gramEnd"/>
      <w:r w:rsidRPr="001F67F4">
        <w:rPr>
          <w:rFonts w:ascii="Times New Roman" w:hAnsi="Times New Roman"/>
          <w:sz w:val="24"/>
          <w:szCs w:val="24"/>
          <w:shd w:val="clear" w:color="auto" w:fill="FFFFFF"/>
        </w:rPr>
        <w:t> </w:t>
      </w:r>
      <w:proofErr w:type="gramStart"/>
      <w:r w:rsidRPr="001F67F4">
        <w:rPr>
          <w:rFonts w:ascii="Times New Roman" w:hAnsi="Times New Roman"/>
          <w:i/>
          <w:iCs/>
          <w:sz w:val="24"/>
          <w:szCs w:val="24"/>
          <w:shd w:val="clear" w:color="auto" w:fill="FFFFFF"/>
        </w:rPr>
        <w:t>Jurnal Sains dan Teknologi Kimia</w:t>
      </w:r>
      <w:r w:rsidRPr="001F67F4">
        <w:rPr>
          <w:rFonts w:ascii="Times New Roman" w:hAnsi="Times New Roman"/>
          <w:sz w:val="24"/>
          <w:szCs w:val="24"/>
          <w:shd w:val="clear" w:color="auto" w:fill="FFFFFF"/>
        </w:rPr>
        <w:t>, </w:t>
      </w:r>
      <w:r w:rsidRPr="001F67F4">
        <w:rPr>
          <w:rFonts w:ascii="Times New Roman" w:hAnsi="Times New Roman"/>
          <w:i/>
          <w:iCs/>
          <w:sz w:val="24"/>
          <w:szCs w:val="24"/>
          <w:shd w:val="clear" w:color="auto" w:fill="FFFFFF"/>
        </w:rPr>
        <w:t>1</w:t>
      </w:r>
      <w:r w:rsidRPr="001F67F4">
        <w:rPr>
          <w:rFonts w:ascii="Times New Roman" w:hAnsi="Times New Roman"/>
          <w:sz w:val="24"/>
          <w:szCs w:val="24"/>
          <w:shd w:val="clear" w:color="auto" w:fill="FFFFFF"/>
        </w:rPr>
        <w:t>(2).</w:t>
      </w:r>
      <w:proofErr w:type="gramEnd"/>
    </w:p>
    <w:p w:rsidR="00125298" w:rsidRPr="00BC4602" w:rsidRDefault="00125298" w:rsidP="00125298">
      <w:pPr>
        <w:spacing w:line="240" w:lineRule="auto"/>
        <w:ind w:left="993" w:hanging="993"/>
        <w:jc w:val="both"/>
        <w:rPr>
          <w:rFonts w:ascii="Times New Roman" w:hAnsi="Times New Roman"/>
          <w:sz w:val="24"/>
          <w:szCs w:val="24"/>
          <w:shd w:val="clear" w:color="auto" w:fill="FFFFFF"/>
        </w:rPr>
      </w:pPr>
      <w:proofErr w:type="gramStart"/>
      <w:r w:rsidRPr="00BC4602">
        <w:rPr>
          <w:rFonts w:ascii="Times New Roman" w:hAnsi="Times New Roman"/>
          <w:color w:val="222222"/>
          <w:sz w:val="24"/>
          <w:szCs w:val="24"/>
          <w:shd w:val="clear" w:color="auto" w:fill="FFFFFF"/>
        </w:rPr>
        <w:t>Prananti, F. R., Sunaryo, Y., &amp; Darnawi, D. (2019).</w:t>
      </w:r>
      <w:proofErr w:type="gramEnd"/>
      <w:r w:rsidRPr="00BC4602">
        <w:rPr>
          <w:rFonts w:ascii="Times New Roman" w:hAnsi="Times New Roman"/>
          <w:color w:val="222222"/>
          <w:sz w:val="24"/>
          <w:szCs w:val="24"/>
          <w:shd w:val="clear" w:color="auto" w:fill="FFFFFF"/>
        </w:rPr>
        <w:t xml:space="preserve"> PENGARUH DOSIS PUPUK BOKASI KOTORAN KAMBING DAN KOTORAN SAPI TERHADAP HASIL PRODUKSI TANAMAN TOMAT (Solanum lycopersicum L.) </w:t>
      </w:r>
      <w:proofErr w:type="gramStart"/>
      <w:r w:rsidRPr="00BC4602">
        <w:rPr>
          <w:rFonts w:ascii="Times New Roman" w:hAnsi="Times New Roman"/>
          <w:color w:val="222222"/>
          <w:sz w:val="24"/>
          <w:szCs w:val="24"/>
          <w:shd w:val="clear" w:color="auto" w:fill="FFFFFF"/>
        </w:rPr>
        <w:t>VARIETAS NEW MUTIARA F1.</w:t>
      </w:r>
      <w:proofErr w:type="gramEnd"/>
      <w:r w:rsidRPr="00BC4602">
        <w:rPr>
          <w:rFonts w:ascii="Times New Roman" w:hAnsi="Times New Roman"/>
          <w:color w:val="222222"/>
          <w:sz w:val="24"/>
          <w:szCs w:val="24"/>
          <w:shd w:val="clear" w:color="auto" w:fill="FFFFFF"/>
        </w:rPr>
        <w:t> </w:t>
      </w:r>
      <w:r w:rsidRPr="00BC4602">
        <w:rPr>
          <w:rFonts w:ascii="Times New Roman" w:hAnsi="Times New Roman"/>
          <w:i/>
          <w:iCs/>
          <w:color w:val="222222"/>
          <w:sz w:val="24"/>
          <w:szCs w:val="24"/>
          <w:shd w:val="clear" w:color="auto" w:fill="FFFFFF"/>
        </w:rPr>
        <w:t>JURNAL ILMIAH AGROUST</w:t>
      </w:r>
      <w:r w:rsidRPr="00BC4602">
        <w:rPr>
          <w:rFonts w:ascii="Times New Roman" w:hAnsi="Times New Roman"/>
          <w:color w:val="222222"/>
          <w:sz w:val="24"/>
          <w:szCs w:val="24"/>
          <w:shd w:val="clear" w:color="auto" w:fill="FFFFFF"/>
        </w:rPr>
        <w:t>, </w:t>
      </w:r>
      <w:r w:rsidRPr="00BC4602">
        <w:rPr>
          <w:rFonts w:ascii="Times New Roman" w:hAnsi="Times New Roman"/>
          <w:i/>
          <w:iCs/>
          <w:color w:val="222222"/>
          <w:sz w:val="24"/>
          <w:szCs w:val="24"/>
          <w:shd w:val="clear" w:color="auto" w:fill="FFFFFF"/>
        </w:rPr>
        <w:t>2</w:t>
      </w:r>
      <w:r w:rsidRPr="00BC4602">
        <w:rPr>
          <w:rFonts w:ascii="Times New Roman" w:hAnsi="Times New Roman"/>
          <w:color w:val="222222"/>
          <w:sz w:val="24"/>
          <w:szCs w:val="24"/>
          <w:shd w:val="clear" w:color="auto" w:fill="FFFFFF"/>
        </w:rPr>
        <w:t>(2), 136-144.</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r w:rsidRPr="001F67F4">
        <w:rPr>
          <w:rFonts w:ascii="Times New Roman" w:hAnsi="Times New Roman"/>
          <w:sz w:val="24"/>
          <w:szCs w:val="24"/>
          <w:shd w:val="clear" w:color="auto" w:fill="FFFFFF"/>
        </w:rPr>
        <w:t xml:space="preserve">Prasetyo, N. (2015). </w:t>
      </w:r>
      <w:r w:rsidRPr="001F67F4">
        <w:rPr>
          <w:rFonts w:ascii="Times New Roman" w:hAnsi="Times New Roman"/>
          <w:i/>
          <w:sz w:val="24"/>
          <w:szCs w:val="24"/>
          <w:shd w:val="clear" w:color="auto" w:fill="FFFFFF"/>
        </w:rPr>
        <w:t xml:space="preserve">RESPON BEBERAPA VARIETAS CABAI MERAH (Capsicum annum L.) </w:t>
      </w:r>
      <w:proofErr w:type="gramStart"/>
      <w:r w:rsidRPr="001F67F4">
        <w:rPr>
          <w:rFonts w:ascii="Times New Roman" w:hAnsi="Times New Roman"/>
          <w:i/>
          <w:sz w:val="24"/>
          <w:szCs w:val="24"/>
          <w:shd w:val="clear" w:color="auto" w:fill="FFFFFF"/>
        </w:rPr>
        <w:t>PADA BERBAGAI JENIS PUPUK KANDANG</w:t>
      </w:r>
      <w:r w:rsidRPr="001F67F4">
        <w:rPr>
          <w:rFonts w:ascii="Times New Roman" w:hAnsi="Times New Roman"/>
          <w:sz w:val="24"/>
          <w:szCs w:val="24"/>
          <w:shd w:val="clear" w:color="auto" w:fill="FFFFFF"/>
        </w:rPr>
        <w:t>.</w:t>
      </w:r>
      <w:proofErr w:type="gramEnd"/>
      <w:r w:rsidRPr="001F67F4">
        <w:rPr>
          <w:rFonts w:ascii="Times New Roman" w:hAnsi="Times New Roman"/>
          <w:sz w:val="24"/>
          <w:szCs w:val="24"/>
          <w:shd w:val="clear" w:color="auto" w:fill="FFFFFF"/>
        </w:rPr>
        <w:t xml:space="preserve"> </w:t>
      </w:r>
      <w:proofErr w:type="gramStart"/>
      <w:r w:rsidRPr="001F67F4">
        <w:rPr>
          <w:rFonts w:ascii="Times New Roman" w:hAnsi="Times New Roman"/>
          <w:i/>
          <w:sz w:val="24"/>
          <w:szCs w:val="24"/>
          <w:shd w:val="clear" w:color="auto" w:fill="FFFFFF"/>
        </w:rPr>
        <w:t>Universitas PGRI Yogyakarta</w:t>
      </w:r>
      <w:r w:rsidRPr="001F67F4">
        <w:rPr>
          <w:rFonts w:ascii="Times New Roman" w:hAnsi="Times New Roman"/>
          <w:sz w:val="24"/>
          <w:szCs w:val="24"/>
          <w:shd w:val="clear" w:color="auto" w:fill="FFFFFF"/>
        </w:rPr>
        <w:t>.</w:t>
      </w:r>
      <w:proofErr w:type="gramEnd"/>
    </w:p>
    <w:p w:rsidR="00125298" w:rsidRPr="001F67F4" w:rsidRDefault="00125298" w:rsidP="00125298">
      <w:pPr>
        <w:spacing w:line="240" w:lineRule="auto"/>
        <w:ind w:left="993" w:hanging="993"/>
        <w:jc w:val="both"/>
        <w:rPr>
          <w:rFonts w:ascii="Times New Roman" w:eastAsia="Times New Roman" w:hAnsi="Times New Roman"/>
          <w:sz w:val="24"/>
          <w:szCs w:val="24"/>
        </w:rPr>
      </w:pPr>
      <w:r w:rsidRPr="001F67F4">
        <w:rPr>
          <w:rFonts w:ascii="Times New Roman" w:eastAsia="Times New Roman" w:hAnsi="Times New Roman"/>
          <w:sz w:val="24"/>
          <w:szCs w:val="24"/>
        </w:rPr>
        <w:t>Safira</w:t>
      </w:r>
      <w:proofErr w:type="gramStart"/>
      <w:r w:rsidRPr="001F67F4">
        <w:rPr>
          <w:rFonts w:ascii="Times New Roman" w:eastAsia="Times New Roman" w:hAnsi="Times New Roman"/>
          <w:sz w:val="24"/>
          <w:szCs w:val="24"/>
        </w:rPr>
        <w:t>,  U</w:t>
      </w:r>
      <w:proofErr w:type="gramEnd"/>
      <w:r w:rsidRPr="001F67F4">
        <w:rPr>
          <w:rFonts w:ascii="Times New Roman" w:eastAsia="Times New Roman" w:hAnsi="Times New Roman"/>
          <w:sz w:val="24"/>
          <w:szCs w:val="24"/>
        </w:rPr>
        <w:t xml:space="preserve">.  2011.  </w:t>
      </w:r>
      <w:proofErr w:type="gramStart"/>
      <w:r w:rsidRPr="001F67F4">
        <w:rPr>
          <w:rFonts w:ascii="Times New Roman" w:eastAsia="Times New Roman" w:hAnsi="Times New Roman"/>
          <w:sz w:val="24"/>
          <w:szCs w:val="24"/>
        </w:rPr>
        <w:t>Bertanam  Sayuran</w:t>
      </w:r>
      <w:proofErr w:type="gramEnd"/>
      <w:r w:rsidRPr="001F67F4">
        <w:rPr>
          <w:rFonts w:ascii="Times New Roman" w:eastAsia="Times New Roman" w:hAnsi="Times New Roman"/>
          <w:sz w:val="24"/>
          <w:szCs w:val="24"/>
        </w:rPr>
        <w:t xml:space="preserve">  di  Pakarangan Rumah. Cable Book, Jakarta.</w:t>
      </w:r>
    </w:p>
    <w:p w:rsidR="00125298" w:rsidRDefault="00125298" w:rsidP="00125298">
      <w:pPr>
        <w:spacing w:line="240" w:lineRule="auto"/>
        <w:ind w:left="993" w:hanging="993"/>
        <w:jc w:val="both"/>
        <w:rPr>
          <w:rFonts w:ascii="Times New Roman" w:hAnsi="Times New Roman"/>
          <w:sz w:val="24"/>
          <w:szCs w:val="24"/>
        </w:rPr>
      </w:pPr>
      <w:r w:rsidRPr="001F67F4">
        <w:rPr>
          <w:rFonts w:ascii="Times New Roman" w:hAnsi="Times New Roman"/>
          <w:sz w:val="24"/>
          <w:szCs w:val="24"/>
        </w:rPr>
        <w:t xml:space="preserve">Samekto, R. 2006. </w:t>
      </w:r>
      <w:r w:rsidRPr="001F67F4">
        <w:rPr>
          <w:rFonts w:ascii="Times New Roman" w:hAnsi="Times New Roman"/>
          <w:i/>
          <w:sz w:val="24"/>
          <w:szCs w:val="24"/>
        </w:rPr>
        <w:t>Pupuk Kandang</w:t>
      </w:r>
      <w:r w:rsidRPr="001F67F4">
        <w:rPr>
          <w:rFonts w:ascii="Times New Roman" w:hAnsi="Times New Roman"/>
          <w:sz w:val="24"/>
          <w:szCs w:val="24"/>
        </w:rPr>
        <w:t xml:space="preserve">. </w:t>
      </w:r>
      <w:proofErr w:type="gramStart"/>
      <w:r w:rsidRPr="001F67F4">
        <w:rPr>
          <w:rFonts w:ascii="Times New Roman" w:hAnsi="Times New Roman"/>
          <w:sz w:val="24"/>
          <w:szCs w:val="24"/>
        </w:rPr>
        <w:t>PT. Citra Aji Parama.</w:t>
      </w:r>
      <w:proofErr w:type="gramEnd"/>
      <w:r w:rsidRPr="001F67F4">
        <w:rPr>
          <w:rFonts w:ascii="Times New Roman" w:hAnsi="Times New Roman"/>
          <w:sz w:val="24"/>
          <w:szCs w:val="24"/>
        </w:rPr>
        <w:t xml:space="preserve"> </w:t>
      </w:r>
      <w:proofErr w:type="gramStart"/>
      <w:r w:rsidRPr="001F67F4">
        <w:rPr>
          <w:rFonts w:ascii="Times New Roman" w:hAnsi="Times New Roman"/>
          <w:sz w:val="24"/>
          <w:szCs w:val="24"/>
        </w:rPr>
        <w:t>Yogyakarta.</w:t>
      </w:r>
      <w:proofErr w:type="gramEnd"/>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r w:rsidRPr="001F67F4">
        <w:rPr>
          <w:rFonts w:ascii="Times New Roman" w:hAnsi="Times New Roman"/>
          <w:sz w:val="24"/>
          <w:szCs w:val="24"/>
        </w:rPr>
        <w:t xml:space="preserve">Sarief, E. S. (1986). </w:t>
      </w:r>
      <w:proofErr w:type="gramStart"/>
      <w:r w:rsidRPr="001F67F4">
        <w:rPr>
          <w:rFonts w:ascii="Times New Roman" w:hAnsi="Times New Roman"/>
          <w:sz w:val="24"/>
          <w:szCs w:val="24"/>
        </w:rPr>
        <w:t>Kesuburan dan pemupukan tanah pertanian.</w:t>
      </w:r>
      <w:proofErr w:type="gramEnd"/>
      <w:r w:rsidRPr="001F67F4">
        <w:rPr>
          <w:rFonts w:ascii="Times New Roman" w:hAnsi="Times New Roman"/>
          <w:sz w:val="24"/>
          <w:szCs w:val="24"/>
        </w:rPr>
        <w:t xml:space="preserve"> Pustaka Buana. </w:t>
      </w:r>
      <w:proofErr w:type="gramStart"/>
      <w:r w:rsidRPr="001F67F4">
        <w:rPr>
          <w:rFonts w:ascii="Times New Roman" w:hAnsi="Times New Roman"/>
          <w:sz w:val="24"/>
          <w:szCs w:val="24"/>
        </w:rPr>
        <w:t>Bandung, 182.</w:t>
      </w:r>
      <w:proofErr w:type="gramEnd"/>
    </w:p>
    <w:p w:rsidR="00125298" w:rsidRPr="001F67F4" w:rsidRDefault="00125298" w:rsidP="00125298">
      <w:pPr>
        <w:spacing w:line="240" w:lineRule="auto"/>
        <w:ind w:left="993" w:hanging="993"/>
        <w:jc w:val="both"/>
        <w:rPr>
          <w:rFonts w:ascii="Times New Roman" w:hAnsi="Times New Roman"/>
          <w:bCs/>
          <w:sz w:val="24"/>
          <w:szCs w:val="24"/>
        </w:rPr>
      </w:pPr>
      <w:r w:rsidRPr="001F67F4">
        <w:rPr>
          <w:rFonts w:ascii="Times New Roman" w:hAnsi="Times New Roman"/>
          <w:sz w:val="24"/>
          <w:szCs w:val="24"/>
        </w:rPr>
        <w:t xml:space="preserve">Setiawati, W., Murtiningsih, R., Sopha, G.A., </w:t>
      </w:r>
      <w:proofErr w:type="gramStart"/>
      <w:r w:rsidRPr="001F67F4">
        <w:rPr>
          <w:rFonts w:ascii="Times New Roman" w:hAnsi="Times New Roman"/>
          <w:sz w:val="24"/>
          <w:szCs w:val="24"/>
        </w:rPr>
        <w:t>&amp;  Handayani</w:t>
      </w:r>
      <w:proofErr w:type="gramEnd"/>
      <w:r w:rsidRPr="001F67F4">
        <w:rPr>
          <w:rFonts w:ascii="Times New Roman" w:hAnsi="Times New Roman"/>
          <w:sz w:val="24"/>
          <w:szCs w:val="24"/>
        </w:rPr>
        <w:t xml:space="preserve">, T. 2007. Petunjuk Teknis Budidaya Tanaman Sayuran. </w:t>
      </w:r>
      <w:r w:rsidRPr="001F67F4">
        <w:rPr>
          <w:rFonts w:ascii="Times New Roman" w:hAnsi="Times New Roman"/>
          <w:i/>
          <w:sz w:val="24"/>
          <w:szCs w:val="24"/>
        </w:rPr>
        <w:t>Balai Penelitian Tanaman Sayuran. Bandung.</w:t>
      </w:r>
    </w:p>
    <w:p w:rsidR="00125298" w:rsidRPr="001F67F4" w:rsidRDefault="00125298" w:rsidP="00125298">
      <w:pPr>
        <w:spacing w:line="240" w:lineRule="auto"/>
        <w:ind w:left="993" w:hanging="993"/>
        <w:jc w:val="both"/>
        <w:rPr>
          <w:rFonts w:ascii="Times New Roman" w:hAnsi="Times New Roman"/>
          <w:bCs/>
          <w:sz w:val="24"/>
          <w:szCs w:val="24"/>
        </w:rPr>
      </w:pPr>
      <w:r w:rsidRPr="001F67F4">
        <w:rPr>
          <w:rFonts w:ascii="Times New Roman" w:hAnsi="Times New Roman"/>
          <w:sz w:val="24"/>
          <w:szCs w:val="24"/>
          <w:shd w:val="clear" w:color="auto" w:fill="FFFFFF"/>
        </w:rPr>
        <w:lastRenderedPageBreak/>
        <w:t>Shofi, A. M. (2017). </w:t>
      </w:r>
      <w:r w:rsidRPr="001F67F4">
        <w:rPr>
          <w:rFonts w:ascii="Times New Roman" w:hAnsi="Times New Roman"/>
          <w:i/>
          <w:iCs/>
          <w:sz w:val="24"/>
          <w:szCs w:val="24"/>
          <w:shd w:val="clear" w:color="auto" w:fill="FFFFFF"/>
        </w:rPr>
        <w:t xml:space="preserve">Pengaruh dosis pupuk kandang kambing terhadap pertumbuhan kedelai (Glycine max (L.) </w:t>
      </w:r>
      <w:proofErr w:type="gramStart"/>
      <w:r w:rsidRPr="001F67F4">
        <w:rPr>
          <w:rFonts w:ascii="Times New Roman" w:hAnsi="Times New Roman"/>
          <w:i/>
          <w:iCs/>
          <w:sz w:val="24"/>
          <w:szCs w:val="24"/>
          <w:shd w:val="clear" w:color="auto" w:fill="FFFFFF"/>
        </w:rPr>
        <w:t>Merr.)</w:t>
      </w:r>
      <w:proofErr w:type="gramEnd"/>
      <w:r w:rsidRPr="001F67F4">
        <w:rPr>
          <w:rFonts w:ascii="Times New Roman" w:hAnsi="Times New Roman"/>
          <w:i/>
          <w:iCs/>
          <w:sz w:val="24"/>
          <w:szCs w:val="24"/>
          <w:shd w:val="clear" w:color="auto" w:fill="FFFFFF"/>
        </w:rPr>
        <w:t xml:space="preserve"> </w:t>
      </w:r>
      <w:proofErr w:type="gramStart"/>
      <w:r w:rsidRPr="001F67F4">
        <w:rPr>
          <w:rFonts w:ascii="Times New Roman" w:hAnsi="Times New Roman"/>
          <w:i/>
          <w:iCs/>
          <w:sz w:val="24"/>
          <w:szCs w:val="24"/>
          <w:shd w:val="clear" w:color="auto" w:fill="FFFFFF"/>
        </w:rPr>
        <w:t>pada</w:t>
      </w:r>
      <w:proofErr w:type="gramEnd"/>
      <w:r w:rsidRPr="001F67F4">
        <w:rPr>
          <w:rFonts w:ascii="Times New Roman" w:hAnsi="Times New Roman"/>
          <w:i/>
          <w:iCs/>
          <w:sz w:val="24"/>
          <w:szCs w:val="24"/>
          <w:shd w:val="clear" w:color="auto" w:fill="FFFFFF"/>
        </w:rPr>
        <w:t xml:space="preserve"> kadar air tanah yang berbeda</w:t>
      </w:r>
      <w:r w:rsidRPr="001F67F4">
        <w:rPr>
          <w:rFonts w:ascii="Times New Roman" w:hAnsi="Times New Roman"/>
          <w:sz w:val="24"/>
          <w:szCs w:val="24"/>
          <w:shd w:val="clear" w:color="auto" w:fill="FFFFFF"/>
        </w:rPr>
        <w:t> (Doctoral dissertation, Universitas Islam Negeri Maulana Malik Ibrahim).</w:t>
      </w:r>
    </w:p>
    <w:p w:rsidR="00125298" w:rsidRDefault="00125298" w:rsidP="00125298">
      <w:pPr>
        <w:spacing w:line="240" w:lineRule="auto"/>
        <w:ind w:left="993" w:hanging="993"/>
        <w:jc w:val="both"/>
        <w:rPr>
          <w:rFonts w:ascii="Times New Roman" w:hAnsi="Times New Roman"/>
          <w:sz w:val="24"/>
          <w:szCs w:val="24"/>
          <w:shd w:val="clear" w:color="auto" w:fill="FFFFFF"/>
        </w:rPr>
      </w:pPr>
      <w:r w:rsidRPr="001F67F4">
        <w:rPr>
          <w:rFonts w:ascii="Times New Roman" w:hAnsi="Times New Roman"/>
          <w:sz w:val="24"/>
          <w:szCs w:val="24"/>
          <w:shd w:val="clear" w:color="auto" w:fill="FFFFFF"/>
        </w:rPr>
        <w:t>Suhesy, S. Adriani. 2011. </w:t>
      </w:r>
      <w:r w:rsidRPr="001F67F4">
        <w:rPr>
          <w:rFonts w:ascii="Times New Roman" w:hAnsi="Times New Roman"/>
          <w:iCs/>
          <w:sz w:val="24"/>
          <w:szCs w:val="24"/>
          <w:shd w:val="clear" w:color="auto" w:fill="FFFFFF"/>
        </w:rPr>
        <w:t>Pengaruh probiotik dan trichorderma terhadap hara pupuk kandang yang berasal dari feses sapi dan kambing</w:t>
      </w:r>
      <w:r w:rsidRPr="001F67F4">
        <w:rPr>
          <w:rFonts w:ascii="Times New Roman" w:hAnsi="Times New Roman"/>
          <w:i/>
          <w:iCs/>
          <w:sz w:val="24"/>
          <w:szCs w:val="24"/>
          <w:shd w:val="clear" w:color="auto" w:fill="FFFFFF"/>
        </w:rPr>
        <w:t>. J. Ilmiah Ilmu-ilmu Peternakan</w:t>
      </w:r>
      <w:r w:rsidRPr="001F67F4">
        <w:rPr>
          <w:rFonts w:ascii="Times New Roman" w:hAnsi="Times New Roman"/>
          <w:sz w:val="24"/>
          <w:szCs w:val="24"/>
          <w:shd w:val="clear" w:color="auto" w:fill="FFFFFF"/>
        </w:rPr>
        <w:t>, </w:t>
      </w:r>
      <w:r w:rsidRPr="001F67F4">
        <w:rPr>
          <w:rFonts w:ascii="Times New Roman" w:hAnsi="Times New Roman"/>
          <w:i/>
          <w:iCs/>
          <w:sz w:val="24"/>
          <w:szCs w:val="24"/>
          <w:shd w:val="clear" w:color="auto" w:fill="FFFFFF"/>
        </w:rPr>
        <w:t>17</w:t>
      </w:r>
      <w:r w:rsidRPr="001F67F4">
        <w:rPr>
          <w:rFonts w:ascii="Times New Roman" w:hAnsi="Times New Roman"/>
          <w:sz w:val="24"/>
          <w:szCs w:val="24"/>
          <w:shd w:val="clear" w:color="auto" w:fill="FFFFFF"/>
        </w:rPr>
        <w:t>(2), 45-53.\</w:t>
      </w:r>
    </w:p>
    <w:p w:rsidR="00125298" w:rsidRPr="00BC4602" w:rsidRDefault="00125298" w:rsidP="00125298">
      <w:pPr>
        <w:spacing w:line="240" w:lineRule="auto"/>
        <w:ind w:left="993" w:hanging="993"/>
        <w:jc w:val="both"/>
        <w:rPr>
          <w:rFonts w:ascii="Times New Roman" w:hAnsi="Times New Roman"/>
          <w:sz w:val="24"/>
          <w:szCs w:val="24"/>
          <w:shd w:val="clear" w:color="auto" w:fill="FFFFFF"/>
        </w:rPr>
      </w:pPr>
      <w:proofErr w:type="gramStart"/>
      <w:r>
        <w:rPr>
          <w:rFonts w:ascii="Times New Roman" w:hAnsi="Times New Roman"/>
          <w:sz w:val="24"/>
          <w:szCs w:val="24"/>
        </w:rPr>
        <w:t>Sundari, 2016.</w:t>
      </w:r>
      <w:proofErr w:type="gramEnd"/>
      <w:r>
        <w:rPr>
          <w:rFonts w:ascii="Times New Roman" w:hAnsi="Times New Roman"/>
          <w:sz w:val="24"/>
          <w:szCs w:val="24"/>
        </w:rPr>
        <w:t xml:space="preserve"> </w:t>
      </w:r>
      <w:r w:rsidRPr="00A5281D">
        <w:rPr>
          <w:rFonts w:ascii="Times New Roman" w:hAnsi="Times New Roman"/>
          <w:i/>
          <w:sz w:val="24"/>
          <w:szCs w:val="24"/>
        </w:rPr>
        <w:t>Perlakuan Vairiasi Pupuk Kandang Pengaruhnya Terhadap Mutu Bokashi</w:t>
      </w:r>
      <w:r>
        <w:rPr>
          <w:rFonts w:ascii="Times New Roman" w:hAnsi="Times New Roman"/>
          <w:sz w:val="24"/>
          <w:szCs w:val="24"/>
        </w:rPr>
        <w:t>.Magistra ISSN 0215-9511</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r w:rsidRPr="001F67F4">
        <w:rPr>
          <w:rFonts w:ascii="Times New Roman" w:hAnsi="Times New Roman"/>
          <w:sz w:val="24"/>
          <w:szCs w:val="24"/>
        </w:rPr>
        <w:t xml:space="preserve">Sutanto, R. (2002). Penerapan Pertanian Organik: pemasyarakatan dan pengembangannya. </w:t>
      </w:r>
      <w:proofErr w:type="gramStart"/>
      <w:r w:rsidRPr="001F67F4">
        <w:rPr>
          <w:rFonts w:ascii="Times New Roman" w:hAnsi="Times New Roman"/>
          <w:sz w:val="24"/>
          <w:szCs w:val="24"/>
        </w:rPr>
        <w:t>Kanisius.</w:t>
      </w:r>
      <w:proofErr w:type="gramEnd"/>
    </w:p>
    <w:p w:rsidR="00125298" w:rsidRPr="001F67F4" w:rsidRDefault="00125298" w:rsidP="00125298">
      <w:pPr>
        <w:spacing w:line="240" w:lineRule="auto"/>
        <w:ind w:left="993" w:hanging="993"/>
        <w:jc w:val="both"/>
        <w:rPr>
          <w:rFonts w:ascii="Times New Roman" w:eastAsia="Times New Roman" w:hAnsi="Times New Roman"/>
          <w:sz w:val="24"/>
          <w:szCs w:val="24"/>
        </w:rPr>
      </w:pPr>
      <w:proofErr w:type="gramStart"/>
      <w:r w:rsidRPr="001F67F4">
        <w:rPr>
          <w:rFonts w:ascii="Times New Roman" w:eastAsia="Times New Roman" w:hAnsi="Times New Roman"/>
          <w:sz w:val="24"/>
          <w:szCs w:val="24"/>
        </w:rPr>
        <w:t>Sutedjo, M. M.2002.</w:t>
      </w:r>
      <w:proofErr w:type="gramEnd"/>
      <w:r w:rsidRPr="001F67F4">
        <w:rPr>
          <w:rFonts w:ascii="Times New Roman" w:eastAsia="Times New Roman" w:hAnsi="Times New Roman"/>
          <w:sz w:val="24"/>
          <w:szCs w:val="24"/>
        </w:rPr>
        <w:t xml:space="preserve"> </w:t>
      </w:r>
      <w:proofErr w:type="gramStart"/>
      <w:r w:rsidRPr="001F67F4">
        <w:rPr>
          <w:rFonts w:ascii="Times New Roman" w:eastAsia="Times New Roman" w:hAnsi="Times New Roman"/>
          <w:i/>
          <w:sz w:val="24"/>
          <w:szCs w:val="24"/>
        </w:rPr>
        <w:t>Pupuk dan Cara Pemupukan</w:t>
      </w:r>
      <w:r w:rsidRPr="001F67F4">
        <w:rPr>
          <w:rFonts w:ascii="Times New Roman" w:eastAsia="Times New Roman" w:hAnsi="Times New Roman"/>
          <w:sz w:val="24"/>
          <w:szCs w:val="24"/>
        </w:rPr>
        <w:t>.</w:t>
      </w:r>
      <w:proofErr w:type="gramEnd"/>
      <w:r w:rsidRPr="001F67F4">
        <w:rPr>
          <w:rFonts w:ascii="Times New Roman" w:eastAsia="Times New Roman" w:hAnsi="Times New Roman"/>
          <w:sz w:val="24"/>
          <w:szCs w:val="24"/>
        </w:rPr>
        <w:t xml:space="preserve"> Rineka Cipta. Jakarta.</w:t>
      </w:r>
    </w:p>
    <w:p w:rsidR="00125298" w:rsidRPr="001F67F4" w:rsidRDefault="00125298" w:rsidP="00125298">
      <w:pPr>
        <w:spacing w:line="240" w:lineRule="auto"/>
        <w:ind w:left="993" w:hanging="993"/>
        <w:jc w:val="both"/>
        <w:rPr>
          <w:rFonts w:ascii="Times New Roman" w:eastAsia="Times New Roman" w:hAnsi="Times New Roman"/>
          <w:sz w:val="24"/>
          <w:szCs w:val="24"/>
        </w:rPr>
      </w:pPr>
      <w:proofErr w:type="gramStart"/>
      <w:r w:rsidRPr="001F67F4">
        <w:rPr>
          <w:rFonts w:ascii="Times New Roman" w:eastAsia="Times New Roman" w:hAnsi="Times New Roman"/>
          <w:sz w:val="24"/>
          <w:szCs w:val="24"/>
        </w:rPr>
        <w:t>Suwahyono, U., &amp; PS, T.P. (2014).</w:t>
      </w:r>
      <w:proofErr w:type="gramEnd"/>
      <w:r w:rsidRPr="001F67F4">
        <w:rPr>
          <w:rFonts w:ascii="Times New Roman" w:eastAsia="Times New Roman" w:hAnsi="Times New Roman"/>
          <w:sz w:val="24"/>
          <w:szCs w:val="24"/>
        </w:rPr>
        <w:t xml:space="preserve"> </w:t>
      </w:r>
      <w:r w:rsidRPr="001F67F4">
        <w:rPr>
          <w:rFonts w:ascii="Times New Roman" w:eastAsia="Times New Roman" w:hAnsi="Times New Roman"/>
          <w:i/>
          <w:sz w:val="24"/>
          <w:szCs w:val="24"/>
        </w:rPr>
        <w:t>Cara Cepat Buat Kompos Dari Limbah</w:t>
      </w:r>
      <w:r w:rsidRPr="001F67F4">
        <w:rPr>
          <w:rFonts w:ascii="Times New Roman" w:eastAsia="Times New Roman" w:hAnsi="Times New Roman"/>
          <w:sz w:val="24"/>
          <w:szCs w:val="24"/>
        </w:rPr>
        <w:t>. Penebar Swadaya Grup.</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proofErr w:type="gramStart"/>
      <w:r w:rsidRPr="001F67F4">
        <w:rPr>
          <w:rFonts w:ascii="Times New Roman" w:hAnsi="Times New Roman"/>
          <w:sz w:val="24"/>
          <w:szCs w:val="24"/>
          <w:shd w:val="clear" w:color="auto" w:fill="FFFFFF"/>
        </w:rPr>
        <w:t>Rahmawati, S. (2010).</w:t>
      </w:r>
      <w:proofErr w:type="gramEnd"/>
      <w:r w:rsidRPr="001F67F4">
        <w:rPr>
          <w:rFonts w:ascii="Times New Roman" w:hAnsi="Times New Roman"/>
          <w:sz w:val="24"/>
          <w:szCs w:val="24"/>
          <w:shd w:val="clear" w:color="auto" w:fill="FFFFFF"/>
        </w:rPr>
        <w:t xml:space="preserve"> </w:t>
      </w:r>
      <w:proofErr w:type="gramStart"/>
      <w:r w:rsidRPr="001F67F4">
        <w:rPr>
          <w:rFonts w:ascii="Times New Roman" w:hAnsi="Times New Roman"/>
          <w:sz w:val="24"/>
          <w:szCs w:val="24"/>
          <w:shd w:val="clear" w:color="auto" w:fill="FFFFFF"/>
        </w:rPr>
        <w:t>Produksi Benih Tanaman Pare (Momordica charantia L) Unggul di Multi Global Agrindo (MGA), Karangpandan, Karanganyar.</w:t>
      </w:r>
      <w:proofErr w:type="gramEnd"/>
      <w:r w:rsidRPr="001F67F4">
        <w:rPr>
          <w:rFonts w:ascii="Times New Roman" w:hAnsi="Times New Roman"/>
          <w:sz w:val="24"/>
          <w:szCs w:val="24"/>
          <w:shd w:val="clear" w:color="auto" w:fill="FFFFFF"/>
        </w:rPr>
        <w:t xml:space="preserve"> Tugas </w:t>
      </w:r>
      <w:r w:rsidRPr="001F67F4">
        <w:rPr>
          <w:rFonts w:ascii="Times New Roman" w:hAnsi="Times New Roman"/>
          <w:sz w:val="24"/>
          <w:szCs w:val="24"/>
          <w:shd w:val="clear" w:color="auto" w:fill="FFFFFF"/>
        </w:rPr>
        <w:lastRenderedPageBreak/>
        <w:t>Akhir. Universitas Sebelas Maret.</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proofErr w:type="gramStart"/>
      <w:r w:rsidRPr="001F67F4">
        <w:rPr>
          <w:rFonts w:ascii="Times New Roman" w:hAnsi="Times New Roman"/>
          <w:sz w:val="24"/>
          <w:szCs w:val="24"/>
          <w:shd w:val="clear" w:color="auto" w:fill="FFFFFF"/>
        </w:rPr>
        <w:t>Rita, W. S., Suirta, I. W., &amp; Sabikin, A. (2008).</w:t>
      </w:r>
      <w:proofErr w:type="gramEnd"/>
      <w:r w:rsidRPr="001F67F4">
        <w:rPr>
          <w:rFonts w:ascii="Times New Roman" w:hAnsi="Times New Roman"/>
          <w:sz w:val="24"/>
          <w:szCs w:val="24"/>
          <w:shd w:val="clear" w:color="auto" w:fill="FFFFFF"/>
        </w:rPr>
        <w:t xml:space="preserve"> Isolasi dan Identifikasi senyawa yang berpotensi sebagai antitumor pada daging buah pare (Momordica charantia L.). </w:t>
      </w:r>
      <w:r w:rsidRPr="001F67F4">
        <w:rPr>
          <w:rFonts w:ascii="Times New Roman" w:hAnsi="Times New Roman"/>
          <w:i/>
          <w:iCs/>
          <w:sz w:val="24"/>
          <w:szCs w:val="24"/>
          <w:shd w:val="clear" w:color="auto" w:fill="FFFFFF"/>
        </w:rPr>
        <w:t>Jurnal Kimia</w:t>
      </w:r>
      <w:r w:rsidRPr="001F67F4">
        <w:rPr>
          <w:rFonts w:ascii="Times New Roman" w:hAnsi="Times New Roman"/>
          <w:sz w:val="24"/>
          <w:szCs w:val="24"/>
          <w:shd w:val="clear" w:color="auto" w:fill="FFFFFF"/>
        </w:rPr>
        <w:t>, </w:t>
      </w:r>
      <w:r w:rsidRPr="001F67F4">
        <w:rPr>
          <w:rFonts w:ascii="Times New Roman" w:hAnsi="Times New Roman"/>
          <w:i/>
          <w:iCs/>
          <w:sz w:val="24"/>
          <w:szCs w:val="24"/>
          <w:shd w:val="clear" w:color="auto" w:fill="FFFFFF"/>
        </w:rPr>
        <w:t>2</w:t>
      </w:r>
      <w:r w:rsidRPr="001F67F4">
        <w:rPr>
          <w:rFonts w:ascii="Times New Roman" w:hAnsi="Times New Roman"/>
          <w:sz w:val="24"/>
          <w:szCs w:val="24"/>
          <w:shd w:val="clear" w:color="auto" w:fill="FFFFFF"/>
        </w:rPr>
        <w:t>(1), 1-6.</w:t>
      </w:r>
    </w:p>
    <w:p w:rsidR="00125298" w:rsidRPr="001F67F4" w:rsidRDefault="00125298" w:rsidP="00125298">
      <w:pPr>
        <w:pStyle w:val="ListParagraph"/>
        <w:spacing w:after="240" w:line="240" w:lineRule="auto"/>
        <w:ind w:left="851" w:hanging="851"/>
        <w:contextualSpacing w:val="0"/>
        <w:jc w:val="both"/>
        <w:rPr>
          <w:rFonts w:ascii="Times New Roman" w:hAnsi="Times New Roman"/>
          <w:sz w:val="24"/>
          <w:szCs w:val="24"/>
        </w:rPr>
      </w:pPr>
      <w:r w:rsidRPr="001F67F4">
        <w:rPr>
          <w:rFonts w:ascii="Times New Roman" w:hAnsi="Times New Roman"/>
          <w:sz w:val="24"/>
          <w:szCs w:val="24"/>
        </w:rPr>
        <w:t xml:space="preserve">Riyadi, N. H., D. Ishartani, R. Purbasari. 2015. </w:t>
      </w:r>
      <w:r w:rsidRPr="001F67F4">
        <w:rPr>
          <w:rFonts w:ascii="Times New Roman" w:hAnsi="Times New Roman"/>
          <w:i/>
          <w:sz w:val="24"/>
          <w:szCs w:val="24"/>
        </w:rPr>
        <w:t>Mengangkat Potensi Pare Menjadi Produk Pangan Olahan sebagai Upaya Diversifikasi</w:t>
      </w:r>
      <w:r w:rsidRPr="001F67F4">
        <w:rPr>
          <w:rFonts w:ascii="Times New Roman" w:hAnsi="Times New Roman"/>
          <w:sz w:val="24"/>
          <w:szCs w:val="24"/>
        </w:rPr>
        <w:t>. Fakultas Pertanian Universitas Sebelas Maret. Surakarta.</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proofErr w:type="gramStart"/>
      <w:r w:rsidRPr="001F67F4">
        <w:rPr>
          <w:rFonts w:ascii="Times New Roman" w:hAnsi="Times New Roman"/>
          <w:sz w:val="24"/>
          <w:szCs w:val="24"/>
          <w:shd w:val="clear" w:color="auto" w:fill="FFFFFF"/>
        </w:rPr>
        <w:t>Roidah, I. S. (2013).</w:t>
      </w:r>
      <w:proofErr w:type="gramEnd"/>
      <w:r w:rsidRPr="001F67F4">
        <w:rPr>
          <w:rFonts w:ascii="Times New Roman" w:hAnsi="Times New Roman"/>
          <w:sz w:val="24"/>
          <w:szCs w:val="24"/>
          <w:shd w:val="clear" w:color="auto" w:fill="FFFFFF"/>
        </w:rPr>
        <w:t xml:space="preserve"> </w:t>
      </w:r>
      <w:proofErr w:type="gramStart"/>
      <w:r w:rsidRPr="001F67F4">
        <w:rPr>
          <w:rFonts w:ascii="Times New Roman" w:hAnsi="Times New Roman"/>
          <w:sz w:val="24"/>
          <w:szCs w:val="24"/>
          <w:shd w:val="clear" w:color="auto" w:fill="FFFFFF"/>
        </w:rPr>
        <w:t>Manfaat penggunaan pupuk organik untuk kesuburan tanah.</w:t>
      </w:r>
      <w:proofErr w:type="gramEnd"/>
      <w:r w:rsidRPr="001F67F4">
        <w:rPr>
          <w:rFonts w:ascii="Times New Roman" w:hAnsi="Times New Roman"/>
          <w:sz w:val="24"/>
          <w:szCs w:val="24"/>
          <w:shd w:val="clear" w:color="auto" w:fill="FFFFFF"/>
        </w:rPr>
        <w:t> </w:t>
      </w:r>
      <w:r w:rsidRPr="001F67F4">
        <w:rPr>
          <w:rFonts w:ascii="Times New Roman" w:hAnsi="Times New Roman"/>
          <w:i/>
          <w:iCs/>
          <w:sz w:val="24"/>
          <w:szCs w:val="24"/>
          <w:shd w:val="clear" w:color="auto" w:fill="FFFFFF"/>
        </w:rPr>
        <w:t>Jurnal BONOROWO</w:t>
      </w:r>
      <w:r w:rsidRPr="001F67F4">
        <w:rPr>
          <w:rFonts w:ascii="Times New Roman" w:hAnsi="Times New Roman"/>
          <w:sz w:val="24"/>
          <w:szCs w:val="24"/>
          <w:shd w:val="clear" w:color="auto" w:fill="FFFFFF"/>
        </w:rPr>
        <w:t>, </w:t>
      </w:r>
      <w:r w:rsidRPr="001F67F4">
        <w:rPr>
          <w:rFonts w:ascii="Times New Roman" w:hAnsi="Times New Roman"/>
          <w:i/>
          <w:iCs/>
          <w:sz w:val="24"/>
          <w:szCs w:val="24"/>
          <w:shd w:val="clear" w:color="auto" w:fill="FFFFFF"/>
        </w:rPr>
        <w:t>1</w:t>
      </w:r>
      <w:r w:rsidRPr="001F67F4">
        <w:rPr>
          <w:rFonts w:ascii="Times New Roman" w:hAnsi="Times New Roman"/>
          <w:sz w:val="24"/>
          <w:szCs w:val="24"/>
          <w:shd w:val="clear" w:color="auto" w:fill="FFFFFF"/>
        </w:rPr>
        <w:t>(1), 30-43.</w:t>
      </w:r>
    </w:p>
    <w:p w:rsidR="00125298" w:rsidRPr="001F67F4" w:rsidRDefault="00125298" w:rsidP="00125298">
      <w:pPr>
        <w:tabs>
          <w:tab w:val="right" w:pos="7938"/>
        </w:tabs>
        <w:spacing w:line="240" w:lineRule="auto"/>
        <w:ind w:left="993" w:hanging="993"/>
        <w:jc w:val="both"/>
        <w:rPr>
          <w:rFonts w:ascii="Times New Roman" w:hAnsi="Times New Roman"/>
          <w:sz w:val="24"/>
          <w:szCs w:val="24"/>
        </w:rPr>
      </w:pPr>
      <w:r w:rsidRPr="001F67F4">
        <w:rPr>
          <w:rFonts w:ascii="Times New Roman" w:hAnsi="Times New Roman"/>
          <w:sz w:val="24"/>
          <w:szCs w:val="24"/>
        </w:rPr>
        <w:t xml:space="preserve">Rukmana, R. 1997. </w:t>
      </w:r>
      <w:r w:rsidRPr="001F67F4">
        <w:rPr>
          <w:rFonts w:ascii="Times New Roman" w:hAnsi="Times New Roman"/>
          <w:i/>
          <w:sz w:val="24"/>
          <w:szCs w:val="24"/>
        </w:rPr>
        <w:t>Budidaya Pare</w:t>
      </w:r>
      <w:r w:rsidRPr="001F67F4">
        <w:rPr>
          <w:rFonts w:ascii="Times New Roman" w:hAnsi="Times New Roman"/>
          <w:sz w:val="24"/>
          <w:szCs w:val="24"/>
        </w:rPr>
        <w:t>. Penerbit Kanisius. Jakarta.</w:t>
      </w:r>
    </w:p>
    <w:p w:rsidR="00125298" w:rsidRPr="001F67F4" w:rsidRDefault="00125298" w:rsidP="00125298">
      <w:pPr>
        <w:spacing w:line="240" w:lineRule="auto"/>
        <w:ind w:left="993" w:hanging="993"/>
        <w:jc w:val="both"/>
        <w:rPr>
          <w:rFonts w:ascii="Times New Roman" w:hAnsi="Times New Roman"/>
          <w:sz w:val="24"/>
          <w:szCs w:val="24"/>
          <w:shd w:val="clear" w:color="auto" w:fill="FFFFFF"/>
        </w:rPr>
      </w:pPr>
      <w:proofErr w:type="gramStart"/>
      <w:r w:rsidRPr="001F67F4">
        <w:rPr>
          <w:rFonts w:ascii="Times New Roman" w:hAnsi="Times New Roman"/>
          <w:sz w:val="24"/>
          <w:szCs w:val="24"/>
          <w:shd w:val="clear" w:color="auto" w:fill="FFFFFF"/>
        </w:rPr>
        <w:t>Virgundari, S., Hadi, M. S., &amp; Koeshendarto, K. (2013).</w:t>
      </w:r>
      <w:proofErr w:type="gramEnd"/>
      <w:r w:rsidRPr="001F67F4">
        <w:rPr>
          <w:rFonts w:ascii="Times New Roman" w:hAnsi="Times New Roman"/>
          <w:sz w:val="24"/>
          <w:szCs w:val="24"/>
          <w:shd w:val="clear" w:color="auto" w:fill="FFFFFF"/>
        </w:rPr>
        <w:t xml:space="preserve"> </w:t>
      </w:r>
      <w:proofErr w:type="gramStart"/>
      <w:r w:rsidRPr="001F67F4">
        <w:rPr>
          <w:rFonts w:ascii="Times New Roman" w:hAnsi="Times New Roman"/>
          <w:sz w:val="24"/>
          <w:szCs w:val="24"/>
          <w:shd w:val="clear" w:color="auto" w:fill="FFFFFF"/>
        </w:rPr>
        <w:t>Pengaruh Tiga Jenis Pupuk Kandang Terhadap Pertumbuhan dan Produksi Tanaman Cabai (</w:t>
      </w:r>
      <w:r w:rsidRPr="001F67F4">
        <w:rPr>
          <w:rFonts w:ascii="Times New Roman" w:hAnsi="Times New Roman"/>
          <w:i/>
          <w:sz w:val="24"/>
          <w:szCs w:val="24"/>
          <w:shd w:val="clear" w:color="auto" w:fill="FFFFFF"/>
        </w:rPr>
        <w:t>Capsicum annum L.</w:t>
      </w:r>
      <w:r w:rsidRPr="001F67F4">
        <w:rPr>
          <w:rFonts w:ascii="Times New Roman" w:hAnsi="Times New Roman"/>
          <w:sz w:val="24"/>
          <w:szCs w:val="24"/>
          <w:shd w:val="clear" w:color="auto" w:fill="FFFFFF"/>
        </w:rPr>
        <w:t>) yang Dipupuk Kcl dengan Berbagai Dosis.</w:t>
      </w:r>
      <w:proofErr w:type="gramEnd"/>
      <w:r w:rsidRPr="001F67F4">
        <w:rPr>
          <w:rFonts w:ascii="Times New Roman" w:hAnsi="Times New Roman"/>
          <w:sz w:val="24"/>
          <w:szCs w:val="24"/>
          <w:shd w:val="clear" w:color="auto" w:fill="FFFFFF"/>
        </w:rPr>
        <w:t xml:space="preserve"> </w:t>
      </w:r>
      <w:r w:rsidRPr="001F67F4">
        <w:rPr>
          <w:rFonts w:ascii="Times New Roman" w:hAnsi="Times New Roman"/>
          <w:i/>
          <w:sz w:val="24"/>
          <w:szCs w:val="24"/>
          <w:shd w:val="clear" w:color="auto" w:fill="FFFFFF"/>
        </w:rPr>
        <w:t>Jurnal Agrotek Tropika</w:t>
      </w:r>
      <w:r w:rsidRPr="001F67F4">
        <w:rPr>
          <w:rFonts w:ascii="Times New Roman" w:hAnsi="Times New Roman"/>
          <w:sz w:val="24"/>
          <w:szCs w:val="24"/>
          <w:shd w:val="clear" w:color="auto" w:fill="FFFFFF"/>
        </w:rPr>
        <w:t>, 1(2).</w:t>
      </w:r>
    </w:p>
    <w:p w:rsidR="00125298" w:rsidRDefault="00125298" w:rsidP="00125298">
      <w:pPr>
        <w:spacing w:line="240" w:lineRule="auto"/>
        <w:ind w:left="993" w:hanging="993"/>
        <w:jc w:val="both"/>
        <w:rPr>
          <w:rFonts w:ascii="Times New Roman" w:hAnsi="Times New Roman"/>
          <w:sz w:val="24"/>
          <w:szCs w:val="24"/>
          <w:shd w:val="clear" w:color="auto" w:fill="FFFFFF"/>
        </w:rPr>
      </w:pPr>
      <w:r w:rsidRPr="001F67F4">
        <w:rPr>
          <w:rFonts w:ascii="Times New Roman" w:hAnsi="Times New Roman"/>
          <w:sz w:val="24"/>
          <w:szCs w:val="24"/>
          <w:shd w:val="clear" w:color="auto" w:fill="FFFFFF"/>
        </w:rPr>
        <w:t>Winarni</w:t>
      </w:r>
      <w:proofErr w:type="gramStart"/>
      <w:r w:rsidRPr="001F67F4">
        <w:rPr>
          <w:rFonts w:ascii="Times New Roman" w:hAnsi="Times New Roman"/>
          <w:sz w:val="24"/>
          <w:szCs w:val="24"/>
          <w:shd w:val="clear" w:color="auto" w:fill="FFFFFF"/>
        </w:rPr>
        <w:t>,E</w:t>
      </w:r>
      <w:proofErr w:type="gramEnd"/>
      <w:r w:rsidRPr="001F67F4">
        <w:rPr>
          <w:rFonts w:ascii="Times New Roman" w:hAnsi="Times New Roman"/>
          <w:sz w:val="24"/>
          <w:szCs w:val="24"/>
          <w:shd w:val="clear" w:color="auto" w:fill="FFFFFF"/>
        </w:rPr>
        <w:t xml:space="preserve">., Ratnani, R.D., &amp; Riwayati, I. (2013). </w:t>
      </w:r>
      <w:proofErr w:type="gramStart"/>
      <w:r w:rsidRPr="001F67F4">
        <w:rPr>
          <w:rFonts w:ascii="Times New Roman" w:hAnsi="Times New Roman"/>
          <w:sz w:val="24"/>
          <w:szCs w:val="24"/>
          <w:shd w:val="clear" w:color="auto" w:fill="FFFFFF"/>
        </w:rPr>
        <w:t>Pengaruh jenis pupuk organic terhadap tanaman kopi.</w:t>
      </w:r>
      <w:proofErr w:type="gramEnd"/>
      <w:r w:rsidRPr="001F67F4">
        <w:rPr>
          <w:rFonts w:ascii="Times New Roman" w:hAnsi="Times New Roman"/>
          <w:sz w:val="24"/>
          <w:szCs w:val="24"/>
          <w:shd w:val="clear" w:color="auto" w:fill="FFFFFF"/>
        </w:rPr>
        <w:t xml:space="preserve"> </w:t>
      </w:r>
      <w:proofErr w:type="gramStart"/>
      <w:r w:rsidRPr="001F67F4">
        <w:rPr>
          <w:rFonts w:ascii="Times New Roman" w:hAnsi="Times New Roman"/>
          <w:i/>
          <w:sz w:val="24"/>
          <w:szCs w:val="24"/>
          <w:shd w:val="clear" w:color="auto" w:fill="FFFFFF"/>
        </w:rPr>
        <w:t>Momentum</w:t>
      </w:r>
      <w:r w:rsidRPr="001F67F4">
        <w:rPr>
          <w:rFonts w:ascii="Times New Roman" w:hAnsi="Times New Roman"/>
          <w:sz w:val="24"/>
          <w:szCs w:val="24"/>
          <w:shd w:val="clear" w:color="auto" w:fill="FFFFFF"/>
        </w:rPr>
        <w:t>, 9(1)</w:t>
      </w:r>
      <w:r>
        <w:rPr>
          <w:rFonts w:ascii="Times New Roman" w:hAnsi="Times New Roman"/>
          <w:sz w:val="24"/>
          <w:szCs w:val="24"/>
          <w:shd w:val="clear" w:color="auto" w:fill="FFFFFF"/>
        </w:rPr>
        <w:t>.</w:t>
      </w:r>
      <w:proofErr w:type="gramEnd"/>
    </w:p>
    <w:p w:rsidR="00C9279C" w:rsidRPr="00C9279C" w:rsidRDefault="00C9279C" w:rsidP="00C9279C">
      <w:pPr>
        <w:spacing w:line="360" w:lineRule="auto"/>
        <w:jc w:val="center"/>
        <w:rPr>
          <w:rFonts w:ascii="Times New Roman" w:hAnsi="Times New Roman" w:cs="Times New Roman"/>
          <w:sz w:val="24"/>
          <w:szCs w:val="24"/>
        </w:rPr>
      </w:pPr>
    </w:p>
    <w:sectPr w:rsidR="00C9279C" w:rsidRPr="00C9279C" w:rsidSect="00E30D50">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98" w:rsidRDefault="00125298" w:rsidP="00C9279C">
      <w:pPr>
        <w:spacing w:after="0" w:line="240" w:lineRule="auto"/>
      </w:pPr>
      <w:r>
        <w:separator/>
      </w:r>
    </w:p>
  </w:endnote>
  <w:endnote w:type="continuationSeparator" w:id="0">
    <w:p w:rsidR="00125298" w:rsidRDefault="00125298" w:rsidP="00C9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168325"/>
      <w:docPartObj>
        <w:docPartGallery w:val="Page Numbers (Bottom of Page)"/>
        <w:docPartUnique/>
      </w:docPartObj>
    </w:sdtPr>
    <w:sdtEndPr>
      <w:rPr>
        <w:noProof/>
      </w:rPr>
    </w:sdtEndPr>
    <w:sdtContent>
      <w:p w:rsidR="00125298" w:rsidRDefault="00125298">
        <w:pPr>
          <w:pStyle w:val="Footer"/>
          <w:jc w:val="center"/>
        </w:pPr>
        <w:r>
          <w:fldChar w:fldCharType="begin"/>
        </w:r>
        <w:r>
          <w:instrText xml:space="preserve"> PAGE   \* MERGEFORMAT </w:instrText>
        </w:r>
        <w:r>
          <w:fldChar w:fldCharType="separate"/>
        </w:r>
        <w:r w:rsidR="00B118EA">
          <w:rPr>
            <w:noProof/>
          </w:rPr>
          <w:t>13</w:t>
        </w:r>
        <w:r>
          <w:rPr>
            <w:noProof/>
          </w:rPr>
          <w:fldChar w:fldCharType="end"/>
        </w:r>
      </w:p>
    </w:sdtContent>
  </w:sdt>
  <w:p w:rsidR="00125298" w:rsidRDefault="00125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98" w:rsidRDefault="00125298" w:rsidP="00C9279C">
      <w:pPr>
        <w:spacing w:after="0" w:line="240" w:lineRule="auto"/>
      </w:pPr>
      <w:r>
        <w:separator/>
      </w:r>
    </w:p>
  </w:footnote>
  <w:footnote w:type="continuationSeparator" w:id="0">
    <w:p w:rsidR="00125298" w:rsidRDefault="00125298" w:rsidP="00C92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84B4A"/>
    <w:multiLevelType w:val="hybridMultilevel"/>
    <w:tmpl w:val="326A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013AAC"/>
    <w:multiLevelType w:val="hybridMultilevel"/>
    <w:tmpl w:val="CEE6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9C"/>
    <w:rsid w:val="00007DD3"/>
    <w:rsid w:val="000661DB"/>
    <w:rsid w:val="000831C2"/>
    <w:rsid w:val="000A386F"/>
    <w:rsid w:val="000E537E"/>
    <w:rsid w:val="000F204B"/>
    <w:rsid w:val="001214A2"/>
    <w:rsid w:val="00125298"/>
    <w:rsid w:val="00182CA0"/>
    <w:rsid w:val="001B3138"/>
    <w:rsid w:val="001C1558"/>
    <w:rsid w:val="00202CB2"/>
    <w:rsid w:val="00224357"/>
    <w:rsid w:val="002962A0"/>
    <w:rsid w:val="00316728"/>
    <w:rsid w:val="00324B73"/>
    <w:rsid w:val="00332F84"/>
    <w:rsid w:val="003901B0"/>
    <w:rsid w:val="00406C1F"/>
    <w:rsid w:val="004078F5"/>
    <w:rsid w:val="004676DF"/>
    <w:rsid w:val="00472E97"/>
    <w:rsid w:val="004940F4"/>
    <w:rsid w:val="004E4476"/>
    <w:rsid w:val="005164A4"/>
    <w:rsid w:val="0053779F"/>
    <w:rsid w:val="0055361E"/>
    <w:rsid w:val="00561763"/>
    <w:rsid w:val="0056540B"/>
    <w:rsid w:val="006046E7"/>
    <w:rsid w:val="006215F1"/>
    <w:rsid w:val="00682631"/>
    <w:rsid w:val="006A7775"/>
    <w:rsid w:val="00703078"/>
    <w:rsid w:val="007448CA"/>
    <w:rsid w:val="00776998"/>
    <w:rsid w:val="00790C01"/>
    <w:rsid w:val="007F1A14"/>
    <w:rsid w:val="007F7EEB"/>
    <w:rsid w:val="00800AB2"/>
    <w:rsid w:val="00841EC9"/>
    <w:rsid w:val="009807BB"/>
    <w:rsid w:val="009A23C5"/>
    <w:rsid w:val="009A6A7D"/>
    <w:rsid w:val="009C6291"/>
    <w:rsid w:val="00A72D93"/>
    <w:rsid w:val="00A76AAA"/>
    <w:rsid w:val="00B118EA"/>
    <w:rsid w:val="00BA6F56"/>
    <w:rsid w:val="00BC661D"/>
    <w:rsid w:val="00C72147"/>
    <w:rsid w:val="00C82C3A"/>
    <w:rsid w:val="00C9279C"/>
    <w:rsid w:val="00D6115C"/>
    <w:rsid w:val="00D66F23"/>
    <w:rsid w:val="00D84E28"/>
    <w:rsid w:val="00DF1201"/>
    <w:rsid w:val="00E13A9F"/>
    <w:rsid w:val="00E15AAD"/>
    <w:rsid w:val="00E30D50"/>
    <w:rsid w:val="00E556C2"/>
    <w:rsid w:val="00EA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79C"/>
    <w:rPr>
      <w:color w:val="0000FF" w:themeColor="hyperlink"/>
      <w:u w:val="single"/>
    </w:rPr>
  </w:style>
  <w:style w:type="paragraph" w:styleId="Header">
    <w:name w:val="header"/>
    <w:basedOn w:val="Normal"/>
    <w:link w:val="HeaderChar"/>
    <w:uiPriority w:val="99"/>
    <w:unhideWhenUsed/>
    <w:rsid w:val="00C92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9C"/>
  </w:style>
  <w:style w:type="paragraph" w:styleId="Footer">
    <w:name w:val="footer"/>
    <w:basedOn w:val="Normal"/>
    <w:link w:val="FooterChar"/>
    <w:uiPriority w:val="99"/>
    <w:unhideWhenUsed/>
    <w:rsid w:val="00C9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9C"/>
  </w:style>
  <w:style w:type="paragraph" w:styleId="ListParagraph">
    <w:name w:val="List Paragraph"/>
    <w:aliases w:val="Body of text"/>
    <w:basedOn w:val="Normal"/>
    <w:link w:val="ListParagraphChar"/>
    <w:uiPriority w:val="34"/>
    <w:qFormat/>
    <w:rsid w:val="000E537E"/>
    <w:pPr>
      <w:ind w:left="720"/>
      <w:contextualSpacing/>
    </w:pPr>
  </w:style>
  <w:style w:type="character" w:customStyle="1" w:styleId="ListParagraphChar">
    <w:name w:val="List Paragraph Char"/>
    <w:aliases w:val="Body of text Char"/>
    <w:link w:val="ListParagraph"/>
    <w:uiPriority w:val="34"/>
    <w:locked/>
    <w:rsid w:val="000E5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79C"/>
    <w:rPr>
      <w:color w:val="0000FF" w:themeColor="hyperlink"/>
      <w:u w:val="single"/>
    </w:rPr>
  </w:style>
  <w:style w:type="paragraph" w:styleId="Header">
    <w:name w:val="header"/>
    <w:basedOn w:val="Normal"/>
    <w:link w:val="HeaderChar"/>
    <w:uiPriority w:val="99"/>
    <w:unhideWhenUsed/>
    <w:rsid w:val="00C92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9C"/>
  </w:style>
  <w:style w:type="paragraph" w:styleId="Footer">
    <w:name w:val="footer"/>
    <w:basedOn w:val="Normal"/>
    <w:link w:val="FooterChar"/>
    <w:uiPriority w:val="99"/>
    <w:unhideWhenUsed/>
    <w:rsid w:val="00C9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9C"/>
  </w:style>
  <w:style w:type="paragraph" w:styleId="ListParagraph">
    <w:name w:val="List Paragraph"/>
    <w:aliases w:val="Body of text"/>
    <w:basedOn w:val="Normal"/>
    <w:link w:val="ListParagraphChar"/>
    <w:uiPriority w:val="34"/>
    <w:qFormat/>
    <w:rsid w:val="000E537E"/>
    <w:pPr>
      <w:ind w:left="720"/>
      <w:contextualSpacing/>
    </w:pPr>
  </w:style>
  <w:style w:type="character" w:customStyle="1" w:styleId="ListParagraphChar">
    <w:name w:val="List Paragraph Char"/>
    <w:aliases w:val="Body of text Char"/>
    <w:link w:val="ListParagraph"/>
    <w:uiPriority w:val="34"/>
    <w:locked/>
    <w:rsid w:val="000E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marjati6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B3B6-0839-4886-ADB6-3633AEBC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4734</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2</cp:revision>
  <dcterms:created xsi:type="dcterms:W3CDTF">2019-09-04T04:01:00Z</dcterms:created>
  <dcterms:modified xsi:type="dcterms:W3CDTF">2019-09-09T13:45:00Z</dcterms:modified>
</cp:coreProperties>
</file>